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CERD</w:t>
            </w:r>
            <w:r w:rsidRPr="00D65A62"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 w:rsidR="00794CB8">
                <w:t>C/SR.2133</w:t>
              </w:r>
            </w:fldSimple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fldChar w:fldCharType="begin"/>
            </w:r>
            <w:r w:rsidRPr="00D65A62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794CB8">
              <w:rPr>
                <w:sz w:val="20"/>
                <w:lang w:val="en-US"/>
              </w:rPr>
              <w:fldChar w:fldCharType="separate"/>
            </w:r>
            <w:r w:rsidR="00EE03A9">
              <w:rPr>
                <w:sz w:val="20"/>
                <w:lang w:val="en-US"/>
              </w:rPr>
              <w:t>23</w:t>
            </w:r>
            <w:r w:rsidR="00794CB8">
              <w:rPr>
                <w:sz w:val="20"/>
                <w:lang w:val="en-US"/>
              </w:rPr>
              <w:t xml:space="preserve"> October 2012</w:t>
            </w:r>
            <w:r w:rsidRPr="00D65A62">
              <w:rPr>
                <w:sz w:val="20"/>
                <w:lang w:val="en-US"/>
              </w:rPr>
              <w:fldChar w:fldCharType="end"/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="00815B54" w:rsidRPr="00794CB8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2B2607" w:rsidRPr="002B2607" w:rsidRDefault="002B2607" w:rsidP="002B2607">
      <w:pPr>
        <w:spacing w:before="120"/>
        <w:rPr>
          <w:b/>
          <w:sz w:val="24"/>
          <w:szCs w:val="24"/>
        </w:rPr>
      </w:pPr>
      <w:r>
        <w:rPr>
          <w:b/>
          <w:bCs/>
          <w:sz w:val="24"/>
          <w:szCs w:val="24"/>
        </w:rPr>
        <w:t>Комитет по ликвидации</w:t>
      </w:r>
      <w:r w:rsidR="00EE03A9">
        <w:rPr>
          <w:b/>
          <w:bCs/>
          <w:sz w:val="24"/>
          <w:szCs w:val="24"/>
          <w:lang w:val="en-US"/>
        </w:rPr>
        <w:t xml:space="preserve"> </w:t>
      </w:r>
      <w:r w:rsidRPr="002B2607">
        <w:rPr>
          <w:b/>
          <w:bCs/>
          <w:sz w:val="24"/>
          <w:szCs w:val="24"/>
        </w:rPr>
        <w:t>расовой дискриминации</w:t>
      </w:r>
    </w:p>
    <w:p w:rsidR="002B2607" w:rsidRPr="003656C2" w:rsidRDefault="002B2607" w:rsidP="002B2607">
      <w:pPr>
        <w:rPr>
          <w:b/>
        </w:rPr>
      </w:pPr>
      <w:r w:rsidRPr="003656C2">
        <w:rPr>
          <w:b/>
        </w:rPr>
        <w:t>Восьмидесятая сессия</w:t>
      </w:r>
    </w:p>
    <w:p w:rsidR="002B2607" w:rsidRPr="003656C2" w:rsidRDefault="002B2607" w:rsidP="002B2607">
      <w:pPr>
        <w:spacing w:before="120"/>
        <w:rPr>
          <w:b/>
        </w:rPr>
      </w:pPr>
      <w:r w:rsidRPr="003656C2">
        <w:rPr>
          <w:b/>
        </w:rPr>
        <w:t>Краткий отчет о 2133-м заседании,</w:t>
      </w:r>
    </w:p>
    <w:p w:rsidR="002B2607" w:rsidRPr="003656C2" w:rsidRDefault="002B2607" w:rsidP="002B2607">
      <w:r w:rsidRPr="003656C2">
        <w:t>состоявше</w:t>
      </w:r>
      <w:r>
        <w:t>мся во Дворце Вильсона в Женеве</w:t>
      </w:r>
      <w:r w:rsidR="00EE03A9" w:rsidRPr="00EE03A9">
        <w:t xml:space="preserve"> </w:t>
      </w:r>
      <w:r w:rsidRPr="003656C2">
        <w:t>в четверг, 16 февраля 2012 года, в 15 ч. 00 м.</w:t>
      </w:r>
    </w:p>
    <w:p w:rsidR="002B2607" w:rsidRPr="003656C2" w:rsidRDefault="002B2607" w:rsidP="002B2607">
      <w:pPr>
        <w:spacing w:before="120"/>
      </w:pPr>
      <w:r w:rsidRPr="003656C2">
        <w:rPr>
          <w:i/>
        </w:rPr>
        <w:t>Председатель</w:t>
      </w:r>
      <w:r>
        <w:t>:</w:t>
      </w:r>
      <w:r w:rsidRPr="002B2607">
        <w:tab/>
      </w:r>
      <w:r w:rsidRPr="003656C2">
        <w:t>г-н Кали Цай (заместитель Председателя)</w:t>
      </w:r>
    </w:p>
    <w:p w:rsidR="002B2607" w:rsidRPr="002B2607" w:rsidRDefault="002B2607" w:rsidP="002B2607">
      <w:pPr>
        <w:spacing w:before="360" w:after="240"/>
        <w:rPr>
          <w:sz w:val="28"/>
          <w:szCs w:val="28"/>
        </w:rPr>
      </w:pPr>
      <w:r w:rsidRPr="002B2607">
        <w:rPr>
          <w:sz w:val="28"/>
          <w:szCs w:val="28"/>
        </w:rPr>
        <w:t>Содержание</w:t>
      </w:r>
    </w:p>
    <w:p w:rsidR="002B2607" w:rsidRPr="00EE03A9" w:rsidRDefault="00EE03A9" w:rsidP="00EE03A9">
      <w:pPr>
        <w:pStyle w:val="H23GR"/>
        <w:rPr>
          <w:b w:val="0"/>
        </w:rPr>
      </w:pPr>
      <w:r w:rsidRPr="00EE03A9">
        <w:rPr>
          <w:b w:val="0"/>
          <w:lang w:val="en-US"/>
        </w:rPr>
        <w:tab/>
      </w:r>
      <w:r w:rsidRPr="00EE03A9">
        <w:rPr>
          <w:b w:val="0"/>
          <w:lang w:val="en-US"/>
        </w:rPr>
        <w:tab/>
      </w:r>
      <w:r w:rsidR="002B2607" w:rsidRPr="00EE03A9">
        <w:rPr>
          <w:b w:val="0"/>
        </w:rPr>
        <w:t>Рассмотрение докладов, замечаний и информации, представляемых государствами-участниками в соответствии со статьей 9 Конвенции (</w:t>
      </w:r>
      <w:r w:rsidR="002B2607" w:rsidRPr="00EE03A9">
        <w:rPr>
          <w:b w:val="0"/>
          <w:i/>
          <w:iCs/>
        </w:rPr>
        <w:t>продолжение</w:t>
      </w:r>
      <w:r w:rsidR="002B2607" w:rsidRPr="00EE03A9">
        <w:rPr>
          <w:b w:val="0"/>
        </w:rPr>
        <w:t>)</w:t>
      </w:r>
    </w:p>
    <w:p w:rsidR="002B2607" w:rsidRPr="002B2607" w:rsidRDefault="00A20A62" w:rsidP="002B2607">
      <w:pPr>
        <w:pStyle w:val="SingleTxtGR"/>
        <w:ind w:firstLine="567"/>
        <w:rPr>
          <w:i/>
        </w:rPr>
      </w:pPr>
      <w:r>
        <w:rPr>
          <w:i/>
        </w:rPr>
        <w:t>Пятнадцатый</w:t>
      </w:r>
      <w:r>
        <w:rPr>
          <w:i/>
          <w:lang w:val="en-US"/>
        </w:rPr>
        <w:t>−</w:t>
      </w:r>
      <w:r w:rsidR="002B2607" w:rsidRPr="002B2607">
        <w:rPr>
          <w:i/>
        </w:rPr>
        <w:t xml:space="preserve">двадцатый </w:t>
      </w:r>
      <w:r w:rsidR="002B2607" w:rsidRPr="002B2607">
        <w:rPr>
          <w:i/>
          <w:iCs/>
        </w:rPr>
        <w:t>периодические доклады</w:t>
      </w:r>
      <w:r w:rsidR="002B2607" w:rsidRPr="002B2607">
        <w:rPr>
          <w:i/>
        </w:rPr>
        <w:t xml:space="preserve"> Кувейта</w:t>
      </w:r>
    </w:p>
    <w:p w:rsidR="002B2607" w:rsidRPr="001E520B" w:rsidRDefault="002B2607" w:rsidP="001E520B">
      <w:pPr>
        <w:pStyle w:val="SingleTxtGR"/>
        <w:pageBreakBefore/>
        <w:rPr>
          <w:i/>
        </w:rPr>
      </w:pPr>
      <w:r w:rsidRPr="001E520B">
        <w:rPr>
          <w:i/>
        </w:rPr>
        <w:t>Заседание открывается в 15 ч. 00 м.</w:t>
      </w:r>
    </w:p>
    <w:p w:rsidR="002B2607" w:rsidRPr="003656C2" w:rsidRDefault="001E520B" w:rsidP="001E520B">
      <w:pPr>
        <w:pStyle w:val="H23GR"/>
        <w:rPr>
          <w:bCs/>
        </w:rPr>
      </w:pPr>
      <w:r>
        <w:rPr>
          <w:lang w:val="en-US"/>
        </w:rPr>
        <w:tab/>
      </w:r>
      <w:r>
        <w:rPr>
          <w:lang w:val="en-US"/>
        </w:rPr>
        <w:tab/>
      </w:r>
      <w:r w:rsidR="002B2607" w:rsidRPr="003656C2">
        <w:t xml:space="preserve">Рассмотрение докладов, замечаний и информации, представляемых государствами-участниками в соответствии со статьей 9 Конвенции </w:t>
      </w:r>
      <w:r w:rsidR="002B2607" w:rsidRPr="001E520B">
        <w:rPr>
          <w:b w:val="0"/>
        </w:rPr>
        <w:t>(</w:t>
      </w:r>
      <w:r w:rsidR="002B2607" w:rsidRPr="001E520B">
        <w:rPr>
          <w:b w:val="0"/>
          <w:i/>
        </w:rPr>
        <w:t>продолжение</w:t>
      </w:r>
      <w:r w:rsidR="002B2607" w:rsidRPr="001E520B">
        <w:rPr>
          <w:b w:val="0"/>
        </w:rPr>
        <w:t>)</w:t>
      </w:r>
    </w:p>
    <w:p w:rsidR="002B2607" w:rsidRPr="00EE03A9" w:rsidRDefault="00EE03A9" w:rsidP="006C4E7F">
      <w:pPr>
        <w:pStyle w:val="H4GR"/>
        <w:spacing w:before="120"/>
        <w:ind w:left="1134" w:right="998" w:hanging="1134"/>
        <w:rPr>
          <w:i w:val="0"/>
          <w:lang w:val="nl-NL"/>
        </w:rPr>
      </w:pPr>
      <w:r>
        <w:rPr>
          <w:lang w:val="en-US"/>
        </w:rPr>
        <w:tab/>
      </w:r>
      <w:r>
        <w:rPr>
          <w:lang w:val="en-US"/>
        </w:rPr>
        <w:tab/>
      </w:r>
      <w:r w:rsidR="00A20A62">
        <w:t>Пятнадцатый–</w:t>
      </w:r>
      <w:r w:rsidR="002B2607" w:rsidRPr="001E520B">
        <w:t xml:space="preserve">двадцатый периодические доклады Кувейта </w:t>
      </w:r>
      <w:r w:rsidRPr="00EE03A9">
        <w:br/>
      </w:r>
      <w:r w:rsidR="002B2607" w:rsidRPr="00EE03A9">
        <w:rPr>
          <w:i w:val="0"/>
        </w:rPr>
        <w:t>(</w:t>
      </w:r>
      <w:r w:rsidR="002B2607" w:rsidRPr="00EE03A9">
        <w:rPr>
          <w:i w:val="0"/>
          <w:lang w:val="nl-NL"/>
        </w:rPr>
        <w:t>CERD/C/</w:t>
      </w:r>
      <w:r w:rsidR="001E520B" w:rsidRPr="00EE03A9">
        <w:rPr>
          <w:i w:val="0"/>
          <w:lang w:val="nl-NL"/>
        </w:rPr>
        <w:t xml:space="preserve"> </w:t>
      </w:r>
      <w:r w:rsidR="002B2607" w:rsidRPr="00EE03A9">
        <w:rPr>
          <w:i w:val="0"/>
          <w:lang w:val="nl-NL"/>
        </w:rPr>
        <w:t>KWT/15-20; CERD/C/KWT/Q/15-20)</w:t>
      </w:r>
    </w:p>
    <w:p w:rsidR="002B2607" w:rsidRPr="001E520B" w:rsidRDefault="002B2607" w:rsidP="001E520B">
      <w:pPr>
        <w:pStyle w:val="SingleTxtGR"/>
        <w:rPr>
          <w:i/>
        </w:rPr>
      </w:pPr>
      <w:r w:rsidRPr="003656C2">
        <w:t>1.</w:t>
      </w:r>
      <w:r w:rsidRPr="003656C2">
        <w:tab/>
      </w:r>
      <w:r w:rsidRPr="001E520B">
        <w:rPr>
          <w:i/>
        </w:rPr>
        <w:t>По приглашению Председателя делегация Кувейта занимает места за столом Комитета.</w:t>
      </w:r>
    </w:p>
    <w:p w:rsidR="002B2607" w:rsidRPr="00104712" w:rsidRDefault="002B2607" w:rsidP="001E520B">
      <w:pPr>
        <w:pStyle w:val="SingleTxtGR"/>
      </w:pPr>
      <w:r w:rsidRPr="003656C2">
        <w:t>2.</w:t>
      </w:r>
      <w:r w:rsidRPr="003656C2">
        <w:tab/>
      </w:r>
      <w:r w:rsidRPr="003656C2">
        <w:rPr>
          <w:b/>
        </w:rPr>
        <w:t>Г-н Марафи</w:t>
      </w:r>
      <w:r w:rsidRPr="003656C2">
        <w:t xml:space="preserve"> (Кувейт) говорит, что его страна, которая является участн</w:t>
      </w:r>
      <w:r w:rsidRPr="003656C2">
        <w:t>и</w:t>
      </w:r>
      <w:r w:rsidRPr="003656C2">
        <w:t>ком основных международны</w:t>
      </w:r>
      <w:r w:rsidR="001E520B">
        <w:t>х договоров по правам человека,</w:t>
      </w:r>
      <w:r w:rsidR="006C4E7F" w:rsidRPr="006C4E7F">
        <w:t xml:space="preserve"> </w:t>
      </w:r>
      <w:r w:rsidRPr="003656C2">
        <w:t>в частности М</w:t>
      </w:r>
      <w:r w:rsidRPr="003656C2">
        <w:t>е</w:t>
      </w:r>
      <w:r w:rsidRPr="003656C2">
        <w:t>ждународной конвенции о ликвидации всех форм расовой ди</w:t>
      </w:r>
      <w:r w:rsidRPr="003656C2">
        <w:t>с</w:t>
      </w:r>
      <w:r w:rsidRPr="003656C2">
        <w:t>криминации, приняла целый ряд законодательных и нормативных мер в целях борьбы с рас</w:t>
      </w:r>
      <w:r w:rsidRPr="003656C2">
        <w:t>о</w:t>
      </w:r>
      <w:r w:rsidRPr="003656C2">
        <w:t xml:space="preserve">вой дискриминацией на своей территории, стремясь в то же время сотрудничать с международным сообществом, с тем чтобы </w:t>
      </w:r>
      <w:r w:rsidR="00104712">
        <w:t>добиваться общей цели укрепл</w:t>
      </w:r>
      <w:r w:rsidR="00104712">
        <w:t>е</w:t>
      </w:r>
      <w:r w:rsidR="00104712">
        <w:t>ния принципов прав человека, в том числе такого их основополагающего аспе</w:t>
      </w:r>
      <w:r w:rsidR="00104712">
        <w:t>к</w:t>
      </w:r>
      <w:r w:rsidR="00104712">
        <w:t>та, как борьба с расовой дискриминацией.</w:t>
      </w:r>
    </w:p>
    <w:p w:rsidR="002B2607" w:rsidRPr="003656C2" w:rsidRDefault="002B2607" w:rsidP="001E520B">
      <w:pPr>
        <w:pStyle w:val="SingleTxtGR"/>
      </w:pPr>
      <w:r w:rsidRPr="003656C2">
        <w:t>3.</w:t>
      </w:r>
      <w:r w:rsidRPr="003656C2">
        <w:tab/>
        <w:t>В целях обеспечения защиты и поощрения прав человека были созданы многочисленные меха</w:t>
      </w:r>
      <w:r w:rsidR="00104712">
        <w:t>низмы.</w:t>
      </w:r>
      <w:r w:rsidRPr="003656C2">
        <w:t xml:space="preserve"> Комитет по правам человека, учрежденный Мин</w:t>
      </w:r>
      <w:r w:rsidRPr="003656C2">
        <w:t>и</w:t>
      </w:r>
      <w:r w:rsidRPr="003656C2">
        <w:t>стерством внутренних дел в 2001 году, уполномочен рассматривать жалобы, с</w:t>
      </w:r>
      <w:r w:rsidRPr="003656C2">
        <w:t>о</w:t>
      </w:r>
      <w:r w:rsidRPr="003656C2">
        <w:t>держащие утверждения о якобы имевших место нарушениях прав человека, рассматривать их и выносить по ним соответствующие заключения;</w:t>
      </w:r>
      <w:r w:rsidR="002E0EE4">
        <w:t xml:space="preserve"> </w:t>
      </w:r>
      <w:r w:rsidRPr="003656C2">
        <w:t xml:space="preserve">Комитет по положению женщин, созданный в 2002 году, </w:t>
      </w:r>
      <w:r w:rsidR="00104712">
        <w:t>занимается вопросами</w:t>
      </w:r>
      <w:r w:rsidRPr="003656C2">
        <w:t>, име</w:t>
      </w:r>
      <w:r w:rsidRPr="003656C2">
        <w:t>ю</w:t>
      </w:r>
      <w:r w:rsidR="00104712">
        <w:t>щими</w:t>
      </w:r>
      <w:r w:rsidRPr="003656C2">
        <w:t xml:space="preserve"> отношение к кувейтским женщинам на местном и международном уровнях; Высший комитет по делам детей и семьи, учрежденный в 2008 году и наход</w:t>
      </w:r>
      <w:r w:rsidRPr="003656C2">
        <w:t>я</w:t>
      </w:r>
      <w:r w:rsidRPr="003656C2">
        <w:t>щийся в ведении Министерства юстиции, несет ответственность за решение вопросов, связанных с правами человека на национальном, региональном и м</w:t>
      </w:r>
      <w:r w:rsidRPr="003656C2">
        <w:t>е</w:t>
      </w:r>
      <w:r w:rsidRPr="003656C2">
        <w:t>ждународном уровнях.</w:t>
      </w:r>
    </w:p>
    <w:p w:rsidR="002B2607" w:rsidRPr="003656C2" w:rsidRDefault="002B2607" w:rsidP="001E520B">
      <w:pPr>
        <w:pStyle w:val="SingleTxtGR"/>
      </w:pPr>
      <w:r w:rsidRPr="003656C2">
        <w:t>4.</w:t>
      </w:r>
      <w:r w:rsidRPr="003656C2">
        <w:tab/>
        <w:t>Кувейт принял многочисленные меры в порядке поощрения прав же</w:t>
      </w:r>
      <w:r w:rsidRPr="003656C2">
        <w:t>н</w:t>
      </w:r>
      <w:r w:rsidRPr="003656C2">
        <w:t xml:space="preserve">щин. Женщины Кувейта все чаще и чаще занимают самые высокие посты </w:t>
      </w:r>
      <w:r w:rsidR="00A20A62">
        <w:t xml:space="preserve">в </w:t>
      </w:r>
      <w:r w:rsidR="00104712">
        <w:t>эк</w:t>
      </w:r>
      <w:r w:rsidR="00104712">
        <w:t>о</w:t>
      </w:r>
      <w:r w:rsidR="00104712">
        <w:t>номической, социальной и культурной областях.</w:t>
      </w:r>
      <w:r w:rsidRPr="003656C2">
        <w:t xml:space="preserve"> Вместе с тем следует отм</w:t>
      </w:r>
      <w:r w:rsidRPr="003656C2">
        <w:t>е</w:t>
      </w:r>
      <w:r w:rsidRPr="003656C2">
        <w:t>тить, что в ходе выборов в законодательные органы, которые проводи</w:t>
      </w:r>
      <w:r w:rsidR="00217DCC">
        <w:t>лись</w:t>
      </w:r>
      <w:r w:rsidR="006C4E7F" w:rsidRPr="006C4E7F">
        <w:t xml:space="preserve"> </w:t>
      </w:r>
      <w:r w:rsidRPr="003656C2">
        <w:t>2</w:t>
      </w:r>
      <w:r w:rsidR="006C4E7F">
        <w:rPr>
          <w:lang w:val="en-US"/>
        </w:rPr>
        <w:t> </w:t>
      </w:r>
      <w:r w:rsidRPr="003656C2">
        <w:t>февраля</w:t>
      </w:r>
      <w:r w:rsidR="002E0EE4">
        <w:t xml:space="preserve"> </w:t>
      </w:r>
      <w:r w:rsidRPr="003656C2">
        <w:t>2012 года, ни одна женщина не была избрана в эти органы.</w:t>
      </w:r>
    </w:p>
    <w:p w:rsidR="002B2607" w:rsidRPr="003656C2" w:rsidRDefault="00A20A62" w:rsidP="001E520B">
      <w:pPr>
        <w:pStyle w:val="SingleTxtGR"/>
      </w:pPr>
      <w:r>
        <w:t>5.</w:t>
      </w:r>
      <w:r>
        <w:tab/>
        <w:t>Законодательство</w:t>
      </w:r>
      <w:r w:rsidR="002B2607" w:rsidRPr="003656C2">
        <w:t xml:space="preserve"> Кувейта гарантирует равенство в области трудоустро</w:t>
      </w:r>
      <w:r w:rsidR="002B2607" w:rsidRPr="003656C2">
        <w:t>й</w:t>
      </w:r>
      <w:r w:rsidR="002B2607" w:rsidRPr="003656C2">
        <w:t xml:space="preserve">ства и запрещает дискриминацию </w:t>
      </w:r>
      <w:r w:rsidR="00104712">
        <w:t>при оплате труда</w:t>
      </w:r>
      <w:r w:rsidR="002B2607" w:rsidRPr="003656C2">
        <w:t xml:space="preserve"> муж</w:t>
      </w:r>
      <w:r w:rsidR="00104712">
        <w:t xml:space="preserve">чин и женщин. </w:t>
      </w:r>
      <w:r w:rsidR="002B2607" w:rsidRPr="003656C2">
        <w:t>Конст</w:t>
      </w:r>
      <w:r w:rsidR="002B2607" w:rsidRPr="003656C2">
        <w:t>и</w:t>
      </w:r>
      <w:r w:rsidR="002B2607" w:rsidRPr="003656C2">
        <w:t xml:space="preserve">туция и законы гарантируют право на создание </w:t>
      </w:r>
      <w:r w:rsidR="00104712" w:rsidRPr="003656C2">
        <w:t xml:space="preserve">профсоюзов </w:t>
      </w:r>
      <w:r w:rsidR="002B2607" w:rsidRPr="003656C2">
        <w:t>и вступл</w:t>
      </w:r>
      <w:r w:rsidR="002B2607" w:rsidRPr="003656C2">
        <w:t>е</w:t>
      </w:r>
      <w:r w:rsidR="002B2607" w:rsidRPr="003656C2">
        <w:t xml:space="preserve">ние в </w:t>
      </w:r>
      <w:r w:rsidR="002E0EE4">
        <w:t>них</w:t>
      </w:r>
      <w:r w:rsidR="002B2607" w:rsidRPr="003656C2">
        <w:t>. Законодательство Кувейта гарантирует это право всем</w:t>
      </w:r>
      <w:r w:rsidR="002E0EE4">
        <w:t xml:space="preserve">, </w:t>
      </w:r>
      <w:r w:rsidR="002B2607" w:rsidRPr="003656C2">
        <w:t>как гражд</w:t>
      </w:r>
      <w:r w:rsidR="002B2607" w:rsidRPr="003656C2">
        <w:t>а</w:t>
      </w:r>
      <w:r w:rsidR="002B2607" w:rsidRPr="003656C2">
        <w:t xml:space="preserve">нам Кувейта, </w:t>
      </w:r>
      <w:r w:rsidR="002E0EE4">
        <w:t xml:space="preserve">так и иностранцам, </w:t>
      </w:r>
      <w:r w:rsidR="002B2607" w:rsidRPr="003656C2">
        <w:t>без какого бы то ни было исключения по признаку прои</w:t>
      </w:r>
      <w:r w:rsidR="002B2607" w:rsidRPr="003656C2">
        <w:t>с</w:t>
      </w:r>
      <w:r w:rsidR="002B2607" w:rsidRPr="003656C2">
        <w:t>хождения, расы или гражданства.</w:t>
      </w:r>
    </w:p>
    <w:p w:rsidR="002B2607" w:rsidRPr="003656C2" w:rsidRDefault="002B2607" w:rsidP="001E520B">
      <w:pPr>
        <w:pStyle w:val="SingleTxtGR"/>
      </w:pPr>
      <w:r w:rsidRPr="003656C2">
        <w:t>6.</w:t>
      </w:r>
      <w:r w:rsidRPr="003656C2">
        <w:tab/>
        <w:t>Условия осуществления права на гражданство связаны с суверенитетом</w:t>
      </w:r>
      <w:r w:rsidR="00104712">
        <w:t xml:space="preserve"> страны. </w:t>
      </w:r>
      <w:r w:rsidRPr="003656C2">
        <w:t xml:space="preserve">Кувейт несколько раз </w:t>
      </w:r>
      <w:r w:rsidR="002E0EE4" w:rsidRPr="003656C2">
        <w:t xml:space="preserve">вносил </w:t>
      </w:r>
      <w:r w:rsidR="00A20A62">
        <w:t>изменения в З</w:t>
      </w:r>
      <w:r w:rsidRPr="003656C2">
        <w:t>акон о гражданстве 1959 г</w:t>
      </w:r>
      <w:r w:rsidRPr="003656C2">
        <w:t>о</w:t>
      </w:r>
      <w:r w:rsidRPr="003656C2">
        <w:t>да в целях устранения всех форм дискриминации между лицами и предоставл</w:t>
      </w:r>
      <w:r w:rsidRPr="003656C2">
        <w:t>е</w:t>
      </w:r>
      <w:r w:rsidRPr="003656C2">
        <w:t>ния гражданства Кувейта любому, кто удовлетворяет условиям, предусмотре</w:t>
      </w:r>
      <w:r w:rsidRPr="003656C2">
        <w:t>н</w:t>
      </w:r>
      <w:r w:rsidR="00A20A62">
        <w:t xml:space="preserve">ным </w:t>
      </w:r>
      <w:r w:rsidR="00552E9E">
        <w:t xml:space="preserve">законом </w:t>
      </w:r>
      <w:r w:rsidR="002E0EE4">
        <w:t xml:space="preserve">для его получения. </w:t>
      </w:r>
      <w:r w:rsidRPr="003656C2">
        <w:t>Некоторые указы Эмира, принятые в 1999 году, позволяют предоставлять кувейтское гражданство детям и внукам натурализ</w:t>
      </w:r>
      <w:r w:rsidRPr="003656C2">
        <w:t>о</w:t>
      </w:r>
      <w:r w:rsidRPr="003656C2">
        <w:t>ванного лица, которое не имело возможн</w:t>
      </w:r>
      <w:r w:rsidR="00A20A62">
        <w:t>ости получить его на основании З</w:t>
      </w:r>
      <w:r w:rsidRPr="003656C2">
        <w:t>акона о гражданстве и добиться натурализации детей, которые были рождены от м</w:t>
      </w:r>
      <w:r w:rsidRPr="003656C2">
        <w:t>а</w:t>
      </w:r>
      <w:r w:rsidRPr="003656C2">
        <w:t>те</w:t>
      </w:r>
      <w:r w:rsidR="00A20A62">
        <w:t>ри – гражданки Кувейта и отца-</w:t>
      </w:r>
      <w:r w:rsidRPr="003656C2">
        <w:t>иностранца.</w:t>
      </w:r>
    </w:p>
    <w:p w:rsidR="002B2607" w:rsidRPr="003656C2" w:rsidRDefault="002B2607" w:rsidP="001E520B">
      <w:pPr>
        <w:pStyle w:val="SingleTxtGR"/>
      </w:pPr>
      <w:r w:rsidRPr="003656C2">
        <w:t>7.</w:t>
      </w:r>
      <w:r w:rsidRPr="003656C2">
        <w:tab/>
        <w:t>Проблема иммигрантов из числа</w:t>
      </w:r>
      <w:r w:rsidR="00217DCC">
        <w:t xml:space="preserve"> иностранцев, которые проживают</w:t>
      </w:r>
      <w:r w:rsidR="006C4E7F" w:rsidRPr="006C4E7F">
        <w:t xml:space="preserve"> </w:t>
      </w:r>
      <w:r w:rsidRPr="003656C2">
        <w:t>в стране в нарушение действующих правил, – одна из основных и самых застар</w:t>
      </w:r>
      <w:r w:rsidRPr="003656C2">
        <w:t>е</w:t>
      </w:r>
      <w:r w:rsidRPr="003656C2">
        <w:t xml:space="preserve">лых проблем, </w:t>
      </w:r>
      <w:r w:rsidR="002E0EE4">
        <w:t xml:space="preserve">с которой сталкивается Кувейт. </w:t>
      </w:r>
      <w:r w:rsidRPr="003656C2">
        <w:t>Исполнительный комитет по д</w:t>
      </w:r>
      <w:r w:rsidRPr="003656C2">
        <w:t>е</w:t>
      </w:r>
      <w:r w:rsidRPr="003656C2">
        <w:t>лам н</w:t>
      </w:r>
      <w:r w:rsidRPr="003656C2">
        <w:t>е</w:t>
      </w:r>
      <w:r w:rsidRPr="003656C2">
        <w:t>законного проживания был создан на основании соответствующего указа в 1996 году в целях решения этой проблемы с учетом ее масштабов и ее н</w:t>
      </w:r>
      <w:r w:rsidRPr="003656C2">
        <w:t>ы</w:t>
      </w:r>
      <w:r w:rsidRPr="003656C2">
        <w:t>нешних и будущих последствий и с учетом ее различных гуманитарных, св</w:t>
      </w:r>
      <w:r w:rsidRPr="003656C2">
        <w:t>я</w:t>
      </w:r>
      <w:r w:rsidRPr="003656C2">
        <w:t>занных с обеспечением безопасности, социальных, культурных, экономических, этических, национальных и даже международных аспектов</w:t>
      </w:r>
      <w:r w:rsidR="002E0EE4">
        <w:t xml:space="preserve">. </w:t>
      </w:r>
      <w:r w:rsidRPr="003656C2">
        <w:t>Кувейт гарантирует гуманное и цивилизованное отношение к любому человеку, который прож</w:t>
      </w:r>
      <w:r w:rsidRPr="003656C2">
        <w:t>и</w:t>
      </w:r>
      <w:r w:rsidRPr="003656C2">
        <w:t>вает на его тер</w:t>
      </w:r>
      <w:r w:rsidR="002E0EE4">
        <w:t xml:space="preserve">ритории. </w:t>
      </w:r>
      <w:r w:rsidRPr="003656C2">
        <w:t xml:space="preserve">Специальная комиссия, созданная в 2006 году в целях </w:t>
      </w:r>
      <w:r w:rsidR="002E0EE4">
        <w:t>из</w:t>
      </w:r>
      <w:r w:rsidR="002E0EE4">
        <w:t>у</w:t>
      </w:r>
      <w:r w:rsidR="002E0EE4">
        <w:t>чения</w:t>
      </w:r>
      <w:r w:rsidRPr="003656C2">
        <w:t xml:space="preserve"> ситуации, в которой оказались соответствующие лица, дала возможность урегулировать ситуацию 23</w:t>
      </w:r>
      <w:r w:rsidR="00A20A62">
        <w:t> 000</w:t>
      </w:r>
      <w:r w:rsidRPr="003656C2">
        <w:t xml:space="preserve"> таких лиц.</w:t>
      </w:r>
      <w:r w:rsidR="002E0EE4">
        <w:t xml:space="preserve"> </w:t>
      </w:r>
      <w:r w:rsidRPr="003656C2">
        <w:t>На сегодняшний день в Кувейте н</w:t>
      </w:r>
      <w:r w:rsidRPr="003656C2">
        <w:t>а</w:t>
      </w:r>
      <w:r w:rsidRPr="003656C2">
        <w:t>считывается 93 334 н</w:t>
      </w:r>
      <w:r w:rsidR="00A20A62">
        <w:t>езаконно проживающих иммигранта</w:t>
      </w:r>
      <w:r w:rsidRPr="003656C2">
        <w:t>, которые пользуются определенным набором услуг, в частности в области здравоохранения, образ</w:t>
      </w:r>
      <w:r w:rsidRPr="003656C2">
        <w:t>о</w:t>
      </w:r>
      <w:r w:rsidRPr="003656C2">
        <w:t>вания, жилья и социального обеспечения.</w:t>
      </w:r>
      <w:r w:rsidR="002E0EE4">
        <w:t xml:space="preserve"> </w:t>
      </w:r>
      <w:r w:rsidRPr="003656C2">
        <w:t>В соответствии</w:t>
      </w:r>
      <w:r w:rsidR="002E0EE4">
        <w:t xml:space="preserve"> </w:t>
      </w:r>
      <w:r w:rsidRPr="003656C2">
        <w:t>с обязательствами, принятыми Кувейтом в 2010 году в рамках универсального периодического о</w:t>
      </w:r>
      <w:r w:rsidRPr="003656C2">
        <w:t>б</w:t>
      </w:r>
      <w:r w:rsidRPr="003656C2">
        <w:t>зора, компетентные органы учредили Центральное управление по проблеме н</w:t>
      </w:r>
      <w:r w:rsidRPr="003656C2">
        <w:t>е</w:t>
      </w:r>
      <w:r w:rsidRPr="003656C2">
        <w:t>легальных иммигрантов, которому поручено улучшать правовое и социальное положение этих лиц</w:t>
      </w:r>
      <w:r w:rsidRPr="003656C2">
        <w:rPr>
          <w:bCs/>
        </w:rPr>
        <w:t>.</w:t>
      </w:r>
    </w:p>
    <w:p w:rsidR="002B2607" w:rsidRPr="003656C2" w:rsidRDefault="002B2607" w:rsidP="001E520B">
      <w:pPr>
        <w:pStyle w:val="SingleTxtGR"/>
      </w:pPr>
      <w:r w:rsidRPr="003656C2">
        <w:t>8.</w:t>
      </w:r>
      <w:r w:rsidRPr="003656C2">
        <w:tab/>
        <w:t>Кувейт придает большое значение трудящимся</w:t>
      </w:r>
      <w:r w:rsidR="00217DCC">
        <w:t xml:space="preserve"> из числа иностранцев,</w:t>
      </w:r>
      <w:r w:rsidR="006C4E7F" w:rsidRPr="006C4E7F">
        <w:t xml:space="preserve"> </w:t>
      </w:r>
      <w:r w:rsidRPr="003656C2">
        <w:t>о</w:t>
      </w:r>
      <w:r w:rsidR="006C4E7F">
        <w:rPr>
          <w:lang w:val="en-US"/>
        </w:rPr>
        <w:t> </w:t>
      </w:r>
      <w:r w:rsidRPr="003656C2">
        <w:t>чем свидетельствует принятие соответствующего закона, направленного на расширение и защиту их прав, а также на регулирование их условий труда.</w:t>
      </w:r>
      <w:r w:rsidR="006C4E7F" w:rsidRPr="006C4E7F">
        <w:t xml:space="preserve"> </w:t>
      </w:r>
      <w:r w:rsidRPr="003656C2">
        <w:t>В</w:t>
      </w:r>
      <w:r w:rsidR="006C4E7F">
        <w:rPr>
          <w:lang w:val="en-US"/>
        </w:rPr>
        <w:t> </w:t>
      </w:r>
      <w:r w:rsidRPr="003656C2">
        <w:t xml:space="preserve">соответствии </w:t>
      </w:r>
      <w:r w:rsidR="002E0EE4">
        <w:t>с министерским указом от 2010 года бюро по трудоустройству и работодатели обязаны заключать с трудящимися, работающими в качестве д</w:t>
      </w:r>
      <w:r w:rsidR="002E0EE4">
        <w:t>о</w:t>
      </w:r>
      <w:r w:rsidR="002E0EE4">
        <w:t>машней прислуги</w:t>
      </w:r>
      <w:r w:rsidR="001871DB">
        <w:t>,</w:t>
      </w:r>
      <w:r w:rsidR="002E0EE4">
        <w:t xml:space="preserve"> соответствующие </w:t>
      </w:r>
      <w:r w:rsidRPr="003656C2">
        <w:t>контракты, с тем чтобы они могли в ма</w:t>
      </w:r>
      <w:r w:rsidRPr="003656C2">
        <w:t>к</w:t>
      </w:r>
      <w:r w:rsidRPr="003656C2">
        <w:t>симальной степени пользоваться средствами правовой защиты.</w:t>
      </w:r>
      <w:r w:rsidR="002E0EE4">
        <w:t xml:space="preserve"> </w:t>
      </w:r>
      <w:r w:rsidRPr="003656C2">
        <w:t>В этой связи была учреждена Служба по делам домашн</w:t>
      </w:r>
      <w:r w:rsidR="00217DCC">
        <w:t>ей при слуги</w:t>
      </w:r>
      <w:r w:rsidRPr="003656C2">
        <w:t>, которая выдает бюро по тр</w:t>
      </w:r>
      <w:r w:rsidRPr="003656C2">
        <w:t>у</w:t>
      </w:r>
      <w:r w:rsidRPr="003656C2">
        <w:t>доустройству соответствующие разрешения и следит за их работой с целью удостовериться в том, что они не эксплуатируют своих работников;</w:t>
      </w:r>
      <w:r w:rsidR="002E0EE4">
        <w:t xml:space="preserve"> </w:t>
      </w:r>
      <w:r w:rsidRPr="003656C2">
        <w:t>кроме того, для</w:t>
      </w:r>
      <w:r w:rsidR="002E0EE4">
        <w:t xml:space="preserve"> </w:t>
      </w:r>
      <w:r w:rsidR="00217DCC">
        <w:t xml:space="preserve">лиц, работающих в качестве </w:t>
      </w:r>
      <w:r w:rsidRPr="003656C2">
        <w:t>домаш</w:t>
      </w:r>
      <w:r w:rsidR="00217DCC">
        <w:t>ней</w:t>
      </w:r>
      <w:r w:rsidRPr="003656C2">
        <w:t xml:space="preserve"> </w:t>
      </w:r>
      <w:r w:rsidR="00217DCC">
        <w:t>прислуги</w:t>
      </w:r>
      <w:r w:rsidRPr="003656C2">
        <w:t>, у которых возник</w:t>
      </w:r>
      <w:r w:rsidR="00217DCC">
        <w:t>ает</w:t>
      </w:r>
      <w:r w:rsidRPr="003656C2">
        <w:t xml:space="preserve"> ко</w:t>
      </w:r>
      <w:r w:rsidRPr="003656C2">
        <w:t>н</w:t>
      </w:r>
      <w:r w:rsidRPr="003656C2">
        <w:t>фликт с работодателем, был открыт приемный центр.</w:t>
      </w:r>
    </w:p>
    <w:p w:rsidR="002B2607" w:rsidRPr="003656C2" w:rsidRDefault="002B2607" w:rsidP="001E520B">
      <w:pPr>
        <w:pStyle w:val="SingleTxtGR"/>
      </w:pPr>
      <w:r w:rsidRPr="003656C2">
        <w:t>9.</w:t>
      </w:r>
      <w:r w:rsidRPr="003656C2">
        <w:tab/>
        <w:t>Парламент Кувейта рассматривает</w:t>
      </w:r>
      <w:r w:rsidR="00217DCC">
        <w:t xml:space="preserve"> в настоящее время законопроект</w:t>
      </w:r>
      <w:r w:rsidR="006C4E7F" w:rsidRPr="006C4E7F">
        <w:t xml:space="preserve"> </w:t>
      </w:r>
      <w:r w:rsidRPr="003656C2">
        <w:t>о борьбе с торговлей людьми, который предусматривает пожизненное лишение свободы для виновных в таких действиях и длительные сроки тюремного з</w:t>
      </w:r>
      <w:r w:rsidRPr="003656C2">
        <w:t>а</w:t>
      </w:r>
      <w:r w:rsidRPr="003656C2">
        <w:t>ключения для их сообщников, и обеспечивает при этом всестороннюю защиту пострадавших.</w:t>
      </w:r>
      <w:r w:rsidR="002E0EE4">
        <w:t xml:space="preserve"> </w:t>
      </w:r>
      <w:r w:rsidRPr="003656C2">
        <w:t>Кроме того, сотрудники полиции проходят обучение по пробл</w:t>
      </w:r>
      <w:r w:rsidRPr="003656C2">
        <w:t>е</w:t>
      </w:r>
      <w:r w:rsidRPr="003656C2">
        <w:t>матике торговли людьми и ее связи с транснациональной организованной пр</w:t>
      </w:r>
      <w:r w:rsidRPr="003656C2">
        <w:t>е</w:t>
      </w:r>
      <w:r w:rsidRPr="003656C2">
        <w:t>ступностью.</w:t>
      </w:r>
    </w:p>
    <w:p w:rsidR="002E0EE4" w:rsidRDefault="002B2607" w:rsidP="001E520B">
      <w:pPr>
        <w:pStyle w:val="SingleTxtGR"/>
      </w:pPr>
      <w:r w:rsidRPr="003656C2">
        <w:t>10.</w:t>
      </w:r>
      <w:r w:rsidRPr="003656C2">
        <w:tab/>
      </w:r>
      <w:r w:rsidRPr="003656C2">
        <w:rPr>
          <w:b/>
        </w:rPr>
        <w:t xml:space="preserve">Г-н Автономов </w:t>
      </w:r>
      <w:r w:rsidRPr="003656C2">
        <w:t>(Докладчик по Кувейту) выражает сожаление по поводу того, что по прошествии десяти лет с момента представления своего последнего периодического доклада Кувейт передал Комитету документ объемом</w:t>
      </w:r>
      <w:r w:rsidR="001871DB">
        <w:t xml:space="preserve"> всего лишь 18 страниц, который к тому же</w:t>
      </w:r>
      <w:r w:rsidRPr="003656C2">
        <w:t xml:space="preserve"> не полностью соответствует руковод</w:t>
      </w:r>
      <w:r w:rsidRPr="003656C2">
        <w:t>я</w:t>
      </w:r>
      <w:r w:rsidRPr="003656C2">
        <w:t>щим принципам подготовки докладов государствами-участниками, установленным Комитетом.</w:t>
      </w:r>
    </w:p>
    <w:p w:rsidR="00EE03A9" w:rsidRPr="007E78F8" w:rsidRDefault="00EE03A9" w:rsidP="00EE03A9">
      <w:pPr>
        <w:pStyle w:val="SingleTxtGR"/>
        <w:rPr>
          <w:lang w:eastAsia="fr-CH"/>
        </w:rPr>
      </w:pPr>
      <w:r w:rsidRPr="003C5723">
        <w:t>11.</w:t>
      </w:r>
      <w:r w:rsidRPr="003C5723">
        <w:tab/>
      </w:r>
      <w:r>
        <w:t>Принимая к сведению, что статья 29 Конституции Кувейта закрепляет принцип равенства и запрещает дискриминацию "</w:t>
      </w:r>
      <w:r>
        <w:rPr>
          <w:lang w:eastAsia="fr-CH"/>
        </w:rPr>
        <w:t>по признаку расы, происхо</w:t>
      </w:r>
      <w:r>
        <w:rPr>
          <w:lang w:eastAsia="fr-CH"/>
        </w:rPr>
        <w:t>ж</w:t>
      </w:r>
      <w:r>
        <w:rPr>
          <w:lang w:eastAsia="fr-CH"/>
        </w:rPr>
        <w:t>дения, языка или религии", он тем не менее отмечает, что это определение не полностью соответствует определению, содержащемуся в статье 1 Конвенции, в соответствии с которой "</w:t>
      </w:r>
      <w:r w:rsidRPr="00966FF4">
        <w:rPr>
          <w:lang w:eastAsia="fr-CH"/>
        </w:rPr>
        <w:t>расовая дискриминация означает любое различие, и</w:t>
      </w:r>
      <w:r w:rsidRPr="00966FF4">
        <w:rPr>
          <w:lang w:eastAsia="fr-CH"/>
        </w:rPr>
        <w:t>с</w:t>
      </w:r>
      <w:r w:rsidRPr="00966FF4">
        <w:rPr>
          <w:lang w:eastAsia="fr-CH"/>
        </w:rPr>
        <w:t>ключение, ограничение или предпочтение, основанное на признаках расы, цв</w:t>
      </w:r>
      <w:r w:rsidRPr="00966FF4">
        <w:rPr>
          <w:lang w:eastAsia="fr-CH"/>
        </w:rPr>
        <w:t>е</w:t>
      </w:r>
      <w:r w:rsidRPr="00966FF4">
        <w:rPr>
          <w:lang w:eastAsia="fr-CH"/>
        </w:rPr>
        <w:t>та кожи, родового, национального или этнического происхождения</w:t>
      </w:r>
      <w:r>
        <w:rPr>
          <w:lang w:eastAsia="fr-CH"/>
        </w:rPr>
        <w:t>"</w:t>
      </w:r>
      <w:r w:rsidRPr="007E78F8">
        <w:rPr>
          <w:lang w:eastAsia="fr-CH"/>
        </w:rPr>
        <w:t>.</w:t>
      </w:r>
    </w:p>
    <w:p w:rsidR="00EE03A9" w:rsidRPr="006D66D7" w:rsidRDefault="00EE03A9" w:rsidP="00EE03A9">
      <w:pPr>
        <w:pStyle w:val="SingleTxtGR"/>
      </w:pPr>
      <w:r w:rsidRPr="006D66D7">
        <w:t>12.</w:t>
      </w:r>
      <w:r w:rsidRPr="006D66D7">
        <w:tab/>
        <w:t>Он отмечает, что Кувейт подписал Арабскую хартию прав человека</w:t>
      </w:r>
      <w:r>
        <w:t>,</w:t>
      </w:r>
      <w:r w:rsidRPr="006D66D7">
        <w:t xml:space="preserve"> и просит уточнить, на каком этапе находится процедура утверждения этого текста Национальным собранием до его передачи на ратификацию. Принимая к свед</w:t>
      </w:r>
      <w:r w:rsidRPr="006D66D7">
        <w:t>е</w:t>
      </w:r>
      <w:r w:rsidRPr="006D66D7">
        <w:t>нию, что Кувейт ратифицировал Конвенцию 1968 года без каких бы то ни было оговорок, Докладчик хотел бы знать, намерены ли власти ратифицировать п</w:t>
      </w:r>
      <w:r w:rsidRPr="006D66D7">
        <w:t>о</w:t>
      </w:r>
      <w:r w:rsidRPr="006D66D7">
        <w:t>правку к статье 8, которая предусматривает, что государства-участники покр</w:t>
      </w:r>
      <w:r w:rsidRPr="006D66D7">
        <w:t>ы</w:t>
      </w:r>
      <w:r w:rsidRPr="006D66D7">
        <w:t xml:space="preserve">вают расходы членов Комитета за период, в течение которого они исполняют свои функции в Комитете, и сделать заявление, предусмотренное в статье 14, </w:t>
      </w:r>
      <w:r>
        <w:t>относительно</w:t>
      </w:r>
      <w:r w:rsidRPr="006D66D7">
        <w:t xml:space="preserve"> признания компетенции Комитета принимать и рассматривать с</w:t>
      </w:r>
      <w:r w:rsidRPr="006D66D7">
        <w:t>о</w:t>
      </w:r>
      <w:r w:rsidRPr="006D66D7">
        <w:t>общения от отдельных лиц или групп лиц, которые утверждают, что они явл</w:t>
      </w:r>
      <w:r w:rsidRPr="006D66D7">
        <w:t>я</w:t>
      </w:r>
      <w:r w:rsidRPr="006D66D7">
        <w:t>ются жертвами нарушения каких-либо прав, изложенных в Конвенции.</w:t>
      </w:r>
    </w:p>
    <w:p w:rsidR="00EE03A9" w:rsidRPr="006D66D7" w:rsidRDefault="00EE03A9" w:rsidP="00EE03A9">
      <w:pPr>
        <w:pStyle w:val="SingleTxtGR"/>
      </w:pPr>
      <w:r w:rsidRPr="006D66D7">
        <w:t>13.</w:t>
      </w:r>
      <w:r w:rsidRPr="006D66D7">
        <w:tab/>
        <w:t>Поскольку на основании статьи 70 Конституции Кувейта международные договоры приобретают силу закона, было бы интересно узнать, применялась ли уже Конвенция в судах или же, как утверждают некоторые неправительстве</w:t>
      </w:r>
      <w:r w:rsidRPr="006D66D7">
        <w:t>н</w:t>
      </w:r>
      <w:r w:rsidRPr="006D66D7">
        <w:t>ные организации (НПО), она пока еще не инкорпорирована во внутреннее зак</w:t>
      </w:r>
      <w:r w:rsidRPr="006D66D7">
        <w:t>о</w:t>
      </w:r>
      <w:r w:rsidRPr="006D66D7">
        <w:t>нодательство государства-участника.</w:t>
      </w:r>
    </w:p>
    <w:p w:rsidR="00EE03A9" w:rsidRPr="006D66D7" w:rsidRDefault="00EE03A9" w:rsidP="00EE03A9">
      <w:pPr>
        <w:pStyle w:val="SingleTxtGR"/>
      </w:pPr>
      <w:r w:rsidRPr="006D66D7">
        <w:t>14.</w:t>
      </w:r>
      <w:r w:rsidRPr="006D66D7">
        <w:tab/>
        <w:t xml:space="preserve">Выражая удовлетворение по поводу существенного прогресса в области борьбы с расовой дискриминацией, Докладчик спрашивает, соответствует ли </w:t>
      </w:r>
      <w:r w:rsidRPr="006D66D7">
        <w:rPr>
          <w:iCs/>
        </w:rPr>
        <w:t>Верховный комитет по правам человека Парижским принципам и каковы мет</w:t>
      </w:r>
      <w:r w:rsidRPr="006D66D7">
        <w:rPr>
          <w:iCs/>
        </w:rPr>
        <w:t>о</w:t>
      </w:r>
      <w:r w:rsidRPr="006D66D7">
        <w:rPr>
          <w:iCs/>
        </w:rPr>
        <w:t>ды его работы</w:t>
      </w:r>
      <w:r w:rsidRPr="006D66D7">
        <w:t>.</w:t>
      </w:r>
    </w:p>
    <w:p w:rsidR="00EE03A9" w:rsidRPr="006D66D7" w:rsidRDefault="00EE03A9" w:rsidP="00EE03A9">
      <w:pPr>
        <w:pStyle w:val="SingleTxtGR"/>
      </w:pPr>
      <w:r w:rsidRPr="006D66D7">
        <w:t>15.</w:t>
      </w:r>
      <w:r w:rsidRPr="006D66D7">
        <w:tab/>
        <w:t>Делегация могла бы, кроме того, сообщить, что сделано государством за период после рассмотрения его предыдущего периодического доклада для з</w:t>
      </w:r>
      <w:r w:rsidRPr="006D66D7">
        <w:t>а</w:t>
      </w:r>
      <w:r w:rsidRPr="006D66D7">
        <w:t>щиты домашн</w:t>
      </w:r>
      <w:r>
        <w:t>ей прислуги</w:t>
      </w:r>
      <w:r w:rsidRPr="006D66D7">
        <w:t xml:space="preserve"> из числа иностранцев и других уязвимых групп ин</w:t>
      </w:r>
      <w:r w:rsidRPr="006D66D7">
        <w:t>о</w:t>
      </w:r>
      <w:r w:rsidRPr="006D66D7">
        <w:t xml:space="preserve">странцев, а также для урегулирования проблемы доступа </w:t>
      </w:r>
      <w:r>
        <w:t>"</w:t>
      </w:r>
      <w:proofErr w:type="spellStart"/>
      <w:r w:rsidRPr="006D66D7">
        <w:t>бидунов</w:t>
      </w:r>
      <w:proofErr w:type="spellEnd"/>
      <w:r>
        <w:t>"</w:t>
      </w:r>
      <w:r w:rsidRPr="006D66D7">
        <w:t xml:space="preserve"> к кувей</w:t>
      </w:r>
      <w:r w:rsidRPr="006D66D7">
        <w:t>т</w:t>
      </w:r>
      <w:r w:rsidRPr="006D66D7">
        <w:t>скому гражданству. В этой связи был</w:t>
      </w:r>
      <w:r w:rsidR="00825707">
        <w:t>о</w:t>
      </w:r>
      <w:r w:rsidRPr="006D66D7">
        <w:t xml:space="preserve"> бы весьма желательно получить допо</w:t>
      </w:r>
      <w:r w:rsidRPr="006D66D7">
        <w:t>л</w:t>
      </w:r>
      <w:r w:rsidRPr="006D66D7">
        <w:t>нител</w:t>
      </w:r>
      <w:r w:rsidRPr="006D66D7">
        <w:t>ь</w:t>
      </w:r>
      <w:r w:rsidRPr="006D66D7">
        <w:t>ную информацию об этих лицах, не имеющих гражданства, особенно об их точном числе в государстве-участнике (250</w:t>
      </w:r>
      <w:r w:rsidR="00825707">
        <w:t xml:space="preserve"> 000 </w:t>
      </w:r>
      <w:r w:rsidRPr="006D66D7">
        <w:t>в 1990 году, 125</w:t>
      </w:r>
      <w:r w:rsidR="00825707">
        <w:t xml:space="preserve"> 000 </w:t>
      </w:r>
      <w:r w:rsidRPr="006D66D7">
        <w:t>в 1991</w:t>
      </w:r>
      <w:r w:rsidR="00825707">
        <w:t> </w:t>
      </w:r>
      <w:r w:rsidRPr="006D66D7">
        <w:t>году после войны в Персидском заливе и приблизительно 92</w:t>
      </w:r>
      <w:r w:rsidR="00825707">
        <w:t xml:space="preserve"> 000 </w:t>
      </w:r>
      <w:r w:rsidRPr="006D66D7">
        <w:t>по да</w:t>
      </w:r>
      <w:r w:rsidRPr="006D66D7">
        <w:t>н</w:t>
      </w:r>
      <w:r w:rsidRPr="006D66D7">
        <w:t>ным за 2008 год) и конкретно об их положении.</w:t>
      </w:r>
      <w:r>
        <w:t xml:space="preserve"> "</w:t>
      </w:r>
      <w:proofErr w:type="spellStart"/>
      <w:r w:rsidRPr="006D66D7">
        <w:t>Бидуны</w:t>
      </w:r>
      <w:proofErr w:type="spellEnd"/>
      <w:r>
        <w:t>"</w:t>
      </w:r>
      <w:r w:rsidRPr="006D66D7">
        <w:t>, судя по всему, по</w:t>
      </w:r>
      <w:r w:rsidRPr="006D66D7">
        <w:t>д</w:t>
      </w:r>
      <w:r w:rsidRPr="006D66D7">
        <w:t>разделяются на три категории: те, которые проживали в стране до 1920 года и могут в этой связи претендовать на кувейтское гражданство на основании ст</w:t>
      </w:r>
      <w:r w:rsidRPr="006D66D7">
        <w:t>а</w:t>
      </w:r>
      <w:r w:rsidRPr="006D66D7">
        <w:t>тьи 1 З</w:t>
      </w:r>
      <w:r w:rsidRPr="006D66D7">
        <w:t>а</w:t>
      </w:r>
      <w:r w:rsidRPr="006D66D7">
        <w:t>кона о гражданстве, те (кочевники), которые пришли в страну после этой даты, и те, которые не смогли узаконить свое положение до того, как к</w:t>
      </w:r>
      <w:r w:rsidRPr="006D66D7">
        <w:t>о</w:t>
      </w:r>
      <w:r w:rsidRPr="006D66D7">
        <w:t>чевники были исключены из сферы действия вышеупомянутого Закона.</w:t>
      </w:r>
      <w:r>
        <w:t xml:space="preserve"> </w:t>
      </w:r>
      <w:r w:rsidRPr="006D66D7">
        <w:t>Мн</w:t>
      </w:r>
      <w:r w:rsidRPr="006D66D7">
        <w:t>о</w:t>
      </w:r>
      <w:r w:rsidRPr="006D66D7">
        <w:t>гие из этих людей проживают в стране с 1950 года и служили в армии или полиции, но не имеют официальных документов, подтверждающих факт их длительного пребывания на территории, и не включаются в систему национальной статист</w:t>
      </w:r>
      <w:r w:rsidRPr="006D66D7">
        <w:t>и</w:t>
      </w:r>
      <w:r w:rsidRPr="006D66D7">
        <w:t>ки;</w:t>
      </w:r>
      <w:r>
        <w:t xml:space="preserve"> </w:t>
      </w:r>
      <w:r w:rsidRPr="006D66D7">
        <w:t>они до сих пор воспринимаются как угроза национальной безопасности. Кроме того, они лишены тех прав, которыми пользуются граждане Кувейта, п</w:t>
      </w:r>
      <w:r w:rsidRPr="006D66D7">
        <w:t>о</w:t>
      </w:r>
      <w:r w:rsidRPr="006D66D7">
        <w:t>скольку в связи с отсутствием документов, подтверждающих личность, они не могут п</w:t>
      </w:r>
      <w:r w:rsidRPr="006D66D7">
        <w:t>о</w:t>
      </w:r>
      <w:r w:rsidRPr="006D66D7">
        <w:t>кинуть территорию, создать предприятие или работать на гражданской слу</w:t>
      </w:r>
      <w:r w:rsidRPr="006D66D7">
        <w:t>ж</w:t>
      </w:r>
      <w:r w:rsidRPr="006D66D7">
        <w:t>бе.</w:t>
      </w:r>
    </w:p>
    <w:p w:rsidR="00EE03A9" w:rsidRPr="006D66D7" w:rsidRDefault="00EE03A9" w:rsidP="00EE03A9">
      <w:pPr>
        <w:pStyle w:val="SingleTxtGR"/>
      </w:pPr>
      <w:r w:rsidRPr="006D66D7">
        <w:t>16.</w:t>
      </w:r>
      <w:r w:rsidRPr="006D66D7">
        <w:tab/>
        <w:t xml:space="preserve">Было бы желательно, чтобы кувейтские женщины, состоящие в браке с иностранцем, могли автоматически передавать свое гражданство детям, так же, как это могут делать кувейтские мужчины, состоящие в браке с иностранкой, </w:t>
      </w:r>
      <w:r>
        <w:t>чего в настоящее время не происходит</w:t>
      </w:r>
      <w:r w:rsidRPr="006D66D7">
        <w:t>.</w:t>
      </w:r>
    </w:p>
    <w:p w:rsidR="00EE03A9" w:rsidRPr="006D66D7" w:rsidRDefault="00EE03A9" w:rsidP="00EE03A9">
      <w:pPr>
        <w:pStyle w:val="SingleTxtGR"/>
      </w:pPr>
      <w:r w:rsidRPr="006D66D7">
        <w:t>17.</w:t>
      </w:r>
      <w:r w:rsidRPr="006D66D7">
        <w:tab/>
        <w:t>Комитет хотел бы получить уточнения</w:t>
      </w:r>
      <w:r>
        <w:t xml:space="preserve"> </w:t>
      </w:r>
      <w:r w:rsidRPr="006D66D7">
        <w:t xml:space="preserve">относительно системы </w:t>
      </w:r>
      <w:r>
        <w:t>"</w:t>
      </w:r>
      <w:proofErr w:type="spellStart"/>
      <w:r w:rsidRPr="006D66D7">
        <w:t>кафалы</w:t>
      </w:r>
      <w:proofErr w:type="spellEnd"/>
      <w:r>
        <w:t>"</w:t>
      </w:r>
      <w:r w:rsidRPr="006D66D7">
        <w:t>, которая распространяется на трудящихся-мигрантов, что ставит их в завис</w:t>
      </w:r>
      <w:r w:rsidRPr="006D66D7">
        <w:t>и</w:t>
      </w:r>
      <w:r w:rsidRPr="006D66D7">
        <w:t xml:space="preserve">мость от работодателя, который </w:t>
      </w:r>
      <w:r>
        <w:t>выступает в качестве их поручителя</w:t>
      </w:r>
      <w:r w:rsidRPr="006D66D7">
        <w:t xml:space="preserve"> и огран</w:t>
      </w:r>
      <w:r w:rsidRPr="006D66D7">
        <w:t>и</w:t>
      </w:r>
      <w:r w:rsidRPr="006D66D7">
        <w:t>чивает тем самым их возможность сменить работу очень точными условиями, и узнать, собирается ли государство пересмотреть эту систему и, если собирае</w:t>
      </w:r>
      <w:r w:rsidRPr="006D66D7">
        <w:t>т</w:t>
      </w:r>
      <w:r w:rsidRPr="006D66D7">
        <w:t>ся, то какую выгоду получат от этого трудящиеся-мигранты, которые исключ</w:t>
      </w:r>
      <w:r w:rsidRPr="006D66D7">
        <w:t>е</w:t>
      </w:r>
      <w:r w:rsidRPr="006D66D7">
        <w:t>ны из сферы действия Закона о занятости.</w:t>
      </w:r>
      <w:r>
        <w:t xml:space="preserve"> </w:t>
      </w:r>
      <w:r w:rsidRPr="006D66D7">
        <w:t>Кроме того,</w:t>
      </w:r>
      <w:r>
        <w:t xml:space="preserve"> </w:t>
      </w:r>
      <w:r w:rsidRPr="006D66D7">
        <w:t>он хотел бы знать, им</w:t>
      </w:r>
      <w:r w:rsidRPr="006D66D7">
        <w:t>е</w:t>
      </w:r>
      <w:r w:rsidRPr="006D66D7">
        <w:t>ют ли право создавать профсоюзы трудящиеся-мигранты, работающие в кач</w:t>
      </w:r>
      <w:r w:rsidRPr="006D66D7">
        <w:t>е</w:t>
      </w:r>
      <w:r w:rsidRPr="006D66D7">
        <w:t xml:space="preserve">стве домашней прислуги, – главным образом женщины, приехавшие из Индии, Пакистана, Шри-Ланки или Малайзии, которые </w:t>
      </w:r>
      <w:r>
        <w:t>говорят</w:t>
      </w:r>
      <w:r w:rsidRPr="006D66D7">
        <w:t xml:space="preserve"> лишь на своем местном наречии и практически ж</w:t>
      </w:r>
      <w:r w:rsidRPr="006D66D7">
        <w:t>и</w:t>
      </w:r>
      <w:r w:rsidRPr="006D66D7">
        <w:t xml:space="preserve">вут в условиях неволи. </w:t>
      </w:r>
    </w:p>
    <w:p w:rsidR="00EE03A9" w:rsidRPr="006D66D7" w:rsidRDefault="00EE03A9" w:rsidP="00EE03A9">
      <w:pPr>
        <w:pStyle w:val="SingleTxtGR"/>
      </w:pPr>
      <w:r w:rsidRPr="006D66D7">
        <w:t>18.</w:t>
      </w:r>
      <w:r w:rsidRPr="006D66D7">
        <w:tab/>
        <w:t>Докладчик спрашивает, какая юридическая школа (</w:t>
      </w:r>
      <w:r>
        <w:t>"</w:t>
      </w:r>
      <w:proofErr w:type="spellStart"/>
      <w:r w:rsidRPr="006D66D7">
        <w:t>мадхаб</w:t>
      </w:r>
      <w:proofErr w:type="spellEnd"/>
      <w:r>
        <w:t>"</w:t>
      </w:r>
      <w:r w:rsidRPr="006D66D7">
        <w:t>) действует в Кувейте, распространяется ли на шиитов, которые составляют 30% населения, действие их собственных судов, применяются ли исламские законы ко всем ж</w:t>
      </w:r>
      <w:r w:rsidRPr="006D66D7">
        <w:t>и</w:t>
      </w:r>
      <w:r w:rsidRPr="006D66D7">
        <w:t xml:space="preserve">телям Кувейта (как мусульманам, так и </w:t>
      </w:r>
      <w:proofErr w:type="spellStart"/>
      <w:r w:rsidRPr="006D66D7">
        <w:t>немусульманам</w:t>
      </w:r>
      <w:proofErr w:type="spellEnd"/>
      <w:r w:rsidRPr="006D66D7">
        <w:t xml:space="preserve">) и могут ли </w:t>
      </w:r>
      <w:proofErr w:type="spellStart"/>
      <w:r w:rsidRPr="006D66D7">
        <w:t>немусул</w:t>
      </w:r>
      <w:r w:rsidRPr="006D66D7">
        <w:t>ь</w:t>
      </w:r>
      <w:r w:rsidRPr="006D66D7">
        <w:t>мане</w:t>
      </w:r>
      <w:proofErr w:type="spellEnd"/>
      <w:r w:rsidRPr="006D66D7">
        <w:t xml:space="preserve">, </w:t>
      </w:r>
      <w:r>
        <w:t>"</w:t>
      </w:r>
      <w:proofErr w:type="spellStart"/>
      <w:r w:rsidRPr="006D66D7">
        <w:t>бидуны</w:t>
      </w:r>
      <w:proofErr w:type="spellEnd"/>
      <w:r>
        <w:t>"</w:t>
      </w:r>
      <w:r w:rsidRPr="006D66D7">
        <w:t xml:space="preserve"> и иностранцы воспользоваться обязательным (</w:t>
      </w:r>
      <w:r>
        <w:t>"</w:t>
      </w:r>
      <w:proofErr w:type="spellStart"/>
      <w:r w:rsidRPr="006D66D7">
        <w:t>зак</w:t>
      </w:r>
      <w:r>
        <w:t>я</w:t>
      </w:r>
      <w:r w:rsidRPr="006D66D7">
        <w:t>т</w:t>
      </w:r>
      <w:proofErr w:type="spellEnd"/>
      <w:r>
        <w:t>"</w:t>
      </w:r>
      <w:r w:rsidRPr="006D66D7">
        <w:t>) и необ</w:t>
      </w:r>
      <w:r w:rsidRPr="006D66D7">
        <w:t>я</w:t>
      </w:r>
      <w:r w:rsidRPr="006D66D7">
        <w:t>зательным (</w:t>
      </w:r>
      <w:r>
        <w:t>"</w:t>
      </w:r>
      <w:proofErr w:type="spellStart"/>
      <w:r w:rsidRPr="006D66D7">
        <w:t>садака</w:t>
      </w:r>
      <w:proofErr w:type="spellEnd"/>
      <w:r>
        <w:t>"</w:t>
      </w:r>
      <w:r w:rsidRPr="006D66D7">
        <w:t>) подаянием.</w:t>
      </w:r>
    </w:p>
    <w:p w:rsidR="00EE03A9" w:rsidRPr="006D66D7" w:rsidRDefault="00EE03A9" w:rsidP="00EE03A9">
      <w:pPr>
        <w:pStyle w:val="SingleTxtGR"/>
      </w:pPr>
      <w:r w:rsidRPr="006D66D7">
        <w:t>19.</w:t>
      </w:r>
      <w:r w:rsidRPr="006D66D7">
        <w:tab/>
      </w:r>
      <w:r w:rsidRPr="006D66D7">
        <w:rPr>
          <w:b/>
        </w:rPr>
        <w:t xml:space="preserve">Г-жа </w:t>
      </w:r>
      <w:proofErr w:type="spellStart"/>
      <w:r w:rsidRPr="006D66D7">
        <w:rPr>
          <w:b/>
        </w:rPr>
        <w:t>Дах</w:t>
      </w:r>
      <w:proofErr w:type="spellEnd"/>
      <w:r w:rsidRPr="006D66D7">
        <w:t xml:space="preserve"> положительно оценивает обязательство государства-участника содействовать расширению и защите прав человека в целом и прав женщины в частности, однако выражает сожаление по поводу отсутствия общего базового документа и подробных данных о составе населения. Даже если это население, судя по всему, однородно, было бы желательно знать национальное или этнич</w:t>
      </w:r>
      <w:r w:rsidRPr="006D66D7">
        <w:t>е</w:t>
      </w:r>
      <w:r w:rsidRPr="006D66D7">
        <w:t>ское происхождение</w:t>
      </w:r>
      <w:r>
        <w:t xml:space="preserve"> </w:t>
      </w:r>
      <w:r w:rsidRPr="006D66D7">
        <w:t xml:space="preserve">многих лиц, проживающих в Кувейте и не являющихся его гражданами. </w:t>
      </w:r>
    </w:p>
    <w:p w:rsidR="00EE03A9" w:rsidRPr="006D66D7" w:rsidRDefault="00EE03A9" w:rsidP="00EE03A9">
      <w:pPr>
        <w:pStyle w:val="SingleTxtGR"/>
      </w:pPr>
      <w:r w:rsidRPr="006D66D7">
        <w:t>20.</w:t>
      </w:r>
      <w:r w:rsidRPr="006D66D7">
        <w:tab/>
        <w:t>Она спрашивает, пользуется ли статья 29 Конституции, которая пред</w:t>
      </w:r>
      <w:r w:rsidRPr="006D66D7">
        <w:t>у</w:t>
      </w:r>
      <w:r w:rsidRPr="006D66D7">
        <w:t xml:space="preserve">сматривает, что </w:t>
      </w:r>
      <w:r>
        <w:t>"</w:t>
      </w:r>
      <w:r w:rsidRPr="006D66D7">
        <w:t>все люди [граждане Кувейта] равны в человеческом достои</w:t>
      </w:r>
      <w:r w:rsidRPr="006D66D7">
        <w:t>н</w:t>
      </w:r>
      <w:r w:rsidRPr="006D66D7">
        <w:t>стве, общественных правах и в обязанностях перед законом, без различия по признаку расы, происхождения, языка или религии</w:t>
      </w:r>
      <w:r>
        <w:t>"</w:t>
      </w:r>
      <w:r w:rsidRPr="006D66D7">
        <w:t>, преимуществом по сра</w:t>
      </w:r>
      <w:r w:rsidRPr="006D66D7">
        <w:t>в</w:t>
      </w:r>
      <w:r w:rsidRPr="006D66D7">
        <w:t>нению со статьей 70 этого же текста, который предусматривает, что договор (как данная Конвенция) приобретает силу закона после его подписания, рат</w:t>
      </w:r>
      <w:r w:rsidRPr="006D66D7">
        <w:t>и</w:t>
      </w:r>
      <w:r w:rsidRPr="006D66D7">
        <w:t xml:space="preserve">фикации и публикации в </w:t>
      </w:r>
      <w:r>
        <w:t>"</w:t>
      </w:r>
      <w:r w:rsidRPr="006D66D7">
        <w:t>Официальном вестнике</w:t>
      </w:r>
      <w:r>
        <w:t>"</w:t>
      </w:r>
      <w:r w:rsidRPr="006D66D7">
        <w:t>.</w:t>
      </w:r>
    </w:p>
    <w:p w:rsidR="00EE03A9" w:rsidRPr="006D66D7" w:rsidRDefault="00EE03A9" w:rsidP="00EE03A9">
      <w:pPr>
        <w:pStyle w:val="SingleTxtGR"/>
      </w:pPr>
      <w:r w:rsidRPr="006D66D7">
        <w:t>21.</w:t>
      </w:r>
      <w:r w:rsidRPr="006D66D7">
        <w:tab/>
        <w:t>Делегация Кувейта могла бы сообщить, внесло ли государство-участник в соответствии со своим обязательством, принятым в ходе представления св</w:t>
      </w:r>
      <w:r w:rsidRPr="006D66D7">
        <w:t>о</w:t>
      </w:r>
      <w:r w:rsidRPr="006D66D7">
        <w:t>его предыдущего доклада, соответствующие изменения в Уголовный кодекс и кв</w:t>
      </w:r>
      <w:r w:rsidRPr="006D66D7">
        <w:t>а</w:t>
      </w:r>
      <w:r w:rsidRPr="006D66D7">
        <w:t>лифицирует ли оно разжигание расовой ненависти в качестве преступления, и если квалифицирует, то подвергались ли государственные служащие по этой причине судебному преследованию или являлись ли они объектом процесс</w:t>
      </w:r>
      <w:r w:rsidRPr="006D66D7">
        <w:t>у</w:t>
      </w:r>
      <w:r w:rsidRPr="006D66D7">
        <w:t>альных действий и/или санкций в порядке административного производства.</w:t>
      </w:r>
    </w:p>
    <w:p w:rsidR="00EE03A9" w:rsidRPr="006D66D7" w:rsidRDefault="00EE03A9" w:rsidP="00EE03A9">
      <w:pPr>
        <w:pStyle w:val="SingleTxtGR"/>
      </w:pPr>
      <w:r w:rsidRPr="006D66D7">
        <w:t>22.</w:t>
      </w:r>
      <w:r w:rsidRPr="006D66D7">
        <w:tab/>
        <w:t>Кроме того, было бы интересно узнать, стремится ли государство-участник повысить качество просвещения по вопросам прав человека среди г</w:t>
      </w:r>
      <w:r w:rsidRPr="006D66D7">
        <w:t>о</w:t>
      </w:r>
      <w:r w:rsidRPr="006D66D7">
        <w:t>сударственных служащих и сотрудников правоприменительных органов, как это ему было рекомендовано в ходе универсального периодического обзора, пров</w:t>
      </w:r>
      <w:r w:rsidRPr="006D66D7">
        <w:t>е</w:t>
      </w:r>
      <w:r w:rsidRPr="006D66D7">
        <w:t>денного в 2010 году, и намерено ли оно пересмотреть закон о гражданстве с ц</w:t>
      </w:r>
      <w:r w:rsidRPr="006D66D7">
        <w:t>е</w:t>
      </w:r>
      <w:r w:rsidRPr="006D66D7">
        <w:t>лью дать кувейтским женщинам возможность передавать без всяких огранич</w:t>
      </w:r>
      <w:r w:rsidRPr="006D66D7">
        <w:t>е</w:t>
      </w:r>
      <w:r w:rsidRPr="006D66D7">
        <w:t>ний свое гражданство</w:t>
      </w:r>
      <w:r>
        <w:t xml:space="preserve"> </w:t>
      </w:r>
      <w:r w:rsidRPr="006D66D7">
        <w:t>мужу</w:t>
      </w:r>
      <w:r w:rsidR="00825707">
        <w:t>-</w:t>
      </w:r>
      <w:r w:rsidRPr="006D66D7">
        <w:t>иностранцу и своим детям.</w:t>
      </w:r>
    </w:p>
    <w:p w:rsidR="00EE03A9" w:rsidRDefault="00EE03A9" w:rsidP="00EE03A9">
      <w:pPr>
        <w:pStyle w:val="SingleTxtGR"/>
      </w:pPr>
      <w:r w:rsidRPr="006D66D7">
        <w:t>23.</w:t>
      </w:r>
      <w:r w:rsidRPr="006D66D7">
        <w:tab/>
        <w:t>Поскольку, если она правильно поняла, порядок предоставления гра</w:t>
      </w:r>
      <w:r w:rsidRPr="006D66D7">
        <w:t>ж</w:t>
      </w:r>
      <w:r w:rsidRPr="006D66D7">
        <w:t xml:space="preserve">данства лицам, находящимся на нелегальном положении, достаточно сложен, так как он обусловлен сроками проживания на территории страны, </w:t>
      </w:r>
      <w:r>
        <w:t>вероиспов</w:t>
      </w:r>
      <w:r>
        <w:t>е</w:t>
      </w:r>
      <w:r>
        <w:t>дани</w:t>
      </w:r>
      <w:r w:rsidR="003F17DC">
        <w:t>ем</w:t>
      </w:r>
      <w:r w:rsidRPr="006D66D7">
        <w:t xml:space="preserve"> заявителя и установленными квотами, г-жа </w:t>
      </w:r>
      <w:proofErr w:type="spellStart"/>
      <w:r w:rsidRPr="006D66D7">
        <w:t>Дах</w:t>
      </w:r>
      <w:proofErr w:type="spellEnd"/>
      <w:r w:rsidRPr="006D66D7">
        <w:t xml:space="preserve"> просит уточнить этот момент.</w:t>
      </w:r>
      <w:r>
        <w:t xml:space="preserve"> </w:t>
      </w:r>
      <w:r w:rsidRPr="006D66D7">
        <w:t>Кроме того, она хотела бы знать, что намерено сделать государство-участник для урегулирования проблемы апатридов и ситуации с нелегальным положением</w:t>
      </w:r>
      <w:r>
        <w:t xml:space="preserve"> "</w:t>
      </w:r>
      <w:proofErr w:type="spellStart"/>
      <w:r w:rsidRPr="006D66D7">
        <w:t>бидунов</w:t>
      </w:r>
      <w:proofErr w:type="spellEnd"/>
      <w:r>
        <w:t>"</w:t>
      </w:r>
      <w:r w:rsidRPr="006D66D7">
        <w:t>.</w:t>
      </w:r>
      <w:r>
        <w:t xml:space="preserve"> </w:t>
      </w:r>
      <w:r w:rsidRPr="006D66D7">
        <w:t>Выражая удовлетворение по поводу того, что Кувейт в рамках универсального периодического обзора взял на себя обязательство из</w:t>
      </w:r>
      <w:r w:rsidRPr="006D66D7">
        <w:t>у</w:t>
      </w:r>
      <w:r w:rsidRPr="006D66D7">
        <w:t>чить возможность ратификации Конвенции о статусе беженцев и относ</w:t>
      </w:r>
      <w:r w:rsidRPr="006D66D7">
        <w:t>я</w:t>
      </w:r>
      <w:r w:rsidRPr="006D66D7">
        <w:t xml:space="preserve">щихся к ней протоколов, она просит представить информацию о </w:t>
      </w:r>
      <w:r>
        <w:t>положении</w:t>
      </w:r>
      <w:r w:rsidRPr="006D66D7">
        <w:t xml:space="preserve"> просителей убежища и беженцев, которые зачастую не имеют доступа к социальным слу</w:t>
      </w:r>
      <w:r w:rsidRPr="006D66D7">
        <w:t>ж</w:t>
      </w:r>
      <w:r w:rsidRPr="006D66D7">
        <w:t>бам или работе.</w:t>
      </w:r>
    </w:p>
    <w:p w:rsidR="00EE03A9" w:rsidRPr="00507410" w:rsidRDefault="00EE03A9" w:rsidP="00EE03A9">
      <w:pPr>
        <w:pStyle w:val="SingleTxtGR"/>
      </w:pPr>
      <w:r w:rsidRPr="00507410">
        <w:t>24.</w:t>
      </w:r>
      <w:r w:rsidRPr="00507410">
        <w:tab/>
        <w:t>Кроме того, она хотела бы знать, предусматривается ли принять закон, соответствующий предписаниям Конвенции против транснациональной орган</w:t>
      </w:r>
      <w:r w:rsidRPr="00507410">
        <w:t>и</w:t>
      </w:r>
      <w:r w:rsidRPr="00507410">
        <w:t>зованной преступности, с учетом того</w:t>
      </w:r>
      <w:r>
        <w:t>,</w:t>
      </w:r>
      <w:r w:rsidRPr="00507410">
        <w:t xml:space="preserve"> что государство-участник подвергается риску трансграничной торговли людьми в условиях наличия очень большой д</w:t>
      </w:r>
      <w:r w:rsidRPr="00507410">
        <w:t>о</w:t>
      </w:r>
      <w:r w:rsidRPr="00507410">
        <w:t>ли трудящихся-мигрантов. Она приветствует прогресс, достигнутый в деле з</w:t>
      </w:r>
      <w:r w:rsidRPr="00507410">
        <w:t>а</w:t>
      </w:r>
      <w:r w:rsidRPr="00507410">
        <w:t>щиты домашних работников и нормативного регулирования частного сектора, и выражает надежду</w:t>
      </w:r>
      <w:r>
        <w:t xml:space="preserve"> на то</w:t>
      </w:r>
      <w:r w:rsidRPr="00507410">
        <w:t>, что усилия в данной области будут продолжены.</w:t>
      </w:r>
    </w:p>
    <w:p w:rsidR="00EE03A9" w:rsidRPr="00507410" w:rsidRDefault="00EE03A9" w:rsidP="00EE03A9">
      <w:pPr>
        <w:pStyle w:val="SingleTxtGR"/>
      </w:pPr>
      <w:r w:rsidRPr="00507410">
        <w:t>25.</w:t>
      </w:r>
      <w:r w:rsidRPr="00507410">
        <w:tab/>
      </w:r>
      <w:r w:rsidRPr="00541F8E">
        <w:rPr>
          <w:b/>
        </w:rPr>
        <w:t>Г-н Саиду</w:t>
      </w:r>
      <w:r w:rsidRPr="00507410">
        <w:t xml:space="preserve"> интересуется, намерено ли государство-участник ратифицир</w:t>
      </w:r>
      <w:r w:rsidRPr="00507410">
        <w:t>о</w:t>
      </w:r>
      <w:r w:rsidRPr="00507410">
        <w:t>вать Дополнительный протокол к Конвенции против транснациональной орг</w:t>
      </w:r>
      <w:r w:rsidRPr="00507410">
        <w:t>а</w:t>
      </w:r>
      <w:r w:rsidRPr="00507410">
        <w:t>низованной преступности в целях предотвращения, пресечения и наказания в</w:t>
      </w:r>
      <w:r w:rsidRPr="00507410">
        <w:t>и</w:t>
      </w:r>
      <w:r w:rsidRPr="00507410">
        <w:t>новных в торговле людьми, в частности женщинами и детьми. Кроме того, он хотел бы ознакомиться с более подробной информацией о полномочиях и с</w:t>
      </w:r>
      <w:r w:rsidRPr="00507410">
        <w:t>о</w:t>
      </w:r>
      <w:r w:rsidRPr="00507410">
        <w:t>ставе Верховного комитета по правам человека.</w:t>
      </w:r>
    </w:p>
    <w:p w:rsidR="00EE03A9" w:rsidRPr="00507410" w:rsidRDefault="00EE03A9" w:rsidP="00EE03A9">
      <w:pPr>
        <w:pStyle w:val="SingleTxtGR"/>
      </w:pPr>
      <w:r w:rsidRPr="00507410">
        <w:t>26.</w:t>
      </w:r>
      <w:r w:rsidRPr="00507410">
        <w:tab/>
      </w:r>
      <w:r w:rsidRPr="00541F8E">
        <w:rPr>
          <w:b/>
        </w:rPr>
        <w:t xml:space="preserve">Г-н де </w:t>
      </w:r>
      <w:proofErr w:type="spellStart"/>
      <w:r w:rsidRPr="00541F8E">
        <w:rPr>
          <w:b/>
        </w:rPr>
        <w:t>Гутт</w:t>
      </w:r>
      <w:proofErr w:type="spellEnd"/>
      <w:r w:rsidRPr="00507410">
        <w:t xml:space="preserve"> спрашивает, был ли принят закон, предусматривающий и</w:t>
      </w:r>
      <w:r w:rsidRPr="00507410">
        <w:t>н</w:t>
      </w:r>
      <w:r w:rsidRPr="00507410">
        <w:t>корпорацию Конвенции во внутреннее законодательство, и применялась ли уже Конвенция в судах.</w:t>
      </w:r>
    </w:p>
    <w:p w:rsidR="00EE03A9" w:rsidRPr="00507410" w:rsidRDefault="00EE03A9" w:rsidP="00EE03A9">
      <w:pPr>
        <w:pStyle w:val="SingleTxtGR"/>
      </w:pPr>
      <w:r w:rsidRPr="00507410">
        <w:t>27.</w:t>
      </w:r>
      <w:r w:rsidRPr="00507410">
        <w:tab/>
        <w:t>Он интересуется соответствующими функциями Комитета по правам ч</w:t>
      </w:r>
      <w:r w:rsidRPr="00507410">
        <w:t>е</w:t>
      </w:r>
      <w:r w:rsidRPr="00507410">
        <w:t>ловека и Верховного комитета по правам человека. Он положительно оценивает тот факт, что государство-участник придает, судя по всему, важное значение п</w:t>
      </w:r>
      <w:r w:rsidRPr="00507410">
        <w:t>о</w:t>
      </w:r>
      <w:r w:rsidRPr="00507410">
        <w:t xml:space="preserve">вышению грамотности гражданского населения в вопросах прав человека и его участию в государственных делах, и просит сообщить, какие </w:t>
      </w:r>
      <w:r>
        <w:t>организации</w:t>
      </w:r>
      <w:r w:rsidRPr="00507410">
        <w:t xml:space="preserve"> гр</w:t>
      </w:r>
      <w:r w:rsidRPr="00507410">
        <w:t>а</w:t>
      </w:r>
      <w:r w:rsidRPr="00507410">
        <w:t>жданского общества принимали участие в подготовке доклада.</w:t>
      </w:r>
    </w:p>
    <w:p w:rsidR="00EE03A9" w:rsidRPr="00507410" w:rsidRDefault="00EE03A9" w:rsidP="00EE03A9">
      <w:pPr>
        <w:pStyle w:val="SingleTxtGR"/>
      </w:pPr>
      <w:r w:rsidRPr="00507410">
        <w:t>28.</w:t>
      </w:r>
      <w:r w:rsidRPr="00507410">
        <w:tab/>
        <w:t xml:space="preserve">Он просит сообщить, какие меры были приняты в связи с распоряжением Министра внутренних дел № 1182/2010, которое предусматривает укрепление прав </w:t>
      </w:r>
      <w:r>
        <w:t xml:space="preserve">трудящихся, работающих в качестве домашней прислуги, и </w:t>
      </w:r>
      <w:r w:rsidRPr="00507410">
        <w:t xml:space="preserve">имеет целью улучшить их условия </w:t>
      </w:r>
      <w:r>
        <w:t>труда</w:t>
      </w:r>
      <w:r w:rsidRPr="00507410">
        <w:t>, и в связи с распоряжением Министра по социал</w:t>
      </w:r>
      <w:r w:rsidRPr="00507410">
        <w:t>ь</w:t>
      </w:r>
      <w:r w:rsidRPr="00507410">
        <w:t>ным вопросам, запрещающим работодателю конфисковать паспорт рабо</w:t>
      </w:r>
      <w:r w:rsidRPr="00507410">
        <w:t>т</w:t>
      </w:r>
      <w:r w:rsidRPr="00507410">
        <w:t>ников из числа иностранцев под угрозой судебного преследования, каковы итоги р</w:t>
      </w:r>
      <w:r w:rsidRPr="00507410">
        <w:t>а</w:t>
      </w:r>
      <w:r w:rsidRPr="00507410">
        <w:t>боты Центра приема трудящихся из числа иностранцев и находится ли на ра</w:t>
      </w:r>
      <w:r w:rsidRPr="00507410">
        <w:t>с</w:t>
      </w:r>
      <w:r w:rsidRPr="00507410">
        <w:t xml:space="preserve">смотрении предложение по законопроекту, имеющему целью изменить </w:t>
      </w:r>
      <w:r w:rsidR="003F17DC" w:rsidRPr="00507410">
        <w:t>З</w:t>
      </w:r>
      <w:r w:rsidR="003F17DC" w:rsidRPr="00507410">
        <w:t>а</w:t>
      </w:r>
      <w:r w:rsidR="003F17DC" w:rsidRPr="00507410">
        <w:t>кон</w:t>
      </w:r>
      <w:r w:rsidR="003F17DC">
        <w:t xml:space="preserve"> </w:t>
      </w:r>
      <w:r w:rsidRPr="00507410">
        <w:t>№</w:t>
      </w:r>
      <w:r>
        <w:t> </w:t>
      </w:r>
      <w:r w:rsidRPr="00507410">
        <w:t>15 1979 года о запрещении государственным служащим проводить ра</w:t>
      </w:r>
      <w:r w:rsidRPr="00507410">
        <w:t>з</w:t>
      </w:r>
      <w:r w:rsidRPr="00507410">
        <w:t>личие между пользователями адм</w:t>
      </w:r>
      <w:r w:rsidRPr="00507410">
        <w:t>и</w:t>
      </w:r>
      <w:r w:rsidRPr="00507410">
        <w:t>нистративных служб.</w:t>
      </w:r>
    </w:p>
    <w:p w:rsidR="00EE03A9" w:rsidRPr="00507410" w:rsidRDefault="00EE03A9" w:rsidP="00EE03A9">
      <w:pPr>
        <w:pStyle w:val="SingleTxtGR"/>
      </w:pPr>
      <w:r w:rsidRPr="00507410">
        <w:t>29.</w:t>
      </w:r>
      <w:r w:rsidRPr="00507410">
        <w:tab/>
        <w:t xml:space="preserve">Зная, что </w:t>
      </w:r>
      <w:r>
        <w:t>"</w:t>
      </w:r>
      <w:proofErr w:type="spellStart"/>
      <w:r>
        <w:t>бидуны</w:t>
      </w:r>
      <w:proofErr w:type="spellEnd"/>
      <w:r>
        <w:t>"</w:t>
      </w:r>
      <w:r w:rsidRPr="00507410">
        <w:t xml:space="preserve"> не могут претендовать на кувейтское гражданство и считаются нелегальными иммигрантами, г-н де </w:t>
      </w:r>
      <w:proofErr w:type="spellStart"/>
      <w:r w:rsidRPr="00507410">
        <w:t>Гутт</w:t>
      </w:r>
      <w:proofErr w:type="spellEnd"/>
      <w:r w:rsidRPr="00507410">
        <w:t xml:space="preserve"> спрашивает, какие меры государство-участник намерено принять в целях более полной интеграции этой группы населения. Кроме того, он хотел бы просить уточнить роль Исполн</w:t>
      </w:r>
      <w:r w:rsidRPr="00507410">
        <w:t>и</w:t>
      </w:r>
      <w:r w:rsidRPr="00507410">
        <w:t>тельного комитета по делам незаконного проживания иностранцев и узнать, намерено ли государство-участник ратифицировать Конвенцию о статусе апа</w:t>
      </w:r>
      <w:r w:rsidRPr="00507410">
        <w:t>т</w:t>
      </w:r>
      <w:r w:rsidRPr="00507410">
        <w:t xml:space="preserve">ридов и Конвенцию о сокращении </w:t>
      </w:r>
      <w:proofErr w:type="spellStart"/>
      <w:r w:rsidRPr="00507410">
        <w:t>безгражданства</w:t>
      </w:r>
      <w:proofErr w:type="spellEnd"/>
      <w:r w:rsidRPr="00507410">
        <w:t>.</w:t>
      </w:r>
    </w:p>
    <w:p w:rsidR="00EE03A9" w:rsidRPr="00507410" w:rsidRDefault="00EE03A9" w:rsidP="00EE03A9">
      <w:pPr>
        <w:pStyle w:val="SingleTxtGR"/>
      </w:pPr>
      <w:r w:rsidRPr="00507410">
        <w:t>30.</w:t>
      </w:r>
      <w:r w:rsidRPr="00507410">
        <w:tab/>
      </w:r>
      <w:r w:rsidRPr="00B5390D">
        <w:rPr>
          <w:b/>
        </w:rPr>
        <w:t xml:space="preserve">Г-н </w:t>
      </w:r>
      <w:proofErr w:type="spellStart"/>
      <w:r w:rsidRPr="00B5390D">
        <w:rPr>
          <w:b/>
        </w:rPr>
        <w:t>Мурильо</w:t>
      </w:r>
      <w:proofErr w:type="spellEnd"/>
      <w:r w:rsidRPr="00B5390D">
        <w:rPr>
          <w:b/>
        </w:rPr>
        <w:t xml:space="preserve"> </w:t>
      </w:r>
      <w:proofErr w:type="spellStart"/>
      <w:r w:rsidRPr="00B5390D">
        <w:rPr>
          <w:b/>
        </w:rPr>
        <w:t>Мартинес</w:t>
      </w:r>
      <w:proofErr w:type="spellEnd"/>
      <w:r w:rsidRPr="00507410">
        <w:t xml:space="preserve"> спрашивает, какие стратегии осуществляет г</w:t>
      </w:r>
      <w:r w:rsidRPr="00507410">
        <w:t>о</w:t>
      </w:r>
      <w:r w:rsidRPr="00507410">
        <w:t>сударство-участник в целях упрощения интеграции иностранцев и содействия укреплению национального единства с учетом большого разнообразия его н</w:t>
      </w:r>
      <w:r w:rsidRPr="00507410">
        <w:t>а</w:t>
      </w:r>
      <w:r w:rsidRPr="00507410">
        <w:t xml:space="preserve">селения. </w:t>
      </w:r>
    </w:p>
    <w:p w:rsidR="00EE03A9" w:rsidRPr="00507410" w:rsidRDefault="00EE03A9" w:rsidP="00EE03A9">
      <w:pPr>
        <w:pStyle w:val="SingleTxtGR"/>
      </w:pPr>
      <w:r w:rsidRPr="00507410">
        <w:t>31.</w:t>
      </w:r>
      <w:r w:rsidRPr="00507410">
        <w:tab/>
        <w:t>Он хотел бы знать, собирается ли государство-участник отменить смер</w:t>
      </w:r>
      <w:r w:rsidRPr="00507410">
        <w:t>т</w:t>
      </w:r>
      <w:r w:rsidRPr="00507410">
        <w:t>ную казнь и существуют ли конкретные данные о ее применении.</w:t>
      </w:r>
    </w:p>
    <w:p w:rsidR="00EE03A9" w:rsidRPr="00507410" w:rsidRDefault="00EE03A9" w:rsidP="003F17DC">
      <w:pPr>
        <w:pStyle w:val="SingleTxtGR"/>
        <w:keepLines/>
      </w:pPr>
      <w:r w:rsidRPr="00507410">
        <w:t>32.</w:t>
      </w:r>
      <w:r w:rsidRPr="00507410">
        <w:tab/>
        <w:t xml:space="preserve">Кроме того, следовало бы указать, предусматривается ли ратификация Конвенции № 189 Международной организации труда </w:t>
      </w:r>
      <w:r>
        <w:t xml:space="preserve">(МОТ) </w:t>
      </w:r>
      <w:r w:rsidRPr="00507410">
        <w:t>о домашних р</w:t>
      </w:r>
      <w:r w:rsidRPr="00507410">
        <w:t>а</w:t>
      </w:r>
      <w:r w:rsidRPr="00507410">
        <w:t>ботниках и были ли предприняты какие-либо действия по повышению осв</w:t>
      </w:r>
      <w:r w:rsidRPr="00507410">
        <w:t>е</w:t>
      </w:r>
      <w:r w:rsidRPr="00507410">
        <w:t>домленности общественности о провозглашении Года лиц африканского прои</w:t>
      </w:r>
      <w:r w:rsidRPr="00507410">
        <w:t>с</w:t>
      </w:r>
      <w:r w:rsidRPr="00507410">
        <w:t>хождения.</w:t>
      </w:r>
    </w:p>
    <w:p w:rsidR="00EE03A9" w:rsidRPr="00507410" w:rsidRDefault="00EE03A9" w:rsidP="00EE03A9">
      <w:pPr>
        <w:pStyle w:val="SingleTxtGR"/>
      </w:pPr>
      <w:r w:rsidRPr="00507410">
        <w:t>33.</w:t>
      </w:r>
      <w:r w:rsidRPr="00507410">
        <w:tab/>
      </w:r>
      <w:r w:rsidRPr="00B5390D">
        <w:rPr>
          <w:b/>
        </w:rPr>
        <w:t xml:space="preserve">Г-н </w:t>
      </w:r>
      <w:proofErr w:type="spellStart"/>
      <w:r w:rsidRPr="00B5390D">
        <w:rPr>
          <w:b/>
        </w:rPr>
        <w:t>Д</w:t>
      </w:r>
      <w:r>
        <w:rPr>
          <w:b/>
        </w:rPr>
        <w:t>и</w:t>
      </w:r>
      <w:r w:rsidRPr="00B5390D">
        <w:rPr>
          <w:b/>
        </w:rPr>
        <w:t>якону</w:t>
      </w:r>
      <w:proofErr w:type="spellEnd"/>
      <w:r w:rsidRPr="00507410">
        <w:t xml:space="preserve"> выражает удовлетворение по поводу прогресса, достигн</w:t>
      </w:r>
      <w:r w:rsidRPr="00507410">
        <w:t>у</w:t>
      </w:r>
      <w:r w:rsidRPr="00507410">
        <w:t>того государством-участником в области образования и защиты трудящихся-мигрантов. Принимая к сведению, что государство-участник ограничивается провозглашением равенства между всеми гражданами, он тем не менее подче</w:t>
      </w:r>
      <w:r w:rsidRPr="00507410">
        <w:t>р</w:t>
      </w:r>
      <w:r w:rsidRPr="00507410">
        <w:t>кивает, что в этом случае исключительно важно определить и четко запретить расовую дискриминацию во внутреннем законодательстве, с тем чтобы предп</w:t>
      </w:r>
      <w:r w:rsidRPr="00507410">
        <w:t>о</w:t>
      </w:r>
      <w:r w:rsidRPr="00507410">
        <w:t>лагаемые жертвы таких действий могли отстоять свои права. Он напоминает, что на основании статьи 4 Конвенции государства-участники обязаны квалиф</w:t>
      </w:r>
      <w:r w:rsidRPr="00507410">
        <w:t>и</w:t>
      </w:r>
      <w:r w:rsidRPr="00507410">
        <w:t>цировать все действия, упомянутые в Конвенции, в качестве уголовно наказу</w:t>
      </w:r>
      <w:r w:rsidRPr="00507410">
        <w:t>е</w:t>
      </w:r>
      <w:r w:rsidRPr="00507410">
        <w:t>мых, что, как представляется, не находит отражения во внутреннем законод</w:t>
      </w:r>
      <w:r w:rsidRPr="00507410">
        <w:t>а</w:t>
      </w:r>
      <w:r w:rsidRPr="00507410">
        <w:t>тельстве Кувейта.</w:t>
      </w:r>
    </w:p>
    <w:p w:rsidR="00EE03A9" w:rsidRPr="00507410" w:rsidRDefault="00EE03A9" w:rsidP="00EE03A9">
      <w:pPr>
        <w:pStyle w:val="SingleTxtGR"/>
      </w:pPr>
      <w:r w:rsidRPr="00507410">
        <w:t>34.</w:t>
      </w:r>
      <w:r w:rsidRPr="00507410">
        <w:tab/>
        <w:t>Он отмечает, что в докладе нет ни</w:t>
      </w:r>
      <w:r>
        <w:t>каких демографических данных о "</w:t>
      </w:r>
      <w:proofErr w:type="spellStart"/>
      <w:r w:rsidRPr="00507410">
        <w:t>б</w:t>
      </w:r>
      <w:r w:rsidRPr="00507410">
        <w:t>и</w:t>
      </w:r>
      <w:r w:rsidRPr="00507410">
        <w:t>дунах</w:t>
      </w:r>
      <w:proofErr w:type="spellEnd"/>
      <w:r>
        <w:t>"</w:t>
      </w:r>
      <w:r w:rsidRPr="00507410">
        <w:t>, и спрашивает, предусматривается ли предоставить им статус постоя</w:t>
      </w:r>
      <w:r w:rsidRPr="00507410">
        <w:t>н</w:t>
      </w:r>
      <w:r w:rsidRPr="00507410">
        <w:t xml:space="preserve">ных жителей с целью урегулировать, хотя бы отчасти, их ситуацию </w:t>
      </w:r>
      <w:proofErr w:type="spellStart"/>
      <w:r w:rsidRPr="00507410">
        <w:t>безгражда</w:t>
      </w:r>
      <w:r w:rsidRPr="00507410">
        <w:t>н</w:t>
      </w:r>
      <w:r w:rsidRPr="00507410">
        <w:t>ства</w:t>
      </w:r>
      <w:proofErr w:type="spellEnd"/>
      <w:r w:rsidRPr="00507410">
        <w:t xml:space="preserve">. Он настоятельно рекомендует государству-участнику пересмотреть свою политику, касающуюся регистрации детей </w:t>
      </w:r>
      <w:r>
        <w:t>"</w:t>
      </w:r>
      <w:proofErr w:type="spellStart"/>
      <w:r w:rsidRPr="00507410">
        <w:t>бидунов</w:t>
      </w:r>
      <w:proofErr w:type="spellEnd"/>
      <w:r>
        <w:t>"</w:t>
      </w:r>
      <w:r w:rsidRPr="00507410">
        <w:t xml:space="preserve"> и выдачи удостоверений личности. Он спрашивает, могут ли получить кувейтское гражданство труд</w:t>
      </w:r>
      <w:r w:rsidRPr="00507410">
        <w:t>я</w:t>
      </w:r>
      <w:r w:rsidRPr="00507410">
        <w:t xml:space="preserve">щиеся из числа палестинцев. В заключение он спрашивает, не настало ли время </w:t>
      </w:r>
      <w:r>
        <w:t>рассмотреть вопрос об отмене</w:t>
      </w:r>
      <w:r w:rsidRPr="00507410">
        <w:t xml:space="preserve"> </w:t>
      </w:r>
      <w:r w:rsidR="003F17DC">
        <w:t xml:space="preserve">некоторых </w:t>
      </w:r>
      <w:r w:rsidRPr="00507410">
        <w:t>положений внутреннего права Куве</w:t>
      </w:r>
      <w:r w:rsidRPr="00507410">
        <w:t>й</w:t>
      </w:r>
      <w:r w:rsidRPr="00507410">
        <w:t>та, которые перешли в наследство по соображениям безопасности со времени первой войны в Персидском заливе в 1991 году и которые создают определе</w:t>
      </w:r>
      <w:r w:rsidRPr="00507410">
        <w:t>н</w:t>
      </w:r>
      <w:r w:rsidRPr="00507410">
        <w:t xml:space="preserve">ные ограничения, нарушающие права некоторых категорий населения, прежде всего </w:t>
      </w:r>
      <w:r>
        <w:t>"</w:t>
      </w:r>
      <w:proofErr w:type="spellStart"/>
      <w:r w:rsidRPr="00507410">
        <w:t>бид</w:t>
      </w:r>
      <w:r w:rsidRPr="00507410">
        <w:t>у</w:t>
      </w:r>
      <w:r w:rsidRPr="00507410">
        <w:t>нов</w:t>
      </w:r>
      <w:proofErr w:type="spellEnd"/>
      <w:r>
        <w:t>"</w:t>
      </w:r>
      <w:r w:rsidRPr="00507410">
        <w:t>.</w:t>
      </w:r>
    </w:p>
    <w:p w:rsidR="00EE03A9" w:rsidRPr="00507410" w:rsidRDefault="00EE03A9" w:rsidP="00EE03A9">
      <w:pPr>
        <w:pStyle w:val="SingleTxtGR"/>
      </w:pPr>
      <w:r w:rsidRPr="00507410">
        <w:t>35.</w:t>
      </w:r>
      <w:r w:rsidRPr="00507410">
        <w:tab/>
      </w:r>
      <w:r w:rsidRPr="00B5390D">
        <w:rPr>
          <w:b/>
        </w:rPr>
        <w:t xml:space="preserve">Г-н </w:t>
      </w:r>
      <w:proofErr w:type="spellStart"/>
      <w:r w:rsidRPr="00B5390D">
        <w:rPr>
          <w:b/>
        </w:rPr>
        <w:t>Васкес</w:t>
      </w:r>
      <w:proofErr w:type="spellEnd"/>
      <w:r w:rsidRPr="00507410">
        <w:t xml:space="preserve"> спрашивает, правда ли, что в школах запрещено использов</w:t>
      </w:r>
      <w:r w:rsidRPr="00507410">
        <w:t>а</w:t>
      </w:r>
      <w:r w:rsidRPr="00507410">
        <w:t>ние школьных учебников, в которых поднимается вопрос холокоста.</w:t>
      </w:r>
    </w:p>
    <w:p w:rsidR="00EE03A9" w:rsidRPr="00507410" w:rsidRDefault="00EE03A9" w:rsidP="00EE03A9">
      <w:pPr>
        <w:pStyle w:val="SingleTxtGR"/>
      </w:pPr>
      <w:r w:rsidRPr="00507410">
        <w:t>36.</w:t>
      </w:r>
      <w:r w:rsidRPr="00507410">
        <w:tab/>
      </w:r>
      <w:r w:rsidRPr="00B5390D">
        <w:rPr>
          <w:b/>
        </w:rPr>
        <w:t xml:space="preserve">Г-н </w:t>
      </w:r>
      <w:proofErr w:type="spellStart"/>
      <w:r w:rsidRPr="00B5390D">
        <w:rPr>
          <w:b/>
        </w:rPr>
        <w:t>Кемаль</w:t>
      </w:r>
      <w:proofErr w:type="spellEnd"/>
      <w:r w:rsidRPr="00507410">
        <w:t xml:space="preserve"> выражает удовлетворение по поводу результатов, достигн</w:t>
      </w:r>
      <w:r w:rsidRPr="00507410">
        <w:t>у</w:t>
      </w:r>
      <w:r w:rsidRPr="00507410">
        <w:t xml:space="preserve">тых Кувейтом в деле достижения целей в области развития, сформулированных в Декларации тысячелетия, прежде всего в части доступа к образованию и здравоохранению. </w:t>
      </w:r>
    </w:p>
    <w:p w:rsidR="00EE03A9" w:rsidRPr="00507410" w:rsidRDefault="00EE03A9" w:rsidP="00EE03A9">
      <w:pPr>
        <w:pStyle w:val="SingleTxtGR"/>
      </w:pPr>
      <w:r w:rsidRPr="00507410">
        <w:t>37.</w:t>
      </w:r>
      <w:r w:rsidRPr="00507410">
        <w:tab/>
        <w:t>Он отмечает, что страна принимает очень большое число трудящихся-мигрантов, которые представляют собой весьма ценный источник рабочей силы для Кувейта и дают возможность жить многим тысячам людей на своей родине, но при этом страдают в результате множества нарушений их прав: конфискация паспорта, обязательство вернуть долг своим посредникам, которые помогли им устроиться на работу, составленные в туманных формулировках контракты, б</w:t>
      </w:r>
      <w:r w:rsidRPr="00507410">
        <w:t>о</w:t>
      </w:r>
      <w:r w:rsidRPr="00507410">
        <w:t xml:space="preserve">лее низкая по сравнению с предусмотренной заработная плата, случаи насилия и различные злоупотребления. Г-н </w:t>
      </w:r>
      <w:proofErr w:type="spellStart"/>
      <w:r w:rsidRPr="00507410">
        <w:t>Кемаль</w:t>
      </w:r>
      <w:proofErr w:type="spellEnd"/>
      <w:r w:rsidRPr="00507410">
        <w:t xml:space="preserve"> спрашивает, предусматривается ли учреждение какого-либо органа по защите трудящихся-мигрантов или управл</w:t>
      </w:r>
      <w:r w:rsidRPr="00507410">
        <w:t>е</w:t>
      </w:r>
      <w:r w:rsidRPr="00507410">
        <w:t>ния посредника, которые позволили бы им отстаивать свои права перед зак</w:t>
      </w:r>
      <w:r w:rsidRPr="00507410">
        <w:t>о</w:t>
      </w:r>
      <w:r w:rsidRPr="00507410">
        <w:t>ном. Он также спрашивает, проведено ли в жизнь предложение запретить и</w:t>
      </w:r>
      <w:r w:rsidRPr="00507410">
        <w:t>с</w:t>
      </w:r>
      <w:r w:rsidRPr="00507410">
        <w:t xml:space="preserve">пользование детей-жокеев и повысить минимальный возраст до 18 лет. </w:t>
      </w:r>
    </w:p>
    <w:p w:rsidR="00EE03A9" w:rsidRPr="00603BCC" w:rsidRDefault="00EE03A9" w:rsidP="00EE03A9">
      <w:pPr>
        <w:pStyle w:val="SingleTxtGR"/>
      </w:pPr>
      <w:r w:rsidRPr="00507410">
        <w:t>38.</w:t>
      </w:r>
      <w:r w:rsidRPr="00507410">
        <w:tab/>
      </w:r>
      <w:r w:rsidRPr="00723373">
        <w:rPr>
          <w:b/>
        </w:rPr>
        <w:t xml:space="preserve">Г-н </w:t>
      </w:r>
      <w:proofErr w:type="spellStart"/>
      <w:r w:rsidRPr="00723373">
        <w:rPr>
          <w:b/>
        </w:rPr>
        <w:t>Торнберри</w:t>
      </w:r>
      <w:proofErr w:type="spellEnd"/>
      <w:r w:rsidRPr="00507410">
        <w:t xml:space="preserve"> спрашивает, сколько было зарегистрировано дел по факту разжигания расовой ненависти и жалоб на распространение расистских выск</w:t>
      </w:r>
      <w:r w:rsidRPr="00507410">
        <w:t>а</w:t>
      </w:r>
      <w:r w:rsidRPr="00507410">
        <w:t xml:space="preserve">зываний. Кроме того, он хотел бы знать численность </w:t>
      </w:r>
      <w:r>
        <w:t>"</w:t>
      </w:r>
      <w:proofErr w:type="spellStart"/>
      <w:r w:rsidRPr="00507410">
        <w:t>бидунов</w:t>
      </w:r>
      <w:proofErr w:type="spellEnd"/>
      <w:r>
        <w:t>"</w:t>
      </w:r>
      <w:r w:rsidR="003F17DC">
        <w:t>,</w:t>
      </w:r>
      <w:r w:rsidRPr="00507410">
        <w:t xml:space="preserve"> которые до сих пор практикуют кочевой образ жизни в государстве-участнике.</w:t>
      </w:r>
    </w:p>
    <w:p w:rsidR="00EE03A9" w:rsidRPr="00F83B52" w:rsidRDefault="00EE03A9" w:rsidP="00EE03A9">
      <w:pPr>
        <w:pStyle w:val="SingleTxtGR"/>
      </w:pPr>
      <w:r w:rsidRPr="00F83B52">
        <w:t>39.</w:t>
      </w:r>
      <w:r w:rsidRPr="00F83B52">
        <w:tab/>
        <w:t>Отмечая, что в своих заключительных замечаниях по второму периодич</w:t>
      </w:r>
      <w:r w:rsidRPr="00F83B52">
        <w:t>е</w:t>
      </w:r>
      <w:r w:rsidRPr="00F83B52">
        <w:t xml:space="preserve">скому докладу государства-участника Комитет по правам человека выразил озабоченность по поводу дискриминации хинду, сикхов и буддистов в том, что касается возможности натурализации и свободы вероисповедания, г-н </w:t>
      </w:r>
      <w:proofErr w:type="spellStart"/>
      <w:r w:rsidRPr="00F83B52">
        <w:t>Торнбе</w:t>
      </w:r>
      <w:r w:rsidRPr="00F83B52">
        <w:t>р</w:t>
      </w:r>
      <w:r w:rsidRPr="00F83B52">
        <w:t>ри</w:t>
      </w:r>
      <w:proofErr w:type="spellEnd"/>
      <w:r w:rsidRPr="00F83B52">
        <w:t xml:space="preserve"> рекомендует государству-участнику принять меры в целях решения э</w:t>
      </w:r>
      <w:r>
        <w:t xml:space="preserve">той проблемы. </w:t>
      </w:r>
      <w:r w:rsidRPr="00F83B52">
        <w:t>В этой связи было бы желательно получить уточнения по мерам, к</w:t>
      </w:r>
      <w:r w:rsidRPr="00F83B52">
        <w:t>о</w:t>
      </w:r>
      <w:r w:rsidRPr="00F83B52">
        <w:t>торые были приняты в порядке выполнения этой рекомендации в той мере, в какой эта проблема накладывается на дискриминацию по признаку национал</w:t>
      </w:r>
      <w:r w:rsidRPr="00F83B52">
        <w:t>ь</w:t>
      </w:r>
      <w:r w:rsidRPr="00F83B52">
        <w:t>ного происхождения, что как раз и имеет место в данном случае.</w:t>
      </w:r>
    </w:p>
    <w:p w:rsidR="00EE03A9" w:rsidRPr="00F83B52" w:rsidRDefault="00EE03A9" w:rsidP="00EE03A9">
      <w:pPr>
        <w:pStyle w:val="SingleTxtGR"/>
      </w:pPr>
      <w:r w:rsidRPr="00F83B52">
        <w:t>40.</w:t>
      </w:r>
      <w:r w:rsidRPr="00F83B52">
        <w:tab/>
        <w:t>В этой связи было бы желательно ознакомиться с комментариями делег</w:t>
      </w:r>
      <w:r w:rsidRPr="00F83B52">
        <w:t>а</w:t>
      </w:r>
      <w:r w:rsidRPr="00F83B52">
        <w:t>ции по общим моментам между понятием "</w:t>
      </w:r>
      <w:proofErr w:type="spellStart"/>
      <w:r w:rsidRPr="00F83B52">
        <w:t>вастийя</w:t>
      </w:r>
      <w:proofErr w:type="spellEnd"/>
      <w:r>
        <w:t>"</w:t>
      </w:r>
      <w:r w:rsidRPr="00F83B52">
        <w:t xml:space="preserve"> (умеренность), которое упоминается в пункте 130 доклада на арабском и английском языках, и некот</w:t>
      </w:r>
      <w:r w:rsidRPr="00F83B52">
        <w:t>о</w:t>
      </w:r>
      <w:r w:rsidRPr="00F83B52">
        <w:t>рыми ценностями, подчеркнутыми</w:t>
      </w:r>
      <w:r>
        <w:t xml:space="preserve"> в статье 7 Конвенции, а именно</w:t>
      </w:r>
      <w:r w:rsidRPr="00F83B52">
        <w:t xml:space="preserve"> терпимость и дружба между расовыми и этническими группами. В заключение он говорит, что было бы интересно узнать, каким видит само себя государство-участник и сохраняет ли все еще, по его мнению, свою актуальность проблема, сформул</w:t>
      </w:r>
      <w:r w:rsidRPr="00F83B52">
        <w:t>и</w:t>
      </w:r>
      <w:r w:rsidRPr="00F83B52">
        <w:t xml:space="preserve">рованная в 1997 году Специальным докладчиком по вопросу о </w:t>
      </w:r>
      <w:bookmarkStart w:id="2" w:name="hit1"/>
      <w:bookmarkEnd w:id="2"/>
      <w:r w:rsidRPr="00F83B52">
        <w:t>современных формах расизма, расовой нетерпимости, ксен</w:t>
      </w:r>
      <w:bookmarkStart w:id="3" w:name="hit2"/>
      <w:bookmarkStart w:id="4" w:name="hit3"/>
      <w:bookmarkStart w:id="5" w:name="hit4"/>
      <w:bookmarkStart w:id="6" w:name="hit_last"/>
      <w:bookmarkEnd w:id="3"/>
      <w:bookmarkEnd w:id="4"/>
      <w:bookmarkEnd w:id="5"/>
      <w:bookmarkEnd w:id="6"/>
      <w:r w:rsidRPr="00F83B52">
        <w:t>офобии и связанной с ними нете</w:t>
      </w:r>
      <w:r w:rsidRPr="00F83B52">
        <w:t>р</w:t>
      </w:r>
      <w:r w:rsidRPr="00F83B52">
        <w:t>пимости в его докладе по итогам посещения им Кувейта, в котором говорится, что случаев проявления дискриминации против иностранцев как будто не н</w:t>
      </w:r>
      <w:r w:rsidRPr="00F83B52">
        <w:t>а</w:t>
      </w:r>
      <w:r>
        <w:t>блюдается, "</w:t>
      </w:r>
      <w:r w:rsidRPr="00F83B52">
        <w:t xml:space="preserve">но наблюдается скрытое </w:t>
      </w:r>
      <w:r>
        <w:t>"</w:t>
      </w:r>
      <w:r w:rsidRPr="00F83B52">
        <w:t>национальное предпочтение</w:t>
      </w:r>
      <w:r>
        <w:t>"</w:t>
      </w:r>
      <w:r w:rsidRPr="00F83B52">
        <w:t xml:space="preserve"> населения, находящегося с точки зрения демографической ситуации в меньшинстве в св</w:t>
      </w:r>
      <w:r w:rsidRPr="00F83B52">
        <w:t>о</w:t>
      </w:r>
      <w:r w:rsidRPr="00F83B52">
        <w:t>ей собственной стране и с прохладцей относящегося к присутствию в пода</w:t>
      </w:r>
      <w:r w:rsidRPr="00F83B52">
        <w:t>в</w:t>
      </w:r>
      <w:r w:rsidRPr="00F83B52">
        <w:t>ляющем большинстве иностранцев на рынке</w:t>
      </w:r>
      <w:r>
        <w:t xml:space="preserve"> труда"</w:t>
      </w:r>
      <w:r w:rsidRPr="00F83B52">
        <w:t>.</w:t>
      </w:r>
    </w:p>
    <w:p w:rsidR="00EE03A9" w:rsidRPr="00F83B52" w:rsidRDefault="00EE03A9" w:rsidP="00EE03A9">
      <w:pPr>
        <w:pStyle w:val="SingleTxtGR"/>
      </w:pPr>
      <w:r w:rsidRPr="00F83B52">
        <w:t>41.</w:t>
      </w:r>
      <w:r w:rsidRPr="00F83B52">
        <w:tab/>
      </w:r>
      <w:r w:rsidRPr="00F83B52">
        <w:rPr>
          <w:b/>
        </w:rPr>
        <w:t xml:space="preserve">Г-н Линдгрен </w:t>
      </w:r>
      <w:proofErr w:type="spellStart"/>
      <w:r w:rsidRPr="00F83B52">
        <w:rPr>
          <w:b/>
        </w:rPr>
        <w:t>Алвис</w:t>
      </w:r>
      <w:proofErr w:type="spellEnd"/>
      <w:r w:rsidRPr="00F83B52">
        <w:t xml:space="preserve"> спрашивает, включены ли иностранцы, прожива</w:t>
      </w:r>
      <w:r w:rsidRPr="00F83B52">
        <w:t>ю</w:t>
      </w:r>
      <w:r w:rsidRPr="00F83B52">
        <w:t xml:space="preserve">щие в Кувейте, в 3 </w:t>
      </w:r>
      <w:r>
        <w:t>млн.</w:t>
      </w:r>
      <w:r w:rsidRPr="00F83B52">
        <w:t xml:space="preserve"> жителей, которые, как следует из находящегося на ра</w:t>
      </w:r>
      <w:r w:rsidRPr="00F83B52">
        <w:t>с</w:t>
      </w:r>
      <w:r w:rsidRPr="00F83B52">
        <w:t>смотрении доклада, насчитываются в стране. Он удивлен тем, что министе</w:t>
      </w:r>
      <w:r w:rsidRPr="00F83B52">
        <w:t>р</w:t>
      </w:r>
      <w:r w:rsidRPr="00F83B52">
        <w:t>ства принимают на работу лиц, находящих</w:t>
      </w:r>
      <w:r w:rsidRPr="00F206D4">
        <w:t>ся</w:t>
      </w:r>
      <w:r w:rsidRPr="00F83B52">
        <w:t xml:space="preserve"> на нелегальном положении, а госуда</w:t>
      </w:r>
      <w:r w:rsidRPr="00F83B52">
        <w:t>р</w:t>
      </w:r>
      <w:r w:rsidRPr="00F83B52">
        <w:t>ство приняло меры в целях включения их детей в систему школьного образов</w:t>
      </w:r>
      <w:r w:rsidRPr="00F83B52">
        <w:t>а</w:t>
      </w:r>
      <w:r w:rsidRPr="00F83B52">
        <w:t>ния, и в этой связи интересуется, не могут ли все же кувейтские власти урег</w:t>
      </w:r>
      <w:r w:rsidRPr="00F83B52">
        <w:t>у</w:t>
      </w:r>
      <w:r w:rsidRPr="00F83B52">
        <w:t>лировать ситуацию этих лиц и принять меры с целью дать детям всех прож</w:t>
      </w:r>
      <w:r w:rsidRPr="00F83B52">
        <w:t>и</w:t>
      </w:r>
      <w:r w:rsidRPr="00F83B52">
        <w:t>вающих в стране иностранцев, которые находятся на нелегальном положении, возмо</w:t>
      </w:r>
      <w:r w:rsidRPr="00F83B52">
        <w:t>ж</w:t>
      </w:r>
      <w:r w:rsidRPr="00F83B52">
        <w:t>ность ходить в школу.</w:t>
      </w:r>
    </w:p>
    <w:p w:rsidR="00EE03A9" w:rsidRPr="00F83B52" w:rsidRDefault="00EE03A9" w:rsidP="00EE03A9">
      <w:pPr>
        <w:pStyle w:val="SingleTxtGR"/>
      </w:pPr>
      <w:r w:rsidRPr="00F83B52">
        <w:t>42.</w:t>
      </w:r>
      <w:r w:rsidRPr="00F83B52">
        <w:tab/>
      </w:r>
      <w:r w:rsidRPr="00F83B52">
        <w:rPr>
          <w:b/>
        </w:rPr>
        <w:t xml:space="preserve">Г-н </w:t>
      </w:r>
      <w:proofErr w:type="spellStart"/>
      <w:r w:rsidRPr="00F83B52">
        <w:rPr>
          <w:b/>
        </w:rPr>
        <w:t>Эвомсан</w:t>
      </w:r>
      <w:proofErr w:type="spellEnd"/>
      <w:r w:rsidRPr="00F83B52">
        <w:t xml:space="preserve"> указывает, что</w:t>
      </w:r>
      <w:r>
        <w:t>,</w:t>
      </w:r>
      <w:r w:rsidRPr="00F83B52">
        <w:t xml:space="preserve"> хотя государство-участник не несет прямую ответственность за дискриминацию и эксплуатацию трудящихся-мигрантов, н</w:t>
      </w:r>
      <w:r w:rsidRPr="00F83B52">
        <w:t>а</w:t>
      </w:r>
      <w:r w:rsidRPr="00F83B52">
        <w:t>ходящихся на нелегальном положении, в том числе тех, которые заняты в кач</w:t>
      </w:r>
      <w:r w:rsidRPr="00F83B52">
        <w:t>е</w:t>
      </w:r>
      <w:r w:rsidRPr="00F83B52">
        <w:t>стве домашней прислуги, оно</w:t>
      </w:r>
      <w:r>
        <w:t xml:space="preserve"> тем не менее</w:t>
      </w:r>
      <w:r w:rsidRPr="00F83B52">
        <w:t xml:space="preserve"> обязано принять законодательные, административные и судебные меры в порядке предотвращения и пресечения этих нарушений и могло бы предусмотреть возможность налаживания сотру</w:t>
      </w:r>
      <w:r w:rsidRPr="00F83B52">
        <w:t>д</w:t>
      </w:r>
      <w:r w:rsidRPr="00F83B52">
        <w:t>ничества со странами пр</w:t>
      </w:r>
      <w:r w:rsidRPr="00F83B52">
        <w:t>о</w:t>
      </w:r>
      <w:r w:rsidRPr="00F83B52">
        <w:t>исхождения в целях предоставления этим трудящимся вида на жительство.</w:t>
      </w:r>
    </w:p>
    <w:p w:rsidR="00EE03A9" w:rsidRPr="00F83B52" w:rsidRDefault="00EE03A9" w:rsidP="00EE03A9">
      <w:pPr>
        <w:pStyle w:val="SingleTxtGR"/>
      </w:pPr>
      <w:r w:rsidRPr="00F83B52">
        <w:t>43.</w:t>
      </w:r>
      <w:r w:rsidRPr="00F83B52">
        <w:tab/>
      </w:r>
      <w:r w:rsidRPr="00F83B52">
        <w:rPr>
          <w:b/>
        </w:rPr>
        <w:t>Председатель</w:t>
      </w:r>
      <w:r w:rsidRPr="00F83B52">
        <w:t xml:space="preserve"> отмечает, что государство-участник создало Комитет по положению женщин</w:t>
      </w:r>
      <w:r>
        <w:t xml:space="preserve">, </w:t>
      </w:r>
      <w:r w:rsidRPr="00F83B52">
        <w:t>но что при этом трудящиеся-мигр</w:t>
      </w:r>
      <w:r>
        <w:t>анты из числа женщин продолжают</w:t>
      </w:r>
      <w:r w:rsidRPr="00F83B52">
        <w:t xml:space="preserve"> так же</w:t>
      </w:r>
      <w:r>
        <w:t>,</w:t>
      </w:r>
      <w:r w:rsidRPr="00F83B52">
        <w:t xml:space="preserve"> как и их коллеги из числа мужчин, подвергаться столь ук</w:t>
      </w:r>
      <w:r w:rsidRPr="00F83B52">
        <w:t>о</w:t>
      </w:r>
      <w:r>
        <w:t>ренивше</w:t>
      </w:r>
      <w:r w:rsidRPr="00F83B52">
        <w:t>йся в</w:t>
      </w:r>
      <w:r>
        <w:t xml:space="preserve"> нравах</w:t>
      </w:r>
      <w:r w:rsidRPr="00F83B52">
        <w:t xml:space="preserve"> дискриминации, что она более не воспринимается в кач</w:t>
      </w:r>
      <w:r w:rsidRPr="00F83B52">
        <w:t>е</w:t>
      </w:r>
      <w:r>
        <w:t xml:space="preserve">стве таковой. </w:t>
      </w:r>
      <w:r w:rsidRPr="00F83B52">
        <w:t>Делегации предлагается привести более точные данные о пол</w:t>
      </w:r>
      <w:r w:rsidRPr="00F83B52">
        <w:t>о</w:t>
      </w:r>
      <w:r w:rsidRPr="00F83B52">
        <w:t>жении женщин и указать, сколько жалоб было подано женщинами и трудящ</w:t>
      </w:r>
      <w:r w:rsidRPr="00F83B52">
        <w:t>и</w:t>
      </w:r>
      <w:r w:rsidRPr="00F83B52">
        <w:t>мися-мигрантами, был ли установлен государством-участником минимальный уровень дохода и на кого он распространяется.</w:t>
      </w:r>
    </w:p>
    <w:p w:rsidR="00EE03A9" w:rsidRPr="00F83B52" w:rsidRDefault="00EE03A9" w:rsidP="00EE03A9">
      <w:pPr>
        <w:pStyle w:val="SingleTxtGR"/>
      </w:pPr>
      <w:r w:rsidRPr="00F83B52">
        <w:t>44.</w:t>
      </w:r>
      <w:r w:rsidRPr="00F83B52">
        <w:tab/>
        <w:t>Он отмечает, что Кувейт вносит щедрые вклады в целый ряд учреждений Организации Объединенных Наций, что подтверждает его приверженность д</w:t>
      </w:r>
      <w:r w:rsidRPr="00F83B52">
        <w:t>е</w:t>
      </w:r>
      <w:r w:rsidRPr="00F83B52">
        <w:t>лу уважения прав человека.</w:t>
      </w:r>
    </w:p>
    <w:p w:rsidR="00EE03A9" w:rsidRPr="00F83B52" w:rsidRDefault="00EE03A9" w:rsidP="00EE03A9">
      <w:pPr>
        <w:pStyle w:val="SingleTxtGR"/>
      </w:pPr>
      <w:r w:rsidRPr="00F83B52">
        <w:t>45.</w:t>
      </w:r>
      <w:r w:rsidRPr="00F83B52">
        <w:tab/>
      </w:r>
      <w:r w:rsidRPr="00F83B52">
        <w:rPr>
          <w:b/>
        </w:rPr>
        <w:t xml:space="preserve">Г-н </w:t>
      </w:r>
      <w:proofErr w:type="spellStart"/>
      <w:r w:rsidRPr="00F83B52">
        <w:rPr>
          <w:b/>
        </w:rPr>
        <w:t>Марафи</w:t>
      </w:r>
      <w:proofErr w:type="spellEnd"/>
      <w:r w:rsidRPr="00F83B52">
        <w:t xml:space="preserve"> (Кувейт) подчеркивает, что желание его страны бороться с дискриминацией подтверждается составом делегации, которая насчитывает представителей различных этнических и религиозных групп (христиане, сунн</w:t>
      </w:r>
      <w:r w:rsidRPr="00F83B52">
        <w:t>и</w:t>
      </w:r>
      <w:r w:rsidRPr="00F83B52">
        <w:t>ты и шииты), а также одну женщину и одного инвалида.</w:t>
      </w:r>
    </w:p>
    <w:p w:rsidR="00EE03A9" w:rsidRPr="00F83B52" w:rsidRDefault="00EE03A9" w:rsidP="00EE03A9">
      <w:pPr>
        <w:pStyle w:val="SingleTxtGR"/>
        <w:rPr>
          <w:i/>
        </w:rPr>
      </w:pPr>
      <w:r w:rsidRPr="00F83B52">
        <w:rPr>
          <w:i/>
        </w:rPr>
        <w:t>Заседание прерывается в 17 ч. 40 м. и возобновляется в 17 ч. 45 м.</w:t>
      </w:r>
    </w:p>
    <w:p w:rsidR="00EE03A9" w:rsidRPr="00F83B52" w:rsidRDefault="00EE03A9" w:rsidP="00EE03A9">
      <w:pPr>
        <w:pStyle w:val="SingleTxtGR"/>
      </w:pPr>
      <w:r w:rsidRPr="00F83B52">
        <w:t>46.</w:t>
      </w:r>
      <w:r w:rsidRPr="00F83B52">
        <w:tab/>
      </w:r>
      <w:r w:rsidRPr="00F83B52">
        <w:rPr>
          <w:b/>
        </w:rPr>
        <w:t xml:space="preserve">Г-н </w:t>
      </w:r>
      <w:proofErr w:type="spellStart"/>
      <w:r w:rsidRPr="00F83B52">
        <w:rPr>
          <w:b/>
        </w:rPr>
        <w:t>Джафар</w:t>
      </w:r>
      <w:proofErr w:type="spellEnd"/>
      <w:r w:rsidRPr="00F83B52">
        <w:t xml:space="preserve"> (Кувейт) указывает, что статья </w:t>
      </w:r>
      <w:r w:rsidR="00086365">
        <w:t>Закон</w:t>
      </w:r>
      <w:r w:rsidRPr="00F83B52">
        <w:t>а № 3 о публикациях, принятого в 2006 году, запрещает помещать в них любой материал, который мог бы унизить человеческое достоинство или служить цели подстрекательства к ненависти к какой-либо группе людей</w:t>
      </w:r>
      <w:r>
        <w:t xml:space="preserve">. </w:t>
      </w:r>
      <w:r w:rsidRPr="00F83B52">
        <w:t>Аналогичным обра</w:t>
      </w:r>
      <w:r>
        <w:t xml:space="preserve">зом, статья 11 </w:t>
      </w:r>
      <w:r w:rsidR="00DE08BD">
        <w:t>Зак</w:t>
      </w:r>
      <w:r w:rsidR="00DE08BD">
        <w:t>о</w:t>
      </w:r>
      <w:r w:rsidR="00DE08BD">
        <w:t xml:space="preserve">на </w:t>
      </w:r>
      <w:r w:rsidRPr="00F83B52">
        <w:t>№</w:t>
      </w:r>
      <w:r w:rsidR="00DE08BD">
        <w:t> </w:t>
      </w:r>
      <w:r w:rsidRPr="00F83B52">
        <w:t xml:space="preserve">61 об </w:t>
      </w:r>
      <w:proofErr w:type="spellStart"/>
      <w:r w:rsidRPr="00F83B52">
        <w:t>аудио-визуальных</w:t>
      </w:r>
      <w:proofErr w:type="spellEnd"/>
      <w:r w:rsidRPr="00F83B52">
        <w:t xml:space="preserve"> средствах массов</w:t>
      </w:r>
      <w:r>
        <w:t>ой информации, принятого в 2007 </w:t>
      </w:r>
      <w:r w:rsidRPr="00F83B52">
        <w:t>году, содержит положение, предусматривающее, что распространение м</w:t>
      </w:r>
      <w:r w:rsidRPr="00F83B52">
        <w:t>а</w:t>
      </w:r>
      <w:r w:rsidRPr="00F83B52">
        <w:t>териалов, унижающих достоинство или религиозные чувства отдельного чел</w:t>
      </w:r>
      <w:r w:rsidRPr="00F83B52">
        <w:t>о</w:t>
      </w:r>
      <w:r w:rsidRPr="00F83B52">
        <w:t>века или группы лиц или разжигающих ненависть к данной группе</w:t>
      </w:r>
      <w:r>
        <w:t>,</w:t>
      </w:r>
      <w:r w:rsidRPr="00F83B52">
        <w:t xml:space="preserve"> влечет за собой штраф в размере от 10 до 30 000 долл. США.</w:t>
      </w:r>
    </w:p>
    <w:p w:rsidR="00EE03A9" w:rsidRPr="00F83B52" w:rsidRDefault="00EE03A9" w:rsidP="00EE03A9">
      <w:pPr>
        <w:pStyle w:val="SingleTxtGR"/>
      </w:pPr>
      <w:r w:rsidRPr="00F83B52">
        <w:t>47.</w:t>
      </w:r>
      <w:r w:rsidRPr="00F83B52">
        <w:tab/>
        <w:t>В 2010 году было подано 709 жалоб в связи с подстрекательством к нен</w:t>
      </w:r>
      <w:r w:rsidRPr="00F83B52">
        <w:t>а</w:t>
      </w:r>
      <w:r w:rsidRPr="00F83B52">
        <w:t xml:space="preserve">висти, из которых 576 были переданы на </w:t>
      </w:r>
      <w:r>
        <w:t xml:space="preserve">рассмотрение судебных органов. </w:t>
      </w:r>
      <w:r w:rsidRPr="00F83B52">
        <w:t>В</w:t>
      </w:r>
      <w:r>
        <w:t> </w:t>
      </w:r>
      <w:r w:rsidRPr="00F83B52">
        <w:t>числе этих дел 64 были признаны безосновательными. На рассмотрение Па</w:t>
      </w:r>
      <w:r w:rsidRPr="00F83B52">
        <w:t>р</w:t>
      </w:r>
      <w:r w:rsidRPr="00F83B52">
        <w:t>ламента был внесен законопроект, направленный на борьбу с религиозным ф</w:t>
      </w:r>
      <w:r w:rsidRPr="00F83B52">
        <w:t>а</w:t>
      </w:r>
      <w:r w:rsidRPr="00F83B52">
        <w:t>натизмом и трайбализмом и на запрещение и наказание за подстрекательство к н</w:t>
      </w:r>
      <w:r w:rsidRPr="00F83B52">
        <w:t>е</w:t>
      </w:r>
      <w:r w:rsidRPr="00F83B52">
        <w:t>нависти по признаку национальной или этнической принадлежности, а также за распространение идей, которые могут подорвать национальное единство.</w:t>
      </w:r>
    </w:p>
    <w:p w:rsidR="00EE03A9" w:rsidRPr="00F83B52" w:rsidRDefault="00EE03A9" w:rsidP="00EE03A9">
      <w:pPr>
        <w:pStyle w:val="SingleTxtGR"/>
      </w:pPr>
      <w:r w:rsidRPr="00F83B52">
        <w:t>48.</w:t>
      </w:r>
      <w:r w:rsidRPr="00F83B52">
        <w:tab/>
        <w:t xml:space="preserve">На Совет по гражданской службе, созданный на основании </w:t>
      </w:r>
      <w:r w:rsidR="00086365">
        <w:t>Закон</w:t>
      </w:r>
      <w:r w:rsidRPr="00F83B52">
        <w:t>а № 15 о гражданской службе, принятого в 1979 году, возложена, в числе прочего, фун</w:t>
      </w:r>
      <w:r w:rsidRPr="00F83B52">
        <w:t>к</w:t>
      </w:r>
      <w:r w:rsidRPr="00F83B52">
        <w:t>ция осуществления планов в инт</w:t>
      </w:r>
      <w:r w:rsidRPr="00F83B52">
        <w:t>е</w:t>
      </w:r>
      <w:r w:rsidRPr="00F83B52">
        <w:t>ресах укрепления режима равного обращения на</w:t>
      </w:r>
      <w:r>
        <w:t xml:space="preserve"> гражданской службе. </w:t>
      </w:r>
      <w:r w:rsidRPr="00F83B52">
        <w:t>Он, в частности, следит за тем, чтобы в случае смерти или нетрудоспособности гражданского служащего, его супруга получала с</w:t>
      </w:r>
      <w:r w:rsidRPr="00F83B52">
        <w:t>е</w:t>
      </w:r>
      <w:r w:rsidRPr="00F83B52">
        <w:t>мейное пособие неза</w:t>
      </w:r>
      <w:r>
        <w:t xml:space="preserve">висимо от гражданства супруга. </w:t>
      </w:r>
      <w:r w:rsidRPr="00F83B52">
        <w:t>Все решения администр</w:t>
      </w:r>
      <w:r w:rsidRPr="00F83B52">
        <w:t>а</w:t>
      </w:r>
      <w:r w:rsidRPr="00F83B52">
        <w:t xml:space="preserve">тивных трибуналов принимаются с соблюдением принципа </w:t>
      </w:r>
      <w:proofErr w:type="spellStart"/>
      <w:r w:rsidRPr="00F83B52">
        <w:t>недискриминации</w:t>
      </w:r>
      <w:proofErr w:type="spellEnd"/>
      <w:r w:rsidRPr="00F83B52">
        <w:t xml:space="preserve"> между гражданами страны и иностранц</w:t>
      </w:r>
      <w:r w:rsidRPr="00F83B52">
        <w:t>а</w:t>
      </w:r>
      <w:r w:rsidRPr="00F83B52">
        <w:t>ми и между мужчинами и женщинами. В 2010 году административные судебные инстанции вынесли 2 373 постано</w:t>
      </w:r>
      <w:r w:rsidRPr="00F83B52">
        <w:t>в</w:t>
      </w:r>
      <w:r w:rsidRPr="00F83B52">
        <w:t>ления по делам, связанным с дискриминацией в сфере труда, при этом большое число женщин, которые пострадали в результате несправедливости, в частн</w:t>
      </w:r>
      <w:r w:rsidRPr="00F83B52">
        <w:t>о</w:t>
      </w:r>
      <w:r>
        <w:t>сти</w:t>
      </w:r>
      <w:r w:rsidRPr="00F83B52">
        <w:t xml:space="preserve"> в плане профессионального роста, получили финансовую компенсацию или компенсацию за моральный ущерб.</w:t>
      </w:r>
    </w:p>
    <w:p w:rsidR="00EE03A9" w:rsidRPr="00F83B52" w:rsidRDefault="00EE03A9" w:rsidP="00EE03A9">
      <w:pPr>
        <w:pStyle w:val="SingleTxtGR"/>
      </w:pPr>
      <w:r w:rsidRPr="00F83B52">
        <w:t>49.</w:t>
      </w:r>
      <w:r w:rsidRPr="00F83B52">
        <w:tab/>
      </w:r>
      <w:r w:rsidRPr="00F83B52">
        <w:rPr>
          <w:b/>
        </w:rPr>
        <w:t xml:space="preserve">Г-н </w:t>
      </w:r>
      <w:proofErr w:type="spellStart"/>
      <w:r w:rsidRPr="00F83B52">
        <w:rPr>
          <w:b/>
        </w:rPr>
        <w:t>Альсулаими</w:t>
      </w:r>
      <w:proofErr w:type="spellEnd"/>
      <w:r w:rsidRPr="00F83B52">
        <w:t xml:space="preserve"> (Кувейт) говорит, что </w:t>
      </w:r>
      <w:r w:rsidR="00086365">
        <w:t>Закон</w:t>
      </w:r>
      <w:r w:rsidRPr="00F83B52">
        <w:t xml:space="preserve"> № 24 об ассоциациях, пр</w:t>
      </w:r>
      <w:r w:rsidRPr="00F83B52">
        <w:t>и</w:t>
      </w:r>
      <w:r w:rsidRPr="00F83B52">
        <w:t>нятый в 1962 году, однозначно запрещает организации, проповедующие нен</w:t>
      </w:r>
      <w:r w:rsidRPr="00F83B52">
        <w:t>а</w:t>
      </w:r>
      <w:r w:rsidRPr="00F83B52">
        <w:t>висть, фанатизм и трайбализм, и предусматривает, что компетентные органы могут вынести решение о роспуске административного совета этих организ</w:t>
      </w:r>
      <w:r w:rsidRPr="00F83B52">
        <w:t>а</w:t>
      </w:r>
      <w:r w:rsidRPr="00F83B52">
        <w:t>ций.</w:t>
      </w:r>
    </w:p>
    <w:p w:rsidR="00EE03A9" w:rsidRPr="00E6153B" w:rsidRDefault="00EE03A9" w:rsidP="00EE03A9">
      <w:pPr>
        <w:pStyle w:val="SingleTxtGR"/>
        <w:rPr>
          <w:i/>
        </w:rPr>
      </w:pPr>
      <w:r w:rsidRPr="00F83B52">
        <w:rPr>
          <w:i/>
        </w:rPr>
        <w:t>Заседание закрывается в 18 ч. 00 м.</w:t>
      </w:r>
    </w:p>
    <w:sectPr w:rsidR="00EE03A9" w:rsidRPr="00E6153B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5C1D" w:rsidRDefault="007A5C1D">
      <w:r>
        <w:rPr>
          <w:lang w:val="en-US"/>
        </w:rPr>
        <w:tab/>
      </w:r>
      <w:r>
        <w:separator/>
      </w:r>
    </w:p>
  </w:endnote>
  <w:endnote w:type="continuationSeparator" w:id="0">
    <w:p w:rsidR="007A5C1D" w:rsidRDefault="007A5C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5C1D" w:rsidRPr="009A6F4A" w:rsidRDefault="007A5C1D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GE.12-40736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5C1D" w:rsidRPr="009A6F4A" w:rsidRDefault="007A5C1D">
    <w:pPr>
      <w:pStyle w:val="Footer"/>
      <w:rPr>
        <w:lang w:val="en-US"/>
      </w:rPr>
    </w:pPr>
    <w:r>
      <w:rPr>
        <w:lang w:val="en-US"/>
      </w:rPr>
      <w:t>GE.12-40736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5C1D" w:rsidRDefault="007A5C1D" w:rsidP="002B2607">
    <w:pPr>
      <w:pStyle w:val="Footer"/>
      <w:pBdr>
        <w:bottom w:val="single" w:sz="4" w:space="1" w:color="auto"/>
      </w:pBdr>
      <w:rPr>
        <w:sz w:val="20"/>
        <w:lang w:val="en-US"/>
      </w:rPr>
    </w:pPr>
  </w:p>
  <w:p w:rsidR="007A5C1D" w:rsidRPr="002B2607" w:rsidRDefault="007A5C1D" w:rsidP="001E520B">
    <w:pPr>
      <w:pStyle w:val="FootnoteText"/>
      <w:spacing w:before="200"/>
      <w:rPr>
        <w:lang w:val="ru-RU"/>
      </w:rPr>
    </w:pPr>
    <w:r>
      <w:tab/>
    </w:r>
    <w:r>
      <w:tab/>
    </w:r>
    <w:r w:rsidRPr="002B2607">
      <w:rPr>
        <w:lang w:val="ru-RU"/>
      </w:rPr>
      <w:t>В настоящий отчет могут вноситься поправки.</w:t>
    </w:r>
  </w:p>
  <w:p w:rsidR="007A5C1D" w:rsidRPr="002B2607" w:rsidRDefault="007A5C1D" w:rsidP="001E520B">
    <w:pPr>
      <w:pStyle w:val="FootnoteText"/>
      <w:spacing w:before="120"/>
      <w:rPr>
        <w:lang w:val="ru-RU"/>
      </w:rPr>
    </w:pPr>
    <w:r>
      <w:rPr>
        <w:lang w:val="en-US"/>
      </w:rPr>
      <w:tab/>
    </w:r>
    <w:r>
      <w:rPr>
        <w:lang w:val="en-US"/>
      </w:rPr>
      <w:tab/>
    </w:r>
    <w:r w:rsidRPr="002B2607">
      <w:rPr>
        <w:lang w:val="ru-RU"/>
      </w:rP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 w:rsidRPr="002B2607">
      <w:rPr>
        <w:i/>
        <w:lang w:val="ru-RU"/>
      </w:rPr>
      <w:t>в течение одной недели с момента выпуска настоящего документа</w:t>
    </w:r>
    <w:r w:rsidRPr="002B2607">
      <w:rPr>
        <w:lang w:val="ru-RU"/>
      </w:rPr>
      <w:t xml:space="preserve"> в Группу редакционного контроля, комната Е.4108, Дворец Наций, Женева.</w:t>
    </w:r>
  </w:p>
  <w:p w:rsidR="007A5C1D" w:rsidRPr="001E520B" w:rsidRDefault="007A5C1D" w:rsidP="001E520B">
    <w:pPr>
      <w:pStyle w:val="FootnoteText"/>
      <w:spacing w:before="120" w:after="240"/>
      <w:rPr>
        <w:sz w:val="20"/>
        <w:lang w:val="ru-RU"/>
      </w:rPr>
    </w:pPr>
    <w:r>
      <w:tab/>
    </w:r>
    <w:r>
      <w:tab/>
    </w:r>
    <w:r w:rsidRPr="001E520B">
      <w:rPr>
        <w:lang w:val="ru-RU"/>
      </w:rPr>
      <w:t>Поправки к отчетам об открытых заседаниях Комите</w:t>
    </w:r>
    <w:r>
      <w:rPr>
        <w:lang w:val="ru-RU"/>
      </w:rPr>
      <w:t>та на этой сессии будут сведены</w:t>
    </w:r>
    <w:r>
      <w:rPr>
        <w:lang w:val="ru-RU"/>
      </w:rPr>
      <w:br/>
    </w:r>
    <w:r w:rsidRPr="001E520B">
      <w:rPr>
        <w:lang w:val="ru-RU"/>
      </w:rPr>
      <w:t>в единое исправление, которое будет издано вскоре после окончания сессии.</w:t>
    </w:r>
  </w:p>
  <w:p w:rsidR="007A5C1D" w:rsidRPr="009A6F4A" w:rsidRDefault="007A5C1D">
    <w:pPr>
      <w:pStyle w:val="Footer"/>
      <w:rPr>
        <w:sz w:val="20"/>
        <w:lang w:val="en-US"/>
      </w:rPr>
    </w:pPr>
    <w:r>
      <w:rPr>
        <w:sz w:val="20"/>
        <w:lang w:val="en-US"/>
      </w:rPr>
      <w:t>GE.12-40736  (R)  181012  231012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5C1D" w:rsidRPr="00F71F63" w:rsidRDefault="007A5C1D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7A5C1D" w:rsidRPr="00F71F63" w:rsidRDefault="007A5C1D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7A5C1D" w:rsidRPr="00635E86" w:rsidRDefault="007A5C1D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5C1D" w:rsidRPr="005A734F" w:rsidRDefault="007A5C1D">
    <w:pPr>
      <w:pStyle w:val="Header"/>
      <w:rPr>
        <w:lang w:val="en-US"/>
      </w:rPr>
    </w:pPr>
    <w:r>
      <w:rPr>
        <w:lang w:val="en-US"/>
      </w:rPr>
      <w:t>CERD/C/SR.2133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5C1D" w:rsidRPr="005A734F" w:rsidRDefault="007A5C1D" w:rsidP="002B2607">
    <w:pPr>
      <w:pStyle w:val="Header"/>
      <w:rPr>
        <w:lang w:val="en-US"/>
      </w:rPr>
    </w:pPr>
    <w:r>
      <w:rPr>
        <w:lang w:val="en-US"/>
      </w:rPr>
      <w:tab/>
      <w:t>CERD/C/SR.2133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94CB8"/>
    <w:rsid w:val="000033D8"/>
    <w:rsid w:val="00005C1C"/>
    <w:rsid w:val="00016553"/>
    <w:rsid w:val="000233B3"/>
    <w:rsid w:val="00023E9E"/>
    <w:rsid w:val="0002681B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86365"/>
    <w:rsid w:val="00090891"/>
    <w:rsid w:val="00092E62"/>
    <w:rsid w:val="00097975"/>
    <w:rsid w:val="000A3DDF"/>
    <w:rsid w:val="000A60A0"/>
    <w:rsid w:val="000C3688"/>
    <w:rsid w:val="000D6863"/>
    <w:rsid w:val="00104712"/>
    <w:rsid w:val="00117AEE"/>
    <w:rsid w:val="001463F7"/>
    <w:rsid w:val="0015769C"/>
    <w:rsid w:val="00180752"/>
    <w:rsid w:val="00185076"/>
    <w:rsid w:val="0018543C"/>
    <w:rsid w:val="001871DB"/>
    <w:rsid w:val="00190231"/>
    <w:rsid w:val="00192ABD"/>
    <w:rsid w:val="001A75D5"/>
    <w:rsid w:val="001A7D40"/>
    <w:rsid w:val="001D07F7"/>
    <w:rsid w:val="001D7B8F"/>
    <w:rsid w:val="001E48EE"/>
    <w:rsid w:val="001E520B"/>
    <w:rsid w:val="001F2D04"/>
    <w:rsid w:val="0020059C"/>
    <w:rsid w:val="002019BD"/>
    <w:rsid w:val="00217DCC"/>
    <w:rsid w:val="00232D42"/>
    <w:rsid w:val="00237334"/>
    <w:rsid w:val="002444F4"/>
    <w:rsid w:val="002629A0"/>
    <w:rsid w:val="0028492B"/>
    <w:rsid w:val="00291C8F"/>
    <w:rsid w:val="002B2607"/>
    <w:rsid w:val="002B43B0"/>
    <w:rsid w:val="002C5036"/>
    <w:rsid w:val="002C6A71"/>
    <w:rsid w:val="002C6D5F"/>
    <w:rsid w:val="002D15EA"/>
    <w:rsid w:val="002D6C07"/>
    <w:rsid w:val="002E0CE6"/>
    <w:rsid w:val="002E0EE4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3F17DC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A6D70"/>
    <w:rsid w:val="004B19DA"/>
    <w:rsid w:val="004B77A8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52E9E"/>
    <w:rsid w:val="0056618E"/>
    <w:rsid w:val="00576F59"/>
    <w:rsid w:val="00577A34"/>
    <w:rsid w:val="00580AAD"/>
    <w:rsid w:val="00581786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4E7F"/>
    <w:rsid w:val="006C5657"/>
    <w:rsid w:val="006D5E4E"/>
    <w:rsid w:val="006E6860"/>
    <w:rsid w:val="006E7183"/>
    <w:rsid w:val="006F5FBF"/>
    <w:rsid w:val="0070327E"/>
    <w:rsid w:val="00707B5F"/>
    <w:rsid w:val="00735602"/>
    <w:rsid w:val="007511D7"/>
    <w:rsid w:val="0075279B"/>
    <w:rsid w:val="00753748"/>
    <w:rsid w:val="00762446"/>
    <w:rsid w:val="00781ACB"/>
    <w:rsid w:val="00794CB8"/>
    <w:rsid w:val="007A5C1D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5B54"/>
    <w:rsid w:val="00817F73"/>
    <w:rsid w:val="0082228E"/>
    <w:rsid w:val="00825707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0A62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E08BD"/>
    <w:rsid w:val="00DF18FA"/>
    <w:rsid w:val="00DF49CA"/>
    <w:rsid w:val="00DF775B"/>
    <w:rsid w:val="00E007F3"/>
    <w:rsid w:val="00E00DEA"/>
    <w:rsid w:val="00E06EF0"/>
    <w:rsid w:val="00E11679"/>
    <w:rsid w:val="00E154CA"/>
    <w:rsid w:val="00E307D1"/>
    <w:rsid w:val="00E46A04"/>
    <w:rsid w:val="00E54AEB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03A9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622A8"/>
    <w:rsid w:val="00F71F63"/>
    <w:rsid w:val="00F87506"/>
    <w:rsid w:val="00F92C41"/>
    <w:rsid w:val="00FA5522"/>
    <w:rsid w:val="00FA6E4A"/>
    <w:rsid w:val="00FB2B35"/>
    <w:rsid w:val="00FC4AE1"/>
    <w:rsid w:val="00FD78A3"/>
    <w:rsid w:val="00FF4779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9</Pages>
  <Words>4026</Words>
  <Characters>22953</Characters>
  <Application>Microsoft Office Word</Application>
  <DocSecurity>4</DocSecurity>
  <Lines>191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26926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Анна Киселева</dc:creator>
  <cp:keywords/>
  <dc:description/>
  <cp:lastModifiedBy>Larisa Maykovskaya</cp:lastModifiedBy>
  <cp:revision>2</cp:revision>
  <cp:lastPrinted>1601-01-01T00:00:00Z</cp:lastPrinted>
  <dcterms:created xsi:type="dcterms:W3CDTF">2012-10-23T08:54:00Z</dcterms:created>
  <dcterms:modified xsi:type="dcterms:W3CDTF">2012-10-23T08:54:00Z</dcterms:modified>
</cp:coreProperties>
</file>