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8BC" w:rsidRDefault="004938BC" w:rsidP="004938BC">
      <w:pPr>
        <w:spacing w:line="240" w:lineRule="auto"/>
        <w:jc w:val="left"/>
        <w:rPr>
          <w:szCs w:val="6"/>
        </w:rPr>
        <w:sectPr w:rsidR="004938BC" w:rsidSect="004938B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44ED8" w:rsidRPr="006E66C0" w:rsidRDefault="00944ED8" w:rsidP="00A62C50">
      <w:pPr>
        <w:pStyle w:val="SingleTxt"/>
        <w:spacing w:after="0" w:line="360" w:lineRule="exact"/>
        <w:ind w:left="0" w:right="1264"/>
        <w:rPr>
          <w:rFonts w:hint="cs"/>
          <w:b/>
          <w:bCs/>
          <w:sz w:val="34"/>
          <w:szCs w:val="34"/>
          <w:rtl/>
          <w:lang w:bidi="ar-EG"/>
        </w:rPr>
      </w:pPr>
      <w:r w:rsidRPr="006E66C0">
        <w:rPr>
          <w:rFonts w:hint="cs"/>
          <w:b/>
          <w:bCs/>
          <w:sz w:val="34"/>
          <w:szCs w:val="34"/>
          <w:rtl/>
          <w:lang w:bidi="ar-EG"/>
        </w:rPr>
        <w:t>اللجنة المعنية بالقضاء على</w:t>
      </w:r>
      <w:r w:rsidR="00A62C50">
        <w:rPr>
          <w:rFonts w:hint="cs"/>
          <w:b/>
          <w:bCs/>
          <w:sz w:val="34"/>
          <w:szCs w:val="34"/>
          <w:rtl/>
          <w:lang w:bidi="ar-EG"/>
        </w:rPr>
        <w:t xml:space="preserve"> </w:t>
      </w:r>
      <w:r w:rsidRPr="006E66C0">
        <w:rPr>
          <w:rFonts w:hint="cs"/>
          <w:b/>
          <w:bCs/>
          <w:sz w:val="34"/>
          <w:szCs w:val="34"/>
          <w:rtl/>
          <w:lang w:bidi="ar-EG"/>
        </w:rPr>
        <w:t>التمييز ضد المرأة</w:t>
      </w:r>
    </w:p>
    <w:p w:rsidR="00D27D1C" w:rsidRPr="00D27D1C" w:rsidRDefault="00D27D1C" w:rsidP="00D27D1C">
      <w:pPr>
        <w:pStyle w:val="SingleTxt"/>
        <w:spacing w:after="0" w:line="120" w:lineRule="exact"/>
        <w:rPr>
          <w:rFonts w:hint="cs"/>
          <w:b/>
          <w:bCs/>
          <w:sz w:val="10"/>
          <w:rtl/>
          <w:lang w:bidi="ar-EG"/>
        </w:rPr>
      </w:pPr>
    </w:p>
    <w:p w:rsidR="00D27D1C" w:rsidRPr="00D27D1C" w:rsidRDefault="00D27D1C" w:rsidP="00D27D1C">
      <w:pPr>
        <w:pStyle w:val="SingleTxt"/>
        <w:spacing w:after="0" w:line="120" w:lineRule="exact"/>
        <w:rPr>
          <w:rFonts w:hint="cs"/>
          <w:b/>
          <w:bCs/>
          <w:sz w:val="10"/>
          <w:rtl/>
          <w:lang w:bidi="ar-EG"/>
        </w:rPr>
      </w:pPr>
    </w:p>
    <w:p w:rsidR="00D27D1C" w:rsidRPr="00D27D1C" w:rsidRDefault="00D27D1C" w:rsidP="00D27D1C">
      <w:pPr>
        <w:pStyle w:val="SingleTxt"/>
        <w:spacing w:after="0" w:line="120" w:lineRule="exact"/>
        <w:rPr>
          <w:rFonts w:hint="cs"/>
          <w:b/>
          <w:bCs/>
          <w:sz w:val="10"/>
          <w:rtl/>
          <w:lang w:bidi="ar-EG"/>
        </w:rPr>
      </w:pPr>
    </w:p>
    <w:p w:rsidR="00944ED8" w:rsidRPr="00034EFA" w:rsidRDefault="00723997" w:rsidP="0072399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944ED8" w:rsidRPr="00034EFA">
        <w:rPr>
          <w:rFonts w:hint="cs"/>
          <w:rtl/>
          <w:lang w:bidi="ar-EG"/>
        </w:rPr>
        <w:t>النظر في التقارير المقدّمة من الدول الأطراف بموجب المادة 18</w:t>
      </w:r>
      <w:r>
        <w:rPr>
          <w:rFonts w:hint="cs"/>
          <w:rtl/>
        </w:rPr>
        <w:t xml:space="preserve"> </w:t>
      </w:r>
      <w:r w:rsidR="00944ED8" w:rsidRPr="00034EFA">
        <w:rPr>
          <w:rFonts w:hint="cs"/>
          <w:rtl/>
          <w:lang w:bidi="ar-EG"/>
        </w:rPr>
        <w:t>من اتفاقية القضاء على جميع أشكال التمييز ضد المرأة</w:t>
      </w:r>
    </w:p>
    <w:p w:rsidR="00944ED8" w:rsidRDefault="00944ED8" w:rsidP="00944ED8">
      <w:pPr>
        <w:pStyle w:val="SingleTxt"/>
        <w:spacing w:after="0" w:line="120" w:lineRule="exact"/>
        <w:rPr>
          <w:rFonts w:hint="cs"/>
          <w:sz w:val="12"/>
          <w:szCs w:val="34"/>
          <w:rtl/>
          <w:lang w:bidi="ar-EG"/>
        </w:rPr>
      </w:pPr>
    </w:p>
    <w:p w:rsidR="00D27D1C" w:rsidRPr="00034EFA" w:rsidRDefault="00D27D1C" w:rsidP="00944ED8">
      <w:pPr>
        <w:pStyle w:val="SingleTxt"/>
        <w:spacing w:after="0" w:line="120" w:lineRule="exact"/>
        <w:rPr>
          <w:rFonts w:hint="cs"/>
          <w:sz w:val="12"/>
          <w:szCs w:val="34"/>
          <w:rtl/>
          <w:lang w:bidi="ar-EG"/>
        </w:rPr>
      </w:pPr>
    </w:p>
    <w:p w:rsidR="00944ED8" w:rsidRPr="00034EFA" w:rsidRDefault="00723997" w:rsidP="0072399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BD526D">
        <w:rPr>
          <w:rFonts w:hint="cs"/>
          <w:rtl/>
          <w:lang w:bidi="ar-EG"/>
        </w:rPr>
        <w:t>التقارير الدورية الثالثة والرابعة الموحَّدة</w:t>
      </w:r>
      <w:r w:rsidR="00944ED8" w:rsidRPr="00034EFA">
        <w:rPr>
          <w:rFonts w:hint="cs"/>
          <w:rtl/>
          <w:lang w:bidi="ar-EG"/>
        </w:rPr>
        <w:t xml:space="preserve"> للدول الأطراف</w:t>
      </w:r>
    </w:p>
    <w:p w:rsidR="00944ED8" w:rsidRPr="00034EFA" w:rsidRDefault="00944ED8" w:rsidP="00944ED8">
      <w:pPr>
        <w:pStyle w:val="SingleTxt"/>
        <w:spacing w:after="0" w:line="120" w:lineRule="exact"/>
        <w:rPr>
          <w:rFonts w:hint="cs"/>
          <w:b/>
          <w:bCs/>
          <w:sz w:val="12"/>
          <w:rtl/>
          <w:lang w:bidi="ar-EG"/>
        </w:rPr>
      </w:pPr>
    </w:p>
    <w:p w:rsidR="00A62C50" w:rsidRPr="002B11D4" w:rsidRDefault="00A62C50" w:rsidP="00A62C50">
      <w:pPr>
        <w:framePr w:w="9792" w:h="432" w:hSpace="187" w:wrap="around" w:hAnchor="page" w:x="1196" w:yAlign="bottom"/>
        <w:spacing w:line="240" w:lineRule="auto"/>
        <w:rPr>
          <w:szCs w:val="10"/>
          <w:rtl/>
        </w:rPr>
      </w:pPr>
    </w:p>
    <w:p w:rsidR="00A62C50" w:rsidRPr="002B11D4" w:rsidRDefault="00A62C50" w:rsidP="00A62C50">
      <w:pPr>
        <w:framePr w:w="9792" w:h="432" w:hSpace="187" w:wrap="around" w:hAnchor="page" w:x="1196" w:yAlign="bottom"/>
        <w:spacing w:line="240" w:lineRule="auto"/>
        <w:rPr>
          <w:szCs w:val="6"/>
          <w:rtl/>
        </w:rPr>
      </w:pPr>
      <w:r>
        <w:rPr>
          <w:noProof/>
          <w:w w:val="100"/>
        </w:rPr>
        <w:pict>
          <v:line id="_x0000_s1029" style="position:absolute;left:0;text-align:left;z-index:2" from="381.1pt,3.5pt" to="453.1pt,3.5pt"/>
        </w:pict>
      </w:r>
    </w:p>
    <w:p w:rsidR="00A62C50" w:rsidRDefault="00A62C50" w:rsidP="00A62C50">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sidRPr="005C1A94">
        <w:rPr>
          <w:rFonts w:hint="cs"/>
          <w:sz w:val="17"/>
          <w:szCs w:val="26"/>
          <w:rtl/>
        </w:rPr>
        <w:tab/>
        <w:t>*</w:t>
      </w:r>
      <w:r w:rsidRPr="005C1A94">
        <w:rPr>
          <w:rFonts w:hint="cs"/>
          <w:sz w:val="17"/>
          <w:szCs w:val="26"/>
          <w:rtl/>
        </w:rPr>
        <w:tab/>
      </w:r>
      <w:r>
        <w:rPr>
          <w:rFonts w:hint="cs"/>
          <w:sz w:val="26"/>
          <w:szCs w:val="26"/>
          <w:rtl/>
        </w:rPr>
        <w:t>يصدر هذا التقرير بدون تحرير رسمي.</w:t>
      </w:r>
    </w:p>
    <w:p w:rsidR="00A62C50" w:rsidRPr="002B11D4" w:rsidRDefault="00A62C50" w:rsidP="00A62C50">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rFonts w:hint="cs"/>
          <w:sz w:val="26"/>
          <w:szCs w:val="26"/>
          <w:rtl/>
        </w:rPr>
        <w:tab/>
      </w:r>
      <w:r>
        <w:rPr>
          <w:rFonts w:hint="cs"/>
          <w:sz w:val="26"/>
          <w:szCs w:val="26"/>
          <w:rtl/>
        </w:rPr>
        <w:tab/>
        <w:t xml:space="preserve">وللاطلاع على التقرير الأوّلي المقدَّم من حكومة أرمينيا، انظر </w:t>
      </w:r>
      <w:r w:rsidRPr="0019549A">
        <w:rPr>
          <w:sz w:val="16"/>
          <w:szCs w:val="16"/>
        </w:rPr>
        <w:t>CEDAW/C/</w:t>
      </w:r>
      <w:r>
        <w:rPr>
          <w:sz w:val="16"/>
          <w:szCs w:val="16"/>
        </w:rPr>
        <w:t>ARM</w:t>
      </w:r>
      <w:r w:rsidRPr="0019549A">
        <w:rPr>
          <w:sz w:val="16"/>
          <w:szCs w:val="16"/>
        </w:rPr>
        <w:t>/1</w:t>
      </w:r>
      <w:r>
        <w:rPr>
          <w:rFonts w:hint="cs"/>
          <w:rtl/>
          <w:lang w:bidi="ar-EG"/>
        </w:rPr>
        <w:t xml:space="preserve"> </w:t>
      </w:r>
      <w:r>
        <w:rPr>
          <w:rFonts w:hint="cs"/>
          <w:sz w:val="26"/>
          <w:szCs w:val="26"/>
          <w:rtl/>
        </w:rPr>
        <w:t>و</w:t>
      </w:r>
      <w:r w:rsidRPr="00881F4E">
        <w:rPr>
          <w:sz w:val="17"/>
          <w:szCs w:val="17"/>
        </w:rPr>
        <w:t>Corr.1</w:t>
      </w:r>
      <w:r>
        <w:rPr>
          <w:rFonts w:hint="cs"/>
          <w:sz w:val="26"/>
          <w:szCs w:val="26"/>
          <w:rtl/>
          <w:lang w:bidi="ar-EG"/>
        </w:rPr>
        <w:t xml:space="preserve"> الل</w:t>
      </w:r>
      <w:r>
        <w:rPr>
          <w:rFonts w:hint="cs"/>
          <w:sz w:val="26"/>
          <w:szCs w:val="26"/>
          <w:rtl/>
        </w:rPr>
        <w:t>ذين</w:t>
      </w:r>
      <w:r w:rsidRPr="0019549A">
        <w:rPr>
          <w:rFonts w:hint="cs"/>
          <w:sz w:val="26"/>
          <w:szCs w:val="26"/>
          <w:rtl/>
        </w:rPr>
        <w:t xml:space="preserve"> نظرت فيه</w:t>
      </w:r>
      <w:r>
        <w:rPr>
          <w:rFonts w:hint="cs"/>
          <w:sz w:val="26"/>
          <w:szCs w:val="26"/>
          <w:rtl/>
        </w:rPr>
        <w:t>ما</w:t>
      </w:r>
      <w:r w:rsidRPr="0019549A">
        <w:rPr>
          <w:rFonts w:hint="cs"/>
          <w:sz w:val="26"/>
          <w:szCs w:val="26"/>
          <w:rtl/>
        </w:rPr>
        <w:t xml:space="preserve"> اللجنة في دورتها </w:t>
      </w:r>
      <w:r>
        <w:rPr>
          <w:rFonts w:hint="cs"/>
          <w:sz w:val="26"/>
          <w:szCs w:val="26"/>
          <w:rtl/>
        </w:rPr>
        <w:t>السابعة عشرة</w:t>
      </w:r>
      <w:r w:rsidRPr="0019549A">
        <w:rPr>
          <w:rFonts w:hint="cs"/>
          <w:sz w:val="26"/>
          <w:szCs w:val="26"/>
          <w:rtl/>
        </w:rPr>
        <w:t xml:space="preserve">. وللاطلاع على التقرير الدوري الثاني، انظر </w:t>
      </w:r>
      <w:r w:rsidRPr="0019549A">
        <w:rPr>
          <w:sz w:val="16"/>
          <w:szCs w:val="16"/>
        </w:rPr>
        <w:t>CEDAW/C/</w:t>
      </w:r>
      <w:r>
        <w:rPr>
          <w:sz w:val="16"/>
          <w:szCs w:val="16"/>
        </w:rPr>
        <w:t>ARM</w:t>
      </w:r>
      <w:r w:rsidRPr="0019549A">
        <w:rPr>
          <w:sz w:val="16"/>
          <w:szCs w:val="16"/>
        </w:rPr>
        <w:t>/2</w:t>
      </w:r>
      <w:r w:rsidRPr="0019549A">
        <w:rPr>
          <w:rFonts w:hint="cs"/>
          <w:sz w:val="26"/>
          <w:szCs w:val="26"/>
          <w:rtl/>
        </w:rPr>
        <w:t xml:space="preserve"> </w:t>
      </w:r>
      <w:r>
        <w:rPr>
          <w:rFonts w:hint="cs"/>
          <w:sz w:val="26"/>
          <w:szCs w:val="26"/>
          <w:rtl/>
          <w:lang w:bidi="ar-EG"/>
        </w:rPr>
        <w:t>الذي نظرت فيه اللجنة في دورتها الاستثنائية.</w:t>
      </w:r>
    </w:p>
    <w:p w:rsidR="00944ED8" w:rsidRDefault="00723997" w:rsidP="0072399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bookmarkStart w:id="1" w:name="TmpSave"/>
      <w:bookmarkEnd w:id="1"/>
      <w:r w:rsidR="001E66A2">
        <w:rPr>
          <w:rFonts w:hint="cs"/>
          <w:rtl/>
          <w:lang w:bidi="ar-EG"/>
        </w:rPr>
        <w:t>أرمينيا</w:t>
      </w:r>
      <w:r w:rsidR="00944ED8" w:rsidRPr="00034EFA">
        <w:rPr>
          <w:rFonts w:hint="cs"/>
          <w:rtl/>
          <w:lang w:bidi="ar-EG"/>
        </w:rPr>
        <w:t>*</w:t>
      </w:r>
    </w:p>
    <w:p w:rsidR="00DF215F" w:rsidRDefault="00DF215F" w:rsidP="005C4CAE">
      <w:pPr>
        <w:pStyle w:val="SingleTxt"/>
        <w:rPr>
          <w:rFonts w:hint="cs"/>
          <w:sz w:val="34"/>
          <w:szCs w:val="34"/>
          <w:rtl/>
        </w:rPr>
      </w:pPr>
    </w:p>
    <w:p w:rsidR="00DF215F" w:rsidRPr="00034EFA" w:rsidRDefault="00DF215F" w:rsidP="005C4CAE">
      <w:pPr>
        <w:pStyle w:val="SingleTxt"/>
        <w:rPr>
          <w:rFonts w:hint="cs"/>
          <w:sz w:val="34"/>
          <w:szCs w:val="34"/>
          <w:rtl/>
        </w:rPr>
      </w:pPr>
    </w:p>
    <w:p w:rsidR="00C42E32" w:rsidRDefault="00110AD0" w:rsidP="00A62C50">
      <w:pPr>
        <w:pStyle w:val="SingleTxt"/>
        <w:spacing w:after="0"/>
        <w:ind w:left="1264" w:right="1264"/>
        <w:rPr>
          <w:rFonts w:hint="cs"/>
          <w:b/>
          <w:bCs/>
          <w:sz w:val="34"/>
          <w:szCs w:val="34"/>
          <w:rtl/>
        </w:rPr>
      </w:pPr>
      <w:r>
        <w:rPr>
          <w:rtl/>
        </w:rPr>
        <w:br w:type="page"/>
      </w:r>
      <w:r w:rsidR="00F91839" w:rsidRPr="00F91839">
        <w:rPr>
          <w:rFonts w:hint="cs"/>
          <w:b/>
          <w:bCs/>
          <w:sz w:val="34"/>
          <w:szCs w:val="34"/>
          <w:rtl/>
        </w:rPr>
        <w:t>القضاء على جميع أشكال التمييز ضد المرأة</w:t>
      </w:r>
    </w:p>
    <w:p w:rsidR="00F91839" w:rsidRPr="00F91839" w:rsidRDefault="00F91839" w:rsidP="006E66C0">
      <w:pPr>
        <w:pStyle w:val="SingleTxt"/>
        <w:rPr>
          <w:rFonts w:hint="cs"/>
          <w:b/>
          <w:bCs/>
          <w:sz w:val="34"/>
          <w:szCs w:val="34"/>
          <w:rtl/>
        </w:rPr>
      </w:pPr>
      <w:r>
        <w:rPr>
          <w:rFonts w:hint="cs"/>
          <w:b/>
          <w:bCs/>
          <w:sz w:val="34"/>
          <w:szCs w:val="34"/>
          <w:rtl/>
        </w:rPr>
        <w:t>التقريران الثالث والرابع لأرمينيا</w:t>
      </w:r>
    </w:p>
    <w:p w:rsidR="00110AD0" w:rsidRPr="00110AD0" w:rsidRDefault="00110AD0" w:rsidP="00110AD0">
      <w:pPr>
        <w:pStyle w:val="SingleTxt"/>
        <w:spacing w:after="0" w:line="120" w:lineRule="exact"/>
        <w:rPr>
          <w:rFonts w:hint="cs"/>
          <w:sz w:val="12"/>
          <w:rtl/>
        </w:rPr>
      </w:pPr>
    </w:p>
    <w:p w:rsidR="007C40C3" w:rsidRPr="007C40C3" w:rsidRDefault="007C40C3" w:rsidP="004938BC">
      <w:pPr>
        <w:pStyle w:val="SingleTxt"/>
        <w:rPr>
          <w:rFonts w:hint="cs"/>
          <w:b/>
          <w:bCs/>
          <w:rtl/>
        </w:rPr>
      </w:pPr>
      <w:r>
        <w:rPr>
          <w:rFonts w:hint="cs"/>
          <w:b/>
          <w:bCs/>
          <w:rtl/>
        </w:rPr>
        <w:t>مقدمة</w:t>
      </w:r>
    </w:p>
    <w:p w:rsidR="007C40C3" w:rsidRDefault="007C40C3" w:rsidP="0044639E">
      <w:pPr>
        <w:pStyle w:val="SingleTxt"/>
        <w:rPr>
          <w:rFonts w:hint="cs"/>
          <w:rtl/>
          <w:lang w:bidi="ar-EG"/>
        </w:rPr>
      </w:pPr>
      <w:r>
        <w:rPr>
          <w:rFonts w:hint="cs"/>
          <w:rtl/>
        </w:rPr>
        <w:tab/>
        <w:t xml:space="preserve">صدَّقت أرمينيا على اتفاقية القضاء على جميع أشكال التمييز ضد المرأة في عام 1993. ومنذ ذلك الوقت قدَّمت تقريرين دوريين هما: التقرير الأوَّلي المقدَّم في عام 1996 والتقرير الثاني المقدَّم في عام 1999. وبعد أن نظرت اللجنة في التقرير الثاني في عام 2002، طُلبت معلومات إضافية بشأن التغييرات التي حدثت من </w:t>
      </w:r>
      <w:r w:rsidR="0044639E">
        <w:rPr>
          <w:rFonts w:hint="cs"/>
          <w:rtl/>
        </w:rPr>
        <w:t>حيث</w:t>
      </w:r>
      <w:r>
        <w:rPr>
          <w:rFonts w:hint="cs"/>
          <w:rtl/>
        </w:rPr>
        <w:t xml:space="preserve"> مشاركة المرأة على قدم المساواة في الحياة السياسية والاجتماعية والاقتصادية والثقافية للبلد في الفترة </w:t>
      </w:r>
      <w:r w:rsidR="008E4E07">
        <w:rPr>
          <w:rFonts w:hint="cs"/>
          <w:rtl/>
          <w:lang w:bidi="ar-EG"/>
        </w:rPr>
        <w:t xml:space="preserve">من عام 1999 إلى غاية عام 2002. </w:t>
      </w:r>
    </w:p>
    <w:p w:rsidR="008E4E07" w:rsidRDefault="008E4E07" w:rsidP="0044639E">
      <w:pPr>
        <w:pStyle w:val="SingleTxt"/>
        <w:rPr>
          <w:rFonts w:hint="cs"/>
          <w:rtl/>
          <w:lang w:bidi="ar-EG"/>
        </w:rPr>
      </w:pPr>
      <w:r>
        <w:rPr>
          <w:rFonts w:hint="cs"/>
          <w:rtl/>
          <w:lang w:bidi="ar-EG"/>
        </w:rPr>
        <w:tab/>
      </w:r>
      <w:r w:rsidR="0044639E">
        <w:rPr>
          <w:rFonts w:hint="cs"/>
          <w:rtl/>
          <w:lang w:bidi="ar-EG"/>
        </w:rPr>
        <w:t>وبناءً على ذلك</w:t>
      </w:r>
      <w:r>
        <w:rPr>
          <w:rFonts w:hint="cs"/>
          <w:rtl/>
          <w:lang w:bidi="ar-EG"/>
        </w:rPr>
        <w:t xml:space="preserve"> فإن هذا التقرير يشمل الفترة من 2002 إلى غاية عام 2006 </w:t>
      </w:r>
      <w:r w:rsidR="0044639E">
        <w:rPr>
          <w:rFonts w:hint="cs"/>
          <w:rtl/>
          <w:lang w:bidi="ar-EG"/>
        </w:rPr>
        <w:t>و</w:t>
      </w:r>
      <w:r>
        <w:rPr>
          <w:rFonts w:hint="cs"/>
          <w:rtl/>
          <w:lang w:bidi="ar-EG"/>
        </w:rPr>
        <w:t>يتضمن معلومات عن التدابير التشريعية والمؤسسية التي اتخذتها الدولة</w:t>
      </w:r>
      <w:r w:rsidR="0044639E">
        <w:rPr>
          <w:rFonts w:hint="cs"/>
          <w:rtl/>
          <w:lang w:bidi="ar-EG"/>
        </w:rPr>
        <w:t xml:space="preserve"> بعد ذلك</w:t>
      </w:r>
      <w:r>
        <w:rPr>
          <w:rFonts w:hint="cs"/>
          <w:rtl/>
          <w:lang w:bidi="ar-EG"/>
        </w:rPr>
        <w:t xml:space="preserve"> </w:t>
      </w:r>
      <w:r w:rsidR="001248F9">
        <w:rPr>
          <w:rFonts w:hint="cs"/>
          <w:rtl/>
          <w:lang w:bidi="ar-EG"/>
        </w:rPr>
        <w:t>ل</w:t>
      </w:r>
      <w:r>
        <w:rPr>
          <w:rFonts w:hint="cs"/>
          <w:rtl/>
          <w:lang w:bidi="ar-EG"/>
        </w:rPr>
        <w:t xml:space="preserve">تحسين مركز المرأة في المجتمع </w:t>
      </w:r>
      <w:r w:rsidR="001248F9">
        <w:rPr>
          <w:rFonts w:hint="cs"/>
          <w:rtl/>
          <w:lang w:bidi="ar-EG"/>
        </w:rPr>
        <w:t>ب</w:t>
      </w:r>
      <w:r>
        <w:rPr>
          <w:rFonts w:hint="cs"/>
          <w:rtl/>
          <w:lang w:bidi="ar-EG"/>
        </w:rPr>
        <w:t>وسائل منها القضاء ع</w:t>
      </w:r>
      <w:r w:rsidR="00AE1F9E">
        <w:rPr>
          <w:rFonts w:hint="cs"/>
          <w:rtl/>
          <w:lang w:bidi="ar-EG"/>
        </w:rPr>
        <w:t>لى جميع أشكال التمييز وتحقيق المساواة الحقيقية بين الرجل والمرأة.</w:t>
      </w:r>
    </w:p>
    <w:p w:rsidR="00AE1F9E" w:rsidRDefault="00AE1F9E" w:rsidP="0044639E">
      <w:pPr>
        <w:pStyle w:val="SingleTxt"/>
        <w:rPr>
          <w:rFonts w:hint="cs"/>
          <w:rtl/>
          <w:lang w:bidi="ar-EG"/>
        </w:rPr>
      </w:pPr>
      <w:r>
        <w:rPr>
          <w:rFonts w:hint="cs"/>
          <w:rtl/>
          <w:lang w:bidi="ar-EG"/>
        </w:rPr>
        <w:tab/>
        <w:t xml:space="preserve">والضمان الأساسي لتحقيق هذا الهدف هو دستور أرمينيا لعام 1995 الذي له </w:t>
      </w:r>
      <w:r w:rsidR="0044639E">
        <w:rPr>
          <w:rFonts w:hint="cs"/>
          <w:rtl/>
          <w:lang w:bidi="ar-EG"/>
        </w:rPr>
        <w:t>قوة قانونية عليا</w:t>
      </w:r>
      <w:r w:rsidR="003D2E22">
        <w:rPr>
          <w:rFonts w:hint="cs"/>
          <w:rtl/>
          <w:lang w:bidi="ar-EG"/>
        </w:rPr>
        <w:t xml:space="preserve">. وقد أقرّ الاستفتاء الذي جرى في 27 تشرين الثاني/نوفمبر 2005 إدخال تعديلات على الدستور. </w:t>
      </w:r>
      <w:r w:rsidR="0044639E">
        <w:rPr>
          <w:rFonts w:hint="cs"/>
          <w:rtl/>
          <w:lang w:bidi="ar-EG"/>
        </w:rPr>
        <w:t>و</w:t>
      </w:r>
      <w:r w:rsidR="004F451B">
        <w:rPr>
          <w:rFonts w:hint="cs"/>
          <w:rtl/>
          <w:lang w:bidi="ar-EG"/>
        </w:rPr>
        <w:t xml:space="preserve">تسترشد هيئات صنع القوانين في أعمالها </w:t>
      </w:r>
      <w:r w:rsidR="001248F9">
        <w:rPr>
          <w:rFonts w:hint="cs"/>
          <w:rtl/>
          <w:lang w:bidi="ar-EG"/>
        </w:rPr>
        <w:t>ب</w:t>
      </w:r>
      <w:r w:rsidR="004F451B">
        <w:rPr>
          <w:rFonts w:hint="cs"/>
          <w:rtl/>
          <w:lang w:bidi="ar-EG"/>
        </w:rPr>
        <w:t>ا</w:t>
      </w:r>
      <w:r w:rsidR="001248F9">
        <w:rPr>
          <w:rFonts w:hint="cs"/>
          <w:rtl/>
          <w:lang w:bidi="ar-EG"/>
        </w:rPr>
        <w:t>لا</w:t>
      </w:r>
      <w:r w:rsidR="004F451B">
        <w:rPr>
          <w:rFonts w:hint="cs"/>
          <w:rtl/>
          <w:lang w:bidi="ar-EG"/>
        </w:rPr>
        <w:t>لتزامات والمعايير الدولية التي توافق عليها جمهورية أرمينيا، فضلاً ع</w:t>
      </w:r>
      <w:r w:rsidR="001248F9">
        <w:rPr>
          <w:rFonts w:hint="cs"/>
          <w:rtl/>
          <w:lang w:bidi="ar-EG"/>
        </w:rPr>
        <w:t>ن</w:t>
      </w:r>
      <w:r w:rsidR="004F451B">
        <w:rPr>
          <w:rFonts w:hint="cs"/>
          <w:rtl/>
          <w:lang w:bidi="ar-EG"/>
        </w:rPr>
        <w:t xml:space="preserve"> </w:t>
      </w:r>
      <w:r w:rsidR="0044639E">
        <w:rPr>
          <w:rFonts w:hint="cs"/>
          <w:rtl/>
          <w:lang w:bidi="ar-EG"/>
        </w:rPr>
        <w:t>الحكم الدستوري الذي ي</w:t>
      </w:r>
      <w:r w:rsidR="00C651BC">
        <w:rPr>
          <w:rFonts w:hint="cs"/>
          <w:rtl/>
          <w:lang w:bidi="ar-EG"/>
        </w:rPr>
        <w:t>ُ</w:t>
      </w:r>
      <w:r w:rsidR="0044639E">
        <w:rPr>
          <w:rFonts w:hint="cs"/>
          <w:rtl/>
          <w:lang w:bidi="ar-EG"/>
        </w:rPr>
        <w:t>لزم</w:t>
      </w:r>
      <w:r w:rsidR="004F451B">
        <w:rPr>
          <w:rFonts w:hint="cs"/>
          <w:rtl/>
          <w:lang w:bidi="ar-EG"/>
        </w:rPr>
        <w:t xml:space="preserve"> المجلس الوطني (البرلمان) </w:t>
      </w:r>
      <w:r w:rsidR="0044639E">
        <w:rPr>
          <w:rFonts w:hint="cs"/>
          <w:rtl/>
          <w:lang w:bidi="ar-EG"/>
        </w:rPr>
        <w:t>بكفالة تواؤم</w:t>
      </w:r>
      <w:r w:rsidR="004F451B">
        <w:rPr>
          <w:rFonts w:hint="cs"/>
          <w:rtl/>
          <w:lang w:bidi="ar-EG"/>
        </w:rPr>
        <w:t xml:space="preserve"> القوانين السائدة مع الأحكام الجديدة خلال عامي</w:t>
      </w:r>
      <w:r w:rsidR="001248F9">
        <w:rPr>
          <w:rFonts w:hint="cs"/>
          <w:rtl/>
          <w:lang w:bidi="ar-EG"/>
        </w:rPr>
        <w:t>ن</w:t>
      </w:r>
      <w:r w:rsidR="004F451B">
        <w:rPr>
          <w:rFonts w:hint="cs"/>
          <w:rtl/>
          <w:lang w:bidi="ar-EG"/>
        </w:rPr>
        <w:t xml:space="preserve"> </w:t>
      </w:r>
      <w:r w:rsidR="0044639E">
        <w:rPr>
          <w:rFonts w:hint="cs"/>
          <w:rtl/>
          <w:lang w:bidi="ar-EG"/>
        </w:rPr>
        <w:t>من</w:t>
      </w:r>
      <w:r w:rsidR="004F451B">
        <w:rPr>
          <w:rFonts w:hint="cs"/>
          <w:rtl/>
          <w:lang w:bidi="ar-EG"/>
        </w:rPr>
        <w:t xml:space="preserve"> اعتماد التعديلات الدستورية.</w:t>
      </w:r>
    </w:p>
    <w:p w:rsidR="004F451B" w:rsidRDefault="004F451B" w:rsidP="0044639E">
      <w:pPr>
        <w:pStyle w:val="SingleTxt"/>
        <w:rPr>
          <w:rFonts w:hint="cs"/>
          <w:rtl/>
          <w:lang w:bidi="ar-EG"/>
        </w:rPr>
      </w:pPr>
      <w:r>
        <w:rPr>
          <w:rFonts w:hint="cs"/>
          <w:rtl/>
          <w:lang w:bidi="ar-EG"/>
        </w:rPr>
        <w:tab/>
        <w:t xml:space="preserve">ويأخذ هذا التقرير في الحسبان التعليقات </w:t>
      </w:r>
      <w:r w:rsidR="0044639E">
        <w:rPr>
          <w:rFonts w:hint="cs"/>
          <w:rtl/>
          <w:lang w:bidi="ar-EG"/>
        </w:rPr>
        <w:t>الختامية</w:t>
      </w:r>
      <w:r>
        <w:rPr>
          <w:rFonts w:hint="cs"/>
          <w:rtl/>
          <w:lang w:bidi="ar-EG"/>
        </w:rPr>
        <w:t xml:space="preserve"> للجنة </w:t>
      </w:r>
      <w:r w:rsidR="0044639E">
        <w:rPr>
          <w:rFonts w:hint="cs"/>
          <w:rtl/>
          <w:lang w:bidi="ar-EG"/>
        </w:rPr>
        <w:t>المعنية</w:t>
      </w:r>
      <w:r>
        <w:rPr>
          <w:rFonts w:hint="cs"/>
          <w:rtl/>
          <w:lang w:bidi="ar-EG"/>
        </w:rPr>
        <w:t xml:space="preserve"> </w:t>
      </w:r>
      <w:r w:rsidR="0044639E">
        <w:rPr>
          <w:rFonts w:hint="cs"/>
          <w:rtl/>
          <w:lang w:bidi="ar-EG"/>
        </w:rPr>
        <w:t>ب</w:t>
      </w:r>
      <w:r>
        <w:rPr>
          <w:rFonts w:hint="cs"/>
          <w:rtl/>
          <w:lang w:bidi="ar-EG"/>
        </w:rPr>
        <w:t>القضاء على التمييز ضد المرأة (</w:t>
      </w:r>
      <w:r w:rsidR="00C457BF">
        <w:rPr>
          <w:lang w:bidi="ar-EG"/>
        </w:rPr>
        <w:t>CEDAW/C/SR.571</w:t>
      </w:r>
      <w:r w:rsidR="00C457BF">
        <w:rPr>
          <w:rFonts w:hint="cs"/>
          <w:rtl/>
          <w:lang w:bidi="ar-EG"/>
        </w:rPr>
        <w:t xml:space="preserve"> و</w:t>
      </w:r>
      <w:r w:rsidR="005A1820">
        <w:rPr>
          <w:rFonts w:hint="cs"/>
          <w:rtl/>
          <w:lang w:bidi="ar-EG"/>
        </w:rPr>
        <w:t xml:space="preserve"> </w:t>
      </w:r>
      <w:r w:rsidR="00C457BF">
        <w:rPr>
          <w:lang w:bidi="ar-EG"/>
        </w:rPr>
        <w:t>572</w:t>
      </w:r>
      <w:r w:rsidR="00C457BF">
        <w:rPr>
          <w:rFonts w:hint="cs"/>
          <w:rtl/>
          <w:lang w:bidi="ar-EG"/>
        </w:rPr>
        <w:t xml:space="preserve">) </w:t>
      </w:r>
      <w:r w:rsidR="0044639E">
        <w:rPr>
          <w:rFonts w:hint="cs"/>
          <w:rtl/>
          <w:lang w:bidi="ar-EG"/>
        </w:rPr>
        <w:t xml:space="preserve">بشأن </w:t>
      </w:r>
      <w:r w:rsidR="00C457BF">
        <w:rPr>
          <w:rFonts w:hint="cs"/>
          <w:rtl/>
          <w:lang w:bidi="ar-EG"/>
        </w:rPr>
        <w:t>التقرير الدوري الثاني لأرمينيا (</w:t>
      </w:r>
      <w:r w:rsidR="001D0A21">
        <w:rPr>
          <w:lang w:bidi="ar-EG"/>
        </w:rPr>
        <w:t>CEDAW/C/ARM/2</w:t>
      </w:r>
      <w:r w:rsidR="001D0A21">
        <w:rPr>
          <w:rFonts w:hint="cs"/>
          <w:rtl/>
          <w:lang w:bidi="ar-EG"/>
        </w:rPr>
        <w:t>).</w:t>
      </w:r>
    </w:p>
    <w:p w:rsidR="001D0A21" w:rsidRPr="001D0A21" w:rsidRDefault="001D0A21" w:rsidP="004938BC">
      <w:pPr>
        <w:pStyle w:val="SingleTxt"/>
        <w:rPr>
          <w:rFonts w:hint="cs"/>
          <w:b/>
          <w:bCs/>
          <w:rtl/>
          <w:lang w:bidi="ar-EG"/>
        </w:rPr>
      </w:pPr>
      <w:r>
        <w:rPr>
          <w:rFonts w:hint="cs"/>
          <w:b/>
          <w:bCs/>
          <w:rtl/>
          <w:lang w:bidi="ar-EG"/>
        </w:rPr>
        <w:t>إعداد التقرير</w:t>
      </w:r>
    </w:p>
    <w:p w:rsidR="001D0A21" w:rsidRDefault="00403DBA" w:rsidP="0044639E">
      <w:pPr>
        <w:pStyle w:val="SingleTxt"/>
        <w:rPr>
          <w:rFonts w:hint="cs"/>
          <w:rtl/>
          <w:lang w:bidi="ar-EG"/>
        </w:rPr>
      </w:pPr>
      <w:r>
        <w:rPr>
          <w:rFonts w:hint="cs"/>
          <w:rtl/>
          <w:lang w:bidi="ar-EG"/>
        </w:rPr>
        <w:tab/>
        <w:t>لإعداد هذا التقرير تم تشكيل فريق عامل مشترك بين الوكالات</w:t>
      </w:r>
      <w:r w:rsidR="0044639E">
        <w:rPr>
          <w:rFonts w:hint="cs"/>
          <w:rtl/>
          <w:lang w:bidi="ar-EG"/>
        </w:rPr>
        <w:t xml:space="preserve"> توَّلت تنسيق أعماله إدارة المنظمات الدولية بوزارة خارجية أرمينيا</w:t>
      </w:r>
      <w:r>
        <w:rPr>
          <w:rFonts w:hint="cs"/>
          <w:rtl/>
          <w:lang w:bidi="ar-EG"/>
        </w:rPr>
        <w:t xml:space="preserve"> </w:t>
      </w:r>
      <w:r w:rsidR="0044639E">
        <w:rPr>
          <w:rFonts w:hint="cs"/>
          <w:rtl/>
          <w:lang w:bidi="ar-EG"/>
        </w:rPr>
        <w:t>و</w:t>
      </w:r>
      <w:r>
        <w:rPr>
          <w:rFonts w:hint="cs"/>
          <w:rtl/>
          <w:lang w:bidi="ar-EG"/>
        </w:rPr>
        <w:t>يضم خبراء من ال</w:t>
      </w:r>
      <w:r w:rsidR="0044639E">
        <w:rPr>
          <w:rFonts w:hint="cs"/>
          <w:rtl/>
          <w:lang w:bidi="ar-EG"/>
        </w:rPr>
        <w:t>وزارات والوكالات المذكورة أدناه:</w:t>
      </w:r>
    </w:p>
    <w:p w:rsidR="00403DBA" w:rsidRDefault="00C4076E" w:rsidP="00C407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وزارة الخارجية؛</w:t>
      </w:r>
    </w:p>
    <w:p w:rsidR="00C4076E" w:rsidRDefault="00C4076E" w:rsidP="0044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73325D">
        <w:rPr>
          <w:rFonts w:hint="cs"/>
          <w:rtl/>
          <w:lang w:bidi="ar-EG"/>
        </w:rPr>
        <w:t xml:space="preserve">وزارة العمل </w:t>
      </w:r>
      <w:r w:rsidR="0044639E">
        <w:rPr>
          <w:rFonts w:hint="cs"/>
          <w:rtl/>
          <w:lang w:bidi="ar-EG"/>
        </w:rPr>
        <w:t>والقضايا الاجتماعية</w:t>
      </w:r>
      <w:r w:rsidR="0073325D">
        <w:rPr>
          <w:rFonts w:hint="cs"/>
          <w:rtl/>
          <w:lang w:bidi="ar-EG"/>
        </w:rPr>
        <w:t>؛</w:t>
      </w:r>
    </w:p>
    <w:p w:rsidR="001C6F01" w:rsidRDefault="001C6F01" w:rsidP="00C407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وزارة الصحة؛</w:t>
      </w:r>
    </w:p>
    <w:p w:rsidR="001C6F01" w:rsidRDefault="001C6F01" w:rsidP="00C407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B15720">
        <w:rPr>
          <w:rFonts w:hint="cs"/>
          <w:rtl/>
          <w:lang w:bidi="ar-EG"/>
        </w:rPr>
        <w:t>وزارة التربية؛</w:t>
      </w:r>
    </w:p>
    <w:p w:rsidR="00B15720" w:rsidRDefault="00B15720" w:rsidP="00C407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وزارة الثقافة وشؤون الشباب؛</w:t>
      </w:r>
    </w:p>
    <w:p w:rsidR="00B15720" w:rsidRDefault="00B15720" w:rsidP="00C407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وزارة الزراعة؛</w:t>
      </w:r>
    </w:p>
    <w:p w:rsidR="00B15720" w:rsidRDefault="00B15720" w:rsidP="00C407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وزارة العدل؛</w:t>
      </w:r>
    </w:p>
    <w:p w:rsidR="00B15720" w:rsidRDefault="00B15720" w:rsidP="00C407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وزارة حماية البيئة؛</w:t>
      </w:r>
    </w:p>
    <w:p w:rsidR="00B15720" w:rsidRDefault="00B15720" w:rsidP="00C407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DE3AC6">
        <w:rPr>
          <w:rFonts w:hint="cs"/>
          <w:rtl/>
          <w:lang w:bidi="ar-EG"/>
        </w:rPr>
        <w:t>شرطة جمهورية أرمينيا؛</w:t>
      </w:r>
    </w:p>
    <w:p w:rsidR="00DE3AC6" w:rsidRDefault="00DE3AC6" w:rsidP="00C407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الدائرة الوطنية للإحصاءات.</w:t>
      </w:r>
    </w:p>
    <w:p w:rsidR="00403DBA" w:rsidRDefault="00DE3AC6" w:rsidP="00597AD1">
      <w:pPr>
        <w:pStyle w:val="SingleTxt"/>
        <w:rPr>
          <w:rFonts w:hint="cs"/>
          <w:rtl/>
          <w:lang w:bidi="ar-EG"/>
        </w:rPr>
      </w:pPr>
      <w:r>
        <w:rPr>
          <w:rFonts w:hint="cs"/>
          <w:rtl/>
          <w:lang w:bidi="ar-EG"/>
        </w:rPr>
        <w:tab/>
      </w:r>
      <w:r w:rsidR="0044639E">
        <w:rPr>
          <w:rFonts w:hint="cs"/>
          <w:rtl/>
          <w:lang w:bidi="ar-EG"/>
        </w:rPr>
        <w:t>و</w:t>
      </w:r>
      <w:r>
        <w:rPr>
          <w:rFonts w:hint="cs"/>
          <w:rtl/>
          <w:lang w:bidi="ar-EG"/>
        </w:rPr>
        <w:t xml:space="preserve">لإعداد هذا التقرير </w:t>
      </w:r>
      <w:r w:rsidR="0068047E">
        <w:rPr>
          <w:rFonts w:hint="cs"/>
          <w:rtl/>
          <w:lang w:bidi="ar-EG"/>
        </w:rPr>
        <w:t>استرشد</w:t>
      </w:r>
      <w:r>
        <w:rPr>
          <w:rFonts w:hint="cs"/>
          <w:rtl/>
          <w:lang w:bidi="ar-EG"/>
        </w:rPr>
        <w:t xml:space="preserve"> الفريق العامل المشترك بين الوكالات </w:t>
      </w:r>
      <w:r w:rsidR="001248F9">
        <w:rPr>
          <w:rFonts w:hint="cs"/>
          <w:rtl/>
          <w:lang w:bidi="ar-EG"/>
        </w:rPr>
        <w:t>ب</w:t>
      </w:r>
      <w:r>
        <w:rPr>
          <w:rFonts w:hint="cs"/>
          <w:rtl/>
          <w:lang w:bidi="ar-EG"/>
        </w:rPr>
        <w:t xml:space="preserve">المبادئ الواردة في الوثيقة المعنونة </w:t>
      </w:r>
      <w:r>
        <w:rPr>
          <w:rFonts w:hint="eastAsia"/>
          <w:rtl/>
          <w:lang w:bidi="ar-EG"/>
        </w:rPr>
        <w:t xml:space="preserve">”تجميع المبادئ التوجيهية </w:t>
      </w:r>
      <w:r w:rsidR="0068047E">
        <w:rPr>
          <w:rFonts w:hint="cs"/>
          <w:rtl/>
          <w:lang w:bidi="ar-EG"/>
        </w:rPr>
        <w:t>بشأن</w:t>
      </w:r>
      <w:r w:rsidR="0068047E">
        <w:rPr>
          <w:rFonts w:hint="eastAsia"/>
          <w:rtl/>
          <w:lang w:bidi="ar-EG"/>
        </w:rPr>
        <w:t xml:space="preserve"> </w:t>
      </w:r>
      <w:r>
        <w:rPr>
          <w:rFonts w:hint="eastAsia"/>
          <w:rtl/>
          <w:lang w:bidi="ar-EG"/>
        </w:rPr>
        <w:t xml:space="preserve">شكل ومضمون التقارير التي </w:t>
      </w:r>
      <w:r w:rsidR="0068047E">
        <w:rPr>
          <w:rFonts w:hint="cs"/>
          <w:rtl/>
          <w:lang w:bidi="ar-EG"/>
        </w:rPr>
        <w:t>يتعيَّن على</w:t>
      </w:r>
      <w:r>
        <w:rPr>
          <w:rFonts w:hint="eastAsia"/>
          <w:rtl/>
          <w:lang w:bidi="ar-EG"/>
        </w:rPr>
        <w:t xml:space="preserve"> الدول الأطراف في </w:t>
      </w:r>
      <w:r>
        <w:rPr>
          <w:rFonts w:hint="cs"/>
          <w:rtl/>
          <w:lang w:bidi="ar-EG"/>
        </w:rPr>
        <w:t>ال</w:t>
      </w:r>
      <w:r>
        <w:rPr>
          <w:rFonts w:hint="eastAsia"/>
          <w:rtl/>
          <w:lang w:bidi="ar-EG"/>
        </w:rPr>
        <w:t xml:space="preserve">معاهدات </w:t>
      </w:r>
      <w:r>
        <w:rPr>
          <w:rFonts w:hint="cs"/>
          <w:rtl/>
          <w:lang w:bidi="ar-EG"/>
        </w:rPr>
        <w:t>الدولية لحقوق الإنسان</w:t>
      </w:r>
      <w:r w:rsidR="0068047E">
        <w:rPr>
          <w:rFonts w:hint="cs"/>
          <w:rtl/>
          <w:lang w:bidi="ar-EG"/>
        </w:rPr>
        <w:t xml:space="preserve"> تقديمها</w:t>
      </w:r>
      <w:r>
        <w:rPr>
          <w:rFonts w:hint="cs"/>
          <w:rtl/>
          <w:lang w:bidi="ar-EG"/>
        </w:rPr>
        <w:t>: إضافة</w:t>
      </w:r>
      <w:r>
        <w:rPr>
          <w:rFonts w:hint="eastAsia"/>
          <w:rtl/>
          <w:lang w:bidi="ar-EG"/>
        </w:rPr>
        <w:t>“ (</w:t>
      </w:r>
      <w:r>
        <w:rPr>
          <w:lang w:bidi="ar-EG"/>
        </w:rPr>
        <w:t>HRI/GEN/2/Rev.1/Add.2</w:t>
      </w:r>
      <w:r>
        <w:rPr>
          <w:rFonts w:hint="cs"/>
          <w:rtl/>
          <w:lang w:bidi="ar-EG"/>
        </w:rPr>
        <w:t>)</w:t>
      </w:r>
      <w:r w:rsidR="00E670C8">
        <w:rPr>
          <w:rFonts w:hint="cs"/>
          <w:rtl/>
          <w:lang w:bidi="ar-EG"/>
        </w:rPr>
        <w:t>، التي أعدتها اللجنة.</w:t>
      </w:r>
    </w:p>
    <w:p w:rsidR="00D27D1C" w:rsidRPr="00D27D1C" w:rsidRDefault="00D27D1C" w:rsidP="00D27D1C">
      <w:pPr>
        <w:pStyle w:val="SingleTxt"/>
        <w:spacing w:after="0" w:line="120" w:lineRule="exact"/>
        <w:rPr>
          <w:rFonts w:hint="cs"/>
          <w:b/>
          <w:bCs/>
          <w:sz w:val="10"/>
          <w:rtl/>
          <w:lang w:bidi="ar-EG"/>
        </w:rPr>
      </w:pPr>
    </w:p>
    <w:p w:rsidR="00E670C8" w:rsidRPr="00E670C8" w:rsidRDefault="00E670C8" w:rsidP="004938BC">
      <w:pPr>
        <w:pStyle w:val="SingleTxt"/>
        <w:rPr>
          <w:rFonts w:hint="cs"/>
          <w:b/>
          <w:bCs/>
          <w:rtl/>
          <w:lang w:bidi="ar-EG"/>
        </w:rPr>
      </w:pPr>
      <w:r>
        <w:rPr>
          <w:rFonts w:hint="cs"/>
          <w:b/>
          <w:bCs/>
          <w:rtl/>
          <w:lang w:bidi="ar-EG"/>
        </w:rPr>
        <w:t>المادة 1</w:t>
      </w:r>
    </w:p>
    <w:p w:rsidR="00E670C8" w:rsidRPr="00B21167" w:rsidRDefault="00FE1385" w:rsidP="0083133B">
      <w:pPr>
        <w:pStyle w:val="SingleTxt"/>
        <w:ind w:left="1927" w:right="1264" w:hanging="663"/>
        <w:rPr>
          <w:rFonts w:hint="cs"/>
          <w:i/>
          <w:iCs/>
          <w:rtl/>
          <w:lang w:bidi="ar-EG"/>
        </w:rPr>
      </w:pPr>
      <w:r>
        <w:rPr>
          <w:rFonts w:hint="cs"/>
          <w:rtl/>
          <w:lang w:bidi="ar-EG"/>
        </w:rPr>
        <w:tab/>
      </w:r>
      <w:r>
        <w:rPr>
          <w:rFonts w:hint="cs"/>
          <w:rtl/>
          <w:lang w:bidi="ar-EG"/>
        </w:rPr>
        <w:tab/>
      </w:r>
      <w:r w:rsidR="00B21167">
        <w:rPr>
          <w:rFonts w:hint="cs"/>
          <w:rtl/>
          <w:lang w:bidi="ar-EG"/>
        </w:rPr>
        <w:tab/>
      </w:r>
      <w:r>
        <w:rPr>
          <w:rFonts w:hint="cs"/>
          <w:i/>
          <w:iCs/>
          <w:rtl/>
          <w:lang w:bidi="ar-EG"/>
        </w:rPr>
        <w:t xml:space="preserve">لأغراض هذه الاتفاقية يعني مصطلح </w:t>
      </w:r>
      <w:r>
        <w:rPr>
          <w:rFonts w:hint="eastAsia"/>
          <w:i/>
          <w:iCs/>
          <w:rtl/>
          <w:lang w:bidi="ar-EG"/>
        </w:rPr>
        <w:t>”التمييز ضد المرأة</w:t>
      </w:r>
      <w:r>
        <w:rPr>
          <w:rFonts w:hint="cs"/>
          <w:i/>
          <w:iCs/>
          <w:rtl/>
          <w:lang w:bidi="ar-EG"/>
        </w:rPr>
        <w:t>“ أي تفرقة أو استبعاد أو</w:t>
      </w:r>
      <w:r w:rsidR="0083133B">
        <w:rPr>
          <w:rFonts w:hint="eastAsia"/>
          <w:i/>
          <w:iCs/>
          <w:rtl/>
          <w:lang w:bidi="ar-EG"/>
        </w:rPr>
        <w:t> </w:t>
      </w:r>
      <w:r>
        <w:rPr>
          <w:rFonts w:hint="cs"/>
          <w:i/>
          <w:iCs/>
          <w:rtl/>
          <w:lang w:bidi="ar-EG"/>
        </w:rPr>
        <w:t>تقييد يتم على أساس الجنس ويكون من آثاره أو أغراضه الني</w:t>
      </w:r>
      <w:r w:rsidR="0068047E">
        <w:rPr>
          <w:rFonts w:hint="cs"/>
          <w:i/>
          <w:iCs/>
          <w:rtl/>
          <w:lang w:bidi="ar-EG"/>
        </w:rPr>
        <w:t>ل من الاعتراف للمرأة، على أساس ت</w:t>
      </w:r>
      <w:r>
        <w:rPr>
          <w:rFonts w:hint="cs"/>
          <w:i/>
          <w:iCs/>
          <w:rtl/>
          <w:lang w:bidi="ar-EG"/>
        </w:rPr>
        <w:t>ساوي الرجل والمرأة، بحقوق الإنسان والحريات الأساسية في الميادين السياسية والاقتصادية والاجتماعية والثقافية والمدنية أو في أي ميدان آخر، أو</w:t>
      </w:r>
      <w:r w:rsidR="0083133B">
        <w:rPr>
          <w:rFonts w:hint="eastAsia"/>
          <w:i/>
          <w:iCs/>
          <w:rtl/>
          <w:lang w:bidi="ar-EG"/>
        </w:rPr>
        <w:t> </w:t>
      </w:r>
      <w:r>
        <w:rPr>
          <w:rFonts w:hint="cs"/>
          <w:i/>
          <w:iCs/>
          <w:rtl/>
          <w:lang w:bidi="ar-EG"/>
        </w:rPr>
        <w:t>إبطال الاعتراف للمرأة بهذه الحقوق أو تمتعها بها وممارستها لها بغض النظر عن حالتها الزوجية.</w:t>
      </w:r>
    </w:p>
    <w:p w:rsidR="00B21167" w:rsidRDefault="00FE1385" w:rsidP="0068047E">
      <w:pPr>
        <w:pStyle w:val="SingleTxt"/>
        <w:rPr>
          <w:rFonts w:hint="cs"/>
          <w:rtl/>
          <w:lang w:bidi="ar-EG"/>
        </w:rPr>
      </w:pPr>
      <w:r>
        <w:rPr>
          <w:rFonts w:hint="cs"/>
          <w:rtl/>
          <w:lang w:bidi="ar-EG"/>
        </w:rPr>
        <w:t>1 -</w:t>
      </w:r>
      <w:r>
        <w:rPr>
          <w:rFonts w:hint="cs"/>
          <w:rtl/>
          <w:lang w:bidi="ar-EG"/>
        </w:rPr>
        <w:tab/>
        <w:t xml:space="preserve">تجري في أرمينيا عملية نشطة تهدف إلى استكمال الإطار القانوني: فقد تم إقرار التعديلات الدستورية </w:t>
      </w:r>
      <w:r w:rsidR="0068047E">
        <w:rPr>
          <w:rFonts w:hint="cs"/>
          <w:rtl/>
          <w:lang w:bidi="ar-EG"/>
        </w:rPr>
        <w:t>و</w:t>
      </w:r>
      <w:r>
        <w:rPr>
          <w:rFonts w:hint="cs"/>
          <w:rtl/>
          <w:lang w:bidi="ar-EG"/>
        </w:rPr>
        <w:t>إصلاح القوانين الداخلية</w:t>
      </w:r>
      <w:r w:rsidR="0068047E">
        <w:rPr>
          <w:rFonts w:hint="cs"/>
          <w:rtl/>
          <w:lang w:bidi="ar-EG"/>
        </w:rPr>
        <w:t xml:space="preserve"> جارٍ على قدم وساق</w:t>
      </w:r>
      <w:r>
        <w:rPr>
          <w:rFonts w:hint="cs"/>
          <w:rtl/>
          <w:lang w:bidi="ar-EG"/>
        </w:rPr>
        <w:t xml:space="preserve"> وتم التوقيع على </w:t>
      </w:r>
      <w:r w:rsidR="0068047E">
        <w:rPr>
          <w:rFonts w:hint="cs"/>
          <w:rtl/>
          <w:lang w:bidi="ar-EG"/>
        </w:rPr>
        <w:t>عدد من الاتفاقات الثنائية والمتعددة الأطراف</w:t>
      </w:r>
      <w:r>
        <w:rPr>
          <w:rFonts w:hint="cs"/>
          <w:rtl/>
          <w:lang w:bidi="ar-EG"/>
        </w:rPr>
        <w:t>، كما تم إنشاء مؤسسة</w:t>
      </w:r>
      <w:r w:rsidR="0068047E">
        <w:rPr>
          <w:rFonts w:hint="cs"/>
          <w:rtl/>
          <w:lang w:bidi="ar-EG"/>
        </w:rPr>
        <w:t xml:space="preserve"> </w:t>
      </w:r>
      <w:r w:rsidR="0068047E">
        <w:rPr>
          <w:rFonts w:hint="eastAsia"/>
          <w:rtl/>
          <w:lang w:bidi="ar-EG"/>
        </w:rPr>
        <w:t>”حامي حقوق الإنسان</w:t>
      </w:r>
      <w:r w:rsidR="0068047E">
        <w:rPr>
          <w:rFonts w:hint="cs"/>
          <w:rtl/>
          <w:lang w:bidi="ar-EG"/>
        </w:rPr>
        <w:t xml:space="preserve">“ وتتواصل </w:t>
      </w:r>
      <w:r w:rsidR="00CE3C4F">
        <w:rPr>
          <w:rFonts w:hint="cs"/>
          <w:rtl/>
          <w:lang w:bidi="ar-EG"/>
        </w:rPr>
        <w:t>عملية التصديق على الاتفاقيات.</w:t>
      </w:r>
    </w:p>
    <w:p w:rsidR="00CE3C4F" w:rsidRDefault="00CE3C4F" w:rsidP="00E829AD">
      <w:pPr>
        <w:pStyle w:val="SingleTxt"/>
        <w:rPr>
          <w:rFonts w:hint="cs"/>
          <w:rtl/>
          <w:lang w:bidi="ar-EG"/>
        </w:rPr>
      </w:pPr>
      <w:r>
        <w:rPr>
          <w:rFonts w:hint="cs"/>
          <w:rtl/>
          <w:lang w:bidi="ar-EG"/>
        </w:rPr>
        <w:t>2 -</w:t>
      </w:r>
      <w:r>
        <w:rPr>
          <w:rFonts w:hint="cs"/>
          <w:rtl/>
          <w:lang w:bidi="ar-EG"/>
        </w:rPr>
        <w:tab/>
        <w:t>وتسترشد هيئات صياغة ا</w:t>
      </w:r>
      <w:r w:rsidR="0069007D">
        <w:rPr>
          <w:rFonts w:hint="cs"/>
          <w:rtl/>
          <w:lang w:bidi="ar-EG"/>
        </w:rPr>
        <w:t xml:space="preserve">لقوانين في أعمالها بالالتزامات والمعايير الدولية التي تم القبول بها إلى جانب أحكام الدستور الجديد التي تلزِّم البرلمان </w:t>
      </w:r>
      <w:r w:rsidR="00E829AD">
        <w:rPr>
          <w:rFonts w:hint="cs"/>
          <w:rtl/>
          <w:lang w:bidi="ar-EG"/>
        </w:rPr>
        <w:t>بأن يحقق، خلال سنتين، المواءمة بين القانون السائد والتغييرات التي أُقرت</w:t>
      </w:r>
      <w:r w:rsidR="0069007D">
        <w:rPr>
          <w:rFonts w:hint="cs"/>
          <w:rtl/>
          <w:lang w:bidi="ar-EG"/>
        </w:rPr>
        <w:t>.</w:t>
      </w:r>
    </w:p>
    <w:p w:rsidR="0069007D" w:rsidRDefault="009B4436" w:rsidP="0069007D">
      <w:pPr>
        <w:pStyle w:val="SingleTxt"/>
        <w:rPr>
          <w:rFonts w:hint="cs"/>
          <w:rtl/>
          <w:lang w:bidi="ar-EG"/>
        </w:rPr>
      </w:pPr>
      <w:r>
        <w:rPr>
          <w:rFonts w:hint="cs"/>
          <w:rtl/>
          <w:lang w:bidi="ar-EG"/>
        </w:rPr>
        <w:t>3</w:t>
      </w:r>
      <w:r w:rsidR="0069007D">
        <w:rPr>
          <w:rFonts w:hint="cs"/>
          <w:rtl/>
          <w:lang w:bidi="ar-EG"/>
        </w:rPr>
        <w:t xml:space="preserve"> -</w:t>
      </w:r>
      <w:r w:rsidR="0069007D">
        <w:rPr>
          <w:rFonts w:hint="cs"/>
          <w:rtl/>
          <w:lang w:bidi="ar-EG"/>
        </w:rPr>
        <w:tab/>
      </w:r>
      <w:r>
        <w:rPr>
          <w:rFonts w:hint="cs"/>
          <w:rtl/>
          <w:lang w:bidi="ar-EG"/>
        </w:rPr>
        <w:t>تنص المادة 6 من الدستور على ما يلي:</w:t>
      </w:r>
    </w:p>
    <w:p w:rsidR="009B4436" w:rsidRPr="009B4436" w:rsidRDefault="009B4436" w:rsidP="00E829AD">
      <w:pPr>
        <w:pStyle w:val="SingleTxt"/>
        <w:ind w:left="1927" w:right="1264" w:hanging="663"/>
        <w:rPr>
          <w:rFonts w:hint="eastAsia"/>
          <w:i/>
          <w:iCs/>
          <w:rtl/>
          <w:lang w:bidi="ar-EG"/>
        </w:rPr>
      </w:pPr>
      <w:r>
        <w:rPr>
          <w:rFonts w:hint="cs"/>
          <w:rtl/>
          <w:lang w:bidi="ar-EG"/>
        </w:rPr>
        <w:tab/>
      </w:r>
      <w:r>
        <w:rPr>
          <w:rFonts w:hint="cs"/>
          <w:rtl/>
          <w:lang w:bidi="ar-EG"/>
        </w:rPr>
        <w:tab/>
      </w:r>
      <w:r>
        <w:rPr>
          <w:rFonts w:hint="eastAsia"/>
          <w:rtl/>
          <w:lang w:bidi="ar-EG"/>
        </w:rPr>
        <w:t>”</w:t>
      </w:r>
      <w:r w:rsidR="005E59C8">
        <w:rPr>
          <w:rFonts w:hint="cs"/>
          <w:i/>
          <w:iCs/>
          <w:rtl/>
          <w:lang w:bidi="ar-EG"/>
        </w:rPr>
        <w:t xml:space="preserve">تمثِّل المعاهدات </w:t>
      </w:r>
      <w:r w:rsidR="00E829AD">
        <w:rPr>
          <w:rFonts w:hint="cs"/>
          <w:i/>
          <w:iCs/>
          <w:rtl/>
          <w:lang w:bidi="ar-EG"/>
        </w:rPr>
        <w:t>الدولية التي يتم التصديق عليها</w:t>
      </w:r>
      <w:r w:rsidR="005E59C8">
        <w:rPr>
          <w:rFonts w:hint="cs"/>
          <w:i/>
          <w:iCs/>
          <w:rtl/>
          <w:lang w:bidi="ar-EG"/>
        </w:rPr>
        <w:t xml:space="preserve"> جزءاً لا يتجزأ من النظام القانوني لجمهورية أرمينيا. وإذا كانت المعاهدة تنص على معايير غير المعايير المنصوص عليها في القوانين، فإن معايير المعاهدة هي التي تسود</w:t>
      </w:r>
      <w:r w:rsidR="005E59C8">
        <w:rPr>
          <w:rFonts w:hint="eastAsia"/>
          <w:i/>
          <w:iCs/>
          <w:rtl/>
          <w:lang w:bidi="ar-EG"/>
        </w:rPr>
        <w:t>“.</w:t>
      </w:r>
    </w:p>
    <w:p w:rsidR="009B4436" w:rsidRDefault="005E59C8" w:rsidP="0069007D">
      <w:pPr>
        <w:pStyle w:val="SingleTxt"/>
        <w:rPr>
          <w:rFonts w:hint="cs"/>
          <w:rtl/>
          <w:lang w:bidi="ar-EG"/>
        </w:rPr>
      </w:pPr>
      <w:r>
        <w:rPr>
          <w:rFonts w:hint="cs"/>
          <w:rtl/>
          <w:lang w:bidi="ar-EG"/>
        </w:rPr>
        <w:t>4 -</w:t>
      </w:r>
      <w:r>
        <w:rPr>
          <w:rFonts w:hint="cs"/>
          <w:rtl/>
          <w:lang w:bidi="ar-EG"/>
        </w:rPr>
        <w:tab/>
        <w:t xml:space="preserve">تعريف التمييز الوارد في المادة 1 من اتفاقية القضاء على جميع أشكال التمييز ضد المرأة هو قطعاً أحد مكوِّنات </w:t>
      </w:r>
      <w:r w:rsidR="00BC5A1E">
        <w:rPr>
          <w:rFonts w:hint="cs"/>
          <w:rtl/>
          <w:lang w:bidi="ar-EG"/>
        </w:rPr>
        <w:t>القانون الداخلي.</w:t>
      </w:r>
    </w:p>
    <w:p w:rsidR="00D27D1C" w:rsidRPr="00D27D1C" w:rsidRDefault="00D27D1C" w:rsidP="00D27D1C">
      <w:pPr>
        <w:pStyle w:val="SingleTxt"/>
        <w:spacing w:after="0" w:line="120" w:lineRule="exact"/>
        <w:rPr>
          <w:rFonts w:hint="cs"/>
          <w:b/>
          <w:bCs/>
          <w:sz w:val="10"/>
          <w:rtl/>
          <w:lang w:bidi="ar-EG"/>
        </w:rPr>
      </w:pPr>
    </w:p>
    <w:p w:rsidR="00BC5A1E" w:rsidRPr="00BC5A1E" w:rsidRDefault="00BC5A1E" w:rsidP="0069007D">
      <w:pPr>
        <w:pStyle w:val="SingleTxt"/>
        <w:rPr>
          <w:rFonts w:hint="cs"/>
          <w:b/>
          <w:bCs/>
          <w:rtl/>
          <w:lang w:bidi="ar-EG"/>
        </w:rPr>
      </w:pPr>
      <w:r>
        <w:rPr>
          <w:rFonts w:hint="cs"/>
          <w:b/>
          <w:bCs/>
          <w:rtl/>
          <w:lang w:bidi="ar-EG"/>
        </w:rPr>
        <w:t>المادة 2</w:t>
      </w:r>
    </w:p>
    <w:p w:rsidR="00BC5A1E" w:rsidRDefault="00BC5A1E" w:rsidP="00BC5A1E">
      <w:pPr>
        <w:pStyle w:val="SingleTxt"/>
        <w:ind w:left="1927" w:right="1264" w:hanging="663"/>
        <w:rPr>
          <w:rFonts w:hint="cs"/>
          <w:i/>
          <w:iCs/>
          <w:rtl/>
          <w:lang w:bidi="ar-EG"/>
        </w:rPr>
      </w:pPr>
      <w:r>
        <w:rPr>
          <w:rFonts w:hint="cs"/>
          <w:rtl/>
          <w:lang w:bidi="ar-EG"/>
        </w:rPr>
        <w:tab/>
      </w:r>
      <w:r>
        <w:rPr>
          <w:rFonts w:hint="cs"/>
          <w:rtl/>
          <w:lang w:bidi="ar-EG"/>
        </w:rPr>
        <w:tab/>
      </w:r>
      <w:r>
        <w:rPr>
          <w:rFonts w:hint="cs"/>
          <w:rtl/>
          <w:lang w:bidi="ar-EG"/>
        </w:rPr>
        <w:tab/>
      </w:r>
      <w:r>
        <w:rPr>
          <w:rFonts w:hint="cs"/>
          <w:i/>
          <w:iCs/>
          <w:rtl/>
          <w:lang w:bidi="ar-EG"/>
        </w:rPr>
        <w:t xml:space="preserve">تشجب الدول الأطراف جميع أشكال التمييز ضد المرأة وتوافق على أن تنتهج، بكل الوسائل المناسبة ودون إبطاء، سياسة القضاء على التمييز ضد المرأة، </w:t>
      </w:r>
      <w:r w:rsidR="007459F4">
        <w:rPr>
          <w:rFonts w:hint="cs"/>
          <w:i/>
          <w:iCs/>
          <w:rtl/>
          <w:lang w:bidi="ar-EG"/>
        </w:rPr>
        <w:t>وتحقيقاً لذلك، تتعهَّد بالقيام بما يلي:</w:t>
      </w:r>
    </w:p>
    <w:p w:rsidR="007459F4" w:rsidRDefault="007459F4" w:rsidP="007459F4">
      <w:pPr>
        <w:pStyle w:val="SingleTxt"/>
        <w:ind w:left="1927" w:right="1264" w:hanging="663"/>
        <w:rPr>
          <w:rFonts w:hint="cs"/>
          <w:i/>
          <w:iCs/>
          <w:rtl/>
          <w:lang w:bidi="ar-EG"/>
        </w:rPr>
      </w:pPr>
      <w:r>
        <w:rPr>
          <w:rFonts w:hint="cs"/>
          <w:i/>
          <w:iCs/>
          <w:rtl/>
          <w:lang w:bidi="ar-EG"/>
        </w:rPr>
        <w:tab/>
      </w:r>
      <w:r>
        <w:rPr>
          <w:rFonts w:hint="cs"/>
          <w:i/>
          <w:iCs/>
          <w:rtl/>
          <w:lang w:bidi="ar-EG"/>
        </w:rPr>
        <w:tab/>
        <w:t>(أ)</w:t>
      </w:r>
      <w:r>
        <w:rPr>
          <w:rFonts w:hint="cs"/>
          <w:i/>
          <w:iCs/>
          <w:rtl/>
          <w:lang w:bidi="ar-EG"/>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7459F4" w:rsidRDefault="007459F4" w:rsidP="007459F4">
      <w:pPr>
        <w:pStyle w:val="SingleTxt"/>
        <w:ind w:left="1927" w:right="1264" w:hanging="663"/>
        <w:rPr>
          <w:rFonts w:hint="cs"/>
          <w:i/>
          <w:iCs/>
          <w:rtl/>
          <w:lang w:bidi="ar-EG"/>
        </w:rPr>
      </w:pPr>
      <w:r>
        <w:rPr>
          <w:rFonts w:hint="cs"/>
          <w:i/>
          <w:iCs/>
          <w:rtl/>
          <w:lang w:bidi="ar-EG"/>
        </w:rPr>
        <w:tab/>
      </w:r>
      <w:r>
        <w:rPr>
          <w:rFonts w:hint="cs"/>
          <w:i/>
          <w:iCs/>
          <w:rtl/>
          <w:lang w:bidi="ar-EG"/>
        </w:rPr>
        <w:tab/>
        <w:t>(ب)</w:t>
      </w:r>
      <w:r>
        <w:rPr>
          <w:rFonts w:hint="cs"/>
          <w:i/>
          <w:iCs/>
          <w:rtl/>
          <w:lang w:bidi="ar-EG"/>
        </w:rPr>
        <w:tab/>
        <w:t>اتخاذ المناسب من التدابير التشريعية وغيرها، بما في ذلك ما يقتضيه الأمر من جزاءات، لحظر كل تمييز ضد المرأة؛</w:t>
      </w:r>
    </w:p>
    <w:p w:rsidR="007459F4" w:rsidRDefault="007459F4" w:rsidP="007459F4">
      <w:pPr>
        <w:pStyle w:val="SingleTxt"/>
        <w:ind w:left="1927" w:right="1264" w:hanging="663"/>
        <w:rPr>
          <w:rFonts w:hint="cs"/>
          <w:i/>
          <w:iCs/>
          <w:rtl/>
          <w:lang w:bidi="ar-EG"/>
        </w:rPr>
      </w:pPr>
      <w:r>
        <w:rPr>
          <w:rFonts w:hint="cs"/>
          <w:i/>
          <w:iCs/>
          <w:rtl/>
          <w:lang w:bidi="ar-EG"/>
        </w:rPr>
        <w:tab/>
      </w:r>
      <w:r>
        <w:rPr>
          <w:rFonts w:hint="cs"/>
          <w:i/>
          <w:iCs/>
          <w:rtl/>
          <w:lang w:bidi="ar-EG"/>
        </w:rPr>
        <w:tab/>
        <w:t>(ج)</w:t>
      </w:r>
      <w:r>
        <w:rPr>
          <w:rFonts w:hint="cs"/>
          <w:i/>
          <w:iCs/>
          <w:rtl/>
          <w:lang w:bidi="ar-EG"/>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7459F4" w:rsidRDefault="007459F4" w:rsidP="007459F4">
      <w:pPr>
        <w:pStyle w:val="SingleTxt"/>
        <w:ind w:left="1927" w:right="1264" w:hanging="663"/>
        <w:rPr>
          <w:rFonts w:hint="cs"/>
          <w:i/>
          <w:iCs/>
          <w:rtl/>
          <w:lang w:bidi="ar-EG"/>
        </w:rPr>
      </w:pPr>
      <w:r>
        <w:rPr>
          <w:rFonts w:hint="cs"/>
          <w:i/>
          <w:iCs/>
          <w:rtl/>
          <w:lang w:bidi="ar-EG"/>
        </w:rPr>
        <w:tab/>
      </w:r>
      <w:r>
        <w:rPr>
          <w:rFonts w:hint="cs"/>
          <w:i/>
          <w:iCs/>
          <w:rtl/>
          <w:lang w:bidi="ar-EG"/>
        </w:rPr>
        <w:tab/>
        <w:t>(د)</w:t>
      </w:r>
      <w:r>
        <w:rPr>
          <w:rFonts w:hint="cs"/>
          <w:i/>
          <w:iCs/>
          <w:rtl/>
          <w:lang w:bidi="ar-EG"/>
        </w:rPr>
        <w:tab/>
        <w:t>الامتناع عن الاضطلاع بأي عمل أو ممارسة تمي</w:t>
      </w:r>
      <w:r w:rsidR="00492004">
        <w:rPr>
          <w:rFonts w:hint="cs"/>
          <w:i/>
          <w:iCs/>
          <w:rtl/>
          <w:lang w:bidi="ar-EG"/>
        </w:rPr>
        <w:t>ي</w:t>
      </w:r>
      <w:r>
        <w:rPr>
          <w:rFonts w:hint="cs"/>
          <w:i/>
          <w:iCs/>
          <w:rtl/>
          <w:lang w:bidi="ar-EG"/>
        </w:rPr>
        <w:t>زية ضد المرأة، وكفالة تصرف السلطات والمؤسسات العامة بما يتفق وهذا الالتزام؛</w:t>
      </w:r>
    </w:p>
    <w:p w:rsidR="007459F4" w:rsidRDefault="007459F4" w:rsidP="007459F4">
      <w:pPr>
        <w:pStyle w:val="SingleTxt"/>
        <w:ind w:left="1927" w:right="1264" w:hanging="663"/>
        <w:rPr>
          <w:rFonts w:hint="cs"/>
          <w:i/>
          <w:iCs/>
          <w:rtl/>
          <w:lang w:bidi="ar-EG"/>
        </w:rPr>
      </w:pPr>
      <w:r>
        <w:rPr>
          <w:rFonts w:hint="cs"/>
          <w:i/>
          <w:iCs/>
          <w:rtl/>
          <w:lang w:bidi="ar-EG"/>
        </w:rPr>
        <w:tab/>
      </w:r>
      <w:r>
        <w:rPr>
          <w:rFonts w:hint="cs"/>
          <w:i/>
          <w:iCs/>
          <w:rtl/>
          <w:lang w:bidi="ar-EG"/>
        </w:rPr>
        <w:tab/>
        <w:t>(هـ)</w:t>
      </w:r>
      <w:r>
        <w:rPr>
          <w:rFonts w:hint="cs"/>
          <w:i/>
          <w:iCs/>
          <w:rtl/>
          <w:lang w:bidi="ar-EG"/>
        </w:rPr>
        <w:tab/>
        <w:t xml:space="preserve">اتخاذ جميع التدابير المناسبة للقضاء على التمييز ضد المرأة من جانب أي شخص أو منظمة أو مؤسسة؛ </w:t>
      </w:r>
    </w:p>
    <w:p w:rsidR="007459F4" w:rsidRDefault="007459F4" w:rsidP="00492004">
      <w:pPr>
        <w:pStyle w:val="SingleTxt"/>
        <w:ind w:left="1927" w:right="1264" w:hanging="663"/>
        <w:rPr>
          <w:rFonts w:hint="cs"/>
          <w:i/>
          <w:iCs/>
          <w:rtl/>
          <w:lang w:bidi="ar-EG"/>
        </w:rPr>
      </w:pPr>
      <w:r>
        <w:rPr>
          <w:rFonts w:hint="cs"/>
          <w:i/>
          <w:iCs/>
          <w:rtl/>
          <w:lang w:bidi="ar-EG"/>
        </w:rPr>
        <w:tab/>
      </w:r>
      <w:r>
        <w:rPr>
          <w:rFonts w:hint="cs"/>
          <w:i/>
          <w:iCs/>
          <w:rtl/>
          <w:lang w:bidi="ar-EG"/>
        </w:rPr>
        <w:tab/>
        <w:t>(و)</w:t>
      </w:r>
      <w:r>
        <w:rPr>
          <w:rFonts w:hint="cs"/>
          <w:i/>
          <w:iCs/>
          <w:rtl/>
          <w:lang w:bidi="ar-EG"/>
        </w:rPr>
        <w:tab/>
      </w:r>
      <w:r w:rsidR="00C213AB">
        <w:rPr>
          <w:rFonts w:hint="cs"/>
          <w:i/>
          <w:iCs/>
          <w:rtl/>
          <w:lang w:bidi="ar-EG"/>
        </w:rPr>
        <w:t>اتخاذ جميع التدابير المناسبة، بما في ذلك التشريع، لتعديل أو إل</w:t>
      </w:r>
      <w:r w:rsidR="00492004">
        <w:rPr>
          <w:rFonts w:hint="cs"/>
          <w:i/>
          <w:iCs/>
          <w:rtl/>
          <w:lang w:bidi="ar-EG"/>
        </w:rPr>
        <w:t>غ</w:t>
      </w:r>
      <w:r w:rsidR="00C213AB">
        <w:rPr>
          <w:rFonts w:hint="cs"/>
          <w:i/>
          <w:iCs/>
          <w:rtl/>
          <w:lang w:bidi="ar-EG"/>
        </w:rPr>
        <w:t xml:space="preserve">اء القوانين والأنظمة والأعراف والممارسات القائمة </w:t>
      </w:r>
      <w:r w:rsidR="00755EEB">
        <w:rPr>
          <w:rFonts w:hint="cs"/>
          <w:i/>
          <w:iCs/>
          <w:rtl/>
          <w:lang w:bidi="ar-EG"/>
        </w:rPr>
        <w:t>التي تشكِّل تمييزاً ضد المرأة؛</w:t>
      </w:r>
    </w:p>
    <w:p w:rsidR="00755EEB" w:rsidRPr="00BC5A1E" w:rsidRDefault="00755EEB" w:rsidP="007459F4">
      <w:pPr>
        <w:pStyle w:val="SingleTxt"/>
        <w:ind w:left="1927" w:right="1264" w:hanging="663"/>
        <w:rPr>
          <w:rFonts w:hint="cs"/>
          <w:i/>
          <w:iCs/>
          <w:rtl/>
          <w:lang w:bidi="ar-EG"/>
        </w:rPr>
      </w:pPr>
      <w:r>
        <w:rPr>
          <w:rFonts w:hint="cs"/>
          <w:i/>
          <w:iCs/>
          <w:rtl/>
          <w:lang w:bidi="ar-EG"/>
        </w:rPr>
        <w:tab/>
      </w:r>
      <w:r>
        <w:rPr>
          <w:rFonts w:hint="cs"/>
          <w:i/>
          <w:iCs/>
          <w:rtl/>
          <w:lang w:bidi="ar-EG"/>
        </w:rPr>
        <w:tab/>
        <w:t>(ز)</w:t>
      </w:r>
      <w:r>
        <w:rPr>
          <w:rFonts w:hint="cs"/>
          <w:i/>
          <w:iCs/>
          <w:rtl/>
          <w:lang w:bidi="ar-EG"/>
        </w:rPr>
        <w:tab/>
        <w:t>إلغاء جميع أحكام قوانين العقوبات الوطنية التي تشكِّل تميي</w:t>
      </w:r>
      <w:r w:rsidR="00E4529E">
        <w:rPr>
          <w:rFonts w:hint="cs"/>
          <w:i/>
          <w:iCs/>
          <w:rtl/>
          <w:lang w:bidi="ar-EG"/>
        </w:rPr>
        <w:t>زاً ضد المرأة.</w:t>
      </w:r>
    </w:p>
    <w:p w:rsidR="00BC5A1E" w:rsidRDefault="00E4529E" w:rsidP="00AF5063">
      <w:pPr>
        <w:pStyle w:val="SingleTxt"/>
        <w:rPr>
          <w:rFonts w:hint="cs"/>
          <w:rtl/>
          <w:lang w:bidi="ar-EG"/>
        </w:rPr>
      </w:pPr>
      <w:r>
        <w:rPr>
          <w:rFonts w:hint="cs"/>
          <w:rtl/>
          <w:lang w:bidi="ar-EG"/>
        </w:rPr>
        <w:t>5 -</w:t>
      </w:r>
      <w:r>
        <w:rPr>
          <w:rFonts w:hint="cs"/>
          <w:rtl/>
          <w:lang w:bidi="ar-EG"/>
        </w:rPr>
        <w:tab/>
        <w:t>يوفّ</w:t>
      </w:r>
      <w:r w:rsidR="00CB72E4">
        <w:rPr>
          <w:rFonts w:hint="cs"/>
          <w:rtl/>
          <w:lang w:bidi="ar-EG"/>
        </w:rPr>
        <w:t>ِر قانون أرمينيا جميع الضمانات ل</w:t>
      </w:r>
      <w:r>
        <w:rPr>
          <w:rFonts w:hint="cs"/>
          <w:rtl/>
          <w:lang w:bidi="ar-EG"/>
        </w:rPr>
        <w:t xml:space="preserve">حماية حقوق الإنسان والحقوق المدنية، بما في ذلك حظر التمييز ضد المرأة. ولا توجد في أرمينيا أي قوانين </w:t>
      </w:r>
      <w:r w:rsidR="00AF5063">
        <w:rPr>
          <w:rFonts w:hint="cs"/>
          <w:rtl/>
          <w:lang w:bidi="ar-EG"/>
        </w:rPr>
        <w:t xml:space="preserve">أو قرارات أو مقررات </w:t>
      </w:r>
      <w:r w:rsidR="004C7317">
        <w:rPr>
          <w:rFonts w:hint="cs"/>
          <w:rtl/>
          <w:lang w:bidi="ar-EG"/>
        </w:rPr>
        <w:t>أ</w:t>
      </w:r>
      <w:r w:rsidR="00AF5063">
        <w:rPr>
          <w:rFonts w:hint="cs"/>
          <w:rtl/>
          <w:lang w:bidi="ar-EG"/>
        </w:rPr>
        <w:t>و</w:t>
      </w:r>
      <w:r w:rsidR="004C7317">
        <w:rPr>
          <w:rFonts w:hint="eastAsia"/>
          <w:rtl/>
          <w:lang w:bidi="ar-EG"/>
        </w:rPr>
        <w:t> </w:t>
      </w:r>
      <w:r w:rsidR="00AF5063">
        <w:rPr>
          <w:rFonts w:hint="cs"/>
          <w:rtl/>
          <w:lang w:bidi="ar-EG"/>
        </w:rPr>
        <w:t>سياس</w:t>
      </w:r>
      <w:r w:rsidR="00FD1E1E">
        <w:rPr>
          <w:rFonts w:hint="cs"/>
          <w:rtl/>
          <w:lang w:bidi="ar-EG"/>
        </w:rPr>
        <w:t>ات أو ممارسات تمييزية ضد المرأة.</w:t>
      </w:r>
    </w:p>
    <w:p w:rsidR="00FD1E1E" w:rsidRDefault="00FD1E1E" w:rsidP="00AF5063">
      <w:pPr>
        <w:pStyle w:val="SingleTxt"/>
        <w:rPr>
          <w:rFonts w:hint="cs"/>
          <w:rtl/>
          <w:lang w:bidi="ar-EG"/>
        </w:rPr>
      </w:pPr>
      <w:r>
        <w:rPr>
          <w:rFonts w:hint="cs"/>
          <w:rtl/>
          <w:lang w:bidi="ar-EG"/>
        </w:rPr>
        <w:t>6 -</w:t>
      </w:r>
      <w:r>
        <w:rPr>
          <w:rFonts w:hint="cs"/>
          <w:rtl/>
          <w:lang w:bidi="ar-EG"/>
        </w:rPr>
        <w:tab/>
      </w:r>
      <w:r w:rsidR="004C7317">
        <w:rPr>
          <w:rFonts w:hint="cs"/>
          <w:rtl/>
          <w:lang w:bidi="ar-EG"/>
        </w:rPr>
        <w:t xml:space="preserve">خلال </w:t>
      </w:r>
      <w:r>
        <w:rPr>
          <w:rFonts w:hint="cs"/>
          <w:rtl/>
          <w:lang w:bidi="ar-EG"/>
        </w:rPr>
        <w:t xml:space="preserve">الفترة التي يشملها هذا التقرير، وقَّعت أرمينيا وصدَّقت على عدد من المعاهدات </w:t>
      </w:r>
      <w:r w:rsidR="00AD20D5">
        <w:rPr>
          <w:rFonts w:hint="cs"/>
          <w:rtl/>
          <w:lang w:bidi="ar-EG"/>
        </w:rPr>
        <w:t xml:space="preserve">الدولية التي </w:t>
      </w:r>
      <w:r w:rsidR="00492004">
        <w:rPr>
          <w:rFonts w:hint="cs"/>
          <w:rtl/>
          <w:lang w:bidi="ar-EG"/>
        </w:rPr>
        <w:t>ت</w:t>
      </w:r>
      <w:r w:rsidR="00AD20D5">
        <w:rPr>
          <w:rFonts w:hint="cs"/>
          <w:rtl/>
          <w:lang w:bidi="ar-EG"/>
        </w:rPr>
        <w:t>تناول حماية حقوق الإنسان وبصورة منفصلة حماية حقوق المرأة.</w:t>
      </w:r>
    </w:p>
    <w:p w:rsidR="00AD20D5" w:rsidRDefault="00AD20D5" w:rsidP="00AF5063">
      <w:pPr>
        <w:pStyle w:val="SingleTxt"/>
        <w:rPr>
          <w:rFonts w:hint="cs"/>
          <w:rtl/>
          <w:lang w:bidi="ar-EG"/>
        </w:rPr>
      </w:pPr>
      <w:r>
        <w:rPr>
          <w:rFonts w:hint="cs"/>
          <w:rtl/>
          <w:lang w:bidi="ar-EG"/>
        </w:rPr>
        <w:t>المعاهدات الدولية للأمم المتحدة</w:t>
      </w:r>
      <w:r w:rsidR="004C7317">
        <w:rPr>
          <w:rFonts w:hint="cs"/>
          <w:rtl/>
          <w:lang w:bidi="ar-EG"/>
        </w:rPr>
        <w:t xml:space="preserve"> ومن بينها</w:t>
      </w:r>
      <w:r>
        <w:rPr>
          <w:rFonts w:hint="cs"/>
          <w:rtl/>
          <w:lang w:bidi="ar-EG"/>
        </w:rPr>
        <w:t xml:space="preserve"> ما يلي:</w:t>
      </w:r>
    </w:p>
    <w:p w:rsidR="00F57CBE" w:rsidRDefault="00F57CBE" w:rsidP="004C7317">
      <w:pPr>
        <w:pStyle w:val="SingleTxt"/>
        <w:rPr>
          <w:rFonts w:hint="cs"/>
          <w:rtl/>
          <w:lang w:bidi="ar-EG"/>
        </w:rPr>
      </w:pPr>
      <w:r>
        <w:rPr>
          <w:rFonts w:hint="cs"/>
          <w:rtl/>
          <w:lang w:bidi="ar-EG"/>
        </w:rPr>
        <w:tab/>
        <w:t>بروتوكول منع وقمع ومعاقبة الاتجار بالأشخاص، وبخاصة النساء والأطفال المكم</w:t>
      </w:r>
      <w:r w:rsidR="00446888">
        <w:rPr>
          <w:rFonts w:hint="cs"/>
          <w:rtl/>
          <w:lang w:bidi="ar-EG"/>
        </w:rPr>
        <w:t xml:space="preserve">ِّل لاتفاقية الأمم المتحدة </w:t>
      </w:r>
      <w:r w:rsidR="00492004">
        <w:rPr>
          <w:rFonts w:hint="cs"/>
          <w:rtl/>
          <w:lang w:bidi="ar-EG"/>
        </w:rPr>
        <w:t>ل</w:t>
      </w:r>
      <w:r w:rsidR="00446888">
        <w:rPr>
          <w:rFonts w:hint="cs"/>
          <w:rtl/>
          <w:lang w:bidi="ar-EG"/>
        </w:rPr>
        <w:t xml:space="preserve">مكافحة الجريمة المنظَّمة عبر الوطنية، </w:t>
      </w:r>
      <w:r w:rsidR="004C7317">
        <w:rPr>
          <w:rFonts w:hint="cs"/>
          <w:rtl/>
          <w:lang w:bidi="ar-EG"/>
        </w:rPr>
        <w:t>الذي</w:t>
      </w:r>
      <w:r w:rsidR="00446888">
        <w:rPr>
          <w:rFonts w:hint="cs"/>
          <w:rtl/>
          <w:lang w:bidi="ar-EG"/>
        </w:rPr>
        <w:t xml:space="preserve"> صدَّقت عليه جمهورية أرمينيا في 25 آذار/مارس 2003.</w:t>
      </w:r>
    </w:p>
    <w:p w:rsidR="00446888" w:rsidRDefault="00446888" w:rsidP="001555FA">
      <w:pPr>
        <w:pStyle w:val="SingleTxt"/>
        <w:rPr>
          <w:rFonts w:hint="cs"/>
          <w:rtl/>
          <w:lang w:bidi="ar-EG"/>
        </w:rPr>
      </w:pPr>
      <w:r>
        <w:rPr>
          <w:rFonts w:hint="cs"/>
          <w:rtl/>
          <w:lang w:bidi="ar-EG"/>
        </w:rPr>
        <w:tab/>
        <w:t>البروتوكول الاختياري لاتفاقية القضاء على جميع أشكال التمييز ضد المرأة، المؤ</w:t>
      </w:r>
      <w:r w:rsidR="001555FA">
        <w:rPr>
          <w:rFonts w:hint="cs"/>
          <w:rtl/>
          <w:lang w:bidi="ar-EG"/>
        </w:rPr>
        <w:t xml:space="preserve">رخ 6 تشرين الأول/أكتوبر 1999، نيويورك، الذي تمت الموافقة </w:t>
      </w:r>
      <w:r w:rsidR="00492004">
        <w:rPr>
          <w:rFonts w:hint="cs"/>
          <w:rtl/>
          <w:lang w:bidi="ar-EG"/>
        </w:rPr>
        <w:t xml:space="preserve">عليه في </w:t>
      </w:r>
      <w:r w:rsidR="001555FA">
        <w:rPr>
          <w:rFonts w:hint="cs"/>
          <w:rtl/>
          <w:lang w:bidi="ar-EG"/>
        </w:rPr>
        <w:t>23 أيار/مايو 2006.</w:t>
      </w:r>
    </w:p>
    <w:p w:rsidR="001555FA" w:rsidRDefault="001555FA" w:rsidP="00492004">
      <w:pPr>
        <w:pStyle w:val="SingleTxt"/>
        <w:rPr>
          <w:rFonts w:hint="cs"/>
          <w:rtl/>
          <w:lang w:bidi="ar-EG"/>
        </w:rPr>
      </w:pPr>
      <w:r>
        <w:rPr>
          <w:rFonts w:hint="cs"/>
          <w:rtl/>
          <w:lang w:bidi="ar-EG"/>
        </w:rPr>
        <w:tab/>
        <w:t>اتفاقية حقوق المرأة السياسية</w:t>
      </w:r>
      <w:r w:rsidR="000903BB">
        <w:rPr>
          <w:rFonts w:hint="cs"/>
          <w:rtl/>
          <w:lang w:bidi="ar-EG"/>
        </w:rPr>
        <w:t>، 1953، التي تمت المصاد</w:t>
      </w:r>
      <w:r w:rsidR="00492004">
        <w:rPr>
          <w:rFonts w:hint="cs"/>
          <w:rtl/>
          <w:lang w:bidi="ar-EG"/>
        </w:rPr>
        <w:t>ق</w:t>
      </w:r>
      <w:r w:rsidR="000903BB">
        <w:rPr>
          <w:rFonts w:hint="cs"/>
          <w:rtl/>
          <w:lang w:bidi="ar-EG"/>
        </w:rPr>
        <w:t xml:space="preserve">ة عليها في 27 تشرين الأول/أكتوبر 2007. </w:t>
      </w:r>
    </w:p>
    <w:p w:rsidR="000903BB" w:rsidRDefault="000903BB" w:rsidP="001555FA">
      <w:pPr>
        <w:pStyle w:val="SingleTxt"/>
        <w:rPr>
          <w:rFonts w:hint="cs"/>
          <w:rtl/>
          <w:lang w:bidi="ar-EG"/>
        </w:rPr>
      </w:pPr>
      <w:r>
        <w:rPr>
          <w:rFonts w:hint="cs"/>
          <w:rtl/>
          <w:lang w:bidi="ar-EG"/>
        </w:rPr>
        <w:t>المعاهدات الدولية للمجلس الأوروبي ومن بينها ما يلي:</w:t>
      </w:r>
    </w:p>
    <w:p w:rsidR="00AD20D5" w:rsidRDefault="00965764" w:rsidP="00AF5063">
      <w:pPr>
        <w:pStyle w:val="SingleTxt"/>
        <w:rPr>
          <w:rFonts w:hint="cs"/>
          <w:rtl/>
          <w:lang w:bidi="ar-EG"/>
        </w:rPr>
      </w:pPr>
      <w:r>
        <w:rPr>
          <w:rFonts w:hint="cs"/>
          <w:rtl/>
          <w:lang w:bidi="ar-EG"/>
        </w:rPr>
        <w:tab/>
        <w:t xml:space="preserve">البروتوكول رقم 12 للاتفاقية الأوروبية لحماية حقوق الإنسان والحريات الأساسية، </w:t>
      </w:r>
      <w:r w:rsidR="00112E1B">
        <w:rPr>
          <w:rFonts w:hint="cs"/>
          <w:rtl/>
          <w:lang w:bidi="ar-EG"/>
        </w:rPr>
        <w:t>4 تشرين الثاني/نوفمبر 2000، الذي تمت المصادقة عليه في 25 تشرين الأول/أكتوبر 2004، ودخل حيز النفاذ في 1 نيسان/أبريل 2005.</w:t>
      </w:r>
    </w:p>
    <w:p w:rsidR="00112E1B" w:rsidRDefault="00112E1B" w:rsidP="0083133B">
      <w:pPr>
        <w:pStyle w:val="SingleTxt"/>
        <w:rPr>
          <w:rFonts w:hint="cs"/>
          <w:rtl/>
          <w:lang w:bidi="ar-EG"/>
        </w:rPr>
      </w:pPr>
      <w:r>
        <w:rPr>
          <w:rFonts w:hint="cs"/>
          <w:rtl/>
          <w:lang w:bidi="ar-EG"/>
        </w:rPr>
        <w:tab/>
        <w:t xml:space="preserve">البروتوكول رقم 14 للاتفاقية </w:t>
      </w:r>
      <w:r w:rsidR="007B48CD">
        <w:rPr>
          <w:rFonts w:hint="cs"/>
          <w:rtl/>
          <w:lang w:bidi="ar-EG"/>
        </w:rPr>
        <w:t xml:space="preserve">الأوروبية لحماية حقوق الإنسان والحريات الأساسية الذي يعدِّل </w:t>
      </w:r>
      <w:r w:rsidR="00BA639C">
        <w:rPr>
          <w:rFonts w:hint="cs"/>
          <w:rtl/>
          <w:lang w:bidi="ar-EG"/>
        </w:rPr>
        <w:t>نظام مراقبة الاتفاقية، 13 أيار/مايو 2004 الذي تمت المصادقة عليه في 8</w:t>
      </w:r>
      <w:r w:rsidR="0083133B">
        <w:rPr>
          <w:rFonts w:hint="eastAsia"/>
          <w:rtl/>
          <w:lang w:bidi="ar-EG"/>
        </w:rPr>
        <w:t> </w:t>
      </w:r>
      <w:r w:rsidR="00BA639C">
        <w:rPr>
          <w:rFonts w:hint="cs"/>
          <w:rtl/>
          <w:lang w:bidi="ar-EG"/>
        </w:rPr>
        <w:t xml:space="preserve">كانون الأول/ديسمبر 2004. </w:t>
      </w:r>
    </w:p>
    <w:p w:rsidR="00BA639C" w:rsidRDefault="00BA639C" w:rsidP="004C7317">
      <w:pPr>
        <w:pStyle w:val="SingleTxt"/>
        <w:rPr>
          <w:rFonts w:hint="cs"/>
          <w:rtl/>
          <w:lang w:bidi="ar-EG"/>
        </w:rPr>
      </w:pPr>
      <w:r>
        <w:rPr>
          <w:rFonts w:hint="cs"/>
          <w:rtl/>
          <w:lang w:bidi="ar-EG"/>
        </w:rPr>
        <w:tab/>
        <w:t xml:space="preserve">الميثاق الاجتماعي الأوروبي، </w:t>
      </w:r>
      <w:proofErr w:type="spellStart"/>
      <w:r w:rsidR="004C7317">
        <w:rPr>
          <w:rFonts w:hint="cs"/>
          <w:rtl/>
          <w:lang w:bidi="ar-EG"/>
        </w:rPr>
        <w:t>ستراستبورغ</w:t>
      </w:r>
      <w:proofErr w:type="spellEnd"/>
      <w:r w:rsidR="00715F27">
        <w:rPr>
          <w:rFonts w:hint="cs"/>
          <w:rtl/>
          <w:lang w:bidi="ar-EG"/>
        </w:rPr>
        <w:t>، 3 أيار/مايو 1996، الذي تمت المصادقة عليه في 25 كانون الأول/ديسمبر 2003 ودخل حيز النفاذ في 1 آذار/مارس 2004.</w:t>
      </w:r>
    </w:p>
    <w:p w:rsidR="00715F27" w:rsidRDefault="00613A27" w:rsidP="00715F27">
      <w:pPr>
        <w:pStyle w:val="SingleTxt"/>
        <w:rPr>
          <w:rFonts w:hint="cs"/>
          <w:rtl/>
          <w:lang w:bidi="ar-EG"/>
        </w:rPr>
      </w:pPr>
      <w:r>
        <w:rPr>
          <w:rFonts w:hint="cs"/>
          <w:rtl/>
          <w:lang w:bidi="ar-EG"/>
        </w:rPr>
        <w:t>اتفاقيات منظمة العمل الدولية ومن بينها ما يلي:</w:t>
      </w:r>
    </w:p>
    <w:p w:rsidR="00613A27" w:rsidRDefault="00613A27" w:rsidP="00613A27">
      <w:pPr>
        <w:pStyle w:val="SingleTxt"/>
        <w:rPr>
          <w:rFonts w:hint="cs"/>
          <w:rtl/>
          <w:lang w:bidi="ar-EG"/>
        </w:rPr>
      </w:pPr>
      <w:r>
        <w:rPr>
          <w:rFonts w:hint="cs"/>
          <w:rtl/>
          <w:lang w:bidi="ar-EG"/>
        </w:rPr>
        <w:tab/>
        <w:t xml:space="preserve">اتفاقية تفتيش العمل، 1947، تمت المصادقة عليها </w:t>
      </w:r>
      <w:r w:rsidR="001E0ECB">
        <w:rPr>
          <w:rFonts w:hint="cs"/>
          <w:rtl/>
          <w:lang w:bidi="ar-EG"/>
        </w:rPr>
        <w:t xml:space="preserve">في 25 تشرين الأول/أكتوبر 2004. </w:t>
      </w:r>
    </w:p>
    <w:p w:rsidR="001E0ECB" w:rsidRDefault="001E0ECB" w:rsidP="00613A27">
      <w:pPr>
        <w:pStyle w:val="SingleTxt"/>
        <w:rPr>
          <w:rFonts w:hint="cs"/>
          <w:rtl/>
          <w:lang w:bidi="ar-EG"/>
        </w:rPr>
      </w:pPr>
      <w:r>
        <w:rPr>
          <w:rFonts w:hint="cs"/>
          <w:rtl/>
          <w:lang w:bidi="ar-EG"/>
        </w:rPr>
        <w:tab/>
        <w:t>اتفاقية العمل الجبري، 1930، التي تمت المصادقة عليها في 25 تشرين الأول/أكتوبر 2004.</w:t>
      </w:r>
    </w:p>
    <w:p w:rsidR="001E0ECB" w:rsidRDefault="001E0ECB" w:rsidP="0083133B">
      <w:pPr>
        <w:pStyle w:val="SingleTxt"/>
        <w:rPr>
          <w:rFonts w:hint="cs"/>
          <w:rtl/>
          <w:lang w:bidi="ar-EG"/>
        </w:rPr>
      </w:pPr>
      <w:r>
        <w:rPr>
          <w:rFonts w:hint="cs"/>
          <w:rtl/>
          <w:lang w:bidi="ar-EG"/>
        </w:rPr>
        <w:tab/>
        <w:t>اتفاقية تحديد المستويات الدنيا للأجور، 1970، التي تمت المصادقة عليها في 13</w:t>
      </w:r>
      <w:r w:rsidR="0083133B">
        <w:rPr>
          <w:rFonts w:hint="eastAsia"/>
          <w:rtl/>
          <w:lang w:bidi="ar-EG"/>
        </w:rPr>
        <w:t> </w:t>
      </w:r>
      <w:r>
        <w:rPr>
          <w:rFonts w:hint="cs"/>
          <w:rtl/>
          <w:lang w:bidi="ar-EG"/>
        </w:rPr>
        <w:t xml:space="preserve">كانون الأول/ديسمبر 2004. </w:t>
      </w:r>
    </w:p>
    <w:p w:rsidR="005704AC" w:rsidRDefault="005704AC" w:rsidP="004C7317">
      <w:pPr>
        <w:pStyle w:val="SingleTxt"/>
        <w:rPr>
          <w:rFonts w:hint="cs"/>
          <w:rtl/>
          <w:lang w:bidi="ar-EG"/>
        </w:rPr>
      </w:pPr>
      <w:r>
        <w:rPr>
          <w:rFonts w:hint="cs"/>
          <w:rtl/>
          <w:lang w:bidi="ar-EG"/>
        </w:rPr>
        <w:tab/>
        <w:t xml:space="preserve">اتفاقية حماية مستحقات العمال (إعسار صاحب العمل)، 1992، </w:t>
      </w:r>
      <w:r w:rsidR="004C7317">
        <w:rPr>
          <w:rFonts w:hint="cs"/>
          <w:rtl/>
          <w:lang w:bidi="ar-EG"/>
        </w:rPr>
        <w:t>التي</w:t>
      </w:r>
      <w:r>
        <w:rPr>
          <w:rFonts w:hint="cs"/>
          <w:rtl/>
          <w:lang w:bidi="ar-EG"/>
        </w:rPr>
        <w:t xml:space="preserve"> تمت المصادقة عليها في 28 شباط/فبراير 2005.</w:t>
      </w:r>
    </w:p>
    <w:p w:rsidR="005704AC" w:rsidRDefault="005704AC" w:rsidP="00613A27">
      <w:pPr>
        <w:pStyle w:val="SingleTxt"/>
        <w:rPr>
          <w:rFonts w:hint="cs"/>
          <w:rtl/>
          <w:lang w:bidi="ar-EG"/>
        </w:rPr>
      </w:pPr>
      <w:r>
        <w:rPr>
          <w:rFonts w:hint="cs"/>
          <w:rtl/>
          <w:lang w:bidi="ar-EG"/>
        </w:rPr>
        <w:tab/>
        <w:t>اتفاقية الإجازات مدفوعة الأجر (البح</w:t>
      </w:r>
      <w:r w:rsidR="004C7317">
        <w:rPr>
          <w:rFonts w:hint="cs"/>
          <w:rtl/>
          <w:lang w:bidi="ar-EG"/>
        </w:rPr>
        <w:t>َّ</w:t>
      </w:r>
      <w:r>
        <w:rPr>
          <w:rFonts w:hint="cs"/>
          <w:rtl/>
          <w:lang w:bidi="ar-EG"/>
        </w:rPr>
        <w:t xml:space="preserve">ارة) </w:t>
      </w:r>
      <w:r w:rsidR="00824E77">
        <w:rPr>
          <w:rFonts w:hint="cs"/>
          <w:rtl/>
          <w:lang w:bidi="ar-EG"/>
        </w:rPr>
        <w:t>(</w:t>
      </w:r>
      <w:r w:rsidR="004B581E">
        <w:rPr>
          <w:rFonts w:hint="cs"/>
          <w:rtl/>
          <w:lang w:bidi="ar-EG"/>
        </w:rPr>
        <w:t xml:space="preserve">نقِّحت في عام 1970)، التي تمت المصادقة عليها في 3 تشرين الأول/أكتوبر 2005. </w:t>
      </w:r>
    </w:p>
    <w:p w:rsidR="004B581E" w:rsidRDefault="004C7317" w:rsidP="004C7317">
      <w:pPr>
        <w:pStyle w:val="SingleTxt"/>
        <w:rPr>
          <w:rFonts w:hint="cs"/>
          <w:rtl/>
          <w:lang w:bidi="ar-EG"/>
        </w:rPr>
      </w:pPr>
      <w:r>
        <w:rPr>
          <w:rFonts w:hint="cs"/>
          <w:rtl/>
          <w:lang w:bidi="ar-EG"/>
        </w:rPr>
        <w:t>7 -</w:t>
      </w:r>
      <w:r>
        <w:rPr>
          <w:rFonts w:hint="cs"/>
          <w:rtl/>
          <w:lang w:bidi="ar-EG"/>
        </w:rPr>
        <w:tab/>
        <w:t xml:space="preserve">لا يكتفي </w:t>
      </w:r>
      <w:r w:rsidR="004B581E">
        <w:rPr>
          <w:rFonts w:hint="cs"/>
          <w:rtl/>
          <w:lang w:bidi="ar-EG"/>
        </w:rPr>
        <w:t xml:space="preserve">الدستور في صيغته الجديدة (2005) بالإبقاء على المواد التي تحظر التمييز على أساس نوع الجنس وتكفل المساواة في الحقوق بين الرجل والمرأة عند الدخول في الزواج وأثناء الزواج وعند </w:t>
      </w:r>
      <w:r w:rsidR="00824E77">
        <w:rPr>
          <w:rFonts w:hint="cs"/>
          <w:rtl/>
          <w:lang w:bidi="ar-EG"/>
        </w:rPr>
        <w:t>فص</w:t>
      </w:r>
      <w:r w:rsidR="006449B3">
        <w:rPr>
          <w:rFonts w:hint="cs"/>
          <w:rtl/>
          <w:lang w:bidi="ar-EG"/>
        </w:rPr>
        <w:t xml:space="preserve">م الرابطة الزوجية ولكنه يحسِّن أيضاً من الأحكام المتعلقة بحماية الأسرة والأمومة والأطفال. </w:t>
      </w:r>
    </w:p>
    <w:p w:rsidR="00FD7F6E" w:rsidRDefault="00FD7F6E" w:rsidP="00613A27">
      <w:pPr>
        <w:pStyle w:val="SingleTxt"/>
        <w:rPr>
          <w:rFonts w:hint="cs"/>
          <w:rtl/>
          <w:lang w:bidi="ar-EG"/>
        </w:rPr>
      </w:pPr>
      <w:r>
        <w:rPr>
          <w:rFonts w:hint="cs"/>
          <w:rtl/>
          <w:lang w:bidi="ar-EG"/>
        </w:rPr>
        <w:t>8 -</w:t>
      </w:r>
      <w:r>
        <w:rPr>
          <w:rFonts w:hint="cs"/>
          <w:rtl/>
          <w:lang w:bidi="ar-EG"/>
        </w:rPr>
        <w:tab/>
        <w:t>ووفقاً لما جاء في المادة 3 من الدستور؛</w:t>
      </w:r>
    </w:p>
    <w:p w:rsidR="00613A27" w:rsidRPr="00BB0D3A" w:rsidRDefault="00FD7F6E" w:rsidP="004C7317">
      <w:pPr>
        <w:pStyle w:val="SingleTxt"/>
        <w:ind w:left="1927" w:right="1264" w:hanging="663"/>
        <w:rPr>
          <w:rFonts w:hint="eastAsia"/>
          <w:i/>
          <w:iCs/>
          <w:rtl/>
          <w:lang w:bidi="ar-EG"/>
        </w:rPr>
      </w:pPr>
      <w:r w:rsidRPr="00BB0D3A">
        <w:rPr>
          <w:rFonts w:hint="cs"/>
          <w:i/>
          <w:iCs/>
          <w:rtl/>
          <w:lang w:bidi="ar-EG"/>
        </w:rPr>
        <w:tab/>
      </w:r>
      <w:r w:rsidRPr="00BB0D3A">
        <w:rPr>
          <w:rFonts w:hint="cs"/>
          <w:i/>
          <w:iCs/>
          <w:rtl/>
          <w:lang w:bidi="ar-EG"/>
        </w:rPr>
        <w:tab/>
      </w:r>
      <w:r w:rsidRPr="00BB0D3A">
        <w:rPr>
          <w:rFonts w:hint="eastAsia"/>
          <w:i/>
          <w:iCs/>
          <w:rtl/>
          <w:lang w:bidi="ar-EG"/>
        </w:rPr>
        <w:t>”</w:t>
      </w:r>
      <w:r w:rsidR="0081572D" w:rsidRPr="00BB0D3A">
        <w:rPr>
          <w:rFonts w:hint="cs"/>
          <w:i/>
          <w:iCs/>
          <w:rtl/>
          <w:lang w:bidi="ar-EG"/>
        </w:rPr>
        <w:t xml:space="preserve">يمثِّل الإنسان وكرامته </w:t>
      </w:r>
      <w:r w:rsidR="00593B4B" w:rsidRPr="00BB0D3A">
        <w:rPr>
          <w:rFonts w:hint="cs"/>
          <w:i/>
          <w:iCs/>
          <w:rtl/>
          <w:lang w:bidi="ar-EG"/>
        </w:rPr>
        <w:t xml:space="preserve">وحقوقه وحرياته الأساسية </w:t>
      </w:r>
      <w:r w:rsidR="00824E77">
        <w:rPr>
          <w:rFonts w:hint="cs"/>
          <w:i/>
          <w:iCs/>
          <w:rtl/>
          <w:lang w:bidi="ar-EG"/>
        </w:rPr>
        <w:t>أسمي القيم</w:t>
      </w:r>
      <w:r w:rsidR="00593B4B" w:rsidRPr="00BB0D3A">
        <w:rPr>
          <w:rFonts w:hint="cs"/>
          <w:i/>
          <w:iCs/>
          <w:rtl/>
          <w:lang w:bidi="ar-EG"/>
        </w:rPr>
        <w:t xml:space="preserve">. </w:t>
      </w:r>
      <w:r w:rsidR="004C7317">
        <w:rPr>
          <w:rFonts w:hint="cs"/>
          <w:i/>
          <w:iCs/>
          <w:rtl/>
          <w:lang w:bidi="ar-EG"/>
        </w:rPr>
        <w:t>و</w:t>
      </w:r>
      <w:r w:rsidR="00593B4B" w:rsidRPr="00BB0D3A">
        <w:rPr>
          <w:rFonts w:hint="cs"/>
          <w:i/>
          <w:iCs/>
          <w:rtl/>
          <w:lang w:bidi="ar-EG"/>
        </w:rPr>
        <w:t xml:space="preserve">تكفل الدولة </w:t>
      </w:r>
      <w:r w:rsidR="00F74621" w:rsidRPr="00BB0D3A">
        <w:rPr>
          <w:rFonts w:hint="cs"/>
          <w:i/>
          <w:iCs/>
          <w:rtl/>
          <w:lang w:bidi="ar-EG"/>
        </w:rPr>
        <w:t>حماية حقوق الإنسان والحريات الأساسية وفقا</w:t>
      </w:r>
      <w:r w:rsidR="00BB0D3A" w:rsidRPr="00BB0D3A">
        <w:rPr>
          <w:rFonts w:hint="cs"/>
          <w:i/>
          <w:iCs/>
          <w:rtl/>
          <w:lang w:bidi="ar-EG"/>
        </w:rPr>
        <w:t>ً لمبادئ ومعايير القانون الدولي.</w:t>
      </w:r>
      <w:r w:rsidR="00BB0D3A" w:rsidRPr="00BB0D3A">
        <w:rPr>
          <w:rFonts w:hint="eastAsia"/>
          <w:i/>
          <w:iCs/>
          <w:rtl/>
          <w:lang w:bidi="ar-EG"/>
        </w:rPr>
        <w:t>“</w:t>
      </w:r>
    </w:p>
    <w:p w:rsidR="00FD7F6E" w:rsidRDefault="00BB0D3A" w:rsidP="00715F27">
      <w:pPr>
        <w:pStyle w:val="SingleTxt"/>
        <w:rPr>
          <w:rFonts w:hint="cs"/>
          <w:rtl/>
          <w:lang w:bidi="ar-EG"/>
        </w:rPr>
      </w:pPr>
      <w:r>
        <w:rPr>
          <w:rFonts w:hint="cs"/>
          <w:rtl/>
          <w:lang w:bidi="ar-EG"/>
        </w:rPr>
        <w:t>9 -</w:t>
      </w:r>
      <w:r>
        <w:rPr>
          <w:rFonts w:hint="cs"/>
          <w:rtl/>
          <w:lang w:bidi="ar-EG"/>
        </w:rPr>
        <w:tab/>
        <w:t>تنص المادة 5 على ما يلي:</w:t>
      </w:r>
    </w:p>
    <w:p w:rsidR="00BB0D3A" w:rsidRPr="00BB0D3A" w:rsidRDefault="00BB0D3A" w:rsidP="00824E77">
      <w:pPr>
        <w:pStyle w:val="SingleTxt"/>
        <w:ind w:left="1927" w:right="1264" w:hanging="663"/>
        <w:rPr>
          <w:rFonts w:hint="cs"/>
          <w:i/>
          <w:iCs/>
          <w:rtl/>
          <w:lang w:bidi="ar-EG"/>
        </w:rPr>
      </w:pPr>
      <w:r>
        <w:rPr>
          <w:rFonts w:hint="cs"/>
          <w:rtl/>
          <w:lang w:bidi="ar-EG"/>
        </w:rPr>
        <w:tab/>
      </w:r>
      <w:r>
        <w:rPr>
          <w:rFonts w:hint="cs"/>
          <w:rtl/>
          <w:lang w:bidi="ar-EG"/>
        </w:rPr>
        <w:tab/>
      </w:r>
      <w:r>
        <w:rPr>
          <w:rFonts w:hint="eastAsia"/>
          <w:i/>
          <w:iCs/>
          <w:rtl/>
          <w:lang w:bidi="ar-EG"/>
        </w:rPr>
        <w:t xml:space="preserve">”لا يشمل اختصاص الدولة وهيئات الحكم الذاتي المحلي </w:t>
      </w:r>
      <w:r w:rsidR="004C7317">
        <w:rPr>
          <w:rFonts w:hint="cs"/>
          <w:i/>
          <w:iCs/>
          <w:rtl/>
          <w:lang w:bidi="ar-EG"/>
        </w:rPr>
        <w:t>و</w:t>
      </w:r>
      <w:r w:rsidR="00824E77">
        <w:rPr>
          <w:rFonts w:hint="cs"/>
          <w:i/>
          <w:iCs/>
          <w:rtl/>
          <w:lang w:bidi="ar-EG"/>
        </w:rPr>
        <w:t>ال</w:t>
      </w:r>
      <w:r>
        <w:rPr>
          <w:rFonts w:hint="eastAsia"/>
          <w:i/>
          <w:iCs/>
          <w:rtl/>
          <w:lang w:bidi="ar-EG"/>
        </w:rPr>
        <w:t xml:space="preserve">موظفين </w:t>
      </w:r>
      <w:r w:rsidR="00824E77">
        <w:rPr>
          <w:rFonts w:hint="cs"/>
          <w:i/>
          <w:iCs/>
          <w:rtl/>
          <w:lang w:bidi="ar-EG"/>
        </w:rPr>
        <w:t>ال</w:t>
      </w:r>
      <w:r>
        <w:rPr>
          <w:rFonts w:hint="eastAsia"/>
          <w:i/>
          <w:iCs/>
          <w:rtl/>
          <w:lang w:bidi="ar-EG"/>
        </w:rPr>
        <w:t>عموم</w:t>
      </w:r>
      <w:r>
        <w:rPr>
          <w:rFonts w:hint="cs"/>
          <w:i/>
          <w:iCs/>
          <w:rtl/>
          <w:lang w:bidi="ar-EG"/>
        </w:rPr>
        <w:t>ي</w:t>
      </w:r>
      <w:r>
        <w:rPr>
          <w:rFonts w:hint="eastAsia"/>
          <w:i/>
          <w:iCs/>
          <w:rtl/>
          <w:lang w:bidi="ar-EG"/>
        </w:rPr>
        <w:t xml:space="preserve">ين </w:t>
      </w:r>
      <w:r w:rsidR="004C7317">
        <w:rPr>
          <w:rFonts w:hint="cs"/>
          <w:i/>
          <w:iCs/>
          <w:rtl/>
          <w:lang w:bidi="ar-EG"/>
        </w:rPr>
        <w:t>أداء أي</w:t>
      </w:r>
      <w:r w:rsidR="00234A59">
        <w:rPr>
          <w:rFonts w:hint="cs"/>
          <w:i/>
          <w:iCs/>
          <w:rtl/>
          <w:lang w:bidi="ar-EG"/>
        </w:rPr>
        <w:t xml:space="preserve"> </w:t>
      </w:r>
      <w:r w:rsidR="004C7317">
        <w:rPr>
          <w:rFonts w:hint="cs"/>
          <w:i/>
          <w:iCs/>
          <w:rtl/>
          <w:lang w:bidi="ar-EG"/>
        </w:rPr>
        <w:t xml:space="preserve">أعمال سوى </w:t>
      </w:r>
      <w:r w:rsidR="00234A59">
        <w:rPr>
          <w:rFonts w:hint="cs"/>
          <w:i/>
          <w:iCs/>
          <w:rtl/>
          <w:lang w:bidi="ar-EG"/>
        </w:rPr>
        <w:t>الأعمال التي يخوِّل لهم أداءها الدستور أو القوانين“.</w:t>
      </w:r>
    </w:p>
    <w:p w:rsidR="00BB0D3A" w:rsidRDefault="00234A59" w:rsidP="00C651BC">
      <w:pPr>
        <w:pStyle w:val="SingleTxt"/>
        <w:rPr>
          <w:rFonts w:hint="cs"/>
          <w:rtl/>
          <w:lang w:bidi="ar-EG"/>
        </w:rPr>
      </w:pPr>
      <w:r>
        <w:rPr>
          <w:rFonts w:hint="cs"/>
          <w:rtl/>
          <w:lang w:bidi="ar-EG"/>
        </w:rPr>
        <w:t>10 -</w:t>
      </w:r>
      <w:r>
        <w:rPr>
          <w:rFonts w:hint="cs"/>
          <w:rtl/>
          <w:lang w:bidi="ar-EG"/>
        </w:rPr>
        <w:tab/>
      </w:r>
      <w:r w:rsidR="004C7317">
        <w:rPr>
          <w:rFonts w:hint="cs"/>
          <w:rtl/>
          <w:lang w:bidi="ar-EG"/>
        </w:rPr>
        <w:t>وفقاً</w:t>
      </w:r>
      <w:r>
        <w:rPr>
          <w:rFonts w:hint="cs"/>
          <w:rtl/>
          <w:lang w:bidi="ar-EG"/>
        </w:rPr>
        <w:t xml:space="preserve"> </w:t>
      </w:r>
      <w:r w:rsidR="00C651BC">
        <w:rPr>
          <w:rFonts w:hint="cs"/>
          <w:rtl/>
          <w:lang w:bidi="ar-EG"/>
        </w:rPr>
        <w:t>للمادة</w:t>
      </w:r>
      <w:r>
        <w:rPr>
          <w:rFonts w:hint="cs"/>
          <w:rtl/>
          <w:lang w:bidi="ar-EG"/>
        </w:rPr>
        <w:t xml:space="preserve"> 14-1 من الدستور (المضافة عن طريق الاستفتاء): </w:t>
      </w:r>
    </w:p>
    <w:p w:rsidR="00234A59" w:rsidRPr="001B4989" w:rsidRDefault="001B4989" w:rsidP="00715F27">
      <w:pPr>
        <w:pStyle w:val="SingleTxt"/>
        <w:rPr>
          <w:rFonts w:hint="cs"/>
          <w:i/>
          <w:iCs/>
          <w:rtl/>
          <w:lang w:bidi="ar-EG"/>
        </w:rPr>
      </w:pPr>
      <w:r w:rsidRPr="001B4989">
        <w:rPr>
          <w:rFonts w:hint="cs"/>
          <w:i/>
          <w:iCs/>
          <w:rtl/>
          <w:lang w:bidi="ar-EG"/>
        </w:rPr>
        <w:tab/>
      </w:r>
      <w:r w:rsidR="00234A59" w:rsidRPr="001B4989">
        <w:rPr>
          <w:rFonts w:hint="eastAsia"/>
          <w:i/>
          <w:iCs/>
          <w:rtl/>
          <w:lang w:bidi="ar-EG"/>
        </w:rPr>
        <w:t>”الجميع سواسية أمام القانون</w:t>
      </w:r>
      <w:r w:rsidR="00234A59" w:rsidRPr="001B4989">
        <w:rPr>
          <w:rFonts w:hint="cs"/>
          <w:i/>
          <w:iCs/>
          <w:rtl/>
          <w:lang w:bidi="ar-EG"/>
        </w:rPr>
        <w:t>.</w:t>
      </w:r>
    </w:p>
    <w:p w:rsidR="00234A59" w:rsidRPr="001B4989" w:rsidRDefault="001B4989" w:rsidP="0083133B">
      <w:pPr>
        <w:pStyle w:val="SingleTxt"/>
        <w:rPr>
          <w:rFonts w:hint="eastAsia"/>
          <w:i/>
          <w:iCs/>
          <w:rtl/>
          <w:lang w:bidi="ar-EG"/>
        </w:rPr>
      </w:pPr>
      <w:r w:rsidRPr="001B4989">
        <w:rPr>
          <w:rFonts w:hint="cs"/>
          <w:i/>
          <w:iCs/>
          <w:rtl/>
          <w:lang w:bidi="ar-EG"/>
        </w:rPr>
        <w:tab/>
      </w:r>
      <w:r w:rsidRPr="001B4989">
        <w:rPr>
          <w:rFonts w:hint="eastAsia"/>
          <w:i/>
          <w:iCs/>
          <w:rtl/>
          <w:lang w:bidi="ar-EG"/>
        </w:rPr>
        <w:t>”</w:t>
      </w:r>
      <w:r>
        <w:rPr>
          <w:rFonts w:hint="cs"/>
          <w:i/>
          <w:iCs/>
          <w:rtl/>
          <w:lang w:bidi="ar-EG"/>
        </w:rPr>
        <w:t xml:space="preserve">يحظر </w:t>
      </w:r>
      <w:r w:rsidR="004C7317">
        <w:rPr>
          <w:rFonts w:hint="cs"/>
          <w:i/>
          <w:iCs/>
          <w:rtl/>
          <w:lang w:bidi="ar-EG"/>
        </w:rPr>
        <w:t>أي تمييز</w:t>
      </w:r>
      <w:r>
        <w:rPr>
          <w:rFonts w:hint="cs"/>
          <w:i/>
          <w:iCs/>
          <w:rtl/>
          <w:lang w:bidi="ar-EG"/>
        </w:rPr>
        <w:t xml:space="preserve"> على أساس نوع الجنس</w:t>
      </w:r>
      <w:r w:rsidR="004C7317">
        <w:rPr>
          <w:rFonts w:hint="cs"/>
          <w:i/>
          <w:iCs/>
          <w:rtl/>
          <w:lang w:bidi="ar-EG"/>
        </w:rPr>
        <w:t>،</w:t>
      </w:r>
      <w:r>
        <w:rPr>
          <w:rFonts w:hint="cs"/>
          <w:i/>
          <w:iCs/>
          <w:rtl/>
          <w:lang w:bidi="ar-EG"/>
        </w:rPr>
        <w:t xml:space="preserve"> أو العنصر</w:t>
      </w:r>
      <w:r w:rsidR="004C7317">
        <w:rPr>
          <w:rFonts w:hint="cs"/>
          <w:i/>
          <w:iCs/>
          <w:rtl/>
          <w:lang w:bidi="ar-EG"/>
        </w:rPr>
        <w:t>،</w:t>
      </w:r>
      <w:r>
        <w:rPr>
          <w:rFonts w:hint="cs"/>
          <w:i/>
          <w:iCs/>
          <w:rtl/>
          <w:lang w:bidi="ar-EG"/>
        </w:rPr>
        <w:t xml:space="preserve"> أو اللون</w:t>
      </w:r>
      <w:r w:rsidR="004C7317">
        <w:rPr>
          <w:rFonts w:hint="cs"/>
          <w:i/>
          <w:iCs/>
          <w:rtl/>
          <w:lang w:bidi="ar-EG"/>
        </w:rPr>
        <w:t>،</w:t>
      </w:r>
      <w:r>
        <w:rPr>
          <w:rFonts w:hint="cs"/>
          <w:i/>
          <w:iCs/>
          <w:rtl/>
          <w:lang w:bidi="ar-EG"/>
        </w:rPr>
        <w:t xml:space="preserve"> أو الأصل </w:t>
      </w:r>
      <w:proofErr w:type="spellStart"/>
      <w:r>
        <w:rPr>
          <w:rFonts w:hint="cs"/>
          <w:i/>
          <w:iCs/>
          <w:rtl/>
          <w:lang w:bidi="ar-EG"/>
        </w:rPr>
        <w:t>الإثني</w:t>
      </w:r>
      <w:proofErr w:type="spellEnd"/>
      <w:r>
        <w:rPr>
          <w:rFonts w:hint="cs"/>
          <w:i/>
          <w:iCs/>
          <w:rtl/>
          <w:lang w:bidi="ar-EG"/>
        </w:rPr>
        <w:t xml:space="preserve"> أو</w:t>
      </w:r>
      <w:r w:rsidR="0083133B">
        <w:rPr>
          <w:rFonts w:hint="eastAsia"/>
          <w:i/>
          <w:iCs/>
          <w:rtl/>
          <w:lang w:bidi="ar-EG"/>
        </w:rPr>
        <w:t> </w:t>
      </w:r>
      <w:r>
        <w:rPr>
          <w:rFonts w:hint="cs"/>
          <w:i/>
          <w:iCs/>
          <w:rtl/>
          <w:lang w:bidi="ar-EG"/>
        </w:rPr>
        <w:t>الاجتماعي، أو ال</w:t>
      </w:r>
      <w:r w:rsidR="004C7317">
        <w:rPr>
          <w:rFonts w:hint="cs"/>
          <w:i/>
          <w:iCs/>
          <w:rtl/>
          <w:lang w:bidi="ar-EG"/>
        </w:rPr>
        <w:t>سمات</w:t>
      </w:r>
      <w:r>
        <w:rPr>
          <w:rFonts w:hint="cs"/>
          <w:i/>
          <w:iCs/>
          <w:rtl/>
          <w:lang w:bidi="ar-EG"/>
        </w:rPr>
        <w:t xml:space="preserve"> الجينية</w:t>
      </w:r>
      <w:r w:rsidR="004C7317">
        <w:rPr>
          <w:rFonts w:hint="cs"/>
          <w:i/>
          <w:iCs/>
          <w:rtl/>
          <w:lang w:bidi="ar-EG"/>
        </w:rPr>
        <w:t>،</w:t>
      </w:r>
      <w:r>
        <w:rPr>
          <w:rFonts w:hint="cs"/>
          <w:i/>
          <w:iCs/>
          <w:rtl/>
          <w:lang w:bidi="ar-EG"/>
        </w:rPr>
        <w:t xml:space="preserve"> أو اللغة</w:t>
      </w:r>
      <w:r w:rsidR="004C7317">
        <w:rPr>
          <w:rFonts w:hint="cs"/>
          <w:i/>
          <w:iCs/>
          <w:rtl/>
          <w:lang w:bidi="ar-EG"/>
        </w:rPr>
        <w:t>،</w:t>
      </w:r>
      <w:r>
        <w:rPr>
          <w:rFonts w:hint="cs"/>
          <w:i/>
          <w:iCs/>
          <w:rtl/>
          <w:lang w:bidi="ar-EG"/>
        </w:rPr>
        <w:t xml:space="preserve"> أو الديانة، أو المعتقد، أو الآراء السياسية أو</w:t>
      </w:r>
      <w:r w:rsidR="0083133B">
        <w:rPr>
          <w:rFonts w:hint="eastAsia"/>
          <w:i/>
          <w:iCs/>
          <w:rtl/>
          <w:lang w:bidi="ar-EG"/>
        </w:rPr>
        <w:t> </w:t>
      </w:r>
      <w:r>
        <w:rPr>
          <w:rFonts w:hint="cs"/>
          <w:i/>
          <w:iCs/>
          <w:rtl/>
          <w:lang w:bidi="ar-EG"/>
        </w:rPr>
        <w:t>غيرها من الآراء، أو الانتماء إلى أقلية قومية</w:t>
      </w:r>
      <w:r w:rsidR="006A38DA">
        <w:rPr>
          <w:rFonts w:hint="cs"/>
          <w:i/>
          <w:iCs/>
          <w:rtl/>
          <w:lang w:bidi="ar-EG"/>
        </w:rPr>
        <w:t>، أو حالة الملكية، أو المولد، أو الإعاقة، أو</w:t>
      </w:r>
      <w:r w:rsidR="0083133B">
        <w:rPr>
          <w:rFonts w:hint="eastAsia"/>
          <w:i/>
          <w:iCs/>
          <w:rtl/>
          <w:lang w:bidi="ar-EG"/>
        </w:rPr>
        <w:t> </w:t>
      </w:r>
      <w:r w:rsidR="006A38DA">
        <w:rPr>
          <w:rFonts w:hint="cs"/>
          <w:i/>
          <w:iCs/>
          <w:rtl/>
          <w:lang w:bidi="ar-EG"/>
        </w:rPr>
        <w:t>السن</w:t>
      </w:r>
      <w:r w:rsidR="004C7317">
        <w:rPr>
          <w:rFonts w:hint="cs"/>
          <w:i/>
          <w:iCs/>
          <w:rtl/>
          <w:lang w:bidi="ar-EG"/>
        </w:rPr>
        <w:t>،</w:t>
      </w:r>
      <w:r w:rsidR="006A38DA">
        <w:rPr>
          <w:rFonts w:hint="cs"/>
          <w:i/>
          <w:iCs/>
          <w:rtl/>
          <w:lang w:bidi="ar-EG"/>
        </w:rPr>
        <w:t xml:space="preserve"> </w:t>
      </w:r>
      <w:r w:rsidR="00824E77">
        <w:rPr>
          <w:rFonts w:hint="cs"/>
          <w:i/>
          <w:iCs/>
          <w:rtl/>
          <w:lang w:bidi="ar-EG"/>
        </w:rPr>
        <w:t>أ</w:t>
      </w:r>
      <w:r w:rsidR="006A38DA">
        <w:rPr>
          <w:rFonts w:hint="cs"/>
          <w:i/>
          <w:iCs/>
          <w:rtl/>
          <w:lang w:bidi="ar-EG"/>
        </w:rPr>
        <w:t>و</w:t>
      </w:r>
      <w:r w:rsidR="00824E77">
        <w:rPr>
          <w:rFonts w:hint="cs"/>
          <w:i/>
          <w:iCs/>
          <w:rtl/>
          <w:lang w:bidi="ar-EG"/>
        </w:rPr>
        <w:t xml:space="preserve"> </w:t>
      </w:r>
      <w:r w:rsidR="006A38DA">
        <w:rPr>
          <w:rFonts w:hint="cs"/>
          <w:i/>
          <w:iCs/>
          <w:rtl/>
          <w:lang w:bidi="ar-EG"/>
        </w:rPr>
        <w:t>الظروف الشخصية أو الاجتماعية الأخرى</w:t>
      </w:r>
      <w:r w:rsidR="006A38DA">
        <w:rPr>
          <w:rFonts w:hint="eastAsia"/>
          <w:i/>
          <w:iCs/>
          <w:rtl/>
          <w:lang w:bidi="ar-EG"/>
        </w:rPr>
        <w:t>“.</w:t>
      </w:r>
    </w:p>
    <w:p w:rsidR="004C7317" w:rsidRDefault="006A38DA" w:rsidP="004C7317">
      <w:pPr>
        <w:pStyle w:val="SingleTxt"/>
        <w:rPr>
          <w:rFonts w:hint="cs"/>
          <w:rtl/>
          <w:lang w:bidi="ar-EG"/>
        </w:rPr>
      </w:pPr>
      <w:r>
        <w:rPr>
          <w:rFonts w:hint="cs"/>
          <w:rtl/>
          <w:lang w:bidi="ar-EG"/>
        </w:rPr>
        <w:t>11 -</w:t>
      </w:r>
      <w:r>
        <w:rPr>
          <w:rFonts w:hint="cs"/>
          <w:rtl/>
          <w:lang w:bidi="ar-EG"/>
        </w:rPr>
        <w:tab/>
        <w:t xml:space="preserve">ويرد مبدأ المساواة بين الرجل والمرأة أيضاً في </w:t>
      </w:r>
      <w:r w:rsidR="004C7317">
        <w:rPr>
          <w:rFonts w:hint="cs"/>
          <w:rtl/>
          <w:lang w:bidi="ar-EG"/>
        </w:rPr>
        <w:t>ال</w:t>
      </w:r>
      <w:r>
        <w:rPr>
          <w:rFonts w:hint="cs"/>
          <w:rtl/>
          <w:lang w:bidi="ar-EG"/>
        </w:rPr>
        <w:t>مواد 18 و</w:t>
      </w:r>
      <w:r w:rsidR="005A1820">
        <w:rPr>
          <w:rFonts w:hint="cs"/>
          <w:rtl/>
          <w:lang w:bidi="ar-EG"/>
        </w:rPr>
        <w:t xml:space="preserve"> </w:t>
      </w:r>
      <w:r>
        <w:rPr>
          <w:rFonts w:hint="cs"/>
          <w:rtl/>
          <w:lang w:bidi="ar-EG"/>
        </w:rPr>
        <w:t>19 و</w:t>
      </w:r>
      <w:r w:rsidR="005A1820">
        <w:rPr>
          <w:rFonts w:hint="cs"/>
          <w:rtl/>
          <w:lang w:bidi="ar-EG"/>
        </w:rPr>
        <w:t xml:space="preserve"> </w:t>
      </w:r>
      <w:r>
        <w:rPr>
          <w:rFonts w:hint="cs"/>
          <w:rtl/>
          <w:lang w:bidi="ar-EG"/>
        </w:rPr>
        <w:t>20 و</w:t>
      </w:r>
      <w:r w:rsidR="005A1820">
        <w:rPr>
          <w:rFonts w:hint="cs"/>
          <w:rtl/>
          <w:lang w:bidi="ar-EG"/>
        </w:rPr>
        <w:t xml:space="preserve"> </w:t>
      </w:r>
      <w:r>
        <w:rPr>
          <w:rFonts w:hint="cs"/>
          <w:rtl/>
          <w:lang w:bidi="ar-EG"/>
        </w:rPr>
        <w:t>30 و</w:t>
      </w:r>
      <w:r w:rsidR="005A1820">
        <w:rPr>
          <w:rFonts w:hint="cs"/>
          <w:rtl/>
          <w:lang w:bidi="ar-EG"/>
        </w:rPr>
        <w:t xml:space="preserve"> </w:t>
      </w:r>
      <w:r>
        <w:rPr>
          <w:rFonts w:hint="cs"/>
          <w:rtl/>
          <w:lang w:bidi="ar-EG"/>
        </w:rPr>
        <w:t>35 وفي كثير من مواد الدستور الأخرى التي تكفل حماية حقوق الإنسان والحقوق المدنية والحريات</w:t>
      </w:r>
      <w:r w:rsidR="004C7317">
        <w:rPr>
          <w:rFonts w:hint="cs"/>
          <w:rtl/>
          <w:lang w:bidi="ar-EG"/>
        </w:rPr>
        <w:t xml:space="preserve"> الأساسية</w:t>
      </w:r>
      <w:r w:rsidR="00C651BC">
        <w:rPr>
          <w:rFonts w:hint="cs"/>
          <w:rtl/>
          <w:lang w:bidi="ar-EG"/>
        </w:rPr>
        <w:t>.</w:t>
      </w:r>
    </w:p>
    <w:p w:rsidR="001B4989" w:rsidRDefault="004C7317" w:rsidP="004C7317">
      <w:pPr>
        <w:pStyle w:val="SingleTxt"/>
        <w:rPr>
          <w:rFonts w:hint="cs"/>
          <w:rtl/>
          <w:lang w:bidi="ar-EG"/>
        </w:rPr>
      </w:pPr>
      <w:r>
        <w:rPr>
          <w:rFonts w:hint="cs"/>
          <w:rtl/>
          <w:lang w:bidi="ar-EG"/>
        </w:rPr>
        <w:t>12 -</w:t>
      </w:r>
      <w:r>
        <w:rPr>
          <w:rFonts w:hint="cs"/>
          <w:rtl/>
          <w:lang w:bidi="ar-EG"/>
        </w:rPr>
        <w:tab/>
      </w:r>
      <w:r w:rsidR="001B53D9">
        <w:rPr>
          <w:rFonts w:hint="cs"/>
          <w:rtl/>
          <w:lang w:bidi="ar-EG"/>
        </w:rPr>
        <w:t>ك</w:t>
      </w:r>
      <w:r w:rsidR="000D3F25">
        <w:rPr>
          <w:rFonts w:hint="cs"/>
          <w:rtl/>
          <w:lang w:bidi="ar-EG"/>
        </w:rPr>
        <w:t xml:space="preserve">ذلك تنص الفقرة 4 من المادة 18 </w:t>
      </w:r>
      <w:r w:rsidR="006E14F0">
        <w:rPr>
          <w:rFonts w:hint="cs"/>
          <w:rtl/>
          <w:lang w:bidi="ar-EG"/>
        </w:rPr>
        <w:t>على ما يلي:</w:t>
      </w:r>
    </w:p>
    <w:p w:rsidR="006E14F0" w:rsidRPr="00FC55D4" w:rsidRDefault="00FC55D4" w:rsidP="00C651BC">
      <w:pPr>
        <w:pStyle w:val="SingleTxt"/>
        <w:rPr>
          <w:rFonts w:hint="eastAsia"/>
          <w:i/>
          <w:iCs/>
          <w:rtl/>
          <w:lang w:bidi="ar-EG"/>
        </w:rPr>
      </w:pPr>
      <w:r>
        <w:rPr>
          <w:rFonts w:hint="cs"/>
          <w:rtl/>
          <w:lang w:bidi="ar-EG"/>
        </w:rPr>
        <w:tab/>
      </w:r>
      <w:r>
        <w:rPr>
          <w:rFonts w:hint="cs"/>
          <w:i/>
          <w:iCs/>
          <w:rtl/>
          <w:lang w:bidi="ar-EG"/>
        </w:rPr>
        <w:t xml:space="preserve">”يحق لأي شخص، </w:t>
      </w:r>
      <w:r w:rsidR="00021ED0">
        <w:rPr>
          <w:rFonts w:hint="cs"/>
          <w:i/>
          <w:iCs/>
          <w:rtl/>
          <w:lang w:bidi="ar-EG"/>
        </w:rPr>
        <w:t>وفقاً</w:t>
      </w:r>
      <w:r>
        <w:rPr>
          <w:rFonts w:hint="cs"/>
          <w:i/>
          <w:iCs/>
          <w:rtl/>
          <w:lang w:bidi="ar-EG"/>
        </w:rPr>
        <w:t xml:space="preserve"> </w:t>
      </w:r>
      <w:r w:rsidR="00C651BC">
        <w:rPr>
          <w:rFonts w:hint="cs"/>
          <w:i/>
          <w:iCs/>
          <w:rtl/>
          <w:lang w:bidi="ar-EG"/>
        </w:rPr>
        <w:t>ل</w:t>
      </w:r>
      <w:r>
        <w:rPr>
          <w:rFonts w:hint="cs"/>
          <w:i/>
          <w:iCs/>
          <w:rtl/>
          <w:lang w:bidi="ar-EG"/>
        </w:rPr>
        <w:t>لمعاهدات الدولية لجمهورية أرمينيا، أ</w:t>
      </w:r>
      <w:r w:rsidR="00021ED0">
        <w:rPr>
          <w:rFonts w:hint="cs"/>
          <w:i/>
          <w:iCs/>
          <w:rtl/>
          <w:lang w:bidi="ar-EG"/>
        </w:rPr>
        <w:t>ن يتقدَّم إلى الوكالات الدولية ل</w:t>
      </w:r>
      <w:r>
        <w:rPr>
          <w:rFonts w:hint="cs"/>
          <w:i/>
          <w:iCs/>
          <w:rtl/>
          <w:lang w:bidi="ar-EG"/>
        </w:rPr>
        <w:t xml:space="preserve">حماية حقوق الإنسان </w:t>
      </w:r>
      <w:r w:rsidR="00021ED0">
        <w:rPr>
          <w:rFonts w:hint="cs"/>
          <w:i/>
          <w:iCs/>
          <w:rtl/>
          <w:lang w:bidi="ar-EG"/>
        </w:rPr>
        <w:t>حرياته</w:t>
      </w:r>
      <w:r>
        <w:rPr>
          <w:rFonts w:hint="cs"/>
          <w:i/>
          <w:iCs/>
          <w:rtl/>
          <w:lang w:bidi="ar-EG"/>
        </w:rPr>
        <w:t xml:space="preserve"> </w:t>
      </w:r>
      <w:r w:rsidR="00021ED0">
        <w:rPr>
          <w:rFonts w:hint="cs"/>
          <w:i/>
          <w:iCs/>
          <w:rtl/>
          <w:lang w:bidi="ar-EG"/>
        </w:rPr>
        <w:t>بطلب</w:t>
      </w:r>
      <w:r>
        <w:rPr>
          <w:rFonts w:hint="cs"/>
          <w:i/>
          <w:iCs/>
          <w:rtl/>
          <w:lang w:bidi="ar-EG"/>
        </w:rPr>
        <w:t xml:space="preserve"> لحماي</w:t>
      </w:r>
      <w:r w:rsidR="00C70845">
        <w:rPr>
          <w:rFonts w:hint="cs"/>
          <w:i/>
          <w:iCs/>
          <w:rtl/>
          <w:lang w:bidi="ar-EG"/>
        </w:rPr>
        <w:t>ة حقوقه أو حرياته</w:t>
      </w:r>
      <w:r w:rsidR="00C70845">
        <w:rPr>
          <w:rFonts w:hint="eastAsia"/>
          <w:i/>
          <w:iCs/>
          <w:rtl/>
          <w:lang w:bidi="ar-EG"/>
        </w:rPr>
        <w:t>“.</w:t>
      </w:r>
    </w:p>
    <w:p w:rsidR="006E14F0" w:rsidRDefault="00C70845" w:rsidP="00C651BC">
      <w:pPr>
        <w:pStyle w:val="SingleTxt"/>
        <w:rPr>
          <w:rFonts w:hint="cs"/>
          <w:rtl/>
          <w:lang w:bidi="ar-EG"/>
        </w:rPr>
      </w:pPr>
      <w:r>
        <w:rPr>
          <w:rFonts w:hint="cs"/>
          <w:rtl/>
          <w:lang w:bidi="ar-EG"/>
        </w:rPr>
        <w:t>13 -</w:t>
      </w:r>
      <w:r>
        <w:rPr>
          <w:rFonts w:hint="cs"/>
          <w:rtl/>
          <w:lang w:bidi="ar-EG"/>
        </w:rPr>
        <w:tab/>
      </w:r>
      <w:r w:rsidR="00021ED0">
        <w:rPr>
          <w:rFonts w:hint="cs"/>
          <w:rtl/>
          <w:lang w:bidi="ar-EG"/>
        </w:rPr>
        <w:t>ووفقاً</w:t>
      </w:r>
      <w:r>
        <w:rPr>
          <w:rFonts w:hint="cs"/>
          <w:rtl/>
          <w:lang w:bidi="ar-EG"/>
        </w:rPr>
        <w:t xml:space="preserve"> </w:t>
      </w:r>
      <w:r w:rsidR="00C651BC">
        <w:rPr>
          <w:rFonts w:hint="cs"/>
          <w:rtl/>
          <w:lang w:bidi="ar-EG"/>
        </w:rPr>
        <w:t>ل</w:t>
      </w:r>
      <w:r>
        <w:rPr>
          <w:rFonts w:hint="cs"/>
          <w:rtl/>
          <w:lang w:bidi="ar-EG"/>
        </w:rPr>
        <w:t>لمادة 19:</w:t>
      </w:r>
    </w:p>
    <w:p w:rsidR="00C70845" w:rsidRPr="00C70845" w:rsidRDefault="00C70845" w:rsidP="00C651BC">
      <w:pPr>
        <w:pStyle w:val="SingleTxt"/>
        <w:rPr>
          <w:rFonts w:hint="cs"/>
          <w:i/>
          <w:iCs/>
          <w:rtl/>
          <w:lang w:bidi="ar-EG"/>
        </w:rPr>
      </w:pPr>
      <w:r>
        <w:rPr>
          <w:rFonts w:hint="cs"/>
          <w:rtl/>
          <w:lang w:bidi="ar-EG"/>
        </w:rPr>
        <w:tab/>
      </w:r>
      <w:r>
        <w:rPr>
          <w:rFonts w:hint="eastAsia"/>
          <w:i/>
          <w:iCs/>
          <w:rtl/>
          <w:lang w:bidi="ar-EG"/>
        </w:rPr>
        <w:t>”</w:t>
      </w:r>
      <w:r w:rsidR="00021ED0">
        <w:rPr>
          <w:rFonts w:hint="cs"/>
          <w:i/>
          <w:iCs/>
          <w:rtl/>
          <w:lang w:bidi="ar-EG"/>
        </w:rPr>
        <w:t>الحق في استرداد حقوقه المنتهكة والحصول على</w:t>
      </w:r>
      <w:r>
        <w:rPr>
          <w:rFonts w:hint="eastAsia"/>
          <w:i/>
          <w:iCs/>
          <w:rtl/>
          <w:lang w:bidi="ar-EG"/>
        </w:rPr>
        <w:t xml:space="preserve"> تفسير </w:t>
      </w:r>
      <w:r w:rsidR="00C651BC">
        <w:rPr>
          <w:rFonts w:hint="cs"/>
          <w:i/>
          <w:iCs/>
          <w:rtl/>
          <w:lang w:bidi="ar-EG"/>
        </w:rPr>
        <w:t>ل</w:t>
      </w:r>
      <w:r>
        <w:rPr>
          <w:rFonts w:hint="eastAsia"/>
          <w:i/>
          <w:iCs/>
          <w:rtl/>
          <w:lang w:bidi="ar-EG"/>
        </w:rPr>
        <w:t>لأسس</w:t>
      </w:r>
      <w:r w:rsidR="00021ED0">
        <w:rPr>
          <w:rFonts w:hint="cs"/>
          <w:i/>
          <w:iCs/>
          <w:rtl/>
          <w:lang w:bidi="ar-EG"/>
        </w:rPr>
        <w:t xml:space="preserve"> التي يقوم عليها</w:t>
      </w:r>
      <w:r>
        <w:rPr>
          <w:rFonts w:hint="eastAsia"/>
          <w:i/>
          <w:iCs/>
          <w:rtl/>
          <w:lang w:bidi="ar-EG"/>
        </w:rPr>
        <w:t xml:space="preserve"> الاتهام الموجَّه له، وذلك في جلسة </w:t>
      </w:r>
      <w:r w:rsidR="00021ED0">
        <w:rPr>
          <w:rFonts w:hint="cs"/>
          <w:i/>
          <w:iCs/>
          <w:rtl/>
          <w:lang w:bidi="ar-EG"/>
        </w:rPr>
        <w:t>علنية لمحكمة</w:t>
      </w:r>
      <w:r>
        <w:rPr>
          <w:rFonts w:hint="eastAsia"/>
          <w:i/>
          <w:iCs/>
          <w:rtl/>
          <w:lang w:bidi="ar-EG"/>
        </w:rPr>
        <w:t xml:space="preserve"> مستقلة وغير منحازة وفي </w:t>
      </w:r>
      <w:r w:rsidR="00021ED0">
        <w:rPr>
          <w:rFonts w:hint="cs"/>
          <w:i/>
          <w:iCs/>
          <w:rtl/>
          <w:lang w:bidi="ar-EG"/>
        </w:rPr>
        <w:t>غضون</w:t>
      </w:r>
      <w:r>
        <w:rPr>
          <w:rFonts w:hint="eastAsia"/>
          <w:i/>
          <w:iCs/>
          <w:rtl/>
          <w:lang w:bidi="ar-EG"/>
        </w:rPr>
        <w:t xml:space="preserve"> فترة زمنية معقولة ووفقاً لجميع متطلبات العدالة</w:t>
      </w:r>
      <w:r>
        <w:rPr>
          <w:rFonts w:hint="cs"/>
          <w:i/>
          <w:iCs/>
          <w:rtl/>
          <w:lang w:bidi="ar-EG"/>
        </w:rPr>
        <w:t>“.</w:t>
      </w:r>
    </w:p>
    <w:p w:rsidR="00C70845" w:rsidRDefault="00C70845" w:rsidP="00021ED0">
      <w:pPr>
        <w:pStyle w:val="SingleTxt"/>
        <w:rPr>
          <w:rFonts w:hint="cs"/>
          <w:rtl/>
          <w:lang w:bidi="ar-EG"/>
        </w:rPr>
      </w:pPr>
      <w:r>
        <w:rPr>
          <w:rFonts w:hint="cs"/>
          <w:rtl/>
          <w:lang w:bidi="ar-EG"/>
        </w:rPr>
        <w:t>14 -</w:t>
      </w:r>
      <w:r>
        <w:rPr>
          <w:rFonts w:hint="cs"/>
          <w:rtl/>
          <w:lang w:bidi="ar-EG"/>
        </w:rPr>
        <w:tab/>
        <w:t xml:space="preserve">بموجب </w:t>
      </w:r>
      <w:r w:rsidR="00021ED0">
        <w:rPr>
          <w:rFonts w:hint="cs"/>
          <w:rtl/>
          <w:lang w:bidi="ar-EG"/>
        </w:rPr>
        <w:t>تعديلات</w:t>
      </w:r>
      <w:r w:rsidR="00B566B5">
        <w:rPr>
          <w:rFonts w:hint="cs"/>
          <w:rtl/>
          <w:lang w:bidi="ar-EG"/>
        </w:rPr>
        <w:t xml:space="preserve"> دستور عام 2005، أضيفت </w:t>
      </w:r>
      <w:r w:rsidR="0008224A">
        <w:rPr>
          <w:rFonts w:hint="cs"/>
          <w:rtl/>
          <w:lang w:bidi="ar-EG"/>
        </w:rPr>
        <w:t>فقرة</w:t>
      </w:r>
      <w:r w:rsidR="00B566B5">
        <w:rPr>
          <w:rFonts w:hint="cs"/>
          <w:rtl/>
          <w:lang w:bidi="ar-EG"/>
        </w:rPr>
        <w:t xml:space="preserve"> </w:t>
      </w:r>
      <w:r w:rsidR="001B53D9">
        <w:rPr>
          <w:rFonts w:hint="cs"/>
          <w:rtl/>
          <w:lang w:bidi="ar-EG"/>
        </w:rPr>
        <w:t>إلى</w:t>
      </w:r>
      <w:r w:rsidR="0008224A">
        <w:rPr>
          <w:rFonts w:hint="cs"/>
          <w:rtl/>
          <w:lang w:bidi="ar-EG"/>
        </w:rPr>
        <w:t xml:space="preserve"> المادة 101 نصها كما يلي:</w:t>
      </w:r>
    </w:p>
    <w:p w:rsidR="00021ED0" w:rsidRDefault="0008224A" w:rsidP="00021ED0">
      <w:pPr>
        <w:pStyle w:val="SingleTxt"/>
        <w:rPr>
          <w:rFonts w:hint="cs"/>
          <w:i/>
          <w:iCs/>
          <w:rtl/>
          <w:lang w:bidi="ar-EG"/>
        </w:rPr>
      </w:pPr>
      <w:r>
        <w:rPr>
          <w:rFonts w:hint="cs"/>
          <w:rtl/>
          <w:lang w:bidi="ar-EG"/>
        </w:rPr>
        <w:tab/>
      </w:r>
      <w:r>
        <w:rPr>
          <w:rFonts w:hint="eastAsia"/>
          <w:rtl/>
          <w:lang w:bidi="ar-EG"/>
        </w:rPr>
        <w:t>”</w:t>
      </w:r>
      <w:r>
        <w:rPr>
          <w:rFonts w:hint="cs"/>
          <w:i/>
          <w:iCs/>
          <w:rtl/>
          <w:lang w:bidi="ar-EG"/>
        </w:rPr>
        <w:t>وفقاً للإجراء المنصوص عل</w:t>
      </w:r>
      <w:r w:rsidR="00021ED0">
        <w:rPr>
          <w:rFonts w:hint="cs"/>
          <w:i/>
          <w:iCs/>
          <w:rtl/>
          <w:lang w:bidi="ar-EG"/>
        </w:rPr>
        <w:t>يه في الدستور و</w:t>
      </w:r>
      <w:r>
        <w:rPr>
          <w:rFonts w:hint="cs"/>
          <w:i/>
          <w:iCs/>
          <w:rtl/>
          <w:lang w:bidi="ar-EG"/>
        </w:rPr>
        <w:t>قانون المحكمة الدستورية يجوز رفع دعوى</w:t>
      </w:r>
      <w:r w:rsidR="00021ED0">
        <w:rPr>
          <w:rFonts w:hint="cs"/>
          <w:i/>
          <w:iCs/>
          <w:rtl/>
          <w:lang w:bidi="ar-EG"/>
        </w:rPr>
        <w:t xml:space="preserve"> أمام المحكمة الدستورية من قِبل</w:t>
      </w:r>
      <w:r w:rsidR="00C651BC">
        <w:rPr>
          <w:rFonts w:hint="cs"/>
          <w:i/>
          <w:iCs/>
          <w:rtl/>
          <w:lang w:bidi="ar-EG"/>
        </w:rPr>
        <w:t>:</w:t>
      </w:r>
    </w:p>
    <w:p w:rsidR="00C70845" w:rsidRPr="0008224A" w:rsidRDefault="00021ED0" w:rsidP="00021ED0">
      <w:pPr>
        <w:pStyle w:val="SingleTxt"/>
        <w:ind w:left="1927" w:right="1264" w:hanging="663"/>
        <w:rPr>
          <w:rFonts w:hint="eastAsia"/>
          <w:i/>
          <w:iCs/>
          <w:rtl/>
          <w:lang w:bidi="ar-EG"/>
        </w:rPr>
      </w:pPr>
      <w:r>
        <w:rPr>
          <w:rFonts w:hint="cs"/>
          <w:i/>
          <w:iCs/>
          <w:rtl/>
          <w:lang w:bidi="ar-EG"/>
        </w:rPr>
        <w:tab/>
      </w:r>
      <w:r w:rsidR="00B818EF">
        <w:rPr>
          <w:rFonts w:hint="cs"/>
          <w:i/>
          <w:iCs/>
          <w:rtl/>
          <w:lang w:bidi="ar-EG"/>
        </w:rPr>
        <w:t>(6)</w:t>
      </w:r>
      <w:r>
        <w:rPr>
          <w:rFonts w:hint="cs"/>
          <w:i/>
          <w:iCs/>
          <w:rtl/>
          <w:lang w:bidi="ar-EG"/>
        </w:rPr>
        <w:tab/>
      </w:r>
      <w:r w:rsidR="00B818EF">
        <w:rPr>
          <w:rFonts w:hint="cs"/>
          <w:i/>
          <w:iCs/>
          <w:rtl/>
          <w:lang w:bidi="ar-EG"/>
        </w:rPr>
        <w:t xml:space="preserve"> أي شخص يكون طرفاً في قضية محدَّدة يصدر فيها حكم</w:t>
      </w:r>
      <w:r w:rsidR="001B53D9">
        <w:rPr>
          <w:rFonts w:hint="cs"/>
          <w:i/>
          <w:iCs/>
          <w:rtl/>
          <w:lang w:bidi="ar-EG"/>
        </w:rPr>
        <w:t xml:space="preserve"> </w:t>
      </w:r>
      <w:r w:rsidR="00B818EF">
        <w:rPr>
          <w:rFonts w:hint="cs"/>
          <w:i/>
          <w:iCs/>
          <w:rtl/>
          <w:lang w:bidi="ar-EG"/>
        </w:rPr>
        <w:t xml:space="preserve">قضائي نهائي </w:t>
      </w:r>
      <w:r>
        <w:rPr>
          <w:rFonts w:hint="cs"/>
          <w:i/>
          <w:iCs/>
          <w:rtl/>
          <w:lang w:bidi="ar-EG"/>
        </w:rPr>
        <w:t>و</w:t>
      </w:r>
      <w:r w:rsidR="00EA28A2">
        <w:rPr>
          <w:rFonts w:hint="cs"/>
          <w:i/>
          <w:iCs/>
          <w:rtl/>
          <w:lang w:bidi="ar-EG"/>
        </w:rPr>
        <w:t>ت</w:t>
      </w:r>
      <w:r w:rsidR="00A00CCC">
        <w:rPr>
          <w:rFonts w:hint="cs"/>
          <w:i/>
          <w:iCs/>
          <w:rtl/>
          <w:lang w:bidi="ar-EG"/>
        </w:rPr>
        <w:t xml:space="preserve">ستنفد جميع وسائل الحماية القانونية، وتكون فيه </w:t>
      </w:r>
      <w:r>
        <w:rPr>
          <w:rFonts w:hint="cs"/>
          <w:i/>
          <w:iCs/>
          <w:rtl/>
          <w:lang w:bidi="ar-EG"/>
        </w:rPr>
        <w:t xml:space="preserve">دستورية القانون الذي </w:t>
      </w:r>
      <w:r w:rsidR="00A00CCC">
        <w:rPr>
          <w:rFonts w:hint="cs"/>
          <w:i/>
          <w:iCs/>
          <w:rtl/>
          <w:lang w:bidi="ar-EG"/>
        </w:rPr>
        <w:t xml:space="preserve">صدر </w:t>
      </w:r>
      <w:r w:rsidR="00EA28A2">
        <w:rPr>
          <w:rFonts w:hint="cs"/>
          <w:i/>
          <w:iCs/>
          <w:rtl/>
          <w:lang w:bidi="ar-EG"/>
        </w:rPr>
        <w:t>ال</w:t>
      </w:r>
      <w:r w:rsidR="00A00CCC">
        <w:rPr>
          <w:rFonts w:hint="cs"/>
          <w:i/>
          <w:iCs/>
          <w:rtl/>
          <w:lang w:bidi="ar-EG"/>
        </w:rPr>
        <w:t>حكم ا</w:t>
      </w:r>
      <w:r>
        <w:rPr>
          <w:rFonts w:hint="cs"/>
          <w:i/>
          <w:iCs/>
          <w:rtl/>
          <w:lang w:bidi="ar-EG"/>
        </w:rPr>
        <w:t>لمذكور تطبيقاً له مطعوناً فيها</w:t>
      </w:r>
      <w:r w:rsidR="00A00CCC">
        <w:rPr>
          <w:rFonts w:hint="eastAsia"/>
          <w:i/>
          <w:iCs/>
          <w:rtl/>
          <w:lang w:bidi="ar-EG"/>
        </w:rPr>
        <w:t>“.</w:t>
      </w:r>
    </w:p>
    <w:p w:rsidR="0008224A" w:rsidRDefault="00A00CCC" w:rsidP="00715F27">
      <w:pPr>
        <w:pStyle w:val="SingleTxt"/>
        <w:rPr>
          <w:rFonts w:hint="cs"/>
          <w:rtl/>
          <w:lang w:bidi="ar-EG"/>
        </w:rPr>
      </w:pPr>
      <w:r>
        <w:rPr>
          <w:rFonts w:hint="cs"/>
          <w:rtl/>
          <w:lang w:bidi="ar-EG"/>
        </w:rPr>
        <w:t>15 -</w:t>
      </w:r>
      <w:r>
        <w:rPr>
          <w:rFonts w:hint="cs"/>
          <w:rtl/>
          <w:lang w:bidi="ar-EG"/>
        </w:rPr>
        <w:tab/>
        <w:t>تنص المادة 20 على ما يلي:</w:t>
      </w:r>
    </w:p>
    <w:p w:rsidR="00A00CCC" w:rsidRDefault="00A00CCC" w:rsidP="00393664">
      <w:pPr>
        <w:pStyle w:val="SingleTxt"/>
        <w:rPr>
          <w:rFonts w:hint="cs"/>
          <w:i/>
          <w:iCs/>
          <w:rtl/>
          <w:lang w:bidi="ar-EG"/>
        </w:rPr>
      </w:pPr>
      <w:r>
        <w:rPr>
          <w:rFonts w:hint="cs"/>
          <w:rtl/>
          <w:lang w:bidi="ar-EG"/>
        </w:rPr>
        <w:tab/>
      </w:r>
      <w:r w:rsidR="00721BA3">
        <w:rPr>
          <w:rFonts w:hint="eastAsia"/>
          <w:rtl/>
          <w:lang w:bidi="ar-EG"/>
        </w:rPr>
        <w:t>”</w:t>
      </w:r>
      <w:r w:rsidR="00721BA3" w:rsidRPr="00721BA3">
        <w:rPr>
          <w:rFonts w:hint="cs"/>
          <w:i/>
          <w:iCs/>
          <w:rtl/>
          <w:lang w:bidi="ar-EG"/>
        </w:rPr>
        <w:t xml:space="preserve">لكل شخص </w:t>
      </w:r>
      <w:r w:rsidR="00721BA3">
        <w:rPr>
          <w:rFonts w:hint="cs"/>
          <w:i/>
          <w:iCs/>
          <w:rtl/>
          <w:lang w:bidi="ar-EG"/>
        </w:rPr>
        <w:t>الحق في الحصول على المساعدة القانونية. وفي حالات ينص عليها القانون، تقدَّم المساعدة القانونية على حساب موارد الدولة.</w:t>
      </w:r>
    </w:p>
    <w:p w:rsidR="00721BA3" w:rsidRDefault="00721BA3" w:rsidP="00715F27">
      <w:pPr>
        <w:pStyle w:val="SingleTxt"/>
        <w:rPr>
          <w:rFonts w:hint="eastAsia"/>
          <w:i/>
          <w:iCs/>
          <w:rtl/>
          <w:lang w:bidi="ar-EG"/>
        </w:rPr>
      </w:pPr>
      <w:r>
        <w:rPr>
          <w:rFonts w:hint="cs"/>
          <w:i/>
          <w:iCs/>
          <w:rtl/>
          <w:lang w:bidi="ar-EG"/>
        </w:rPr>
        <w:tab/>
      </w:r>
      <w:r>
        <w:rPr>
          <w:rFonts w:hint="eastAsia"/>
          <w:i/>
          <w:iCs/>
          <w:rtl/>
          <w:lang w:bidi="ar-EG"/>
        </w:rPr>
        <w:t>”لكل شخص ال</w:t>
      </w:r>
      <w:r w:rsidR="00021ED0">
        <w:rPr>
          <w:rFonts w:hint="eastAsia"/>
          <w:i/>
          <w:iCs/>
          <w:rtl/>
          <w:lang w:bidi="ar-EG"/>
        </w:rPr>
        <w:t>حق في الحصول على مساعدة من محام</w:t>
      </w:r>
      <w:r w:rsidR="00021ED0">
        <w:rPr>
          <w:rFonts w:hint="cs"/>
          <w:i/>
          <w:iCs/>
          <w:rtl/>
          <w:lang w:bidi="ar-EG"/>
        </w:rPr>
        <w:t>ٍ</w:t>
      </w:r>
      <w:r>
        <w:rPr>
          <w:rFonts w:hint="eastAsia"/>
          <w:i/>
          <w:iCs/>
          <w:rtl/>
          <w:lang w:bidi="ar-EG"/>
        </w:rPr>
        <w:t xml:space="preserve"> قانوني من اختياره، ابتداءً من لحظة اعتقاله وإخضاعه لتدبير أمني أو توجيه ا</w:t>
      </w:r>
      <w:r w:rsidR="00021ED0">
        <w:rPr>
          <w:rFonts w:hint="cs"/>
          <w:i/>
          <w:iCs/>
          <w:rtl/>
          <w:lang w:bidi="ar-EG"/>
        </w:rPr>
        <w:t>لا</w:t>
      </w:r>
      <w:r>
        <w:rPr>
          <w:rFonts w:hint="eastAsia"/>
          <w:i/>
          <w:iCs/>
          <w:rtl/>
          <w:lang w:bidi="ar-EG"/>
        </w:rPr>
        <w:t>تهام له.</w:t>
      </w:r>
    </w:p>
    <w:p w:rsidR="00721BA3" w:rsidRDefault="00721BA3" w:rsidP="00715F27">
      <w:pPr>
        <w:pStyle w:val="SingleTxt"/>
        <w:rPr>
          <w:rFonts w:hint="cs"/>
          <w:i/>
          <w:iCs/>
          <w:rtl/>
          <w:lang w:bidi="ar-EG"/>
        </w:rPr>
      </w:pPr>
      <w:r>
        <w:rPr>
          <w:rFonts w:hint="cs"/>
          <w:i/>
          <w:iCs/>
          <w:rtl/>
          <w:lang w:bidi="ar-EG"/>
        </w:rPr>
        <w:tab/>
      </w:r>
      <w:r>
        <w:rPr>
          <w:rFonts w:hint="eastAsia"/>
          <w:i/>
          <w:iCs/>
          <w:rtl/>
          <w:lang w:bidi="ar-EG"/>
        </w:rPr>
        <w:t xml:space="preserve">”لكل شخص الحق في أن تراجع الحكم الصادر ضده محكمة </w:t>
      </w:r>
      <w:r w:rsidR="00021ED0">
        <w:rPr>
          <w:rFonts w:hint="cs"/>
          <w:i/>
          <w:iCs/>
          <w:rtl/>
          <w:lang w:bidi="ar-EG"/>
        </w:rPr>
        <w:t>أ</w:t>
      </w:r>
      <w:r>
        <w:rPr>
          <w:rFonts w:hint="eastAsia"/>
          <w:i/>
          <w:iCs/>
          <w:rtl/>
          <w:lang w:bidi="ar-EG"/>
        </w:rPr>
        <w:t xml:space="preserve">على درجة </w:t>
      </w:r>
      <w:r>
        <w:rPr>
          <w:rFonts w:hint="cs"/>
          <w:i/>
          <w:iCs/>
          <w:rtl/>
          <w:lang w:bidi="ar-EG"/>
        </w:rPr>
        <w:t>وذلك وفقاً للإجراء الذ</w:t>
      </w:r>
      <w:r w:rsidR="00515057">
        <w:rPr>
          <w:rFonts w:hint="cs"/>
          <w:i/>
          <w:iCs/>
          <w:rtl/>
          <w:lang w:bidi="ar-EG"/>
        </w:rPr>
        <w:t>ي ينص عليه القانون.</w:t>
      </w:r>
    </w:p>
    <w:p w:rsidR="00515057" w:rsidRDefault="00515057" w:rsidP="005A1820">
      <w:pPr>
        <w:pStyle w:val="SingleTxt"/>
        <w:rPr>
          <w:rFonts w:hint="cs"/>
          <w:i/>
          <w:iCs/>
          <w:rtl/>
          <w:lang w:bidi="ar-EG"/>
        </w:rPr>
      </w:pPr>
      <w:r>
        <w:rPr>
          <w:rFonts w:hint="cs"/>
          <w:i/>
          <w:iCs/>
          <w:rtl/>
          <w:lang w:bidi="ar-EG"/>
        </w:rPr>
        <w:tab/>
      </w:r>
      <w:r w:rsidR="00021ED0">
        <w:rPr>
          <w:rFonts w:hint="eastAsia"/>
          <w:i/>
          <w:iCs/>
          <w:rtl/>
          <w:lang w:bidi="ar-EG"/>
        </w:rPr>
        <w:t xml:space="preserve">”لكل شخص يصدر </w:t>
      </w:r>
      <w:r w:rsidR="00021ED0">
        <w:rPr>
          <w:rFonts w:hint="cs"/>
          <w:i/>
          <w:iCs/>
          <w:rtl/>
          <w:lang w:bidi="ar-EG"/>
        </w:rPr>
        <w:t>ضده</w:t>
      </w:r>
      <w:r w:rsidR="00021ED0">
        <w:rPr>
          <w:rFonts w:hint="eastAsia"/>
          <w:i/>
          <w:iCs/>
          <w:rtl/>
          <w:lang w:bidi="ar-EG"/>
        </w:rPr>
        <w:t xml:space="preserve"> حكم</w:t>
      </w:r>
      <w:r w:rsidR="005A1820">
        <w:rPr>
          <w:rFonts w:hint="cs"/>
          <w:i/>
          <w:iCs/>
          <w:rtl/>
          <w:lang w:bidi="ar-EG"/>
        </w:rPr>
        <w:t xml:space="preserve"> </w:t>
      </w:r>
      <w:r>
        <w:rPr>
          <w:rFonts w:hint="eastAsia"/>
          <w:i/>
          <w:iCs/>
          <w:rtl/>
          <w:lang w:bidi="ar-EG"/>
        </w:rPr>
        <w:t xml:space="preserve">الحق في </w:t>
      </w:r>
      <w:r>
        <w:rPr>
          <w:rFonts w:hint="cs"/>
          <w:i/>
          <w:iCs/>
          <w:rtl/>
          <w:lang w:bidi="ar-EG"/>
        </w:rPr>
        <w:t>طلب العفو أو تخفيف العقوبة.</w:t>
      </w:r>
    </w:p>
    <w:p w:rsidR="00515057" w:rsidRPr="00721BA3" w:rsidRDefault="00515057" w:rsidP="00393664">
      <w:pPr>
        <w:pStyle w:val="SingleTxt"/>
        <w:rPr>
          <w:rFonts w:hint="eastAsia"/>
          <w:i/>
          <w:iCs/>
          <w:rtl/>
          <w:lang w:bidi="ar-EG"/>
        </w:rPr>
      </w:pPr>
      <w:r>
        <w:rPr>
          <w:rFonts w:hint="cs"/>
          <w:i/>
          <w:iCs/>
          <w:rtl/>
          <w:lang w:bidi="ar-EG"/>
        </w:rPr>
        <w:tab/>
      </w:r>
      <w:r w:rsidR="00021ED0">
        <w:rPr>
          <w:rFonts w:hint="eastAsia"/>
          <w:i/>
          <w:iCs/>
          <w:rtl/>
          <w:lang w:bidi="ar-EG"/>
        </w:rPr>
        <w:t>”</w:t>
      </w:r>
      <w:r w:rsidR="00021ED0">
        <w:rPr>
          <w:rFonts w:hint="cs"/>
          <w:i/>
          <w:iCs/>
          <w:rtl/>
          <w:lang w:bidi="ar-EG"/>
        </w:rPr>
        <w:t>ي</w:t>
      </w:r>
      <w:r w:rsidR="00021ED0">
        <w:rPr>
          <w:rFonts w:hint="eastAsia"/>
          <w:i/>
          <w:iCs/>
          <w:rtl/>
          <w:lang w:bidi="ar-EG"/>
        </w:rPr>
        <w:t>عوَّض ال</w:t>
      </w:r>
      <w:r w:rsidR="00021ED0">
        <w:rPr>
          <w:rFonts w:hint="cs"/>
          <w:i/>
          <w:iCs/>
          <w:rtl/>
          <w:lang w:bidi="ar-EG"/>
        </w:rPr>
        <w:t>متضرر</w:t>
      </w:r>
      <w:r>
        <w:rPr>
          <w:rFonts w:hint="eastAsia"/>
          <w:i/>
          <w:iCs/>
          <w:rtl/>
          <w:lang w:bidi="ar-EG"/>
        </w:rPr>
        <w:t xml:space="preserve"> ع</w:t>
      </w:r>
      <w:r w:rsidR="00393664">
        <w:rPr>
          <w:rFonts w:hint="cs"/>
          <w:i/>
          <w:iCs/>
          <w:rtl/>
          <w:lang w:bidi="ar-EG"/>
        </w:rPr>
        <w:t>ن</w:t>
      </w:r>
      <w:r>
        <w:rPr>
          <w:rFonts w:hint="eastAsia"/>
          <w:i/>
          <w:iCs/>
          <w:rtl/>
          <w:lang w:bidi="ar-EG"/>
        </w:rPr>
        <w:t xml:space="preserve"> أي أضرار تلحق به</w:t>
      </w:r>
      <w:r w:rsidR="00666EA3">
        <w:rPr>
          <w:rFonts w:hint="cs"/>
          <w:i/>
          <w:iCs/>
          <w:rtl/>
          <w:lang w:bidi="ar-EG"/>
        </w:rPr>
        <w:t xml:space="preserve"> وذلك</w:t>
      </w:r>
      <w:r>
        <w:rPr>
          <w:rFonts w:hint="eastAsia"/>
          <w:i/>
          <w:iCs/>
          <w:rtl/>
          <w:lang w:bidi="ar-EG"/>
        </w:rPr>
        <w:t xml:space="preserve"> وفقاً </w:t>
      </w:r>
      <w:r>
        <w:rPr>
          <w:rFonts w:hint="cs"/>
          <w:i/>
          <w:iCs/>
          <w:rtl/>
          <w:lang w:bidi="ar-EG"/>
        </w:rPr>
        <w:t>ل</w:t>
      </w:r>
      <w:r w:rsidR="00103A24">
        <w:rPr>
          <w:rFonts w:hint="cs"/>
          <w:i/>
          <w:iCs/>
          <w:rtl/>
          <w:lang w:bidi="ar-EG"/>
        </w:rPr>
        <w:t>لإ</w:t>
      </w:r>
      <w:r>
        <w:rPr>
          <w:rFonts w:hint="cs"/>
          <w:i/>
          <w:iCs/>
          <w:rtl/>
          <w:lang w:bidi="ar-EG"/>
        </w:rPr>
        <w:t xml:space="preserve">جراء </w:t>
      </w:r>
      <w:r w:rsidR="00103A24">
        <w:rPr>
          <w:rFonts w:hint="cs"/>
          <w:i/>
          <w:iCs/>
          <w:rtl/>
          <w:lang w:bidi="ar-EG"/>
        </w:rPr>
        <w:t>الذي ينص عليه القانون</w:t>
      </w:r>
      <w:r w:rsidR="00103A24">
        <w:rPr>
          <w:rFonts w:hint="eastAsia"/>
          <w:i/>
          <w:iCs/>
          <w:rtl/>
          <w:lang w:bidi="ar-EG"/>
        </w:rPr>
        <w:t>“.</w:t>
      </w:r>
    </w:p>
    <w:p w:rsidR="00A00CCC" w:rsidRDefault="00103A24" w:rsidP="00393664">
      <w:pPr>
        <w:pStyle w:val="SingleTxt"/>
        <w:rPr>
          <w:rFonts w:hint="cs"/>
          <w:rtl/>
          <w:lang w:bidi="ar-EG"/>
        </w:rPr>
      </w:pPr>
      <w:r>
        <w:rPr>
          <w:rFonts w:hint="cs"/>
          <w:rtl/>
          <w:lang w:bidi="ar-EG"/>
        </w:rPr>
        <w:t>16 -</w:t>
      </w:r>
      <w:r>
        <w:rPr>
          <w:rFonts w:hint="cs"/>
          <w:rtl/>
          <w:lang w:bidi="ar-EG"/>
        </w:rPr>
        <w:tab/>
        <w:t xml:space="preserve">بموجب المادة 6 من </w:t>
      </w:r>
      <w:r>
        <w:rPr>
          <w:rFonts w:hint="eastAsia"/>
          <w:rtl/>
          <w:lang w:bidi="ar-EG"/>
        </w:rPr>
        <w:t>”قانون المحاماة</w:t>
      </w:r>
      <w:r>
        <w:rPr>
          <w:rFonts w:hint="cs"/>
          <w:rtl/>
          <w:lang w:bidi="ar-EG"/>
        </w:rPr>
        <w:t xml:space="preserve">“ في جمهورية أرمينيا، </w:t>
      </w:r>
      <w:r w:rsidR="00393664">
        <w:rPr>
          <w:rFonts w:hint="cs"/>
          <w:rtl/>
          <w:lang w:bidi="ar-EG"/>
        </w:rPr>
        <w:t>ت</w:t>
      </w:r>
      <w:r>
        <w:rPr>
          <w:rFonts w:hint="cs"/>
          <w:rtl/>
          <w:lang w:bidi="ar-EG"/>
        </w:rPr>
        <w:t>كفل الدولة المساعدة القانونية المجانية في القضايا الجنائية في الحالات المحدَّدة وبالطريقة المنصوص عليها في قانون الإجراءات الجنائية فضلاً عن الطريقة المنصوص عليها في قانون الإجراءات المدنية في الحالات التالية:</w:t>
      </w:r>
    </w:p>
    <w:p w:rsidR="00103A24" w:rsidRDefault="005F2B54" w:rsidP="005F2B5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1 -</w:t>
      </w:r>
      <w:r>
        <w:rPr>
          <w:rFonts w:hint="cs"/>
          <w:rtl/>
          <w:lang w:bidi="ar-EG"/>
        </w:rPr>
        <w:tab/>
        <w:t>في القضايا التي تنطوي على استرداد النفقة الزوجية.</w:t>
      </w:r>
    </w:p>
    <w:p w:rsidR="005F2B54" w:rsidRDefault="005F2B54" w:rsidP="008F27F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2 -</w:t>
      </w:r>
      <w:r>
        <w:rPr>
          <w:rFonts w:hint="cs"/>
          <w:rtl/>
          <w:lang w:bidi="ar-EG"/>
        </w:rPr>
        <w:tab/>
        <w:t xml:space="preserve">في القضايا التي تنطوي على </w:t>
      </w:r>
      <w:r w:rsidR="008F27F9">
        <w:rPr>
          <w:rFonts w:hint="cs"/>
          <w:rtl/>
          <w:lang w:bidi="ar-EG"/>
        </w:rPr>
        <w:t>تعويض عن</w:t>
      </w:r>
      <w:r>
        <w:rPr>
          <w:rFonts w:hint="cs"/>
          <w:rtl/>
          <w:lang w:bidi="ar-EG"/>
        </w:rPr>
        <w:t xml:space="preserve"> ا</w:t>
      </w:r>
      <w:r w:rsidR="00A726D4">
        <w:rPr>
          <w:rFonts w:hint="cs"/>
          <w:rtl/>
          <w:lang w:bidi="ar-EG"/>
        </w:rPr>
        <w:t xml:space="preserve">لأضرار الناتجة عن إحداث تشويه أو </w:t>
      </w:r>
      <w:r w:rsidR="008F27F9">
        <w:rPr>
          <w:rFonts w:hint="cs"/>
          <w:rtl/>
          <w:lang w:bidi="ar-EG"/>
        </w:rPr>
        <w:t>أذى جسماني آخر،</w:t>
      </w:r>
      <w:r w:rsidR="00A726D4">
        <w:rPr>
          <w:rFonts w:hint="cs"/>
          <w:rtl/>
          <w:lang w:bidi="ar-EG"/>
        </w:rPr>
        <w:t xml:space="preserve"> فضلاً عن القضايا الناشئة </w:t>
      </w:r>
      <w:r w:rsidR="00BC607F">
        <w:rPr>
          <w:rFonts w:hint="cs"/>
          <w:rtl/>
          <w:lang w:bidi="ar-EG"/>
        </w:rPr>
        <w:t xml:space="preserve">عن </w:t>
      </w:r>
      <w:r w:rsidR="00393664">
        <w:rPr>
          <w:rFonts w:hint="cs"/>
          <w:rtl/>
          <w:lang w:bidi="ar-EG"/>
        </w:rPr>
        <w:t>موت</w:t>
      </w:r>
      <w:r w:rsidR="00BC607F">
        <w:rPr>
          <w:rFonts w:hint="cs"/>
          <w:rtl/>
          <w:lang w:bidi="ar-EG"/>
        </w:rPr>
        <w:t xml:space="preserve"> عائل.</w:t>
      </w:r>
    </w:p>
    <w:p w:rsidR="00A244D7" w:rsidRDefault="00BC607F" w:rsidP="008F27F9">
      <w:pPr>
        <w:pStyle w:val="SingleTxt"/>
        <w:rPr>
          <w:rFonts w:hint="cs"/>
          <w:rtl/>
          <w:lang w:bidi="ar-EG"/>
        </w:rPr>
      </w:pPr>
      <w:r>
        <w:rPr>
          <w:rFonts w:hint="cs"/>
          <w:rtl/>
          <w:lang w:bidi="ar-EG"/>
        </w:rPr>
        <w:tab/>
        <w:t xml:space="preserve">وتقوم </w:t>
      </w:r>
      <w:r w:rsidR="008F27F9">
        <w:rPr>
          <w:rFonts w:hint="eastAsia"/>
          <w:rtl/>
          <w:lang w:bidi="ar-EG"/>
        </w:rPr>
        <w:t>”</w:t>
      </w:r>
      <w:r>
        <w:rPr>
          <w:rFonts w:hint="cs"/>
          <w:rtl/>
          <w:lang w:bidi="ar-EG"/>
        </w:rPr>
        <w:t>غرفة المحامين</w:t>
      </w:r>
      <w:r w:rsidR="008F27F9">
        <w:rPr>
          <w:rFonts w:hint="eastAsia"/>
          <w:rtl/>
          <w:lang w:bidi="ar-EG"/>
        </w:rPr>
        <w:t>“</w:t>
      </w:r>
      <w:r>
        <w:rPr>
          <w:rFonts w:hint="cs"/>
          <w:rtl/>
          <w:lang w:bidi="ar-EG"/>
        </w:rPr>
        <w:t xml:space="preserve"> بتقديم المساعدة القانونية المجانية </w:t>
      </w:r>
      <w:r w:rsidR="008F27F9">
        <w:rPr>
          <w:rFonts w:hint="cs"/>
          <w:rtl/>
          <w:lang w:bidi="ar-EG"/>
        </w:rPr>
        <w:t xml:space="preserve">على حساب </w:t>
      </w:r>
      <w:r>
        <w:rPr>
          <w:rFonts w:hint="cs"/>
          <w:rtl/>
          <w:lang w:bidi="ar-EG"/>
        </w:rPr>
        <w:t>الدولة.</w:t>
      </w:r>
    </w:p>
    <w:p w:rsidR="00BC607F" w:rsidRDefault="00BC607F" w:rsidP="00B62A20">
      <w:pPr>
        <w:pStyle w:val="SingleTxt"/>
        <w:rPr>
          <w:rFonts w:hint="cs"/>
          <w:rtl/>
          <w:lang w:bidi="ar-EG"/>
        </w:rPr>
      </w:pPr>
      <w:r>
        <w:rPr>
          <w:rFonts w:hint="cs"/>
          <w:rtl/>
          <w:lang w:bidi="ar-EG"/>
        </w:rPr>
        <w:t>17 -</w:t>
      </w:r>
      <w:r>
        <w:rPr>
          <w:rFonts w:hint="cs"/>
          <w:rtl/>
          <w:lang w:bidi="ar-EG"/>
        </w:rPr>
        <w:tab/>
        <w:t xml:space="preserve">بموجب المادة 30 يتمتَّع كل مواطني جمهورية أرمينيا الذين يبلغون 18 سنة من العمر </w:t>
      </w:r>
      <w:r w:rsidR="00393664">
        <w:rPr>
          <w:rFonts w:hint="cs"/>
          <w:rtl/>
          <w:lang w:bidi="ar-EG"/>
        </w:rPr>
        <w:t>ب</w:t>
      </w:r>
      <w:r>
        <w:rPr>
          <w:rFonts w:hint="cs"/>
          <w:rtl/>
          <w:lang w:bidi="ar-EG"/>
        </w:rPr>
        <w:t>الحق في الت</w:t>
      </w:r>
      <w:r w:rsidR="00B62A20">
        <w:rPr>
          <w:rFonts w:hint="cs"/>
          <w:rtl/>
          <w:lang w:bidi="ar-EG"/>
        </w:rPr>
        <w:t>صويت والمشاركة في الاستفتاءات فضلاً عن المشاركة مباشرة أو عبر ممثليهم المنتخبين انتخاباً حراً في إدارة شؤون الدولة والحكم الذاتي المحلي.</w:t>
      </w:r>
    </w:p>
    <w:p w:rsidR="00B62A20" w:rsidRDefault="00B62A20" w:rsidP="00B62A20">
      <w:pPr>
        <w:pStyle w:val="SingleTxt"/>
        <w:rPr>
          <w:rFonts w:hint="cs"/>
          <w:rtl/>
          <w:lang w:bidi="ar-EG"/>
        </w:rPr>
      </w:pPr>
      <w:r>
        <w:rPr>
          <w:rFonts w:hint="cs"/>
          <w:rtl/>
          <w:lang w:bidi="ar-EG"/>
        </w:rPr>
        <w:t>18 -</w:t>
      </w:r>
      <w:r>
        <w:rPr>
          <w:rFonts w:hint="cs"/>
          <w:rtl/>
          <w:lang w:bidi="ar-EG"/>
        </w:rPr>
        <w:tab/>
      </w:r>
      <w:r w:rsidR="008F27F9">
        <w:rPr>
          <w:rFonts w:hint="cs"/>
          <w:rtl/>
          <w:lang w:bidi="ar-EG"/>
        </w:rPr>
        <w:t xml:space="preserve">وتنص </w:t>
      </w:r>
      <w:r>
        <w:rPr>
          <w:rFonts w:hint="cs"/>
          <w:rtl/>
          <w:lang w:bidi="ar-EG"/>
        </w:rPr>
        <w:t>المادة 35 (</w:t>
      </w:r>
      <w:r w:rsidR="008F27F9">
        <w:rPr>
          <w:rFonts w:hint="cs"/>
          <w:rtl/>
          <w:lang w:bidi="ar-EG"/>
        </w:rPr>
        <w:t>المعدَّلة عن طريق الاستفتاء)</w:t>
      </w:r>
      <w:r>
        <w:rPr>
          <w:rFonts w:hint="cs"/>
          <w:rtl/>
          <w:lang w:bidi="ar-EG"/>
        </w:rPr>
        <w:t xml:space="preserve"> على ما يلي:</w:t>
      </w:r>
    </w:p>
    <w:p w:rsidR="00B62A20" w:rsidRDefault="00483F6A" w:rsidP="00B62A20">
      <w:pPr>
        <w:pStyle w:val="SingleTxt"/>
        <w:rPr>
          <w:rFonts w:hint="cs"/>
          <w:i/>
          <w:iCs/>
          <w:rtl/>
          <w:lang w:bidi="ar-EG"/>
        </w:rPr>
      </w:pPr>
      <w:r>
        <w:rPr>
          <w:rFonts w:hint="cs"/>
          <w:rtl/>
          <w:lang w:bidi="ar-EG"/>
        </w:rPr>
        <w:tab/>
      </w:r>
      <w:r>
        <w:rPr>
          <w:rFonts w:hint="eastAsia"/>
          <w:rtl/>
          <w:lang w:bidi="ar-EG"/>
        </w:rPr>
        <w:t>”</w:t>
      </w:r>
      <w:r>
        <w:rPr>
          <w:rFonts w:hint="cs"/>
          <w:i/>
          <w:iCs/>
          <w:rtl/>
          <w:lang w:bidi="ar-EG"/>
        </w:rPr>
        <w:t>الأسرة هي وحدة المجتمع الطبيعية والأساسية.</w:t>
      </w:r>
    </w:p>
    <w:p w:rsidR="008F27F9" w:rsidRDefault="00483F6A" w:rsidP="008F27F9">
      <w:pPr>
        <w:pStyle w:val="SingleTxt"/>
        <w:rPr>
          <w:rFonts w:hint="cs"/>
          <w:i/>
          <w:iCs/>
          <w:rtl/>
          <w:lang w:bidi="ar-EG"/>
        </w:rPr>
      </w:pPr>
      <w:r>
        <w:rPr>
          <w:rFonts w:hint="cs"/>
          <w:i/>
          <w:iCs/>
          <w:rtl/>
          <w:lang w:bidi="ar-EG"/>
        </w:rPr>
        <w:tab/>
      </w:r>
      <w:r>
        <w:rPr>
          <w:rFonts w:hint="eastAsia"/>
          <w:i/>
          <w:iCs/>
          <w:rtl/>
          <w:lang w:bidi="ar-EG"/>
        </w:rPr>
        <w:t xml:space="preserve">”لمن يبلغ سن الزواج من الرجال والنساء الحق في الزواج وتكوين أسرة بإرادته </w:t>
      </w:r>
      <w:r>
        <w:rPr>
          <w:rFonts w:hint="cs"/>
          <w:i/>
          <w:iCs/>
          <w:rtl/>
          <w:lang w:bidi="ar-EG"/>
        </w:rPr>
        <w:t>الذاتية الحر</w:t>
      </w:r>
      <w:r w:rsidR="00393664">
        <w:rPr>
          <w:rFonts w:hint="cs"/>
          <w:i/>
          <w:iCs/>
          <w:rtl/>
          <w:lang w:bidi="ar-EG"/>
        </w:rPr>
        <w:t>ة</w:t>
      </w:r>
      <w:r>
        <w:rPr>
          <w:rFonts w:hint="cs"/>
          <w:i/>
          <w:iCs/>
          <w:rtl/>
          <w:lang w:bidi="ar-EG"/>
        </w:rPr>
        <w:t xml:space="preserve">. وهم يتمتعون بحقوق متساوية عند إبرام الزواج وأثناء الزواج وعند الطلاق. </w:t>
      </w:r>
    </w:p>
    <w:p w:rsidR="00483F6A" w:rsidRPr="00483F6A" w:rsidRDefault="008F27F9" w:rsidP="0083133B">
      <w:pPr>
        <w:pStyle w:val="SingleTxt"/>
        <w:rPr>
          <w:rFonts w:hint="eastAsia"/>
          <w:i/>
          <w:iCs/>
          <w:rtl/>
          <w:lang w:bidi="ar-EG"/>
        </w:rPr>
      </w:pPr>
      <w:r>
        <w:rPr>
          <w:rFonts w:hint="cs"/>
          <w:i/>
          <w:iCs/>
          <w:rtl/>
          <w:lang w:bidi="ar-EG"/>
        </w:rPr>
        <w:tab/>
      </w:r>
      <w:r w:rsidR="00C651BC">
        <w:rPr>
          <w:rFonts w:hint="eastAsia"/>
          <w:i/>
          <w:iCs/>
          <w:rtl/>
          <w:lang w:bidi="ar-EG"/>
        </w:rPr>
        <w:t>”</w:t>
      </w:r>
      <w:r w:rsidR="00483F6A">
        <w:rPr>
          <w:rFonts w:hint="cs"/>
          <w:i/>
          <w:iCs/>
          <w:rtl/>
          <w:lang w:bidi="ar-EG"/>
        </w:rPr>
        <w:t xml:space="preserve">يحظر الفصل من العمل لأسباب تتعلق بالأمومة. </w:t>
      </w:r>
      <w:r>
        <w:rPr>
          <w:rFonts w:hint="cs"/>
          <w:i/>
          <w:iCs/>
          <w:rtl/>
          <w:lang w:bidi="ar-EG"/>
        </w:rPr>
        <w:t>و</w:t>
      </w:r>
      <w:r w:rsidR="00483F6A">
        <w:rPr>
          <w:rFonts w:hint="cs"/>
          <w:i/>
          <w:iCs/>
          <w:rtl/>
          <w:lang w:bidi="ar-EG"/>
        </w:rPr>
        <w:t>لكل موظفة، في حالة الحمل والولادة، الحق في إجازة أمومة مدفوعة الأجر وإجازة والدية لرعا</w:t>
      </w:r>
      <w:r w:rsidR="00DD48A7">
        <w:rPr>
          <w:rFonts w:hint="cs"/>
          <w:i/>
          <w:iCs/>
          <w:rtl/>
          <w:lang w:bidi="ar-EG"/>
        </w:rPr>
        <w:t>ية الطفل بعد الولادة أو</w:t>
      </w:r>
      <w:r w:rsidR="0083133B">
        <w:rPr>
          <w:rFonts w:hint="eastAsia"/>
          <w:i/>
          <w:iCs/>
          <w:rtl/>
          <w:lang w:bidi="ar-EG"/>
        </w:rPr>
        <w:t> </w:t>
      </w:r>
      <w:r w:rsidR="00DD48A7">
        <w:rPr>
          <w:rFonts w:hint="cs"/>
          <w:i/>
          <w:iCs/>
          <w:rtl/>
          <w:lang w:bidi="ar-EG"/>
        </w:rPr>
        <w:t>التبني</w:t>
      </w:r>
      <w:r w:rsidR="00DD48A7">
        <w:rPr>
          <w:rFonts w:hint="eastAsia"/>
          <w:i/>
          <w:iCs/>
          <w:rtl/>
          <w:lang w:bidi="ar-EG"/>
        </w:rPr>
        <w:t>“.</w:t>
      </w:r>
    </w:p>
    <w:p w:rsidR="00B62A20" w:rsidRDefault="00DD48A7" w:rsidP="00DF207B">
      <w:pPr>
        <w:pStyle w:val="SingleTxt"/>
        <w:rPr>
          <w:rFonts w:hint="cs"/>
          <w:rtl/>
          <w:lang w:bidi="ar-EG"/>
        </w:rPr>
      </w:pPr>
      <w:r>
        <w:rPr>
          <w:rFonts w:hint="cs"/>
          <w:rtl/>
          <w:lang w:bidi="ar-EG"/>
        </w:rPr>
        <w:t xml:space="preserve">19 </w:t>
      </w:r>
      <w:r>
        <w:rPr>
          <w:rFonts w:hint="cs"/>
          <w:rtl/>
          <w:lang w:bidi="ar-EG"/>
        </w:rPr>
        <w:tab/>
      </w:r>
      <w:r w:rsidR="00393664">
        <w:rPr>
          <w:rFonts w:hint="cs"/>
          <w:rtl/>
          <w:lang w:bidi="ar-EG"/>
        </w:rPr>
        <w:t>ت</w:t>
      </w:r>
      <w:r>
        <w:rPr>
          <w:rFonts w:hint="cs"/>
          <w:rtl/>
          <w:lang w:bidi="ar-EG"/>
        </w:rPr>
        <w:t>نص الفقرة الخامسة من المادة 39 على أن</w:t>
      </w:r>
      <w:r w:rsidR="00DF207B">
        <w:rPr>
          <w:rFonts w:hint="cs"/>
          <w:rtl/>
          <w:lang w:bidi="ar-EG"/>
        </w:rPr>
        <w:t xml:space="preserve"> </w:t>
      </w:r>
      <w:r>
        <w:rPr>
          <w:rFonts w:hint="cs"/>
          <w:rtl/>
          <w:lang w:bidi="ar-EG"/>
        </w:rPr>
        <w:t>كل المواطنين</w:t>
      </w:r>
      <w:r w:rsidR="00DF207B">
        <w:rPr>
          <w:rFonts w:hint="cs"/>
          <w:rtl/>
          <w:lang w:bidi="ar-EG"/>
        </w:rPr>
        <w:t xml:space="preserve"> يتمتعون</w:t>
      </w:r>
      <w:r>
        <w:rPr>
          <w:rFonts w:hint="cs"/>
          <w:rtl/>
          <w:lang w:bidi="ar-EG"/>
        </w:rPr>
        <w:t xml:space="preserve"> </w:t>
      </w:r>
      <w:r w:rsidR="00DF207B">
        <w:rPr>
          <w:rFonts w:hint="cs"/>
          <w:rtl/>
          <w:lang w:bidi="ar-EG"/>
        </w:rPr>
        <w:t>ب</w:t>
      </w:r>
      <w:r>
        <w:rPr>
          <w:rFonts w:hint="cs"/>
          <w:rtl/>
          <w:lang w:bidi="ar-EG"/>
        </w:rPr>
        <w:t xml:space="preserve">حقوق متساوية في الحصول على </w:t>
      </w:r>
      <w:r w:rsidR="00DF207B">
        <w:rPr>
          <w:rFonts w:hint="cs"/>
          <w:rtl/>
          <w:lang w:bidi="ar-EG"/>
        </w:rPr>
        <w:t>ال</w:t>
      </w:r>
      <w:r>
        <w:rPr>
          <w:rFonts w:hint="cs"/>
          <w:rtl/>
          <w:lang w:bidi="ar-EG"/>
        </w:rPr>
        <w:t xml:space="preserve">تعليم </w:t>
      </w:r>
      <w:r w:rsidR="00DF207B">
        <w:rPr>
          <w:rFonts w:hint="cs"/>
          <w:rtl/>
          <w:lang w:bidi="ar-EG"/>
        </w:rPr>
        <w:t>ال</w:t>
      </w:r>
      <w:r>
        <w:rPr>
          <w:rFonts w:hint="cs"/>
          <w:rtl/>
          <w:lang w:bidi="ar-EG"/>
        </w:rPr>
        <w:t xml:space="preserve">مجاني، على أساس تنافسي، في مؤسسات الدولة للتعليم العالي وغيرها من المؤسسات التعليمية المتخصصة وفقاً </w:t>
      </w:r>
      <w:r w:rsidR="00DF207B">
        <w:rPr>
          <w:rFonts w:hint="cs"/>
          <w:rtl/>
          <w:lang w:bidi="ar-EG"/>
        </w:rPr>
        <w:t>للطريقة التي يحددها</w:t>
      </w:r>
      <w:r>
        <w:rPr>
          <w:rFonts w:hint="cs"/>
          <w:rtl/>
          <w:lang w:bidi="ar-EG"/>
        </w:rPr>
        <w:t xml:space="preserve"> القانون.</w:t>
      </w:r>
    </w:p>
    <w:p w:rsidR="00DD48A7" w:rsidRDefault="00DD48A7" w:rsidP="00DF207B">
      <w:pPr>
        <w:pStyle w:val="SingleTxt"/>
        <w:rPr>
          <w:rFonts w:hint="cs"/>
          <w:rtl/>
          <w:lang w:bidi="ar-EG"/>
        </w:rPr>
      </w:pPr>
      <w:r>
        <w:rPr>
          <w:rFonts w:hint="cs"/>
          <w:rtl/>
          <w:lang w:bidi="ar-EG"/>
        </w:rPr>
        <w:t>20 -</w:t>
      </w:r>
      <w:r>
        <w:rPr>
          <w:rFonts w:hint="cs"/>
          <w:rtl/>
          <w:lang w:bidi="ar-EG"/>
        </w:rPr>
        <w:tab/>
        <w:t>وتتناول ال</w:t>
      </w:r>
      <w:r w:rsidR="00DF207B">
        <w:rPr>
          <w:rFonts w:hint="cs"/>
          <w:rtl/>
          <w:lang w:bidi="ar-EG"/>
        </w:rPr>
        <w:t>مادة</w:t>
      </w:r>
      <w:r>
        <w:rPr>
          <w:rFonts w:hint="cs"/>
          <w:rtl/>
          <w:lang w:bidi="ar-EG"/>
        </w:rPr>
        <w:t xml:space="preserve"> 3 من قانون العمل مبادئ </w:t>
      </w:r>
      <w:r w:rsidR="00DF207B">
        <w:rPr>
          <w:rFonts w:hint="cs"/>
          <w:rtl/>
          <w:lang w:bidi="ar-EG"/>
        </w:rPr>
        <w:t>قانون العمل. وتنص الفقرة 3</w:t>
      </w:r>
      <w:r>
        <w:rPr>
          <w:rFonts w:hint="cs"/>
          <w:rtl/>
          <w:lang w:bidi="ar-EG"/>
        </w:rPr>
        <w:t xml:space="preserve"> من تلك المادة على المساواة في الحقوق بين </w:t>
      </w:r>
      <w:r w:rsidR="00DF207B">
        <w:rPr>
          <w:rFonts w:hint="cs"/>
          <w:rtl/>
          <w:lang w:bidi="ar-EG"/>
        </w:rPr>
        <w:t>ال</w:t>
      </w:r>
      <w:r>
        <w:rPr>
          <w:rFonts w:hint="cs"/>
          <w:rtl/>
          <w:lang w:bidi="ar-EG"/>
        </w:rPr>
        <w:t>أطراف</w:t>
      </w:r>
      <w:r w:rsidR="00DF207B">
        <w:rPr>
          <w:rFonts w:hint="cs"/>
          <w:rtl/>
          <w:lang w:bidi="ar-EG"/>
        </w:rPr>
        <w:t xml:space="preserve"> في علاقات العمل</w:t>
      </w:r>
      <w:r>
        <w:rPr>
          <w:rFonts w:hint="cs"/>
          <w:rtl/>
          <w:lang w:bidi="ar-EG"/>
        </w:rPr>
        <w:t xml:space="preserve"> بغض النظر عن نوع الجنس، أو العنصر، أو القومية، أو اللغة، أو المنشأ</w:t>
      </w:r>
      <w:r w:rsidR="00393664">
        <w:rPr>
          <w:rFonts w:hint="cs"/>
          <w:rtl/>
          <w:lang w:bidi="ar-EG"/>
        </w:rPr>
        <w:t>،</w:t>
      </w:r>
      <w:r>
        <w:rPr>
          <w:rFonts w:hint="cs"/>
          <w:rtl/>
          <w:lang w:bidi="ar-EG"/>
        </w:rPr>
        <w:t xml:space="preserve"> أو المواط</w:t>
      </w:r>
      <w:r w:rsidR="00393664">
        <w:rPr>
          <w:rFonts w:hint="cs"/>
          <w:rtl/>
          <w:lang w:bidi="ar-EG"/>
        </w:rPr>
        <w:t>َ</w:t>
      </w:r>
      <w:r>
        <w:rPr>
          <w:rFonts w:hint="cs"/>
          <w:rtl/>
          <w:lang w:bidi="ar-EG"/>
        </w:rPr>
        <w:t xml:space="preserve">نة، </w:t>
      </w:r>
      <w:r w:rsidR="00DF207B">
        <w:rPr>
          <w:rFonts w:hint="cs"/>
          <w:rtl/>
          <w:lang w:bidi="ar-EG"/>
        </w:rPr>
        <w:t>أ</w:t>
      </w:r>
      <w:r>
        <w:rPr>
          <w:rFonts w:hint="cs"/>
          <w:rtl/>
          <w:lang w:bidi="ar-EG"/>
        </w:rPr>
        <w:t>و</w:t>
      </w:r>
      <w:r w:rsidR="00DF207B">
        <w:rPr>
          <w:rFonts w:hint="cs"/>
          <w:rtl/>
          <w:lang w:bidi="ar-EG"/>
        </w:rPr>
        <w:t xml:space="preserve"> </w:t>
      </w:r>
      <w:r>
        <w:rPr>
          <w:rFonts w:hint="cs"/>
          <w:rtl/>
          <w:lang w:bidi="ar-EG"/>
        </w:rPr>
        <w:t xml:space="preserve">المركز الاجتماعي، </w:t>
      </w:r>
      <w:r w:rsidR="00DF207B">
        <w:rPr>
          <w:rFonts w:hint="cs"/>
          <w:rtl/>
          <w:lang w:bidi="ar-EG"/>
        </w:rPr>
        <w:t>أ</w:t>
      </w:r>
      <w:r>
        <w:rPr>
          <w:rFonts w:hint="cs"/>
          <w:rtl/>
          <w:lang w:bidi="ar-EG"/>
        </w:rPr>
        <w:t>و</w:t>
      </w:r>
      <w:r w:rsidR="00DF207B">
        <w:rPr>
          <w:rFonts w:hint="cs"/>
          <w:rtl/>
          <w:lang w:bidi="ar-EG"/>
        </w:rPr>
        <w:t xml:space="preserve"> </w:t>
      </w:r>
      <w:r>
        <w:rPr>
          <w:rFonts w:hint="cs"/>
          <w:rtl/>
          <w:lang w:bidi="ar-EG"/>
        </w:rPr>
        <w:t>المعتقد الديني أو الحالة الزوجية، أو السن، أو المعتقدات أو الأفكار الإيد</w:t>
      </w:r>
      <w:r w:rsidR="00400FB5">
        <w:rPr>
          <w:rFonts w:hint="cs"/>
          <w:rtl/>
          <w:lang w:bidi="ar-EG"/>
        </w:rPr>
        <w:t>ي</w:t>
      </w:r>
      <w:r w:rsidR="00393664">
        <w:rPr>
          <w:rFonts w:hint="cs"/>
          <w:rtl/>
          <w:lang w:bidi="ar-EG"/>
        </w:rPr>
        <w:t>و</w:t>
      </w:r>
      <w:r>
        <w:rPr>
          <w:rFonts w:hint="cs"/>
          <w:rtl/>
          <w:lang w:bidi="ar-EG"/>
        </w:rPr>
        <w:t xml:space="preserve">لوجية، وعضوية في حزب، </w:t>
      </w:r>
      <w:r w:rsidR="009B5DE9">
        <w:rPr>
          <w:rFonts w:hint="cs"/>
          <w:rtl/>
          <w:lang w:bidi="ar-EG"/>
        </w:rPr>
        <w:t xml:space="preserve">أو نقابة، أو منظمة اجتماعية، أو أي ظروف أخرى لا صلة لها بأداء </w:t>
      </w:r>
      <w:r w:rsidR="00DF207B">
        <w:rPr>
          <w:rFonts w:hint="cs"/>
          <w:rtl/>
          <w:lang w:bidi="ar-EG"/>
        </w:rPr>
        <w:t>العامل</w:t>
      </w:r>
      <w:r w:rsidR="009B5DE9">
        <w:rPr>
          <w:rFonts w:hint="cs"/>
          <w:rtl/>
          <w:lang w:bidi="ar-EG"/>
        </w:rPr>
        <w:t>.</w:t>
      </w:r>
    </w:p>
    <w:p w:rsidR="009B5DE9" w:rsidRDefault="009B5DE9" w:rsidP="0083133B">
      <w:pPr>
        <w:pStyle w:val="SingleTxt"/>
        <w:rPr>
          <w:rFonts w:hint="cs"/>
          <w:rtl/>
          <w:lang w:bidi="ar-EG"/>
        </w:rPr>
      </w:pPr>
      <w:r>
        <w:rPr>
          <w:rFonts w:hint="cs"/>
          <w:rtl/>
          <w:lang w:bidi="ar-EG"/>
        </w:rPr>
        <w:t>21 -</w:t>
      </w:r>
      <w:r>
        <w:rPr>
          <w:rFonts w:hint="cs"/>
          <w:rtl/>
          <w:lang w:bidi="ar-EG"/>
        </w:rPr>
        <w:tab/>
      </w:r>
      <w:r w:rsidR="00400FB5">
        <w:rPr>
          <w:rFonts w:hint="cs"/>
          <w:rtl/>
          <w:lang w:bidi="ar-EG"/>
        </w:rPr>
        <w:t>و</w:t>
      </w:r>
      <w:r>
        <w:rPr>
          <w:rFonts w:hint="cs"/>
          <w:rtl/>
          <w:lang w:bidi="ar-EG"/>
        </w:rPr>
        <w:t>تحدِّد المادة 1</w:t>
      </w:r>
      <w:r w:rsidR="00A07CBD">
        <w:rPr>
          <w:rFonts w:hint="cs"/>
          <w:rtl/>
          <w:lang w:bidi="ar-EG"/>
        </w:rPr>
        <w:t>4</w:t>
      </w:r>
      <w:r>
        <w:rPr>
          <w:rFonts w:hint="cs"/>
          <w:rtl/>
          <w:lang w:bidi="ar-EG"/>
        </w:rPr>
        <w:t xml:space="preserve">3 من القانون الجنائي </w:t>
      </w:r>
      <w:r w:rsidR="00A07CBD">
        <w:rPr>
          <w:rFonts w:hint="cs"/>
          <w:rtl/>
          <w:lang w:bidi="ar-EG"/>
        </w:rPr>
        <w:t xml:space="preserve">المسؤولية الجنائية </w:t>
      </w:r>
      <w:r w:rsidR="00400FB5">
        <w:rPr>
          <w:rFonts w:hint="cs"/>
          <w:rtl/>
          <w:lang w:bidi="ar-EG"/>
        </w:rPr>
        <w:t xml:space="preserve">المترتبة على </w:t>
      </w:r>
      <w:r w:rsidR="00A07CBD">
        <w:rPr>
          <w:rFonts w:hint="cs"/>
          <w:rtl/>
          <w:lang w:bidi="ar-EG"/>
        </w:rPr>
        <w:t>أي انتهاك مباشر أو غير مباشر لحقوق الإنسان أو الحقوق المدنية والحريات على أساس القومية أو</w:t>
      </w:r>
      <w:r w:rsidR="0083133B">
        <w:rPr>
          <w:rFonts w:hint="eastAsia"/>
          <w:rtl/>
          <w:lang w:bidi="ar-EG"/>
        </w:rPr>
        <w:t> </w:t>
      </w:r>
      <w:r w:rsidR="00A07CBD">
        <w:rPr>
          <w:rFonts w:hint="cs"/>
          <w:rtl/>
          <w:lang w:bidi="ar-EG"/>
        </w:rPr>
        <w:t xml:space="preserve">العنصر أو نوع الجنس أو اللغة أو الديانة أو الآراء السياسية وغيرها من الآراء، أو الأصل الاجتماعي أو </w:t>
      </w:r>
      <w:r w:rsidR="00400FB5">
        <w:rPr>
          <w:rFonts w:hint="cs"/>
          <w:rtl/>
          <w:lang w:bidi="ar-EG"/>
        </w:rPr>
        <w:t xml:space="preserve">وضع </w:t>
      </w:r>
      <w:r w:rsidR="00A07CBD">
        <w:rPr>
          <w:rFonts w:hint="cs"/>
          <w:rtl/>
          <w:lang w:bidi="ar-EG"/>
        </w:rPr>
        <w:t xml:space="preserve">الملكية أو </w:t>
      </w:r>
      <w:r w:rsidR="00400FB5">
        <w:rPr>
          <w:rFonts w:hint="cs"/>
          <w:rtl/>
          <w:lang w:bidi="ar-EG"/>
        </w:rPr>
        <w:t>وضع</w:t>
      </w:r>
      <w:r w:rsidR="00A07CBD">
        <w:rPr>
          <w:rFonts w:hint="cs"/>
          <w:rtl/>
          <w:lang w:bidi="ar-EG"/>
        </w:rPr>
        <w:t xml:space="preserve"> آخر </w:t>
      </w:r>
      <w:r w:rsidR="00400FB5">
        <w:rPr>
          <w:rFonts w:hint="cs"/>
          <w:rtl/>
          <w:lang w:bidi="ar-EG"/>
        </w:rPr>
        <w:t>يمس</w:t>
      </w:r>
      <w:r w:rsidR="00A07CBD">
        <w:rPr>
          <w:rFonts w:hint="cs"/>
          <w:rtl/>
          <w:lang w:bidi="ar-EG"/>
        </w:rPr>
        <w:t xml:space="preserve"> المصالح المشروعة </w:t>
      </w:r>
      <w:r w:rsidR="00400FB5">
        <w:rPr>
          <w:rFonts w:hint="cs"/>
          <w:rtl/>
          <w:lang w:bidi="ar-EG"/>
        </w:rPr>
        <w:t>للشخص</w:t>
      </w:r>
      <w:r w:rsidR="00A07CBD">
        <w:rPr>
          <w:rFonts w:hint="cs"/>
          <w:rtl/>
          <w:lang w:bidi="ar-EG"/>
        </w:rPr>
        <w:t>.</w:t>
      </w:r>
    </w:p>
    <w:p w:rsidR="00A07CBD" w:rsidRDefault="00A07CBD" w:rsidP="00400FB5">
      <w:pPr>
        <w:pStyle w:val="SingleTxt"/>
        <w:rPr>
          <w:rFonts w:hint="cs"/>
          <w:rtl/>
          <w:lang w:bidi="ar-EG"/>
        </w:rPr>
      </w:pPr>
      <w:r>
        <w:rPr>
          <w:rFonts w:hint="cs"/>
          <w:rtl/>
          <w:lang w:bidi="ar-EG"/>
        </w:rPr>
        <w:t>22 -</w:t>
      </w:r>
      <w:r>
        <w:rPr>
          <w:rFonts w:hint="cs"/>
          <w:rtl/>
          <w:lang w:bidi="ar-EG"/>
        </w:rPr>
        <w:tab/>
        <w:t>تحدِّد المادة 56 من القان</w:t>
      </w:r>
      <w:r w:rsidR="00400FB5">
        <w:rPr>
          <w:rFonts w:hint="cs"/>
          <w:rtl/>
          <w:lang w:bidi="ar-EG"/>
        </w:rPr>
        <w:t>ون الجنائي المسؤولية الجنائية المترتبة على رفض تعيين امرأة</w:t>
      </w:r>
      <w:r>
        <w:rPr>
          <w:rFonts w:hint="cs"/>
          <w:rtl/>
          <w:lang w:bidi="ar-EG"/>
        </w:rPr>
        <w:t xml:space="preserve"> </w:t>
      </w:r>
      <w:r w:rsidR="00400FB5">
        <w:rPr>
          <w:rFonts w:hint="cs"/>
          <w:rtl/>
          <w:lang w:bidi="ar-EG"/>
        </w:rPr>
        <w:t>أو فصلها بدون مبرر سوى الحمل أو رفض تعيين أي شخص آخر أو فصله لأن لديه طفلاً عمره أقل من ثلاث سنوات</w:t>
      </w:r>
      <w:r>
        <w:rPr>
          <w:rFonts w:hint="cs"/>
          <w:rtl/>
          <w:lang w:bidi="ar-EG"/>
        </w:rPr>
        <w:t>.</w:t>
      </w:r>
    </w:p>
    <w:p w:rsidR="00923D38" w:rsidRDefault="00A07CBD" w:rsidP="00923D38">
      <w:pPr>
        <w:pStyle w:val="SingleTxt"/>
        <w:rPr>
          <w:rFonts w:hint="cs"/>
          <w:rtl/>
          <w:lang w:bidi="ar-EG"/>
        </w:rPr>
      </w:pPr>
      <w:r>
        <w:rPr>
          <w:rFonts w:hint="cs"/>
          <w:rtl/>
          <w:lang w:bidi="ar-EG"/>
        </w:rPr>
        <w:t>23 -</w:t>
      </w:r>
      <w:r>
        <w:rPr>
          <w:rFonts w:hint="cs"/>
          <w:rtl/>
          <w:lang w:bidi="ar-EG"/>
        </w:rPr>
        <w:tab/>
      </w:r>
      <w:r w:rsidR="00923D38">
        <w:rPr>
          <w:rFonts w:hint="cs"/>
          <w:rtl/>
          <w:lang w:bidi="ar-EG"/>
        </w:rPr>
        <w:t xml:space="preserve">واعتباراً من 1 كانون الثاني/يناير 2004 دخل حيِّز النفاذ في قانونها المعنون </w:t>
      </w:r>
      <w:r w:rsidR="00923D38">
        <w:rPr>
          <w:rFonts w:hint="eastAsia"/>
          <w:rtl/>
          <w:lang w:bidi="ar-EG"/>
        </w:rPr>
        <w:t>”قانون حامي حقوق الإنسان</w:t>
      </w:r>
      <w:r w:rsidR="00923D38">
        <w:rPr>
          <w:rFonts w:hint="cs"/>
          <w:rtl/>
          <w:lang w:bidi="ar-EG"/>
        </w:rPr>
        <w:t>“، جمه</w:t>
      </w:r>
      <w:r w:rsidR="009F1DB0">
        <w:rPr>
          <w:rFonts w:hint="cs"/>
          <w:rtl/>
          <w:lang w:bidi="ar-EG"/>
        </w:rPr>
        <w:t xml:space="preserve">ورية أرمينيا الذي </w:t>
      </w:r>
      <w:r w:rsidR="00923D38">
        <w:rPr>
          <w:rFonts w:hint="cs"/>
          <w:rtl/>
          <w:lang w:bidi="ar-EG"/>
        </w:rPr>
        <w:t>أنشئت</w:t>
      </w:r>
      <w:r w:rsidR="009F1DB0">
        <w:rPr>
          <w:rFonts w:hint="cs"/>
          <w:rtl/>
          <w:lang w:bidi="ar-EG"/>
        </w:rPr>
        <w:t xml:space="preserve"> بموجبه مؤسسة </w:t>
      </w:r>
      <w:r w:rsidR="00923D38">
        <w:rPr>
          <w:rFonts w:hint="eastAsia"/>
          <w:rtl/>
          <w:lang w:bidi="ar-EG"/>
        </w:rPr>
        <w:t>”</w:t>
      </w:r>
      <w:r w:rsidR="00923D38">
        <w:rPr>
          <w:rFonts w:hint="cs"/>
          <w:rtl/>
          <w:lang w:bidi="ar-EG"/>
        </w:rPr>
        <w:t>حامي حقوق الإنسان</w:t>
      </w:r>
      <w:r w:rsidR="00923D38">
        <w:rPr>
          <w:rFonts w:hint="eastAsia"/>
          <w:rtl/>
          <w:lang w:bidi="ar-EG"/>
        </w:rPr>
        <w:t>“</w:t>
      </w:r>
      <w:r w:rsidR="00113384">
        <w:rPr>
          <w:rFonts w:hint="cs"/>
          <w:rtl/>
          <w:lang w:bidi="ar-EG"/>
        </w:rPr>
        <w:t xml:space="preserve"> في البلد</w:t>
      </w:r>
      <w:r w:rsidR="00923D38">
        <w:rPr>
          <w:rFonts w:hint="cs"/>
          <w:rtl/>
          <w:lang w:bidi="ar-EG"/>
        </w:rPr>
        <w:t>.</w:t>
      </w:r>
      <w:r w:rsidR="00113384">
        <w:rPr>
          <w:rFonts w:hint="cs"/>
          <w:rtl/>
          <w:lang w:bidi="ar-EG"/>
        </w:rPr>
        <w:t xml:space="preserve"> </w:t>
      </w:r>
      <w:r w:rsidR="00923D38">
        <w:rPr>
          <w:rFonts w:hint="cs"/>
          <w:rtl/>
          <w:lang w:bidi="ar-EG"/>
        </w:rPr>
        <w:t>وتنص</w:t>
      </w:r>
      <w:r w:rsidR="00113384">
        <w:rPr>
          <w:rFonts w:hint="cs"/>
          <w:rtl/>
          <w:lang w:bidi="ar-EG"/>
        </w:rPr>
        <w:t xml:space="preserve"> المادة 2 من هذا القانون </w:t>
      </w:r>
      <w:r w:rsidR="00923D38">
        <w:rPr>
          <w:rFonts w:hint="cs"/>
          <w:rtl/>
          <w:lang w:bidi="ar-EG"/>
        </w:rPr>
        <w:t>على أن حامي حقوق الإنسان</w:t>
      </w:r>
      <w:r w:rsidR="00113384">
        <w:rPr>
          <w:rFonts w:hint="cs"/>
          <w:rtl/>
          <w:lang w:bidi="ar-EG"/>
        </w:rPr>
        <w:t xml:space="preserve"> هو مسؤول مستقل </w:t>
      </w:r>
      <w:r w:rsidR="00923D38">
        <w:rPr>
          <w:rFonts w:hint="cs"/>
          <w:rtl/>
          <w:lang w:bidi="ar-EG"/>
        </w:rPr>
        <w:t>وقائم بذاته. وهو يتولى</w:t>
      </w:r>
      <w:r w:rsidR="00113384">
        <w:rPr>
          <w:rFonts w:hint="cs"/>
          <w:rtl/>
          <w:lang w:bidi="ar-EG"/>
        </w:rPr>
        <w:t xml:space="preserve"> وفقاً لدستور جمهورية أرمينيا </w:t>
      </w:r>
      <w:r w:rsidR="00923D38">
        <w:rPr>
          <w:rFonts w:hint="cs"/>
          <w:rtl/>
          <w:lang w:bidi="ar-EG"/>
        </w:rPr>
        <w:t>و</w:t>
      </w:r>
      <w:r w:rsidR="00113384">
        <w:rPr>
          <w:rFonts w:hint="cs"/>
          <w:rtl/>
          <w:lang w:bidi="ar-EG"/>
        </w:rPr>
        <w:t>مبادئ ومعايير القانون الدولي المعترف به</w:t>
      </w:r>
      <w:r w:rsidR="00923D38">
        <w:rPr>
          <w:rFonts w:hint="cs"/>
          <w:rtl/>
          <w:lang w:bidi="ar-EG"/>
        </w:rPr>
        <w:t xml:space="preserve">ا عموماً، </w:t>
      </w:r>
      <w:r w:rsidR="00113384">
        <w:rPr>
          <w:rFonts w:hint="cs"/>
          <w:rtl/>
          <w:lang w:bidi="ar-EG"/>
        </w:rPr>
        <w:t xml:space="preserve">الدفاع عن حقوق الإنسان والحريات الأساسية التي تنتهكها الدولة وهيئات الحكم الذاتي المحلي </w:t>
      </w:r>
      <w:proofErr w:type="spellStart"/>
      <w:r w:rsidR="00923D38">
        <w:rPr>
          <w:rFonts w:hint="cs"/>
          <w:rtl/>
          <w:lang w:bidi="ar-EG"/>
        </w:rPr>
        <w:t>والمسؤولون</w:t>
      </w:r>
      <w:proofErr w:type="spellEnd"/>
      <w:r w:rsidR="00113384">
        <w:rPr>
          <w:rFonts w:hint="cs"/>
          <w:rtl/>
          <w:lang w:bidi="ar-EG"/>
        </w:rPr>
        <w:t>.</w:t>
      </w:r>
    </w:p>
    <w:p w:rsidR="00A07CBD" w:rsidRDefault="00923D38" w:rsidP="00923D38">
      <w:pPr>
        <w:pStyle w:val="SingleTxt"/>
        <w:rPr>
          <w:rFonts w:hint="cs"/>
          <w:rtl/>
          <w:lang w:bidi="ar-EG"/>
        </w:rPr>
      </w:pPr>
      <w:r>
        <w:rPr>
          <w:rFonts w:hint="cs"/>
          <w:rtl/>
          <w:lang w:bidi="ar-EG"/>
        </w:rPr>
        <w:tab/>
      </w:r>
      <w:r w:rsidR="00113384">
        <w:rPr>
          <w:rFonts w:hint="cs"/>
          <w:rtl/>
          <w:lang w:bidi="ar-EG"/>
        </w:rPr>
        <w:t xml:space="preserve">وبموجب الفقرة </w:t>
      </w:r>
      <w:r w:rsidR="007B5D88">
        <w:rPr>
          <w:rFonts w:hint="cs"/>
          <w:rtl/>
          <w:lang w:bidi="ar-EG"/>
        </w:rPr>
        <w:t>1 من المادة 8 من ذلك القانون، يحق لأي فرد بغض النظر عن القومية</w:t>
      </w:r>
      <w:r>
        <w:rPr>
          <w:rFonts w:hint="cs"/>
          <w:rtl/>
          <w:lang w:bidi="ar-EG"/>
        </w:rPr>
        <w:t>،</w:t>
      </w:r>
      <w:r w:rsidR="007B5D88">
        <w:rPr>
          <w:rFonts w:hint="cs"/>
          <w:rtl/>
          <w:lang w:bidi="ar-EG"/>
        </w:rPr>
        <w:t xml:space="preserve"> أو المواط</w:t>
      </w:r>
      <w:r w:rsidR="003064A9">
        <w:rPr>
          <w:rFonts w:hint="cs"/>
          <w:rtl/>
          <w:lang w:bidi="ar-EG"/>
        </w:rPr>
        <w:t>َ</w:t>
      </w:r>
      <w:r w:rsidR="007B5D88">
        <w:rPr>
          <w:rFonts w:hint="cs"/>
          <w:rtl/>
          <w:lang w:bidi="ar-EG"/>
        </w:rPr>
        <w:t>نة</w:t>
      </w:r>
      <w:r>
        <w:rPr>
          <w:rFonts w:hint="cs"/>
          <w:rtl/>
          <w:lang w:bidi="ar-EG"/>
        </w:rPr>
        <w:t>،</w:t>
      </w:r>
      <w:r w:rsidR="007B5D88">
        <w:rPr>
          <w:rFonts w:hint="cs"/>
          <w:rtl/>
          <w:lang w:bidi="ar-EG"/>
        </w:rPr>
        <w:t xml:space="preserve"> أو مكان الإقامة أو نوع الجنس</w:t>
      </w:r>
      <w:r>
        <w:rPr>
          <w:rFonts w:hint="cs"/>
          <w:rtl/>
          <w:lang w:bidi="ar-EG"/>
        </w:rPr>
        <w:t>، أو العنصر أو السن</w:t>
      </w:r>
      <w:r w:rsidR="007B5D88">
        <w:rPr>
          <w:rFonts w:hint="cs"/>
          <w:rtl/>
          <w:lang w:bidi="ar-EG"/>
        </w:rPr>
        <w:t xml:space="preserve"> والآراء السياسية وغيرها من الآراء أو القدرة</w:t>
      </w:r>
      <w:r>
        <w:rPr>
          <w:rFonts w:hint="cs"/>
          <w:rtl/>
          <w:lang w:bidi="ar-EG"/>
        </w:rPr>
        <w:t>،</w:t>
      </w:r>
      <w:r w:rsidR="007B5D88">
        <w:rPr>
          <w:rFonts w:hint="cs"/>
          <w:rtl/>
          <w:lang w:bidi="ar-EG"/>
        </w:rPr>
        <w:t xml:space="preserve"> أن </w:t>
      </w:r>
      <w:r>
        <w:rPr>
          <w:rFonts w:hint="cs"/>
          <w:rtl/>
          <w:lang w:bidi="ar-EG"/>
        </w:rPr>
        <w:t>يلتجئ</w:t>
      </w:r>
      <w:r w:rsidR="007B5D88">
        <w:rPr>
          <w:rFonts w:hint="cs"/>
          <w:rtl/>
          <w:lang w:bidi="ar-EG"/>
        </w:rPr>
        <w:t xml:space="preserve"> </w:t>
      </w:r>
      <w:r>
        <w:rPr>
          <w:rFonts w:hint="cs"/>
          <w:rtl/>
          <w:lang w:bidi="ar-EG"/>
        </w:rPr>
        <w:t>إلى حامي حقوق الإنسان</w:t>
      </w:r>
      <w:r w:rsidR="007B5D88">
        <w:rPr>
          <w:rFonts w:hint="cs"/>
          <w:rtl/>
          <w:lang w:bidi="ar-EG"/>
        </w:rPr>
        <w:t>.</w:t>
      </w:r>
    </w:p>
    <w:p w:rsidR="007B5D88" w:rsidRDefault="003506DE" w:rsidP="00923D38">
      <w:pPr>
        <w:pStyle w:val="SingleTxt"/>
        <w:rPr>
          <w:rFonts w:hint="cs"/>
          <w:rtl/>
          <w:lang w:bidi="ar-EG"/>
        </w:rPr>
      </w:pPr>
      <w:r>
        <w:rPr>
          <w:rFonts w:hint="cs"/>
          <w:rtl/>
          <w:lang w:bidi="ar-EG"/>
        </w:rPr>
        <w:t>24 -</w:t>
      </w:r>
      <w:r>
        <w:rPr>
          <w:rFonts w:hint="cs"/>
          <w:rtl/>
          <w:lang w:bidi="ar-EG"/>
        </w:rPr>
        <w:tab/>
        <w:t xml:space="preserve">بقرار حكومة جمهورية أرمينيا رقم </w:t>
      </w:r>
      <w:r w:rsidR="00380DEE">
        <w:rPr>
          <w:lang w:bidi="ar-EG"/>
        </w:rPr>
        <w:t>550-A</w:t>
      </w:r>
      <w:r>
        <w:rPr>
          <w:rFonts w:hint="cs"/>
          <w:rtl/>
          <w:lang w:bidi="ar-EG"/>
        </w:rPr>
        <w:t xml:space="preserve"> المؤرخ 25 أيلول/سبتمبر 2002، أنشئت </w:t>
      </w:r>
      <w:r w:rsidR="00923D38">
        <w:rPr>
          <w:rFonts w:hint="cs"/>
          <w:rtl/>
          <w:lang w:bidi="ar-EG"/>
        </w:rPr>
        <w:t>لجنة</w:t>
      </w:r>
      <w:r>
        <w:rPr>
          <w:rFonts w:hint="cs"/>
          <w:rtl/>
          <w:lang w:bidi="ar-EG"/>
        </w:rPr>
        <w:t xml:space="preserve"> مشتركة بين الإدارات برئاسة نائب وزير الضمان الاجتماعي (تُعرَف هذه الوزارة الآن باسم وزارة العمل </w:t>
      </w:r>
      <w:r w:rsidR="00923D38">
        <w:rPr>
          <w:rFonts w:hint="cs"/>
          <w:rtl/>
          <w:lang w:bidi="ar-EG"/>
        </w:rPr>
        <w:t>والقضايا</w:t>
      </w:r>
      <w:r>
        <w:rPr>
          <w:rFonts w:hint="cs"/>
          <w:rtl/>
          <w:lang w:bidi="ar-EG"/>
        </w:rPr>
        <w:t xml:space="preserve"> الاجتماعية) وذلك بغية وضع برنامج</w:t>
      </w:r>
      <w:r w:rsidR="00923D38">
        <w:rPr>
          <w:rFonts w:hint="cs"/>
          <w:rtl/>
          <w:lang w:bidi="ar-EG"/>
        </w:rPr>
        <w:t xml:space="preserve"> عمل</w:t>
      </w:r>
      <w:r>
        <w:rPr>
          <w:rFonts w:hint="cs"/>
          <w:rtl/>
          <w:lang w:bidi="ar-EG"/>
        </w:rPr>
        <w:t xml:space="preserve"> وطني لتحسين مركز المرأة.</w:t>
      </w:r>
    </w:p>
    <w:p w:rsidR="003506DE" w:rsidRDefault="002D2352" w:rsidP="00923D38">
      <w:pPr>
        <w:pStyle w:val="SingleTxt"/>
        <w:rPr>
          <w:rFonts w:hint="cs"/>
          <w:rtl/>
          <w:lang w:bidi="ar-EG"/>
        </w:rPr>
      </w:pPr>
      <w:r>
        <w:rPr>
          <w:rFonts w:hint="cs"/>
          <w:rtl/>
          <w:lang w:bidi="ar-EG"/>
        </w:rPr>
        <w:t xml:space="preserve">وفي 8 نيسان/أبريل 2004 </w:t>
      </w:r>
      <w:r w:rsidR="00923D38">
        <w:rPr>
          <w:rFonts w:hint="cs"/>
          <w:rtl/>
          <w:lang w:bidi="ar-EG"/>
        </w:rPr>
        <w:t>تم</w:t>
      </w:r>
      <w:r w:rsidR="001E58FF">
        <w:rPr>
          <w:rFonts w:hint="cs"/>
          <w:rtl/>
          <w:lang w:bidi="ar-EG"/>
        </w:rPr>
        <w:t xml:space="preserve"> بموجب مقرّر حكومة جمهورية أرمينيا رقم </w:t>
      </w:r>
      <w:r w:rsidR="001E58FF">
        <w:rPr>
          <w:lang w:bidi="ar-EG"/>
        </w:rPr>
        <w:t>645-N</w:t>
      </w:r>
      <w:r w:rsidR="00380DEE">
        <w:rPr>
          <w:rFonts w:hint="cs"/>
          <w:rtl/>
          <w:lang w:bidi="ar-EG"/>
        </w:rPr>
        <w:t xml:space="preserve">، إقرار </w:t>
      </w:r>
      <w:r w:rsidR="00923D38">
        <w:rPr>
          <w:rFonts w:hint="eastAsia"/>
          <w:rtl/>
          <w:lang w:bidi="ar-EG"/>
        </w:rPr>
        <w:t>”برنامج العمل الوطني</w:t>
      </w:r>
      <w:r w:rsidR="00923D38">
        <w:rPr>
          <w:rFonts w:hint="cs"/>
          <w:rtl/>
          <w:lang w:bidi="ar-EG"/>
        </w:rPr>
        <w:t xml:space="preserve">“ لتحسين مركز المرأة </w:t>
      </w:r>
      <w:r w:rsidR="00380DEE">
        <w:rPr>
          <w:rFonts w:hint="cs"/>
          <w:rtl/>
          <w:lang w:bidi="ar-EG"/>
        </w:rPr>
        <w:t>وتعزيز دورها في المجتمع</w:t>
      </w:r>
      <w:r w:rsidR="00923D38">
        <w:rPr>
          <w:rFonts w:hint="cs"/>
          <w:rtl/>
          <w:lang w:bidi="ar-EG"/>
        </w:rPr>
        <w:t xml:space="preserve"> في</w:t>
      </w:r>
      <w:r w:rsidR="00380DEE">
        <w:rPr>
          <w:rFonts w:hint="cs"/>
          <w:rtl/>
          <w:lang w:bidi="ar-EG"/>
        </w:rPr>
        <w:t xml:space="preserve"> جمهورية أرمينيا</w:t>
      </w:r>
      <w:r w:rsidR="00923D38">
        <w:rPr>
          <w:rFonts w:hint="cs"/>
          <w:rtl/>
          <w:lang w:bidi="ar-EG"/>
        </w:rPr>
        <w:t xml:space="preserve"> للفترة 2004 - 2010</w:t>
      </w:r>
      <w:r w:rsidR="00380DEE">
        <w:rPr>
          <w:rFonts w:hint="cs"/>
          <w:rtl/>
          <w:lang w:bidi="ar-EG"/>
        </w:rPr>
        <w:t>.</w:t>
      </w:r>
    </w:p>
    <w:p w:rsidR="00380DEE" w:rsidRDefault="00E67329" w:rsidP="001A7ADD">
      <w:pPr>
        <w:pStyle w:val="SingleTxt"/>
        <w:rPr>
          <w:rFonts w:hint="cs"/>
          <w:rtl/>
          <w:lang w:bidi="ar-EG"/>
        </w:rPr>
      </w:pPr>
      <w:r>
        <w:rPr>
          <w:rFonts w:hint="cs"/>
          <w:rtl/>
          <w:lang w:bidi="ar-EG"/>
        </w:rPr>
        <w:t>25 -</w:t>
      </w:r>
      <w:r>
        <w:rPr>
          <w:rFonts w:hint="cs"/>
          <w:rtl/>
          <w:lang w:bidi="ar-EG"/>
        </w:rPr>
        <w:tab/>
      </w:r>
      <w:r w:rsidR="00DE1B6A">
        <w:rPr>
          <w:rFonts w:hint="cs"/>
          <w:rtl/>
          <w:lang w:bidi="ar-EG"/>
        </w:rPr>
        <w:t>ويُحدِّد</w:t>
      </w:r>
      <w:r w:rsidR="001A7ADD">
        <w:rPr>
          <w:rFonts w:hint="cs"/>
          <w:rtl/>
          <w:lang w:bidi="ar-EG"/>
        </w:rPr>
        <w:t xml:space="preserve"> هذا</w:t>
      </w:r>
      <w:r w:rsidR="00DE1B6A">
        <w:rPr>
          <w:rFonts w:hint="cs"/>
          <w:rtl/>
          <w:lang w:bidi="ar-EG"/>
        </w:rPr>
        <w:t xml:space="preserve"> البرنامج المبادئ والأولويات والاتجاهات الأساسية لسياسات الدولة الراهنة الرامية إلى حلّ </w:t>
      </w:r>
      <w:r w:rsidR="001A7ADD">
        <w:rPr>
          <w:rFonts w:hint="cs"/>
          <w:rtl/>
          <w:lang w:bidi="ar-EG"/>
        </w:rPr>
        <w:t>المشاكل التي تواجه المرأة</w:t>
      </w:r>
      <w:r w:rsidR="00DE1B6A">
        <w:rPr>
          <w:rFonts w:hint="cs"/>
          <w:rtl/>
          <w:lang w:bidi="ar-EG"/>
        </w:rPr>
        <w:t xml:space="preserve">. ويستند البرنامج إلى أحكام الدستور ذات الصلة وهو </w:t>
      </w:r>
      <w:r w:rsidR="001A7ADD">
        <w:rPr>
          <w:rFonts w:hint="cs"/>
          <w:rtl/>
          <w:lang w:bidi="ar-EG"/>
        </w:rPr>
        <w:t xml:space="preserve">يستهدف </w:t>
      </w:r>
      <w:r w:rsidR="00DE1B6A">
        <w:rPr>
          <w:rFonts w:hint="cs"/>
          <w:rtl/>
          <w:lang w:bidi="ar-EG"/>
        </w:rPr>
        <w:t xml:space="preserve">الوفاء بالالتزامات التي تتطلبها اتفاقية القضاء على جميع أشكال التمييز ضد المرأة وتوصيات المؤتمر العالمي الرابع المعقود في </w:t>
      </w:r>
      <w:proofErr w:type="spellStart"/>
      <w:r w:rsidR="00DE1B6A">
        <w:rPr>
          <w:rFonts w:hint="cs"/>
          <w:rtl/>
          <w:lang w:bidi="ar-EG"/>
        </w:rPr>
        <w:t>بيجينغ</w:t>
      </w:r>
      <w:proofErr w:type="spellEnd"/>
      <w:r w:rsidR="00DE1B6A">
        <w:rPr>
          <w:rFonts w:hint="cs"/>
          <w:rtl/>
          <w:lang w:bidi="ar-EG"/>
        </w:rPr>
        <w:t xml:space="preserve"> في عام 1995، ووثائق مجلس اللجنة الأوروبية للمساواة بين الرجل والمرأة </w:t>
      </w:r>
      <w:r w:rsidR="001A7ADD">
        <w:rPr>
          <w:rFonts w:hint="cs"/>
          <w:rtl/>
          <w:lang w:bidi="ar-EG"/>
        </w:rPr>
        <w:t>وسائر الصكوك</w:t>
      </w:r>
      <w:r w:rsidR="00DE1B6A">
        <w:rPr>
          <w:rFonts w:hint="cs"/>
          <w:rtl/>
          <w:lang w:bidi="ar-EG"/>
        </w:rPr>
        <w:t xml:space="preserve"> الدولية التي صدَّقت عليها جمهورية أرمينيا.</w:t>
      </w:r>
    </w:p>
    <w:p w:rsidR="00DE1B6A" w:rsidRDefault="00DE1B6A" w:rsidP="001A7ADD">
      <w:pPr>
        <w:pStyle w:val="SingleTxt"/>
        <w:rPr>
          <w:rFonts w:hint="cs"/>
          <w:rtl/>
          <w:lang w:bidi="ar-EG"/>
        </w:rPr>
      </w:pPr>
      <w:r>
        <w:rPr>
          <w:rFonts w:hint="cs"/>
          <w:rtl/>
          <w:lang w:bidi="ar-EG"/>
        </w:rPr>
        <w:t>26 -</w:t>
      </w:r>
      <w:r>
        <w:rPr>
          <w:rFonts w:hint="cs"/>
          <w:rtl/>
          <w:lang w:bidi="ar-EG"/>
        </w:rPr>
        <w:tab/>
      </w:r>
      <w:r w:rsidR="001D1AE6">
        <w:rPr>
          <w:rFonts w:hint="cs"/>
          <w:rtl/>
          <w:lang w:bidi="ar-EG"/>
        </w:rPr>
        <w:t xml:space="preserve">ويدعو البرنامج إلى </w:t>
      </w:r>
      <w:r w:rsidR="001A7ADD">
        <w:rPr>
          <w:rFonts w:hint="cs"/>
          <w:rtl/>
          <w:lang w:bidi="ar-EG"/>
        </w:rPr>
        <w:t>تحقيق</w:t>
      </w:r>
      <w:r w:rsidR="001D1AE6">
        <w:rPr>
          <w:rFonts w:hint="cs"/>
          <w:rtl/>
          <w:lang w:bidi="ar-EG"/>
        </w:rPr>
        <w:t xml:space="preserve"> المساواة</w:t>
      </w:r>
      <w:r w:rsidR="001A7ADD">
        <w:rPr>
          <w:rFonts w:hint="cs"/>
          <w:rtl/>
          <w:lang w:bidi="ar-EG"/>
        </w:rPr>
        <w:t xml:space="preserve"> بين المرأة والرجل</w:t>
      </w:r>
      <w:r w:rsidR="001D1AE6">
        <w:rPr>
          <w:rFonts w:hint="cs"/>
          <w:rtl/>
          <w:lang w:bidi="ar-EG"/>
        </w:rPr>
        <w:t xml:space="preserve"> في الحقوق والفرص على صعيد صُنع </w:t>
      </w:r>
      <w:r w:rsidR="001A7ADD">
        <w:rPr>
          <w:rFonts w:hint="cs"/>
          <w:rtl/>
          <w:lang w:bidi="ar-EG"/>
        </w:rPr>
        <w:t>القرار في المجالين العام والسياسي، و</w:t>
      </w:r>
      <w:r w:rsidR="001D1AE6">
        <w:rPr>
          <w:rFonts w:hint="cs"/>
          <w:rtl/>
          <w:lang w:bidi="ar-EG"/>
        </w:rPr>
        <w:t xml:space="preserve">تحسين </w:t>
      </w:r>
      <w:r w:rsidR="001A7ADD">
        <w:rPr>
          <w:rFonts w:hint="cs"/>
          <w:rtl/>
          <w:lang w:bidi="ar-EG"/>
        </w:rPr>
        <w:t>الوضع</w:t>
      </w:r>
      <w:r w:rsidR="001D1AE6">
        <w:rPr>
          <w:rFonts w:hint="cs"/>
          <w:rtl/>
          <w:lang w:bidi="ar-EG"/>
        </w:rPr>
        <w:t xml:space="preserve"> الاجتماعي - الاقتصادي للمرأة والارتقاء بصحة المرأة والقضاء على العنف ضد المرأة </w:t>
      </w:r>
      <w:r w:rsidR="001A7ADD">
        <w:rPr>
          <w:rFonts w:hint="cs"/>
          <w:rtl/>
          <w:lang w:bidi="ar-EG"/>
        </w:rPr>
        <w:t>بما في ذلك الاتجار</w:t>
      </w:r>
      <w:r w:rsidR="001D1AE6">
        <w:rPr>
          <w:rFonts w:hint="cs"/>
          <w:rtl/>
          <w:lang w:bidi="ar-EG"/>
        </w:rPr>
        <w:t xml:space="preserve"> </w:t>
      </w:r>
      <w:r w:rsidR="001A7ADD">
        <w:rPr>
          <w:rFonts w:hint="cs"/>
          <w:rtl/>
          <w:lang w:bidi="ar-EG"/>
        </w:rPr>
        <w:t>ب</w:t>
      </w:r>
      <w:r w:rsidR="001D1AE6">
        <w:rPr>
          <w:rFonts w:hint="cs"/>
          <w:rtl/>
          <w:lang w:bidi="ar-EG"/>
        </w:rPr>
        <w:t>النساء</w:t>
      </w:r>
      <w:r w:rsidR="001A7ADD">
        <w:rPr>
          <w:rFonts w:hint="cs"/>
          <w:rtl/>
          <w:lang w:bidi="ar-EG"/>
        </w:rPr>
        <w:t xml:space="preserve"> والبنات، كما</w:t>
      </w:r>
      <w:r w:rsidR="001D1AE6">
        <w:rPr>
          <w:rFonts w:hint="cs"/>
          <w:rtl/>
          <w:lang w:bidi="ar-EG"/>
        </w:rPr>
        <w:t xml:space="preserve"> </w:t>
      </w:r>
      <w:r w:rsidR="001A7ADD">
        <w:rPr>
          <w:rFonts w:hint="cs"/>
          <w:rtl/>
          <w:lang w:bidi="ar-EG"/>
        </w:rPr>
        <w:t>يساعد</w:t>
      </w:r>
      <w:r w:rsidR="001D1AE6">
        <w:rPr>
          <w:rFonts w:hint="cs"/>
          <w:rtl/>
          <w:lang w:bidi="ar-EG"/>
        </w:rPr>
        <w:t xml:space="preserve"> في القضاء على الفقر في إطار ورقة استراتيجية التخفيف من حدة الفقر التي اعتمدتها الحكومة في 8 آب/أغسطس 2003 (القرار رقم </w:t>
      </w:r>
      <w:r w:rsidR="001D1AE6">
        <w:rPr>
          <w:lang w:bidi="ar-EG"/>
        </w:rPr>
        <w:t>994-N</w:t>
      </w:r>
      <w:r w:rsidR="00F133AD">
        <w:rPr>
          <w:rFonts w:hint="cs"/>
          <w:rtl/>
          <w:lang w:bidi="ar-EG"/>
        </w:rPr>
        <w:t>)</w:t>
      </w:r>
      <w:r w:rsidR="001D1AE6">
        <w:rPr>
          <w:rFonts w:hint="cs"/>
          <w:rtl/>
          <w:lang w:bidi="ar-EG"/>
        </w:rPr>
        <w:t>.</w:t>
      </w:r>
    </w:p>
    <w:p w:rsidR="001D1AE6" w:rsidRDefault="001D1AE6" w:rsidP="001A7ADD">
      <w:pPr>
        <w:pStyle w:val="SingleTxt"/>
        <w:rPr>
          <w:rFonts w:hint="cs"/>
          <w:rtl/>
          <w:lang w:bidi="ar-EG"/>
        </w:rPr>
      </w:pPr>
      <w:r>
        <w:rPr>
          <w:rFonts w:hint="cs"/>
          <w:rtl/>
          <w:lang w:bidi="ar-EG"/>
        </w:rPr>
        <w:t>27 -</w:t>
      </w:r>
      <w:r>
        <w:rPr>
          <w:rFonts w:hint="cs"/>
          <w:rtl/>
          <w:lang w:bidi="ar-EG"/>
        </w:rPr>
        <w:tab/>
        <w:t xml:space="preserve">وتشمل </w:t>
      </w:r>
      <w:r w:rsidR="001A7ADD">
        <w:rPr>
          <w:rFonts w:hint="cs"/>
          <w:rtl/>
          <w:lang w:bidi="ar-EG"/>
        </w:rPr>
        <w:t xml:space="preserve">المجالات </w:t>
      </w:r>
      <w:r w:rsidR="00A648AA">
        <w:rPr>
          <w:rFonts w:hint="cs"/>
          <w:rtl/>
          <w:lang w:bidi="ar-EG"/>
        </w:rPr>
        <w:t xml:space="preserve">الهامة الأخرى التي تطرّقت إليها الورقة تنفيذ </w:t>
      </w:r>
      <w:r w:rsidR="001A7ADD">
        <w:rPr>
          <w:rFonts w:hint="cs"/>
          <w:rtl/>
          <w:lang w:bidi="ar-EG"/>
        </w:rPr>
        <w:t>ال</w:t>
      </w:r>
      <w:r w:rsidR="00A648AA">
        <w:rPr>
          <w:rFonts w:hint="cs"/>
          <w:rtl/>
          <w:lang w:bidi="ar-EG"/>
        </w:rPr>
        <w:t xml:space="preserve">تدابير </w:t>
      </w:r>
      <w:r w:rsidR="001A7ADD">
        <w:rPr>
          <w:rFonts w:hint="cs"/>
          <w:rtl/>
          <w:lang w:bidi="ar-EG"/>
        </w:rPr>
        <w:t>ال</w:t>
      </w:r>
      <w:r w:rsidR="00A648AA">
        <w:rPr>
          <w:rFonts w:hint="cs"/>
          <w:rtl/>
          <w:lang w:bidi="ar-EG"/>
        </w:rPr>
        <w:t>مناسبة في مجالي التعليم والثقافة وقيام وسائط الإعلام بتغطية قضايا المرأة والإصلاحات المؤسسية.</w:t>
      </w:r>
    </w:p>
    <w:p w:rsidR="00A648AA" w:rsidRDefault="00A648AA" w:rsidP="006E66C0">
      <w:pPr>
        <w:pStyle w:val="SingleTxt"/>
        <w:rPr>
          <w:rFonts w:hint="cs"/>
          <w:rtl/>
          <w:lang w:bidi="ar-EG"/>
        </w:rPr>
      </w:pPr>
      <w:r>
        <w:rPr>
          <w:rFonts w:hint="cs"/>
          <w:rtl/>
          <w:lang w:bidi="ar-EG"/>
        </w:rPr>
        <w:t>28 -</w:t>
      </w:r>
      <w:r>
        <w:rPr>
          <w:rFonts w:hint="cs"/>
          <w:rtl/>
          <w:lang w:bidi="ar-EG"/>
        </w:rPr>
        <w:tab/>
      </w:r>
      <w:r w:rsidR="001A7ADD">
        <w:rPr>
          <w:rFonts w:hint="cs"/>
          <w:rtl/>
          <w:lang w:bidi="ar-EG"/>
        </w:rPr>
        <w:t>و</w:t>
      </w:r>
      <w:r>
        <w:rPr>
          <w:rFonts w:hint="cs"/>
          <w:rtl/>
          <w:lang w:bidi="ar-EG"/>
        </w:rPr>
        <w:t xml:space="preserve">يخصِّص قانون الانتخابات للنساء اللائي يُنتَخَبن من القوائم النسبية حصة </w:t>
      </w:r>
      <w:r w:rsidR="001A7ADD">
        <w:rPr>
          <w:rFonts w:hint="cs"/>
          <w:rtl/>
          <w:lang w:bidi="ar-EG"/>
        </w:rPr>
        <w:t>قدرها</w:t>
      </w:r>
      <w:r>
        <w:rPr>
          <w:rFonts w:hint="cs"/>
          <w:rtl/>
          <w:lang w:bidi="ar-EG"/>
        </w:rPr>
        <w:t xml:space="preserve"> 15 </w:t>
      </w:r>
      <w:r w:rsidR="006E66C0" w:rsidRPr="006E66C0">
        <w:rPr>
          <w:rFonts w:cs="Akhbar MT" w:hint="cs"/>
          <w:rtl/>
          <w:lang w:bidi="ar-EG"/>
        </w:rPr>
        <w:t>%</w:t>
      </w:r>
      <w:r>
        <w:rPr>
          <w:rFonts w:hint="cs"/>
          <w:rtl/>
          <w:lang w:bidi="ar-EG"/>
        </w:rPr>
        <w:t xml:space="preserve"> عوضاً عن الحصة القديمة البالغة 5 </w:t>
      </w:r>
      <w:r w:rsidR="006E66C0" w:rsidRPr="006E66C0">
        <w:rPr>
          <w:rFonts w:cs="Akhbar MT" w:hint="cs"/>
          <w:rtl/>
          <w:lang w:bidi="ar-EG"/>
        </w:rPr>
        <w:t>%</w:t>
      </w:r>
      <w:r>
        <w:rPr>
          <w:rFonts w:hint="cs"/>
          <w:rtl/>
          <w:lang w:bidi="ar-EG"/>
        </w:rPr>
        <w:t xml:space="preserve">، على أن يكون بين كل </w:t>
      </w:r>
      <w:r w:rsidR="00534937">
        <w:rPr>
          <w:rFonts w:hint="cs"/>
          <w:rtl/>
          <w:lang w:bidi="ar-EG"/>
        </w:rPr>
        <w:t>عشرة مرشّحين امرأة واحدة على الأقل.</w:t>
      </w:r>
    </w:p>
    <w:p w:rsidR="00534937" w:rsidRDefault="00534937" w:rsidP="00011609">
      <w:pPr>
        <w:pStyle w:val="SingleTxt"/>
        <w:rPr>
          <w:rFonts w:hint="cs"/>
          <w:rtl/>
          <w:lang w:bidi="ar-EG"/>
        </w:rPr>
      </w:pPr>
      <w:r>
        <w:rPr>
          <w:rFonts w:hint="cs"/>
          <w:rtl/>
          <w:lang w:bidi="ar-EG"/>
        </w:rPr>
        <w:t>29 -</w:t>
      </w:r>
      <w:r>
        <w:rPr>
          <w:rFonts w:hint="cs"/>
          <w:rtl/>
          <w:lang w:bidi="ar-EG"/>
        </w:rPr>
        <w:tab/>
      </w:r>
      <w:r w:rsidR="001A7ADD">
        <w:rPr>
          <w:rFonts w:hint="cs"/>
          <w:rtl/>
          <w:lang w:bidi="ar-EG"/>
        </w:rPr>
        <w:t>و</w:t>
      </w:r>
      <w:r w:rsidR="0096524E">
        <w:rPr>
          <w:rFonts w:hint="cs"/>
          <w:rtl/>
          <w:lang w:bidi="ar-EG"/>
        </w:rPr>
        <w:t xml:space="preserve">يراعي قانون الأسرة الجديد المعتَمد في عام 2004، بصورة متساوية، مصالح كلٍ من الرجل والمرأة. وبغية إعمال مبدأ المساواة بين الزوجين </w:t>
      </w:r>
      <w:r w:rsidR="00974792">
        <w:rPr>
          <w:rFonts w:hint="cs"/>
          <w:rtl/>
          <w:lang w:bidi="ar-EG"/>
        </w:rPr>
        <w:t xml:space="preserve">أُدخِل </w:t>
      </w:r>
      <w:r w:rsidR="00011609">
        <w:rPr>
          <w:rFonts w:hint="cs"/>
          <w:rtl/>
          <w:lang w:bidi="ar-EG"/>
        </w:rPr>
        <w:t>مفهوم الوالدية</w:t>
      </w:r>
      <w:r w:rsidR="001A7ADD">
        <w:rPr>
          <w:rFonts w:hint="cs"/>
          <w:rtl/>
          <w:lang w:bidi="ar-EG"/>
        </w:rPr>
        <w:t xml:space="preserve"> </w:t>
      </w:r>
      <w:r w:rsidR="0096524E">
        <w:rPr>
          <w:rFonts w:hint="cs"/>
          <w:rtl/>
          <w:lang w:bidi="ar-EG"/>
        </w:rPr>
        <w:t xml:space="preserve">في عددٍ من المواد التي تستهدف حماية الأمومة والطفولة (المادة 1، الأجزاء 1 و 3 و 4؛ </w:t>
      </w:r>
      <w:r w:rsidR="00011609">
        <w:rPr>
          <w:rFonts w:hint="cs"/>
          <w:rtl/>
          <w:lang w:bidi="ar-EG"/>
        </w:rPr>
        <w:t>و</w:t>
      </w:r>
      <w:r w:rsidR="0096524E">
        <w:rPr>
          <w:rFonts w:hint="cs"/>
          <w:rtl/>
          <w:lang w:bidi="ar-EG"/>
        </w:rPr>
        <w:t xml:space="preserve">المادة 24، الأجزاء 1 و 2 و 3؛ </w:t>
      </w:r>
      <w:r w:rsidR="00011609">
        <w:rPr>
          <w:rFonts w:hint="cs"/>
          <w:rtl/>
          <w:lang w:bidi="ar-EG"/>
        </w:rPr>
        <w:t>و</w:t>
      </w:r>
      <w:r w:rsidR="0096524E">
        <w:rPr>
          <w:rFonts w:hint="cs"/>
          <w:rtl/>
          <w:lang w:bidi="ar-EG"/>
        </w:rPr>
        <w:t xml:space="preserve">المادة 46، الجزءان 1 و 2؛ </w:t>
      </w:r>
      <w:r w:rsidR="00011609">
        <w:rPr>
          <w:rFonts w:hint="cs"/>
          <w:rtl/>
          <w:lang w:bidi="ar-EG"/>
        </w:rPr>
        <w:t>و</w:t>
      </w:r>
      <w:r w:rsidR="0096524E">
        <w:rPr>
          <w:rFonts w:hint="cs"/>
          <w:rtl/>
          <w:lang w:bidi="ar-EG"/>
        </w:rPr>
        <w:t>المادة 77</w:t>
      </w:r>
      <w:r w:rsidR="00011609">
        <w:rPr>
          <w:rFonts w:hint="cs"/>
          <w:rtl/>
          <w:lang w:bidi="ar-EG"/>
        </w:rPr>
        <w:t xml:space="preserve"> الفقرات (أ)</w:t>
      </w:r>
      <w:r w:rsidR="000A081B">
        <w:rPr>
          <w:rFonts w:hint="cs"/>
          <w:rtl/>
          <w:lang w:bidi="ar-EG"/>
        </w:rPr>
        <w:t xml:space="preserve"> </w:t>
      </w:r>
      <w:r w:rsidR="00011609">
        <w:rPr>
          <w:rFonts w:hint="cs"/>
          <w:rtl/>
          <w:lang w:bidi="ar-EG"/>
        </w:rPr>
        <w:t>و(ب</w:t>
      </w:r>
      <w:r w:rsidR="000A081B">
        <w:rPr>
          <w:rFonts w:hint="cs"/>
          <w:rtl/>
          <w:lang w:bidi="ar-EG"/>
        </w:rPr>
        <w:t>)</w:t>
      </w:r>
      <w:r w:rsidR="00011609">
        <w:rPr>
          <w:rFonts w:hint="cs"/>
          <w:rtl/>
          <w:lang w:bidi="ar-EG"/>
        </w:rPr>
        <w:t xml:space="preserve"> و(ج)</w:t>
      </w:r>
      <w:r w:rsidR="000A081B">
        <w:rPr>
          <w:rFonts w:hint="cs"/>
          <w:rtl/>
          <w:lang w:bidi="ar-EG"/>
        </w:rPr>
        <w:t>.</w:t>
      </w:r>
    </w:p>
    <w:p w:rsidR="000A081B" w:rsidRDefault="00992F98" w:rsidP="0083133B">
      <w:pPr>
        <w:pStyle w:val="SingleTxt"/>
        <w:rPr>
          <w:rFonts w:hint="cs"/>
          <w:rtl/>
          <w:lang w:bidi="ar-EG"/>
        </w:rPr>
      </w:pPr>
      <w:r>
        <w:rPr>
          <w:rFonts w:hint="cs"/>
          <w:rtl/>
          <w:lang w:bidi="ar-EG"/>
        </w:rPr>
        <w:t>30 -</w:t>
      </w:r>
      <w:r>
        <w:rPr>
          <w:rFonts w:hint="cs"/>
          <w:rtl/>
          <w:lang w:bidi="ar-EG"/>
        </w:rPr>
        <w:tab/>
      </w:r>
      <w:r w:rsidR="00011609">
        <w:rPr>
          <w:rFonts w:hint="cs"/>
          <w:rtl/>
          <w:lang w:bidi="ar-EG"/>
        </w:rPr>
        <w:t>و</w:t>
      </w:r>
      <w:r>
        <w:rPr>
          <w:rFonts w:hint="cs"/>
          <w:rtl/>
          <w:lang w:bidi="ar-EG"/>
        </w:rPr>
        <w:t>يراعي قانون العمل الذي دخل حيِّز النفاذ في حزيران/يونيه 2005 الجانب الجنساني.</w:t>
      </w:r>
      <w:r w:rsidR="00011609">
        <w:rPr>
          <w:rFonts w:hint="cs"/>
          <w:rtl/>
          <w:lang w:bidi="ar-EG"/>
        </w:rPr>
        <w:t xml:space="preserve">وفي عدد من حالات العمل الإضافي والعمل في النوبة الليلية وأعمال </w:t>
      </w:r>
      <w:proofErr w:type="spellStart"/>
      <w:r w:rsidR="00011609">
        <w:rPr>
          <w:rFonts w:hint="cs"/>
          <w:rtl/>
          <w:lang w:bidi="ar-EG"/>
        </w:rPr>
        <w:t>الخفارة</w:t>
      </w:r>
      <w:proofErr w:type="spellEnd"/>
      <w:r w:rsidR="00011609">
        <w:rPr>
          <w:rFonts w:hint="cs"/>
          <w:rtl/>
          <w:lang w:bidi="ar-EG"/>
        </w:rPr>
        <w:t xml:space="preserve"> وما</w:t>
      </w:r>
      <w:r w:rsidR="0083133B">
        <w:rPr>
          <w:rFonts w:hint="eastAsia"/>
          <w:rtl/>
          <w:lang w:bidi="ar-EG"/>
        </w:rPr>
        <w:t> </w:t>
      </w:r>
      <w:r w:rsidR="00011609">
        <w:rPr>
          <w:rFonts w:hint="cs"/>
          <w:rtl/>
          <w:lang w:bidi="ar-EG"/>
        </w:rPr>
        <w:t>إلى ذلك يُسمح للحوامل والعاملات اللاتي يقمن برعاية أطفال صغار، بممارسة هذه الأعمال، ولكن هذا لا يتم إلا بموافقة العاملة نفسها</w:t>
      </w:r>
      <w:r w:rsidR="00C651BC">
        <w:rPr>
          <w:rFonts w:hint="cs"/>
          <w:rtl/>
          <w:lang w:bidi="ar-EG"/>
        </w:rPr>
        <w:t>،</w:t>
      </w:r>
      <w:r w:rsidR="00011609">
        <w:rPr>
          <w:rFonts w:hint="cs"/>
          <w:rtl/>
          <w:lang w:bidi="ar-EG"/>
        </w:rPr>
        <w:t xml:space="preserve"> أي أن فرصة الاختيار بحريّة تتاح لها</w:t>
      </w:r>
      <w:r>
        <w:rPr>
          <w:rFonts w:hint="cs"/>
          <w:rtl/>
          <w:lang w:bidi="ar-EG"/>
        </w:rPr>
        <w:t xml:space="preserve">. ولا </w:t>
      </w:r>
      <w:r w:rsidR="00011609">
        <w:rPr>
          <w:rFonts w:hint="cs"/>
          <w:rtl/>
          <w:lang w:bidi="ar-EG"/>
        </w:rPr>
        <w:t>يحظر سوى إلحاق</w:t>
      </w:r>
      <w:r>
        <w:rPr>
          <w:rFonts w:hint="cs"/>
          <w:rtl/>
          <w:lang w:bidi="ar-EG"/>
        </w:rPr>
        <w:t xml:space="preserve"> </w:t>
      </w:r>
      <w:r w:rsidR="00011609">
        <w:rPr>
          <w:rFonts w:hint="cs"/>
          <w:rtl/>
          <w:lang w:bidi="ar-EG"/>
        </w:rPr>
        <w:t>ا</w:t>
      </w:r>
      <w:r>
        <w:rPr>
          <w:rFonts w:hint="cs"/>
          <w:rtl/>
          <w:lang w:bidi="ar-EG"/>
        </w:rPr>
        <w:t xml:space="preserve">لحوامل </w:t>
      </w:r>
      <w:r w:rsidR="00011609">
        <w:rPr>
          <w:rFonts w:hint="cs"/>
          <w:rtl/>
          <w:lang w:bidi="ar-EG"/>
        </w:rPr>
        <w:t>و</w:t>
      </w:r>
      <w:r>
        <w:rPr>
          <w:rFonts w:hint="cs"/>
          <w:rtl/>
          <w:lang w:bidi="ar-EG"/>
        </w:rPr>
        <w:t xml:space="preserve">أمهات الأطفال الذين لم </w:t>
      </w:r>
      <w:r w:rsidR="00011609">
        <w:rPr>
          <w:rFonts w:hint="cs"/>
          <w:rtl/>
          <w:lang w:bidi="ar-EG"/>
        </w:rPr>
        <w:t>يكملوا</w:t>
      </w:r>
      <w:r>
        <w:rPr>
          <w:rFonts w:hint="cs"/>
          <w:rtl/>
          <w:lang w:bidi="ar-EG"/>
        </w:rPr>
        <w:t xml:space="preserve"> بعد سنتهم الأولى، بالعمل في ظل ظروف مؤذية وعوامل خطرة تؤثّر على صحة الأم والطفل. وهذه </w:t>
      </w:r>
      <w:r w:rsidR="00011609">
        <w:rPr>
          <w:rFonts w:hint="cs"/>
          <w:rtl/>
          <w:lang w:bidi="ar-EG"/>
        </w:rPr>
        <w:t>المعايير</w:t>
      </w:r>
      <w:r>
        <w:rPr>
          <w:rFonts w:hint="cs"/>
          <w:rtl/>
          <w:lang w:bidi="ar-EG"/>
        </w:rPr>
        <w:t xml:space="preserve"> وغيرها منصوص عليها في</w:t>
      </w:r>
      <w:r w:rsidR="00011609">
        <w:rPr>
          <w:rFonts w:hint="cs"/>
          <w:rtl/>
          <w:lang w:bidi="ar-EG"/>
        </w:rPr>
        <w:t xml:space="preserve"> المواد المتعلقة</w:t>
      </w:r>
      <w:r>
        <w:rPr>
          <w:rFonts w:hint="cs"/>
          <w:rtl/>
          <w:lang w:bidi="ar-EG"/>
        </w:rPr>
        <w:t xml:space="preserve"> </w:t>
      </w:r>
      <w:r w:rsidR="00011609">
        <w:rPr>
          <w:rFonts w:hint="cs"/>
          <w:rtl/>
          <w:lang w:bidi="ar-EG"/>
        </w:rPr>
        <w:t>ب</w:t>
      </w:r>
      <w:r>
        <w:rPr>
          <w:rFonts w:hint="cs"/>
          <w:rtl/>
          <w:lang w:bidi="ar-EG"/>
        </w:rPr>
        <w:t xml:space="preserve">الضمانات التي توفَّر للحوامل </w:t>
      </w:r>
      <w:r w:rsidR="00011609">
        <w:rPr>
          <w:rFonts w:hint="cs"/>
          <w:rtl/>
          <w:lang w:bidi="ar-EG"/>
        </w:rPr>
        <w:t>وللعاملات اللاتي يقمن برعاية أطفالهن</w:t>
      </w:r>
      <w:r>
        <w:rPr>
          <w:rFonts w:hint="cs"/>
          <w:rtl/>
          <w:lang w:bidi="ar-EG"/>
        </w:rPr>
        <w:t xml:space="preserve"> </w:t>
      </w:r>
      <w:r w:rsidR="00011609">
        <w:rPr>
          <w:rFonts w:hint="cs"/>
          <w:rtl/>
          <w:lang w:bidi="ar-EG"/>
        </w:rPr>
        <w:t>و</w:t>
      </w:r>
      <w:r>
        <w:rPr>
          <w:rFonts w:hint="cs"/>
          <w:rtl/>
          <w:lang w:bidi="ar-EG"/>
        </w:rPr>
        <w:t xml:space="preserve">في الفصول </w:t>
      </w:r>
      <w:r w:rsidR="00011609">
        <w:rPr>
          <w:rFonts w:hint="cs"/>
          <w:rtl/>
          <w:lang w:bidi="ar-EG"/>
        </w:rPr>
        <w:t xml:space="preserve">التي تتناول </w:t>
      </w:r>
      <w:r>
        <w:rPr>
          <w:rFonts w:hint="cs"/>
          <w:rtl/>
          <w:lang w:bidi="ar-EG"/>
        </w:rPr>
        <w:t xml:space="preserve">ساعات العمل </w:t>
      </w:r>
      <w:r w:rsidR="00011609">
        <w:rPr>
          <w:rFonts w:hint="cs"/>
          <w:rtl/>
          <w:lang w:bidi="ar-EG"/>
        </w:rPr>
        <w:t>ووقت الراحة</w:t>
      </w:r>
      <w:r w:rsidR="009F65E4">
        <w:rPr>
          <w:rFonts w:hint="cs"/>
          <w:rtl/>
          <w:lang w:bidi="ar-EG"/>
        </w:rPr>
        <w:t xml:space="preserve"> والأجور </w:t>
      </w:r>
      <w:r w:rsidR="00011609">
        <w:rPr>
          <w:rFonts w:hint="cs"/>
          <w:rtl/>
          <w:lang w:bidi="ar-EG"/>
        </w:rPr>
        <w:t>و</w:t>
      </w:r>
      <w:r w:rsidR="009F65E4">
        <w:rPr>
          <w:rFonts w:hint="cs"/>
          <w:rtl/>
          <w:lang w:bidi="ar-EG"/>
        </w:rPr>
        <w:t xml:space="preserve">الاستحقاقات والسلامة وصحة </w:t>
      </w:r>
      <w:r w:rsidR="00011609">
        <w:rPr>
          <w:rFonts w:hint="cs"/>
          <w:rtl/>
          <w:lang w:bidi="ar-EG"/>
        </w:rPr>
        <w:t>العاملين</w:t>
      </w:r>
      <w:r w:rsidR="009F65E4">
        <w:rPr>
          <w:rFonts w:hint="cs"/>
          <w:rtl/>
          <w:lang w:bidi="ar-EG"/>
        </w:rPr>
        <w:t xml:space="preserve"> (المواد 144 و 148 و 155 و 172 و 258</w:t>
      </w:r>
      <w:r w:rsidR="00974792">
        <w:rPr>
          <w:rFonts w:hint="cs"/>
          <w:rtl/>
          <w:lang w:bidi="ar-EG"/>
        </w:rPr>
        <w:t>)</w:t>
      </w:r>
      <w:r w:rsidR="009F65E4">
        <w:rPr>
          <w:rFonts w:hint="cs"/>
          <w:rtl/>
          <w:lang w:bidi="ar-EG"/>
        </w:rPr>
        <w:t>.</w:t>
      </w:r>
    </w:p>
    <w:p w:rsidR="009F65E4" w:rsidRDefault="00BD3540" w:rsidP="005A1820">
      <w:pPr>
        <w:pStyle w:val="SingleTxt"/>
        <w:rPr>
          <w:rFonts w:hint="cs"/>
          <w:rtl/>
          <w:lang w:bidi="ar-EG"/>
        </w:rPr>
      </w:pPr>
      <w:r>
        <w:rPr>
          <w:rFonts w:hint="cs"/>
          <w:rtl/>
          <w:lang w:bidi="ar-EG"/>
        </w:rPr>
        <w:t>31 -</w:t>
      </w:r>
      <w:r>
        <w:rPr>
          <w:rFonts w:hint="cs"/>
          <w:rtl/>
          <w:lang w:bidi="ar-EG"/>
        </w:rPr>
        <w:tab/>
      </w:r>
      <w:r w:rsidR="00011609">
        <w:rPr>
          <w:rFonts w:hint="cs"/>
          <w:rtl/>
          <w:lang w:bidi="ar-EG"/>
        </w:rPr>
        <w:t>أما الجديد تماماً فهو الحكم الذي يحظر بموجبه الإخلال</w:t>
      </w:r>
      <w:r>
        <w:rPr>
          <w:rFonts w:hint="cs"/>
          <w:rtl/>
          <w:lang w:bidi="ar-EG"/>
        </w:rPr>
        <w:t xml:space="preserve"> </w:t>
      </w:r>
      <w:r w:rsidR="0030667B">
        <w:rPr>
          <w:rFonts w:hint="cs"/>
          <w:rtl/>
          <w:lang w:bidi="ar-EG"/>
        </w:rPr>
        <w:t>ب</w:t>
      </w:r>
      <w:r>
        <w:rPr>
          <w:rFonts w:hint="cs"/>
          <w:rtl/>
          <w:lang w:bidi="ar-EG"/>
        </w:rPr>
        <w:t>المساواة في الحقوق بين الرجل والمرأة وا</w:t>
      </w:r>
      <w:r w:rsidR="0030667B">
        <w:rPr>
          <w:rFonts w:hint="cs"/>
          <w:rtl/>
          <w:lang w:bidi="ar-EG"/>
        </w:rPr>
        <w:t>لتحرّش الجنسي بالزميلات</w:t>
      </w:r>
      <w:r w:rsidR="005A1820">
        <w:rPr>
          <w:rFonts w:hint="cs"/>
          <w:rtl/>
          <w:lang w:bidi="ar-EG"/>
        </w:rPr>
        <w:t xml:space="preserve"> </w:t>
      </w:r>
      <w:r>
        <w:rPr>
          <w:rFonts w:hint="cs"/>
          <w:rtl/>
          <w:lang w:bidi="ar-EG"/>
        </w:rPr>
        <w:t>والمرؤوسات: وبموجب المادة 21، يُعتَبر هذا السلوك انتهاكاً جس</w:t>
      </w:r>
      <w:r w:rsidR="0030667B">
        <w:rPr>
          <w:rFonts w:hint="cs"/>
          <w:rtl/>
          <w:lang w:bidi="ar-EG"/>
        </w:rPr>
        <w:t xml:space="preserve">يماً لنظام العمل </w:t>
      </w:r>
      <w:r>
        <w:rPr>
          <w:rFonts w:hint="cs"/>
          <w:rtl/>
          <w:lang w:bidi="ar-EG"/>
        </w:rPr>
        <w:t>يستوجب العقوبة.</w:t>
      </w:r>
    </w:p>
    <w:p w:rsidR="00BD3540" w:rsidRDefault="00BD3540" w:rsidP="00CA46F8">
      <w:pPr>
        <w:pStyle w:val="SingleTxt"/>
        <w:rPr>
          <w:rFonts w:hint="cs"/>
          <w:rtl/>
          <w:lang w:bidi="ar-EG"/>
        </w:rPr>
      </w:pPr>
      <w:r>
        <w:rPr>
          <w:rFonts w:hint="cs"/>
          <w:rtl/>
          <w:lang w:bidi="ar-EG"/>
        </w:rPr>
        <w:t>32 -</w:t>
      </w:r>
      <w:r>
        <w:rPr>
          <w:rFonts w:hint="cs"/>
          <w:rtl/>
          <w:lang w:bidi="ar-EG"/>
        </w:rPr>
        <w:tab/>
        <w:t xml:space="preserve">وفي عام 2005 اعتمدت جمهورية أرمينيا قوانين </w:t>
      </w:r>
      <w:r w:rsidR="0030667B">
        <w:rPr>
          <w:rFonts w:hint="eastAsia"/>
          <w:rtl/>
          <w:lang w:bidi="ar-EG"/>
        </w:rPr>
        <w:t>”</w:t>
      </w:r>
      <w:r>
        <w:rPr>
          <w:rFonts w:hint="cs"/>
          <w:rtl/>
          <w:lang w:bidi="ar-EG"/>
        </w:rPr>
        <w:t>المساعدة الاجتماعية</w:t>
      </w:r>
      <w:r w:rsidR="0030667B">
        <w:rPr>
          <w:rFonts w:hint="eastAsia"/>
          <w:rtl/>
          <w:lang w:bidi="ar-EG"/>
        </w:rPr>
        <w:t>“</w:t>
      </w:r>
      <w:r>
        <w:rPr>
          <w:rFonts w:hint="cs"/>
          <w:rtl/>
          <w:lang w:bidi="ar-EG"/>
        </w:rPr>
        <w:t xml:space="preserve"> </w:t>
      </w:r>
      <w:r w:rsidR="00CA46F8">
        <w:rPr>
          <w:rFonts w:hint="eastAsia"/>
          <w:rtl/>
          <w:lang w:bidi="ar-EG"/>
        </w:rPr>
        <w:t>”</w:t>
      </w:r>
      <w:r w:rsidR="00CA46F8">
        <w:rPr>
          <w:rFonts w:hint="cs"/>
          <w:rtl/>
          <w:lang w:bidi="ar-EG"/>
        </w:rPr>
        <w:t>والعمالة</w:t>
      </w:r>
      <w:r>
        <w:rPr>
          <w:rFonts w:hint="cs"/>
          <w:rtl/>
          <w:lang w:bidi="ar-EG"/>
        </w:rPr>
        <w:t xml:space="preserve"> وشبكة </w:t>
      </w:r>
      <w:r w:rsidR="00CA46F8">
        <w:rPr>
          <w:rFonts w:hint="cs"/>
          <w:rtl/>
          <w:lang w:bidi="ar-EG"/>
        </w:rPr>
        <w:t>الأمان الاجتماعي</w:t>
      </w:r>
      <w:r>
        <w:rPr>
          <w:rFonts w:hint="cs"/>
          <w:rtl/>
          <w:lang w:bidi="ar-EG"/>
        </w:rPr>
        <w:t xml:space="preserve"> </w:t>
      </w:r>
      <w:r w:rsidR="00CA46F8">
        <w:rPr>
          <w:rFonts w:hint="cs"/>
          <w:rtl/>
          <w:lang w:bidi="ar-EG"/>
        </w:rPr>
        <w:t xml:space="preserve">في </w:t>
      </w:r>
      <w:r>
        <w:rPr>
          <w:rFonts w:hint="cs"/>
          <w:rtl/>
          <w:lang w:bidi="ar-EG"/>
        </w:rPr>
        <w:t>حالة البطالة</w:t>
      </w:r>
      <w:r w:rsidR="00CA46F8">
        <w:rPr>
          <w:rFonts w:hint="eastAsia"/>
          <w:rtl/>
          <w:lang w:bidi="ar-EG"/>
        </w:rPr>
        <w:t>“</w:t>
      </w:r>
      <w:r>
        <w:rPr>
          <w:rFonts w:hint="cs"/>
          <w:rtl/>
          <w:lang w:bidi="ar-EG"/>
        </w:rPr>
        <w:t xml:space="preserve"> </w:t>
      </w:r>
      <w:r w:rsidR="00CA46F8">
        <w:rPr>
          <w:rFonts w:hint="cs"/>
          <w:rtl/>
          <w:lang w:bidi="ar-EG"/>
        </w:rPr>
        <w:t>والتفتيش الحكومي لظروف العمل</w:t>
      </w:r>
      <w:r>
        <w:rPr>
          <w:rFonts w:hint="cs"/>
          <w:rtl/>
          <w:lang w:bidi="ar-EG"/>
        </w:rPr>
        <w:t>.</w:t>
      </w:r>
    </w:p>
    <w:p w:rsidR="00BD3540" w:rsidRDefault="00BD3540" w:rsidP="005A1820">
      <w:pPr>
        <w:pStyle w:val="SingleTxt"/>
        <w:rPr>
          <w:rFonts w:hint="cs"/>
          <w:rtl/>
          <w:lang w:bidi="ar-EG"/>
        </w:rPr>
      </w:pPr>
      <w:r>
        <w:rPr>
          <w:rFonts w:hint="cs"/>
          <w:rtl/>
          <w:lang w:bidi="ar-EG"/>
        </w:rPr>
        <w:t>33 -</w:t>
      </w:r>
      <w:r>
        <w:rPr>
          <w:rFonts w:hint="cs"/>
          <w:rtl/>
          <w:lang w:bidi="ar-EG"/>
        </w:rPr>
        <w:tab/>
      </w:r>
      <w:r w:rsidR="0076412F">
        <w:rPr>
          <w:rFonts w:hint="cs"/>
          <w:rtl/>
          <w:lang w:bidi="ar-EG"/>
        </w:rPr>
        <w:t>وتحظر القوانين المذكورة جميع أشكال التمييز</w:t>
      </w:r>
      <w:r w:rsidR="005A1820">
        <w:rPr>
          <w:rFonts w:hint="cs"/>
          <w:rtl/>
          <w:lang w:bidi="ar-EG"/>
        </w:rPr>
        <w:t xml:space="preserve"> </w:t>
      </w:r>
      <w:r w:rsidR="00CA46F8">
        <w:rPr>
          <w:rFonts w:hint="cs"/>
          <w:rtl/>
          <w:lang w:bidi="ar-EG"/>
        </w:rPr>
        <w:t xml:space="preserve">وممارسة </w:t>
      </w:r>
      <w:r w:rsidR="0076412F">
        <w:rPr>
          <w:rFonts w:hint="cs"/>
          <w:rtl/>
          <w:lang w:bidi="ar-EG"/>
        </w:rPr>
        <w:t xml:space="preserve">أي نوع من العنف الجسدي و/أو </w:t>
      </w:r>
      <w:r w:rsidR="00CA46F8">
        <w:rPr>
          <w:rFonts w:hint="cs"/>
          <w:rtl/>
          <w:lang w:bidi="ar-EG"/>
        </w:rPr>
        <w:t>النفسي</w:t>
      </w:r>
      <w:r w:rsidR="0076412F">
        <w:rPr>
          <w:rFonts w:hint="cs"/>
          <w:rtl/>
          <w:lang w:bidi="ar-EG"/>
        </w:rPr>
        <w:t>. وهي تضع الأساس لحماية المرأة من العنف المنزلي تتيح مجموعة كاملة من ال</w:t>
      </w:r>
      <w:r w:rsidR="00B742E2">
        <w:rPr>
          <w:rFonts w:hint="cs"/>
          <w:rtl/>
          <w:lang w:bidi="ar-EG"/>
        </w:rPr>
        <w:t xml:space="preserve">خدمات الاجتماعية والمساعدة للأسر الكبيرة وللأمهات غير المتزوجات. وهي تستهدف </w:t>
      </w:r>
      <w:r w:rsidR="00CA46F8">
        <w:rPr>
          <w:rFonts w:hint="cs"/>
          <w:rtl/>
          <w:lang w:bidi="ar-EG"/>
        </w:rPr>
        <w:t>تنظيم</w:t>
      </w:r>
      <w:r w:rsidR="00B742E2">
        <w:rPr>
          <w:rFonts w:hint="cs"/>
          <w:rtl/>
          <w:lang w:bidi="ar-EG"/>
        </w:rPr>
        <w:t xml:space="preserve"> هجرة اليد العاملة. ومن البرامج التي أُعلنت بوصفها ذات أولوية، برامج تشغيل </w:t>
      </w:r>
      <w:r w:rsidR="00CA46F8">
        <w:rPr>
          <w:rFonts w:hint="cs"/>
          <w:rtl/>
          <w:lang w:bidi="ar-EG"/>
        </w:rPr>
        <w:t>الفئات السكانية</w:t>
      </w:r>
      <w:r w:rsidR="00B742E2">
        <w:rPr>
          <w:rFonts w:hint="cs"/>
          <w:rtl/>
          <w:lang w:bidi="ar-EG"/>
        </w:rPr>
        <w:t xml:space="preserve"> غير القادرة على المنافسة </w:t>
      </w:r>
      <w:r w:rsidR="00CA46F8">
        <w:rPr>
          <w:rFonts w:hint="cs"/>
          <w:rtl/>
          <w:lang w:bidi="ar-EG"/>
        </w:rPr>
        <w:t>وعلى رأسها</w:t>
      </w:r>
      <w:r w:rsidR="00B742E2">
        <w:rPr>
          <w:rFonts w:hint="cs"/>
          <w:rtl/>
          <w:lang w:bidi="ar-EG"/>
        </w:rPr>
        <w:t xml:space="preserve"> النساء والشباب.</w:t>
      </w:r>
    </w:p>
    <w:p w:rsidR="00B742E2" w:rsidRDefault="00B742E2" w:rsidP="00CA46F8">
      <w:pPr>
        <w:pStyle w:val="SingleTxt"/>
        <w:rPr>
          <w:rFonts w:hint="cs"/>
          <w:rtl/>
          <w:lang w:bidi="ar-EG"/>
        </w:rPr>
      </w:pPr>
      <w:r>
        <w:rPr>
          <w:rFonts w:hint="cs"/>
          <w:rtl/>
          <w:lang w:bidi="ar-EG"/>
        </w:rPr>
        <w:t>34 -</w:t>
      </w:r>
      <w:r>
        <w:rPr>
          <w:rFonts w:hint="cs"/>
          <w:rtl/>
          <w:lang w:bidi="ar-EG"/>
        </w:rPr>
        <w:tab/>
      </w:r>
      <w:r w:rsidR="002647F3">
        <w:rPr>
          <w:rFonts w:hint="cs"/>
          <w:rtl/>
          <w:lang w:bidi="ar-EG"/>
        </w:rPr>
        <w:t xml:space="preserve">وعلاوة على ذلك، وُضعَت إجراءات لتفتيش </w:t>
      </w:r>
      <w:r w:rsidR="00CA46F8">
        <w:rPr>
          <w:rFonts w:hint="cs"/>
          <w:rtl/>
          <w:lang w:bidi="ar-EG"/>
        </w:rPr>
        <w:t>المرافق بغية الكشف عن</w:t>
      </w:r>
      <w:r w:rsidR="002647F3">
        <w:rPr>
          <w:rFonts w:hint="cs"/>
          <w:rtl/>
          <w:lang w:bidi="ar-EG"/>
        </w:rPr>
        <w:t xml:space="preserve"> انتهاكات معايير العمل ورصد الامتثال للضمانات التي يكفلها القانون، بما في ذلك الضمانات بالنسبة للأفراد دون سن الثامنة عشرة والنساء. ويُحظَر التمييز على أساس نوع الجنس </w:t>
      </w:r>
      <w:r w:rsidR="00CA46F8">
        <w:rPr>
          <w:rFonts w:hint="cs"/>
          <w:rtl/>
          <w:lang w:bidi="ar-EG"/>
        </w:rPr>
        <w:t>في تعيين الأفراد</w:t>
      </w:r>
      <w:r w:rsidR="002647F3">
        <w:rPr>
          <w:rFonts w:hint="cs"/>
          <w:rtl/>
          <w:lang w:bidi="ar-EG"/>
        </w:rPr>
        <w:t xml:space="preserve">، وتوجد تدابير لحماية حقوق </w:t>
      </w:r>
      <w:r w:rsidR="00CA46F8">
        <w:rPr>
          <w:rFonts w:hint="cs"/>
          <w:rtl/>
          <w:lang w:bidi="ar-EG"/>
        </w:rPr>
        <w:t>العاملين التي تنتهك</w:t>
      </w:r>
      <w:r w:rsidR="002647F3">
        <w:rPr>
          <w:rFonts w:hint="cs"/>
          <w:rtl/>
          <w:lang w:bidi="ar-EG"/>
        </w:rPr>
        <w:t>.</w:t>
      </w:r>
    </w:p>
    <w:p w:rsidR="002647F3" w:rsidRDefault="0078623E" w:rsidP="00B742E2">
      <w:pPr>
        <w:pStyle w:val="SingleTxt"/>
        <w:rPr>
          <w:rFonts w:hint="cs"/>
          <w:rtl/>
          <w:lang w:bidi="ar-EG"/>
        </w:rPr>
      </w:pPr>
      <w:r>
        <w:rPr>
          <w:rFonts w:hint="cs"/>
          <w:rtl/>
          <w:lang w:bidi="ar-EG"/>
        </w:rPr>
        <w:t>35 -</w:t>
      </w:r>
      <w:r>
        <w:rPr>
          <w:rFonts w:hint="cs"/>
          <w:rtl/>
          <w:lang w:bidi="ar-EG"/>
        </w:rPr>
        <w:tab/>
        <w:t xml:space="preserve">وبصورة متوازية مع استكمال القاعدة التشريعية، تجري صياغة قوانين فرعية لإنفاذ هذه التشريعات. بيد أن كل التشريعات المذكورة أعلاه لم تدخل حيِّز النفاذ إلا منذ فترة قصيرة نسبياً </w:t>
      </w:r>
      <w:r w:rsidR="00320F4B">
        <w:rPr>
          <w:rFonts w:hint="cs"/>
          <w:rtl/>
          <w:lang w:bidi="ar-EG"/>
        </w:rPr>
        <w:t>(وعلاوة على ذلك تم تأجيل موعد بدء نفاذ بعض المواد)، وكثير منها لم يخضع بعد لت</w:t>
      </w:r>
      <w:r w:rsidR="009D22F0">
        <w:rPr>
          <w:rFonts w:hint="cs"/>
          <w:rtl/>
          <w:lang w:bidi="ar-EG"/>
        </w:rPr>
        <w:t>حليل جنساني، وبصفة عامة</w:t>
      </w:r>
      <w:r w:rsidR="00BC1918">
        <w:rPr>
          <w:rFonts w:hint="cs"/>
          <w:rtl/>
          <w:lang w:bidi="ar-EG"/>
        </w:rPr>
        <w:t xml:space="preserve"> فإن وتيرة الإصلاح تختلف من مجال إلى آخر ولذلك من السابق لأوانه الحديث عن نتائج فعلية ملموسة. ورغم ذلك فهناك أسباب قوية للقول بأن ثمة تغيير جدّياً يحدث حالياً لا على المستوى التشريعي فحسب بل أيضاً على المستوى المؤسسي والبرنامجي والسيكولوجي.</w:t>
      </w:r>
    </w:p>
    <w:p w:rsidR="00D27D1C" w:rsidRPr="00D27D1C" w:rsidRDefault="00D27D1C" w:rsidP="00D27D1C">
      <w:pPr>
        <w:pStyle w:val="SingleTxt"/>
        <w:spacing w:after="0" w:line="120" w:lineRule="exact"/>
        <w:rPr>
          <w:rFonts w:hint="cs"/>
          <w:b/>
          <w:bCs/>
          <w:sz w:val="10"/>
          <w:rtl/>
          <w:lang w:bidi="ar-EG"/>
        </w:rPr>
      </w:pPr>
    </w:p>
    <w:p w:rsidR="00962C5E" w:rsidRPr="00962C5E" w:rsidRDefault="00962C5E" w:rsidP="00B742E2">
      <w:pPr>
        <w:pStyle w:val="SingleTxt"/>
        <w:rPr>
          <w:rFonts w:hint="cs"/>
          <w:rtl/>
          <w:lang w:bidi="ar-EG"/>
        </w:rPr>
      </w:pPr>
      <w:r>
        <w:rPr>
          <w:rFonts w:hint="cs"/>
          <w:b/>
          <w:bCs/>
          <w:rtl/>
          <w:lang w:bidi="ar-EG"/>
        </w:rPr>
        <w:t>المادة 3</w:t>
      </w:r>
    </w:p>
    <w:p w:rsidR="00BC1918" w:rsidRPr="00BB3F4E" w:rsidRDefault="00962C5E" w:rsidP="009F5D4F">
      <w:pPr>
        <w:pStyle w:val="SingleTxt"/>
        <w:ind w:left="1927" w:right="1264" w:hanging="663"/>
        <w:rPr>
          <w:rFonts w:hint="cs"/>
          <w:rtl/>
          <w:lang w:bidi="ar-EG"/>
        </w:rPr>
      </w:pPr>
      <w:r>
        <w:rPr>
          <w:rFonts w:hint="cs"/>
          <w:rtl/>
          <w:lang w:bidi="ar-EG"/>
        </w:rPr>
        <w:tab/>
      </w:r>
      <w:r>
        <w:rPr>
          <w:rFonts w:hint="cs"/>
          <w:rtl/>
          <w:lang w:bidi="ar-EG"/>
        </w:rPr>
        <w:tab/>
      </w:r>
      <w:r w:rsidR="009F5D4F">
        <w:rPr>
          <w:rFonts w:hint="cs"/>
          <w:i/>
          <w:iCs/>
          <w:rtl/>
          <w:lang w:bidi="ar-EG"/>
        </w:rPr>
        <w:t xml:space="preserve">تتخذ الدول الأطراف في جميع الميادين، ولا سيما الميادين السياسية والاجتماعية والاقتصادية والثقافية، كل التدابير المناسبة، بما في ذلك </w:t>
      </w:r>
      <w:r w:rsidR="00BB3F4E">
        <w:rPr>
          <w:rFonts w:hint="cs"/>
          <w:i/>
          <w:iCs/>
          <w:rtl/>
          <w:lang w:bidi="ar-EG"/>
        </w:rPr>
        <w:t>التشريع، لكفالة تطوّر المرأة وتقدّمها الكاملين، وذلك لتضمن لها ممارسة حقوق الإنسان والحريات الأساسية والتمتُّع بها على أساس المساواة مع الرجل.</w:t>
      </w:r>
    </w:p>
    <w:p w:rsidR="00962C5E" w:rsidRDefault="00BB3F4E" w:rsidP="00CA46F8">
      <w:pPr>
        <w:pStyle w:val="SingleTxt"/>
        <w:rPr>
          <w:rFonts w:hint="cs"/>
          <w:rtl/>
          <w:lang w:bidi="ar-EG"/>
        </w:rPr>
      </w:pPr>
      <w:r>
        <w:rPr>
          <w:rFonts w:hint="cs"/>
          <w:rtl/>
          <w:lang w:bidi="ar-EG"/>
        </w:rPr>
        <w:t>36 -</w:t>
      </w:r>
      <w:r>
        <w:rPr>
          <w:rFonts w:hint="cs"/>
          <w:rtl/>
          <w:lang w:bidi="ar-EG"/>
        </w:rPr>
        <w:tab/>
      </w:r>
      <w:r w:rsidR="00AF1167">
        <w:rPr>
          <w:rFonts w:hint="cs"/>
          <w:rtl/>
          <w:lang w:bidi="ar-EG"/>
        </w:rPr>
        <w:t xml:space="preserve">يضع الحصار الاقتصادي المستمر </w:t>
      </w:r>
      <w:r w:rsidR="00CA46F8">
        <w:rPr>
          <w:rFonts w:hint="cs"/>
          <w:rtl/>
          <w:lang w:bidi="ar-EG"/>
        </w:rPr>
        <w:t>و</w:t>
      </w:r>
      <w:r w:rsidR="00AF1167">
        <w:rPr>
          <w:rFonts w:hint="cs"/>
          <w:rtl/>
          <w:lang w:bidi="ar-EG"/>
        </w:rPr>
        <w:t>عمليات التحوُّل الاجتماعي</w:t>
      </w:r>
      <w:r w:rsidR="00CA46F8">
        <w:rPr>
          <w:rFonts w:hint="cs"/>
          <w:rtl/>
          <w:lang w:bidi="ar-EG"/>
        </w:rPr>
        <w:t xml:space="preserve"> -</w:t>
      </w:r>
      <w:r w:rsidR="00AF1167">
        <w:rPr>
          <w:rFonts w:hint="cs"/>
          <w:rtl/>
          <w:lang w:bidi="ar-EG"/>
        </w:rPr>
        <w:t xml:space="preserve"> الاقتصادي المرتبطة بالانتقال إلى اقتصاد السوق</w:t>
      </w:r>
      <w:r w:rsidR="00CA46F8">
        <w:rPr>
          <w:rFonts w:hint="cs"/>
          <w:rtl/>
          <w:lang w:bidi="ar-EG"/>
        </w:rPr>
        <w:t xml:space="preserve"> وارتفاع</w:t>
      </w:r>
      <w:r w:rsidR="00AF1167">
        <w:rPr>
          <w:rFonts w:hint="cs"/>
          <w:rtl/>
          <w:lang w:bidi="ar-EG"/>
        </w:rPr>
        <w:t xml:space="preserve"> مستويات البطالة والفقر تضع </w:t>
      </w:r>
      <w:r w:rsidR="00CA46F8">
        <w:rPr>
          <w:rFonts w:hint="cs"/>
          <w:rtl/>
          <w:lang w:bidi="ar-EG"/>
        </w:rPr>
        <w:t xml:space="preserve">عقبات كبيرة </w:t>
      </w:r>
      <w:r w:rsidR="00AF1167">
        <w:rPr>
          <w:rFonts w:hint="cs"/>
          <w:rtl/>
          <w:lang w:bidi="ar-EG"/>
        </w:rPr>
        <w:t xml:space="preserve">على طريق بناء الديمقراطية وحكم القانون. والنساء هنّ أكثر </w:t>
      </w:r>
      <w:r w:rsidR="00CA46F8">
        <w:rPr>
          <w:rFonts w:hint="cs"/>
          <w:rtl/>
          <w:lang w:bidi="ar-EG"/>
        </w:rPr>
        <w:t>فئات</w:t>
      </w:r>
      <w:r w:rsidR="00AF1167">
        <w:rPr>
          <w:rFonts w:hint="cs"/>
          <w:rtl/>
          <w:lang w:bidi="ar-EG"/>
        </w:rPr>
        <w:t xml:space="preserve"> المجتمع معاناة </w:t>
      </w:r>
      <w:r w:rsidR="00CA46F8">
        <w:rPr>
          <w:rFonts w:hint="cs"/>
          <w:rtl/>
          <w:lang w:bidi="ar-EG"/>
        </w:rPr>
        <w:t>من ا</w:t>
      </w:r>
      <w:r w:rsidR="00AF1167">
        <w:rPr>
          <w:rFonts w:hint="cs"/>
          <w:rtl/>
          <w:lang w:bidi="ar-EG"/>
        </w:rPr>
        <w:t>لجوانب السلبية لهذه العمليات، ولهذا السبب تُكرِّس الحكومة قدراً أكبر من الاهتمام لحماية مصالحهن.</w:t>
      </w:r>
    </w:p>
    <w:p w:rsidR="00AF1167" w:rsidRDefault="00AB16B2" w:rsidP="00F227AA">
      <w:pPr>
        <w:pStyle w:val="SingleTxt"/>
        <w:rPr>
          <w:rFonts w:hint="cs"/>
          <w:rtl/>
          <w:lang w:bidi="ar-EG"/>
        </w:rPr>
      </w:pPr>
      <w:r>
        <w:rPr>
          <w:rFonts w:hint="cs"/>
          <w:rtl/>
          <w:lang w:bidi="ar-EG"/>
        </w:rPr>
        <w:t>37 -</w:t>
      </w:r>
      <w:r>
        <w:rPr>
          <w:rFonts w:hint="cs"/>
          <w:rtl/>
          <w:lang w:bidi="ar-EG"/>
        </w:rPr>
        <w:tab/>
      </w:r>
      <w:r w:rsidR="00F227AA">
        <w:rPr>
          <w:rFonts w:hint="cs"/>
          <w:rtl/>
          <w:lang w:bidi="ar-EG"/>
        </w:rPr>
        <w:t>و</w:t>
      </w:r>
      <w:r>
        <w:rPr>
          <w:rFonts w:hint="cs"/>
          <w:rtl/>
          <w:lang w:bidi="ar-EG"/>
        </w:rPr>
        <w:t>في إطار</w:t>
      </w:r>
      <w:r w:rsidR="00F227AA">
        <w:rPr>
          <w:rFonts w:hint="cs"/>
          <w:rtl/>
          <w:lang w:bidi="ar-EG"/>
        </w:rPr>
        <w:t xml:space="preserve"> وزارة</w:t>
      </w:r>
      <w:r>
        <w:rPr>
          <w:rFonts w:hint="cs"/>
          <w:rtl/>
          <w:lang w:bidi="ar-EG"/>
        </w:rPr>
        <w:t xml:space="preserve"> العمل و</w:t>
      </w:r>
      <w:r w:rsidR="00F227AA">
        <w:rPr>
          <w:rFonts w:hint="cs"/>
          <w:rtl/>
          <w:lang w:bidi="ar-EG"/>
        </w:rPr>
        <w:t>القضايا</w:t>
      </w:r>
      <w:r>
        <w:rPr>
          <w:rFonts w:hint="cs"/>
          <w:rtl/>
          <w:lang w:bidi="ar-EG"/>
        </w:rPr>
        <w:t xml:space="preserve"> الاجتماعية</w:t>
      </w:r>
      <w:r w:rsidR="00F227AA">
        <w:rPr>
          <w:rFonts w:hint="cs"/>
          <w:rtl/>
          <w:lang w:bidi="ar-EG"/>
        </w:rPr>
        <w:t xml:space="preserve"> تعمل</w:t>
      </w:r>
      <w:r>
        <w:rPr>
          <w:rFonts w:hint="cs"/>
          <w:rtl/>
          <w:lang w:bidi="ar-EG"/>
        </w:rPr>
        <w:t xml:space="preserve"> إدارة شؤون المرأة والأسرة والطفل التي هي في الواقع الوحدة الوطنية الرئيسية لتوفير ال</w:t>
      </w:r>
      <w:r w:rsidR="00F227AA">
        <w:rPr>
          <w:rFonts w:hint="cs"/>
          <w:rtl/>
          <w:lang w:bidi="ar-EG"/>
        </w:rPr>
        <w:t>حماية الاجتماعية للمرأة</w:t>
      </w:r>
      <w:r>
        <w:rPr>
          <w:rFonts w:hint="cs"/>
          <w:rtl/>
          <w:lang w:bidi="ar-EG"/>
        </w:rPr>
        <w:t xml:space="preserve"> </w:t>
      </w:r>
      <w:r w:rsidR="00F227AA">
        <w:rPr>
          <w:rFonts w:hint="cs"/>
          <w:rtl/>
          <w:lang w:bidi="ar-EG"/>
        </w:rPr>
        <w:t>و</w:t>
      </w:r>
      <w:r>
        <w:rPr>
          <w:rFonts w:hint="cs"/>
          <w:rtl/>
          <w:lang w:bidi="ar-EG"/>
        </w:rPr>
        <w:t>المساواة بين الجنسين.</w:t>
      </w:r>
    </w:p>
    <w:p w:rsidR="00AB16B2" w:rsidRDefault="00AB16B2" w:rsidP="00F227AA">
      <w:pPr>
        <w:pStyle w:val="SingleTxt"/>
        <w:rPr>
          <w:rFonts w:hint="cs"/>
          <w:rtl/>
          <w:lang w:bidi="ar-EG"/>
        </w:rPr>
      </w:pPr>
      <w:r>
        <w:rPr>
          <w:rFonts w:hint="cs"/>
          <w:rtl/>
          <w:lang w:bidi="ar-EG"/>
        </w:rPr>
        <w:t>38 -</w:t>
      </w:r>
      <w:r>
        <w:rPr>
          <w:rFonts w:hint="cs"/>
          <w:rtl/>
          <w:lang w:bidi="ar-EG"/>
        </w:rPr>
        <w:tab/>
      </w:r>
      <w:r w:rsidR="008D0DAE">
        <w:rPr>
          <w:rFonts w:hint="cs"/>
          <w:rtl/>
          <w:lang w:bidi="ar-EG"/>
        </w:rPr>
        <w:t>ي</w:t>
      </w:r>
      <w:r w:rsidR="00F227AA">
        <w:rPr>
          <w:rFonts w:hint="cs"/>
          <w:rtl/>
          <w:lang w:bidi="ar-EG"/>
        </w:rPr>
        <w:t>نص</w:t>
      </w:r>
      <w:r w:rsidR="008D0DAE">
        <w:rPr>
          <w:rFonts w:hint="cs"/>
          <w:rtl/>
          <w:lang w:bidi="ar-EG"/>
        </w:rPr>
        <w:t xml:space="preserve"> برنامج العمل الوطني لتحسين مركز المرأة وتعزيز دورها في المجتمع في جمهورية أرمينيا للفترة 2004-2010،</w:t>
      </w:r>
      <w:r w:rsidR="00F227AA">
        <w:rPr>
          <w:rFonts w:hint="cs"/>
          <w:rtl/>
          <w:lang w:bidi="ar-EG"/>
        </w:rPr>
        <w:t xml:space="preserve"> على</w:t>
      </w:r>
      <w:r w:rsidR="008D0DAE">
        <w:rPr>
          <w:rFonts w:hint="cs"/>
          <w:rtl/>
          <w:lang w:bidi="ar-EG"/>
        </w:rPr>
        <w:t xml:space="preserve"> اتخاذ تدابير على الأصعدة الاجتماعي والاقتصادي، والسياسي، والثقافي.</w:t>
      </w:r>
    </w:p>
    <w:p w:rsidR="008D0DAE" w:rsidRDefault="008D0DAE" w:rsidP="00F227AA">
      <w:pPr>
        <w:pStyle w:val="SingleTxt"/>
        <w:rPr>
          <w:rFonts w:hint="cs"/>
          <w:rtl/>
          <w:lang w:bidi="ar-EG"/>
        </w:rPr>
      </w:pPr>
      <w:r>
        <w:rPr>
          <w:rFonts w:hint="cs"/>
          <w:rtl/>
          <w:lang w:bidi="ar-EG"/>
        </w:rPr>
        <w:t>39 -</w:t>
      </w:r>
      <w:r>
        <w:rPr>
          <w:rFonts w:hint="cs"/>
          <w:rtl/>
          <w:lang w:bidi="ar-EG"/>
        </w:rPr>
        <w:tab/>
        <w:t xml:space="preserve">وتتضمّن أقسام البرنامج خططاً لإجراء تحليل جنساني للتشريعات القائمة </w:t>
      </w:r>
      <w:r w:rsidR="00F227AA">
        <w:rPr>
          <w:rFonts w:hint="cs"/>
          <w:rtl/>
          <w:lang w:bidi="ar-EG"/>
        </w:rPr>
        <w:t>وتطوير</w:t>
      </w:r>
      <w:r>
        <w:rPr>
          <w:rFonts w:hint="cs"/>
          <w:rtl/>
          <w:lang w:bidi="ar-EG"/>
        </w:rPr>
        <w:t xml:space="preserve"> استراتيجية وآليات جديدة ذات كفاءة لتنفيذ السياسات الجنسانية.</w:t>
      </w:r>
    </w:p>
    <w:p w:rsidR="008D0DAE" w:rsidRDefault="008D0DAE" w:rsidP="00B46826">
      <w:pPr>
        <w:pStyle w:val="SingleTxt"/>
        <w:rPr>
          <w:rFonts w:hint="cs"/>
          <w:rtl/>
          <w:lang w:bidi="ar-EG"/>
        </w:rPr>
      </w:pPr>
      <w:r>
        <w:rPr>
          <w:rFonts w:hint="cs"/>
          <w:rtl/>
          <w:lang w:bidi="ar-EG"/>
        </w:rPr>
        <w:t>40 -</w:t>
      </w:r>
      <w:r>
        <w:rPr>
          <w:rFonts w:hint="cs"/>
          <w:rtl/>
          <w:lang w:bidi="ar-EG"/>
        </w:rPr>
        <w:tab/>
      </w:r>
      <w:r w:rsidR="00F227AA">
        <w:rPr>
          <w:rFonts w:hint="cs"/>
          <w:rtl/>
          <w:lang w:bidi="ar-EG"/>
        </w:rPr>
        <w:t xml:space="preserve">في جمهورية أرمينيا تتمتع </w:t>
      </w:r>
      <w:r w:rsidR="0040445A">
        <w:rPr>
          <w:rFonts w:hint="cs"/>
          <w:rtl/>
          <w:lang w:bidi="ar-EG"/>
        </w:rPr>
        <w:t>المرأة بوصفها عضواً كاملاً في المجتمع بكل الحقوق والحريات التي يكفلها الدستور ومن بينها الحق في الاستفادة من الإنجازات الثقافية.</w:t>
      </w:r>
    </w:p>
    <w:p w:rsidR="0040445A" w:rsidRDefault="0040445A" w:rsidP="00B742E2">
      <w:pPr>
        <w:pStyle w:val="SingleTxt"/>
        <w:rPr>
          <w:rFonts w:hint="cs"/>
          <w:rtl/>
          <w:lang w:bidi="ar-EG"/>
        </w:rPr>
      </w:pPr>
      <w:r>
        <w:rPr>
          <w:rFonts w:hint="cs"/>
          <w:rtl/>
          <w:lang w:bidi="ar-EG"/>
        </w:rPr>
        <w:t>41 -</w:t>
      </w:r>
      <w:r>
        <w:rPr>
          <w:rFonts w:hint="cs"/>
          <w:rtl/>
          <w:lang w:bidi="ar-EG"/>
        </w:rPr>
        <w:tab/>
        <w:t>المادة 40 من الدستور:</w:t>
      </w:r>
    </w:p>
    <w:p w:rsidR="00743313" w:rsidRDefault="00743313" w:rsidP="00B46826">
      <w:pPr>
        <w:pStyle w:val="SingleTxt"/>
        <w:ind w:left="1930"/>
        <w:rPr>
          <w:rFonts w:hint="cs"/>
          <w:rtl/>
          <w:lang w:bidi="ar-EG"/>
        </w:rPr>
      </w:pPr>
      <w:r>
        <w:rPr>
          <w:rFonts w:hint="eastAsia"/>
          <w:i/>
          <w:iCs/>
          <w:rtl/>
          <w:lang w:bidi="ar-EG"/>
        </w:rPr>
        <w:t>”</w:t>
      </w:r>
      <w:r>
        <w:rPr>
          <w:rFonts w:hint="cs"/>
          <w:i/>
          <w:iCs/>
          <w:rtl/>
          <w:lang w:bidi="ar-EG"/>
        </w:rPr>
        <w:t>لكل شخص الحق في</w:t>
      </w:r>
      <w:r w:rsidR="00B46826">
        <w:rPr>
          <w:rFonts w:hint="cs"/>
          <w:i/>
          <w:iCs/>
          <w:rtl/>
          <w:lang w:bidi="ar-EG"/>
        </w:rPr>
        <w:t xml:space="preserve"> حرية</w:t>
      </w:r>
      <w:r>
        <w:rPr>
          <w:rFonts w:hint="cs"/>
          <w:i/>
          <w:iCs/>
          <w:rtl/>
          <w:lang w:bidi="ar-EG"/>
        </w:rPr>
        <w:t xml:space="preserve"> الإبداع الأدبي والفني والعلمي والتقني، </w:t>
      </w:r>
      <w:r w:rsidR="00B46826">
        <w:rPr>
          <w:rFonts w:hint="cs"/>
          <w:i/>
          <w:iCs/>
          <w:rtl/>
          <w:lang w:bidi="ar-EG"/>
        </w:rPr>
        <w:t>والانتفاع</w:t>
      </w:r>
      <w:r>
        <w:rPr>
          <w:rFonts w:hint="cs"/>
          <w:i/>
          <w:iCs/>
          <w:rtl/>
          <w:lang w:bidi="ar-EG"/>
        </w:rPr>
        <w:t xml:space="preserve"> </w:t>
      </w:r>
      <w:r w:rsidR="00B46826">
        <w:rPr>
          <w:rFonts w:hint="cs"/>
          <w:i/>
          <w:iCs/>
          <w:rtl/>
          <w:lang w:bidi="ar-EG"/>
        </w:rPr>
        <w:t>ب</w:t>
      </w:r>
      <w:r>
        <w:rPr>
          <w:rFonts w:hint="cs"/>
          <w:i/>
          <w:iCs/>
          <w:rtl/>
          <w:lang w:bidi="ar-EG"/>
        </w:rPr>
        <w:t>الإنجازات العلمية والمشاركة في الحياة الثقافية للمجتمع</w:t>
      </w:r>
      <w:r>
        <w:rPr>
          <w:rFonts w:hint="eastAsia"/>
          <w:i/>
          <w:iCs/>
          <w:rtl/>
          <w:lang w:bidi="ar-EG"/>
        </w:rPr>
        <w:t>“.</w:t>
      </w:r>
    </w:p>
    <w:p w:rsidR="00743313" w:rsidRPr="008C350A" w:rsidRDefault="00743313" w:rsidP="008C350A">
      <w:pPr>
        <w:pStyle w:val="SingleTxt"/>
        <w:rPr>
          <w:rFonts w:hint="cs"/>
          <w:rtl/>
          <w:lang w:bidi="ar-EG"/>
        </w:rPr>
      </w:pPr>
      <w:r w:rsidRPr="008C350A">
        <w:rPr>
          <w:rFonts w:hint="cs"/>
          <w:rtl/>
          <w:lang w:bidi="ar-EG"/>
        </w:rPr>
        <w:t>42 -</w:t>
      </w:r>
      <w:r w:rsidRPr="008C350A">
        <w:rPr>
          <w:rFonts w:hint="cs"/>
          <w:rtl/>
          <w:lang w:bidi="ar-EG"/>
        </w:rPr>
        <w:tab/>
        <w:t xml:space="preserve">وحقوق المواطنين في </w:t>
      </w:r>
      <w:r w:rsidR="00B46826" w:rsidRPr="008C350A">
        <w:rPr>
          <w:rFonts w:hint="cs"/>
          <w:rtl/>
          <w:lang w:bidi="ar-EG"/>
        </w:rPr>
        <w:t>الوصول إلى الموارد الثقافية تنص عليها</w:t>
      </w:r>
      <w:r w:rsidRPr="008C350A">
        <w:rPr>
          <w:rFonts w:hint="cs"/>
          <w:rtl/>
          <w:lang w:bidi="ar-EG"/>
        </w:rPr>
        <w:t xml:space="preserve"> أيضا قوانين وتشريعا</w:t>
      </w:r>
      <w:r w:rsidR="00B46826" w:rsidRPr="008C350A">
        <w:rPr>
          <w:rFonts w:hint="cs"/>
          <w:rtl/>
          <w:lang w:bidi="ar-EG"/>
        </w:rPr>
        <w:t>ت جمهورية أرمينيا ذات الصلة مثل</w:t>
      </w:r>
      <w:r w:rsidRPr="008C350A">
        <w:rPr>
          <w:rFonts w:hint="cs"/>
          <w:rtl/>
          <w:lang w:bidi="ar-EG"/>
        </w:rPr>
        <w:t xml:space="preserve"> </w:t>
      </w:r>
      <w:r w:rsidR="00B46826" w:rsidRPr="008C350A">
        <w:rPr>
          <w:rFonts w:hint="eastAsia"/>
          <w:rtl/>
          <w:lang w:bidi="ar-EG"/>
        </w:rPr>
        <w:t>”</w:t>
      </w:r>
      <w:r w:rsidRPr="008C350A">
        <w:rPr>
          <w:rFonts w:hint="cs"/>
          <w:rtl/>
          <w:lang w:bidi="ar-EG"/>
        </w:rPr>
        <w:t>قانون المبادئ الأساسية للتشريع في المجال الثقافي</w:t>
      </w:r>
      <w:r w:rsidR="00B46826" w:rsidRPr="008C350A">
        <w:rPr>
          <w:rFonts w:hint="eastAsia"/>
          <w:rtl/>
          <w:lang w:bidi="ar-EG"/>
        </w:rPr>
        <w:t>“</w:t>
      </w:r>
      <w:r w:rsidRPr="008C350A">
        <w:rPr>
          <w:rFonts w:hint="cs"/>
          <w:rtl/>
          <w:lang w:bidi="ar-EG"/>
        </w:rPr>
        <w:t xml:space="preserve"> (المعتَمَد من قِبَل الجمعية الوطنية في تشرين الثاني/نوفمبر 2002) الإطار </w:t>
      </w:r>
      <w:proofErr w:type="spellStart"/>
      <w:r w:rsidRPr="008C350A">
        <w:rPr>
          <w:rFonts w:hint="cs"/>
          <w:rtl/>
          <w:lang w:bidi="ar-EG"/>
        </w:rPr>
        <w:t>المفاهيمي</w:t>
      </w:r>
      <w:proofErr w:type="spellEnd"/>
      <w:r w:rsidRPr="008C350A">
        <w:rPr>
          <w:rFonts w:hint="cs"/>
          <w:rtl/>
          <w:lang w:bidi="ar-EG"/>
        </w:rPr>
        <w:t xml:space="preserve"> لجمهورية أرمينيا في مجال حفظ الموروث الثقافي ونشره وتطويره (المعتَمد في تشرين الأول/أكتوبر 2000 بالقرار الحكومي رقم 46).</w:t>
      </w:r>
    </w:p>
    <w:p w:rsidR="00743313" w:rsidRDefault="00743313" w:rsidP="00B46826">
      <w:pPr>
        <w:pStyle w:val="SingleTxt"/>
        <w:rPr>
          <w:rFonts w:hint="cs"/>
          <w:rtl/>
          <w:lang w:bidi="ar-EG"/>
        </w:rPr>
      </w:pPr>
      <w:r>
        <w:rPr>
          <w:rFonts w:hint="cs"/>
          <w:rtl/>
          <w:lang w:bidi="ar-EG"/>
        </w:rPr>
        <w:t xml:space="preserve">وتُحَدِّد الوثيقة الثانية المبادئ التي تقوم عليها السياسات الثقافية وهي: حرية الأنشطة الثقافية وإمكانية الوصول إلى </w:t>
      </w:r>
      <w:r w:rsidR="00B46826">
        <w:rPr>
          <w:rFonts w:hint="cs"/>
          <w:rtl/>
          <w:lang w:bidi="ar-EG"/>
        </w:rPr>
        <w:t>الموارد</w:t>
      </w:r>
      <w:r>
        <w:rPr>
          <w:rFonts w:hint="cs"/>
          <w:rtl/>
          <w:lang w:bidi="ar-EG"/>
        </w:rPr>
        <w:t xml:space="preserve"> الثقافية </w:t>
      </w:r>
      <w:proofErr w:type="spellStart"/>
      <w:r w:rsidR="00B46826">
        <w:rPr>
          <w:rFonts w:hint="cs"/>
          <w:rtl/>
          <w:lang w:bidi="ar-EG"/>
        </w:rPr>
        <w:t>وإلخ</w:t>
      </w:r>
      <w:proofErr w:type="spellEnd"/>
      <w:r>
        <w:rPr>
          <w:rFonts w:hint="cs"/>
          <w:rtl/>
          <w:lang w:bidi="ar-EG"/>
        </w:rPr>
        <w:t>.</w:t>
      </w:r>
    </w:p>
    <w:p w:rsidR="00743313" w:rsidRDefault="00E97EEC" w:rsidP="00B46826">
      <w:pPr>
        <w:pStyle w:val="SingleTxt"/>
        <w:rPr>
          <w:rFonts w:hint="cs"/>
          <w:rtl/>
          <w:lang w:bidi="ar-EG"/>
        </w:rPr>
      </w:pPr>
      <w:r>
        <w:rPr>
          <w:rFonts w:hint="cs"/>
          <w:rtl/>
          <w:lang w:bidi="ar-EG"/>
        </w:rPr>
        <w:t>43 -</w:t>
      </w:r>
      <w:r>
        <w:rPr>
          <w:rFonts w:hint="cs"/>
          <w:rtl/>
          <w:lang w:bidi="ar-EG"/>
        </w:rPr>
        <w:tab/>
      </w:r>
      <w:r w:rsidR="00FD1D67">
        <w:rPr>
          <w:rFonts w:hint="cs"/>
          <w:rtl/>
          <w:lang w:bidi="ar-EG"/>
        </w:rPr>
        <w:t>وتجدر الإشارة إلى أن أحكام الاتفاقية الثقافية الأوروبية لعام 1954 التي انضمت إليها أرمينيا في شباط/فبراير 1997</w:t>
      </w:r>
      <w:r w:rsidR="00B46826">
        <w:rPr>
          <w:rFonts w:hint="cs"/>
          <w:rtl/>
          <w:lang w:bidi="ar-EG"/>
        </w:rPr>
        <w:t>، تنص أيضاً على إتاحة فرص الوصول إلى الموارد الثقافية لجميع أفراد المجتمع</w:t>
      </w:r>
      <w:r w:rsidR="00FD1D67">
        <w:rPr>
          <w:rFonts w:hint="cs"/>
          <w:rtl/>
          <w:lang w:bidi="ar-EG"/>
        </w:rPr>
        <w:t>.</w:t>
      </w:r>
    </w:p>
    <w:p w:rsidR="00FD1D67" w:rsidRDefault="00FD1D67" w:rsidP="00C8431C">
      <w:pPr>
        <w:pStyle w:val="SingleTxt"/>
        <w:rPr>
          <w:rFonts w:hint="cs"/>
          <w:rtl/>
          <w:lang w:bidi="ar-EG"/>
        </w:rPr>
      </w:pPr>
      <w:r>
        <w:rPr>
          <w:rFonts w:hint="cs"/>
          <w:rtl/>
          <w:lang w:bidi="ar-EG"/>
        </w:rPr>
        <w:t>44 -</w:t>
      </w:r>
      <w:r>
        <w:rPr>
          <w:rFonts w:hint="cs"/>
          <w:rtl/>
          <w:lang w:bidi="ar-EG"/>
        </w:rPr>
        <w:tab/>
        <w:t xml:space="preserve">وفي الوقت الحاضر واستناداً إلى برنامج العمل الوطني لتحسين مركز المرأة وتعزيز دورها في المجتمع في جمهورية أرمينيا للفترة 2004-2010، تعتزم المؤسسات الثقافية اتخاذ عددٍ من التدابير </w:t>
      </w:r>
      <w:r w:rsidR="00C8431C">
        <w:rPr>
          <w:rFonts w:hint="cs"/>
          <w:rtl/>
          <w:lang w:bidi="ar-EG"/>
        </w:rPr>
        <w:t xml:space="preserve">للحد من عمليات </w:t>
      </w:r>
      <w:r>
        <w:rPr>
          <w:rFonts w:hint="cs"/>
          <w:rtl/>
          <w:lang w:bidi="ar-EG"/>
        </w:rPr>
        <w:t>نشر وترويج المعلومات التي تحطّ من كرامة المرأة وتترك آثار</w:t>
      </w:r>
      <w:r w:rsidR="00F51B32">
        <w:rPr>
          <w:rFonts w:hint="cs"/>
          <w:rtl/>
          <w:lang w:bidi="ar-EG"/>
        </w:rPr>
        <w:t>اً</w:t>
      </w:r>
      <w:r>
        <w:rPr>
          <w:rFonts w:hint="cs"/>
          <w:rtl/>
          <w:lang w:bidi="ar-EG"/>
        </w:rPr>
        <w:t xml:space="preserve"> سلبية على تقبُّل المجتمع لدور المرأة.</w:t>
      </w:r>
    </w:p>
    <w:p w:rsidR="00FD1D67" w:rsidRDefault="00FD1D67" w:rsidP="008C350A">
      <w:pPr>
        <w:pStyle w:val="SingleTxt"/>
        <w:rPr>
          <w:rFonts w:hint="cs"/>
          <w:rtl/>
          <w:lang w:bidi="ar-EG"/>
        </w:rPr>
      </w:pPr>
      <w:r>
        <w:rPr>
          <w:rFonts w:hint="cs"/>
          <w:rtl/>
          <w:lang w:bidi="ar-EG"/>
        </w:rPr>
        <w:t>45 -</w:t>
      </w:r>
      <w:r>
        <w:rPr>
          <w:rFonts w:hint="cs"/>
          <w:rtl/>
          <w:lang w:bidi="ar-EG"/>
        </w:rPr>
        <w:tab/>
      </w:r>
      <w:r w:rsidR="00534CDB">
        <w:rPr>
          <w:rFonts w:hint="cs"/>
          <w:rtl/>
          <w:lang w:bidi="ar-EG"/>
        </w:rPr>
        <w:t xml:space="preserve">ووفقاً لجدول الأنشطة البرنامجية على أساس الاتجاهات المعاصرة لتطوُّر المجتمع، يُعتَزَم القيام بما يلي: تنظيم دورات </w:t>
      </w:r>
      <w:r w:rsidR="00C8431C">
        <w:rPr>
          <w:rFonts w:hint="cs"/>
          <w:rtl/>
          <w:lang w:bidi="ar-EG"/>
        </w:rPr>
        <w:t>أعمال تجارية</w:t>
      </w:r>
      <w:r w:rsidR="00534CDB">
        <w:rPr>
          <w:rFonts w:hint="cs"/>
          <w:rtl/>
          <w:lang w:bidi="ar-EG"/>
        </w:rPr>
        <w:t xml:space="preserve"> </w:t>
      </w:r>
      <w:r w:rsidR="00F51B32">
        <w:rPr>
          <w:rFonts w:hint="cs"/>
          <w:rtl/>
          <w:lang w:bidi="ar-EG"/>
        </w:rPr>
        <w:t>ت</w:t>
      </w:r>
      <w:r w:rsidR="00534CDB">
        <w:rPr>
          <w:rFonts w:hint="cs"/>
          <w:rtl/>
          <w:lang w:bidi="ar-EG"/>
        </w:rPr>
        <w:t xml:space="preserve">ساعد النساء العاملات في المجال الثقافي على اكتساب مهارات ومعارف جديدة. نشر كتيِّبات عن قضايا السياسات </w:t>
      </w:r>
      <w:r w:rsidR="00C8431C">
        <w:rPr>
          <w:rFonts w:hint="cs"/>
          <w:rtl/>
          <w:lang w:bidi="ar-EG"/>
        </w:rPr>
        <w:t>الجنسانية</w:t>
      </w:r>
      <w:r w:rsidR="00534CDB">
        <w:rPr>
          <w:rFonts w:hint="cs"/>
          <w:rtl/>
          <w:lang w:bidi="ar-EG"/>
        </w:rPr>
        <w:t xml:space="preserve"> وحقوق المرأة، وذلك لرفع مستوى وعي المجتمع </w:t>
      </w:r>
      <w:r w:rsidR="00C8431C">
        <w:rPr>
          <w:rFonts w:hint="cs"/>
          <w:rtl/>
          <w:lang w:bidi="ar-EG"/>
        </w:rPr>
        <w:t>في هذا ال</w:t>
      </w:r>
      <w:r w:rsidR="008C350A">
        <w:rPr>
          <w:rFonts w:hint="cs"/>
          <w:rtl/>
          <w:lang w:bidi="ar-EG"/>
        </w:rPr>
        <w:t>ص</w:t>
      </w:r>
      <w:r w:rsidR="00C8431C">
        <w:rPr>
          <w:rFonts w:hint="cs"/>
          <w:rtl/>
          <w:lang w:bidi="ar-EG"/>
        </w:rPr>
        <w:t>دد</w:t>
      </w:r>
      <w:r w:rsidR="00534CDB">
        <w:rPr>
          <w:rFonts w:hint="cs"/>
          <w:rtl/>
          <w:lang w:bidi="ar-EG"/>
        </w:rPr>
        <w:t>.</w:t>
      </w:r>
    </w:p>
    <w:p w:rsidR="00534CDB" w:rsidRDefault="005E55EF" w:rsidP="00C8431C">
      <w:pPr>
        <w:pStyle w:val="SingleTxt"/>
        <w:rPr>
          <w:rFonts w:hint="cs"/>
          <w:rtl/>
          <w:lang w:bidi="ar-EG"/>
        </w:rPr>
      </w:pPr>
      <w:r>
        <w:rPr>
          <w:rFonts w:hint="cs"/>
          <w:rtl/>
          <w:lang w:bidi="ar-EG"/>
        </w:rPr>
        <w:t>46 -</w:t>
      </w:r>
      <w:r>
        <w:rPr>
          <w:rFonts w:hint="cs"/>
          <w:rtl/>
          <w:lang w:bidi="ar-EG"/>
        </w:rPr>
        <w:tab/>
      </w:r>
      <w:r w:rsidR="002A6EA9">
        <w:rPr>
          <w:rFonts w:hint="cs"/>
          <w:rtl/>
          <w:lang w:bidi="ar-EG"/>
        </w:rPr>
        <w:t>وفي الوقت الراهن ترأس وزارة الثقافة امرأة. و</w:t>
      </w:r>
      <w:r w:rsidR="00C8431C">
        <w:rPr>
          <w:rFonts w:hint="cs"/>
          <w:rtl/>
          <w:lang w:bidi="ar-EG"/>
        </w:rPr>
        <w:t xml:space="preserve">تشغل </w:t>
      </w:r>
      <w:r w:rsidR="002A6EA9">
        <w:rPr>
          <w:rFonts w:hint="cs"/>
          <w:rtl/>
          <w:lang w:bidi="ar-EG"/>
        </w:rPr>
        <w:t>منصب نائب وزير الثقافة امرأة أيضاً.</w:t>
      </w:r>
    </w:p>
    <w:p w:rsidR="002A6EA9" w:rsidRDefault="002A6EA9" w:rsidP="006E66C0">
      <w:pPr>
        <w:pStyle w:val="SingleTxt"/>
        <w:rPr>
          <w:rFonts w:hint="cs"/>
          <w:rtl/>
          <w:lang w:bidi="ar-EG"/>
        </w:rPr>
      </w:pPr>
      <w:r>
        <w:rPr>
          <w:rFonts w:hint="cs"/>
          <w:rtl/>
          <w:lang w:bidi="ar-EG"/>
        </w:rPr>
        <w:t>47 -</w:t>
      </w:r>
      <w:r>
        <w:rPr>
          <w:rFonts w:hint="cs"/>
          <w:rtl/>
          <w:lang w:bidi="ar-EG"/>
        </w:rPr>
        <w:tab/>
        <w:t xml:space="preserve">وتبلغ النسبة المئوية للرجال والنساء العاملين في المتوسط 30 </w:t>
      </w:r>
      <w:r w:rsidR="006E66C0" w:rsidRPr="006E66C0">
        <w:rPr>
          <w:rFonts w:cs="Akhbar MT" w:hint="cs"/>
          <w:rtl/>
          <w:lang w:bidi="ar-EG"/>
        </w:rPr>
        <w:t>%</w:t>
      </w:r>
      <w:r>
        <w:rPr>
          <w:rFonts w:hint="cs"/>
          <w:rtl/>
          <w:lang w:bidi="ar-EG"/>
        </w:rPr>
        <w:t xml:space="preserve"> و 70 </w:t>
      </w:r>
      <w:r w:rsidR="006E66C0" w:rsidRPr="006E66C0">
        <w:rPr>
          <w:rFonts w:cs="Akhbar MT" w:hint="cs"/>
          <w:rtl/>
          <w:lang w:bidi="ar-EG"/>
        </w:rPr>
        <w:t>%</w:t>
      </w:r>
      <w:r>
        <w:rPr>
          <w:rFonts w:hint="cs"/>
          <w:rtl/>
          <w:lang w:bidi="ar-EG"/>
        </w:rPr>
        <w:t xml:space="preserve"> على التوالي.</w:t>
      </w:r>
    </w:p>
    <w:p w:rsidR="002A6EA9" w:rsidRDefault="008C350A" w:rsidP="008C350A">
      <w:pPr>
        <w:pStyle w:val="SingleTxt"/>
        <w:rPr>
          <w:rFonts w:hint="cs"/>
          <w:rtl/>
          <w:lang w:bidi="ar-EG"/>
        </w:rPr>
      </w:pPr>
      <w:r>
        <w:rPr>
          <w:rFonts w:hint="cs"/>
          <w:rtl/>
          <w:lang w:bidi="ar-EG"/>
        </w:rPr>
        <w:tab/>
      </w:r>
      <w:r w:rsidR="00F50393">
        <w:rPr>
          <w:rFonts w:hint="cs"/>
          <w:rtl/>
          <w:lang w:bidi="ar-EG"/>
        </w:rPr>
        <w:t>و</w:t>
      </w:r>
      <w:r w:rsidR="002A6EA9">
        <w:rPr>
          <w:rFonts w:hint="cs"/>
          <w:rtl/>
          <w:lang w:bidi="ar-EG"/>
        </w:rPr>
        <w:t>من بين النساء البالغ عددهن 397 العاملات في المسرح</w:t>
      </w:r>
      <w:r w:rsidR="00F50393">
        <w:rPr>
          <w:rFonts w:hint="cs"/>
          <w:rtl/>
          <w:lang w:bidi="ar-EG"/>
        </w:rPr>
        <w:t xml:space="preserve"> بجمهورية أرمينيا كُرمت </w:t>
      </w:r>
      <w:r>
        <w:rPr>
          <w:rFonts w:hint="cs"/>
          <w:rtl/>
          <w:lang w:bidi="ar-EG"/>
        </w:rPr>
        <w:t>و</w:t>
      </w:r>
      <w:r w:rsidR="00F50393">
        <w:rPr>
          <w:rFonts w:hint="cs"/>
          <w:rtl/>
          <w:lang w:bidi="ar-EG"/>
        </w:rPr>
        <w:t xml:space="preserve">منحت لقب </w:t>
      </w:r>
      <w:r w:rsidR="00F50393">
        <w:rPr>
          <w:rFonts w:hint="eastAsia"/>
          <w:rtl/>
          <w:lang w:bidi="ar-EG"/>
        </w:rPr>
        <w:t>”فنان الشعب</w:t>
      </w:r>
      <w:r w:rsidR="00F50393">
        <w:rPr>
          <w:rFonts w:hint="cs"/>
          <w:rtl/>
          <w:lang w:bidi="ar-EG"/>
        </w:rPr>
        <w:t>“ 53 امرأة</w:t>
      </w:r>
      <w:r w:rsidR="002A6EA9">
        <w:rPr>
          <w:rFonts w:hint="cs"/>
          <w:rtl/>
          <w:lang w:bidi="ar-EG"/>
        </w:rPr>
        <w:t>.</w:t>
      </w:r>
    </w:p>
    <w:p w:rsidR="002A6EA9" w:rsidRDefault="002A6EA9" w:rsidP="00F50393">
      <w:pPr>
        <w:pStyle w:val="SingleTxt"/>
        <w:rPr>
          <w:rFonts w:hint="cs"/>
          <w:rtl/>
          <w:lang w:bidi="ar-EG"/>
        </w:rPr>
      </w:pPr>
      <w:r>
        <w:rPr>
          <w:rFonts w:hint="cs"/>
          <w:rtl/>
          <w:lang w:bidi="ar-EG"/>
        </w:rPr>
        <w:t>48 -</w:t>
      </w:r>
      <w:r>
        <w:rPr>
          <w:rFonts w:hint="cs"/>
          <w:rtl/>
          <w:lang w:bidi="ar-EG"/>
        </w:rPr>
        <w:tab/>
      </w:r>
      <w:r w:rsidR="00BE12D4">
        <w:rPr>
          <w:rFonts w:hint="cs"/>
          <w:rtl/>
          <w:lang w:bidi="ar-EG"/>
        </w:rPr>
        <w:t xml:space="preserve">وفي إطار برنامج العمل الوطني لتحسين مركز المرأة وتعزيز دورها في المجتمع للفترة 2004-2010 </w:t>
      </w:r>
      <w:r w:rsidR="00F50393">
        <w:rPr>
          <w:rFonts w:hint="cs"/>
          <w:rtl/>
          <w:lang w:bidi="ar-EG"/>
        </w:rPr>
        <w:t>يتوخى</w:t>
      </w:r>
      <w:r w:rsidR="00BE12D4">
        <w:rPr>
          <w:rFonts w:hint="cs"/>
          <w:rtl/>
          <w:lang w:bidi="ar-EG"/>
        </w:rPr>
        <w:t xml:space="preserve"> القيام بأنشطة في المجالات الاجتماعي - الاقتصادي والسياسي والثقافي.</w:t>
      </w:r>
    </w:p>
    <w:p w:rsidR="00BE12D4" w:rsidRDefault="00BE12D4" w:rsidP="00F50393">
      <w:pPr>
        <w:pStyle w:val="SingleTxt"/>
        <w:rPr>
          <w:rFonts w:hint="cs"/>
          <w:rtl/>
          <w:lang w:bidi="ar-EG"/>
        </w:rPr>
      </w:pPr>
      <w:r>
        <w:rPr>
          <w:rFonts w:hint="cs"/>
          <w:rtl/>
          <w:lang w:bidi="ar-EG"/>
        </w:rPr>
        <w:t>49 -</w:t>
      </w:r>
      <w:r>
        <w:rPr>
          <w:rFonts w:hint="cs"/>
          <w:rtl/>
          <w:lang w:bidi="ar-EG"/>
        </w:rPr>
        <w:tab/>
        <w:t xml:space="preserve">والمجالات </w:t>
      </w:r>
      <w:r w:rsidR="00660830">
        <w:rPr>
          <w:rFonts w:hint="cs"/>
          <w:rtl/>
          <w:lang w:bidi="ar-EG"/>
        </w:rPr>
        <w:t xml:space="preserve">ذات الأولوية التي أُعلنت هي مكافحة الاتجار بالبشر ولا سيما النساء والأطفال </w:t>
      </w:r>
      <w:r w:rsidR="00F50393">
        <w:rPr>
          <w:rFonts w:hint="cs"/>
          <w:rtl/>
          <w:lang w:bidi="ar-EG"/>
        </w:rPr>
        <w:t>و</w:t>
      </w:r>
      <w:r w:rsidR="00660830">
        <w:rPr>
          <w:rFonts w:hint="cs"/>
          <w:rtl/>
          <w:lang w:bidi="ar-EG"/>
        </w:rPr>
        <w:t>مكافحة فيروس نقص المناعة البشري</w:t>
      </w:r>
      <w:r w:rsidR="00F50393">
        <w:rPr>
          <w:rFonts w:hint="cs"/>
          <w:rtl/>
          <w:lang w:bidi="ar-EG"/>
        </w:rPr>
        <w:t>ة</w:t>
      </w:r>
      <w:r w:rsidR="00660830">
        <w:rPr>
          <w:rFonts w:hint="cs"/>
          <w:rtl/>
          <w:lang w:bidi="ar-EG"/>
        </w:rPr>
        <w:t>/متلازمة نقص المناعة المكتسب والعنف المنزلي. وتحظى باهتمام خاص المسائل المتعلقة بتقديم المساعدة إلى المرأة في أنشطتها الاقتصادية والتوسُّع في توظيف النساء في الهيئات الإدارية.</w:t>
      </w:r>
    </w:p>
    <w:p w:rsidR="00660830" w:rsidRDefault="00660830" w:rsidP="00743313">
      <w:pPr>
        <w:pStyle w:val="SingleTxt"/>
        <w:rPr>
          <w:rFonts w:hint="cs"/>
          <w:rtl/>
          <w:lang w:bidi="ar-EG"/>
        </w:rPr>
      </w:pPr>
      <w:r>
        <w:rPr>
          <w:rFonts w:hint="cs"/>
          <w:rtl/>
          <w:lang w:bidi="ar-EG"/>
        </w:rPr>
        <w:t>50 -</w:t>
      </w:r>
      <w:r>
        <w:rPr>
          <w:rFonts w:hint="cs"/>
          <w:rtl/>
          <w:lang w:bidi="ar-EG"/>
        </w:rPr>
        <w:tab/>
        <w:t xml:space="preserve">وفي آذار/مارس 2004 وقَّعت حكومة أرمينيا ووزارة الزراعة والشؤون الاجتماعية وبرنامج الأمم المتحدة الإنمائي اتفاقاً بشأن التنفيذ المشترك للمشروع الإقليمي المعنون </w:t>
      </w:r>
      <w:r>
        <w:rPr>
          <w:rFonts w:hint="eastAsia"/>
          <w:rtl/>
          <w:lang w:bidi="ar-EG"/>
        </w:rPr>
        <w:t>”نوع الجنس والسياسة في جنوب القوقاز</w:t>
      </w:r>
      <w:r>
        <w:rPr>
          <w:rFonts w:hint="cs"/>
          <w:rtl/>
          <w:lang w:bidi="ar-EG"/>
        </w:rPr>
        <w:t>: أرمينيا وجورجيا</w:t>
      </w:r>
      <w:r w:rsidR="00AB54E0">
        <w:rPr>
          <w:rFonts w:hint="eastAsia"/>
          <w:rtl/>
          <w:lang w:bidi="ar-EG"/>
        </w:rPr>
        <w:t>“، التي تت</w:t>
      </w:r>
      <w:r w:rsidR="00AB54E0">
        <w:rPr>
          <w:rFonts w:hint="cs"/>
          <w:rtl/>
          <w:lang w:bidi="ar-EG"/>
        </w:rPr>
        <w:t>فق</w:t>
      </w:r>
      <w:r>
        <w:rPr>
          <w:rFonts w:hint="eastAsia"/>
          <w:rtl/>
          <w:lang w:bidi="ar-EG"/>
        </w:rPr>
        <w:t xml:space="preserve"> مكوّناته إلى حدٍ</w:t>
      </w:r>
      <w:r w:rsidR="00AB54E0">
        <w:rPr>
          <w:rFonts w:hint="cs"/>
          <w:rtl/>
          <w:lang w:bidi="ar-EG"/>
        </w:rPr>
        <w:t xml:space="preserve"> كبير مع أهداف ومقاصد برنامج العمل الوطني.</w:t>
      </w:r>
    </w:p>
    <w:p w:rsidR="00AB54E0" w:rsidRDefault="00F50393" w:rsidP="00F50393">
      <w:pPr>
        <w:pStyle w:val="SingleTxt"/>
        <w:rPr>
          <w:rFonts w:hint="cs"/>
          <w:rtl/>
          <w:lang w:bidi="ar-EG"/>
        </w:rPr>
      </w:pPr>
      <w:r>
        <w:rPr>
          <w:rFonts w:hint="cs"/>
          <w:rtl/>
          <w:lang w:bidi="ar-EG"/>
        </w:rPr>
        <w:t>51 -</w:t>
      </w:r>
      <w:r>
        <w:rPr>
          <w:rFonts w:hint="cs"/>
          <w:rtl/>
          <w:lang w:bidi="ar-EG"/>
        </w:rPr>
        <w:tab/>
        <w:t xml:space="preserve">وفي إطار </w:t>
      </w:r>
      <w:r w:rsidR="00AB54E0">
        <w:rPr>
          <w:rFonts w:hint="cs"/>
          <w:rtl/>
          <w:lang w:bidi="ar-EG"/>
        </w:rPr>
        <w:t>برنامج</w:t>
      </w:r>
      <w:r>
        <w:rPr>
          <w:rFonts w:hint="cs"/>
          <w:rtl/>
          <w:lang w:bidi="ar-EG"/>
        </w:rPr>
        <w:t xml:space="preserve"> العمل</w:t>
      </w:r>
      <w:r w:rsidR="00AB54E0">
        <w:rPr>
          <w:rFonts w:hint="cs"/>
          <w:rtl/>
          <w:lang w:bidi="ar-EG"/>
        </w:rPr>
        <w:t xml:space="preserve"> الوطني </w:t>
      </w:r>
      <w:r w:rsidR="00C3454E">
        <w:rPr>
          <w:rFonts w:hint="cs"/>
          <w:rtl/>
          <w:lang w:bidi="ar-EG"/>
        </w:rPr>
        <w:t xml:space="preserve">والاتفاق المشار إليه أعلاه يجري تنظيم مؤتمرات وحلقات دراسية وموائد مستديرة مكرّسة للمسائل الجنسانية، بما في ذلك تنظيم أحداث مختلطة لممثلي المنظمات غير الحكومية ووسائط الإعلام ومجالس الحكم الإقليمية، وذلك لمناقشة جميع مكوِّنات برنامج العمل </w:t>
      </w:r>
      <w:r>
        <w:rPr>
          <w:rFonts w:hint="cs"/>
          <w:rtl/>
          <w:lang w:bidi="ar-EG"/>
        </w:rPr>
        <w:t>وإمكانية وضع</w:t>
      </w:r>
      <w:r w:rsidR="00C3454E">
        <w:rPr>
          <w:rFonts w:hint="cs"/>
          <w:rtl/>
          <w:lang w:bidi="ar-EG"/>
        </w:rPr>
        <w:t xml:space="preserve"> استراتيجيات</w:t>
      </w:r>
      <w:r>
        <w:rPr>
          <w:rFonts w:hint="cs"/>
          <w:rtl/>
          <w:lang w:bidi="ar-EG"/>
        </w:rPr>
        <w:t xml:space="preserve"> إقليمية</w:t>
      </w:r>
      <w:r w:rsidR="00C3454E">
        <w:rPr>
          <w:rFonts w:hint="cs"/>
          <w:rtl/>
          <w:lang w:bidi="ar-EG"/>
        </w:rPr>
        <w:t xml:space="preserve"> لتحسين مركز المرأة. وتوفَّر برامج</w:t>
      </w:r>
      <w:r>
        <w:rPr>
          <w:rFonts w:hint="cs"/>
          <w:rtl/>
          <w:lang w:bidi="ar-EG"/>
        </w:rPr>
        <w:t xml:space="preserve"> منفصلة</w:t>
      </w:r>
      <w:r w:rsidR="00C3454E">
        <w:rPr>
          <w:rFonts w:hint="cs"/>
          <w:rtl/>
          <w:lang w:bidi="ar-EG"/>
        </w:rPr>
        <w:t xml:space="preserve"> </w:t>
      </w:r>
      <w:r>
        <w:rPr>
          <w:rFonts w:hint="cs"/>
          <w:rtl/>
          <w:lang w:bidi="ar-EG"/>
        </w:rPr>
        <w:t>ل</w:t>
      </w:r>
      <w:r w:rsidR="00C3454E">
        <w:rPr>
          <w:rFonts w:hint="cs"/>
          <w:rtl/>
          <w:lang w:bidi="ar-EG"/>
        </w:rPr>
        <w:t xml:space="preserve">إعادة تدريب </w:t>
      </w:r>
      <w:r>
        <w:rPr>
          <w:rFonts w:hint="cs"/>
          <w:rtl/>
          <w:lang w:bidi="ar-EG"/>
        </w:rPr>
        <w:t>ا</w:t>
      </w:r>
      <w:r w:rsidR="00C3454E">
        <w:rPr>
          <w:rFonts w:hint="cs"/>
          <w:rtl/>
          <w:lang w:bidi="ar-EG"/>
        </w:rPr>
        <w:t>لنساء اللائي تختارهن منظمة المجتمعات المحلية. وتم نشر وتوزيع كتيِّب يتضمّن معلومات عن البروتوكول الاختيار</w:t>
      </w:r>
      <w:r w:rsidR="00F51B32">
        <w:rPr>
          <w:rFonts w:hint="cs"/>
          <w:rtl/>
          <w:lang w:bidi="ar-EG"/>
        </w:rPr>
        <w:t>ي</w:t>
      </w:r>
      <w:r w:rsidR="00C3454E">
        <w:rPr>
          <w:rFonts w:hint="cs"/>
          <w:rtl/>
          <w:lang w:bidi="ar-EG"/>
        </w:rPr>
        <w:t xml:space="preserve"> لهذه الاتفاقية الذي تم التوقيع عليه منذ فترة وجيزة والذي يتناول إجراء رفع الشكاوى الفردية والجماعية. ونُظِّمت للصحفيين حلقات دراسية وبرامج حوارية </w:t>
      </w:r>
      <w:r>
        <w:rPr>
          <w:rFonts w:hint="cs"/>
          <w:rtl/>
          <w:lang w:bidi="ar-EG"/>
        </w:rPr>
        <w:t>تسلط</w:t>
      </w:r>
      <w:r w:rsidR="00C3454E">
        <w:rPr>
          <w:rFonts w:hint="cs"/>
          <w:rtl/>
          <w:lang w:bidi="ar-EG"/>
        </w:rPr>
        <w:t xml:space="preserve"> الضوء </w:t>
      </w:r>
      <w:r w:rsidR="000B2CE9">
        <w:rPr>
          <w:rFonts w:hint="cs"/>
          <w:rtl/>
          <w:lang w:bidi="ar-EG"/>
        </w:rPr>
        <w:t>على مشكلة العنف المنزلي.</w:t>
      </w:r>
    </w:p>
    <w:p w:rsidR="000B2CE9" w:rsidRDefault="000B2CE9" w:rsidP="00F50393">
      <w:pPr>
        <w:pStyle w:val="SingleTxt"/>
        <w:rPr>
          <w:rFonts w:hint="cs"/>
          <w:rtl/>
          <w:lang w:bidi="ar-EG"/>
        </w:rPr>
      </w:pPr>
      <w:r>
        <w:rPr>
          <w:rFonts w:hint="cs"/>
          <w:rtl/>
          <w:lang w:bidi="ar-EG"/>
        </w:rPr>
        <w:t>52 -</w:t>
      </w:r>
      <w:r>
        <w:rPr>
          <w:rFonts w:hint="cs"/>
          <w:rtl/>
          <w:lang w:bidi="ar-EG"/>
        </w:rPr>
        <w:tab/>
      </w:r>
      <w:r w:rsidR="00F50393">
        <w:rPr>
          <w:rFonts w:hint="cs"/>
          <w:rtl/>
          <w:lang w:bidi="ar-EG"/>
        </w:rPr>
        <w:t>ويقارب</w:t>
      </w:r>
      <w:r w:rsidR="006C7282">
        <w:rPr>
          <w:rFonts w:hint="cs"/>
          <w:rtl/>
          <w:lang w:bidi="ar-EG"/>
        </w:rPr>
        <w:t xml:space="preserve"> من الانتهاء التحليل الجنساني للقوانين القائمة، الذي ستنتج عنه استراتيج</w:t>
      </w:r>
      <w:r w:rsidR="00F50393">
        <w:rPr>
          <w:rFonts w:hint="cs"/>
          <w:rtl/>
          <w:lang w:bidi="ar-EG"/>
        </w:rPr>
        <w:t>ية جديدة وآليات جديدة ذات كفاءة لتنفيذ السياسات الجنسانية في البلد.</w:t>
      </w:r>
    </w:p>
    <w:p w:rsidR="00D27D1C" w:rsidRPr="00D27D1C" w:rsidRDefault="00D27D1C" w:rsidP="00D27D1C">
      <w:pPr>
        <w:pStyle w:val="SingleTxt"/>
        <w:spacing w:after="0" w:line="120" w:lineRule="exact"/>
        <w:rPr>
          <w:rFonts w:hint="cs"/>
          <w:sz w:val="10"/>
          <w:rtl/>
          <w:lang w:bidi="ar-EG"/>
        </w:rPr>
      </w:pPr>
    </w:p>
    <w:p w:rsidR="006C7282" w:rsidRDefault="006C7282" w:rsidP="006C7282">
      <w:pPr>
        <w:pStyle w:val="SingleTxt"/>
        <w:rPr>
          <w:rFonts w:hint="cs"/>
          <w:rtl/>
          <w:lang w:bidi="ar-EG"/>
        </w:rPr>
      </w:pPr>
      <w:r>
        <w:rPr>
          <w:rFonts w:hint="cs"/>
          <w:b/>
          <w:bCs/>
          <w:rtl/>
          <w:lang w:bidi="ar-EG"/>
        </w:rPr>
        <w:t>المادة 4</w:t>
      </w:r>
    </w:p>
    <w:p w:rsidR="006C7282" w:rsidRPr="00BD08F0" w:rsidRDefault="00206124" w:rsidP="0083133B">
      <w:pPr>
        <w:pStyle w:val="SingleTxt"/>
        <w:ind w:left="1930"/>
        <w:rPr>
          <w:rFonts w:hint="cs"/>
          <w:i/>
          <w:iCs/>
          <w:rtl/>
          <w:lang w:bidi="ar-EG"/>
        </w:rPr>
      </w:pPr>
      <w:r w:rsidRPr="00BD08F0">
        <w:rPr>
          <w:rFonts w:hint="cs"/>
          <w:i/>
          <w:iCs/>
          <w:rtl/>
          <w:lang w:bidi="ar-EG"/>
        </w:rPr>
        <w:t>1 -</w:t>
      </w:r>
      <w:r w:rsidRPr="00BD08F0">
        <w:rPr>
          <w:rFonts w:hint="cs"/>
          <w:i/>
          <w:iCs/>
          <w:rtl/>
          <w:lang w:bidi="ar-EG"/>
        </w:rPr>
        <w:tab/>
        <w:t>لا يُعتَبَر اتخاذ الدول الأطراف تدابير خاصة مؤقتة تستهدف التعجيل بالمساواة الفعلية بين الرجل والمرأة تمييزاً كما تحدِّده هذه الاتفاقية، ولكنه يجب ألاّ</w:t>
      </w:r>
      <w:r w:rsidR="0083133B">
        <w:rPr>
          <w:rFonts w:hint="eastAsia"/>
          <w:i/>
          <w:iCs/>
          <w:rtl/>
          <w:lang w:bidi="ar-EG"/>
        </w:rPr>
        <w:t> </w:t>
      </w:r>
      <w:r w:rsidRPr="00BD08F0">
        <w:rPr>
          <w:rFonts w:hint="cs"/>
          <w:i/>
          <w:iCs/>
          <w:rtl/>
          <w:lang w:bidi="ar-EG"/>
        </w:rPr>
        <w:t>يستتبع بأي حال، كنتيجة له، الإبقاء على معايير غير متكافئة أو منفصلة؛ كما</w:t>
      </w:r>
      <w:r w:rsidR="0083133B">
        <w:rPr>
          <w:rFonts w:hint="eastAsia"/>
          <w:i/>
          <w:iCs/>
          <w:rtl/>
          <w:lang w:bidi="ar-EG"/>
        </w:rPr>
        <w:t> </w:t>
      </w:r>
      <w:r w:rsidRPr="00BD08F0">
        <w:rPr>
          <w:rFonts w:hint="cs"/>
          <w:i/>
          <w:iCs/>
          <w:rtl/>
          <w:lang w:bidi="ar-EG"/>
        </w:rPr>
        <w:t>يجب وقف العمل بهذه التدابير عندما تكون أهداف التكافؤ في الفرص والمعاملة قد تحققت.</w:t>
      </w:r>
    </w:p>
    <w:p w:rsidR="00206124" w:rsidRDefault="00206124" w:rsidP="006C7282">
      <w:pPr>
        <w:pStyle w:val="SingleTxt"/>
        <w:ind w:left="1930"/>
        <w:rPr>
          <w:rFonts w:hint="cs"/>
          <w:rtl/>
          <w:lang w:bidi="ar-EG"/>
        </w:rPr>
      </w:pPr>
      <w:r w:rsidRPr="00BD08F0">
        <w:rPr>
          <w:rFonts w:hint="cs"/>
          <w:i/>
          <w:iCs/>
          <w:rtl/>
          <w:lang w:bidi="ar-EG"/>
        </w:rPr>
        <w:t>2 -</w:t>
      </w:r>
      <w:r w:rsidRPr="00BD08F0">
        <w:rPr>
          <w:rFonts w:hint="cs"/>
          <w:i/>
          <w:iCs/>
          <w:rtl/>
          <w:lang w:bidi="ar-EG"/>
        </w:rPr>
        <w:tab/>
      </w:r>
      <w:r w:rsidR="003229DB" w:rsidRPr="00BD08F0">
        <w:rPr>
          <w:rFonts w:hint="cs"/>
          <w:i/>
          <w:iCs/>
          <w:rtl/>
          <w:lang w:bidi="ar-EG"/>
        </w:rPr>
        <w:t xml:space="preserve">لا يُعتَبَر اتخاذ الدول الأطراف تدابير خاصة تستهدف حماية الأمومة، بما في ذلك </w:t>
      </w:r>
      <w:r w:rsidR="00BD08F0">
        <w:rPr>
          <w:rFonts w:hint="cs"/>
          <w:i/>
          <w:iCs/>
          <w:rtl/>
          <w:lang w:bidi="ar-EG"/>
        </w:rPr>
        <w:t>تلك التدابير الواردة في هذه الاتفاقية، إجراءً تمييزياً.</w:t>
      </w:r>
    </w:p>
    <w:p w:rsidR="00BD08F0" w:rsidRDefault="00BD08F0" w:rsidP="00E7137B">
      <w:pPr>
        <w:pStyle w:val="SingleTxt"/>
        <w:rPr>
          <w:rFonts w:hint="cs"/>
          <w:rtl/>
          <w:lang w:bidi="ar-EG"/>
        </w:rPr>
      </w:pPr>
      <w:r>
        <w:rPr>
          <w:rFonts w:hint="cs"/>
          <w:rtl/>
          <w:lang w:bidi="ar-EG"/>
        </w:rPr>
        <w:t>53 -</w:t>
      </w:r>
      <w:r>
        <w:rPr>
          <w:rFonts w:hint="cs"/>
          <w:rtl/>
          <w:lang w:bidi="ar-EG"/>
        </w:rPr>
        <w:tab/>
      </w:r>
      <w:r w:rsidR="00E7137B">
        <w:rPr>
          <w:rFonts w:hint="cs"/>
          <w:rtl/>
          <w:lang w:bidi="ar-EG"/>
        </w:rPr>
        <w:t>يمكن اعتبار</w:t>
      </w:r>
      <w:r w:rsidR="00B66F97">
        <w:rPr>
          <w:rFonts w:hint="cs"/>
          <w:rtl/>
          <w:lang w:bidi="ar-EG"/>
        </w:rPr>
        <w:t xml:space="preserve"> برنامج العمل الوطني لتحسين مركز المرأة وتعزيز دورها في المجتمع في جمهورية أرمينيا للفترة 2004-2010 الإجراء الخاص المؤقت الرئيسي</w:t>
      </w:r>
      <w:r w:rsidR="00E7137B">
        <w:rPr>
          <w:rFonts w:hint="cs"/>
          <w:rtl/>
          <w:lang w:bidi="ar-EG"/>
        </w:rPr>
        <w:t xml:space="preserve"> الذي</w:t>
      </w:r>
      <w:r w:rsidR="00B66F97">
        <w:rPr>
          <w:rFonts w:hint="cs"/>
          <w:rtl/>
          <w:lang w:bidi="ar-EG"/>
        </w:rPr>
        <w:t xml:space="preserve"> يستهدف </w:t>
      </w:r>
      <w:r w:rsidR="00E7137B">
        <w:rPr>
          <w:rFonts w:hint="cs"/>
          <w:rtl/>
          <w:lang w:bidi="ar-EG"/>
        </w:rPr>
        <w:t xml:space="preserve">تحقيق المساواة الفعلية بين الرجل والمرأة. وهذا </w:t>
      </w:r>
      <w:r w:rsidR="00B66F97">
        <w:rPr>
          <w:rFonts w:hint="cs"/>
          <w:rtl/>
          <w:lang w:bidi="ar-EG"/>
        </w:rPr>
        <w:t>البرنامج، لكونه غير تمييزي في جوهره، يتجه نحو استعادة دور ال</w:t>
      </w:r>
      <w:r w:rsidR="00E7137B">
        <w:rPr>
          <w:rFonts w:hint="cs"/>
          <w:rtl/>
          <w:lang w:bidi="ar-EG"/>
        </w:rPr>
        <w:t>نساء</w:t>
      </w:r>
      <w:r w:rsidR="00B66F97">
        <w:rPr>
          <w:rFonts w:hint="cs"/>
          <w:rtl/>
          <w:lang w:bidi="ar-EG"/>
        </w:rPr>
        <w:t xml:space="preserve"> في مجالات الحياة المجتمعية التي أخذ نفوذهن في الوقت الحاضر يضعف فيها ومركزهن </w:t>
      </w:r>
      <w:proofErr w:type="spellStart"/>
      <w:r w:rsidR="00B66F97">
        <w:rPr>
          <w:rFonts w:hint="cs"/>
          <w:rtl/>
          <w:lang w:bidi="ar-EG"/>
        </w:rPr>
        <w:t>يتضعضع</w:t>
      </w:r>
      <w:proofErr w:type="spellEnd"/>
      <w:r w:rsidR="00B66F97">
        <w:rPr>
          <w:rFonts w:hint="cs"/>
          <w:rtl/>
          <w:lang w:bidi="ar-EG"/>
        </w:rPr>
        <w:t xml:space="preserve"> والتي يشعرن فيها بأمس الحاجة إلى الدعم الحكومي من أجل حماية مصالحهن.</w:t>
      </w:r>
    </w:p>
    <w:p w:rsidR="00B66F97" w:rsidRDefault="007424F2" w:rsidP="00E7137B">
      <w:pPr>
        <w:pStyle w:val="SingleTxt"/>
        <w:rPr>
          <w:rFonts w:hint="cs"/>
          <w:rtl/>
          <w:lang w:bidi="ar-EG"/>
        </w:rPr>
      </w:pPr>
      <w:r>
        <w:rPr>
          <w:rFonts w:hint="cs"/>
          <w:rtl/>
          <w:lang w:bidi="ar-EG"/>
        </w:rPr>
        <w:t>54 -</w:t>
      </w:r>
      <w:r>
        <w:rPr>
          <w:rFonts w:hint="cs"/>
          <w:rtl/>
          <w:lang w:bidi="ar-EG"/>
        </w:rPr>
        <w:tab/>
      </w:r>
      <w:proofErr w:type="spellStart"/>
      <w:r w:rsidR="00E7137B">
        <w:rPr>
          <w:rFonts w:hint="cs"/>
          <w:rtl/>
          <w:lang w:bidi="ar-EG"/>
        </w:rPr>
        <w:t>و</w:t>
      </w:r>
      <w:r w:rsidR="00C33EC9">
        <w:rPr>
          <w:rFonts w:hint="cs"/>
          <w:rtl/>
          <w:lang w:bidi="ar-EG"/>
        </w:rPr>
        <w:t>ينصّ</w:t>
      </w:r>
      <w:proofErr w:type="spellEnd"/>
      <w:r w:rsidR="00C33EC9">
        <w:rPr>
          <w:rFonts w:hint="cs"/>
          <w:rtl/>
          <w:lang w:bidi="ar-EG"/>
        </w:rPr>
        <w:t xml:space="preserve"> برنامج العمل الوطني على تقديم تقرير سنوي إلى الحكومة بشأن تنفيذ البرنامج. وتتولى تنسيق البرنامج وزارة العمل </w:t>
      </w:r>
      <w:r w:rsidR="00E7137B">
        <w:rPr>
          <w:rFonts w:hint="cs"/>
          <w:rtl/>
          <w:lang w:bidi="ar-EG"/>
        </w:rPr>
        <w:t>والقضايا</w:t>
      </w:r>
      <w:r w:rsidR="00C33EC9">
        <w:rPr>
          <w:rFonts w:hint="cs"/>
          <w:rtl/>
          <w:lang w:bidi="ar-EG"/>
        </w:rPr>
        <w:t xml:space="preserve"> الاجتماعية.</w:t>
      </w:r>
    </w:p>
    <w:p w:rsidR="00C33EC9" w:rsidRDefault="00C33EC9" w:rsidP="008C350A">
      <w:pPr>
        <w:pStyle w:val="SingleTxt"/>
        <w:rPr>
          <w:rFonts w:hint="cs"/>
          <w:rtl/>
          <w:lang w:bidi="ar-EG"/>
        </w:rPr>
      </w:pPr>
      <w:r>
        <w:rPr>
          <w:rFonts w:hint="cs"/>
          <w:rtl/>
          <w:lang w:bidi="ar-EG"/>
        </w:rPr>
        <w:t>55 -</w:t>
      </w:r>
      <w:r>
        <w:rPr>
          <w:rFonts w:hint="cs"/>
          <w:rtl/>
          <w:lang w:bidi="ar-EG"/>
        </w:rPr>
        <w:tab/>
      </w:r>
      <w:r w:rsidR="00384C96">
        <w:rPr>
          <w:rFonts w:hint="cs"/>
          <w:rtl/>
          <w:lang w:bidi="ar-EG"/>
        </w:rPr>
        <w:t xml:space="preserve">والدستور، في صورته الجديدة، </w:t>
      </w:r>
      <w:r w:rsidR="00E7137B">
        <w:rPr>
          <w:rFonts w:hint="cs"/>
          <w:rtl/>
          <w:lang w:bidi="ar-EG"/>
        </w:rPr>
        <w:t>يستخدم عبارات جديدة في صياغة</w:t>
      </w:r>
      <w:r w:rsidR="00384C96">
        <w:rPr>
          <w:rFonts w:hint="cs"/>
          <w:rtl/>
          <w:lang w:bidi="ar-EG"/>
        </w:rPr>
        <w:t xml:space="preserve"> فرادى المواد التي تُعلن</w:t>
      </w:r>
      <w:r w:rsidR="00E7137B">
        <w:rPr>
          <w:rFonts w:hint="cs"/>
          <w:rtl/>
          <w:lang w:bidi="ar-EG"/>
        </w:rPr>
        <w:t xml:space="preserve"> فيها</w:t>
      </w:r>
      <w:r w:rsidR="00384C96">
        <w:rPr>
          <w:rFonts w:hint="cs"/>
          <w:rtl/>
          <w:lang w:bidi="ar-EG"/>
        </w:rPr>
        <w:t xml:space="preserve"> حق</w:t>
      </w:r>
      <w:r w:rsidR="00E7137B">
        <w:rPr>
          <w:rFonts w:hint="cs"/>
          <w:rtl/>
          <w:lang w:bidi="ar-EG"/>
        </w:rPr>
        <w:t>وق</w:t>
      </w:r>
      <w:r w:rsidR="00384C96">
        <w:rPr>
          <w:rFonts w:hint="cs"/>
          <w:rtl/>
          <w:lang w:bidi="ar-EG"/>
        </w:rPr>
        <w:t xml:space="preserve"> المواطنين في العمل والتعليم والسكن والرعاية الصحية</w:t>
      </w:r>
      <w:r w:rsidR="00E7137B">
        <w:rPr>
          <w:rFonts w:hint="cs"/>
          <w:rtl/>
          <w:lang w:bidi="ar-EG"/>
        </w:rPr>
        <w:t xml:space="preserve"> </w:t>
      </w:r>
      <w:proofErr w:type="spellStart"/>
      <w:r w:rsidR="00E7137B">
        <w:rPr>
          <w:rFonts w:hint="cs"/>
          <w:rtl/>
          <w:lang w:bidi="ar-EG"/>
        </w:rPr>
        <w:t>وإلخ</w:t>
      </w:r>
      <w:proofErr w:type="spellEnd"/>
      <w:r w:rsidR="00E7137B">
        <w:rPr>
          <w:rFonts w:hint="cs"/>
          <w:rtl/>
          <w:lang w:bidi="ar-EG"/>
        </w:rPr>
        <w:t>..</w:t>
      </w:r>
      <w:r w:rsidR="00384C96">
        <w:rPr>
          <w:rFonts w:hint="cs"/>
          <w:rtl/>
          <w:lang w:bidi="ar-EG"/>
        </w:rPr>
        <w:t>.</w:t>
      </w:r>
      <w:r w:rsidR="008C350A">
        <w:rPr>
          <w:rFonts w:hint="cs"/>
          <w:rtl/>
          <w:lang w:bidi="ar-EG"/>
        </w:rPr>
        <w:t>.</w:t>
      </w:r>
      <w:r w:rsidR="00384C96">
        <w:rPr>
          <w:rFonts w:hint="cs"/>
          <w:rtl/>
          <w:lang w:bidi="ar-EG"/>
        </w:rPr>
        <w:t xml:space="preserve"> وبصورة أكثر إسهاباً، </w:t>
      </w:r>
      <w:r w:rsidR="00E7137B">
        <w:rPr>
          <w:rFonts w:hint="cs"/>
          <w:rtl/>
          <w:lang w:bidi="ar-EG"/>
        </w:rPr>
        <w:t>وترد</w:t>
      </w:r>
      <w:r w:rsidR="00384C96">
        <w:rPr>
          <w:rFonts w:hint="cs"/>
          <w:rtl/>
          <w:lang w:bidi="ar-EG"/>
        </w:rPr>
        <w:t xml:space="preserve"> هذه الحقوق</w:t>
      </w:r>
      <w:r w:rsidR="00E7137B">
        <w:rPr>
          <w:rFonts w:hint="cs"/>
          <w:rtl/>
          <w:lang w:bidi="ar-EG"/>
        </w:rPr>
        <w:t xml:space="preserve"> بصورة أكثر إسهاباً</w:t>
      </w:r>
      <w:r w:rsidR="00384C96">
        <w:rPr>
          <w:rFonts w:hint="cs"/>
          <w:rtl/>
          <w:lang w:bidi="ar-EG"/>
        </w:rPr>
        <w:t xml:space="preserve"> في المادة 48 التي تتناول الأهداف الأساسية للدولة</w:t>
      </w:r>
      <w:r w:rsidR="00E7137B">
        <w:rPr>
          <w:rFonts w:hint="cs"/>
          <w:rtl/>
          <w:lang w:bidi="ar-EG"/>
        </w:rPr>
        <w:t xml:space="preserve"> في</w:t>
      </w:r>
      <w:r w:rsidR="00384C96">
        <w:rPr>
          <w:rFonts w:hint="cs"/>
          <w:rtl/>
          <w:lang w:bidi="ar-EG"/>
        </w:rPr>
        <w:t xml:space="preserve"> المجالات الاقتصادي والاجتماعي والثقافي.</w:t>
      </w:r>
    </w:p>
    <w:p w:rsidR="00384C96" w:rsidRDefault="00384C96" w:rsidP="008D52A6">
      <w:pPr>
        <w:pStyle w:val="SingleTxt"/>
        <w:rPr>
          <w:rFonts w:hint="cs"/>
          <w:i/>
          <w:iCs/>
          <w:rtl/>
          <w:lang w:bidi="ar-EG"/>
        </w:rPr>
      </w:pPr>
      <w:r w:rsidRPr="008D52A6">
        <w:rPr>
          <w:rFonts w:hint="cs"/>
          <w:i/>
          <w:iCs/>
          <w:rtl/>
          <w:lang w:bidi="ar-EG"/>
        </w:rPr>
        <w:t>المادة 48</w:t>
      </w:r>
      <w:r w:rsidR="008D52A6" w:rsidRPr="008D52A6">
        <w:rPr>
          <w:rFonts w:hint="cs"/>
          <w:i/>
          <w:iCs/>
          <w:rtl/>
          <w:lang w:bidi="ar-EG"/>
        </w:rPr>
        <w:t>.</w:t>
      </w:r>
      <w:r w:rsidR="008D52A6">
        <w:rPr>
          <w:rFonts w:hint="cs"/>
          <w:i/>
          <w:iCs/>
          <w:rtl/>
          <w:lang w:bidi="ar-EG"/>
        </w:rPr>
        <w:t xml:space="preserve"> الأهداف الأساسية للدولة في المجالات الاقتصادي والاجتماعي والثقافي هي:</w:t>
      </w:r>
    </w:p>
    <w:p w:rsidR="008D52A6" w:rsidRDefault="008D52A6" w:rsidP="00E7137B">
      <w:pPr>
        <w:pStyle w:val="SingleTxt"/>
        <w:rPr>
          <w:rFonts w:hint="cs"/>
          <w:i/>
          <w:iCs/>
          <w:rtl/>
          <w:lang w:bidi="ar-EG"/>
        </w:rPr>
      </w:pPr>
      <w:r>
        <w:rPr>
          <w:rFonts w:hint="cs"/>
          <w:i/>
          <w:iCs/>
          <w:rtl/>
          <w:lang w:bidi="ar-EG"/>
        </w:rPr>
        <w:t>(1)</w:t>
      </w:r>
      <w:r>
        <w:rPr>
          <w:rFonts w:hint="cs"/>
          <w:i/>
          <w:iCs/>
          <w:rtl/>
          <w:lang w:bidi="ar-EG"/>
        </w:rPr>
        <w:tab/>
        <w:t>رعاية</w:t>
      </w:r>
      <w:r w:rsidR="00E7137B">
        <w:rPr>
          <w:rFonts w:hint="cs"/>
          <w:i/>
          <w:iCs/>
          <w:rtl/>
          <w:lang w:bidi="ar-EG"/>
        </w:rPr>
        <w:t xml:space="preserve"> وحماية</w:t>
      </w:r>
      <w:r>
        <w:rPr>
          <w:rFonts w:hint="cs"/>
          <w:i/>
          <w:iCs/>
          <w:rtl/>
          <w:lang w:bidi="ar-EG"/>
        </w:rPr>
        <w:t xml:space="preserve"> الأسرة </w:t>
      </w:r>
      <w:r w:rsidR="00E7137B">
        <w:rPr>
          <w:rFonts w:hint="cs"/>
          <w:i/>
          <w:iCs/>
          <w:rtl/>
          <w:lang w:bidi="ar-EG"/>
        </w:rPr>
        <w:t>والأمهات والأطفال</w:t>
      </w:r>
      <w:r>
        <w:rPr>
          <w:rFonts w:hint="cs"/>
          <w:i/>
          <w:iCs/>
          <w:rtl/>
          <w:lang w:bidi="ar-EG"/>
        </w:rPr>
        <w:t>؛</w:t>
      </w:r>
    </w:p>
    <w:p w:rsidR="008D52A6" w:rsidRDefault="008D52A6" w:rsidP="008D52A6">
      <w:pPr>
        <w:pStyle w:val="SingleTxt"/>
        <w:rPr>
          <w:rFonts w:hint="cs"/>
          <w:i/>
          <w:iCs/>
          <w:rtl/>
          <w:lang w:bidi="ar-EG"/>
        </w:rPr>
      </w:pPr>
      <w:r>
        <w:rPr>
          <w:rFonts w:hint="cs"/>
          <w:i/>
          <w:iCs/>
          <w:rtl/>
          <w:lang w:bidi="ar-EG"/>
        </w:rPr>
        <w:t>(2)</w:t>
      </w:r>
      <w:r>
        <w:rPr>
          <w:rFonts w:hint="cs"/>
          <w:i/>
          <w:iCs/>
          <w:rtl/>
          <w:lang w:bidi="ar-EG"/>
        </w:rPr>
        <w:tab/>
        <w:t>رفع مستوى العمالة وتحسين ظروف العمل للسكان؛</w:t>
      </w:r>
    </w:p>
    <w:p w:rsidR="008D52A6" w:rsidRDefault="008D52A6" w:rsidP="008C350A">
      <w:pPr>
        <w:pStyle w:val="SingleTxt"/>
        <w:rPr>
          <w:rFonts w:hint="cs"/>
          <w:i/>
          <w:iCs/>
          <w:rtl/>
          <w:lang w:bidi="ar-EG"/>
        </w:rPr>
      </w:pPr>
      <w:r>
        <w:rPr>
          <w:rFonts w:hint="cs"/>
          <w:i/>
          <w:iCs/>
          <w:rtl/>
          <w:lang w:bidi="ar-EG"/>
        </w:rPr>
        <w:t>(3)</w:t>
      </w:r>
      <w:r>
        <w:rPr>
          <w:rFonts w:hint="cs"/>
          <w:i/>
          <w:iCs/>
          <w:rtl/>
          <w:lang w:bidi="ar-EG"/>
        </w:rPr>
        <w:tab/>
      </w:r>
      <w:r w:rsidR="00E7137B">
        <w:rPr>
          <w:rFonts w:hint="cs"/>
          <w:i/>
          <w:iCs/>
          <w:rtl/>
          <w:lang w:bidi="ar-EG"/>
        </w:rPr>
        <w:t>الحفز</w:t>
      </w:r>
      <w:r w:rsidR="00D513AB">
        <w:rPr>
          <w:rFonts w:hint="cs"/>
          <w:i/>
          <w:iCs/>
          <w:rtl/>
          <w:lang w:bidi="ar-EG"/>
        </w:rPr>
        <w:t xml:space="preserve"> </w:t>
      </w:r>
      <w:r w:rsidR="008C350A">
        <w:rPr>
          <w:rFonts w:hint="cs"/>
          <w:i/>
          <w:iCs/>
          <w:rtl/>
          <w:lang w:bidi="ar-EG"/>
        </w:rPr>
        <w:t xml:space="preserve">على </w:t>
      </w:r>
      <w:r w:rsidR="00D513AB">
        <w:rPr>
          <w:rFonts w:hint="cs"/>
          <w:i/>
          <w:iCs/>
          <w:rtl/>
          <w:lang w:bidi="ar-EG"/>
        </w:rPr>
        <w:t>تشييد المساكن وزيادة تحسين ظروف السكن لكل المواطنين؛</w:t>
      </w:r>
    </w:p>
    <w:p w:rsidR="00D513AB" w:rsidRDefault="00D513AB" w:rsidP="00E7137B">
      <w:pPr>
        <w:pStyle w:val="SingleTxt"/>
        <w:rPr>
          <w:rFonts w:hint="cs"/>
          <w:i/>
          <w:iCs/>
          <w:rtl/>
          <w:lang w:bidi="ar-EG"/>
        </w:rPr>
      </w:pPr>
      <w:r>
        <w:rPr>
          <w:rFonts w:hint="cs"/>
          <w:i/>
          <w:iCs/>
          <w:rtl/>
          <w:lang w:bidi="ar-EG"/>
        </w:rPr>
        <w:t>(4)</w:t>
      </w:r>
      <w:r>
        <w:rPr>
          <w:rFonts w:hint="cs"/>
          <w:i/>
          <w:iCs/>
          <w:rtl/>
          <w:lang w:bidi="ar-EG"/>
        </w:rPr>
        <w:tab/>
        <w:t xml:space="preserve">تنفيذ برامج لحماية </w:t>
      </w:r>
      <w:r w:rsidR="00E7137B">
        <w:rPr>
          <w:rFonts w:hint="cs"/>
          <w:i/>
          <w:iCs/>
          <w:rtl/>
          <w:lang w:bidi="ar-EG"/>
        </w:rPr>
        <w:t>صحة السكان والمساعدة في</w:t>
      </w:r>
      <w:r>
        <w:rPr>
          <w:rFonts w:hint="cs"/>
          <w:i/>
          <w:iCs/>
          <w:rtl/>
          <w:lang w:bidi="ar-EG"/>
        </w:rPr>
        <w:t xml:space="preserve"> تهيئة الظروف للخدمات الطبية الفعَّالة </w:t>
      </w:r>
      <w:r w:rsidR="00E7137B">
        <w:rPr>
          <w:rFonts w:hint="cs"/>
          <w:i/>
          <w:iCs/>
          <w:rtl/>
          <w:lang w:bidi="ar-EG"/>
        </w:rPr>
        <w:t>وسهلة</w:t>
      </w:r>
      <w:r>
        <w:rPr>
          <w:rFonts w:hint="cs"/>
          <w:i/>
          <w:iCs/>
          <w:rtl/>
          <w:lang w:bidi="ar-EG"/>
        </w:rPr>
        <w:t xml:space="preserve"> المنال؛</w:t>
      </w:r>
    </w:p>
    <w:p w:rsidR="00D513AB" w:rsidRDefault="00D513AB" w:rsidP="008D52A6">
      <w:pPr>
        <w:pStyle w:val="SingleTxt"/>
        <w:rPr>
          <w:rFonts w:hint="cs"/>
          <w:i/>
          <w:iCs/>
          <w:rtl/>
          <w:lang w:bidi="ar-EG"/>
        </w:rPr>
      </w:pPr>
      <w:r>
        <w:rPr>
          <w:rFonts w:hint="cs"/>
          <w:i/>
          <w:iCs/>
          <w:rtl/>
          <w:lang w:bidi="ar-EG"/>
        </w:rPr>
        <w:t>(5)</w:t>
      </w:r>
      <w:r>
        <w:rPr>
          <w:rFonts w:hint="cs"/>
          <w:i/>
          <w:iCs/>
          <w:rtl/>
          <w:lang w:bidi="ar-EG"/>
        </w:rPr>
        <w:tab/>
        <w:t>تعزيز مشاركة الشباب في الحياة السياسية والثقافية للبلد؛</w:t>
      </w:r>
    </w:p>
    <w:p w:rsidR="00D513AB" w:rsidRDefault="00D513AB" w:rsidP="00E7137B">
      <w:pPr>
        <w:pStyle w:val="SingleTxt"/>
        <w:rPr>
          <w:rFonts w:hint="cs"/>
          <w:i/>
          <w:iCs/>
          <w:rtl/>
          <w:lang w:bidi="ar-EG"/>
        </w:rPr>
      </w:pPr>
      <w:r>
        <w:rPr>
          <w:rFonts w:hint="cs"/>
          <w:i/>
          <w:iCs/>
          <w:rtl/>
          <w:lang w:bidi="ar-EG"/>
        </w:rPr>
        <w:t>(6)</w:t>
      </w:r>
      <w:r>
        <w:rPr>
          <w:rFonts w:hint="cs"/>
          <w:i/>
          <w:iCs/>
          <w:rtl/>
          <w:lang w:bidi="ar-EG"/>
        </w:rPr>
        <w:tab/>
      </w:r>
      <w:r w:rsidR="00E7137B">
        <w:rPr>
          <w:rFonts w:hint="cs"/>
          <w:i/>
          <w:iCs/>
          <w:rtl/>
          <w:lang w:bidi="ar-EG"/>
        </w:rPr>
        <w:t>الارتقاء بالتربية البدنية</w:t>
      </w:r>
      <w:r>
        <w:rPr>
          <w:rFonts w:hint="cs"/>
          <w:i/>
          <w:iCs/>
          <w:rtl/>
          <w:lang w:bidi="ar-EG"/>
        </w:rPr>
        <w:t xml:space="preserve"> والأنشطة الرياضية؛</w:t>
      </w:r>
    </w:p>
    <w:p w:rsidR="00D513AB" w:rsidRDefault="00D513AB" w:rsidP="00E7137B">
      <w:pPr>
        <w:pStyle w:val="SingleTxt"/>
        <w:rPr>
          <w:rFonts w:hint="cs"/>
          <w:i/>
          <w:iCs/>
          <w:rtl/>
          <w:lang w:bidi="ar-EG"/>
        </w:rPr>
      </w:pPr>
      <w:r>
        <w:rPr>
          <w:rFonts w:hint="cs"/>
          <w:i/>
          <w:iCs/>
          <w:rtl/>
          <w:lang w:bidi="ar-EG"/>
        </w:rPr>
        <w:t>(7)</w:t>
      </w:r>
      <w:r>
        <w:rPr>
          <w:rFonts w:hint="cs"/>
          <w:i/>
          <w:iCs/>
          <w:rtl/>
          <w:lang w:bidi="ar-EG"/>
        </w:rPr>
        <w:tab/>
        <w:t xml:space="preserve">تنفيذ برامج </w:t>
      </w:r>
      <w:r w:rsidR="00E7137B">
        <w:rPr>
          <w:rFonts w:hint="cs"/>
          <w:i/>
          <w:iCs/>
          <w:rtl/>
          <w:lang w:bidi="ar-EG"/>
        </w:rPr>
        <w:t>لمنع حدوث الإعاقة</w:t>
      </w:r>
      <w:r>
        <w:rPr>
          <w:rFonts w:hint="cs"/>
          <w:i/>
          <w:iCs/>
          <w:rtl/>
          <w:lang w:bidi="ar-EG"/>
        </w:rPr>
        <w:t xml:space="preserve"> ومعالجتها، وتشجيع المعاقين على المشاركة في الحياة المجتمعية؛</w:t>
      </w:r>
    </w:p>
    <w:p w:rsidR="00D513AB" w:rsidRDefault="00D513AB" w:rsidP="008D52A6">
      <w:pPr>
        <w:pStyle w:val="SingleTxt"/>
        <w:rPr>
          <w:rFonts w:hint="cs"/>
          <w:i/>
          <w:iCs/>
          <w:rtl/>
          <w:lang w:bidi="ar-EG"/>
        </w:rPr>
      </w:pPr>
      <w:r>
        <w:rPr>
          <w:rFonts w:hint="cs"/>
          <w:i/>
          <w:iCs/>
          <w:rtl/>
          <w:lang w:bidi="ar-EG"/>
        </w:rPr>
        <w:t>(8)</w:t>
      </w:r>
      <w:r>
        <w:rPr>
          <w:rFonts w:hint="cs"/>
          <w:i/>
          <w:iCs/>
          <w:rtl/>
          <w:lang w:bidi="ar-EG"/>
        </w:rPr>
        <w:tab/>
        <w:t>العمل على تطوير نظام للتعليم العالي المجّاني وغيره من أشكال التعليم الخاص المجّاني؛</w:t>
      </w:r>
    </w:p>
    <w:p w:rsidR="00D513AB" w:rsidRDefault="00D513AB" w:rsidP="008D52A6">
      <w:pPr>
        <w:pStyle w:val="SingleTxt"/>
        <w:rPr>
          <w:rFonts w:hint="cs"/>
          <w:i/>
          <w:iCs/>
          <w:rtl/>
          <w:lang w:bidi="ar-EG"/>
        </w:rPr>
      </w:pPr>
      <w:r>
        <w:rPr>
          <w:rFonts w:hint="cs"/>
          <w:i/>
          <w:iCs/>
          <w:rtl/>
          <w:lang w:bidi="ar-EG"/>
        </w:rPr>
        <w:t>(9)</w:t>
      </w:r>
      <w:r>
        <w:rPr>
          <w:rFonts w:hint="cs"/>
          <w:i/>
          <w:iCs/>
          <w:rtl/>
          <w:lang w:bidi="ar-EG"/>
        </w:rPr>
        <w:tab/>
        <w:t>تشجيع تطوير العلم والثقافة؛</w:t>
      </w:r>
    </w:p>
    <w:p w:rsidR="00D513AB" w:rsidRDefault="00D513AB" w:rsidP="008D52A6">
      <w:pPr>
        <w:pStyle w:val="SingleTxt"/>
        <w:rPr>
          <w:rFonts w:hint="cs"/>
          <w:i/>
          <w:iCs/>
          <w:rtl/>
          <w:lang w:bidi="ar-EG"/>
        </w:rPr>
      </w:pPr>
      <w:r>
        <w:rPr>
          <w:rFonts w:hint="cs"/>
          <w:i/>
          <w:iCs/>
          <w:rtl/>
          <w:lang w:bidi="ar-EG"/>
        </w:rPr>
        <w:t>(10)</w:t>
      </w:r>
      <w:r>
        <w:rPr>
          <w:rFonts w:hint="cs"/>
          <w:i/>
          <w:iCs/>
          <w:rtl/>
          <w:lang w:bidi="ar-EG"/>
        </w:rPr>
        <w:tab/>
        <w:t>اتباع سياسات تكفل سلامة البيئة لصالح الجيل الحالي والأجيال القادمة؛</w:t>
      </w:r>
    </w:p>
    <w:p w:rsidR="00D513AB" w:rsidRDefault="000462F0" w:rsidP="00D86C2C">
      <w:pPr>
        <w:pStyle w:val="SingleTxt"/>
        <w:rPr>
          <w:rFonts w:hint="cs"/>
          <w:i/>
          <w:iCs/>
          <w:rtl/>
          <w:lang w:bidi="ar-EG"/>
        </w:rPr>
      </w:pPr>
      <w:r>
        <w:rPr>
          <w:rFonts w:hint="cs"/>
          <w:i/>
          <w:iCs/>
          <w:rtl/>
          <w:lang w:bidi="ar-EG"/>
        </w:rPr>
        <w:t>(11)</w:t>
      </w:r>
      <w:r>
        <w:rPr>
          <w:rFonts w:hint="cs"/>
          <w:i/>
          <w:iCs/>
          <w:rtl/>
          <w:lang w:bidi="ar-EG"/>
        </w:rPr>
        <w:tab/>
        <w:t xml:space="preserve">تعزيز </w:t>
      </w:r>
      <w:r w:rsidR="00D86C2C">
        <w:rPr>
          <w:rFonts w:hint="cs"/>
          <w:i/>
          <w:iCs/>
          <w:rtl/>
          <w:lang w:bidi="ar-EG"/>
        </w:rPr>
        <w:t>وصول جميع</w:t>
      </w:r>
      <w:r>
        <w:rPr>
          <w:rFonts w:hint="cs"/>
          <w:i/>
          <w:iCs/>
          <w:rtl/>
          <w:lang w:bidi="ar-EG"/>
        </w:rPr>
        <w:t xml:space="preserve"> الأشخاص بسهولة </w:t>
      </w:r>
      <w:r w:rsidR="00D86C2C">
        <w:rPr>
          <w:rFonts w:hint="cs"/>
          <w:i/>
          <w:iCs/>
          <w:rtl/>
          <w:lang w:bidi="ar-EG"/>
        </w:rPr>
        <w:t>إلى الموارد</w:t>
      </w:r>
      <w:r>
        <w:rPr>
          <w:rFonts w:hint="cs"/>
          <w:i/>
          <w:iCs/>
          <w:rtl/>
          <w:lang w:bidi="ar-EG"/>
        </w:rPr>
        <w:t xml:space="preserve"> الوطنية والعالمية؛</w:t>
      </w:r>
    </w:p>
    <w:p w:rsidR="000462F0" w:rsidRDefault="000462F0" w:rsidP="008D52A6">
      <w:pPr>
        <w:pStyle w:val="SingleTxt"/>
        <w:rPr>
          <w:rFonts w:hint="cs"/>
          <w:rtl/>
          <w:lang w:bidi="ar-EG"/>
        </w:rPr>
      </w:pPr>
      <w:r>
        <w:rPr>
          <w:rFonts w:hint="cs"/>
          <w:i/>
          <w:iCs/>
          <w:rtl/>
          <w:lang w:bidi="ar-EG"/>
        </w:rPr>
        <w:t>(12)</w:t>
      </w:r>
      <w:r>
        <w:rPr>
          <w:rFonts w:hint="cs"/>
          <w:i/>
          <w:iCs/>
          <w:rtl/>
          <w:lang w:bidi="ar-EG"/>
        </w:rPr>
        <w:tab/>
        <w:t>توفير مستوى معيشي لائق لكبار السن.</w:t>
      </w:r>
    </w:p>
    <w:p w:rsidR="000462F0" w:rsidRDefault="000462F0" w:rsidP="00D86C2C">
      <w:pPr>
        <w:pStyle w:val="SingleTxt"/>
        <w:rPr>
          <w:rFonts w:hint="cs"/>
          <w:rtl/>
          <w:lang w:bidi="ar-EG"/>
        </w:rPr>
      </w:pPr>
      <w:r>
        <w:rPr>
          <w:rFonts w:hint="cs"/>
          <w:rtl/>
          <w:lang w:bidi="ar-EG"/>
        </w:rPr>
        <w:t xml:space="preserve">والدولة مُلزَمَة، في حدود إمكانياتها، </w:t>
      </w:r>
      <w:r w:rsidR="00D86C2C">
        <w:rPr>
          <w:rFonts w:hint="cs"/>
          <w:rtl/>
          <w:lang w:bidi="ar-EG"/>
        </w:rPr>
        <w:t>ب</w:t>
      </w:r>
      <w:r>
        <w:rPr>
          <w:rFonts w:hint="cs"/>
          <w:rtl/>
          <w:lang w:bidi="ar-EG"/>
        </w:rPr>
        <w:t xml:space="preserve">أن تتخذ تدابير لتحقيق الأهداف </w:t>
      </w:r>
      <w:r w:rsidR="00D86C2C">
        <w:rPr>
          <w:rFonts w:hint="cs"/>
          <w:rtl/>
          <w:lang w:bidi="ar-EG"/>
        </w:rPr>
        <w:t>التي تنص عليها</w:t>
      </w:r>
      <w:r>
        <w:rPr>
          <w:rFonts w:hint="cs"/>
          <w:rtl/>
          <w:lang w:bidi="ar-EG"/>
        </w:rPr>
        <w:t xml:space="preserve"> هذه المادة.</w:t>
      </w:r>
    </w:p>
    <w:p w:rsidR="000462F0" w:rsidRPr="000462F0" w:rsidRDefault="000462F0" w:rsidP="008D52A6">
      <w:pPr>
        <w:pStyle w:val="SingleTxt"/>
        <w:rPr>
          <w:rFonts w:hint="cs"/>
          <w:rtl/>
          <w:lang w:bidi="ar-EG"/>
        </w:rPr>
      </w:pPr>
      <w:r>
        <w:rPr>
          <w:rFonts w:hint="cs"/>
          <w:rtl/>
          <w:lang w:bidi="ar-EG"/>
        </w:rPr>
        <w:t>56 -</w:t>
      </w:r>
      <w:r>
        <w:rPr>
          <w:rFonts w:hint="cs"/>
          <w:rtl/>
          <w:lang w:bidi="ar-EG"/>
        </w:rPr>
        <w:tab/>
      </w:r>
      <w:r w:rsidR="00D86C2C">
        <w:rPr>
          <w:rFonts w:hint="cs"/>
          <w:rtl/>
          <w:lang w:bidi="ar-EG"/>
        </w:rPr>
        <w:t xml:space="preserve">وترد </w:t>
      </w:r>
      <w:r>
        <w:rPr>
          <w:rFonts w:hint="cs"/>
          <w:rtl/>
          <w:lang w:bidi="ar-EG"/>
        </w:rPr>
        <w:t>المواد المتعلقة بحماية الأمهات والأطفا</w:t>
      </w:r>
      <w:r w:rsidR="00D86C2C">
        <w:rPr>
          <w:rFonts w:hint="cs"/>
          <w:rtl/>
          <w:lang w:bidi="ar-EG"/>
        </w:rPr>
        <w:t>ل</w:t>
      </w:r>
      <w:r>
        <w:rPr>
          <w:rFonts w:hint="cs"/>
          <w:rtl/>
          <w:lang w:bidi="ar-EG"/>
        </w:rPr>
        <w:t xml:space="preserve"> أيضاً في قانون العمل وقانون الأسرة، كما هو مشار إليه في المادة 2 من هذا التقرير (قانون العمل - المواد 144 و 148 و 155 و 172 و 258؛ قانون الأسرة - المادة 1، الأجزاء 1 </w:t>
      </w:r>
      <w:r w:rsidR="003010D8">
        <w:rPr>
          <w:rFonts w:hint="cs"/>
          <w:rtl/>
          <w:lang w:bidi="ar-EG"/>
        </w:rPr>
        <w:t>و 3 و 4؛ المادة 24، الأجزاء 1 و</w:t>
      </w:r>
      <w:r w:rsidR="003010D8">
        <w:rPr>
          <w:rFonts w:hint="eastAsia"/>
          <w:rtl/>
          <w:lang w:bidi="ar-EG"/>
        </w:rPr>
        <w:t> </w:t>
      </w:r>
      <w:r>
        <w:rPr>
          <w:rFonts w:hint="cs"/>
          <w:rtl/>
          <w:lang w:bidi="ar-EG"/>
        </w:rPr>
        <w:t>2 و 3؛ والمادة 35؛</w:t>
      </w:r>
      <w:r w:rsidR="003010D8">
        <w:rPr>
          <w:rFonts w:hint="cs"/>
          <w:rtl/>
          <w:lang w:bidi="ar-EG"/>
        </w:rPr>
        <w:t xml:space="preserve"> والمادة 46، الجزءان 1 و 2؛ المادة 77، الفقرات ألف وباء وجيم).</w:t>
      </w:r>
    </w:p>
    <w:p w:rsidR="006C7282" w:rsidRDefault="0080075C" w:rsidP="0083133B">
      <w:pPr>
        <w:pStyle w:val="SingleTxt"/>
        <w:rPr>
          <w:rFonts w:hint="cs"/>
          <w:rtl/>
          <w:lang w:bidi="ar-EG"/>
        </w:rPr>
      </w:pPr>
      <w:r>
        <w:rPr>
          <w:rFonts w:hint="cs"/>
          <w:rtl/>
          <w:lang w:bidi="ar-EG"/>
        </w:rPr>
        <w:t>57 -</w:t>
      </w:r>
      <w:r>
        <w:rPr>
          <w:rFonts w:hint="cs"/>
          <w:rtl/>
          <w:lang w:bidi="ar-EG"/>
        </w:rPr>
        <w:tab/>
        <w:t xml:space="preserve">والدستور، في صورته الجديدة، </w:t>
      </w:r>
      <w:r w:rsidR="00D86C2C">
        <w:rPr>
          <w:rFonts w:hint="cs"/>
          <w:rtl/>
          <w:lang w:bidi="ar-EG"/>
        </w:rPr>
        <w:t xml:space="preserve">يستخدم عبارات جديدة في صياغة </w:t>
      </w:r>
      <w:r>
        <w:rPr>
          <w:rFonts w:hint="cs"/>
          <w:rtl/>
          <w:lang w:bidi="ar-EG"/>
        </w:rPr>
        <w:t>فرادى المواد التي تعلن</w:t>
      </w:r>
      <w:r w:rsidR="00D86C2C">
        <w:rPr>
          <w:rFonts w:hint="cs"/>
          <w:rtl/>
          <w:lang w:bidi="ar-EG"/>
        </w:rPr>
        <w:t xml:space="preserve"> فيها</w:t>
      </w:r>
      <w:r>
        <w:rPr>
          <w:rFonts w:hint="cs"/>
          <w:rtl/>
          <w:lang w:bidi="ar-EG"/>
        </w:rPr>
        <w:t xml:space="preserve"> حقوق المواطنين في العمل والتعليم والسكن والرعاية الصحية</w:t>
      </w:r>
      <w:r w:rsidR="00D86C2C">
        <w:rPr>
          <w:rFonts w:hint="cs"/>
          <w:rtl/>
          <w:lang w:bidi="ar-EG"/>
        </w:rPr>
        <w:t xml:space="preserve"> </w:t>
      </w:r>
      <w:proofErr w:type="spellStart"/>
      <w:r w:rsidR="00D86C2C">
        <w:rPr>
          <w:rFonts w:hint="cs"/>
          <w:rtl/>
          <w:lang w:bidi="ar-EG"/>
        </w:rPr>
        <w:t>و</w:t>
      </w:r>
      <w:r w:rsidR="0083133B">
        <w:rPr>
          <w:rFonts w:hint="cs"/>
          <w:rtl/>
          <w:lang w:bidi="ar-EG"/>
        </w:rPr>
        <w:t>ا</w:t>
      </w:r>
      <w:r w:rsidR="00D86C2C">
        <w:rPr>
          <w:rFonts w:hint="cs"/>
          <w:rtl/>
          <w:lang w:bidi="ar-EG"/>
        </w:rPr>
        <w:t>لخ</w:t>
      </w:r>
      <w:proofErr w:type="spellEnd"/>
      <w:r w:rsidR="0083133B">
        <w:rPr>
          <w:rFonts w:hint="cs"/>
          <w:rtl/>
          <w:lang w:bidi="ar-EG"/>
        </w:rPr>
        <w:t xml:space="preserve"> </w:t>
      </w:r>
      <w:r w:rsidR="00D86C2C">
        <w:rPr>
          <w:rFonts w:hint="cs"/>
          <w:rtl/>
          <w:lang w:bidi="ar-EG"/>
        </w:rPr>
        <w:t>...</w:t>
      </w:r>
      <w:r w:rsidR="0083133B">
        <w:rPr>
          <w:rFonts w:hint="cs"/>
          <w:rtl/>
          <w:lang w:bidi="ar-EG"/>
        </w:rPr>
        <w:t xml:space="preserve"> </w:t>
      </w:r>
      <w:r w:rsidR="00D86C2C">
        <w:rPr>
          <w:rFonts w:hint="cs"/>
          <w:rtl/>
          <w:lang w:bidi="ar-EG"/>
        </w:rPr>
        <w:t>.</w:t>
      </w:r>
      <w:r w:rsidR="0083133B">
        <w:rPr>
          <w:rFonts w:hint="cs"/>
          <w:rtl/>
          <w:lang w:bidi="ar-EG"/>
        </w:rPr>
        <w:t xml:space="preserve"> </w:t>
      </w:r>
      <w:r w:rsidR="00D86C2C">
        <w:rPr>
          <w:rFonts w:hint="cs"/>
          <w:rtl/>
          <w:lang w:bidi="ar-EG"/>
        </w:rPr>
        <w:t>وترد</w:t>
      </w:r>
      <w:r>
        <w:rPr>
          <w:rFonts w:hint="cs"/>
          <w:rtl/>
          <w:lang w:bidi="ar-EG"/>
        </w:rPr>
        <w:t xml:space="preserve"> هذه الحقوق</w:t>
      </w:r>
      <w:r w:rsidR="00D86C2C">
        <w:rPr>
          <w:rFonts w:hint="cs"/>
          <w:rtl/>
          <w:lang w:bidi="ar-EG"/>
        </w:rPr>
        <w:t xml:space="preserve"> بصورة أكثر إسهاباً</w:t>
      </w:r>
      <w:r>
        <w:rPr>
          <w:rFonts w:hint="cs"/>
          <w:rtl/>
          <w:lang w:bidi="ar-EG"/>
        </w:rPr>
        <w:t xml:space="preserve">، في المادة 48 التي </w:t>
      </w:r>
      <w:r w:rsidR="00D86C2C">
        <w:rPr>
          <w:rFonts w:hint="cs"/>
          <w:rtl/>
          <w:lang w:bidi="ar-EG"/>
        </w:rPr>
        <w:t xml:space="preserve">تتناول </w:t>
      </w:r>
      <w:r>
        <w:rPr>
          <w:rFonts w:hint="cs"/>
          <w:rtl/>
          <w:lang w:bidi="ar-EG"/>
        </w:rPr>
        <w:t>الأهداف الأساسية للدولة في المجالات الاقتصادي والاجتماعي والثقافي. وفقاً لهذه المادة تكون الأسرة والأمهات والأطفال تحت رعاية الدولة. وعلاوة على ذلك</w:t>
      </w:r>
      <w:r w:rsidR="00D86C2C">
        <w:rPr>
          <w:rFonts w:hint="cs"/>
          <w:rtl/>
          <w:lang w:bidi="ar-EG"/>
        </w:rPr>
        <w:t>،</w:t>
      </w:r>
      <w:r>
        <w:rPr>
          <w:rFonts w:hint="cs"/>
          <w:rtl/>
          <w:lang w:bidi="ar-EG"/>
        </w:rPr>
        <w:t xml:space="preserve"> فإن الدولة مُلزَمَة </w:t>
      </w:r>
      <w:r w:rsidR="00430531">
        <w:rPr>
          <w:rFonts w:hint="cs"/>
          <w:rtl/>
          <w:lang w:bidi="ar-EG"/>
        </w:rPr>
        <w:t>بتشجيع الشباب على</w:t>
      </w:r>
      <w:r>
        <w:rPr>
          <w:rFonts w:hint="cs"/>
          <w:rtl/>
          <w:lang w:bidi="ar-EG"/>
        </w:rPr>
        <w:t xml:space="preserve"> </w:t>
      </w:r>
      <w:r w:rsidR="00430531">
        <w:rPr>
          <w:rFonts w:hint="cs"/>
          <w:rtl/>
          <w:lang w:bidi="ar-EG"/>
        </w:rPr>
        <w:t>ال</w:t>
      </w:r>
      <w:r>
        <w:rPr>
          <w:rFonts w:hint="cs"/>
          <w:rtl/>
          <w:lang w:bidi="ar-EG"/>
        </w:rPr>
        <w:t xml:space="preserve">مشاركة في الحياة السياسية والاقتصادية والثقافية للبلد، والارتقاء بالعمالة وتحسين ظروف العمل </w:t>
      </w:r>
      <w:r w:rsidR="00430531">
        <w:rPr>
          <w:rFonts w:hint="cs"/>
          <w:rtl/>
          <w:lang w:bidi="ar-EG"/>
        </w:rPr>
        <w:t>للسكان</w:t>
      </w:r>
      <w:r w:rsidR="00B9567F">
        <w:rPr>
          <w:rFonts w:hint="cs"/>
          <w:rtl/>
          <w:lang w:bidi="ar-EG"/>
        </w:rPr>
        <w:t xml:space="preserve">، </w:t>
      </w:r>
      <w:r w:rsidR="00430531">
        <w:rPr>
          <w:rFonts w:hint="cs"/>
          <w:rtl/>
          <w:lang w:bidi="ar-EG"/>
        </w:rPr>
        <w:t>والحفز على</w:t>
      </w:r>
      <w:r w:rsidR="00B9567F">
        <w:rPr>
          <w:rFonts w:hint="cs"/>
          <w:rtl/>
          <w:lang w:bidi="ar-EG"/>
        </w:rPr>
        <w:t xml:space="preserve"> تشييد المساكن وتيسير تحسين الظروف السكنية لكل مواطن؛ واتخاذ تدابير لكفالة مستوى معيشي لائق لكبار السنّ؛ وتعزيز البرامج الرامية </w:t>
      </w:r>
      <w:r w:rsidR="00B12670">
        <w:rPr>
          <w:rFonts w:hint="cs"/>
          <w:rtl/>
          <w:lang w:bidi="ar-EG"/>
        </w:rPr>
        <w:t>إلى</w:t>
      </w:r>
      <w:r w:rsidR="00B9567F">
        <w:rPr>
          <w:rFonts w:hint="cs"/>
          <w:rtl/>
          <w:lang w:bidi="ar-EG"/>
        </w:rPr>
        <w:t xml:space="preserve"> منع حدوث الإعاقة ومعالجتها وتشجيع المعاقين على المشاركة في الحياة المجتمعية؛ وما إلى ذلك.</w:t>
      </w:r>
    </w:p>
    <w:p w:rsidR="00B9567F" w:rsidRDefault="00B9567F" w:rsidP="00B9567F">
      <w:pPr>
        <w:pStyle w:val="SingleTxt"/>
        <w:rPr>
          <w:rFonts w:hint="cs"/>
          <w:rtl/>
          <w:lang w:bidi="ar-EG"/>
        </w:rPr>
      </w:pPr>
      <w:r>
        <w:rPr>
          <w:rFonts w:hint="cs"/>
          <w:b/>
          <w:bCs/>
          <w:rtl/>
          <w:lang w:bidi="ar-EG"/>
        </w:rPr>
        <w:t>المادة 5</w:t>
      </w:r>
    </w:p>
    <w:p w:rsidR="00B9567F" w:rsidRDefault="00B9567F" w:rsidP="009816FA">
      <w:pPr>
        <w:pStyle w:val="SingleTxt"/>
        <w:ind w:left="1930"/>
        <w:rPr>
          <w:rFonts w:hint="cs"/>
          <w:i/>
          <w:iCs/>
          <w:rtl/>
          <w:lang w:bidi="ar-EG"/>
        </w:rPr>
      </w:pPr>
      <w:r>
        <w:rPr>
          <w:rFonts w:hint="cs"/>
          <w:i/>
          <w:iCs/>
          <w:rtl/>
          <w:lang w:bidi="ar-EG"/>
        </w:rPr>
        <w:t>تتخذ الدول الأطراف جميع التدابير المناسبة، لتحقيق ما يلي:</w:t>
      </w:r>
    </w:p>
    <w:p w:rsidR="00B9567F" w:rsidRDefault="00B9567F" w:rsidP="009816FA">
      <w:pPr>
        <w:pStyle w:val="SingleTxt"/>
        <w:ind w:left="1930"/>
        <w:rPr>
          <w:rFonts w:hint="cs"/>
          <w:i/>
          <w:iCs/>
          <w:rtl/>
          <w:lang w:bidi="ar-EG"/>
        </w:rPr>
      </w:pPr>
      <w:r>
        <w:rPr>
          <w:rFonts w:hint="cs"/>
          <w:i/>
          <w:iCs/>
          <w:rtl/>
          <w:lang w:bidi="ar-EG"/>
        </w:rPr>
        <w:t>(أ)</w:t>
      </w:r>
      <w:r>
        <w:rPr>
          <w:rFonts w:hint="cs"/>
          <w:i/>
          <w:iCs/>
          <w:rtl/>
          <w:lang w:bidi="ar-EG"/>
        </w:rPr>
        <w:tab/>
        <w:t xml:space="preserve">تعديل الأنماط الاجتماعية والثقافية لسلوك الرجل والمرأة، بهدف تحقيق القضاء على </w:t>
      </w:r>
      <w:proofErr w:type="spellStart"/>
      <w:r>
        <w:rPr>
          <w:rFonts w:hint="cs"/>
          <w:i/>
          <w:iCs/>
          <w:rtl/>
          <w:lang w:bidi="ar-EG"/>
        </w:rPr>
        <w:t>التحيُّزات</w:t>
      </w:r>
      <w:proofErr w:type="spellEnd"/>
      <w:r>
        <w:rPr>
          <w:rFonts w:hint="cs"/>
          <w:i/>
          <w:iCs/>
          <w:rtl/>
          <w:lang w:bidi="ar-EG"/>
        </w:rPr>
        <w:t xml:space="preserve"> والعادات العرفية وكل الممارسات الأخرى القائمة على فكرة دونية أو تفوُّق أحد الجنسين، أو على أدوار نمطية للرجل والمرأة؛</w:t>
      </w:r>
    </w:p>
    <w:p w:rsidR="00B9567F" w:rsidRDefault="00B9567F" w:rsidP="009816FA">
      <w:pPr>
        <w:pStyle w:val="SingleTxt"/>
        <w:ind w:left="1930"/>
        <w:rPr>
          <w:rFonts w:hint="cs"/>
          <w:rtl/>
          <w:lang w:bidi="ar-EG"/>
        </w:rPr>
      </w:pPr>
      <w:r>
        <w:rPr>
          <w:rFonts w:hint="cs"/>
          <w:i/>
          <w:iCs/>
          <w:rtl/>
          <w:lang w:bidi="ar-EG"/>
        </w:rPr>
        <w:t>(ب)</w:t>
      </w:r>
      <w:r>
        <w:rPr>
          <w:rFonts w:hint="cs"/>
          <w:i/>
          <w:iCs/>
          <w:rtl/>
          <w:lang w:bidi="ar-EG"/>
        </w:rPr>
        <w:tab/>
      </w:r>
      <w:r w:rsidR="00B50865">
        <w:rPr>
          <w:rFonts w:hint="cs"/>
          <w:i/>
          <w:iCs/>
          <w:rtl/>
          <w:lang w:bidi="ar-EG"/>
        </w:rPr>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B50865" w:rsidRDefault="00B50865" w:rsidP="00430531">
      <w:pPr>
        <w:pStyle w:val="SingleTxt"/>
        <w:rPr>
          <w:rFonts w:hint="cs"/>
          <w:rtl/>
          <w:lang w:bidi="ar-EG"/>
        </w:rPr>
      </w:pPr>
      <w:r>
        <w:rPr>
          <w:rFonts w:hint="cs"/>
          <w:rtl/>
          <w:lang w:bidi="ar-EG"/>
        </w:rPr>
        <w:t>58 -</w:t>
      </w:r>
      <w:r>
        <w:rPr>
          <w:rFonts w:hint="cs"/>
          <w:rtl/>
          <w:lang w:bidi="ar-EG"/>
        </w:rPr>
        <w:tab/>
      </w:r>
      <w:proofErr w:type="spellStart"/>
      <w:r>
        <w:rPr>
          <w:rFonts w:hint="cs"/>
          <w:rtl/>
          <w:lang w:bidi="ar-EG"/>
        </w:rPr>
        <w:t>ينصّ</w:t>
      </w:r>
      <w:proofErr w:type="spellEnd"/>
      <w:r>
        <w:rPr>
          <w:rFonts w:hint="cs"/>
          <w:rtl/>
          <w:lang w:bidi="ar-EG"/>
        </w:rPr>
        <w:t xml:space="preserve"> أحد أقسام برنامج العمل الوطني على العمل والتفاعل المستمر مع وسائط الإعلام الجماهيري من أجل التغلُّب على </w:t>
      </w:r>
      <w:proofErr w:type="spellStart"/>
      <w:r>
        <w:rPr>
          <w:rFonts w:hint="cs"/>
          <w:rtl/>
          <w:lang w:bidi="ar-EG"/>
        </w:rPr>
        <w:t>التحيُّزات</w:t>
      </w:r>
      <w:proofErr w:type="spellEnd"/>
      <w:r>
        <w:rPr>
          <w:rFonts w:hint="cs"/>
          <w:rtl/>
          <w:lang w:bidi="ar-EG"/>
        </w:rPr>
        <w:t xml:space="preserve"> والصور النمطية السائدة في المجتمع وتعديل الأنماط الثقافية والاجتماعية لسلوك المرأة والرجل. </w:t>
      </w:r>
      <w:r w:rsidR="00430531">
        <w:rPr>
          <w:rFonts w:hint="cs"/>
          <w:rtl/>
          <w:lang w:bidi="ar-EG"/>
        </w:rPr>
        <w:t>ويعتزم تنظيم حلقات</w:t>
      </w:r>
      <w:r>
        <w:rPr>
          <w:rFonts w:hint="cs"/>
          <w:rtl/>
          <w:lang w:bidi="ar-EG"/>
        </w:rPr>
        <w:t xml:space="preserve"> دراسية للصحفيين </w:t>
      </w:r>
      <w:r w:rsidR="00430531">
        <w:rPr>
          <w:rFonts w:hint="cs"/>
          <w:rtl/>
          <w:lang w:bidi="ar-EG"/>
        </w:rPr>
        <w:t>ومسابقات تنافسية في مجال</w:t>
      </w:r>
      <w:r>
        <w:rPr>
          <w:rFonts w:hint="cs"/>
          <w:rtl/>
          <w:lang w:bidi="ar-EG"/>
        </w:rPr>
        <w:t xml:space="preserve"> إعداد التقارير التليفزيونية والمقالات الإعلامية</w:t>
      </w:r>
      <w:r w:rsidR="0083133B">
        <w:rPr>
          <w:rFonts w:hint="cs"/>
          <w:rtl/>
          <w:lang w:bidi="ar-EG"/>
        </w:rPr>
        <w:t xml:space="preserve"> </w:t>
      </w:r>
      <w:r>
        <w:rPr>
          <w:rFonts w:hint="cs"/>
          <w:rtl/>
          <w:lang w:bidi="ar-EG"/>
        </w:rPr>
        <w:t xml:space="preserve">- </w:t>
      </w:r>
      <w:r w:rsidR="00FB2653">
        <w:rPr>
          <w:rFonts w:hint="cs"/>
          <w:rtl/>
          <w:lang w:bidi="ar-EG"/>
        </w:rPr>
        <w:t xml:space="preserve">التحليلية وتنظيم حلقات النقاش </w:t>
      </w:r>
      <w:r w:rsidR="00430531">
        <w:rPr>
          <w:rFonts w:hint="cs"/>
          <w:rtl/>
          <w:lang w:bidi="ar-EG"/>
        </w:rPr>
        <w:t>وجلسات المائدة</w:t>
      </w:r>
      <w:r w:rsidR="00FB2653">
        <w:rPr>
          <w:rFonts w:hint="cs"/>
          <w:rtl/>
          <w:lang w:bidi="ar-EG"/>
        </w:rPr>
        <w:t xml:space="preserve"> المستديرة الإذاعية والتليفزيونية وما إلى ذلك.</w:t>
      </w:r>
    </w:p>
    <w:p w:rsidR="00FB2653" w:rsidRDefault="00DA2A42" w:rsidP="00430531">
      <w:pPr>
        <w:pStyle w:val="SingleTxt"/>
        <w:rPr>
          <w:rFonts w:hint="cs"/>
          <w:rtl/>
          <w:lang w:bidi="ar-EG"/>
        </w:rPr>
      </w:pPr>
      <w:r>
        <w:rPr>
          <w:rFonts w:hint="cs"/>
          <w:rtl/>
          <w:lang w:bidi="ar-EG"/>
        </w:rPr>
        <w:t>59 -</w:t>
      </w:r>
      <w:r>
        <w:rPr>
          <w:rFonts w:hint="cs"/>
          <w:rtl/>
          <w:lang w:bidi="ar-EG"/>
        </w:rPr>
        <w:tab/>
        <w:t>وتلعب المنظمات غير الحكو</w:t>
      </w:r>
      <w:r w:rsidR="00430531">
        <w:rPr>
          <w:rFonts w:hint="cs"/>
          <w:rtl/>
          <w:lang w:bidi="ar-EG"/>
        </w:rPr>
        <w:t>مية دوراً كبيراً في هذه العملية.</w:t>
      </w:r>
      <w:r>
        <w:rPr>
          <w:rFonts w:hint="cs"/>
          <w:rtl/>
          <w:lang w:bidi="ar-EG"/>
        </w:rPr>
        <w:t xml:space="preserve"> وعلى وجه التحديد فإن مركز الدراسات الجنسانية التابع لرابطة الجامعيات قد ظل خلال السنوات الأربع أو الخمس الأخيرة يقدّم، في إطار مشروع </w:t>
      </w:r>
      <w:r>
        <w:rPr>
          <w:rFonts w:hint="eastAsia"/>
          <w:rtl/>
          <w:lang w:bidi="ar-EG"/>
        </w:rPr>
        <w:t>”الوعي الجنساني ومر</w:t>
      </w:r>
      <w:r w:rsidR="00430531">
        <w:rPr>
          <w:rFonts w:hint="eastAsia"/>
          <w:rtl/>
          <w:lang w:bidi="ar-EG"/>
        </w:rPr>
        <w:t>اعاة المتطلبات الجنسانية: شروط</w:t>
      </w:r>
      <w:r>
        <w:rPr>
          <w:rFonts w:hint="eastAsia"/>
          <w:rtl/>
          <w:lang w:bidi="ar-EG"/>
        </w:rPr>
        <w:t xml:space="preserve"> أساسية للديمقراطية </w:t>
      </w:r>
      <w:r w:rsidR="00430531">
        <w:rPr>
          <w:rFonts w:hint="cs"/>
          <w:rtl/>
          <w:lang w:bidi="ar-EG"/>
        </w:rPr>
        <w:t>القائمة على المساواة</w:t>
      </w:r>
      <w:r>
        <w:rPr>
          <w:rFonts w:hint="cs"/>
          <w:rtl/>
          <w:lang w:bidi="ar-EG"/>
        </w:rPr>
        <w:t xml:space="preserve">“ ومشروع </w:t>
      </w:r>
      <w:r>
        <w:rPr>
          <w:rFonts w:hint="eastAsia"/>
          <w:rtl/>
          <w:lang w:bidi="ar-EG"/>
        </w:rPr>
        <w:t>”الخبرة الجنسانية كشرط أساسي لبناء ثقافة الديمقراطية والوعي القانوني</w:t>
      </w:r>
      <w:r>
        <w:rPr>
          <w:rFonts w:hint="cs"/>
          <w:rtl/>
          <w:lang w:bidi="ar-EG"/>
        </w:rPr>
        <w:t>“</w:t>
      </w:r>
      <w:r w:rsidR="00430531">
        <w:rPr>
          <w:rFonts w:hint="cs"/>
          <w:rtl/>
          <w:lang w:bidi="ar-EG"/>
        </w:rPr>
        <w:t>و</w:t>
      </w:r>
      <w:r>
        <w:rPr>
          <w:rFonts w:hint="cs"/>
          <w:rtl/>
          <w:lang w:bidi="ar-EG"/>
        </w:rPr>
        <w:t xml:space="preserve">بدعم من المكتب المعني بالمؤسسات الديمقراطية وحقوق الإنسان (وارسو) التابع لمنظمة الأمن والتعاون في أوروبا، برامج تستهدف رفع درجة الوعي والإحساس بالجانب الجنساني بين طلاّب </w:t>
      </w:r>
      <w:r w:rsidR="000E39FC">
        <w:rPr>
          <w:rFonts w:hint="cs"/>
          <w:rtl/>
          <w:lang w:bidi="ar-EG"/>
        </w:rPr>
        <w:t xml:space="preserve">عددٍ من مؤسسات التعليم العالي ومدارس التعليم العام وفيما بين </w:t>
      </w:r>
      <w:proofErr w:type="spellStart"/>
      <w:r w:rsidR="000E39FC">
        <w:rPr>
          <w:rFonts w:hint="cs"/>
          <w:rtl/>
          <w:lang w:bidi="ar-EG"/>
        </w:rPr>
        <w:t>نشطاء</w:t>
      </w:r>
      <w:proofErr w:type="spellEnd"/>
      <w:r w:rsidR="000E39FC">
        <w:rPr>
          <w:rFonts w:hint="cs"/>
          <w:rtl/>
          <w:lang w:bidi="ar-EG"/>
        </w:rPr>
        <w:t xml:space="preserve"> المنظمات العامة وفي صفوف ممثلي الفرعين التشريعي والتنفيذي في البلد؛ وهي تشير إلى أنه مع مرور كل عام </w:t>
      </w:r>
      <w:proofErr w:type="spellStart"/>
      <w:r w:rsidR="000E39FC">
        <w:rPr>
          <w:rFonts w:hint="cs"/>
          <w:rtl/>
          <w:lang w:bidi="ar-EG"/>
        </w:rPr>
        <w:t>تترسَّخ</w:t>
      </w:r>
      <w:proofErr w:type="spellEnd"/>
      <w:r w:rsidR="000E39FC">
        <w:rPr>
          <w:rFonts w:hint="cs"/>
          <w:rtl/>
          <w:lang w:bidi="ar-EG"/>
        </w:rPr>
        <w:t xml:space="preserve"> في المجتمع </w:t>
      </w:r>
      <w:r w:rsidR="00B85DD1">
        <w:rPr>
          <w:rFonts w:hint="cs"/>
          <w:rtl/>
          <w:lang w:bidi="ar-EG"/>
        </w:rPr>
        <w:t>نظرة إيجابية إلى المساواة بين الجنسين كما تتكوّن لدى الطلاّب الذين يتلقون دورات تدريبية تتصل بالمسائل الجنسانية القيم الديمقراطية مثل احترام حقوق المواطَنة وحقوق المرأة في المشاركة في الحياة الاجتماعية</w:t>
      </w:r>
      <w:r w:rsidR="0083133B">
        <w:rPr>
          <w:rFonts w:hint="cs"/>
          <w:rtl/>
          <w:lang w:bidi="ar-EG"/>
        </w:rPr>
        <w:t xml:space="preserve"> </w:t>
      </w:r>
      <w:r w:rsidR="00B85DD1">
        <w:rPr>
          <w:rFonts w:hint="cs"/>
          <w:rtl/>
          <w:lang w:bidi="ar-EG"/>
        </w:rPr>
        <w:t>- السياسية.</w:t>
      </w:r>
    </w:p>
    <w:p w:rsidR="00B85DD1" w:rsidRDefault="00B85DD1" w:rsidP="008C350A">
      <w:pPr>
        <w:pStyle w:val="SingleTxt"/>
        <w:rPr>
          <w:rFonts w:hint="cs"/>
          <w:rtl/>
          <w:lang w:bidi="ar-EG"/>
        </w:rPr>
      </w:pPr>
      <w:r>
        <w:rPr>
          <w:rFonts w:hint="cs"/>
          <w:rtl/>
          <w:lang w:bidi="ar-EG"/>
        </w:rPr>
        <w:t>60 -</w:t>
      </w:r>
      <w:r>
        <w:rPr>
          <w:rFonts w:hint="cs"/>
          <w:rtl/>
          <w:lang w:bidi="ar-EG"/>
        </w:rPr>
        <w:tab/>
        <w:t xml:space="preserve">ومما يساعد على القضاء على الصور النمطية </w:t>
      </w:r>
      <w:r w:rsidR="00C82571">
        <w:rPr>
          <w:rFonts w:hint="cs"/>
          <w:rtl/>
          <w:lang w:bidi="ar-EG"/>
        </w:rPr>
        <w:t xml:space="preserve">للجنسين وتغيير الأفكار المتعلقة بدور المرأة في المجتمع </w:t>
      </w:r>
      <w:proofErr w:type="spellStart"/>
      <w:r w:rsidR="00C82571">
        <w:rPr>
          <w:rFonts w:hint="cs"/>
          <w:rtl/>
          <w:lang w:bidi="ar-EG"/>
        </w:rPr>
        <w:t>الأرمني</w:t>
      </w:r>
      <w:proofErr w:type="spellEnd"/>
      <w:r w:rsidR="00C82571">
        <w:rPr>
          <w:rFonts w:hint="cs"/>
          <w:rtl/>
          <w:lang w:bidi="ar-EG"/>
        </w:rPr>
        <w:t>، إضفاء الطابع المؤسسي على ال</w:t>
      </w:r>
      <w:r w:rsidR="00C45BD1">
        <w:rPr>
          <w:rFonts w:hint="cs"/>
          <w:rtl/>
          <w:lang w:bidi="ar-EG"/>
        </w:rPr>
        <w:t>تربية</w:t>
      </w:r>
      <w:r w:rsidR="00430531">
        <w:rPr>
          <w:rFonts w:hint="cs"/>
          <w:rtl/>
          <w:lang w:bidi="ar-EG"/>
        </w:rPr>
        <w:t xml:space="preserve"> الجنسانية الجارية في</w:t>
      </w:r>
      <w:r w:rsidR="00C82571">
        <w:rPr>
          <w:rFonts w:hint="cs"/>
          <w:rtl/>
          <w:lang w:bidi="ar-EG"/>
        </w:rPr>
        <w:t xml:space="preserve"> أرمينيا في سياق شراكة اجتماعية مع وزارة التربية والعلوم، إلى جانب تنظيم حلقات دراسية </w:t>
      </w:r>
      <w:r w:rsidR="00430531">
        <w:rPr>
          <w:rFonts w:hint="cs"/>
          <w:rtl/>
          <w:lang w:bidi="ar-EG"/>
        </w:rPr>
        <w:t>مشتركة مع وزارة الإدارة الإقليمية تتناول تضمين العنصر</w:t>
      </w:r>
      <w:r w:rsidR="00C82571">
        <w:rPr>
          <w:rFonts w:hint="cs"/>
          <w:rtl/>
          <w:lang w:bidi="ar-EG"/>
        </w:rPr>
        <w:t xml:space="preserve"> </w:t>
      </w:r>
      <w:r w:rsidR="00430531">
        <w:rPr>
          <w:rFonts w:hint="cs"/>
          <w:rtl/>
          <w:lang w:bidi="ar-EG"/>
        </w:rPr>
        <w:t>ال</w:t>
      </w:r>
      <w:r w:rsidR="00C82571">
        <w:rPr>
          <w:rFonts w:hint="cs"/>
          <w:rtl/>
          <w:lang w:bidi="ar-EG"/>
        </w:rPr>
        <w:t xml:space="preserve">جنساني في سياسات الدولة، </w:t>
      </w:r>
      <w:r w:rsidR="00EB1B33">
        <w:rPr>
          <w:rFonts w:hint="cs"/>
          <w:rtl/>
          <w:lang w:bidi="ar-EG"/>
        </w:rPr>
        <w:t>و</w:t>
      </w:r>
      <w:r w:rsidR="00C82571">
        <w:rPr>
          <w:rFonts w:hint="cs"/>
          <w:rtl/>
          <w:lang w:bidi="ar-EG"/>
        </w:rPr>
        <w:t>التحليل الجنساني للتشريعات. وقد بدأت تتغيَّر أيضاً النُهُج إزاء المسائل الجنسانية.</w:t>
      </w:r>
      <w:r w:rsidR="00EB1B33">
        <w:rPr>
          <w:rFonts w:hint="cs"/>
          <w:rtl/>
          <w:lang w:bidi="ar-EG"/>
        </w:rPr>
        <w:t xml:space="preserve"> ويتضمّن قرار الحكومة المتعلق ب</w:t>
      </w:r>
      <w:r w:rsidR="008C350A">
        <w:rPr>
          <w:rFonts w:hint="cs"/>
          <w:rtl/>
          <w:lang w:bidi="ar-EG"/>
        </w:rPr>
        <w:t>ـ</w:t>
      </w:r>
      <w:r w:rsidR="00EB1B33">
        <w:rPr>
          <w:rFonts w:hint="cs"/>
          <w:rtl/>
          <w:lang w:bidi="ar-EG"/>
        </w:rPr>
        <w:t xml:space="preserve"> </w:t>
      </w:r>
      <w:r w:rsidR="00EB1B33">
        <w:rPr>
          <w:rFonts w:hint="eastAsia"/>
          <w:rtl/>
          <w:lang w:bidi="ar-EG"/>
        </w:rPr>
        <w:t>”</w:t>
      </w:r>
      <w:r w:rsidR="00EB1B33">
        <w:rPr>
          <w:rFonts w:hint="cs"/>
          <w:rtl/>
          <w:lang w:bidi="ar-EG"/>
        </w:rPr>
        <w:t>ت</w:t>
      </w:r>
      <w:r w:rsidR="00C82571">
        <w:rPr>
          <w:rFonts w:hint="cs"/>
          <w:rtl/>
          <w:lang w:bidi="ar-EG"/>
        </w:rPr>
        <w:t>حسين</w:t>
      </w:r>
      <w:r w:rsidR="00EB1B33">
        <w:rPr>
          <w:rFonts w:hint="eastAsia"/>
          <w:rtl/>
          <w:lang w:bidi="ar-EG"/>
        </w:rPr>
        <w:t>“</w:t>
      </w:r>
      <w:r w:rsidR="00C82571">
        <w:rPr>
          <w:rFonts w:hint="cs"/>
          <w:rtl/>
          <w:lang w:bidi="ar-EG"/>
        </w:rPr>
        <w:t xml:space="preserve"> مركز المرأة وتعزيز دو</w:t>
      </w:r>
      <w:r w:rsidR="00EB1B33">
        <w:rPr>
          <w:rFonts w:hint="cs"/>
          <w:rtl/>
          <w:lang w:bidi="ar-EG"/>
        </w:rPr>
        <w:t xml:space="preserve">رها في المجتمع للفترة </w:t>
      </w:r>
      <w:r w:rsidR="008C350A">
        <w:rPr>
          <w:rFonts w:hint="eastAsia"/>
          <w:rtl/>
          <w:lang w:bidi="ar-EG"/>
        </w:rPr>
        <w:t>”</w:t>
      </w:r>
      <w:r w:rsidR="00EB1B33">
        <w:rPr>
          <w:rFonts w:hint="cs"/>
          <w:rtl/>
          <w:lang w:bidi="ar-EG"/>
        </w:rPr>
        <w:t>2004-2010</w:t>
      </w:r>
      <w:r w:rsidR="00EB1B33">
        <w:rPr>
          <w:rFonts w:hint="eastAsia"/>
          <w:rtl/>
          <w:lang w:bidi="ar-EG"/>
        </w:rPr>
        <w:t>“</w:t>
      </w:r>
      <w:r w:rsidR="00C82571">
        <w:rPr>
          <w:rFonts w:hint="cs"/>
          <w:rtl/>
          <w:lang w:bidi="ar-EG"/>
        </w:rPr>
        <w:t xml:space="preserve"> </w:t>
      </w:r>
      <w:r w:rsidR="00EB1B33">
        <w:rPr>
          <w:rFonts w:hint="cs"/>
          <w:rtl/>
          <w:lang w:bidi="ar-EG"/>
        </w:rPr>
        <w:t>تحديداً</w:t>
      </w:r>
      <w:r w:rsidR="00C82571">
        <w:rPr>
          <w:rFonts w:hint="cs"/>
          <w:rtl/>
          <w:lang w:bidi="ar-EG"/>
        </w:rPr>
        <w:t xml:space="preserve"> للتدابير </w:t>
      </w:r>
      <w:r w:rsidR="00EB1B33">
        <w:rPr>
          <w:rFonts w:hint="cs"/>
          <w:rtl/>
          <w:lang w:bidi="ar-EG"/>
        </w:rPr>
        <w:t xml:space="preserve">الرامية إلى </w:t>
      </w:r>
      <w:r w:rsidR="00C82571">
        <w:rPr>
          <w:rFonts w:hint="cs"/>
          <w:rtl/>
          <w:lang w:bidi="ar-EG"/>
        </w:rPr>
        <w:t>تحقيق المساواة بين الجنسين في البلد.</w:t>
      </w:r>
    </w:p>
    <w:p w:rsidR="00C82571" w:rsidRDefault="00C82571" w:rsidP="00EB1B33">
      <w:pPr>
        <w:pStyle w:val="SingleTxt"/>
        <w:rPr>
          <w:rFonts w:hint="cs"/>
          <w:rtl/>
          <w:lang w:bidi="ar-EG"/>
        </w:rPr>
      </w:pPr>
      <w:r>
        <w:rPr>
          <w:rFonts w:hint="cs"/>
          <w:rtl/>
          <w:lang w:bidi="ar-EG"/>
        </w:rPr>
        <w:t>61 -</w:t>
      </w:r>
      <w:r>
        <w:rPr>
          <w:rFonts w:hint="cs"/>
          <w:rtl/>
          <w:lang w:bidi="ar-EG"/>
        </w:rPr>
        <w:tab/>
        <w:t xml:space="preserve">وفي العام الدراسي 2006-2007، استمر تدريس </w:t>
      </w:r>
      <w:r w:rsidR="00EB1B33">
        <w:rPr>
          <w:rFonts w:hint="cs"/>
          <w:rtl/>
          <w:lang w:bidi="ar-EG"/>
        </w:rPr>
        <w:t>مناهج خاصة ومناهج</w:t>
      </w:r>
      <w:r>
        <w:rPr>
          <w:rFonts w:hint="cs"/>
          <w:rtl/>
          <w:lang w:bidi="ar-EG"/>
        </w:rPr>
        <w:t xml:space="preserve"> متعددة التخصصات متصلة بالجانب الجنساني في المؤسسات التالية:</w:t>
      </w:r>
    </w:p>
    <w:p w:rsidR="00C82571" w:rsidRDefault="00455AF9" w:rsidP="00B9567F">
      <w:pPr>
        <w:pStyle w:val="SingleTxt"/>
        <w:rPr>
          <w:rFonts w:hint="cs"/>
          <w:rtl/>
          <w:lang w:bidi="ar-EG"/>
        </w:rPr>
      </w:pPr>
      <w:r>
        <w:rPr>
          <w:rFonts w:hint="cs"/>
          <w:rtl/>
          <w:lang w:bidi="ar-EG"/>
        </w:rPr>
        <w:t>1 -</w:t>
      </w:r>
      <w:r>
        <w:rPr>
          <w:rFonts w:hint="cs"/>
          <w:rtl/>
          <w:lang w:bidi="ar-EG"/>
        </w:rPr>
        <w:tab/>
        <w:t xml:space="preserve">جامعة </w:t>
      </w:r>
      <w:proofErr w:type="spellStart"/>
      <w:r>
        <w:rPr>
          <w:rFonts w:hint="cs"/>
          <w:rtl/>
          <w:lang w:bidi="ar-EG"/>
        </w:rPr>
        <w:t>يريفان</w:t>
      </w:r>
      <w:proofErr w:type="spellEnd"/>
      <w:r>
        <w:rPr>
          <w:rFonts w:hint="cs"/>
          <w:rtl/>
          <w:lang w:bidi="ar-EG"/>
        </w:rPr>
        <w:t xml:space="preserve"> الحكومية للدراسات الاقتصادية؛</w:t>
      </w:r>
    </w:p>
    <w:p w:rsidR="00455AF9" w:rsidRDefault="00455AF9" w:rsidP="00B9567F">
      <w:pPr>
        <w:pStyle w:val="SingleTxt"/>
        <w:rPr>
          <w:rFonts w:hint="cs"/>
          <w:rtl/>
          <w:lang w:bidi="ar-EG"/>
        </w:rPr>
      </w:pPr>
      <w:r>
        <w:rPr>
          <w:rFonts w:hint="cs"/>
          <w:rtl/>
          <w:lang w:bidi="ar-EG"/>
        </w:rPr>
        <w:t>2 -</w:t>
      </w:r>
      <w:r>
        <w:rPr>
          <w:rFonts w:hint="cs"/>
          <w:rtl/>
          <w:lang w:bidi="ar-EG"/>
        </w:rPr>
        <w:tab/>
        <w:t xml:space="preserve">جامعة </w:t>
      </w:r>
      <w:proofErr w:type="spellStart"/>
      <w:r>
        <w:rPr>
          <w:rFonts w:hint="cs"/>
          <w:rtl/>
          <w:lang w:bidi="ar-EG"/>
        </w:rPr>
        <w:t>يريفان</w:t>
      </w:r>
      <w:proofErr w:type="spellEnd"/>
      <w:r>
        <w:rPr>
          <w:rFonts w:hint="cs"/>
          <w:rtl/>
          <w:lang w:bidi="ar-EG"/>
        </w:rPr>
        <w:t xml:space="preserve"> </w:t>
      </w:r>
      <w:r>
        <w:rPr>
          <w:rFonts w:hint="eastAsia"/>
          <w:rtl/>
          <w:lang w:bidi="ar-EG"/>
        </w:rPr>
        <w:t>”</w:t>
      </w:r>
      <w:proofErr w:type="spellStart"/>
      <w:r>
        <w:rPr>
          <w:rFonts w:hint="eastAsia"/>
          <w:rtl/>
          <w:lang w:bidi="ar-EG"/>
        </w:rPr>
        <w:t>غاليك</w:t>
      </w:r>
      <w:proofErr w:type="spellEnd"/>
      <w:r>
        <w:rPr>
          <w:rFonts w:hint="cs"/>
          <w:rtl/>
          <w:lang w:bidi="ar-EG"/>
        </w:rPr>
        <w:t>“؛</w:t>
      </w:r>
    </w:p>
    <w:p w:rsidR="00455AF9" w:rsidRDefault="00455AF9" w:rsidP="00B9567F">
      <w:pPr>
        <w:pStyle w:val="SingleTxt"/>
        <w:rPr>
          <w:rFonts w:hint="cs"/>
          <w:rtl/>
          <w:lang w:bidi="ar-EG"/>
        </w:rPr>
      </w:pPr>
      <w:r>
        <w:rPr>
          <w:rFonts w:hint="cs"/>
          <w:rtl/>
          <w:lang w:bidi="ar-EG"/>
        </w:rPr>
        <w:t>3 -</w:t>
      </w:r>
      <w:r>
        <w:rPr>
          <w:rFonts w:hint="cs"/>
          <w:rtl/>
          <w:lang w:bidi="ar-EG"/>
        </w:rPr>
        <w:tab/>
        <w:t xml:space="preserve">معهد سانت </w:t>
      </w:r>
      <w:proofErr w:type="spellStart"/>
      <w:r>
        <w:rPr>
          <w:rFonts w:hint="cs"/>
          <w:rtl/>
          <w:lang w:bidi="ar-EG"/>
        </w:rPr>
        <w:t>بطرسبورغ</w:t>
      </w:r>
      <w:proofErr w:type="spellEnd"/>
      <w:r>
        <w:rPr>
          <w:rFonts w:hint="cs"/>
          <w:rtl/>
          <w:lang w:bidi="ar-EG"/>
        </w:rPr>
        <w:t xml:space="preserve"> للعلاقات الاقتصادية الخارجية والاقتصاد والقانون، فرع </w:t>
      </w:r>
      <w:proofErr w:type="spellStart"/>
      <w:r>
        <w:rPr>
          <w:rFonts w:hint="cs"/>
          <w:rtl/>
          <w:lang w:bidi="ar-EG"/>
        </w:rPr>
        <w:t>يريفان</w:t>
      </w:r>
      <w:proofErr w:type="spellEnd"/>
      <w:r>
        <w:rPr>
          <w:rFonts w:hint="cs"/>
          <w:rtl/>
          <w:lang w:bidi="ar-EG"/>
        </w:rPr>
        <w:t>؛</w:t>
      </w:r>
    </w:p>
    <w:p w:rsidR="00455AF9" w:rsidRDefault="00455AF9" w:rsidP="00B9567F">
      <w:pPr>
        <w:pStyle w:val="SingleTxt"/>
        <w:rPr>
          <w:rFonts w:hint="cs"/>
          <w:rtl/>
          <w:lang w:bidi="ar-EG"/>
        </w:rPr>
      </w:pPr>
      <w:r>
        <w:rPr>
          <w:rFonts w:hint="cs"/>
          <w:rtl/>
          <w:lang w:bidi="ar-EG"/>
        </w:rPr>
        <w:t>4 -</w:t>
      </w:r>
      <w:r>
        <w:rPr>
          <w:rFonts w:hint="cs"/>
          <w:rtl/>
          <w:lang w:bidi="ar-EG"/>
        </w:rPr>
        <w:tab/>
        <w:t xml:space="preserve">معهد م. </w:t>
      </w:r>
      <w:proofErr w:type="spellStart"/>
      <w:r>
        <w:rPr>
          <w:rFonts w:hint="cs"/>
          <w:rtl/>
          <w:lang w:bidi="ar-EG"/>
        </w:rPr>
        <w:t>نالبانديان</w:t>
      </w:r>
      <w:proofErr w:type="spellEnd"/>
      <w:r>
        <w:rPr>
          <w:rFonts w:hint="cs"/>
          <w:rtl/>
          <w:lang w:bidi="ar-EG"/>
        </w:rPr>
        <w:t xml:space="preserve"> </w:t>
      </w:r>
      <w:proofErr w:type="spellStart"/>
      <w:r>
        <w:rPr>
          <w:rFonts w:hint="cs"/>
          <w:rtl/>
          <w:lang w:bidi="ar-EG"/>
        </w:rPr>
        <w:t>غوميري</w:t>
      </w:r>
      <w:proofErr w:type="spellEnd"/>
      <w:r>
        <w:rPr>
          <w:rFonts w:hint="cs"/>
          <w:rtl/>
          <w:lang w:bidi="ar-EG"/>
        </w:rPr>
        <w:t xml:space="preserve"> الحكومي لإعداد المُعلِّمين؛</w:t>
      </w:r>
    </w:p>
    <w:p w:rsidR="00455AF9" w:rsidRDefault="00455AF9" w:rsidP="00B9567F">
      <w:pPr>
        <w:pStyle w:val="SingleTxt"/>
        <w:rPr>
          <w:rFonts w:hint="cs"/>
          <w:rtl/>
          <w:lang w:bidi="ar-EG"/>
        </w:rPr>
      </w:pPr>
      <w:r>
        <w:rPr>
          <w:rFonts w:hint="cs"/>
          <w:rtl/>
          <w:lang w:bidi="ar-EG"/>
        </w:rPr>
        <w:t>5 -</w:t>
      </w:r>
      <w:r>
        <w:rPr>
          <w:rFonts w:hint="cs"/>
          <w:rtl/>
          <w:lang w:bidi="ar-EG"/>
        </w:rPr>
        <w:tab/>
        <w:t xml:space="preserve">معهد خ. </w:t>
      </w:r>
      <w:proofErr w:type="spellStart"/>
      <w:r>
        <w:rPr>
          <w:rFonts w:hint="cs"/>
          <w:rtl/>
          <w:lang w:bidi="ar-EG"/>
        </w:rPr>
        <w:t>تومانيان</w:t>
      </w:r>
      <w:proofErr w:type="spellEnd"/>
      <w:r>
        <w:rPr>
          <w:rFonts w:hint="cs"/>
          <w:rtl/>
          <w:lang w:bidi="ar-EG"/>
        </w:rPr>
        <w:t xml:space="preserve"> </w:t>
      </w:r>
      <w:proofErr w:type="spellStart"/>
      <w:r>
        <w:rPr>
          <w:rFonts w:hint="cs"/>
          <w:rtl/>
          <w:lang w:bidi="ar-EG"/>
        </w:rPr>
        <w:t>فانادزور</w:t>
      </w:r>
      <w:proofErr w:type="spellEnd"/>
      <w:r>
        <w:rPr>
          <w:rFonts w:hint="cs"/>
          <w:rtl/>
          <w:lang w:bidi="ar-EG"/>
        </w:rPr>
        <w:t xml:space="preserve"> الحكومي لإعداد المُعلِّمين؛</w:t>
      </w:r>
    </w:p>
    <w:p w:rsidR="00455AF9" w:rsidRDefault="00455AF9" w:rsidP="00B9567F">
      <w:pPr>
        <w:pStyle w:val="SingleTxt"/>
        <w:rPr>
          <w:rFonts w:hint="cs"/>
          <w:rtl/>
          <w:lang w:bidi="ar-EG"/>
        </w:rPr>
      </w:pPr>
      <w:r>
        <w:rPr>
          <w:rFonts w:hint="cs"/>
          <w:rtl/>
          <w:lang w:bidi="ar-EG"/>
        </w:rPr>
        <w:t>6 -</w:t>
      </w:r>
      <w:r>
        <w:rPr>
          <w:rFonts w:hint="cs"/>
          <w:rtl/>
          <w:lang w:bidi="ar-EG"/>
        </w:rPr>
        <w:tab/>
        <w:t xml:space="preserve">كلية </w:t>
      </w:r>
      <w:proofErr w:type="spellStart"/>
      <w:r>
        <w:rPr>
          <w:rFonts w:hint="cs"/>
          <w:rtl/>
          <w:lang w:bidi="ar-EG"/>
        </w:rPr>
        <w:t>غوريس</w:t>
      </w:r>
      <w:proofErr w:type="spellEnd"/>
      <w:r>
        <w:rPr>
          <w:rFonts w:hint="cs"/>
          <w:rtl/>
          <w:lang w:bidi="ar-EG"/>
        </w:rPr>
        <w:t xml:space="preserve"> الحكومية لإعداد المُعلِّمين؛</w:t>
      </w:r>
    </w:p>
    <w:p w:rsidR="00455AF9" w:rsidRDefault="00455AF9" w:rsidP="00B9567F">
      <w:pPr>
        <w:pStyle w:val="SingleTxt"/>
        <w:rPr>
          <w:rFonts w:hint="cs"/>
          <w:rtl/>
          <w:lang w:bidi="ar-EG"/>
        </w:rPr>
      </w:pPr>
      <w:r>
        <w:rPr>
          <w:rFonts w:hint="cs"/>
          <w:rtl/>
          <w:lang w:bidi="ar-EG"/>
        </w:rPr>
        <w:t>7 -</w:t>
      </w:r>
      <w:r>
        <w:rPr>
          <w:rFonts w:hint="cs"/>
          <w:rtl/>
          <w:lang w:bidi="ar-EG"/>
        </w:rPr>
        <w:tab/>
      </w:r>
      <w:r w:rsidR="00597338">
        <w:rPr>
          <w:rFonts w:hint="cs"/>
          <w:rtl/>
          <w:lang w:bidi="ar-EG"/>
        </w:rPr>
        <w:t xml:space="preserve">جامعة </w:t>
      </w:r>
      <w:r w:rsidR="00597338">
        <w:rPr>
          <w:rFonts w:hint="eastAsia"/>
          <w:rtl/>
          <w:lang w:bidi="ar-EG"/>
        </w:rPr>
        <w:t>”</w:t>
      </w:r>
      <w:proofErr w:type="spellStart"/>
      <w:r w:rsidR="00597338">
        <w:rPr>
          <w:rFonts w:hint="eastAsia"/>
          <w:rtl/>
          <w:lang w:bidi="ar-EG"/>
        </w:rPr>
        <w:t>انترلينغوا</w:t>
      </w:r>
      <w:proofErr w:type="spellEnd"/>
      <w:r w:rsidR="00597338">
        <w:rPr>
          <w:rFonts w:hint="cs"/>
          <w:rtl/>
          <w:lang w:bidi="ar-EG"/>
        </w:rPr>
        <w:t>“ للسانيات؛</w:t>
      </w:r>
    </w:p>
    <w:p w:rsidR="00597338" w:rsidRDefault="00597338" w:rsidP="00B9567F">
      <w:pPr>
        <w:pStyle w:val="SingleTxt"/>
        <w:rPr>
          <w:rFonts w:hint="cs"/>
          <w:rtl/>
          <w:lang w:bidi="ar-EG"/>
        </w:rPr>
      </w:pPr>
      <w:r>
        <w:rPr>
          <w:rFonts w:hint="cs"/>
          <w:rtl/>
          <w:lang w:bidi="ar-EG"/>
        </w:rPr>
        <w:t>8 -</w:t>
      </w:r>
      <w:r>
        <w:rPr>
          <w:rFonts w:hint="cs"/>
          <w:rtl/>
          <w:lang w:bidi="ar-EG"/>
        </w:rPr>
        <w:tab/>
        <w:t xml:space="preserve">جامعة </w:t>
      </w:r>
      <w:proofErr w:type="spellStart"/>
      <w:r>
        <w:rPr>
          <w:rFonts w:hint="cs"/>
          <w:rtl/>
          <w:lang w:bidi="ar-EG"/>
        </w:rPr>
        <w:t>يريفان</w:t>
      </w:r>
      <w:proofErr w:type="spellEnd"/>
      <w:r>
        <w:rPr>
          <w:rFonts w:hint="cs"/>
          <w:rtl/>
          <w:lang w:bidi="ar-EG"/>
        </w:rPr>
        <w:t xml:space="preserve"> الشمالية؛</w:t>
      </w:r>
    </w:p>
    <w:p w:rsidR="00597338" w:rsidRDefault="00597338" w:rsidP="00EB1B33">
      <w:pPr>
        <w:pStyle w:val="SingleTxt"/>
        <w:rPr>
          <w:rFonts w:hint="cs"/>
          <w:rtl/>
          <w:lang w:bidi="ar-EG"/>
        </w:rPr>
      </w:pPr>
      <w:r>
        <w:rPr>
          <w:rFonts w:hint="cs"/>
          <w:rtl/>
          <w:lang w:bidi="ar-EG"/>
        </w:rPr>
        <w:t>9 -</w:t>
      </w:r>
      <w:r>
        <w:rPr>
          <w:rFonts w:hint="cs"/>
          <w:rtl/>
          <w:lang w:bidi="ar-EG"/>
        </w:rPr>
        <w:tab/>
        <w:t xml:space="preserve">جامعة </w:t>
      </w:r>
      <w:proofErr w:type="spellStart"/>
      <w:r>
        <w:rPr>
          <w:rFonts w:hint="cs"/>
          <w:rtl/>
          <w:lang w:bidi="ar-EG"/>
        </w:rPr>
        <w:t>يريفان</w:t>
      </w:r>
      <w:proofErr w:type="spellEnd"/>
      <w:r>
        <w:rPr>
          <w:rFonts w:hint="cs"/>
          <w:rtl/>
          <w:lang w:bidi="ar-EG"/>
        </w:rPr>
        <w:t xml:space="preserve"> الحكومية للتربية </w:t>
      </w:r>
      <w:r w:rsidR="00EB1B33">
        <w:rPr>
          <w:rFonts w:hint="cs"/>
          <w:rtl/>
          <w:lang w:bidi="ar-EG"/>
        </w:rPr>
        <w:t>البدنية</w:t>
      </w:r>
      <w:r>
        <w:rPr>
          <w:rFonts w:hint="cs"/>
          <w:rtl/>
          <w:lang w:bidi="ar-EG"/>
        </w:rPr>
        <w:t>؛</w:t>
      </w:r>
    </w:p>
    <w:p w:rsidR="00597338" w:rsidRDefault="00597338" w:rsidP="00B9567F">
      <w:pPr>
        <w:pStyle w:val="SingleTxt"/>
        <w:rPr>
          <w:rFonts w:hint="cs"/>
          <w:rtl/>
          <w:lang w:bidi="ar-EG"/>
        </w:rPr>
      </w:pPr>
      <w:r>
        <w:rPr>
          <w:rFonts w:hint="cs"/>
          <w:rtl/>
          <w:lang w:bidi="ar-EG"/>
        </w:rPr>
        <w:t>10 -</w:t>
      </w:r>
      <w:r>
        <w:rPr>
          <w:rFonts w:hint="cs"/>
          <w:rtl/>
          <w:lang w:bidi="ar-EG"/>
        </w:rPr>
        <w:tab/>
        <w:t xml:space="preserve">كلية </w:t>
      </w:r>
      <w:proofErr w:type="spellStart"/>
      <w:r>
        <w:rPr>
          <w:rFonts w:hint="cs"/>
          <w:rtl/>
          <w:lang w:bidi="ar-EG"/>
        </w:rPr>
        <w:t>غوريس</w:t>
      </w:r>
      <w:proofErr w:type="spellEnd"/>
      <w:r>
        <w:rPr>
          <w:rFonts w:hint="cs"/>
          <w:rtl/>
          <w:lang w:bidi="ar-EG"/>
        </w:rPr>
        <w:t xml:space="preserve"> لإعداد المُعلِّمين.</w:t>
      </w:r>
    </w:p>
    <w:p w:rsidR="00597338" w:rsidRDefault="00597338" w:rsidP="00D27D1C">
      <w:pPr>
        <w:pStyle w:val="SingleTxt"/>
        <w:rPr>
          <w:rFonts w:hint="cs"/>
          <w:rtl/>
          <w:lang w:bidi="ar-EG"/>
        </w:rPr>
      </w:pPr>
      <w:r>
        <w:rPr>
          <w:rFonts w:hint="cs"/>
          <w:rtl/>
          <w:lang w:bidi="ar-EG"/>
        </w:rPr>
        <w:t>62 -</w:t>
      </w:r>
      <w:r>
        <w:rPr>
          <w:rFonts w:hint="cs"/>
          <w:rtl/>
          <w:lang w:bidi="ar-EG"/>
        </w:rPr>
        <w:tab/>
      </w:r>
      <w:r w:rsidR="00FE070D">
        <w:rPr>
          <w:rFonts w:hint="cs"/>
          <w:rtl/>
          <w:lang w:bidi="ar-EG"/>
        </w:rPr>
        <w:t xml:space="preserve">واستناداً إلى مشاريع المعايير الحكومية التي تم تطويرها في مجال التربية الجنسانية وبناءً على الخبرة المكتسبة خلال السنوات الثلاث الماضية، تم وضع وتحسين برامج جديدة </w:t>
      </w:r>
      <w:r w:rsidR="00EB1B33">
        <w:rPr>
          <w:rFonts w:hint="cs"/>
          <w:rtl/>
          <w:lang w:bidi="ar-EG"/>
        </w:rPr>
        <w:t xml:space="preserve">للدراسات الجنسانية، </w:t>
      </w:r>
      <w:r w:rsidR="00FE070D">
        <w:rPr>
          <w:rFonts w:hint="cs"/>
          <w:rtl/>
          <w:lang w:bidi="ar-EG"/>
        </w:rPr>
        <w:t>كما يتواصل في 10 جامعات تدريس سبع مواد متعددة التخصصات و</w:t>
      </w:r>
      <w:r w:rsidR="00D27D1C">
        <w:rPr>
          <w:rFonts w:hint="eastAsia"/>
          <w:rtl/>
          <w:lang w:bidi="ar-EG"/>
        </w:rPr>
        <w:t> </w:t>
      </w:r>
      <w:r w:rsidR="00FE070D">
        <w:rPr>
          <w:rFonts w:hint="cs"/>
          <w:rtl/>
          <w:lang w:bidi="ar-EG"/>
        </w:rPr>
        <w:t>13 دورة خاصة متصلة بالجانب الجنساني.</w:t>
      </w:r>
    </w:p>
    <w:p w:rsidR="00FE070D" w:rsidRDefault="00FE070D" w:rsidP="008C350A">
      <w:pPr>
        <w:pStyle w:val="SingleTxt"/>
        <w:rPr>
          <w:rFonts w:hint="cs"/>
          <w:rtl/>
          <w:lang w:bidi="ar-EG"/>
        </w:rPr>
      </w:pPr>
      <w:r>
        <w:rPr>
          <w:rFonts w:hint="cs"/>
          <w:rtl/>
          <w:lang w:bidi="ar-EG"/>
        </w:rPr>
        <w:t>63 -</w:t>
      </w:r>
      <w:r>
        <w:rPr>
          <w:rFonts w:hint="cs"/>
          <w:rtl/>
          <w:lang w:bidi="ar-EG"/>
        </w:rPr>
        <w:tab/>
      </w:r>
      <w:r w:rsidR="00EB1B33">
        <w:rPr>
          <w:rFonts w:hint="cs"/>
          <w:rtl/>
          <w:lang w:bidi="ar-EG"/>
        </w:rPr>
        <w:t>و</w:t>
      </w:r>
      <w:r w:rsidR="00146125">
        <w:rPr>
          <w:rFonts w:hint="cs"/>
          <w:rtl/>
          <w:lang w:bidi="ar-EG"/>
        </w:rPr>
        <w:t xml:space="preserve">يستمر تدريس </w:t>
      </w:r>
      <w:r w:rsidR="00EB1B33">
        <w:rPr>
          <w:rFonts w:hint="cs"/>
          <w:rtl/>
          <w:lang w:bidi="ar-EG"/>
        </w:rPr>
        <w:t>المناهج</w:t>
      </w:r>
      <w:r w:rsidR="00146125">
        <w:rPr>
          <w:rFonts w:hint="cs"/>
          <w:rtl/>
          <w:lang w:bidi="ar-EG"/>
        </w:rPr>
        <w:t xml:space="preserve"> متعددة التخصصات والمقررات الخاصة المتصلة بالجانب </w:t>
      </w:r>
      <w:r w:rsidR="00EB1B33">
        <w:rPr>
          <w:rFonts w:hint="cs"/>
          <w:rtl/>
          <w:lang w:bidi="ar-EG"/>
        </w:rPr>
        <w:t>الجنساني</w:t>
      </w:r>
      <w:r w:rsidR="00146125">
        <w:rPr>
          <w:rFonts w:hint="cs"/>
          <w:rtl/>
          <w:lang w:bidi="ar-EG"/>
        </w:rPr>
        <w:t xml:space="preserve"> التالية التي بدأ تدريسها في العام الدراسي 2005-2006:</w:t>
      </w:r>
    </w:p>
    <w:p w:rsidR="00146125" w:rsidRDefault="008C350A" w:rsidP="008C35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46125">
        <w:rPr>
          <w:rFonts w:hint="cs"/>
          <w:rtl/>
          <w:lang w:bidi="ar-EG"/>
        </w:rPr>
        <w:t>•</w:t>
      </w:r>
      <w:r w:rsidR="00146125">
        <w:rPr>
          <w:rFonts w:hint="cs"/>
          <w:rtl/>
          <w:lang w:bidi="ar-EG"/>
        </w:rPr>
        <w:tab/>
      </w:r>
      <w:r w:rsidR="00EB1B33">
        <w:rPr>
          <w:rFonts w:hint="cs"/>
          <w:rtl/>
          <w:lang w:bidi="ar-EG"/>
        </w:rPr>
        <w:t>المناهج</w:t>
      </w:r>
      <w:r w:rsidR="00146125">
        <w:rPr>
          <w:rFonts w:hint="cs"/>
          <w:rtl/>
          <w:lang w:bidi="ar-EG"/>
        </w:rPr>
        <w:t xml:space="preserve"> المتعددة التخصصات:</w:t>
      </w:r>
    </w:p>
    <w:p w:rsidR="00146125" w:rsidRDefault="00146125"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”مقدمة في النظرية الجنسانية</w:t>
      </w:r>
      <w:r>
        <w:rPr>
          <w:rFonts w:hint="cs"/>
          <w:rtl/>
          <w:lang w:bidi="ar-EG"/>
        </w:rPr>
        <w:t xml:space="preserve">“ في كليتي </w:t>
      </w:r>
      <w:r w:rsidR="00EB1B33">
        <w:rPr>
          <w:rFonts w:hint="cs"/>
          <w:rtl/>
          <w:lang w:bidi="ar-EG"/>
        </w:rPr>
        <w:t>أمراض الفم والصيدل</w:t>
      </w:r>
      <w:r w:rsidR="005E445F">
        <w:rPr>
          <w:rFonts w:hint="cs"/>
          <w:rtl/>
          <w:lang w:bidi="ar-EG"/>
        </w:rPr>
        <w:t xml:space="preserve">ة بمعهد </w:t>
      </w:r>
      <w:proofErr w:type="spellStart"/>
      <w:r w:rsidR="005E445F">
        <w:rPr>
          <w:rFonts w:hint="cs"/>
          <w:rtl/>
          <w:lang w:bidi="ar-EG"/>
        </w:rPr>
        <w:t>يريفان</w:t>
      </w:r>
      <w:proofErr w:type="spellEnd"/>
      <w:r w:rsidR="005E445F">
        <w:rPr>
          <w:rFonts w:hint="cs"/>
          <w:rtl/>
          <w:lang w:bidi="ar-EG"/>
        </w:rPr>
        <w:t xml:space="preserve"> الحكومي للعلوم الطبية؛</w:t>
      </w:r>
    </w:p>
    <w:p w:rsidR="005E445F" w:rsidRDefault="005E445F"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t>وف</w:t>
      </w:r>
      <w:r w:rsidR="00F151EA">
        <w:rPr>
          <w:rFonts w:hint="cs"/>
          <w:rtl/>
          <w:lang w:bidi="ar-EG"/>
        </w:rPr>
        <w:t>ي كلية</w:t>
      </w:r>
      <w:r w:rsidR="00EB1B33">
        <w:rPr>
          <w:rFonts w:hint="cs"/>
          <w:rtl/>
          <w:lang w:bidi="ar-EG"/>
        </w:rPr>
        <w:t xml:space="preserve"> اللسانيات في</w:t>
      </w:r>
      <w:r w:rsidR="00F151EA">
        <w:rPr>
          <w:rFonts w:hint="cs"/>
          <w:rtl/>
          <w:lang w:bidi="ar-EG"/>
        </w:rPr>
        <w:t xml:space="preserve"> جامعة سانت </w:t>
      </w:r>
      <w:proofErr w:type="spellStart"/>
      <w:r w:rsidR="00F151EA">
        <w:rPr>
          <w:rFonts w:hint="cs"/>
          <w:rtl/>
          <w:lang w:bidi="ar-EG"/>
        </w:rPr>
        <w:t>بطرسبورغ</w:t>
      </w:r>
      <w:proofErr w:type="spellEnd"/>
      <w:r w:rsidR="00F151EA">
        <w:rPr>
          <w:rFonts w:hint="cs"/>
          <w:rtl/>
          <w:lang w:bidi="ar-EG"/>
        </w:rPr>
        <w:t xml:space="preserve"> للعلاقات الاقتصادية الخارجية والاقتصاد والقانون، فرع </w:t>
      </w:r>
      <w:proofErr w:type="spellStart"/>
      <w:r w:rsidR="00F151EA">
        <w:rPr>
          <w:rFonts w:hint="cs"/>
          <w:rtl/>
          <w:lang w:bidi="ar-EG"/>
        </w:rPr>
        <w:t>يريفان</w:t>
      </w:r>
      <w:proofErr w:type="spellEnd"/>
      <w:r w:rsidR="00F151EA">
        <w:rPr>
          <w:rFonts w:hint="cs"/>
          <w:rtl/>
          <w:lang w:bidi="ar-EG"/>
        </w:rPr>
        <w:t>؛</w:t>
      </w:r>
    </w:p>
    <w:p w:rsidR="00F151EA" w:rsidRDefault="00F151EA"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”أساسيات الوعي الجنساني</w:t>
      </w:r>
      <w:r>
        <w:rPr>
          <w:rFonts w:hint="cs"/>
          <w:rtl/>
          <w:lang w:bidi="ar-EG"/>
        </w:rPr>
        <w:t xml:space="preserve">“ كلية الصحافة بجامعة </w:t>
      </w:r>
      <w:proofErr w:type="spellStart"/>
      <w:r>
        <w:rPr>
          <w:rFonts w:hint="cs"/>
          <w:rtl/>
          <w:lang w:bidi="ar-EG"/>
        </w:rPr>
        <w:t>يريفان</w:t>
      </w:r>
      <w:proofErr w:type="spellEnd"/>
      <w:r>
        <w:rPr>
          <w:rFonts w:hint="cs"/>
          <w:rtl/>
          <w:lang w:bidi="ar-EG"/>
        </w:rPr>
        <w:t xml:space="preserve"> الشمالية؛</w:t>
      </w:r>
    </w:p>
    <w:p w:rsidR="00F151EA" w:rsidRDefault="00F151EA"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 xml:space="preserve">”مقدمة في </w:t>
      </w:r>
      <w:r w:rsidR="00EB1B33">
        <w:rPr>
          <w:rFonts w:hint="cs"/>
          <w:rtl/>
          <w:lang w:bidi="ar-EG"/>
        </w:rPr>
        <w:t>”</w:t>
      </w:r>
      <w:r>
        <w:rPr>
          <w:rFonts w:hint="eastAsia"/>
          <w:rtl/>
          <w:lang w:bidi="ar-EG"/>
        </w:rPr>
        <w:t>المسائل الجنسانية</w:t>
      </w:r>
      <w:r>
        <w:rPr>
          <w:rFonts w:hint="cs"/>
          <w:rtl/>
          <w:lang w:bidi="ar-EG"/>
        </w:rPr>
        <w:t>“</w:t>
      </w:r>
      <w:r w:rsidR="00EB1B33">
        <w:rPr>
          <w:rFonts w:hint="cs"/>
          <w:rtl/>
          <w:lang w:bidi="ar-EG"/>
        </w:rPr>
        <w:t xml:space="preserve"> في</w:t>
      </w:r>
      <w:r>
        <w:rPr>
          <w:rFonts w:hint="cs"/>
          <w:rtl/>
          <w:lang w:bidi="ar-EG"/>
        </w:rPr>
        <w:t xml:space="preserve"> كلية الصحافة؛</w:t>
      </w:r>
    </w:p>
    <w:p w:rsidR="00F151EA" w:rsidRDefault="00F151EA"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”المساواة بين الجنسين في منظومة حقوق الإنسان</w:t>
      </w:r>
      <w:r>
        <w:rPr>
          <w:rFonts w:hint="cs"/>
          <w:rtl/>
          <w:lang w:bidi="ar-EG"/>
        </w:rPr>
        <w:t xml:space="preserve">“ في كلية التدريب العسكري الأساسي والتربية </w:t>
      </w:r>
      <w:r w:rsidR="00EB1B33">
        <w:rPr>
          <w:rFonts w:hint="cs"/>
          <w:rtl/>
          <w:lang w:bidi="ar-EG"/>
        </w:rPr>
        <w:t>البدنية</w:t>
      </w:r>
      <w:r>
        <w:rPr>
          <w:rFonts w:hint="cs"/>
          <w:rtl/>
          <w:lang w:bidi="ar-EG"/>
        </w:rPr>
        <w:t>؛</w:t>
      </w:r>
    </w:p>
    <w:p w:rsidR="00F151EA" w:rsidRDefault="00F151EA"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w:t>
      </w:r>
      <w:r>
        <w:rPr>
          <w:rFonts w:hint="cs"/>
          <w:rtl/>
          <w:lang w:bidi="ar-EG"/>
        </w:rPr>
        <w:t>الخطاب الجنساني في التاريخ</w:t>
      </w:r>
      <w:r>
        <w:rPr>
          <w:rFonts w:hint="eastAsia"/>
          <w:rtl/>
          <w:lang w:bidi="ar-EG"/>
        </w:rPr>
        <w:t xml:space="preserve">“ في شعبة </w:t>
      </w:r>
      <w:r w:rsidR="00CB710C">
        <w:rPr>
          <w:rFonts w:hint="cs"/>
          <w:rtl/>
          <w:lang w:bidi="ar-EG"/>
        </w:rPr>
        <w:t>التأريخ؛</w:t>
      </w:r>
    </w:p>
    <w:p w:rsidR="00CB710C" w:rsidRDefault="00CB710C"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”الدراسات الثقافية ونوع الجنس</w:t>
      </w:r>
      <w:r w:rsidR="00EB1B33">
        <w:rPr>
          <w:rFonts w:hint="cs"/>
          <w:rtl/>
          <w:lang w:bidi="ar-EG"/>
        </w:rPr>
        <w:t xml:space="preserve">“ في </w:t>
      </w:r>
      <w:r>
        <w:rPr>
          <w:rFonts w:hint="cs"/>
          <w:rtl/>
          <w:lang w:bidi="ar-EG"/>
        </w:rPr>
        <w:t xml:space="preserve">كلية اللغات الأجنبية بمعهد </w:t>
      </w:r>
      <w:proofErr w:type="spellStart"/>
      <w:r w:rsidR="00EB1B33">
        <w:rPr>
          <w:rFonts w:hint="cs"/>
          <w:rtl/>
          <w:lang w:bidi="ar-EG"/>
        </w:rPr>
        <w:t>غويميري</w:t>
      </w:r>
      <w:proofErr w:type="spellEnd"/>
      <w:r>
        <w:rPr>
          <w:rFonts w:hint="cs"/>
          <w:rtl/>
          <w:lang w:bidi="ar-EG"/>
        </w:rPr>
        <w:t xml:space="preserve"> </w:t>
      </w:r>
      <w:r w:rsidR="00EB1B33">
        <w:rPr>
          <w:rFonts w:hint="cs"/>
          <w:rtl/>
          <w:lang w:bidi="ar-EG"/>
        </w:rPr>
        <w:t>ال</w:t>
      </w:r>
      <w:r>
        <w:rPr>
          <w:rFonts w:hint="cs"/>
          <w:rtl/>
          <w:lang w:bidi="ar-EG"/>
        </w:rPr>
        <w:t>حكومي لإعداد المُعلِّمين؛</w:t>
      </w:r>
    </w:p>
    <w:p w:rsidR="00CB710C" w:rsidRDefault="00CB710C"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w:t>
      </w:r>
      <w:r w:rsidR="00EB1B33">
        <w:rPr>
          <w:rFonts w:hint="cs"/>
          <w:rtl/>
          <w:lang w:bidi="ar-EG"/>
        </w:rPr>
        <w:t>الجنس</w:t>
      </w:r>
      <w:r w:rsidR="008C350A">
        <w:rPr>
          <w:rFonts w:hint="cs"/>
          <w:rtl/>
          <w:lang w:bidi="ar-EG"/>
        </w:rPr>
        <w:t>ا</w:t>
      </w:r>
      <w:r w:rsidR="00EB1B33">
        <w:rPr>
          <w:rFonts w:hint="cs"/>
          <w:rtl/>
          <w:lang w:bidi="ar-EG"/>
        </w:rPr>
        <w:t>ن</w:t>
      </w:r>
      <w:r>
        <w:rPr>
          <w:rFonts w:hint="eastAsia"/>
          <w:rtl/>
          <w:lang w:bidi="ar-EG"/>
        </w:rPr>
        <w:t xml:space="preserve"> والتمييز</w:t>
      </w:r>
      <w:r w:rsidR="00EB1B33">
        <w:rPr>
          <w:rFonts w:hint="cs"/>
          <w:rtl/>
          <w:lang w:bidi="ar-EG"/>
        </w:rPr>
        <w:t>“ في كلية اللغة الروسية</w:t>
      </w:r>
      <w:r>
        <w:rPr>
          <w:rFonts w:hint="cs"/>
          <w:rtl/>
          <w:lang w:bidi="ar-EG"/>
        </w:rPr>
        <w:t xml:space="preserve"> بمعهد </w:t>
      </w:r>
      <w:proofErr w:type="spellStart"/>
      <w:r>
        <w:rPr>
          <w:rFonts w:hint="cs"/>
          <w:rtl/>
          <w:lang w:bidi="ar-EG"/>
        </w:rPr>
        <w:t>فانادزور</w:t>
      </w:r>
      <w:proofErr w:type="spellEnd"/>
      <w:r>
        <w:rPr>
          <w:rFonts w:hint="cs"/>
          <w:rtl/>
          <w:lang w:bidi="ar-EG"/>
        </w:rPr>
        <w:t xml:space="preserve"> الحكومي لإعداد المُعلِّمين؛</w:t>
      </w:r>
    </w:p>
    <w:p w:rsidR="00CB710C" w:rsidRDefault="00CB710C"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sidR="00B3098D">
        <w:rPr>
          <w:rFonts w:hint="eastAsia"/>
          <w:rtl/>
          <w:lang w:bidi="ar-EG"/>
        </w:rPr>
        <w:t>”</w:t>
      </w:r>
      <w:r w:rsidR="00B3098D">
        <w:rPr>
          <w:rFonts w:hint="cs"/>
          <w:rtl/>
          <w:lang w:bidi="ar-EG"/>
        </w:rPr>
        <w:t>أساسيات الوعي الجنساني</w:t>
      </w:r>
      <w:r w:rsidR="00B3098D">
        <w:rPr>
          <w:rFonts w:hint="eastAsia"/>
          <w:rtl/>
          <w:lang w:bidi="ar-EG"/>
        </w:rPr>
        <w:t xml:space="preserve">“ في شعبة الترجمة وشعبة اللغات ذات الأصل اللاتيني - الجرماني </w:t>
      </w:r>
      <w:r w:rsidR="00A43297">
        <w:rPr>
          <w:rFonts w:hint="cs"/>
          <w:rtl/>
          <w:lang w:bidi="ar-EG"/>
        </w:rPr>
        <w:t xml:space="preserve">بجامعة </w:t>
      </w:r>
      <w:r w:rsidR="00EB1B33">
        <w:rPr>
          <w:rFonts w:hint="eastAsia"/>
          <w:rtl/>
          <w:lang w:bidi="ar-EG"/>
        </w:rPr>
        <w:t>”</w:t>
      </w:r>
      <w:proofErr w:type="spellStart"/>
      <w:r w:rsidR="00EB1B33">
        <w:rPr>
          <w:rFonts w:hint="eastAsia"/>
          <w:rtl/>
          <w:lang w:bidi="ar-EG"/>
        </w:rPr>
        <w:t>انترلن</w:t>
      </w:r>
      <w:r w:rsidR="00EB1B33">
        <w:rPr>
          <w:rFonts w:hint="cs"/>
          <w:rtl/>
          <w:lang w:bidi="ar-EG"/>
        </w:rPr>
        <w:t>غ</w:t>
      </w:r>
      <w:r w:rsidR="00A43297">
        <w:rPr>
          <w:rFonts w:hint="eastAsia"/>
          <w:rtl/>
          <w:lang w:bidi="ar-EG"/>
        </w:rPr>
        <w:t>وا</w:t>
      </w:r>
      <w:proofErr w:type="spellEnd"/>
      <w:r w:rsidR="00A43297">
        <w:rPr>
          <w:rFonts w:hint="cs"/>
          <w:rtl/>
          <w:lang w:bidi="ar-EG"/>
        </w:rPr>
        <w:t xml:space="preserve">“ للسانيات في </w:t>
      </w:r>
      <w:proofErr w:type="spellStart"/>
      <w:r w:rsidR="00A43297">
        <w:rPr>
          <w:rFonts w:hint="cs"/>
          <w:rtl/>
          <w:lang w:bidi="ar-EG"/>
        </w:rPr>
        <w:t>يريفان</w:t>
      </w:r>
      <w:proofErr w:type="spellEnd"/>
      <w:r w:rsidR="00A43297">
        <w:rPr>
          <w:rFonts w:hint="cs"/>
          <w:rtl/>
          <w:lang w:bidi="ar-EG"/>
        </w:rPr>
        <w:t>؛</w:t>
      </w:r>
    </w:p>
    <w:p w:rsidR="00A43297" w:rsidRDefault="00A43297"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”مقدمة في النظرية الجنسانية</w:t>
      </w:r>
      <w:r>
        <w:rPr>
          <w:rFonts w:hint="cs"/>
          <w:rtl/>
          <w:lang w:bidi="ar-EG"/>
        </w:rPr>
        <w:t xml:space="preserve">“ المعهد الحكومي </w:t>
      </w:r>
      <w:proofErr w:type="spellStart"/>
      <w:r>
        <w:rPr>
          <w:rFonts w:hint="cs"/>
          <w:rtl/>
          <w:lang w:bidi="ar-EG"/>
        </w:rPr>
        <w:t>الأرمني</w:t>
      </w:r>
      <w:proofErr w:type="spellEnd"/>
      <w:r>
        <w:rPr>
          <w:rFonts w:hint="cs"/>
          <w:rtl/>
          <w:lang w:bidi="ar-EG"/>
        </w:rPr>
        <w:t xml:space="preserve"> للتربية الرياضية.</w:t>
      </w:r>
    </w:p>
    <w:p w:rsidR="00A43297" w:rsidRDefault="008C350A" w:rsidP="008C35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43297">
        <w:rPr>
          <w:rFonts w:hint="cs"/>
          <w:rtl/>
          <w:lang w:bidi="ar-EG"/>
        </w:rPr>
        <w:t>•</w:t>
      </w:r>
      <w:r w:rsidR="00A43297">
        <w:rPr>
          <w:rFonts w:hint="cs"/>
          <w:rtl/>
          <w:lang w:bidi="ar-EG"/>
        </w:rPr>
        <w:tab/>
      </w:r>
      <w:r w:rsidR="00EB1B33">
        <w:rPr>
          <w:rFonts w:hint="cs"/>
          <w:rtl/>
          <w:lang w:bidi="ar-EG"/>
        </w:rPr>
        <w:t>المناهج</w:t>
      </w:r>
      <w:r w:rsidR="00A43297">
        <w:rPr>
          <w:rFonts w:hint="cs"/>
          <w:rtl/>
          <w:lang w:bidi="ar-EG"/>
        </w:rPr>
        <w:t xml:space="preserve"> الخاصة المتصلة بالجانب الجنساني:</w:t>
      </w:r>
    </w:p>
    <w:p w:rsidR="00A43297" w:rsidRDefault="00A43297"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”الجنسان والاقتصاد</w:t>
      </w:r>
      <w:r>
        <w:rPr>
          <w:rFonts w:hint="cs"/>
          <w:rtl/>
          <w:lang w:bidi="ar-EG"/>
        </w:rPr>
        <w:t xml:space="preserve">“ في كلية إدارة الأعمال والاقتصاد في الموارد بمعهد </w:t>
      </w:r>
      <w:proofErr w:type="spellStart"/>
      <w:r>
        <w:rPr>
          <w:rFonts w:hint="cs"/>
          <w:rtl/>
          <w:lang w:bidi="ar-EG"/>
        </w:rPr>
        <w:t>يريفان</w:t>
      </w:r>
      <w:proofErr w:type="spellEnd"/>
      <w:r>
        <w:rPr>
          <w:rFonts w:hint="cs"/>
          <w:rtl/>
          <w:lang w:bidi="ar-EG"/>
        </w:rPr>
        <w:t xml:space="preserve"> الحكومي للاقتصاد؛</w:t>
      </w:r>
    </w:p>
    <w:p w:rsidR="00A43297" w:rsidRDefault="00A43297"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”الجنسان والاقتصاد</w:t>
      </w:r>
      <w:r>
        <w:rPr>
          <w:rFonts w:hint="cs"/>
          <w:rtl/>
          <w:lang w:bidi="ar-EG"/>
        </w:rPr>
        <w:t xml:space="preserve">“ في كلية الرياضيات </w:t>
      </w:r>
      <w:proofErr w:type="spellStart"/>
      <w:r>
        <w:rPr>
          <w:rFonts w:hint="cs"/>
          <w:rtl/>
          <w:lang w:bidi="ar-EG"/>
        </w:rPr>
        <w:t>وال</w:t>
      </w:r>
      <w:r w:rsidR="004F0869">
        <w:rPr>
          <w:rFonts w:hint="cs"/>
          <w:rtl/>
          <w:lang w:bidi="ar-EG"/>
        </w:rPr>
        <w:t>سب</w:t>
      </w:r>
      <w:r>
        <w:rPr>
          <w:rFonts w:hint="cs"/>
          <w:rtl/>
          <w:lang w:bidi="ar-EG"/>
        </w:rPr>
        <w:t>رنطيقيا</w:t>
      </w:r>
      <w:proofErr w:type="spellEnd"/>
      <w:r w:rsidR="004F0869">
        <w:rPr>
          <w:rFonts w:hint="cs"/>
          <w:rtl/>
          <w:lang w:bidi="ar-EG"/>
        </w:rPr>
        <w:t xml:space="preserve"> بمعهد </w:t>
      </w:r>
      <w:proofErr w:type="spellStart"/>
      <w:r w:rsidR="004F0869">
        <w:rPr>
          <w:rFonts w:hint="cs"/>
          <w:rtl/>
          <w:lang w:bidi="ar-EG"/>
        </w:rPr>
        <w:t>يريفان</w:t>
      </w:r>
      <w:proofErr w:type="spellEnd"/>
      <w:r w:rsidR="004F0869">
        <w:rPr>
          <w:rFonts w:hint="cs"/>
          <w:rtl/>
          <w:lang w:bidi="ar-EG"/>
        </w:rPr>
        <w:t xml:space="preserve"> الحكومي للاقتصاد؛</w:t>
      </w:r>
    </w:p>
    <w:p w:rsidR="004F0869" w:rsidRDefault="004F0869"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w:t>
      </w:r>
      <w:r w:rsidR="00365DFA">
        <w:rPr>
          <w:rFonts w:hint="cs"/>
          <w:rtl/>
          <w:lang w:bidi="ar-EG"/>
        </w:rPr>
        <w:t>الجنسان والقانون</w:t>
      </w:r>
      <w:r w:rsidR="00365DFA">
        <w:rPr>
          <w:rFonts w:hint="eastAsia"/>
          <w:rtl/>
          <w:lang w:bidi="ar-EG"/>
        </w:rPr>
        <w:t xml:space="preserve">“ بكلية القانون بجامعة ل. </w:t>
      </w:r>
      <w:proofErr w:type="spellStart"/>
      <w:r w:rsidR="00365DFA">
        <w:rPr>
          <w:rFonts w:hint="cs"/>
          <w:rtl/>
          <w:lang w:bidi="ar-EG"/>
        </w:rPr>
        <w:t>كالاشيان</w:t>
      </w:r>
      <w:proofErr w:type="spellEnd"/>
      <w:r w:rsidR="00365DFA">
        <w:rPr>
          <w:rFonts w:hint="cs"/>
          <w:rtl/>
          <w:lang w:bidi="ar-EG"/>
        </w:rPr>
        <w:t xml:space="preserve"> </w:t>
      </w:r>
      <w:proofErr w:type="spellStart"/>
      <w:r w:rsidR="00365DFA">
        <w:rPr>
          <w:rFonts w:hint="cs"/>
          <w:rtl/>
          <w:lang w:bidi="ar-EG"/>
        </w:rPr>
        <w:t>الأرمنية</w:t>
      </w:r>
      <w:proofErr w:type="spellEnd"/>
      <w:r w:rsidR="00365DFA">
        <w:rPr>
          <w:rFonts w:hint="cs"/>
          <w:rtl/>
          <w:lang w:bidi="ar-EG"/>
        </w:rPr>
        <w:t xml:space="preserve"> المفتوحة؛</w:t>
      </w:r>
    </w:p>
    <w:p w:rsidR="00365DFA" w:rsidRDefault="00365DFA" w:rsidP="008C350A">
      <w:pPr>
        <w:pStyle w:val="SingleTxt"/>
        <w:tabs>
          <w:tab w:val="left" w:pos="2331"/>
        </w:tabs>
        <w:ind w:left="2302" w:right="1264" w:hanging="374"/>
        <w:rPr>
          <w:rFonts w:hint="eastAsia"/>
          <w:rtl/>
          <w:lang w:bidi="ar-EG"/>
        </w:rPr>
      </w:pPr>
      <w:r>
        <w:rPr>
          <w:rFonts w:hint="cs"/>
          <w:rtl/>
          <w:lang w:bidi="ar-EG"/>
        </w:rPr>
        <w:t>-</w:t>
      </w:r>
      <w:r>
        <w:rPr>
          <w:rFonts w:hint="cs"/>
          <w:rtl/>
          <w:lang w:bidi="ar-EG"/>
        </w:rPr>
        <w:tab/>
      </w:r>
      <w:r>
        <w:rPr>
          <w:rFonts w:hint="eastAsia"/>
          <w:rtl/>
          <w:lang w:bidi="ar-EG"/>
        </w:rPr>
        <w:t>”الجنسان والاقتصاد:</w:t>
      </w:r>
      <w:r w:rsidR="007360EA">
        <w:rPr>
          <w:rFonts w:hint="cs"/>
          <w:rtl/>
          <w:lang w:bidi="ar-EG"/>
        </w:rPr>
        <w:t xml:space="preserve"> الجوانب القانونية</w:t>
      </w:r>
      <w:r w:rsidR="007360EA">
        <w:rPr>
          <w:rFonts w:hint="eastAsia"/>
          <w:rtl/>
          <w:lang w:bidi="ar-EG"/>
        </w:rPr>
        <w:t>“ بكلية الفيزياء والرياضيات؛</w:t>
      </w:r>
    </w:p>
    <w:p w:rsidR="007360EA" w:rsidRDefault="007360EA"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 xml:space="preserve">”الجنسان </w:t>
      </w:r>
      <w:proofErr w:type="spellStart"/>
      <w:r>
        <w:rPr>
          <w:rFonts w:hint="eastAsia"/>
          <w:rtl/>
          <w:lang w:bidi="ar-EG"/>
        </w:rPr>
        <w:t>والس</w:t>
      </w:r>
      <w:r>
        <w:rPr>
          <w:rFonts w:hint="cs"/>
          <w:rtl/>
          <w:lang w:bidi="ar-EG"/>
        </w:rPr>
        <w:t>ي</w:t>
      </w:r>
      <w:r>
        <w:rPr>
          <w:rFonts w:hint="eastAsia"/>
          <w:rtl/>
          <w:lang w:bidi="ar-EG"/>
        </w:rPr>
        <w:t>ك</w:t>
      </w:r>
      <w:r w:rsidR="00150D31">
        <w:rPr>
          <w:rFonts w:hint="cs"/>
          <w:rtl/>
          <w:lang w:bidi="ar-EG"/>
        </w:rPr>
        <w:t>ولو</w:t>
      </w:r>
      <w:r>
        <w:rPr>
          <w:rFonts w:hint="eastAsia"/>
          <w:rtl/>
          <w:lang w:bidi="ar-EG"/>
        </w:rPr>
        <w:t>جيا</w:t>
      </w:r>
      <w:proofErr w:type="spellEnd"/>
      <w:r>
        <w:rPr>
          <w:rFonts w:hint="cs"/>
          <w:rtl/>
          <w:lang w:bidi="ar-EG"/>
        </w:rPr>
        <w:t xml:space="preserve">“ في شعبة المدارس </w:t>
      </w:r>
      <w:r w:rsidR="00150D31">
        <w:rPr>
          <w:rFonts w:hint="cs"/>
          <w:rtl/>
          <w:lang w:bidi="ar-EG"/>
        </w:rPr>
        <w:t xml:space="preserve">بمعهد </w:t>
      </w:r>
      <w:proofErr w:type="spellStart"/>
      <w:r w:rsidR="00150D31">
        <w:rPr>
          <w:rFonts w:hint="cs"/>
          <w:rtl/>
          <w:lang w:bidi="ar-EG"/>
        </w:rPr>
        <w:t>فند</w:t>
      </w:r>
      <w:r w:rsidR="0051233B">
        <w:rPr>
          <w:rFonts w:hint="cs"/>
          <w:rtl/>
          <w:lang w:bidi="ar-EG"/>
        </w:rPr>
        <w:t>ازور</w:t>
      </w:r>
      <w:proofErr w:type="spellEnd"/>
      <w:r w:rsidR="0051233B">
        <w:rPr>
          <w:rFonts w:hint="cs"/>
          <w:rtl/>
          <w:lang w:bidi="ar-EG"/>
        </w:rPr>
        <w:t xml:space="preserve"> الحكومي لإعداد المُعلِّمين؛</w:t>
      </w:r>
    </w:p>
    <w:p w:rsidR="0051233B" w:rsidRDefault="0051233B"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”الجوانب الجنسانية للدراسات الإثنية الثقافية</w:t>
      </w:r>
      <w:r>
        <w:rPr>
          <w:rFonts w:hint="cs"/>
          <w:rtl/>
          <w:lang w:bidi="ar-EG"/>
        </w:rPr>
        <w:t>“ بكلية التأريخ؛</w:t>
      </w:r>
    </w:p>
    <w:p w:rsidR="0051233B" w:rsidRDefault="0051233B"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Pr>
          <w:rFonts w:hint="eastAsia"/>
          <w:rtl/>
          <w:lang w:bidi="ar-EG"/>
        </w:rPr>
        <w:t>”الخطاب الجنساني في التاريخ</w:t>
      </w:r>
      <w:r w:rsidR="00EB1B33">
        <w:rPr>
          <w:rFonts w:hint="cs"/>
          <w:rtl/>
          <w:lang w:bidi="ar-EG"/>
        </w:rPr>
        <w:t>“ في كلية التا</w:t>
      </w:r>
      <w:r>
        <w:rPr>
          <w:rFonts w:hint="cs"/>
          <w:rtl/>
          <w:lang w:bidi="ar-EG"/>
        </w:rPr>
        <w:t xml:space="preserve">ريخ </w:t>
      </w:r>
      <w:r w:rsidR="00EB1B33">
        <w:rPr>
          <w:rFonts w:hint="cs"/>
          <w:rtl/>
          <w:lang w:bidi="ar-EG"/>
        </w:rPr>
        <w:t>و</w:t>
      </w:r>
      <w:r>
        <w:rPr>
          <w:rFonts w:hint="cs"/>
          <w:rtl/>
          <w:lang w:bidi="ar-EG"/>
        </w:rPr>
        <w:t xml:space="preserve">اللغات معهد </w:t>
      </w:r>
      <w:proofErr w:type="spellStart"/>
      <w:r>
        <w:rPr>
          <w:rFonts w:hint="cs"/>
          <w:rtl/>
          <w:lang w:bidi="ar-EG"/>
        </w:rPr>
        <w:t>غويميري</w:t>
      </w:r>
      <w:proofErr w:type="spellEnd"/>
      <w:r>
        <w:rPr>
          <w:rFonts w:hint="cs"/>
          <w:rtl/>
          <w:lang w:bidi="ar-EG"/>
        </w:rPr>
        <w:t xml:space="preserve"> الحكومي لإعداد المُعلِّمين.</w:t>
      </w:r>
    </w:p>
    <w:p w:rsidR="00136388" w:rsidRDefault="00136388" w:rsidP="008C350A">
      <w:pPr>
        <w:pStyle w:val="SingleTxt"/>
        <w:tabs>
          <w:tab w:val="left" w:pos="2331"/>
        </w:tabs>
        <w:ind w:left="2302" w:right="1264" w:hanging="374"/>
        <w:rPr>
          <w:rFonts w:hint="cs"/>
          <w:rtl/>
          <w:lang w:bidi="ar-EG"/>
        </w:rPr>
      </w:pPr>
      <w:r>
        <w:rPr>
          <w:rFonts w:hint="cs"/>
          <w:rtl/>
          <w:lang w:bidi="ar-EG"/>
        </w:rPr>
        <w:t>ويهدف تدريس المواد الجنسانية إلى تحقيق ما يلي:</w:t>
      </w:r>
    </w:p>
    <w:p w:rsidR="00136388" w:rsidRDefault="00136388"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t>نقل المعلومات بغية بناء ثقافة ديمقراطية قائمة على المساواة؛</w:t>
      </w:r>
    </w:p>
    <w:p w:rsidR="00136388" w:rsidRDefault="00136388"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t>تهيئة الأذهان لقبول المساواة بين الجنسين والتطلُّع إليها؛</w:t>
      </w:r>
    </w:p>
    <w:p w:rsidR="00EB1B33" w:rsidRDefault="00136388"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t xml:space="preserve">تطوير موقف مستنير </w:t>
      </w:r>
      <w:r w:rsidR="00EB1B33">
        <w:rPr>
          <w:rFonts w:hint="cs"/>
          <w:rtl/>
          <w:lang w:bidi="ar-EG"/>
        </w:rPr>
        <w:t>بهدف</w:t>
      </w:r>
      <w:r>
        <w:rPr>
          <w:rFonts w:hint="cs"/>
          <w:rtl/>
          <w:lang w:bidi="ar-EG"/>
        </w:rPr>
        <w:t xml:space="preserve"> القضاء على الصور النمطية للجنسين التي </w:t>
      </w:r>
      <w:r w:rsidR="00EB1B33">
        <w:rPr>
          <w:rFonts w:hint="cs"/>
          <w:rtl/>
          <w:lang w:bidi="ar-EG"/>
        </w:rPr>
        <w:t>تقف عقبة أمام المساواة</w:t>
      </w:r>
      <w:r>
        <w:rPr>
          <w:rFonts w:hint="cs"/>
          <w:rtl/>
          <w:lang w:bidi="ar-EG"/>
        </w:rPr>
        <w:t xml:space="preserve"> بين الرجل والمرأة</w:t>
      </w:r>
      <w:r w:rsidR="00EB1B33">
        <w:rPr>
          <w:rFonts w:hint="cs"/>
          <w:rtl/>
          <w:lang w:bidi="ar-EG"/>
        </w:rPr>
        <w:t>،</w:t>
      </w:r>
      <w:r>
        <w:rPr>
          <w:rFonts w:hint="cs"/>
          <w:rtl/>
          <w:lang w:bidi="ar-EG"/>
        </w:rPr>
        <w:t xml:space="preserve"> </w:t>
      </w:r>
      <w:r w:rsidR="00EB1B33">
        <w:rPr>
          <w:rFonts w:hint="cs"/>
          <w:rtl/>
          <w:lang w:bidi="ar-EG"/>
        </w:rPr>
        <w:t xml:space="preserve">والقدرة على تحديد </w:t>
      </w:r>
      <w:r w:rsidR="00691D62">
        <w:rPr>
          <w:rFonts w:hint="cs"/>
          <w:rtl/>
          <w:lang w:bidi="ar-EG"/>
        </w:rPr>
        <w:t>أوجه التمييز في المجالات السياسية والاقتصادية - الاجتماعية</w:t>
      </w:r>
      <w:r w:rsidR="00EB1B33">
        <w:rPr>
          <w:rFonts w:hint="cs"/>
          <w:rtl/>
          <w:lang w:bidi="ar-EG"/>
        </w:rPr>
        <w:t xml:space="preserve"> والقضاء عليها؛</w:t>
      </w:r>
    </w:p>
    <w:p w:rsidR="00136388" w:rsidRDefault="00EB1B33"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r>
      <w:r w:rsidR="00691D62">
        <w:rPr>
          <w:rFonts w:hint="cs"/>
          <w:rtl/>
          <w:lang w:bidi="ar-EG"/>
        </w:rPr>
        <w:t>إعطاء فكرة مقتضبة عن عالم العنف والاتجار بالبشر؛</w:t>
      </w:r>
    </w:p>
    <w:p w:rsidR="00691D62" w:rsidRDefault="00691D62" w:rsidP="008C350A">
      <w:pPr>
        <w:pStyle w:val="SingleTxt"/>
        <w:tabs>
          <w:tab w:val="left" w:pos="2331"/>
        </w:tabs>
        <w:ind w:left="2302" w:right="1264" w:hanging="374"/>
        <w:rPr>
          <w:rFonts w:hint="cs"/>
          <w:rtl/>
          <w:lang w:bidi="ar-EG"/>
        </w:rPr>
      </w:pPr>
      <w:r>
        <w:rPr>
          <w:rFonts w:hint="cs"/>
          <w:rtl/>
          <w:lang w:bidi="ar-EG"/>
        </w:rPr>
        <w:t>-</w:t>
      </w:r>
      <w:r>
        <w:rPr>
          <w:rFonts w:hint="cs"/>
          <w:rtl/>
          <w:lang w:bidi="ar-EG"/>
        </w:rPr>
        <w:tab/>
        <w:t>تطوير القدرة على تقييم السلوك السلبي تجاه المرأة وشجبه.</w:t>
      </w:r>
    </w:p>
    <w:p w:rsidR="00691D62" w:rsidRDefault="00691D62" w:rsidP="00FD7C1E">
      <w:pPr>
        <w:pStyle w:val="SingleTxt"/>
        <w:rPr>
          <w:rFonts w:hint="cs"/>
          <w:rtl/>
          <w:lang w:bidi="ar-EG"/>
        </w:rPr>
      </w:pPr>
      <w:r>
        <w:rPr>
          <w:rFonts w:hint="cs"/>
          <w:rtl/>
          <w:lang w:bidi="ar-EG"/>
        </w:rPr>
        <w:t>64 -</w:t>
      </w:r>
      <w:r>
        <w:rPr>
          <w:rFonts w:hint="cs"/>
          <w:rtl/>
          <w:lang w:bidi="ar-EG"/>
        </w:rPr>
        <w:tab/>
      </w:r>
      <w:r w:rsidR="00CB2A77">
        <w:rPr>
          <w:rFonts w:hint="cs"/>
          <w:rtl/>
          <w:lang w:bidi="ar-EG"/>
        </w:rPr>
        <w:t xml:space="preserve">ويولى اهتمام خاص لتعريف </w:t>
      </w:r>
      <w:r w:rsidR="00FD7C1E">
        <w:rPr>
          <w:rFonts w:hint="cs"/>
          <w:rtl/>
          <w:lang w:bidi="ar-EG"/>
        </w:rPr>
        <w:t>الطلاب</w:t>
      </w:r>
      <w:r w:rsidR="00CB2A77">
        <w:rPr>
          <w:rFonts w:hint="cs"/>
          <w:rtl/>
          <w:lang w:bidi="ar-EG"/>
        </w:rPr>
        <w:t xml:space="preserve"> بوثائق الأمم المتحدة ومجلس أوروبا ومنظمة الأمن والتعاون في أوروبا التي تتناول مسألة المساواة بين الجنسين والتشريع المحلي لحقوق الإنسان فضلاً عن الصكوك الدولية التي صدَّقت عليها أرمينيا والتي تستهدف تحقيق المساواة بين الجنسين.</w:t>
      </w:r>
    </w:p>
    <w:p w:rsidR="00CB2A77" w:rsidRDefault="00CB2A77" w:rsidP="00FD7C1E">
      <w:pPr>
        <w:pStyle w:val="SingleTxt"/>
        <w:rPr>
          <w:rFonts w:hint="cs"/>
          <w:rtl/>
          <w:lang w:bidi="ar-EG"/>
        </w:rPr>
      </w:pPr>
      <w:r>
        <w:rPr>
          <w:rFonts w:hint="cs"/>
          <w:rtl/>
          <w:lang w:bidi="ar-EG"/>
        </w:rPr>
        <w:t>65 -</w:t>
      </w:r>
      <w:r>
        <w:rPr>
          <w:rFonts w:hint="cs"/>
          <w:rtl/>
          <w:lang w:bidi="ar-EG"/>
        </w:rPr>
        <w:tab/>
      </w:r>
      <w:r w:rsidR="00595916">
        <w:rPr>
          <w:rFonts w:hint="cs"/>
          <w:rtl/>
          <w:lang w:bidi="ar-EG"/>
        </w:rPr>
        <w:t xml:space="preserve">وبصفة عامة، فقد كان عدد الطلاب، في جميع مؤسسات التعليم العالي، الذين درسوا هذا </w:t>
      </w:r>
      <w:r w:rsidR="00FD7C1E">
        <w:rPr>
          <w:rFonts w:hint="cs"/>
          <w:rtl/>
          <w:lang w:bidi="ar-EG"/>
        </w:rPr>
        <w:t>المنهج</w:t>
      </w:r>
      <w:r w:rsidR="00595916">
        <w:rPr>
          <w:rFonts w:hint="cs"/>
          <w:rtl/>
          <w:lang w:bidi="ar-EG"/>
        </w:rPr>
        <w:t xml:space="preserve"> 687 طالباً كان عدد </w:t>
      </w:r>
      <w:r w:rsidR="00FD7C1E">
        <w:rPr>
          <w:rFonts w:hint="cs"/>
          <w:rtl/>
          <w:lang w:bidi="ar-EG"/>
        </w:rPr>
        <w:t>الشباب صغار السن</w:t>
      </w:r>
      <w:r w:rsidR="00595916">
        <w:rPr>
          <w:rFonts w:hint="cs"/>
          <w:rtl/>
          <w:lang w:bidi="ar-EG"/>
        </w:rPr>
        <w:t xml:space="preserve"> من بينهم (176) أكبر مما كان عليه في السنة الماضية.</w:t>
      </w:r>
    </w:p>
    <w:p w:rsidR="00595916" w:rsidRDefault="00595916" w:rsidP="007360EA">
      <w:pPr>
        <w:pStyle w:val="SingleTxt"/>
        <w:rPr>
          <w:rFonts w:hint="cs"/>
          <w:rtl/>
          <w:lang w:bidi="ar-EG"/>
        </w:rPr>
      </w:pPr>
      <w:r>
        <w:rPr>
          <w:rFonts w:hint="cs"/>
          <w:rtl/>
          <w:lang w:bidi="ar-EG"/>
        </w:rPr>
        <w:t>66 -</w:t>
      </w:r>
      <w:r>
        <w:rPr>
          <w:rFonts w:hint="cs"/>
          <w:rtl/>
          <w:lang w:bidi="ar-EG"/>
        </w:rPr>
        <w:tab/>
        <w:t xml:space="preserve">ومنذ شهر أيلول/سبتمبر 2006 بدأ إعطاء دروس في التوعية الجنسانية في 30 من مدارس التعليم العام، منها سبعة مدارس في </w:t>
      </w:r>
      <w:proofErr w:type="spellStart"/>
      <w:r>
        <w:rPr>
          <w:rFonts w:hint="cs"/>
          <w:rtl/>
          <w:lang w:bidi="ar-EG"/>
        </w:rPr>
        <w:t>يريفان</w:t>
      </w:r>
      <w:proofErr w:type="spellEnd"/>
      <w:r>
        <w:rPr>
          <w:rFonts w:hint="cs"/>
          <w:rtl/>
          <w:lang w:bidi="ar-EG"/>
        </w:rPr>
        <w:t xml:space="preserve"> و</w:t>
      </w:r>
      <w:r w:rsidR="0068531D">
        <w:rPr>
          <w:rFonts w:hint="cs"/>
          <w:rtl/>
          <w:lang w:bidi="ar-EG"/>
        </w:rPr>
        <w:t xml:space="preserve">تسع مدارس في شيراك </w:t>
      </w:r>
      <w:proofErr w:type="spellStart"/>
      <w:r w:rsidR="0068531D">
        <w:rPr>
          <w:rFonts w:hint="cs"/>
          <w:rtl/>
          <w:lang w:bidi="ar-EG"/>
        </w:rPr>
        <w:t>مارز</w:t>
      </w:r>
      <w:proofErr w:type="spellEnd"/>
      <w:r w:rsidR="0068531D">
        <w:rPr>
          <w:rFonts w:hint="cs"/>
          <w:rtl/>
          <w:lang w:bidi="ar-EG"/>
        </w:rPr>
        <w:t xml:space="preserve"> (المقاطعة)، وسبع مدارس في لوري </w:t>
      </w:r>
      <w:proofErr w:type="spellStart"/>
      <w:r w:rsidR="0068531D">
        <w:rPr>
          <w:rFonts w:hint="cs"/>
          <w:rtl/>
          <w:lang w:bidi="ar-EG"/>
        </w:rPr>
        <w:t>مارز</w:t>
      </w:r>
      <w:proofErr w:type="spellEnd"/>
      <w:r w:rsidR="0068531D">
        <w:rPr>
          <w:rFonts w:hint="cs"/>
          <w:rtl/>
          <w:lang w:bidi="ar-EG"/>
        </w:rPr>
        <w:t xml:space="preserve"> وثلاث مدارس في </w:t>
      </w:r>
      <w:proofErr w:type="spellStart"/>
      <w:r w:rsidR="0068531D">
        <w:rPr>
          <w:rFonts w:hint="cs"/>
          <w:rtl/>
          <w:lang w:bidi="ar-EG"/>
        </w:rPr>
        <w:t>سوينيك</w:t>
      </w:r>
      <w:proofErr w:type="spellEnd"/>
      <w:r w:rsidR="0068531D">
        <w:rPr>
          <w:rFonts w:hint="cs"/>
          <w:rtl/>
          <w:lang w:bidi="ar-EG"/>
        </w:rPr>
        <w:t xml:space="preserve"> </w:t>
      </w:r>
      <w:proofErr w:type="spellStart"/>
      <w:r w:rsidR="0068531D">
        <w:rPr>
          <w:rFonts w:hint="cs"/>
          <w:rtl/>
          <w:lang w:bidi="ar-EG"/>
        </w:rPr>
        <w:t>مارز</w:t>
      </w:r>
      <w:proofErr w:type="spellEnd"/>
      <w:r w:rsidR="0068531D">
        <w:rPr>
          <w:rFonts w:hint="cs"/>
          <w:rtl/>
          <w:lang w:bidi="ar-EG"/>
        </w:rPr>
        <w:t xml:space="preserve"> ومدرسة واحدة في كل من </w:t>
      </w:r>
      <w:proofErr w:type="spellStart"/>
      <w:r w:rsidR="0068531D">
        <w:rPr>
          <w:rFonts w:hint="cs"/>
          <w:rtl/>
          <w:lang w:bidi="ar-EG"/>
        </w:rPr>
        <w:t>أرارات</w:t>
      </w:r>
      <w:proofErr w:type="spellEnd"/>
      <w:r w:rsidR="0068531D">
        <w:rPr>
          <w:rFonts w:hint="cs"/>
          <w:rtl/>
          <w:lang w:bidi="ar-EG"/>
        </w:rPr>
        <w:t xml:space="preserve"> </w:t>
      </w:r>
      <w:proofErr w:type="spellStart"/>
      <w:r w:rsidR="0068531D">
        <w:rPr>
          <w:rFonts w:hint="cs"/>
          <w:rtl/>
          <w:lang w:bidi="ar-EG"/>
        </w:rPr>
        <w:t>مارز</w:t>
      </w:r>
      <w:proofErr w:type="spellEnd"/>
      <w:r w:rsidR="0068531D">
        <w:rPr>
          <w:rFonts w:hint="cs"/>
          <w:rtl/>
          <w:lang w:bidi="ar-EG"/>
        </w:rPr>
        <w:t xml:space="preserve"> </w:t>
      </w:r>
      <w:proofErr w:type="spellStart"/>
      <w:r w:rsidR="0068531D">
        <w:rPr>
          <w:rFonts w:hint="cs"/>
          <w:rtl/>
          <w:lang w:bidi="ar-EG"/>
        </w:rPr>
        <w:t>وأرمافير</w:t>
      </w:r>
      <w:proofErr w:type="spellEnd"/>
      <w:r w:rsidR="0068531D">
        <w:rPr>
          <w:rFonts w:hint="cs"/>
          <w:rtl/>
          <w:lang w:bidi="ar-EG"/>
        </w:rPr>
        <w:t xml:space="preserve"> </w:t>
      </w:r>
      <w:proofErr w:type="spellStart"/>
      <w:r w:rsidR="0068531D">
        <w:rPr>
          <w:rFonts w:hint="cs"/>
          <w:rtl/>
          <w:lang w:bidi="ar-EG"/>
        </w:rPr>
        <w:t>مارز</w:t>
      </w:r>
      <w:proofErr w:type="spellEnd"/>
      <w:r w:rsidR="0068531D">
        <w:rPr>
          <w:rFonts w:hint="cs"/>
          <w:rtl/>
          <w:lang w:bidi="ar-EG"/>
        </w:rPr>
        <w:t xml:space="preserve"> </w:t>
      </w:r>
      <w:proofErr w:type="spellStart"/>
      <w:r w:rsidR="0068531D">
        <w:rPr>
          <w:rFonts w:hint="cs"/>
          <w:rtl/>
          <w:lang w:bidi="ar-EG"/>
        </w:rPr>
        <w:t>وكوتايك</w:t>
      </w:r>
      <w:proofErr w:type="spellEnd"/>
      <w:r w:rsidR="0068531D">
        <w:rPr>
          <w:rFonts w:hint="cs"/>
          <w:rtl/>
          <w:lang w:bidi="ar-EG"/>
        </w:rPr>
        <w:t xml:space="preserve"> </w:t>
      </w:r>
      <w:proofErr w:type="spellStart"/>
      <w:r w:rsidR="0068531D">
        <w:rPr>
          <w:rFonts w:hint="cs"/>
          <w:rtl/>
          <w:lang w:bidi="ar-EG"/>
        </w:rPr>
        <w:t>مارز</w:t>
      </w:r>
      <w:proofErr w:type="spellEnd"/>
      <w:r w:rsidR="0068531D">
        <w:rPr>
          <w:rFonts w:hint="cs"/>
          <w:rtl/>
          <w:lang w:bidi="ar-EG"/>
        </w:rPr>
        <w:t xml:space="preserve"> </w:t>
      </w:r>
      <w:proofErr w:type="spellStart"/>
      <w:r w:rsidR="0068531D">
        <w:rPr>
          <w:rFonts w:hint="cs"/>
          <w:rtl/>
          <w:lang w:bidi="ar-EG"/>
        </w:rPr>
        <w:t>وأراغاتسوتني</w:t>
      </w:r>
      <w:proofErr w:type="spellEnd"/>
      <w:r w:rsidR="0068531D">
        <w:rPr>
          <w:rFonts w:hint="cs"/>
          <w:rtl/>
          <w:lang w:bidi="ar-EG"/>
        </w:rPr>
        <w:t xml:space="preserve"> </w:t>
      </w:r>
      <w:proofErr w:type="spellStart"/>
      <w:r w:rsidR="0068531D">
        <w:rPr>
          <w:rFonts w:hint="cs"/>
          <w:rtl/>
          <w:lang w:bidi="ar-EG"/>
        </w:rPr>
        <w:t>مارز</w:t>
      </w:r>
      <w:proofErr w:type="spellEnd"/>
      <w:r w:rsidR="0068531D">
        <w:rPr>
          <w:rFonts w:hint="cs"/>
          <w:rtl/>
          <w:lang w:bidi="ar-EG"/>
        </w:rPr>
        <w:t>. وفي المدارس تُقَسَّم المادة الدراسية إلى 35 درساً تُعطى أربعة منها في الصف السابع وتسعة منها في الصف الثامن و</w:t>
      </w:r>
      <w:r w:rsidR="005A1820">
        <w:rPr>
          <w:rFonts w:hint="eastAsia"/>
          <w:rtl/>
          <w:lang w:bidi="ar-EG"/>
        </w:rPr>
        <w:t> </w:t>
      </w:r>
      <w:r w:rsidR="0068531D">
        <w:rPr>
          <w:rFonts w:hint="cs"/>
          <w:rtl/>
          <w:lang w:bidi="ar-EG"/>
        </w:rPr>
        <w:t>17 في الصف التاسع وخمسة في الصف العاشر (وفي خمس مدارس يقوم بالتدريس مُعلِّمان في كل مدرسة). ويبلغ العدد الإجمالي للمداومين على الدروس 883 طالباً منهم 491 بنتاً و</w:t>
      </w:r>
      <w:r w:rsidR="005A1820">
        <w:rPr>
          <w:rFonts w:hint="eastAsia"/>
          <w:rtl/>
          <w:lang w:bidi="ar-EG"/>
        </w:rPr>
        <w:t> </w:t>
      </w:r>
      <w:r w:rsidR="0068531D">
        <w:rPr>
          <w:rFonts w:hint="cs"/>
          <w:rtl/>
          <w:lang w:bidi="ar-EG"/>
        </w:rPr>
        <w:t xml:space="preserve">392 صبياً. وفي </w:t>
      </w:r>
      <w:proofErr w:type="spellStart"/>
      <w:r w:rsidR="0068531D">
        <w:rPr>
          <w:rFonts w:hint="cs"/>
          <w:rtl/>
          <w:lang w:bidi="ar-EG"/>
        </w:rPr>
        <w:t>يريفان</w:t>
      </w:r>
      <w:proofErr w:type="spellEnd"/>
      <w:r w:rsidR="0068531D">
        <w:rPr>
          <w:rFonts w:hint="cs"/>
          <w:rtl/>
          <w:lang w:bidi="ar-EG"/>
        </w:rPr>
        <w:t xml:space="preserve"> والمنطقة المجاورة لها يداوم على الدراسة ما مجموعه 351 من تلاميذ المدارس منهم 199 بنتاً و 152 صبياً. وفي شيراك </w:t>
      </w:r>
      <w:proofErr w:type="spellStart"/>
      <w:r w:rsidR="0068531D">
        <w:rPr>
          <w:rFonts w:hint="cs"/>
          <w:rtl/>
          <w:lang w:bidi="ar-EG"/>
        </w:rPr>
        <w:t>مارز</w:t>
      </w:r>
      <w:proofErr w:type="spellEnd"/>
      <w:r w:rsidR="0068531D">
        <w:rPr>
          <w:rFonts w:hint="cs"/>
          <w:rtl/>
          <w:lang w:bidi="ar-EG"/>
        </w:rPr>
        <w:t xml:space="preserve"> تُعطى الدروس إلى 288 طفلاً (157 بنتاً و 131 صبياً) وإلى 244 في لوري </w:t>
      </w:r>
      <w:proofErr w:type="spellStart"/>
      <w:r w:rsidR="0068531D">
        <w:rPr>
          <w:rFonts w:hint="cs"/>
          <w:rtl/>
          <w:lang w:bidi="ar-EG"/>
        </w:rPr>
        <w:t>مارز</w:t>
      </w:r>
      <w:proofErr w:type="spellEnd"/>
      <w:r w:rsidR="0068531D">
        <w:rPr>
          <w:rFonts w:hint="cs"/>
          <w:rtl/>
          <w:lang w:bidi="ar-EG"/>
        </w:rPr>
        <w:t xml:space="preserve"> (135 بنتاً و 190 صبياً).</w:t>
      </w:r>
    </w:p>
    <w:p w:rsidR="0068531D" w:rsidRDefault="00CE6ED5" w:rsidP="008C350A">
      <w:pPr>
        <w:pStyle w:val="SingleTxt"/>
        <w:rPr>
          <w:rFonts w:hint="cs"/>
          <w:rtl/>
          <w:lang w:bidi="ar-EG"/>
        </w:rPr>
      </w:pPr>
      <w:r>
        <w:rPr>
          <w:rFonts w:hint="cs"/>
          <w:rtl/>
          <w:lang w:bidi="ar-EG"/>
        </w:rPr>
        <w:t>67 -</w:t>
      </w:r>
      <w:r>
        <w:rPr>
          <w:rFonts w:hint="cs"/>
          <w:rtl/>
          <w:lang w:bidi="ar-EG"/>
        </w:rPr>
        <w:tab/>
      </w:r>
      <w:r w:rsidR="00B52E07">
        <w:rPr>
          <w:rFonts w:hint="cs"/>
          <w:rtl/>
          <w:lang w:bidi="ar-EG"/>
        </w:rPr>
        <w:t>وكمعينا</w:t>
      </w:r>
      <w:r w:rsidR="00FD7C1E">
        <w:rPr>
          <w:rFonts w:hint="cs"/>
          <w:rtl/>
          <w:lang w:bidi="ar-EG"/>
        </w:rPr>
        <w:t>ت للتدريس تم إعداد ونشر كتابين</w:t>
      </w:r>
      <w:r w:rsidR="00FD7C1E">
        <w:rPr>
          <w:rFonts w:hint="eastAsia"/>
          <w:rtl/>
          <w:lang w:bidi="ar-EG"/>
        </w:rPr>
        <w:t>”</w:t>
      </w:r>
      <w:r w:rsidR="00FD7C1E">
        <w:rPr>
          <w:rFonts w:hint="cs"/>
          <w:rtl/>
          <w:lang w:bidi="ar-EG"/>
        </w:rPr>
        <w:t>الأساس</w:t>
      </w:r>
      <w:r w:rsidR="00B52E07">
        <w:rPr>
          <w:rFonts w:hint="cs"/>
          <w:rtl/>
          <w:lang w:bidi="ar-EG"/>
        </w:rPr>
        <w:t xml:space="preserve"> </w:t>
      </w:r>
      <w:proofErr w:type="spellStart"/>
      <w:r w:rsidR="00B52E07">
        <w:rPr>
          <w:rFonts w:hint="cs"/>
          <w:rtl/>
          <w:lang w:bidi="ar-EG"/>
        </w:rPr>
        <w:t>المفاهيمي</w:t>
      </w:r>
      <w:proofErr w:type="spellEnd"/>
      <w:r w:rsidR="00B52E07">
        <w:rPr>
          <w:rFonts w:hint="cs"/>
          <w:rtl/>
          <w:lang w:bidi="ar-EG"/>
        </w:rPr>
        <w:t xml:space="preserve"> لسياسات الدولة في مجال التربية الجنسانية</w:t>
      </w:r>
      <w:r w:rsidR="008C350A">
        <w:rPr>
          <w:rFonts w:hint="cs"/>
          <w:rtl/>
          <w:lang w:bidi="ar-EG"/>
        </w:rPr>
        <w:t xml:space="preserve"> -</w:t>
      </w:r>
      <w:r w:rsidR="00B52E07">
        <w:rPr>
          <w:rFonts w:hint="cs"/>
          <w:rtl/>
          <w:lang w:bidi="ar-EG"/>
        </w:rPr>
        <w:t xml:space="preserve"> مشروع معايير حكومية للتربية الجنسانية</w:t>
      </w:r>
      <w:r w:rsidR="00FD7C1E">
        <w:rPr>
          <w:rFonts w:hint="eastAsia"/>
          <w:rtl/>
          <w:lang w:bidi="ar-EG"/>
        </w:rPr>
        <w:t>“</w:t>
      </w:r>
      <w:r w:rsidR="00B52E07">
        <w:rPr>
          <w:rFonts w:hint="cs"/>
          <w:rtl/>
          <w:lang w:bidi="ar-EG"/>
        </w:rPr>
        <w:t xml:space="preserve"> و</w:t>
      </w:r>
      <w:r w:rsidR="00FD7C1E">
        <w:rPr>
          <w:rFonts w:hint="eastAsia"/>
          <w:rtl/>
          <w:lang w:bidi="ar-EG"/>
        </w:rPr>
        <w:t>”</w:t>
      </w:r>
      <w:r w:rsidR="00B52E07">
        <w:rPr>
          <w:rFonts w:hint="cs"/>
          <w:rtl/>
          <w:lang w:bidi="ar-EG"/>
        </w:rPr>
        <w:t>التربية الجنس</w:t>
      </w:r>
      <w:r w:rsidR="00FD7C1E">
        <w:rPr>
          <w:rFonts w:hint="cs"/>
          <w:rtl/>
          <w:lang w:bidi="ar-EG"/>
        </w:rPr>
        <w:t>انية في المدارس الثانوية العليا</w:t>
      </w:r>
      <w:r w:rsidR="00B52E07">
        <w:rPr>
          <w:rFonts w:hint="cs"/>
          <w:rtl/>
          <w:lang w:bidi="ar-EG"/>
        </w:rPr>
        <w:t xml:space="preserve"> </w:t>
      </w:r>
      <w:r w:rsidR="008C350A">
        <w:rPr>
          <w:rFonts w:hint="cs"/>
          <w:rtl/>
          <w:lang w:bidi="ar-EG"/>
        </w:rPr>
        <w:t xml:space="preserve">- </w:t>
      </w:r>
      <w:r w:rsidR="00B52E07">
        <w:rPr>
          <w:rFonts w:hint="cs"/>
          <w:rtl/>
          <w:lang w:bidi="ar-EG"/>
        </w:rPr>
        <w:t>مشروع معايير</w:t>
      </w:r>
      <w:r w:rsidR="00FD7C1E">
        <w:rPr>
          <w:rFonts w:hint="cs"/>
          <w:rtl/>
          <w:lang w:bidi="ar-EG"/>
        </w:rPr>
        <w:t xml:space="preserve"> حكومية</w:t>
      </w:r>
      <w:r w:rsidR="00B52E07">
        <w:rPr>
          <w:rFonts w:hint="cs"/>
          <w:rtl/>
          <w:lang w:bidi="ar-EG"/>
        </w:rPr>
        <w:t xml:space="preserve"> للتعليم</w:t>
      </w:r>
      <w:r w:rsidR="00FD7C1E">
        <w:rPr>
          <w:rFonts w:hint="eastAsia"/>
          <w:rtl/>
          <w:lang w:bidi="ar-EG"/>
        </w:rPr>
        <w:t>“</w:t>
      </w:r>
      <w:r w:rsidR="00B52E07">
        <w:rPr>
          <w:rFonts w:hint="cs"/>
          <w:rtl/>
          <w:lang w:bidi="ar-EG"/>
        </w:rPr>
        <w:t xml:space="preserve"> </w:t>
      </w:r>
      <w:r w:rsidR="00FD7C1E">
        <w:rPr>
          <w:rFonts w:hint="cs"/>
          <w:rtl/>
          <w:lang w:bidi="ar-EG"/>
        </w:rPr>
        <w:t>ي</w:t>
      </w:r>
      <w:r w:rsidR="00B52E07">
        <w:rPr>
          <w:rFonts w:hint="cs"/>
          <w:rtl/>
          <w:lang w:bidi="ar-EG"/>
        </w:rPr>
        <w:t>وفِّر</w:t>
      </w:r>
      <w:r w:rsidR="00FD7C1E">
        <w:rPr>
          <w:rFonts w:hint="cs"/>
          <w:rtl/>
          <w:lang w:bidi="ar-EG"/>
        </w:rPr>
        <w:t>ان</w:t>
      </w:r>
      <w:r w:rsidR="00B52E07">
        <w:rPr>
          <w:rFonts w:hint="cs"/>
          <w:rtl/>
          <w:lang w:bidi="ar-EG"/>
        </w:rPr>
        <w:t xml:space="preserve"> من الناحية العملية للمدارس الثانوية العليا المنهاج اللازم للدورة الدراسية متعددة التخصصات </w:t>
      </w:r>
      <w:r w:rsidR="00B52E07">
        <w:rPr>
          <w:rFonts w:hint="eastAsia"/>
          <w:rtl/>
          <w:lang w:bidi="ar-EG"/>
        </w:rPr>
        <w:t>”أساسيات التوعية الجنسانية</w:t>
      </w:r>
      <w:r w:rsidR="00B52E07">
        <w:rPr>
          <w:rFonts w:hint="cs"/>
          <w:rtl/>
          <w:lang w:bidi="ar-EG"/>
        </w:rPr>
        <w:t xml:space="preserve">“ </w:t>
      </w:r>
      <w:r w:rsidR="00FD7C1E">
        <w:rPr>
          <w:rFonts w:hint="cs"/>
          <w:rtl/>
          <w:lang w:bidi="ar-EG"/>
        </w:rPr>
        <w:t>و</w:t>
      </w:r>
      <w:r w:rsidR="00B52E07">
        <w:rPr>
          <w:rFonts w:hint="cs"/>
          <w:rtl/>
          <w:lang w:bidi="ar-EG"/>
        </w:rPr>
        <w:t xml:space="preserve">للتخصصات في مجال التاريخ والقانون والاقتصاد والفلسفة والتدريس والدراسات الثقافية </w:t>
      </w:r>
      <w:proofErr w:type="spellStart"/>
      <w:r w:rsidR="00B52E07">
        <w:rPr>
          <w:rFonts w:hint="cs"/>
          <w:rtl/>
          <w:lang w:bidi="ar-EG"/>
        </w:rPr>
        <w:t>والسيك</w:t>
      </w:r>
      <w:r w:rsidR="00193AF6">
        <w:rPr>
          <w:rFonts w:hint="cs"/>
          <w:rtl/>
          <w:lang w:bidi="ar-EG"/>
        </w:rPr>
        <w:t>و</w:t>
      </w:r>
      <w:r w:rsidR="00B52E07">
        <w:rPr>
          <w:rFonts w:hint="cs"/>
          <w:rtl/>
          <w:lang w:bidi="ar-EG"/>
        </w:rPr>
        <w:t>لوجي</w:t>
      </w:r>
      <w:r w:rsidR="00193AF6">
        <w:rPr>
          <w:rFonts w:hint="cs"/>
          <w:rtl/>
          <w:lang w:bidi="ar-EG"/>
        </w:rPr>
        <w:t>ا</w:t>
      </w:r>
      <w:proofErr w:type="spellEnd"/>
      <w:r w:rsidR="00193AF6">
        <w:rPr>
          <w:rFonts w:hint="cs"/>
          <w:rtl/>
          <w:lang w:bidi="ar-EG"/>
        </w:rPr>
        <w:t xml:space="preserve"> وما إلى ذلك.</w:t>
      </w:r>
    </w:p>
    <w:p w:rsidR="00CB6ADE" w:rsidRDefault="00672DFB" w:rsidP="00D27D1C">
      <w:pPr>
        <w:pStyle w:val="SingleTxt"/>
        <w:rPr>
          <w:rFonts w:hint="cs"/>
          <w:rtl/>
          <w:lang w:bidi="ar-EG"/>
        </w:rPr>
      </w:pPr>
      <w:r>
        <w:rPr>
          <w:rFonts w:hint="cs"/>
          <w:rtl/>
          <w:lang w:bidi="ar-EG"/>
        </w:rPr>
        <w:t>68 -</w:t>
      </w:r>
      <w:r>
        <w:rPr>
          <w:rFonts w:hint="cs"/>
          <w:rtl/>
          <w:lang w:bidi="ar-EG"/>
        </w:rPr>
        <w:tab/>
        <w:t>ونُشر</w:t>
      </w:r>
      <w:r w:rsidR="00FD7C1E">
        <w:rPr>
          <w:rFonts w:hint="cs"/>
          <w:rtl/>
          <w:lang w:bidi="ar-EG"/>
        </w:rPr>
        <w:t xml:space="preserve"> أكثر من 30 كتاباً في </w:t>
      </w:r>
      <w:r>
        <w:rPr>
          <w:rFonts w:hint="cs"/>
          <w:rtl/>
          <w:lang w:bidi="ar-EG"/>
        </w:rPr>
        <w:t xml:space="preserve">سلسلة الدراسات الجنسانية ونُشرت الكتُب المدرسية التالية: </w:t>
      </w:r>
      <w:r w:rsidR="00FD7C1E">
        <w:rPr>
          <w:rFonts w:hint="eastAsia"/>
          <w:rtl/>
          <w:lang w:bidi="ar-EG"/>
        </w:rPr>
        <w:t>”</w:t>
      </w:r>
      <w:r>
        <w:rPr>
          <w:rFonts w:hint="cs"/>
          <w:rtl/>
          <w:lang w:bidi="ar-EG"/>
        </w:rPr>
        <w:t>أساسيات الوعي الجنساني</w:t>
      </w:r>
      <w:r w:rsidR="00FD7C1E">
        <w:rPr>
          <w:rFonts w:hint="eastAsia"/>
          <w:rtl/>
          <w:lang w:bidi="ar-EG"/>
        </w:rPr>
        <w:t>“</w:t>
      </w:r>
      <w:r>
        <w:rPr>
          <w:rFonts w:hint="cs"/>
          <w:rtl/>
          <w:lang w:bidi="ar-EG"/>
        </w:rPr>
        <w:t xml:space="preserve"> و</w:t>
      </w:r>
      <w:r w:rsidR="00FD7C1E">
        <w:rPr>
          <w:rFonts w:hint="eastAsia"/>
          <w:rtl/>
          <w:lang w:bidi="ar-EG"/>
        </w:rPr>
        <w:t>”</w:t>
      </w:r>
      <w:r>
        <w:rPr>
          <w:rFonts w:hint="cs"/>
          <w:rtl/>
          <w:lang w:bidi="ar-EG"/>
        </w:rPr>
        <w:t>الجنسان والتمييز</w:t>
      </w:r>
      <w:r w:rsidR="00FD7C1E">
        <w:rPr>
          <w:rFonts w:hint="eastAsia"/>
          <w:rtl/>
          <w:lang w:bidi="ar-EG"/>
        </w:rPr>
        <w:t>“</w:t>
      </w:r>
      <w:r>
        <w:rPr>
          <w:rFonts w:hint="cs"/>
          <w:rtl/>
          <w:lang w:bidi="ar-EG"/>
        </w:rPr>
        <w:t xml:space="preserve"> و</w:t>
      </w:r>
      <w:r w:rsidR="00FD7C1E">
        <w:rPr>
          <w:rFonts w:hint="cs"/>
          <w:rtl/>
          <w:lang w:bidi="ar-EG"/>
        </w:rPr>
        <w:t xml:space="preserve"> </w:t>
      </w:r>
      <w:r w:rsidR="00FD7C1E">
        <w:rPr>
          <w:rFonts w:hint="eastAsia"/>
          <w:rtl/>
          <w:lang w:bidi="ar-EG"/>
        </w:rPr>
        <w:t>”</w:t>
      </w:r>
      <w:r>
        <w:rPr>
          <w:rFonts w:hint="cs"/>
          <w:rtl/>
          <w:lang w:bidi="ar-EG"/>
        </w:rPr>
        <w:t>الجنسان والاقتصاد</w:t>
      </w:r>
      <w:r w:rsidR="00FD7C1E">
        <w:rPr>
          <w:rFonts w:hint="eastAsia"/>
          <w:rtl/>
          <w:lang w:bidi="ar-EG"/>
        </w:rPr>
        <w:t>“</w:t>
      </w:r>
      <w:r>
        <w:rPr>
          <w:rFonts w:hint="cs"/>
          <w:rtl/>
          <w:lang w:bidi="ar-EG"/>
        </w:rPr>
        <w:t xml:space="preserve"> </w:t>
      </w:r>
      <w:r w:rsidR="008C350A">
        <w:rPr>
          <w:rFonts w:hint="cs"/>
          <w:rtl/>
          <w:lang w:bidi="ar-EG"/>
        </w:rPr>
        <w:t>و</w:t>
      </w:r>
      <w:r w:rsidR="00D27D1C">
        <w:rPr>
          <w:rFonts w:hint="eastAsia"/>
          <w:rtl/>
          <w:lang w:bidi="ar-EG"/>
        </w:rPr>
        <w:t> </w:t>
      </w:r>
      <w:r w:rsidR="00063124">
        <w:rPr>
          <w:rFonts w:hint="eastAsia"/>
          <w:rtl/>
          <w:lang w:bidi="ar-EG"/>
        </w:rPr>
        <w:t>”</w:t>
      </w:r>
      <w:r>
        <w:rPr>
          <w:rFonts w:hint="cs"/>
          <w:rtl/>
          <w:lang w:bidi="ar-EG"/>
        </w:rPr>
        <w:t>التحوُّلات المتصلة بالجانب الجنساني في تاريخ أرمينيا</w:t>
      </w:r>
      <w:r w:rsidR="00063124">
        <w:rPr>
          <w:rFonts w:hint="eastAsia"/>
          <w:rtl/>
          <w:lang w:bidi="ar-EG"/>
        </w:rPr>
        <w:t>“</w:t>
      </w:r>
      <w:r>
        <w:rPr>
          <w:rFonts w:hint="cs"/>
          <w:rtl/>
          <w:lang w:bidi="ar-EG"/>
        </w:rPr>
        <w:t xml:space="preserve"> و</w:t>
      </w:r>
      <w:r w:rsidR="00063124">
        <w:rPr>
          <w:rFonts w:hint="cs"/>
          <w:rtl/>
          <w:lang w:bidi="ar-EG"/>
        </w:rPr>
        <w:t xml:space="preserve"> </w:t>
      </w:r>
      <w:r w:rsidR="00063124">
        <w:rPr>
          <w:rFonts w:hint="eastAsia"/>
          <w:rtl/>
          <w:lang w:bidi="ar-EG"/>
        </w:rPr>
        <w:t>”</w:t>
      </w:r>
      <w:r>
        <w:rPr>
          <w:rFonts w:hint="cs"/>
          <w:rtl/>
          <w:lang w:bidi="ar-EG"/>
        </w:rPr>
        <w:t>الخطاب الجنساني في التاريخ</w:t>
      </w:r>
      <w:r w:rsidR="00063124">
        <w:rPr>
          <w:rFonts w:hint="eastAsia"/>
          <w:rtl/>
          <w:lang w:bidi="ar-EG"/>
        </w:rPr>
        <w:t>“</w:t>
      </w:r>
      <w:r>
        <w:rPr>
          <w:rFonts w:hint="cs"/>
          <w:rtl/>
          <w:lang w:bidi="ar-EG"/>
        </w:rPr>
        <w:t>، و</w:t>
      </w:r>
      <w:r w:rsidR="008C350A">
        <w:rPr>
          <w:rFonts w:hint="eastAsia"/>
          <w:rtl/>
          <w:lang w:bidi="ar-EG"/>
        </w:rPr>
        <w:t>”</w:t>
      </w:r>
      <w:r>
        <w:rPr>
          <w:rFonts w:hint="cs"/>
          <w:rtl/>
          <w:lang w:bidi="ar-EG"/>
        </w:rPr>
        <w:t>المحاور الجن</w:t>
      </w:r>
      <w:r w:rsidR="00063124">
        <w:rPr>
          <w:rFonts w:hint="cs"/>
          <w:rtl/>
          <w:lang w:bidi="ar-EG"/>
        </w:rPr>
        <w:t>سانية ل</w:t>
      </w:r>
      <w:r>
        <w:rPr>
          <w:rFonts w:hint="cs"/>
          <w:rtl/>
          <w:lang w:bidi="ar-EG"/>
        </w:rPr>
        <w:t>لدراسات الإثنية الثقافية</w:t>
      </w:r>
      <w:r w:rsidR="008C350A">
        <w:rPr>
          <w:rFonts w:hint="eastAsia"/>
          <w:rtl/>
          <w:lang w:bidi="ar-EG"/>
        </w:rPr>
        <w:t>“</w:t>
      </w:r>
      <w:r>
        <w:rPr>
          <w:rFonts w:hint="cs"/>
          <w:rtl/>
          <w:lang w:bidi="ar-EG"/>
        </w:rPr>
        <w:t xml:space="preserve"> و</w:t>
      </w:r>
      <w:r w:rsidR="00D27D1C">
        <w:rPr>
          <w:rFonts w:hint="cs"/>
          <w:rtl/>
          <w:lang w:bidi="ar-EG"/>
        </w:rPr>
        <w:t xml:space="preserve"> </w:t>
      </w:r>
      <w:r w:rsidR="00063124">
        <w:rPr>
          <w:rFonts w:hint="eastAsia"/>
          <w:rtl/>
          <w:lang w:bidi="ar-EG"/>
        </w:rPr>
        <w:t>”</w:t>
      </w:r>
      <w:r>
        <w:rPr>
          <w:rFonts w:hint="cs"/>
          <w:rtl/>
          <w:lang w:bidi="ar-EG"/>
        </w:rPr>
        <w:t>الجنسان والقانون</w:t>
      </w:r>
      <w:r w:rsidR="00063124">
        <w:rPr>
          <w:rFonts w:hint="eastAsia"/>
          <w:rtl/>
          <w:lang w:bidi="ar-EG"/>
        </w:rPr>
        <w:t>“</w:t>
      </w:r>
      <w:r>
        <w:rPr>
          <w:rFonts w:hint="cs"/>
          <w:rtl/>
          <w:lang w:bidi="ar-EG"/>
        </w:rPr>
        <w:t xml:space="preserve">. وقد اكتمل العمل على إعداد مجموعة معينات التدريس </w:t>
      </w:r>
      <w:r>
        <w:rPr>
          <w:rFonts w:hint="eastAsia"/>
          <w:rtl/>
          <w:lang w:bidi="ar-EG"/>
        </w:rPr>
        <w:t>”دروس في الوعي الجنساني</w:t>
      </w:r>
      <w:r>
        <w:rPr>
          <w:rFonts w:hint="cs"/>
          <w:rtl/>
          <w:lang w:bidi="ar-EG"/>
        </w:rPr>
        <w:t>“ المُعَدّة لمدارس التعليم العام والتي تتضمّن كتاباً مدرسياً ومبادئ توجيهية للتدريس ومعيار</w:t>
      </w:r>
      <w:r w:rsidR="00063124">
        <w:rPr>
          <w:rFonts w:hint="cs"/>
          <w:rtl/>
          <w:lang w:bidi="ar-EG"/>
        </w:rPr>
        <w:t>اً</w:t>
      </w:r>
      <w:r>
        <w:rPr>
          <w:rFonts w:hint="cs"/>
          <w:rtl/>
          <w:lang w:bidi="ar-EG"/>
        </w:rPr>
        <w:t xml:space="preserve"> </w:t>
      </w:r>
      <w:r w:rsidR="008C350A">
        <w:rPr>
          <w:rFonts w:hint="cs"/>
          <w:rtl/>
          <w:lang w:bidi="ar-EG"/>
        </w:rPr>
        <w:t xml:space="preserve">وبرنامجاً </w:t>
      </w:r>
      <w:r>
        <w:rPr>
          <w:rFonts w:hint="cs"/>
          <w:rtl/>
          <w:lang w:bidi="ar-EG"/>
        </w:rPr>
        <w:t>للتربية الجنسانية</w:t>
      </w:r>
      <w:r w:rsidR="00063124">
        <w:rPr>
          <w:rFonts w:hint="cs"/>
          <w:rtl/>
          <w:lang w:bidi="ar-EG"/>
        </w:rPr>
        <w:t xml:space="preserve"> وبرنامجاً</w:t>
      </w:r>
      <w:r>
        <w:rPr>
          <w:rFonts w:hint="cs"/>
          <w:rtl/>
          <w:lang w:bidi="ar-EG"/>
        </w:rPr>
        <w:t>.</w:t>
      </w:r>
    </w:p>
    <w:p w:rsidR="00D27D1C" w:rsidRPr="00D27D1C" w:rsidRDefault="00D27D1C" w:rsidP="00D27D1C">
      <w:pPr>
        <w:pStyle w:val="SingleTxt"/>
        <w:spacing w:after="0" w:line="120" w:lineRule="exact"/>
        <w:rPr>
          <w:rFonts w:hint="cs"/>
          <w:b/>
          <w:bCs/>
          <w:sz w:val="10"/>
          <w:rtl/>
          <w:lang w:bidi="ar-EG"/>
        </w:rPr>
      </w:pPr>
    </w:p>
    <w:p w:rsidR="00672DFB" w:rsidRDefault="00672DFB" w:rsidP="007360EA">
      <w:pPr>
        <w:pStyle w:val="SingleTxt"/>
        <w:rPr>
          <w:rFonts w:hint="cs"/>
          <w:rtl/>
          <w:lang w:bidi="ar-EG"/>
        </w:rPr>
      </w:pPr>
      <w:r>
        <w:rPr>
          <w:rFonts w:hint="cs"/>
          <w:b/>
          <w:bCs/>
          <w:rtl/>
          <w:lang w:bidi="ar-EG"/>
        </w:rPr>
        <w:t>المادة 6</w:t>
      </w:r>
    </w:p>
    <w:p w:rsidR="00672DFB" w:rsidRPr="003451ED" w:rsidRDefault="00672DFB" w:rsidP="00CB4245">
      <w:pPr>
        <w:pStyle w:val="SingleTxt"/>
        <w:ind w:left="1930"/>
        <w:rPr>
          <w:rFonts w:hint="cs"/>
          <w:rtl/>
          <w:lang w:bidi="ar-EG"/>
        </w:rPr>
      </w:pPr>
      <w:r w:rsidRPr="003451ED">
        <w:rPr>
          <w:rFonts w:hint="cs"/>
          <w:i/>
          <w:iCs/>
          <w:rtl/>
          <w:lang w:bidi="ar-EG"/>
        </w:rPr>
        <w:t xml:space="preserve">تتخذ الدول الأطراف جميع التدابير </w:t>
      </w:r>
      <w:r w:rsidR="003451ED">
        <w:rPr>
          <w:rFonts w:hint="cs"/>
          <w:i/>
          <w:iCs/>
          <w:rtl/>
          <w:lang w:bidi="ar-EG"/>
        </w:rPr>
        <w:t>المناسبة، بما في ذلك التشريع، لمكافحة جميع أشكال الاتجار بالمرأة واستغلال دعارة المرأة.</w:t>
      </w:r>
    </w:p>
    <w:p w:rsidR="003451ED" w:rsidRDefault="003451ED" w:rsidP="007360EA">
      <w:pPr>
        <w:pStyle w:val="SingleTxt"/>
        <w:rPr>
          <w:rFonts w:hint="cs"/>
          <w:rtl/>
          <w:lang w:bidi="ar-EG"/>
        </w:rPr>
      </w:pPr>
      <w:r>
        <w:rPr>
          <w:rFonts w:hint="cs"/>
          <w:rtl/>
          <w:lang w:bidi="ar-EG"/>
        </w:rPr>
        <w:t>69 -</w:t>
      </w:r>
      <w:r>
        <w:rPr>
          <w:rFonts w:hint="cs"/>
          <w:rtl/>
          <w:lang w:bidi="ar-EG"/>
        </w:rPr>
        <w:tab/>
      </w:r>
      <w:r w:rsidR="00FB2643">
        <w:rPr>
          <w:rFonts w:hint="cs"/>
          <w:rtl/>
          <w:lang w:bidi="ar-EG"/>
        </w:rPr>
        <w:t>إن مكافحة الاتجار بالبشر هي مسألة أساسية ذات أولوية عليا لدى حكومة أرمينيا.</w:t>
      </w:r>
    </w:p>
    <w:p w:rsidR="00FB2643" w:rsidRDefault="00FB2643" w:rsidP="00FE46A7">
      <w:pPr>
        <w:pStyle w:val="SingleTxt"/>
        <w:rPr>
          <w:rFonts w:hint="cs"/>
          <w:rtl/>
          <w:lang w:bidi="ar-EG"/>
        </w:rPr>
      </w:pPr>
      <w:r>
        <w:rPr>
          <w:rFonts w:hint="cs"/>
          <w:rtl/>
          <w:lang w:bidi="ar-EG"/>
        </w:rPr>
        <w:t>70 -</w:t>
      </w:r>
      <w:r>
        <w:rPr>
          <w:rFonts w:hint="cs"/>
          <w:rtl/>
          <w:lang w:bidi="ar-EG"/>
        </w:rPr>
        <w:tab/>
        <w:t>وتم بموجب قرار لرئيس الوزراء</w:t>
      </w:r>
      <w:r w:rsidR="00FE46A7">
        <w:rPr>
          <w:rFonts w:hint="cs"/>
          <w:rtl/>
          <w:lang w:bidi="ar-EG"/>
        </w:rPr>
        <w:t xml:space="preserve"> صدر</w:t>
      </w:r>
      <w:r>
        <w:rPr>
          <w:rFonts w:hint="cs"/>
          <w:rtl/>
          <w:lang w:bidi="ar-EG"/>
        </w:rPr>
        <w:t xml:space="preserve"> في تشرين الأول/أكتوبر 2002 إنشاء </w:t>
      </w:r>
      <w:r w:rsidR="00FE46A7">
        <w:rPr>
          <w:rFonts w:hint="cs"/>
          <w:rtl/>
          <w:lang w:bidi="ar-EG"/>
        </w:rPr>
        <w:t>لجنة</w:t>
      </w:r>
      <w:r>
        <w:rPr>
          <w:rFonts w:hint="cs"/>
          <w:rtl/>
          <w:lang w:bidi="ar-EG"/>
        </w:rPr>
        <w:t xml:space="preserve"> مشتركة بين الإدارات للقضاء على الاتجار بالبشر. وتضم هذه اللجنة في عضويتها ممثلين لكل الوزارات والإدارات المعنية </w:t>
      </w:r>
      <w:r w:rsidR="00FE46A7">
        <w:rPr>
          <w:rFonts w:hint="cs"/>
          <w:rtl/>
          <w:lang w:bidi="ar-EG"/>
        </w:rPr>
        <w:t>و</w:t>
      </w:r>
      <w:r>
        <w:rPr>
          <w:rFonts w:hint="cs"/>
          <w:rtl/>
          <w:lang w:bidi="ar-EG"/>
        </w:rPr>
        <w:t>خبراء من موظفي الجمعية الوطنية والحكومة وممثلين من المنظمات العامة. وتتعاون هذه اللجنة المشتركة بين الإدارات مع المنظمات غير الحكومية والمنظمات الدولية التي تعنى بمسائل الاتجار بالبشر.</w:t>
      </w:r>
    </w:p>
    <w:p w:rsidR="00FB2643" w:rsidRDefault="00FB2643" w:rsidP="00FE46A7">
      <w:pPr>
        <w:pStyle w:val="SingleTxt"/>
        <w:rPr>
          <w:rFonts w:hint="cs"/>
          <w:rtl/>
          <w:lang w:bidi="ar-EG"/>
        </w:rPr>
      </w:pPr>
      <w:r>
        <w:rPr>
          <w:rFonts w:hint="cs"/>
          <w:rtl/>
          <w:lang w:bidi="ar-EG"/>
        </w:rPr>
        <w:t>71 -</w:t>
      </w:r>
      <w:r>
        <w:rPr>
          <w:rFonts w:hint="cs"/>
          <w:rtl/>
          <w:lang w:bidi="ar-EG"/>
        </w:rPr>
        <w:tab/>
      </w:r>
      <w:r w:rsidR="00032916">
        <w:rPr>
          <w:rFonts w:hint="cs"/>
          <w:rtl/>
          <w:lang w:bidi="ar-EG"/>
        </w:rPr>
        <w:t xml:space="preserve">وقامت اللجنة المشتركة بين الإدارات بصياغة الإطار </w:t>
      </w:r>
      <w:proofErr w:type="spellStart"/>
      <w:r w:rsidR="00032916">
        <w:rPr>
          <w:rFonts w:hint="cs"/>
          <w:rtl/>
          <w:lang w:bidi="ar-EG"/>
        </w:rPr>
        <w:t>المفاهيمي</w:t>
      </w:r>
      <w:proofErr w:type="spellEnd"/>
      <w:r w:rsidR="00032916">
        <w:rPr>
          <w:rFonts w:hint="cs"/>
          <w:rtl/>
          <w:lang w:bidi="ar-EG"/>
        </w:rPr>
        <w:t xml:space="preserve"> لمكافحة الاتجار بالبشر وبرنامج ال</w:t>
      </w:r>
      <w:r w:rsidR="00FE46A7">
        <w:rPr>
          <w:rFonts w:hint="cs"/>
          <w:rtl/>
          <w:lang w:bidi="ar-EG"/>
        </w:rPr>
        <w:t>عمل الوطني للفترة 2004-2006 اللذان</w:t>
      </w:r>
      <w:r w:rsidR="00032916">
        <w:rPr>
          <w:rFonts w:hint="cs"/>
          <w:rtl/>
          <w:lang w:bidi="ar-EG"/>
        </w:rPr>
        <w:t xml:space="preserve"> أقرته</w:t>
      </w:r>
      <w:r w:rsidR="00FE46A7">
        <w:rPr>
          <w:rFonts w:hint="cs"/>
          <w:rtl/>
          <w:lang w:bidi="ar-EG"/>
        </w:rPr>
        <w:t>ما</w:t>
      </w:r>
      <w:r w:rsidR="00032916">
        <w:rPr>
          <w:rFonts w:hint="cs"/>
          <w:rtl/>
          <w:lang w:bidi="ar-EG"/>
        </w:rPr>
        <w:t xml:space="preserve"> الحكومة في كانون الثاني/يناير 2004. ودرست اللجنة مقترحات قدمها فريق مكرّس لدراسة موضوع الاتجار بالبشر يتألف من المنظمات الدولية المعتمدة لدى أرمينيا </w:t>
      </w:r>
      <w:r w:rsidR="00FE46A7">
        <w:rPr>
          <w:rFonts w:hint="cs"/>
          <w:rtl/>
          <w:lang w:bidi="ar-EG"/>
        </w:rPr>
        <w:t>إلى جانب</w:t>
      </w:r>
      <w:r w:rsidR="00032916">
        <w:rPr>
          <w:rFonts w:hint="cs"/>
          <w:rtl/>
          <w:lang w:bidi="ar-EG"/>
        </w:rPr>
        <w:t xml:space="preserve"> وزارة خارجية الولايات المتحدة.</w:t>
      </w:r>
    </w:p>
    <w:p w:rsidR="00032916" w:rsidRDefault="00032916" w:rsidP="00FE46A7">
      <w:pPr>
        <w:pStyle w:val="SingleTxt"/>
        <w:rPr>
          <w:rFonts w:hint="cs"/>
          <w:rtl/>
          <w:lang w:bidi="ar-EG"/>
        </w:rPr>
      </w:pPr>
      <w:r>
        <w:rPr>
          <w:rFonts w:hint="cs"/>
          <w:rtl/>
          <w:lang w:bidi="ar-EG"/>
        </w:rPr>
        <w:t>72 -</w:t>
      </w:r>
      <w:r>
        <w:rPr>
          <w:rFonts w:hint="cs"/>
          <w:rtl/>
          <w:lang w:bidi="ar-EG"/>
        </w:rPr>
        <w:tab/>
        <w:t xml:space="preserve">ويشمل برنامج العمل الوطني الثاني لمكافحة الاتجار </w:t>
      </w:r>
      <w:r w:rsidR="00FE46A7">
        <w:rPr>
          <w:rFonts w:hint="cs"/>
          <w:rtl/>
          <w:lang w:bidi="ar-EG"/>
        </w:rPr>
        <w:t>ب</w:t>
      </w:r>
      <w:r>
        <w:rPr>
          <w:rFonts w:hint="cs"/>
          <w:rtl/>
          <w:lang w:bidi="ar-EG"/>
        </w:rPr>
        <w:t>البشر للفترة 2007-2009، الذي اعتمدته الحكومة في كانون الأول/ديسمبر 2007، مجالات نشاط مثل تحسين التشريعات ودراسة لتحديد مدى انتشار الاتجار بالبشر في أرمينيا وخارجها وتنفيذ برامج لمساعدة ضحايا الاتجار بالبشر وحمايتهم. وق</w:t>
      </w:r>
      <w:r w:rsidR="00FE46A7">
        <w:rPr>
          <w:rFonts w:hint="cs"/>
          <w:rtl/>
          <w:lang w:bidi="ar-EG"/>
        </w:rPr>
        <w:t>د أولي اهتمام خاص لإنشاء آلية إحالة لضحايا</w:t>
      </w:r>
      <w:r>
        <w:rPr>
          <w:rFonts w:hint="cs"/>
          <w:rtl/>
          <w:lang w:bidi="ar-EG"/>
        </w:rPr>
        <w:t xml:space="preserve"> الاتجار بالبشر.</w:t>
      </w:r>
    </w:p>
    <w:p w:rsidR="00032916" w:rsidRDefault="005D12BA" w:rsidP="00FE46A7">
      <w:pPr>
        <w:pStyle w:val="SingleTxt"/>
        <w:rPr>
          <w:rFonts w:hint="cs"/>
          <w:rtl/>
          <w:lang w:bidi="ar-EG"/>
        </w:rPr>
      </w:pPr>
      <w:r>
        <w:rPr>
          <w:rFonts w:hint="cs"/>
          <w:rtl/>
          <w:lang w:bidi="ar-EG"/>
        </w:rPr>
        <w:t>73 -</w:t>
      </w:r>
      <w:r>
        <w:rPr>
          <w:rFonts w:hint="cs"/>
          <w:rtl/>
          <w:lang w:bidi="ar-EG"/>
        </w:rPr>
        <w:tab/>
        <w:t xml:space="preserve">وفي آذار/مارس 2004 وقَّعت حكومة جمهورية أرمينيا </w:t>
      </w:r>
      <w:r w:rsidR="00FE46A7">
        <w:rPr>
          <w:rFonts w:hint="cs"/>
          <w:rtl/>
          <w:lang w:bidi="ar-EG"/>
        </w:rPr>
        <w:t>ومكتب ممثل</w:t>
      </w:r>
      <w:r>
        <w:rPr>
          <w:rFonts w:hint="cs"/>
          <w:rtl/>
          <w:lang w:bidi="ar-EG"/>
        </w:rPr>
        <w:t xml:space="preserve"> برنامج الأمم المتحدة الإنمائي في أرمينيا اتفاقاً مدته سنتان بشأ</w:t>
      </w:r>
      <w:r w:rsidR="00FE46A7">
        <w:rPr>
          <w:rFonts w:hint="cs"/>
          <w:rtl/>
          <w:lang w:bidi="ar-EG"/>
        </w:rPr>
        <w:t>ن تنفيذ برنامج مكافحة الاتجار</w:t>
      </w:r>
      <w:r>
        <w:rPr>
          <w:rFonts w:hint="cs"/>
          <w:rtl/>
          <w:lang w:bidi="ar-EG"/>
        </w:rPr>
        <w:t xml:space="preserve"> </w:t>
      </w:r>
      <w:r w:rsidR="00FE46A7">
        <w:rPr>
          <w:rFonts w:hint="cs"/>
          <w:rtl/>
          <w:lang w:bidi="ar-EG"/>
        </w:rPr>
        <w:t>ب</w:t>
      </w:r>
      <w:r>
        <w:rPr>
          <w:rFonts w:hint="cs"/>
          <w:rtl/>
          <w:lang w:bidi="ar-EG"/>
        </w:rPr>
        <w:t>البشر والمساعدة في تطوير</w:t>
      </w:r>
      <w:r w:rsidR="00FE46A7">
        <w:rPr>
          <w:rFonts w:hint="cs"/>
          <w:rtl/>
          <w:lang w:bidi="ar-EG"/>
        </w:rPr>
        <w:t xml:space="preserve"> إمكانيات</w:t>
      </w:r>
      <w:r>
        <w:rPr>
          <w:rFonts w:hint="cs"/>
          <w:rtl/>
          <w:lang w:bidi="ar-EG"/>
        </w:rPr>
        <w:t xml:space="preserve"> قدرات الدولة </w:t>
      </w:r>
      <w:r w:rsidR="00FE46A7">
        <w:rPr>
          <w:rFonts w:hint="cs"/>
          <w:rtl/>
          <w:lang w:bidi="ar-EG"/>
        </w:rPr>
        <w:t>على</w:t>
      </w:r>
      <w:r>
        <w:rPr>
          <w:rFonts w:hint="cs"/>
          <w:rtl/>
          <w:lang w:bidi="ar-EG"/>
        </w:rPr>
        <w:t xml:space="preserve"> مكافحة هذه الظاهرة وتقديم المساعدة إلى ضحايا الاتجار بالبشر. وقد قدّمت حكومتا هولندا والنرويج دعماً مالياً لهذا البرنامج.</w:t>
      </w:r>
    </w:p>
    <w:p w:rsidR="005D12BA" w:rsidRDefault="005D12BA" w:rsidP="008C350A">
      <w:pPr>
        <w:pStyle w:val="SingleTxt"/>
        <w:rPr>
          <w:rFonts w:hint="cs"/>
          <w:rtl/>
          <w:lang w:bidi="ar-EG"/>
        </w:rPr>
      </w:pPr>
      <w:r>
        <w:rPr>
          <w:rFonts w:hint="cs"/>
          <w:rtl/>
          <w:lang w:bidi="ar-EG"/>
        </w:rPr>
        <w:t>74 -</w:t>
      </w:r>
      <w:r>
        <w:rPr>
          <w:rFonts w:hint="cs"/>
          <w:rtl/>
          <w:lang w:bidi="ar-EG"/>
        </w:rPr>
        <w:tab/>
      </w:r>
      <w:r w:rsidR="00AE5415">
        <w:rPr>
          <w:rFonts w:hint="cs"/>
          <w:rtl/>
          <w:lang w:bidi="ar-EG"/>
        </w:rPr>
        <w:t>ويعمل البرنامج أساساً على تنفيذ التدابير المنصوص عليها في برنا</w:t>
      </w:r>
      <w:r w:rsidR="00FE46A7">
        <w:rPr>
          <w:rFonts w:hint="cs"/>
          <w:rtl/>
          <w:lang w:bidi="ar-EG"/>
        </w:rPr>
        <w:t>مج العمل الوطني. وتم تعيين ثلاث</w:t>
      </w:r>
      <w:r w:rsidR="00AE5415">
        <w:rPr>
          <w:rFonts w:hint="cs"/>
          <w:rtl/>
          <w:lang w:bidi="ar-EG"/>
        </w:rPr>
        <w:t xml:space="preserve"> </w:t>
      </w:r>
      <w:r w:rsidR="00FE46A7">
        <w:rPr>
          <w:rFonts w:hint="cs"/>
          <w:rtl/>
          <w:lang w:bidi="ar-EG"/>
        </w:rPr>
        <w:t>جهات تنفيذ رئيسية</w:t>
      </w:r>
      <w:r w:rsidR="00AE5415">
        <w:rPr>
          <w:rFonts w:hint="cs"/>
          <w:rtl/>
          <w:lang w:bidi="ar-EG"/>
        </w:rPr>
        <w:t xml:space="preserve"> لإنجاز هذا العمل الذي يجري الاضطلاع به تحت رقابة اللجنة المشتركة بين الإدارات: </w:t>
      </w:r>
      <w:r w:rsidR="00FE46A7">
        <w:rPr>
          <w:rFonts w:hint="cs"/>
          <w:rtl/>
          <w:lang w:bidi="ar-EG"/>
        </w:rPr>
        <w:t xml:space="preserve">مكاتب تمثيل </w:t>
      </w:r>
      <w:r w:rsidR="00AE5415">
        <w:rPr>
          <w:rFonts w:hint="cs"/>
          <w:rtl/>
          <w:lang w:bidi="ar-EG"/>
        </w:rPr>
        <w:t xml:space="preserve">برنامج الأمم المتحدة الإنمائي </w:t>
      </w:r>
      <w:r w:rsidR="00CB4245">
        <w:rPr>
          <w:rFonts w:hint="cs"/>
          <w:rtl/>
          <w:lang w:bidi="ar-EG"/>
        </w:rPr>
        <w:t>و</w:t>
      </w:r>
      <w:r w:rsidR="00AE5415">
        <w:rPr>
          <w:rFonts w:hint="cs"/>
          <w:rtl/>
          <w:lang w:bidi="ar-EG"/>
        </w:rPr>
        <w:t xml:space="preserve">المنظمة الدولية للهجرة في أرمينيا ومكتب تمثيل لجنة الإغاثة التابعة للكنيسة </w:t>
      </w:r>
      <w:proofErr w:type="spellStart"/>
      <w:r w:rsidR="00AE5415">
        <w:rPr>
          <w:rFonts w:hint="cs"/>
          <w:rtl/>
          <w:lang w:bidi="ar-EG"/>
        </w:rPr>
        <w:t>الميثودية</w:t>
      </w:r>
      <w:proofErr w:type="spellEnd"/>
      <w:r w:rsidR="00AE5415">
        <w:rPr>
          <w:rFonts w:hint="cs"/>
          <w:rtl/>
          <w:lang w:bidi="ar-EG"/>
        </w:rPr>
        <w:t xml:space="preserve"> </w:t>
      </w:r>
      <w:r w:rsidR="00CE0EAE">
        <w:rPr>
          <w:rFonts w:hint="cs"/>
          <w:rtl/>
          <w:lang w:bidi="ar-EG"/>
        </w:rPr>
        <w:t>المتحدة التي يوجد مقرها في الولايات المتحدة، في أرمينيا.</w:t>
      </w:r>
    </w:p>
    <w:p w:rsidR="00CE0EAE" w:rsidRDefault="00CE0EAE" w:rsidP="005D728B">
      <w:pPr>
        <w:pStyle w:val="SingleTxt"/>
        <w:rPr>
          <w:rFonts w:hint="cs"/>
          <w:rtl/>
          <w:lang w:bidi="ar-EG"/>
        </w:rPr>
      </w:pPr>
      <w:r>
        <w:rPr>
          <w:rFonts w:hint="cs"/>
          <w:rtl/>
          <w:lang w:bidi="ar-EG"/>
        </w:rPr>
        <w:t>75 -</w:t>
      </w:r>
      <w:r>
        <w:rPr>
          <w:rFonts w:hint="cs"/>
          <w:rtl/>
          <w:lang w:bidi="ar-EG"/>
        </w:rPr>
        <w:tab/>
        <w:t>وقد بدأ برنامج مكافحة الاتجار بالأشخاص في أرمينيا</w:t>
      </w:r>
      <w:r w:rsidR="005D728B">
        <w:rPr>
          <w:rFonts w:hint="cs"/>
          <w:rtl/>
          <w:lang w:bidi="ar-EG"/>
        </w:rPr>
        <w:t xml:space="preserve"> التابع لبرنامج الأمم المتحدة الإنمائي</w:t>
      </w:r>
      <w:r>
        <w:rPr>
          <w:rFonts w:hint="cs"/>
          <w:rtl/>
          <w:lang w:bidi="ar-EG"/>
        </w:rPr>
        <w:t xml:space="preserve"> في عام 2004 وتم تمديده لمدة ثلاث سنوات أخرى بغية مواصلة تطوير السياس</w:t>
      </w:r>
      <w:r w:rsidR="005D728B">
        <w:rPr>
          <w:rFonts w:hint="cs"/>
          <w:rtl/>
          <w:lang w:bidi="ar-EG"/>
        </w:rPr>
        <w:t>ات الرامية إلى مكافحة الاتجار</w:t>
      </w:r>
      <w:r>
        <w:rPr>
          <w:rFonts w:hint="cs"/>
          <w:rtl/>
          <w:lang w:bidi="ar-EG"/>
        </w:rPr>
        <w:t xml:space="preserve"> </w:t>
      </w:r>
      <w:r w:rsidR="005D728B">
        <w:rPr>
          <w:rFonts w:hint="cs"/>
          <w:rtl/>
          <w:lang w:bidi="ar-EG"/>
        </w:rPr>
        <w:t>ب</w:t>
      </w:r>
      <w:r>
        <w:rPr>
          <w:rFonts w:hint="cs"/>
          <w:rtl/>
          <w:lang w:bidi="ar-EG"/>
        </w:rPr>
        <w:t xml:space="preserve">البشر على المستوى المؤسسي </w:t>
      </w:r>
      <w:r w:rsidR="005D728B">
        <w:rPr>
          <w:rFonts w:hint="cs"/>
          <w:rtl/>
          <w:lang w:bidi="ar-EG"/>
        </w:rPr>
        <w:t>فضلاً عن</w:t>
      </w:r>
      <w:r>
        <w:rPr>
          <w:rFonts w:hint="cs"/>
          <w:rtl/>
          <w:lang w:bidi="ar-EG"/>
        </w:rPr>
        <w:t xml:space="preserve"> توفير المساعدة لضحايا هذا الاتجار.</w:t>
      </w:r>
    </w:p>
    <w:p w:rsidR="00CE0EAE" w:rsidRDefault="00CE0EAE" w:rsidP="008C350A">
      <w:pPr>
        <w:pStyle w:val="SingleTxt"/>
        <w:rPr>
          <w:rFonts w:hint="cs"/>
          <w:rtl/>
          <w:lang w:bidi="ar-EG"/>
        </w:rPr>
      </w:pPr>
      <w:r>
        <w:rPr>
          <w:rFonts w:hint="cs"/>
          <w:rtl/>
          <w:lang w:bidi="ar-EG"/>
        </w:rPr>
        <w:t>76 -</w:t>
      </w:r>
      <w:r>
        <w:rPr>
          <w:rFonts w:hint="cs"/>
          <w:rtl/>
          <w:lang w:bidi="ar-EG"/>
        </w:rPr>
        <w:tab/>
      </w:r>
      <w:r w:rsidR="0011369F">
        <w:rPr>
          <w:rFonts w:hint="cs"/>
          <w:rtl/>
          <w:lang w:bidi="ar-EG"/>
        </w:rPr>
        <w:t xml:space="preserve">وفي نيسان/أبريل 2004 وقَّع كل من وزارة العمل </w:t>
      </w:r>
      <w:r w:rsidR="005D728B">
        <w:rPr>
          <w:rFonts w:hint="cs"/>
          <w:rtl/>
          <w:lang w:bidi="ar-EG"/>
        </w:rPr>
        <w:t>والقضايا</w:t>
      </w:r>
      <w:r w:rsidR="0011369F">
        <w:rPr>
          <w:rFonts w:hint="cs"/>
          <w:rtl/>
          <w:lang w:bidi="ar-EG"/>
        </w:rPr>
        <w:t xml:space="preserve"> الاجتماعية </w:t>
      </w:r>
      <w:r w:rsidR="005D728B">
        <w:rPr>
          <w:rFonts w:hint="cs"/>
          <w:rtl/>
          <w:lang w:bidi="ar-EG"/>
        </w:rPr>
        <w:t>و</w:t>
      </w:r>
      <w:r w:rsidR="0011369F">
        <w:rPr>
          <w:rFonts w:hint="eastAsia"/>
          <w:rtl/>
          <w:lang w:bidi="ar-EG"/>
        </w:rPr>
        <w:t xml:space="preserve">لجنة الإغاثة التابعة للكنيسة </w:t>
      </w:r>
      <w:proofErr w:type="spellStart"/>
      <w:r w:rsidR="0011369F">
        <w:rPr>
          <w:rFonts w:hint="eastAsia"/>
          <w:rtl/>
          <w:lang w:bidi="ar-EG"/>
        </w:rPr>
        <w:t>الميثود</w:t>
      </w:r>
      <w:r w:rsidR="0011369F">
        <w:rPr>
          <w:rFonts w:hint="cs"/>
          <w:rtl/>
          <w:lang w:bidi="ar-EG"/>
        </w:rPr>
        <w:t>ية</w:t>
      </w:r>
      <w:proofErr w:type="spellEnd"/>
      <w:r w:rsidR="0011369F">
        <w:rPr>
          <w:rFonts w:hint="cs"/>
          <w:rtl/>
          <w:lang w:bidi="ar-EG"/>
        </w:rPr>
        <w:t xml:space="preserve"> المتحدة</w:t>
      </w:r>
      <w:r w:rsidR="005D728B">
        <w:rPr>
          <w:rFonts w:hint="cs"/>
          <w:rtl/>
          <w:lang w:bidi="ar-EG"/>
        </w:rPr>
        <w:t>،وهي إحدى المنظمات الدولية العامة،</w:t>
      </w:r>
      <w:r w:rsidR="0011369F">
        <w:rPr>
          <w:rFonts w:hint="eastAsia"/>
          <w:rtl/>
          <w:lang w:bidi="ar-EG"/>
        </w:rPr>
        <w:t xml:space="preserve"> بروتوكول تعاون يستهدف تزويد ممثلي الهيئات </w:t>
      </w:r>
      <w:r w:rsidR="005D728B">
        <w:rPr>
          <w:rFonts w:hint="cs"/>
          <w:rtl/>
          <w:lang w:bidi="ar-EG"/>
        </w:rPr>
        <w:t>الحكومية</w:t>
      </w:r>
      <w:r w:rsidR="0011369F">
        <w:rPr>
          <w:rFonts w:hint="eastAsia"/>
          <w:rtl/>
          <w:lang w:bidi="ar-EG"/>
        </w:rPr>
        <w:t xml:space="preserve"> الذين </w:t>
      </w:r>
      <w:r w:rsidR="005D728B">
        <w:rPr>
          <w:rFonts w:hint="eastAsia"/>
          <w:rtl/>
          <w:lang w:bidi="ar-EG"/>
        </w:rPr>
        <w:t>يتصلون اتصالاً مباشراً بالجمهور</w:t>
      </w:r>
      <w:r w:rsidR="0011369F">
        <w:rPr>
          <w:rFonts w:hint="eastAsia"/>
          <w:rtl/>
          <w:lang w:bidi="ar-EG"/>
        </w:rPr>
        <w:t xml:space="preserve"> بمعلومات شاملة عن الاتجار بالبشر. </w:t>
      </w:r>
      <w:r w:rsidR="005D728B">
        <w:rPr>
          <w:rFonts w:hint="cs"/>
          <w:rtl/>
          <w:lang w:bidi="ar-EG"/>
        </w:rPr>
        <w:t>و</w:t>
      </w:r>
      <w:r w:rsidR="0011369F">
        <w:rPr>
          <w:rFonts w:hint="cs"/>
          <w:rtl/>
          <w:lang w:bidi="ar-EG"/>
        </w:rPr>
        <w:t xml:space="preserve">تم إنجاز هذا العمل على مراحل. فقد جرى تنظيم دورات </w:t>
      </w:r>
      <w:r w:rsidR="005D728B">
        <w:rPr>
          <w:rFonts w:hint="cs"/>
          <w:rtl/>
          <w:lang w:bidi="ar-EG"/>
        </w:rPr>
        <w:t xml:space="preserve">لموظفي </w:t>
      </w:r>
      <w:r w:rsidR="0011369F">
        <w:rPr>
          <w:rFonts w:hint="cs"/>
          <w:rtl/>
          <w:lang w:bidi="ar-EG"/>
        </w:rPr>
        <w:t xml:space="preserve">الخدمات الاجتماعية </w:t>
      </w:r>
      <w:r w:rsidR="005D728B">
        <w:rPr>
          <w:rFonts w:hint="cs"/>
          <w:rtl/>
          <w:lang w:bidi="ar-EG"/>
        </w:rPr>
        <w:t>ومراكز التوظيف في العاصمة والأقاليم</w:t>
      </w:r>
      <w:r w:rsidR="0011369F">
        <w:rPr>
          <w:rFonts w:hint="cs"/>
          <w:rtl/>
          <w:lang w:bidi="ar-EG"/>
        </w:rPr>
        <w:t xml:space="preserve"> والآن تقترب المرحلة الثالثة للبرنامج من</w:t>
      </w:r>
      <w:r w:rsidR="005D728B">
        <w:rPr>
          <w:rFonts w:hint="cs"/>
          <w:rtl/>
          <w:lang w:bidi="ar-EG"/>
        </w:rPr>
        <w:t xml:space="preserve"> الانتهاء: وتم تشكيل فريق عامل </w:t>
      </w:r>
      <w:r w:rsidR="0011369F">
        <w:rPr>
          <w:rFonts w:hint="cs"/>
          <w:rtl/>
          <w:lang w:bidi="ar-EG"/>
        </w:rPr>
        <w:t xml:space="preserve">هو حالياً بصدد الانتهاء من إعداد كتيِّب عن آليات </w:t>
      </w:r>
      <w:r w:rsidR="005D728B">
        <w:rPr>
          <w:rFonts w:hint="cs"/>
          <w:rtl/>
          <w:lang w:bidi="ar-EG"/>
        </w:rPr>
        <w:t>ل</w:t>
      </w:r>
      <w:r w:rsidR="0011369F">
        <w:rPr>
          <w:rFonts w:hint="cs"/>
          <w:rtl/>
          <w:lang w:bidi="ar-EG"/>
        </w:rPr>
        <w:t>إعادة ضحايا الاتجار بالبشر على الصعيد الوطني.</w:t>
      </w:r>
    </w:p>
    <w:p w:rsidR="0011369F" w:rsidRDefault="0011369F" w:rsidP="005D728B">
      <w:pPr>
        <w:pStyle w:val="SingleTxt"/>
        <w:rPr>
          <w:rFonts w:hint="cs"/>
          <w:rtl/>
          <w:lang w:bidi="ar-EG"/>
        </w:rPr>
      </w:pPr>
      <w:r>
        <w:rPr>
          <w:rFonts w:hint="cs"/>
          <w:rtl/>
          <w:lang w:bidi="ar-EG"/>
        </w:rPr>
        <w:t>77 -</w:t>
      </w:r>
      <w:r>
        <w:rPr>
          <w:rFonts w:hint="cs"/>
          <w:rtl/>
          <w:lang w:bidi="ar-EG"/>
        </w:rPr>
        <w:tab/>
        <w:t xml:space="preserve">وبغية زيادة القدرات المؤسسية، </w:t>
      </w:r>
      <w:r w:rsidR="005D728B">
        <w:rPr>
          <w:rFonts w:hint="cs"/>
          <w:rtl/>
          <w:lang w:bidi="ar-EG"/>
        </w:rPr>
        <w:t>أنشئت</w:t>
      </w:r>
      <w:r>
        <w:rPr>
          <w:rFonts w:hint="cs"/>
          <w:rtl/>
          <w:lang w:bidi="ar-EG"/>
        </w:rPr>
        <w:t xml:space="preserve"> في كانون الثاني/</w:t>
      </w:r>
      <w:r w:rsidR="005D728B">
        <w:rPr>
          <w:rFonts w:hint="cs"/>
          <w:rtl/>
          <w:lang w:bidi="ar-EG"/>
        </w:rPr>
        <w:t>يناير 2005 شبكات</w:t>
      </w:r>
      <w:r w:rsidR="0035551F">
        <w:rPr>
          <w:rFonts w:hint="cs"/>
          <w:rtl/>
          <w:lang w:bidi="ar-EG"/>
        </w:rPr>
        <w:t xml:space="preserve"> من المنظمات غير الحكومية الإقليمية والمحلية ووسائط الإعلام ما زال </w:t>
      </w:r>
      <w:r w:rsidR="005D728B">
        <w:rPr>
          <w:rFonts w:hint="cs"/>
          <w:rtl/>
          <w:lang w:bidi="ar-EG"/>
        </w:rPr>
        <w:t>عملها</w:t>
      </w:r>
      <w:r w:rsidR="0035551F">
        <w:rPr>
          <w:rFonts w:hint="cs"/>
          <w:rtl/>
          <w:lang w:bidi="ar-EG"/>
        </w:rPr>
        <w:t xml:space="preserve"> مستمراً.</w:t>
      </w:r>
    </w:p>
    <w:p w:rsidR="0035551F" w:rsidRDefault="0035551F" w:rsidP="007360EA">
      <w:pPr>
        <w:pStyle w:val="SingleTxt"/>
        <w:rPr>
          <w:rFonts w:hint="cs"/>
          <w:rtl/>
          <w:lang w:bidi="ar-EG"/>
        </w:rPr>
      </w:pPr>
      <w:r>
        <w:rPr>
          <w:rFonts w:hint="cs"/>
          <w:rtl/>
          <w:lang w:bidi="ar-EG"/>
        </w:rPr>
        <w:t>78 -</w:t>
      </w:r>
      <w:r>
        <w:rPr>
          <w:rFonts w:hint="cs"/>
          <w:rtl/>
          <w:lang w:bidi="ar-EG"/>
        </w:rPr>
        <w:tab/>
        <w:t>ولأغراض التعاون، وقَّع مكتب الشرطة للجريمة المنظمة ومكتب المدّعي العام ووكالة الهجرة مذكرات تفاهم مع برنامج الأمم المتحدة الإنمائي.</w:t>
      </w:r>
    </w:p>
    <w:p w:rsidR="0035551F" w:rsidRDefault="0035551F" w:rsidP="008C350A">
      <w:pPr>
        <w:pStyle w:val="SingleTxt"/>
        <w:rPr>
          <w:rFonts w:hint="cs"/>
          <w:rtl/>
          <w:lang w:bidi="ar-EG"/>
        </w:rPr>
      </w:pPr>
      <w:r>
        <w:rPr>
          <w:rFonts w:hint="cs"/>
          <w:rtl/>
          <w:lang w:bidi="ar-EG"/>
        </w:rPr>
        <w:t>79 -</w:t>
      </w:r>
      <w:r>
        <w:rPr>
          <w:rFonts w:hint="cs"/>
          <w:rtl/>
          <w:lang w:bidi="ar-EG"/>
        </w:rPr>
        <w:tab/>
      </w:r>
      <w:r w:rsidR="008C350A">
        <w:rPr>
          <w:rFonts w:hint="cs"/>
          <w:rtl/>
          <w:lang w:bidi="ar-EG"/>
        </w:rPr>
        <w:t xml:space="preserve">واعتباراً من حزيران/يونيه 2005 </w:t>
      </w:r>
      <w:r w:rsidR="00424F1B">
        <w:rPr>
          <w:rFonts w:hint="cs"/>
          <w:rtl/>
          <w:lang w:bidi="ar-EG"/>
        </w:rPr>
        <w:t>بدأ تشغيل مكتب مكافحة الاتجار بالبشر التابع لشرطة جمهورية أرمينيا</w:t>
      </w:r>
      <w:r w:rsidR="008C350A">
        <w:rPr>
          <w:rFonts w:hint="cs"/>
          <w:rtl/>
          <w:lang w:bidi="ar-EG"/>
        </w:rPr>
        <w:t>.</w:t>
      </w:r>
    </w:p>
    <w:p w:rsidR="00424F1B" w:rsidRDefault="00424F1B" w:rsidP="007360EA">
      <w:pPr>
        <w:pStyle w:val="SingleTxt"/>
        <w:rPr>
          <w:rFonts w:hint="cs"/>
          <w:rtl/>
          <w:lang w:bidi="ar-EG"/>
        </w:rPr>
      </w:pPr>
      <w:r>
        <w:rPr>
          <w:rFonts w:hint="cs"/>
          <w:rtl/>
          <w:lang w:bidi="ar-EG"/>
        </w:rPr>
        <w:t>80 -</w:t>
      </w:r>
      <w:r>
        <w:rPr>
          <w:rFonts w:hint="cs"/>
          <w:rtl/>
          <w:lang w:bidi="ar-EG"/>
        </w:rPr>
        <w:tab/>
        <w:t>وفي شباط/فبراير 2004، بدأ مكتب ممثل منظمة الأمن والتعاون في أوروبا في أرمينيا برنامجاً للمساعدة في تعزيز القانون الجنائي المتصل بالاتجار في البشر وحماية الشهود. وهدف هذا البرنامج هو إنشاء مجال قانوني متكامل من أجل التجريم الفعّال للاتجار بالبشر في الجمهورية، فضلاً عن تحسين حماية الضحايا والشهود.</w:t>
      </w:r>
    </w:p>
    <w:p w:rsidR="00424F1B" w:rsidRDefault="00424F1B" w:rsidP="008C350A">
      <w:pPr>
        <w:pStyle w:val="SingleTxt"/>
        <w:rPr>
          <w:rFonts w:hint="cs"/>
          <w:rtl/>
          <w:lang w:bidi="ar-EG"/>
        </w:rPr>
      </w:pPr>
      <w:r>
        <w:rPr>
          <w:rFonts w:hint="cs"/>
          <w:rtl/>
          <w:lang w:bidi="ar-EG"/>
        </w:rPr>
        <w:t>81 -</w:t>
      </w:r>
      <w:r>
        <w:rPr>
          <w:rFonts w:hint="cs"/>
          <w:rtl/>
          <w:lang w:bidi="ar-EG"/>
        </w:rPr>
        <w:tab/>
        <w:t xml:space="preserve">قام خبراء تابعون لمجلس أوروبا باستعراض </w:t>
      </w:r>
      <w:r w:rsidR="008C350A">
        <w:rPr>
          <w:rFonts w:hint="cs"/>
          <w:rtl/>
          <w:lang w:bidi="ar-EG"/>
        </w:rPr>
        <w:t xml:space="preserve">ست </w:t>
      </w:r>
      <w:r w:rsidR="005D728B">
        <w:rPr>
          <w:rFonts w:hint="cs"/>
          <w:rtl/>
          <w:lang w:bidi="ar-EG"/>
        </w:rPr>
        <w:t>مواد</w:t>
      </w:r>
      <w:r>
        <w:rPr>
          <w:rFonts w:hint="cs"/>
          <w:rtl/>
          <w:lang w:bidi="ar-EG"/>
        </w:rPr>
        <w:t xml:space="preserve"> إ</w:t>
      </w:r>
      <w:r w:rsidR="005D728B">
        <w:rPr>
          <w:rFonts w:hint="cs"/>
          <w:rtl/>
          <w:lang w:bidi="ar-EG"/>
        </w:rPr>
        <w:t xml:space="preserve">ضافية من مواد القانون الجنائي، </w:t>
      </w:r>
      <w:r>
        <w:rPr>
          <w:rFonts w:hint="cs"/>
          <w:rtl/>
          <w:lang w:bidi="ar-EG"/>
        </w:rPr>
        <w:t>قامت</w:t>
      </w:r>
      <w:r w:rsidR="005D728B">
        <w:rPr>
          <w:rFonts w:hint="cs"/>
          <w:rtl/>
          <w:lang w:bidi="ar-EG"/>
        </w:rPr>
        <w:t xml:space="preserve"> بصياغتها</w:t>
      </w:r>
      <w:r>
        <w:rPr>
          <w:rFonts w:hint="cs"/>
          <w:rtl/>
          <w:lang w:bidi="ar-EG"/>
        </w:rPr>
        <w:t xml:space="preserve"> وزارة العدل بغية إنشاء آليات لحماية الشهود ولزيادة </w:t>
      </w:r>
      <w:r w:rsidR="005D728B">
        <w:rPr>
          <w:rFonts w:hint="cs"/>
          <w:rtl/>
          <w:lang w:bidi="ar-EG"/>
        </w:rPr>
        <w:t>التبعات المترتبة على</w:t>
      </w:r>
      <w:r>
        <w:rPr>
          <w:rFonts w:hint="cs"/>
          <w:rtl/>
          <w:lang w:bidi="ar-EG"/>
        </w:rPr>
        <w:t xml:space="preserve"> ارتكاب جرائم ضد الأطفال والجرائم التي تُرتَكَب باستخدام الحاسوب، </w:t>
      </w:r>
      <w:r w:rsidR="005D728B">
        <w:rPr>
          <w:rFonts w:hint="cs"/>
          <w:rtl/>
          <w:lang w:bidi="ar-EG"/>
        </w:rPr>
        <w:t>وهي معروضة على</w:t>
      </w:r>
      <w:r>
        <w:rPr>
          <w:rFonts w:hint="cs"/>
          <w:rtl/>
          <w:lang w:bidi="ar-EG"/>
        </w:rPr>
        <w:t xml:space="preserve"> الجمعية الوطنية لجمهورية أرمينيا.</w:t>
      </w:r>
    </w:p>
    <w:p w:rsidR="00424F1B" w:rsidRDefault="00424F1B" w:rsidP="007360EA">
      <w:pPr>
        <w:pStyle w:val="SingleTxt"/>
        <w:rPr>
          <w:rFonts w:hint="cs"/>
          <w:rtl/>
          <w:lang w:bidi="ar-EG"/>
        </w:rPr>
      </w:pPr>
      <w:r>
        <w:rPr>
          <w:rFonts w:hint="cs"/>
          <w:rtl/>
          <w:lang w:bidi="ar-EG"/>
        </w:rPr>
        <w:t>82 -</w:t>
      </w:r>
      <w:r>
        <w:rPr>
          <w:rFonts w:hint="cs"/>
          <w:rtl/>
          <w:lang w:bidi="ar-EG"/>
        </w:rPr>
        <w:tab/>
      </w:r>
      <w:r w:rsidR="001B2E8A">
        <w:rPr>
          <w:rFonts w:hint="cs"/>
          <w:rtl/>
          <w:lang w:bidi="ar-EG"/>
        </w:rPr>
        <w:t>وتغطّي المادتان 132 و 132-1 من القانون الجنائي المسؤولية الجنائية عن الاتجار بالأشخاص.</w:t>
      </w:r>
    </w:p>
    <w:p w:rsidR="001B2E8A" w:rsidRDefault="001B2E8A" w:rsidP="005D728B">
      <w:pPr>
        <w:pStyle w:val="SingleTxt"/>
        <w:ind w:left="1930"/>
        <w:rPr>
          <w:rFonts w:hint="cs"/>
          <w:rtl/>
          <w:lang w:bidi="ar-EG"/>
        </w:rPr>
      </w:pPr>
      <w:r>
        <w:rPr>
          <w:rFonts w:hint="eastAsia"/>
          <w:i/>
          <w:iCs/>
          <w:rtl/>
          <w:lang w:bidi="ar-EG"/>
        </w:rPr>
        <w:t>”المادة 132</w:t>
      </w:r>
      <w:r>
        <w:rPr>
          <w:rFonts w:hint="cs"/>
          <w:i/>
          <w:iCs/>
          <w:rtl/>
          <w:lang w:bidi="ar-EG"/>
        </w:rPr>
        <w:t xml:space="preserve"> </w:t>
      </w:r>
      <w:r w:rsidR="005D728B">
        <w:rPr>
          <w:rFonts w:hint="cs"/>
          <w:i/>
          <w:iCs/>
          <w:rtl/>
          <w:lang w:bidi="ar-EG"/>
        </w:rPr>
        <w:t>تشغيل</w:t>
      </w:r>
      <w:r>
        <w:rPr>
          <w:rFonts w:hint="cs"/>
          <w:i/>
          <w:iCs/>
          <w:rtl/>
          <w:lang w:bidi="ar-EG"/>
        </w:rPr>
        <w:t xml:space="preserve"> أو نقل أو تسليم أو إخفاء أو شراء أو جلب </w:t>
      </w:r>
      <w:r w:rsidR="00CB4245">
        <w:rPr>
          <w:rFonts w:hint="cs"/>
          <w:i/>
          <w:iCs/>
          <w:rtl/>
          <w:lang w:bidi="ar-EG"/>
        </w:rPr>
        <w:t>ال</w:t>
      </w:r>
      <w:r>
        <w:rPr>
          <w:rFonts w:hint="cs"/>
          <w:i/>
          <w:iCs/>
          <w:rtl/>
          <w:lang w:bidi="ar-EG"/>
        </w:rPr>
        <w:t>أشخاص لأغراض استغلالهم.</w:t>
      </w:r>
    </w:p>
    <w:p w:rsidR="00681993" w:rsidRDefault="00681993" w:rsidP="008C350A">
      <w:pPr>
        <w:pStyle w:val="SingleTxt"/>
        <w:ind w:left="1930"/>
        <w:rPr>
          <w:rFonts w:hint="cs"/>
          <w:i/>
          <w:iCs/>
          <w:rtl/>
          <w:lang w:bidi="ar-EG"/>
        </w:rPr>
      </w:pPr>
      <w:r>
        <w:rPr>
          <w:rFonts w:hint="cs"/>
          <w:i/>
          <w:iCs/>
          <w:rtl/>
          <w:lang w:bidi="ar-EG"/>
        </w:rPr>
        <w:t>1 -</w:t>
      </w:r>
      <w:r>
        <w:rPr>
          <w:rFonts w:hint="cs"/>
          <w:i/>
          <w:iCs/>
          <w:rtl/>
          <w:lang w:bidi="ar-EG"/>
        </w:rPr>
        <w:tab/>
      </w:r>
      <w:r w:rsidR="005D728B">
        <w:rPr>
          <w:rFonts w:hint="cs"/>
          <w:i/>
          <w:iCs/>
          <w:rtl/>
          <w:lang w:bidi="ar-EG"/>
        </w:rPr>
        <w:t>تشغيل</w:t>
      </w:r>
      <w:r>
        <w:rPr>
          <w:rFonts w:hint="cs"/>
          <w:i/>
          <w:iCs/>
          <w:rtl/>
          <w:lang w:bidi="ar-EG"/>
        </w:rPr>
        <w:t xml:space="preserve"> </w:t>
      </w:r>
      <w:r w:rsidR="005D728B">
        <w:rPr>
          <w:rFonts w:hint="cs"/>
          <w:i/>
          <w:iCs/>
          <w:rtl/>
          <w:lang w:bidi="ar-EG"/>
        </w:rPr>
        <w:t>أ</w:t>
      </w:r>
      <w:r>
        <w:rPr>
          <w:rFonts w:hint="cs"/>
          <w:i/>
          <w:iCs/>
          <w:rtl/>
          <w:lang w:bidi="ar-EG"/>
        </w:rPr>
        <w:t>و</w:t>
      </w:r>
      <w:r w:rsidR="005D728B">
        <w:rPr>
          <w:rFonts w:hint="cs"/>
          <w:i/>
          <w:iCs/>
          <w:rtl/>
          <w:lang w:bidi="ar-EG"/>
        </w:rPr>
        <w:t xml:space="preserve"> </w:t>
      </w:r>
      <w:r>
        <w:rPr>
          <w:rFonts w:hint="cs"/>
          <w:i/>
          <w:iCs/>
          <w:rtl/>
          <w:lang w:bidi="ar-EG"/>
        </w:rPr>
        <w:t xml:space="preserve">نقل </w:t>
      </w:r>
      <w:r w:rsidR="005D728B">
        <w:rPr>
          <w:rFonts w:hint="cs"/>
          <w:i/>
          <w:iCs/>
          <w:rtl/>
          <w:lang w:bidi="ar-EG"/>
        </w:rPr>
        <w:t>أ</w:t>
      </w:r>
      <w:r>
        <w:rPr>
          <w:rFonts w:hint="cs"/>
          <w:i/>
          <w:iCs/>
          <w:rtl/>
          <w:lang w:bidi="ar-EG"/>
        </w:rPr>
        <w:t>و</w:t>
      </w:r>
      <w:r w:rsidR="005D728B">
        <w:rPr>
          <w:rFonts w:hint="cs"/>
          <w:i/>
          <w:iCs/>
          <w:rtl/>
          <w:lang w:bidi="ar-EG"/>
        </w:rPr>
        <w:t xml:space="preserve"> </w:t>
      </w:r>
      <w:r>
        <w:rPr>
          <w:rFonts w:hint="cs"/>
          <w:i/>
          <w:iCs/>
          <w:rtl/>
          <w:lang w:bidi="ar-EG"/>
        </w:rPr>
        <w:t xml:space="preserve">تسليم </w:t>
      </w:r>
      <w:r w:rsidR="005D728B">
        <w:rPr>
          <w:rFonts w:hint="cs"/>
          <w:i/>
          <w:iCs/>
          <w:rtl/>
          <w:lang w:bidi="ar-EG"/>
        </w:rPr>
        <w:t>أ</w:t>
      </w:r>
      <w:r>
        <w:rPr>
          <w:rFonts w:hint="cs"/>
          <w:i/>
          <w:iCs/>
          <w:rtl/>
          <w:lang w:bidi="ar-EG"/>
        </w:rPr>
        <w:t>و</w:t>
      </w:r>
      <w:r w:rsidR="005D728B">
        <w:rPr>
          <w:rFonts w:hint="cs"/>
          <w:i/>
          <w:iCs/>
          <w:rtl/>
          <w:lang w:bidi="ar-EG"/>
        </w:rPr>
        <w:t xml:space="preserve"> </w:t>
      </w:r>
      <w:r>
        <w:rPr>
          <w:rFonts w:hint="cs"/>
          <w:i/>
          <w:iCs/>
          <w:rtl/>
          <w:lang w:bidi="ar-EG"/>
        </w:rPr>
        <w:t xml:space="preserve">إخفاء </w:t>
      </w:r>
      <w:r w:rsidR="005D728B">
        <w:rPr>
          <w:rFonts w:hint="cs"/>
          <w:i/>
          <w:iCs/>
          <w:rtl/>
          <w:lang w:bidi="ar-EG"/>
        </w:rPr>
        <w:t>أ</w:t>
      </w:r>
      <w:r>
        <w:rPr>
          <w:rFonts w:hint="cs"/>
          <w:i/>
          <w:iCs/>
          <w:rtl/>
          <w:lang w:bidi="ar-EG"/>
        </w:rPr>
        <w:t>و</w:t>
      </w:r>
      <w:r w:rsidR="005D728B">
        <w:rPr>
          <w:rFonts w:hint="cs"/>
          <w:i/>
          <w:iCs/>
          <w:rtl/>
          <w:lang w:bidi="ar-EG"/>
        </w:rPr>
        <w:t xml:space="preserve"> </w:t>
      </w:r>
      <w:r>
        <w:rPr>
          <w:rFonts w:hint="cs"/>
          <w:i/>
          <w:iCs/>
          <w:rtl/>
          <w:lang w:bidi="ar-EG"/>
        </w:rPr>
        <w:t>جلب الأشخاص لأغراض استغلالهم، باستخدام العنف أو التهديد باستخدامه أو باستخدام أنواع</w:t>
      </w:r>
      <w:r w:rsidR="00D44A17">
        <w:rPr>
          <w:rFonts w:hint="cs"/>
          <w:i/>
          <w:iCs/>
          <w:rtl/>
          <w:lang w:bidi="ar-EG"/>
        </w:rPr>
        <w:t xml:space="preserve"> أخرى</w:t>
      </w:r>
      <w:r>
        <w:rPr>
          <w:rFonts w:hint="cs"/>
          <w:i/>
          <w:iCs/>
          <w:rtl/>
          <w:lang w:bidi="ar-EG"/>
        </w:rPr>
        <w:t xml:space="preserve"> </w:t>
      </w:r>
      <w:r w:rsidR="008C350A">
        <w:rPr>
          <w:rFonts w:hint="cs"/>
          <w:i/>
          <w:iCs/>
          <w:rtl/>
          <w:lang w:bidi="ar-EG"/>
        </w:rPr>
        <w:t>ل</w:t>
      </w:r>
      <w:r>
        <w:rPr>
          <w:rFonts w:hint="cs"/>
          <w:i/>
          <w:iCs/>
          <w:rtl/>
          <w:lang w:bidi="ar-EG"/>
        </w:rPr>
        <w:t xml:space="preserve">لإكراه عن طريق الاختطاف والتدليس واستغلال ضعف موقف الفرد أو شراء موافقة الشخص المسؤول عن ذلك الفرد </w:t>
      </w:r>
      <w:r w:rsidR="00D44A17">
        <w:rPr>
          <w:rFonts w:hint="cs"/>
          <w:i/>
          <w:iCs/>
          <w:rtl/>
          <w:lang w:bidi="ar-EG"/>
        </w:rPr>
        <w:t>بدفع ثمن</w:t>
      </w:r>
      <w:r>
        <w:rPr>
          <w:rFonts w:hint="cs"/>
          <w:i/>
          <w:iCs/>
          <w:rtl/>
          <w:lang w:bidi="ar-EG"/>
        </w:rPr>
        <w:t xml:space="preserve"> أو توفير مكسب أو الحصول عليه؛</w:t>
      </w:r>
    </w:p>
    <w:p w:rsidR="00681993" w:rsidRDefault="00681993" w:rsidP="00681993">
      <w:pPr>
        <w:pStyle w:val="SingleTxt"/>
        <w:ind w:left="1930"/>
        <w:rPr>
          <w:rFonts w:hint="cs"/>
          <w:i/>
          <w:iCs/>
          <w:rtl/>
          <w:lang w:bidi="ar-EG"/>
        </w:rPr>
      </w:pPr>
      <w:r>
        <w:rPr>
          <w:rFonts w:hint="cs"/>
          <w:i/>
          <w:iCs/>
          <w:rtl/>
          <w:lang w:bidi="ar-EG"/>
        </w:rPr>
        <w:t>2 -</w:t>
      </w:r>
      <w:r>
        <w:rPr>
          <w:rFonts w:hint="cs"/>
          <w:i/>
          <w:iCs/>
          <w:rtl/>
          <w:lang w:bidi="ar-EG"/>
        </w:rPr>
        <w:tab/>
        <w:t>الأفعال نفسها؛</w:t>
      </w:r>
    </w:p>
    <w:p w:rsidR="003A03DF" w:rsidRDefault="003A03DF" w:rsidP="000C11E4">
      <w:pPr>
        <w:pStyle w:val="SingleTxt"/>
        <w:ind w:left="2592"/>
        <w:rPr>
          <w:rFonts w:hint="cs"/>
          <w:i/>
          <w:iCs/>
          <w:rtl/>
          <w:lang w:bidi="ar-EG"/>
        </w:rPr>
      </w:pPr>
      <w:r>
        <w:rPr>
          <w:rFonts w:hint="cs"/>
          <w:i/>
          <w:iCs/>
          <w:rtl/>
          <w:lang w:bidi="ar-EG"/>
        </w:rPr>
        <w:t>(1)</w:t>
      </w:r>
      <w:r>
        <w:rPr>
          <w:rFonts w:hint="cs"/>
          <w:i/>
          <w:iCs/>
          <w:rtl/>
          <w:lang w:bidi="ar-EG"/>
        </w:rPr>
        <w:tab/>
        <w:t>إذا ارتُكبَت ضد شخص لم يبلغ الثامنة عشرة من العمر؛</w:t>
      </w:r>
    </w:p>
    <w:p w:rsidR="00D44A17" w:rsidRDefault="003A03DF" w:rsidP="000C11E4">
      <w:pPr>
        <w:pStyle w:val="SingleTxt"/>
        <w:ind w:left="2592"/>
        <w:rPr>
          <w:rFonts w:hint="cs"/>
          <w:i/>
          <w:iCs/>
          <w:rtl/>
          <w:lang w:bidi="ar-EG"/>
        </w:rPr>
      </w:pPr>
      <w:r>
        <w:rPr>
          <w:rFonts w:hint="cs"/>
          <w:i/>
          <w:iCs/>
          <w:rtl/>
          <w:lang w:bidi="ar-EG"/>
        </w:rPr>
        <w:t>(2)</w:t>
      </w:r>
      <w:r>
        <w:rPr>
          <w:rFonts w:hint="cs"/>
          <w:i/>
          <w:iCs/>
          <w:rtl/>
          <w:lang w:bidi="ar-EG"/>
        </w:rPr>
        <w:tab/>
        <w:t>إذا ارتُكبَت ضد شخص لا يملك، بسبب خلل عقلي، القدرة على أن يفهم كلياً أو جزئياً طبيعة وأهمية أعماله</w:t>
      </w:r>
      <w:r w:rsidR="00D44A17">
        <w:rPr>
          <w:rFonts w:hint="cs"/>
          <w:i/>
          <w:iCs/>
          <w:rtl/>
          <w:lang w:bidi="ar-EG"/>
        </w:rPr>
        <w:t xml:space="preserve"> أو التحكُّم فيها؛</w:t>
      </w:r>
    </w:p>
    <w:p w:rsidR="003A03DF" w:rsidRDefault="003A03DF" w:rsidP="000C11E4">
      <w:pPr>
        <w:pStyle w:val="SingleTxt"/>
        <w:ind w:left="2592"/>
        <w:rPr>
          <w:rFonts w:hint="cs"/>
          <w:i/>
          <w:iCs/>
          <w:rtl/>
          <w:lang w:bidi="ar-EG"/>
        </w:rPr>
      </w:pPr>
      <w:r>
        <w:rPr>
          <w:rFonts w:hint="cs"/>
          <w:i/>
          <w:iCs/>
          <w:rtl/>
          <w:lang w:bidi="ar-EG"/>
        </w:rPr>
        <w:t>يعاقَب عليها بالسجن لفترة تتراوح بين 7 و 10 سنوات؛</w:t>
      </w:r>
    </w:p>
    <w:p w:rsidR="003A03DF" w:rsidRDefault="000C11E4" w:rsidP="00681993">
      <w:pPr>
        <w:pStyle w:val="SingleTxt"/>
        <w:ind w:left="1930"/>
        <w:rPr>
          <w:rFonts w:hint="cs"/>
          <w:i/>
          <w:iCs/>
          <w:rtl/>
          <w:lang w:bidi="ar-EG"/>
        </w:rPr>
      </w:pPr>
      <w:r>
        <w:rPr>
          <w:rFonts w:hint="cs"/>
          <w:i/>
          <w:iCs/>
          <w:rtl/>
          <w:lang w:bidi="ar-EG"/>
        </w:rPr>
        <w:t>3 -</w:t>
      </w:r>
      <w:r>
        <w:rPr>
          <w:rFonts w:hint="cs"/>
          <w:i/>
          <w:iCs/>
          <w:rtl/>
          <w:lang w:bidi="ar-EG"/>
        </w:rPr>
        <w:tab/>
        <w:t>الأفعال المذكورة في الجزأين الأول والثاني من هذه المادة؛</w:t>
      </w:r>
    </w:p>
    <w:p w:rsidR="000C11E4" w:rsidRDefault="000C11E4" w:rsidP="000C11E4">
      <w:pPr>
        <w:pStyle w:val="SingleTxt"/>
        <w:ind w:left="2592"/>
        <w:rPr>
          <w:rFonts w:hint="cs"/>
          <w:i/>
          <w:iCs/>
          <w:rtl/>
          <w:lang w:bidi="ar-EG"/>
        </w:rPr>
      </w:pPr>
      <w:r>
        <w:rPr>
          <w:rFonts w:hint="cs"/>
          <w:i/>
          <w:iCs/>
          <w:rtl/>
          <w:lang w:bidi="ar-EG"/>
        </w:rPr>
        <w:t>(1)</w:t>
      </w:r>
      <w:r>
        <w:rPr>
          <w:rFonts w:hint="cs"/>
          <w:i/>
          <w:iCs/>
          <w:rtl/>
          <w:lang w:bidi="ar-EG"/>
        </w:rPr>
        <w:tab/>
        <w:t>إذا ارتُكبَت ضد شخصين أو أكثر؛</w:t>
      </w:r>
    </w:p>
    <w:p w:rsidR="000C11E4" w:rsidRDefault="000C11E4" w:rsidP="000C11E4">
      <w:pPr>
        <w:pStyle w:val="SingleTxt"/>
        <w:ind w:left="2592"/>
        <w:rPr>
          <w:rFonts w:hint="cs"/>
          <w:i/>
          <w:iCs/>
          <w:rtl/>
          <w:lang w:bidi="ar-EG"/>
        </w:rPr>
      </w:pPr>
      <w:r>
        <w:rPr>
          <w:rFonts w:hint="cs"/>
          <w:i/>
          <w:iCs/>
          <w:rtl/>
          <w:lang w:bidi="ar-EG"/>
        </w:rPr>
        <w:t>(2)</w:t>
      </w:r>
      <w:r>
        <w:rPr>
          <w:rFonts w:hint="cs"/>
          <w:i/>
          <w:iCs/>
          <w:rtl/>
          <w:lang w:bidi="ar-EG"/>
        </w:rPr>
        <w:tab/>
        <w:t>إذا ارتكبتها مجموعة من الأشخاص بتدبير مُسبَق؛</w:t>
      </w:r>
    </w:p>
    <w:p w:rsidR="000C11E4" w:rsidRDefault="00151673" w:rsidP="001C215D">
      <w:pPr>
        <w:pStyle w:val="SingleTxt"/>
        <w:ind w:left="2592"/>
        <w:rPr>
          <w:rFonts w:hint="cs"/>
          <w:i/>
          <w:iCs/>
          <w:rtl/>
          <w:lang w:bidi="ar-EG"/>
        </w:rPr>
      </w:pPr>
      <w:r>
        <w:rPr>
          <w:rFonts w:hint="cs"/>
          <w:i/>
          <w:iCs/>
          <w:rtl/>
          <w:lang w:bidi="ar-EG"/>
        </w:rPr>
        <w:t>(4)</w:t>
      </w:r>
      <w:r w:rsidR="00C82BC1">
        <w:rPr>
          <w:rFonts w:hint="cs"/>
          <w:i/>
          <w:iCs/>
          <w:rtl/>
          <w:lang w:bidi="ar-EG"/>
        </w:rPr>
        <w:tab/>
      </w:r>
      <w:r w:rsidR="001C215D">
        <w:rPr>
          <w:rFonts w:hint="cs"/>
          <w:i/>
          <w:iCs/>
          <w:rtl/>
          <w:lang w:bidi="ar-EG"/>
        </w:rPr>
        <w:t>إذا كانت تنطوي على استغلال لمنصب رسمي؛</w:t>
      </w:r>
    </w:p>
    <w:p w:rsidR="00151673" w:rsidRDefault="00151673" w:rsidP="001C215D">
      <w:pPr>
        <w:pStyle w:val="SingleTxt"/>
        <w:ind w:left="2592"/>
        <w:rPr>
          <w:rFonts w:hint="cs"/>
          <w:i/>
          <w:iCs/>
          <w:rtl/>
          <w:lang w:bidi="ar-EG"/>
        </w:rPr>
      </w:pPr>
      <w:r>
        <w:rPr>
          <w:rFonts w:hint="cs"/>
          <w:i/>
          <w:iCs/>
          <w:rtl/>
          <w:lang w:bidi="ar-EG"/>
        </w:rPr>
        <w:t>(5)</w:t>
      </w:r>
      <w:r>
        <w:rPr>
          <w:rFonts w:hint="cs"/>
          <w:i/>
          <w:iCs/>
          <w:rtl/>
          <w:lang w:bidi="ar-EG"/>
        </w:rPr>
        <w:tab/>
        <w:t>إذا استُخدِم فيها عنف يشكّل خطراً على الحي</w:t>
      </w:r>
      <w:r w:rsidR="00D44A17">
        <w:rPr>
          <w:rFonts w:hint="cs"/>
          <w:i/>
          <w:iCs/>
          <w:rtl/>
          <w:lang w:bidi="ar-EG"/>
        </w:rPr>
        <w:t>اة أو السلامة البدنية أو تهديد</w:t>
      </w:r>
      <w:r>
        <w:rPr>
          <w:rFonts w:hint="cs"/>
          <w:i/>
          <w:iCs/>
          <w:rtl/>
          <w:lang w:bidi="ar-EG"/>
        </w:rPr>
        <w:t xml:space="preserve"> باستعمال هذا العنف؛</w:t>
      </w:r>
    </w:p>
    <w:p w:rsidR="00681993" w:rsidRDefault="00A209FF" w:rsidP="00A209FF">
      <w:pPr>
        <w:pStyle w:val="SingleTxt"/>
        <w:ind w:left="1930"/>
        <w:rPr>
          <w:rFonts w:hint="cs"/>
          <w:rtl/>
          <w:lang w:bidi="ar-EG"/>
        </w:rPr>
      </w:pPr>
      <w:r w:rsidRPr="00A209FF">
        <w:rPr>
          <w:rFonts w:hint="cs"/>
          <w:rtl/>
          <w:lang w:bidi="ar-EG"/>
        </w:rPr>
        <w:t>يعاقَب</w:t>
      </w:r>
      <w:r>
        <w:rPr>
          <w:rFonts w:hint="cs"/>
          <w:rtl/>
          <w:lang w:bidi="ar-EG"/>
        </w:rPr>
        <w:t xml:space="preserve"> عليها بالسجن لفترة تتراوح بين 7 و 10 سنوات</w:t>
      </w:r>
      <w:r w:rsidR="00EB11BB">
        <w:rPr>
          <w:rFonts w:hint="cs"/>
          <w:rtl/>
          <w:lang w:bidi="ar-EG"/>
        </w:rPr>
        <w:t>.</w:t>
      </w:r>
    </w:p>
    <w:p w:rsidR="001B24D8" w:rsidRDefault="001B24D8" w:rsidP="00A209FF">
      <w:pPr>
        <w:pStyle w:val="SingleTxt"/>
        <w:ind w:left="1930"/>
        <w:rPr>
          <w:rFonts w:hint="cs"/>
          <w:i/>
          <w:iCs/>
          <w:rtl/>
          <w:lang w:bidi="ar-EG"/>
        </w:rPr>
      </w:pPr>
      <w:r w:rsidRPr="001B24D8">
        <w:rPr>
          <w:rFonts w:hint="cs"/>
          <w:i/>
          <w:iCs/>
          <w:rtl/>
          <w:lang w:bidi="ar-EG"/>
        </w:rPr>
        <w:t>4 -</w:t>
      </w:r>
      <w:r w:rsidRPr="001B24D8">
        <w:rPr>
          <w:rFonts w:hint="cs"/>
          <w:i/>
          <w:iCs/>
          <w:rtl/>
          <w:lang w:bidi="ar-EG"/>
        </w:rPr>
        <w:tab/>
        <w:t xml:space="preserve">الأفعال </w:t>
      </w:r>
      <w:r>
        <w:rPr>
          <w:rFonts w:hint="cs"/>
          <w:i/>
          <w:iCs/>
          <w:rtl/>
          <w:lang w:bidi="ar-EG"/>
        </w:rPr>
        <w:t>المذكورة في الجزأين الأول والثاني من هذه المادة؛</w:t>
      </w:r>
    </w:p>
    <w:p w:rsidR="001B24D8" w:rsidRDefault="001B24D8" w:rsidP="001B24D8">
      <w:pPr>
        <w:pStyle w:val="SingleTxt"/>
        <w:ind w:left="2592"/>
        <w:rPr>
          <w:rFonts w:hint="cs"/>
          <w:i/>
          <w:iCs/>
          <w:rtl/>
          <w:lang w:bidi="ar-EG"/>
        </w:rPr>
      </w:pPr>
      <w:r>
        <w:rPr>
          <w:rFonts w:hint="cs"/>
          <w:i/>
          <w:iCs/>
          <w:rtl/>
          <w:lang w:bidi="ar-EG"/>
        </w:rPr>
        <w:t>(1)</w:t>
      </w:r>
      <w:r>
        <w:rPr>
          <w:rFonts w:hint="cs"/>
          <w:i/>
          <w:iCs/>
          <w:rtl/>
          <w:lang w:bidi="ar-EG"/>
        </w:rPr>
        <w:tab/>
        <w:t>إذا ارتكبتها مجموعة منظمة؛</w:t>
      </w:r>
    </w:p>
    <w:p w:rsidR="001B24D8" w:rsidRDefault="001B24D8" w:rsidP="001B24D8">
      <w:pPr>
        <w:pStyle w:val="SingleTxt"/>
        <w:ind w:left="2592"/>
        <w:rPr>
          <w:rFonts w:hint="cs"/>
          <w:i/>
          <w:iCs/>
          <w:rtl/>
          <w:lang w:bidi="ar-EG"/>
        </w:rPr>
      </w:pPr>
      <w:r>
        <w:rPr>
          <w:rFonts w:hint="cs"/>
          <w:i/>
          <w:iCs/>
          <w:rtl/>
          <w:lang w:bidi="ar-EG"/>
        </w:rPr>
        <w:t>(2)</w:t>
      </w:r>
      <w:r>
        <w:rPr>
          <w:rFonts w:hint="cs"/>
          <w:i/>
          <w:iCs/>
          <w:rtl/>
          <w:lang w:bidi="ar-EG"/>
        </w:rPr>
        <w:tab/>
        <w:t>إذا أدّت إلى قتل الضحية عرضاً أو عواقب أخرى وخيمة؛</w:t>
      </w:r>
    </w:p>
    <w:p w:rsidR="00EB11BB" w:rsidRDefault="00EB11BB" w:rsidP="00EB11BB">
      <w:pPr>
        <w:pStyle w:val="SingleTxt"/>
        <w:ind w:left="1930"/>
        <w:rPr>
          <w:rFonts w:hint="cs"/>
          <w:rtl/>
          <w:lang w:bidi="ar-EG"/>
        </w:rPr>
      </w:pPr>
      <w:r w:rsidRPr="00EB11BB">
        <w:rPr>
          <w:rFonts w:hint="cs"/>
          <w:rtl/>
          <w:lang w:bidi="ar-EG"/>
        </w:rPr>
        <w:t xml:space="preserve">يعاقَب عليها </w:t>
      </w:r>
      <w:r>
        <w:rPr>
          <w:rFonts w:hint="cs"/>
          <w:rtl/>
          <w:lang w:bidi="ar-EG"/>
        </w:rPr>
        <w:t>بالسجن لفترة تتراوح بين 10 و 15 سنة.</w:t>
      </w:r>
    </w:p>
    <w:p w:rsidR="00EB11BB" w:rsidRDefault="00EB11BB" w:rsidP="00EB11BB">
      <w:pPr>
        <w:pStyle w:val="SingleTxt"/>
        <w:ind w:left="1930"/>
        <w:rPr>
          <w:rFonts w:hint="cs"/>
          <w:i/>
          <w:iCs/>
          <w:rtl/>
          <w:lang w:bidi="ar-EG"/>
        </w:rPr>
      </w:pPr>
      <w:r>
        <w:rPr>
          <w:rFonts w:hint="cs"/>
          <w:i/>
          <w:iCs/>
          <w:rtl/>
          <w:lang w:bidi="ar-EG"/>
        </w:rPr>
        <w:t>5 -</w:t>
      </w:r>
      <w:r>
        <w:rPr>
          <w:rFonts w:hint="cs"/>
          <w:i/>
          <w:iCs/>
          <w:rtl/>
          <w:lang w:bidi="ar-EG"/>
        </w:rPr>
        <w:tab/>
        <w:t xml:space="preserve">لأغراض هذه المادة الاستغلال يعني البغاء </w:t>
      </w:r>
      <w:r w:rsidR="00D44A17">
        <w:rPr>
          <w:rFonts w:hint="cs"/>
          <w:i/>
          <w:iCs/>
          <w:rtl/>
          <w:lang w:bidi="ar-EG"/>
        </w:rPr>
        <w:t>أ</w:t>
      </w:r>
      <w:r>
        <w:rPr>
          <w:rFonts w:hint="cs"/>
          <w:i/>
          <w:iCs/>
          <w:rtl/>
          <w:lang w:bidi="ar-EG"/>
        </w:rPr>
        <w:t>و</w:t>
      </w:r>
      <w:r w:rsidR="00D44A17">
        <w:rPr>
          <w:rFonts w:hint="cs"/>
          <w:i/>
          <w:iCs/>
          <w:rtl/>
          <w:lang w:bidi="ar-EG"/>
        </w:rPr>
        <w:t xml:space="preserve"> </w:t>
      </w:r>
      <w:r>
        <w:rPr>
          <w:rFonts w:hint="cs"/>
          <w:i/>
          <w:iCs/>
          <w:rtl/>
          <w:lang w:bidi="ar-EG"/>
        </w:rPr>
        <w:t xml:space="preserve">غيره من أشكال </w:t>
      </w:r>
      <w:r w:rsidR="00D91911">
        <w:rPr>
          <w:rFonts w:hint="cs"/>
          <w:i/>
          <w:iCs/>
          <w:rtl/>
          <w:lang w:bidi="ar-EG"/>
        </w:rPr>
        <w:t xml:space="preserve">الاستغلال الجنسي </w:t>
      </w:r>
      <w:r w:rsidR="00D44A17">
        <w:rPr>
          <w:rFonts w:hint="cs"/>
          <w:i/>
          <w:iCs/>
          <w:rtl/>
          <w:lang w:bidi="ar-EG"/>
        </w:rPr>
        <w:t>أ</w:t>
      </w:r>
      <w:r w:rsidR="00D91911">
        <w:rPr>
          <w:rFonts w:hint="cs"/>
          <w:i/>
          <w:iCs/>
          <w:rtl/>
          <w:lang w:bidi="ar-EG"/>
        </w:rPr>
        <w:t>و</w:t>
      </w:r>
      <w:r w:rsidR="00D44A17">
        <w:rPr>
          <w:rFonts w:hint="cs"/>
          <w:i/>
          <w:iCs/>
          <w:rtl/>
          <w:lang w:bidi="ar-EG"/>
        </w:rPr>
        <w:t xml:space="preserve"> </w:t>
      </w:r>
      <w:r w:rsidR="00D91911">
        <w:rPr>
          <w:rFonts w:hint="cs"/>
          <w:i/>
          <w:iCs/>
          <w:rtl/>
          <w:lang w:bidi="ar-EG"/>
        </w:rPr>
        <w:t xml:space="preserve">العمل </w:t>
      </w:r>
      <w:proofErr w:type="spellStart"/>
      <w:r w:rsidR="00D91911">
        <w:rPr>
          <w:rFonts w:hint="cs"/>
          <w:i/>
          <w:iCs/>
          <w:rtl/>
          <w:lang w:bidi="ar-EG"/>
        </w:rPr>
        <w:t>القسري</w:t>
      </w:r>
      <w:proofErr w:type="spellEnd"/>
      <w:r w:rsidR="00D91911">
        <w:rPr>
          <w:rFonts w:hint="cs"/>
          <w:i/>
          <w:iCs/>
          <w:rtl/>
          <w:lang w:bidi="ar-EG"/>
        </w:rPr>
        <w:t xml:space="preserve"> أو الخدمات القسرية والاسترقاق أو وضع الشخص الآخر في حالة مكافئة للعبودية واستئصال الأعضاء الجسدية.</w:t>
      </w:r>
    </w:p>
    <w:p w:rsidR="00D91911" w:rsidRDefault="00D91911" w:rsidP="00D44A17">
      <w:pPr>
        <w:pStyle w:val="SingleTxt"/>
        <w:ind w:left="1930"/>
        <w:rPr>
          <w:rFonts w:hint="cs"/>
          <w:i/>
          <w:iCs/>
          <w:rtl/>
          <w:lang w:bidi="ar-EG"/>
        </w:rPr>
      </w:pPr>
      <w:r>
        <w:rPr>
          <w:rFonts w:hint="cs"/>
          <w:i/>
          <w:iCs/>
          <w:rtl/>
          <w:lang w:bidi="ar-EG"/>
        </w:rPr>
        <w:t xml:space="preserve">المادة 132-1 التشغيل في </w:t>
      </w:r>
      <w:r w:rsidR="00D44A17">
        <w:rPr>
          <w:rFonts w:hint="cs"/>
          <w:i/>
          <w:iCs/>
          <w:rtl/>
          <w:lang w:bidi="ar-EG"/>
        </w:rPr>
        <w:t>البغاء وغيره</w:t>
      </w:r>
      <w:r>
        <w:rPr>
          <w:rFonts w:hint="cs"/>
          <w:i/>
          <w:iCs/>
          <w:rtl/>
          <w:lang w:bidi="ar-EG"/>
        </w:rPr>
        <w:t xml:space="preserve"> من أشكال الاستغلال الجنسي، والعمل </w:t>
      </w:r>
      <w:proofErr w:type="spellStart"/>
      <w:r>
        <w:rPr>
          <w:rFonts w:hint="cs"/>
          <w:i/>
          <w:iCs/>
          <w:rtl/>
          <w:lang w:bidi="ar-EG"/>
        </w:rPr>
        <w:t>القسري</w:t>
      </w:r>
      <w:proofErr w:type="spellEnd"/>
      <w:r>
        <w:rPr>
          <w:rFonts w:hint="cs"/>
          <w:i/>
          <w:iCs/>
          <w:rtl/>
          <w:lang w:bidi="ar-EG"/>
        </w:rPr>
        <w:t xml:space="preserve"> أو الخدمات القسرية، والاسترقاق أو وضع الشخص الآخر في حالة شبيهة بالعبودية.</w:t>
      </w:r>
    </w:p>
    <w:p w:rsidR="00D44A17" w:rsidRDefault="00D91911" w:rsidP="0083133B">
      <w:pPr>
        <w:pStyle w:val="SingleTxt"/>
        <w:ind w:left="1930"/>
        <w:rPr>
          <w:rFonts w:hint="cs"/>
          <w:i/>
          <w:iCs/>
          <w:rtl/>
          <w:lang w:bidi="ar-EG"/>
        </w:rPr>
      </w:pPr>
      <w:r w:rsidRPr="00D27D1C">
        <w:rPr>
          <w:rFonts w:hint="cs"/>
          <w:rtl/>
          <w:lang w:bidi="ar-EG"/>
        </w:rPr>
        <w:t>1 -</w:t>
      </w:r>
      <w:r>
        <w:rPr>
          <w:rFonts w:hint="cs"/>
          <w:i/>
          <w:iCs/>
          <w:rtl/>
          <w:lang w:bidi="ar-EG"/>
        </w:rPr>
        <w:tab/>
        <w:t xml:space="preserve">التشغيل في البغاء وغيره من أشكال الاستغلال الجنسي، والعمل </w:t>
      </w:r>
      <w:proofErr w:type="spellStart"/>
      <w:r>
        <w:rPr>
          <w:rFonts w:hint="cs"/>
          <w:i/>
          <w:iCs/>
          <w:rtl/>
          <w:lang w:bidi="ar-EG"/>
        </w:rPr>
        <w:t>القسري</w:t>
      </w:r>
      <w:proofErr w:type="spellEnd"/>
      <w:r>
        <w:rPr>
          <w:rFonts w:hint="cs"/>
          <w:i/>
          <w:iCs/>
          <w:rtl/>
          <w:lang w:bidi="ar-EG"/>
        </w:rPr>
        <w:t xml:space="preserve"> أو</w:t>
      </w:r>
      <w:r w:rsidR="0083133B">
        <w:rPr>
          <w:rFonts w:hint="eastAsia"/>
          <w:i/>
          <w:iCs/>
          <w:rtl/>
          <w:lang w:bidi="ar-EG"/>
        </w:rPr>
        <w:t> </w:t>
      </w:r>
      <w:r>
        <w:rPr>
          <w:rFonts w:hint="cs"/>
          <w:i/>
          <w:iCs/>
          <w:rtl/>
          <w:lang w:bidi="ar-EG"/>
        </w:rPr>
        <w:t xml:space="preserve">الخدمات القسرية، والاسترقاق أو وضع الشخص الآخر في حالة شبيهة بالعبودية باستخدام العنف أو التهديد باستخدامه أو استخدام أنواع أخرى من الإكراه، عن طريق الاختطاف أو التدليس أو استغلال ضعف موقف الفرد أو شراء قبول الشخص المسؤول عن ذلك الفرد عن طريق دفع ثمن أو توفير مكسب أو الحصول عليه. </w:t>
      </w:r>
    </w:p>
    <w:p w:rsidR="00D91911" w:rsidRDefault="00D91911" w:rsidP="00D44A17">
      <w:pPr>
        <w:pStyle w:val="SingleTxt"/>
        <w:ind w:left="1930"/>
        <w:rPr>
          <w:rFonts w:hint="cs"/>
          <w:i/>
          <w:iCs/>
          <w:rtl/>
          <w:lang w:bidi="ar-EG"/>
        </w:rPr>
      </w:pPr>
      <w:r>
        <w:rPr>
          <w:rFonts w:hint="cs"/>
          <w:i/>
          <w:iCs/>
          <w:rtl/>
          <w:lang w:bidi="ar-EG"/>
        </w:rPr>
        <w:t>يعاقَب عليها بالسجن لفترة</w:t>
      </w:r>
      <w:r w:rsidR="00D44A17">
        <w:rPr>
          <w:rFonts w:hint="cs"/>
          <w:i/>
          <w:iCs/>
          <w:rtl/>
          <w:lang w:bidi="ar-EG"/>
        </w:rPr>
        <w:t xml:space="preserve"> تتراوح بين 5 و</w:t>
      </w:r>
      <w:r w:rsidR="005A1820">
        <w:rPr>
          <w:rFonts w:hint="cs"/>
          <w:i/>
          <w:iCs/>
          <w:rtl/>
          <w:lang w:bidi="ar-EG"/>
        </w:rPr>
        <w:t xml:space="preserve"> </w:t>
      </w:r>
      <w:r w:rsidR="00D44A17">
        <w:rPr>
          <w:rFonts w:hint="cs"/>
          <w:i/>
          <w:iCs/>
          <w:rtl/>
          <w:lang w:bidi="ar-EG"/>
        </w:rPr>
        <w:t>10</w:t>
      </w:r>
      <w:r w:rsidR="008C350A">
        <w:rPr>
          <w:rFonts w:hint="cs"/>
          <w:i/>
          <w:iCs/>
          <w:rtl/>
          <w:lang w:bidi="ar-EG"/>
        </w:rPr>
        <w:t xml:space="preserve"> سنوات</w:t>
      </w:r>
      <w:r>
        <w:rPr>
          <w:rFonts w:hint="cs"/>
          <w:i/>
          <w:iCs/>
          <w:rtl/>
          <w:lang w:bidi="ar-EG"/>
        </w:rPr>
        <w:t>.</w:t>
      </w:r>
    </w:p>
    <w:p w:rsidR="00D91911" w:rsidRDefault="00D91911" w:rsidP="00EB11BB">
      <w:pPr>
        <w:pStyle w:val="SingleTxt"/>
        <w:ind w:left="1930"/>
        <w:rPr>
          <w:rFonts w:hint="cs"/>
          <w:i/>
          <w:iCs/>
          <w:rtl/>
          <w:lang w:bidi="ar-EG"/>
        </w:rPr>
      </w:pPr>
      <w:r w:rsidRPr="00D27D1C">
        <w:rPr>
          <w:rFonts w:hint="cs"/>
          <w:rtl/>
          <w:lang w:bidi="ar-EG"/>
        </w:rPr>
        <w:t>2 -</w:t>
      </w:r>
      <w:r>
        <w:rPr>
          <w:rFonts w:hint="cs"/>
          <w:i/>
          <w:iCs/>
          <w:rtl/>
          <w:lang w:bidi="ar-EG"/>
        </w:rPr>
        <w:tab/>
      </w:r>
      <w:r w:rsidR="00A6267B">
        <w:rPr>
          <w:rFonts w:hint="cs"/>
          <w:i/>
          <w:iCs/>
          <w:rtl/>
          <w:lang w:bidi="ar-EG"/>
        </w:rPr>
        <w:t>الأفعال نفسها؛</w:t>
      </w:r>
    </w:p>
    <w:p w:rsidR="00A6267B" w:rsidRDefault="00A6267B" w:rsidP="00D44A17">
      <w:pPr>
        <w:pStyle w:val="SingleTxt"/>
        <w:ind w:left="2592"/>
        <w:rPr>
          <w:rFonts w:hint="cs"/>
          <w:i/>
          <w:iCs/>
          <w:rtl/>
          <w:lang w:bidi="ar-EG"/>
        </w:rPr>
      </w:pPr>
      <w:r w:rsidRPr="00D27D1C">
        <w:rPr>
          <w:rFonts w:hint="cs"/>
          <w:rtl/>
          <w:lang w:bidi="ar-EG"/>
        </w:rPr>
        <w:t>(1)</w:t>
      </w:r>
      <w:r w:rsidRPr="00D27D1C">
        <w:rPr>
          <w:rFonts w:hint="cs"/>
          <w:rtl/>
          <w:lang w:bidi="ar-EG"/>
        </w:rPr>
        <w:tab/>
      </w:r>
      <w:r>
        <w:rPr>
          <w:rFonts w:hint="cs"/>
          <w:i/>
          <w:iCs/>
          <w:rtl/>
          <w:lang w:bidi="ar-EG"/>
        </w:rPr>
        <w:t>إذا ارتُكبَت ضد شخص لم يبلغ الثامنة عشرة</w:t>
      </w:r>
      <w:r w:rsidR="00D44A17">
        <w:rPr>
          <w:rFonts w:hint="cs"/>
          <w:i/>
          <w:iCs/>
          <w:rtl/>
          <w:lang w:bidi="ar-EG"/>
        </w:rPr>
        <w:t xml:space="preserve"> من العمر</w:t>
      </w:r>
      <w:r>
        <w:rPr>
          <w:rFonts w:hint="cs"/>
          <w:i/>
          <w:iCs/>
          <w:rtl/>
          <w:lang w:bidi="ar-EG"/>
        </w:rPr>
        <w:t>؛</w:t>
      </w:r>
    </w:p>
    <w:p w:rsidR="00A6267B" w:rsidRDefault="00A6267B" w:rsidP="00A6267B">
      <w:pPr>
        <w:pStyle w:val="SingleTxt"/>
        <w:ind w:left="2592"/>
        <w:rPr>
          <w:rFonts w:hint="cs"/>
          <w:i/>
          <w:iCs/>
          <w:rtl/>
          <w:lang w:bidi="ar-EG"/>
        </w:rPr>
      </w:pPr>
      <w:r w:rsidRPr="00D27D1C">
        <w:rPr>
          <w:rFonts w:hint="cs"/>
          <w:rtl/>
          <w:lang w:bidi="ar-EG"/>
        </w:rPr>
        <w:t>(2)</w:t>
      </w:r>
      <w:r w:rsidRPr="00D27D1C">
        <w:rPr>
          <w:rFonts w:hint="cs"/>
          <w:rtl/>
          <w:lang w:bidi="ar-EG"/>
        </w:rPr>
        <w:tab/>
      </w:r>
      <w:r>
        <w:rPr>
          <w:rFonts w:hint="cs"/>
          <w:i/>
          <w:iCs/>
          <w:rtl/>
          <w:lang w:bidi="ar-EG"/>
        </w:rPr>
        <w:t>إذا ارتُكبَت ضد شخص لا يملك، بسبب خلل عقلي، القدرة على الفهم الجزئي أو الكلي لطبيعة أو أهمية أفعاله أو التحكُّم فيها؛</w:t>
      </w:r>
    </w:p>
    <w:p w:rsidR="00816363" w:rsidRDefault="00816363" w:rsidP="00A6267B">
      <w:pPr>
        <w:pStyle w:val="SingleTxt"/>
        <w:ind w:left="2592"/>
        <w:rPr>
          <w:rFonts w:hint="cs"/>
          <w:i/>
          <w:iCs/>
          <w:rtl/>
          <w:lang w:bidi="ar-EG"/>
        </w:rPr>
      </w:pPr>
      <w:r w:rsidRPr="00D27D1C">
        <w:rPr>
          <w:rFonts w:hint="cs"/>
          <w:rtl/>
          <w:lang w:bidi="ar-EG"/>
        </w:rPr>
        <w:t>(4)</w:t>
      </w:r>
      <w:r w:rsidRPr="00D27D1C">
        <w:rPr>
          <w:rFonts w:hint="cs"/>
          <w:rtl/>
          <w:lang w:bidi="ar-EG"/>
        </w:rPr>
        <w:tab/>
      </w:r>
      <w:r>
        <w:rPr>
          <w:rFonts w:hint="cs"/>
          <w:i/>
          <w:iCs/>
          <w:rtl/>
          <w:lang w:bidi="ar-EG"/>
        </w:rPr>
        <w:t>إذا ارتُكبَت ضد شخصين أو أكثر؛</w:t>
      </w:r>
    </w:p>
    <w:p w:rsidR="00816363" w:rsidRDefault="00816363" w:rsidP="00A6267B">
      <w:pPr>
        <w:pStyle w:val="SingleTxt"/>
        <w:ind w:left="2592"/>
        <w:rPr>
          <w:rFonts w:hint="cs"/>
          <w:i/>
          <w:iCs/>
          <w:rtl/>
          <w:lang w:bidi="ar-EG"/>
        </w:rPr>
      </w:pPr>
      <w:r w:rsidRPr="00D27D1C">
        <w:rPr>
          <w:rFonts w:hint="cs"/>
          <w:rtl/>
          <w:lang w:bidi="ar-EG"/>
        </w:rPr>
        <w:t>(5)</w:t>
      </w:r>
      <w:r w:rsidRPr="00D27D1C">
        <w:rPr>
          <w:rFonts w:hint="cs"/>
          <w:rtl/>
          <w:lang w:bidi="ar-EG"/>
        </w:rPr>
        <w:tab/>
      </w:r>
      <w:r>
        <w:rPr>
          <w:rFonts w:hint="cs"/>
          <w:i/>
          <w:iCs/>
          <w:rtl/>
          <w:lang w:bidi="ar-EG"/>
        </w:rPr>
        <w:t>إذا ارتكبتها مجموعة من الأشخاص بتدبير مُسبَق؛</w:t>
      </w:r>
    </w:p>
    <w:p w:rsidR="00816363" w:rsidRDefault="00816363" w:rsidP="00A6267B">
      <w:pPr>
        <w:pStyle w:val="SingleTxt"/>
        <w:ind w:left="2592"/>
        <w:rPr>
          <w:rFonts w:hint="cs"/>
          <w:i/>
          <w:iCs/>
          <w:rtl/>
          <w:lang w:bidi="ar-EG"/>
        </w:rPr>
      </w:pPr>
      <w:r w:rsidRPr="00D27D1C">
        <w:rPr>
          <w:rFonts w:hint="cs"/>
          <w:rtl/>
          <w:lang w:bidi="ar-EG"/>
        </w:rPr>
        <w:t>(6)</w:t>
      </w:r>
      <w:r w:rsidRPr="00D27D1C">
        <w:rPr>
          <w:rFonts w:hint="cs"/>
          <w:rtl/>
          <w:lang w:bidi="ar-EG"/>
        </w:rPr>
        <w:tab/>
      </w:r>
      <w:r>
        <w:rPr>
          <w:rFonts w:hint="cs"/>
          <w:i/>
          <w:iCs/>
          <w:rtl/>
          <w:lang w:bidi="ar-EG"/>
        </w:rPr>
        <w:t>إذا كانت تنطوي على استغلال لمنصب رسمي؛</w:t>
      </w:r>
    </w:p>
    <w:p w:rsidR="00816363" w:rsidRDefault="00816363" w:rsidP="00A6267B">
      <w:pPr>
        <w:pStyle w:val="SingleTxt"/>
        <w:ind w:left="2592"/>
        <w:rPr>
          <w:rFonts w:hint="cs"/>
          <w:i/>
          <w:iCs/>
          <w:rtl/>
          <w:lang w:bidi="ar-EG"/>
        </w:rPr>
      </w:pPr>
      <w:r w:rsidRPr="00D27D1C">
        <w:rPr>
          <w:rFonts w:hint="cs"/>
          <w:rtl/>
          <w:lang w:bidi="ar-EG"/>
        </w:rPr>
        <w:t>(7)</w:t>
      </w:r>
      <w:r w:rsidRPr="00D27D1C">
        <w:rPr>
          <w:rFonts w:hint="cs"/>
          <w:rtl/>
          <w:lang w:bidi="ar-EG"/>
        </w:rPr>
        <w:tab/>
      </w:r>
      <w:r>
        <w:rPr>
          <w:rFonts w:hint="cs"/>
          <w:i/>
          <w:iCs/>
          <w:rtl/>
          <w:lang w:bidi="ar-EG"/>
        </w:rPr>
        <w:t>إذا كانت تنطوي على استخدام العنف بطريقة تشكِّل خطراً على الحياة أو السلامة الجسدية أو التهديد بهذا العنف؛</w:t>
      </w:r>
    </w:p>
    <w:p w:rsidR="00816363" w:rsidRDefault="00816363" w:rsidP="00D44A17">
      <w:pPr>
        <w:pStyle w:val="SingleTxt"/>
        <w:ind w:left="1930"/>
        <w:rPr>
          <w:rFonts w:hint="cs"/>
          <w:rtl/>
          <w:lang w:bidi="ar-EG"/>
        </w:rPr>
      </w:pPr>
      <w:r>
        <w:rPr>
          <w:rFonts w:hint="cs"/>
          <w:rtl/>
          <w:lang w:bidi="ar-EG"/>
        </w:rPr>
        <w:t>يُعاقَب عليها بالسجن لفترة</w:t>
      </w:r>
      <w:r w:rsidR="00BD74EC">
        <w:rPr>
          <w:rFonts w:hint="cs"/>
          <w:rtl/>
          <w:lang w:bidi="ar-EG"/>
        </w:rPr>
        <w:t xml:space="preserve"> تتراوح بين</w:t>
      </w:r>
      <w:r>
        <w:rPr>
          <w:rFonts w:hint="cs"/>
          <w:rtl/>
          <w:lang w:bidi="ar-EG"/>
        </w:rPr>
        <w:t xml:space="preserve"> 7</w:t>
      </w:r>
      <w:r w:rsidR="00D44A17">
        <w:rPr>
          <w:rFonts w:hint="cs"/>
          <w:rtl/>
          <w:lang w:bidi="ar-EG"/>
        </w:rPr>
        <w:t xml:space="preserve">و </w:t>
      </w:r>
      <w:r>
        <w:rPr>
          <w:rFonts w:hint="cs"/>
          <w:rtl/>
          <w:lang w:bidi="ar-EG"/>
        </w:rPr>
        <w:t>12 سنة.</w:t>
      </w:r>
    </w:p>
    <w:p w:rsidR="00816363" w:rsidRDefault="00E6717F" w:rsidP="00816363">
      <w:pPr>
        <w:pStyle w:val="SingleTxt"/>
        <w:ind w:left="1930"/>
        <w:rPr>
          <w:rFonts w:hint="cs"/>
          <w:i/>
          <w:iCs/>
          <w:rtl/>
          <w:lang w:bidi="ar-EG"/>
        </w:rPr>
      </w:pPr>
      <w:r w:rsidRPr="00D27D1C">
        <w:rPr>
          <w:rFonts w:hint="cs"/>
          <w:rtl/>
          <w:lang w:bidi="ar-EG"/>
        </w:rPr>
        <w:t>3 -</w:t>
      </w:r>
      <w:r>
        <w:rPr>
          <w:rFonts w:hint="cs"/>
          <w:i/>
          <w:iCs/>
          <w:rtl/>
          <w:lang w:bidi="ar-EG"/>
        </w:rPr>
        <w:tab/>
        <w:t xml:space="preserve">الأفعال المذكورة </w:t>
      </w:r>
      <w:r w:rsidR="00086B82">
        <w:rPr>
          <w:rFonts w:hint="cs"/>
          <w:i/>
          <w:iCs/>
          <w:rtl/>
          <w:lang w:bidi="ar-EG"/>
        </w:rPr>
        <w:t>في الجزأين الأول والثاني من هذه المادة؛</w:t>
      </w:r>
    </w:p>
    <w:p w:rsidR="00086B82" w:rsidRDefault="00086B82" w:rsidP="00086B82">
      <w:pPr>
        <w:pStyle w:val="SingleTxt"/>
        <w:ind w:left="2592"/>
        <w:rPr>
          <w:rFonts w:hint="cs"/>
          <w:i/>
          <w:iCs/>
          <w:rtl/>
          <w:lang w:bidi="ar-EG"/>
        </w:rPr>
      </w:pPr>
      <w:r w:rsidRPr="00D27D1C">
        <w:rPr>
          <w:rFonts w:hint="cs"/>
          <w:rtl/>
          <w:lang w:bidi="ar-EG"/>
        </w:rPr>
        <w:t>(1)</w:t>
      </w:r>
      <w:r w:rsidRPr="00D27D1C">
        <w:rPr>
          <w:rFonts w:hint="cs"/>
          <w:rtl/>
          <w:lang w:bidi="ar-EG"/>
        </w:rPr>
        <w:tab/>
      </w:r>
      <w:r>
        <w:rPr>
          <w:rFonts w:hint="cs"/>
          <w:i/>
          <w:iCs/>
          <w:rtl/>
          <w:lang w:bidi="ar-EG"/>
        </w:rPr>
        <w:t>إذا ارتكبتها مجموعة منظّمة؛</w:t>
      </w:r>
    </w:p>
    <w:p w:rsidR="00086B82" w:rsidRDefault="00086B82" w:rsidP="00086B82">
      <w:pPr>
        <w:pStyle w:val="SingleTxt"/>
        <w:ind w:left="2592"/>
        <w:rPr>
          <w:rFonts w:hint="cs"/>
          <w:i/>
          <w:iCs/>
          <w:rtl/>
          <w:lang w:bidi="ar-EG"/>
        </w:rPr>
      </w:pPr>
      <w:r w:rsidRPr="00D27D1C">
        <w:rPr>
          <w:rFonts w:hint="cs"/>
          <w:rtl/>
          <w:lang w:bidi="ar-EG"/>
        </w:rPr>
        <w:t>(2)</w:t>
      </w:r>
      <w:r w:rsidRPr="00D27D1C">
        <w:rPr>
          <w:rFonts w:hint="cs"/>
          <w:rtl/>
          <w:lang w:bidi="ar-EG"/>
        </w:rPr>
        <w:tab/>
      </w:r>
      <w:r>
        <w:rPr>
          <w:rFonts w:hint="cs"/>
          <w:i/>
          <w:iCs/>
          <w:rtl/>
          <w:lang w:bidi="ar-EG"/>
        </w:rPr>
        <w:t>إذا أدّت إلى قتل الضحية عرضاً أو إلى عواقب وخيمة أخرى؛</w:t>
      </w:r>
    </w:p>
    <w:p w:rsidR="00086B82" w:rsidRDefault="00086B82" w:rsidP="008C350A">
      <w:pPr>
        <w:pStyle w:val="SingleTxt"/>
        <w:ind w:left="1930"/>
        <w:rPr>
          <w:rFonts w:hint="cs"/>
          <w:rtl/>
          <w:lang w:bidi="ar-EG"/>
        </w:rPr>
      </w:pPr>
      <w:r>
        <w:rPr>
          <w:rFonts w:hint="cs"/>
          <w:rtl/>
          <w:lang w:bidi="ar-EG"/>
        </w:rPr>
        <w:t>يُعاقَب عليها بالسجن لفترة</w:t>
      </w:r>
      <w:r w:rsidR="00BD74EC">
        <w:rPr>
          <w:rFonts w:hint="cs"/>
          <w:rtl/>
          <w:lang w:bidi="ar-EG"/>
        </w:rPr>
        <w:t xml:space="preserve"> تتراوح</w:t>
      </w:r>
      <w:r>
        <w:rPr>
          <w:rFonts w:hint="cs"/>
          <w:rtl/>
          <w:lang w:bidi="ar-EG"/>
        </w:rPr>
        <w:t xml:space="preserve"> </w:t>
      </w:r>
      <w:r w:rsidR="008C350A">
        <w:rPr>
          <w:rFonts w:hint="cs"/>
          <w:rtl/>
          <w:lang w:bidi="ar-EG"/>
        </w:rPr>
        <w:t xml:space="preserve">بين </w:t>
      </w:r>
      <w:r>
        <w:rPr>
          <w:rFonts w:hint="cs"/>
          <w:rtl/>
          <w:lang w:bidi="ar-EG"/>
        </w:rPr>
        <w:t>12</w:t>
      </w:r>
      <w:r w:rsidR="00BD74EC">
        <w:rPr>
          <w:rFonts w:hint="cs"/>
          <w:rtl/>
          <w:lang w:bidi="ar-EG"/>
        </w:rPr>
        <w:t xml:space="preserve"> و</w:t>
      </w:r>
      <w:r w:rsidR="005A1820">
        <w:rPr>
          <w:rFonts w:hint="cs"/>
          <w:rtl/>
          <w:lang w:bidi="ar-EG"/>
        </w:rPr>
        <w:t xml:space="preserve"> </w:t>
      </w:r>
      <w:r>
        <w:rPr>
          <w:rFonts w:hint="cs"/>
          <w:rtl/>
          <w:lang w:bidi="ar-EG"/>
        </w:rPr>
        <w:t>15 سنة</w:t>
      </w:r>
      <w:r w:rsidR="00233290">
        <w:rPr>
          <w:rFonts w:hint="cs"/>
          <w:rtl/>
          <w:lang w:bidi="ar-EG"/>
        </w:rPr>
        <w:t>.</w:t>
      </w:r>
    </w:p>
    <w:p w:rsidR="00A209FF" w:rsidRDefault="00233290" w:rsidP="007360EA">
      <w:pPr>
        <w:pStyle w:val="SingleTxt"/>
        <w:rPr>
          <w:rFonts w:hint="cs"/>
          <w:rtl/>
          <w:lang w:bidi="ar-EG"/>
        </w:rPr>
      </w:pPr>
      <w:r>
        <w:rPr>
          <w:rFonts w:hint="cs"/>
          <w:rtl/>
          <w:lang w:bidi="ar-EG"/>
        </w:rPr>
        <w:t>83 -</w:t>
      </w:r>
      <w:r>
        <w:rPr>
          <w:rFonts w:hint="cs"/>
          <w:rtl/>
          <w:lang w:bidi="ar-EG"/>
        </w:rPr>
        <w:tab/>
      </w:r>
      <w:r w:rsidR="00BD74EC">
        <w:rPr>
          <w:rFonts w:hint="cs"/>
          <w:rtl/>
          <w:lang w:bidi="ar-EG"/>
        </w:rPr>
        <w:t>و</w:t>
      </w:r>
      <w:r>
        <w:rPr>
          <w:rFonts w:hint="cs"/>
          <w:rtl/>
          <w:lang w:bidi="ar-EG"/>
        </w:rPr>
        <w:t xml:space="preserve">في 25 آذار/مارس 2003 تم التصديق على اتفاقية الأمم المتحدة لمكافحة الجريمة المنظمة عبر الوطنية والبروتوكولين المكمِّلَين لها </w:t>
      </w:r>
      <w:r w:rsidR="00634519">
        <w:rPr>
          <w:rFonts w:hint="cs"/>
          <w:rtl/>
          <w:lang w:bidi="ar-EG"/>
        </w:rPr>
        <w:t xml:space="preserve">وهما - بروتوكول منع وقمع ومعاقبة الاتجار بالأشخاص وبخاصة النساء والأطفال وبروتوكول مكافحة تهريب المهاجرين عن طريق البر والبحر والجو. وفي عام 2005 تم التصديق على البروتوكول الاختياري لاتفاقية حقوق الطفل بشأن بيع الأطفال واستغلالهم في البغاء وفي إنتاج المواد </w:t>
      </w:r>
      <w:r w:rsidR="004363CB">
        <w:rPr>
          <w:rFonts w:hint="cs"/>
          <w:rtl/>
          <w:lang w:bidi="ar-EG"/>
        </w:rPr>
        <w:t>الإباحية والبروتوكول الاختياري ل</w:t>
      </w:r>
      <w:r w:rsidR="00634519">
        <w:rPr>
          <w:rFonts w:hint="cs"/>
          <w:rtl/>
          <w:lang w:bidi="ar-EG"/>
        </w:rPr>
        <w:t>اتفاقية حقوق الطفل بشأن اشتراك الأطفال في المنازعات المسلحة. ووقَّعت أرمينيا أيضاً على اتفاقية مجلس أوروبا لمكافحة الاتجار في البشر، وذلك في 16 أيار/مايو 2005.</w:t>
      </w:r>
    </w:p>
    <w:p w:rsidR="00634519" w:rsidRDefault="00634519" w:rsidP="007360EA">
      <w:pPr>
        <w:pStyle w:val="SingleTxt"/>
        <w:rPr>
          <w:rFonts w:hint="cs"/>
          <w:rtl/>
          <w:lang w:bidi="ar-EG"/>
        </w:rPr>
      </w:pPr>
      <w:r>
        <w:rPr>
          <w:rFonts w:hint="cs"/>
          <w:rtl/>
          <w:lang w:bidi="ar-EG"/>
        </w:rPr>
        <w:t>84 -</w:t>
      </w:r>
      <w:r>
        <w:rPr>
          <w:rFonts w:hint="cs"/>
          <w:rtl/>
          <w:lang w:bidi="ar-EG"/>
        </w:rPr>
        <w:tab/>
        <w:t xml:space="preserve">وتم تطوير </w:t>
      </w:r>
      <w:r w:rsidR="00D87532">
        <w:rPr>
          <w:rFonts w:hint="cs"/>
          <w:rtl/>
          <w:lang w:bidi="ar-EG"/>
        </w:rPr>
        <w:t xml:space="preserve">آليات لإحالة ضحايا الاتجار بالبشر من دائرتي الشرطة والأمن الوطني إلى مركز إعادة التأهيل التابع للجنة الإغاثة التابعة للكنيسة </w:t>
      </w:r>
      <w:proofErr w:type="spellStart"/>
      <w:r w:rsidR="00D87532">
        <w:rPr>
          <w:rFonts w:hint="cs"/>
          <w:rtl/>
          <w:lang w:bidi="ar-EG"/>
        </w:rPr>
        <w:t>الميثودية</w:t>
      </w:r>
      <w:proofErr w:type="spellEnd"/>
      <w:r w:rsidR="00D87532">
        <w:rPr>
          <w:rFonts w:hint="cs"/>
          <w:rtl/>
          <w:lang w:bidi="ar-EG"/>
        </w:rPr>
        <w:t xml:space="preserve">، الذي تم إنشاؤه في إطار برنامج مكافحة الاتجار في البشر. والأكثر من ذلك أن هذا المشروع قد شجّع ووضع الأسس عملياً للممارسة المتمثلة في إحالة الضحايا بين المنظمة الدولية للهجرة ولجنة الإغاثة التابعة للكنيسة </w:t>
      </w:r>
      <w:proofErr w:type="spellStart"/>
      <w:r w:rsidR="00D87532">
        <w:rPr>
          <w:rFonts w:hint="cs"/>
          <w:rtl/>
          <w:lang w:bidi="ar-EG"/>
        </w:rPr>
        <w:t>الميثودية</w:t>
      </w:r>
      <w:proofErr w:type="spellEnd"/>
      <w:r w:rsidR="00D87532">
        <w:rPr>
          <w:rFonts w:hint="cs"/>
          <w:rtl/>
          <w:lang w:bidi="ar-EG"/>
        </w:rPr>
        <w:t xml:space="preserve">. ويتلقى الضحايا التأهيل الاجتماعي والطبي والنفسي في ملاذين مؤقتين تابعين للجنة الإغاثة </w:t>
      </w:r>
      <w:proofErr w:type="spellStart"/>
      <w:r w:rsidR="00D87532">
        <w:rPr>
          <w:rFonts w:hint="cs"/>
          <w:rtl/>
          <w:lang w:bidi="ar-EG"/>
        </w:rPr>
        <w:t>الميثودية</w:t>
      </w:r>
      <w:proofErr w:type="spellEnd"/>
      <w:r w:rsidR="00D87532">
        <w:rPr>
          <w:rFonts w:hint="cs"/>
          <w:rtl/>
          <w:lang w:bidi="ar-EG"/>
        </w:rPr>
        <w:t xml:space="preserve"> والمنظمة غير الحكومية </w:t>
      </w:r>
      <w:r w:rsidR="00D87532">
        <w:rPr>
          <w:rFonts w:hint="eastAsia"/>
          <w:rtl/>
          <w:lang w:bidi="ar-EG"/>
        </w:rPr>
        <w:t>”الأمل والمساعدة</w:t>
      </w:r>
      <w:r w:rsidR="00D87532">
        <w:rPr>
          <w:rFonts w:hint="cs"/>
          <w:rtl/>
          <w:lang w:bidi="ar-EG"/>
        </w:rPr>
        <w:t>“. ولدى الملاذين وكذلك وكالة الهجرة خطوط هاتفية ساخنة. وتقدِّم منظمة الأمن والتعاون في أوروبا مساعدة للحكومة في تطوير آليات الإحالة.</w:t>
      </w:r>
    </w:p>
    <w:p w:rsidR="00D87532" w:rsidRDefault="00D87532" w:rsidP="007360EA">
      <w:pPr>
        <w:pStyle w:val="SingleTxt"/>
        <w:rPr>
          <w:rFonts w:hint="cs"/>
          <w:rtl/>
          <w:lang w:bidi="ar-EG"/>
        </w:rPr>
      </w:pPr>
      <w:r>
        <w:rPr>
          <w:rFonts w:hint="cs"/>
          <w:rtl/>
          <w:lang w:bidi="ar-EG"/>
        </w:rPr>
        <w:t>85 -</w:t>
      </w:r>
      <w:r>
        <w:rPr>
          <w:rFonts w:hint="cs"/>
          <w:rtl/>
          <w:lang w:bidi="ar-EG"/>
        </w:rPr>
        <w:tab/>
      </w:r>
      <w:r w:rsidR="008B747D">
        <w:rPr>
          <w:rFonts w:hint="cs"/>
          <w:rtl/>
          <w:lang w:bidi="ar-EG"/>
        </w:rPr>
        <w:t xml:space="preserve">وبمساعدة من المنظمة الدولية للهجرة، تم في أيار/مايو تطوير نظام معلومات لمراقبة الحدود بغية منع الاتجار في الأشخاص. وأُدخِل هذا النظام في مطار </w:t>
      </w:r>
      <w:proofErr w:type="spellStart"/>
      <w:r w:rsidR="008B747D">
        <w:rPr>
          <w:rFonts w:hint="cs"/>
          <w:rtl/>
          <w:lang w:bidi="ar-EG"/>
        </w:rPr>
        <w:t>زفارتنوتس</w:t>
      </w:r>
      <w:proofErr w:type="spellEnd"/>
      <w:r w:rsidR="008B747D">
        <w:rPr>
          <w:rFonts w:hint="cs"/>
          <w:rtl/>
          <w:lang w:bidi="ar-EG"/>
        </w:rPr>
        <w:t xml:space="preserve"> الدولي في </w:t>
      </w:r>
      <w:proofErr w:type="spellStart"/>
      <w:r w:rsidR="008B747D">
        <w:rPr>
          <w:rFonts w:hint="cs"/>
          <w:rtl/>
          <w:lang w:bidi="ar-EG"/>
        </w:rPr>
        <w:t>يريفان</w:t>
      </w:r>
      <w:proofErr w:type="spellEnd"/>
      <w:r w:rsidR="008B747D">
        <w:rPr>
          <w:rFonts w:hint="cs"/>
          <w:rtl/>
          <w:lang w:bidi="ar-EG"/>
        </w:rPr>
        <w:t>.</w:t>
      </w:r>
    </w:p>
    <w:p w:rsidR="008B747D" w:rsidRDefault="008B747D" w:rsidP="009F0E7F">
      <w:pPr>
        <w:pStyle w:val="SingleTxt"/>
        <w:rPr>
          <w:rFonts w:hint="cs"/>
          <w:rtl/>
          <w:lang w:bidi="ar-EG"/>
        </w:rPr>
      </w:pPr>
      <w:r>
        <w:rPr>
          <w:rFonts w:hint="cs"/>
          <w:rtl/>
          <w:lang w:bidi="ar-EG"/>
        </w:rPr>
        <w:t>86 -</w:t>
      </w:r>
      <w:r>
        <w:rPr>
          <w:rFonts w:hint="cs"/>
          <w:rtl/>
          <w:lang w:bidi="ar-EG"/>
        </w:rPr>
        <w:tab/>
      </w:r>
      <w:r w:rsidR="009F0E7F">
        <w:rPr>
          <w:rFonts w:hint="cs"/>
          <w:rtl/>
          <w:lang w:bidi="ar-EG"/>
        </w:rPr>
        <w:t xml:space="preserve">وفي إطار برنامج المنظمة الدولية للهجرة، تم تنظيم حلقات عمل تدريبية خاصة لحرّاس الحدود ورجال الشرطة كما تُقََدَّم بصورة دورية دروس في المعهد </w:t>
      </w:r>
      <w:r w:rsidR="00A467C9">
        <w:rPr>
          <w:rFonts w:hint="cs"/>
          <w:rtl/>
          <w:lang w:bidi="ar-EG"/>
        </w:rPr>
        <w:t>القانوني التابع لوزارة العدل من أجل الارتقاء بمهارات الموظفين المكلّفين بإنفاذ القوانين في مجال منع الاتجار بالبشر ومحاكمة المجرمين ومساعدة وحماية الضحايا والشهود.</w:t>
      </w:r>
    </w:p>
    <w:p w:rsidR="00A467C9" w:rsidRDefault="00A467C9" w:rsidP="009F0E7F">
      <w:pPr>
        <w:pStyle w:val="SingleTxt"/>
        <w:rPr>
          <w:rFonts w:hint="cs"/>
          <w:rtl/>
          <w:lang w:bidi="ar-EG"/>
        </w:rPr>
      </w:pPr>
      <w:r>
        <w:rPr>
          <w:rFonts w:hint="cs"/>
          <w:rtl/>
          <w:lang w:bidi="ar-EG"/>
        </w:rPr>
        <w:t>87 -</w:t>
      </w:r>
      <w:r>
        <w:rPr>
          <w:rFonts w:hint="cs"/>
          <w:rtl/>
          <w:lang w:bidi="ar-EG"/>
        </w:rPr>
        <w:tab/>
        <w:t>وأحد الجوانب الأساسية للعمل الوقائي يتمثل في إقامة حوار مع الجمهور فيما يتعلق بالسياسة الوطنية لمكافحة هذه الظواهر.</w:t>
      </w:r>
    </w:p>
    <w:p w:rsidR="00A467C9" w:rsidRDefault="00FF19DE" w:rsidP="00EE2E64">
      <w:pPr>
        <w:pStyle w:val="SingleTxt"/>
        <w:rPr>
          <w:rFonts w:hint="cs"/>
          <w:rtl/>
          <w:lang w:bidi="ar-EG"/>
        </w:rPr>
      </w:pPr>
      <w:r>
        <w:rPr>
          <w:rFonts w:hint="cs"/>
          <w:rtl/>
          <w:lang w:bidi="ar-EG"/>
        </w:rPr>
        <w:t>88 -</w:t>
      </w:r>
      <w:r>
        <w:rPr>
          <w:rFonts w:hint="cs"/>
          <w:rtl/>
          <w:lang w:bidi="ar-EG"/>
        </w:rPr>
        <w:tab/>
        <w:t xml:space="preserve">البغاء لا يُعتَبر جريمة بموجب القانون الجنائي. ولكن القانون الجنائي </w:t>
      </w:r>
      <w:proofErr w:type="spellStart"/>
      <w:r>
        <w:rPr>
          <w:rFonts w:hint="cs"/>
          <w:rtl/>
          <w:lang w:bidi="ar-EG"/>
        </w:rPr>
        <w:t>ينصّ</w:t>
      </w:r>
      <w:proofErr w:type="spellEnd"/>
      <w:r>
        <w:rPr>
          <w:rFonts w:hint="cs"/>
          <w:rtl/>
          <w:lang w:bidi="ar-EG"/>
        </w:rPr>
        <w:t xml:space="preserve"> على فرض عقوبات على الإغراء </w:t>
      </w:r>
      <w:r w:rsidR="00EE2E64">
        <w:rPr>
          <w:rFonts w:hint="cs"/>
          <w:rtl/>
          <w:lang w:bidi="ar-EG"/>
        </w:rPr>
        <w:t>ب</w:t>
      </w:r>
      <w:r>
        <w:rPr>
          <w:rFonts w:hint="cs"/>
          <w:rtl/>
          <w:lang w:bidi="ar-EG"/>
        </w:rPr>
        <w:t>ممارسة البغاء مقابل المال وتيسير ممارسة ا</w:t>
      </w:r>
      <w:r w:rsidR="00167EFC">
        <w:rPr>
          <w:rFonts w:hint="cs"/>
          <w:rtl/>
          <w:lang w:bidi="ar-EG"/>
        </w:rPr>
        <w:t>لبغاء:</w:t>
      </w:r>
    </w:p>
    <w:p w:rsidR="00167EFC" w:rsidRDefault="00167EFC" w:rsidP="00EE2E64">
      <w:pPr>
        <w:pStyle w:val="SingleTxt"/>
        <w:ind w:left="1930"/>
        <w:rPr>
          <w:rFonts w:hint="cs"/>
          <w:rtl/>
          <w:lang w:bidi="ar-EG"/>
        </w:rPr>
      </w:pPr>
      <w:r>
        <w:rPr>
          <w:rFonts w:hint="eastAsia"/>
          <w:i/>
          <w:iCs/>
          <w:rtl/>
          <w:lang w:bidi="ar-EG"/>
        </w:rPr>
        <w:t xml:space="preserve">”المادة 261 الإغراء </w:t>
      </w:r>
      <w:r w:rsidR="00EE2E64">
        <w:rPr>
          <w:rFonts w:hint="cs"/>
          <w:i/>
          <w:iCs/>
          <w:rtl/>
          <w:lang w:bidi="ar-EG"/>
        </w:rPr>
        <w:t>ب</w:t>
      </w:r>
      <w:r>
        <w:rPr>
          <w:rFonts w:hint="eastAsia"/>
          <w:i/>
          <w:iCs/>
          <w:rtl/>
          <w:lang w:bidi="ar-EG"/>
        </w:rPr>
        <w:t>ممارسة البغاء في مقابل المال.</w:t>
      </w:r>
    </w:p>
    <w:p w:rsidR="00167EFC" w:rsidRDefault="00167EFC" w:rsidP="004363CB">
      <w:pPr>
        <w:pStyle w:val="SingleTxt"/>
        <w:ind w:left="1930"/>
        <w:rPr>
          <w:rFonts w:hint="cs"/>
          <w:i/>
          <w:iCs/>
          <w:rtl/>
          <w:lang w:bidi="ar-EG"/>
        </w:rPr>
      </w:pPr>
      <w:r w:rsidRPr="00D27D1C">
        <w:rPr>
          <w:rFonts w:hint="cs"/>
          <w:rtl/>
          <w:lang w:bidi="ar-EG"/>
        </w:rPr>
        <w:t>1 -</w:t>
      </w:r>
      <w:r w:rsidRPr="007567D8">
        <w:rPr>
          <w:rFonts w:hint="cs"/>
          <w:i/>
          <w:iCs/>
          <w:rtl/>
          <w:lang w:bidi="ar-EG"/>
        </w:rPr>
        <w:tab/>
        <w:t>الإغراء</w:t>
      </w:r>
      <w:r w:rsidR="0012298E" w:rsidRPr="007567D8">
        <w:rPr>
          <w:rFonts w:hint="cs"/>
          <w:i/>
          <w:iCs/>
          <w:rtl/>
          <w:lang w:bidi="ar-EG"/>
        </w:rPr>
        <w:t xml:space="preserve"> </w:t>
      </w:r>
      <w:r w:rsidR="00EE2E64">
        <w:rPr>
          <w:rFonts w:hint="cs"/>
          <w:i/>
          <w:iCs/>
          <w:rtl/>
          <w:lang w:bidi="ar-EG"/>
        </w:rPr>
        <w:t>ب</w:t>
      </w:r>
      <w:r w:rsidR="0012298E" w:rsidRPr="007567D8">
        <w:rPr>
          <w:rFonts w:hint="cs"/>
          <w:i/>
          <w:iCs/>
          <w:rtl/>
          <w:lang w:bidi="ar-EG"/>
        </w:rPr>
        <w:t xml:space="preserve">ممارسة البغاء </w:t>
      </w:r>
      <w:r w:rsidR="004363CB">
        <w:rPr>
          <w:rFonts w:hint="cs"/>
          <w:i/>
          <w:iCs/>
          <w:rtl/>
          <w:lang w:bidi="ar-EG"/>
        </w:rPr>
        <w:t>في مقابل المال</w:t>
      </w:r>
      <w:r w:rsidR="0012298E" w:rsidRPr="007567D8">
        <w:rPr>
          <w:rFonts w:hint="cs"/>
          <w:i/>
          <w:iCs/>
          <w:rtl/>
          <w:lang w:bidi="ar-EG"/>
        </w:rPr>
        <w:t xml:space="preserve"> إذا لم يكن مصحوباً بالعناصر المذكورة في المادتين 132 و 132-1 من القانون (انظر أعلاه).</w:t>
      </w:r>
    </w:p>
    <w:p w:rsidR="007567D8" w:rsidRDefault="007567D8" w:rsidP="0083133B">
      <w:pPr>
        <w:pStyle w:val="SingleTxt"/>
        <w:ind w:left="1930"/>
        <w:rPr>
          <w:rFonts w:hint="cs"/>
          <w:i/>
          <w:iCs/>
          <w:rtl/>
          <w:lang w:bidi="ar-EG"/>
        </w:rPr>
      </w:pPr>
      <w:r>
        <w:rPr>
          <w:rFonts w:hint="cs"/>
          <w:i/>
          <w:iCs/>
          <w:rtl/>
          <w:lang w:bidi="ar-EG"/>
        </w:rPr>
        <w:t xml:space="preserve">يُعاقَب عليه بغرامة مالية تعادل </w:t>
      </w:r>
      <w:r w:rsidR="004363CB">
        <w:rPr>
          <w:rFonts w:hint="cs"/>
          <w:i/>
          <w:iCs/>
          <w:rtl/>
          <w:lang w:bidi="ar-EG"/>
        </w:rPr>
        <w:t>الحد</w:t>
      </w:r>
      <w:r>
        <w:rPr>
          <w:rFonts w:hint="cs"/>
          <w:i/>
          <w:iCs/>
          <w:rtl/>
          <w:lang w:bidi="ar-EG"/>
        </w:rPr>
        <w:t xml:space="preserve"> الأدنى للأجور من 200</w:t>
      </w:r>
      <w:r w:rsidR="004363CB">
        <w:rPr>
          <w:rFonts w:hint="cs"/>
          <w:i/>
          <w:iCs/>
          <w:rtl/>
          <w:lang w:bidi="ar-EG"/>
        </w:rPr>
        <w:t xml:space="preserve"> إلى </w:t>
      </w:r>
      <w:r>
        <w:rPr>
          <w:rFonts w:hint="cs"/>
          <w:i/>
          <w:iCs/>
          <w:rtl/>
          <w:lang w:bidi="ar-EG"/>
        </w:rPr>
        <w:t>300 مرة أو</w:t>
      </w:r>
      <w:r w:rsidR="0083133B">
        <w:rPr>
          <w:rFonts w:hint="eastAsia"/>
          <w:i/>
          <w:iCs/>
          <w:rtl/>
          <w:lang w:bidi="ar-EG"/>
        </w:rPr>
        <w:t> </w:t>
      </w:r>
      <w:r>
        <w:rPr>
          <w:rFonts w:hint="cs"/>
          <w:i/>
          <w:iCs/>
          <w:rtl/>
          <w:lang w:bidi="ar-EG"/>
        </w:rPr>
        <w:t>بالسجن لمدة تتراوح بين سنة و 3 سنوات.</w:t>
      </w:r>
    </w:p>
    <w:p w:rsidR="007567D8" w:rsidRPr="007567D8" w:rsidRDefault="007567D8" w:rsidP="00101A6B">
      <w:pPr>
        <w:pStyle w:val="SingleTxt"/>
        <w:ind w:left="1930"/>
        <w:rPr>
          <w:rFonts w:hint="cs"/>
          <w:i/>
          <w:iCs/>
          <w:rtl/>
          <w:lang w:bidi="ar-EG"/>
        </w:rPr>
      </w:pPr>
      <w:r w:rsidRPr="00D27D1C">
        <w:rPr>
          <w:rFonts w:hint="cs"/>
          <w:rtl/>
          <w:lang w:bidi="ar-EG"/>
        </w:rPr>
        <w:t>2 -</w:t>
      </w:r>
      <w:r>
        <w:rPr>
          <w:rFonts w:hint="cs"/>
          <w:i/>
          <w:iCs/>
          <w:rtl/>
          <w:lang w:bidi="ar-EG"/>
        </w:rPr>
        <w:tab/>
        <w:t>الأفعال نفسها؛</w:t>
      </w:r>
    </w:p>
    <w:p w:rsidR="007567D8" w:rsidRDefault="00101A6B" w:rsidP="00101A6B">
      <w:pPr>
        <w:pStyle w:val="SingleTxt"/>
        <w:ind w:left="2592"/>
        <w:rPr>
          <w:rFonts w:hint="cs"/>
          <w:rtl/>
          <w:lang w:bidi="ar-EG"/>
        </w:rPr>
      </w:pPr>
      <w:r>
        <w:rPr>
          <w:rFonts w:hint="cs"/>
          <w:rtl/>
          <w:lang w:bidi="ar-EG"/>
        </w:rPr>
        <w:t>(1)</w:t>
      </w:r>
      <w:r>
        <w:rPr>
          <w:rFonts w:hint="cs"/>
          <w:rtl/>
          <w:lang w:bidi="ar-EG"/>
        </w:rPr>
        <w:tab/>
        <w:t>إذا ارتكبتها مجموعة من الأشخاص بتدبير مُسبَق؛</w:t>
      </w:r>
    </w:p>
    <w:p w:rsidR="002C552D" w:rsidRDefault="00101A6B" w:rsidP="002C552D">
      <w:pPr>
        <w:pStyle w:val="SingleTxt"/>
        <w:ind w:left="2592"/>
        <w:rPr>
          <w:rFonts w:hint="cs"/>
          <w:rtl/>
          <w:lang w:bidi="ar-EG"/>
        </w:rPr>
      </w:pPr>
      <w:r>
        <w:rPr>
          <w:rFonts w:hint="cs"/>
          <w:rtl/>
          <w:lang w:bidi="ar-EG"/>
        </w:rPr>
        <w:t>(2)</w:t>
      </w:r>
      <w:r>
        <w:rPr>
          <w:rFonts w:hint="cs"/>
          <w:rtl/>
          <w:lang w:bidi="ar-EG"/>
        </w:rPr>
        <w:tab/>
        <w:t>إذا كانت تنطوي على استغلال لمنصب رسمي؛</w:t>
      </w:r>
    </w:p>
    <w:p w:rsidR="002C552D" w:rsidRPr="002C552D" w:rsidRDefault="002C552D" w:rsidP="008C350A">
      <w:pPr>
        <w:pStyle w:val="SingleTxt"/>
        <w:ind w:left="1986"/>
        <w:rPr>
          <w:rFonts w:hint="cs"/>
          <w:rtl/>
          <w:lang w:bidi="ar-EG"/>
        </w:rPr>
      </w:pPr>
      <w:r>
        <w:rPr>
          <w:rFonts w:hint="cs"/>
          <w:i/>
          <w:iCs/>
          <w:rtl/>
          <w:lang w:bidi="ar-EG"/>
        </w:rPr>
        <w:t>يُ</w:t>
      </w:r>
      <w:r w:rsidRPr="002C552D">
        <w:rPr>
          <w:rFonts w:hint="cs"/>
          <w:i/>
          <w:iCs/>
          <w:rtl/>
          <w:lang w:bidi="ar-EG"/>
        </w:rPr>
        <w:t>عاقَب عليها بالسجن لفترة</w:t>
      </w:r>
      <w:r w:rsidR="004363CB">
        <w:rPr>
          <w:rFonts w:hint="cs"/>
          <w:i/>
          <w:iCs/>
          <w:rtl/>
          <w:lang w:bidi="ar-EG"/>
        </w:rPr>
        <w:t xml:space="preserve"> تتراوح بين</w:t>
      </w:r>
      <w:r w:rsidRPr="002C552D">
        <w:rPr>
          <w:rFonts w:hint="cs"/>
          <w:i/>
          <w:iCs/>
          <w:rtl/>
          <w:lang w:bidi="ar-EG"/>
        </w:rPr>
        <w:t xml:space="preserve"> 2</w:t>
      </w:r>
      <w:r w:rsidR="004363CB">
        <w:rPr>
          <w:rFonts w:hint="cs"/>
          <w:i/>
          <w:iCs/>
          <w:rtl/>
          <w:lang w:bidi="ar-EG"/>
        </w:rPr>
        <w:t xml:space="preserve"> و</w:t>
      </w:r>
      <w:r w:rsidR="005A1820">
        <w:rPr>
          <w:rFonts w:hint="cs"/>
          <w:i/>
          <w:iCs/>
          <w:rtl/>
          <w:lang w:bidi="ar-EG"/>
        </w:rPr>
        <w:t xml:space="preserve"> </w:t>
      </w:r>
      <w:r w:rsidRPr="002C552D">
        <w:rPr>
          <w:rFonts w:hint="cs"/>
          <w:i/>
          <w:iCs/>
          <w:rtl/>
          <w:lang w:bidi="ar-EG"/>
        </w:rPr>
        <w:t xml:space="preserve">6 </w:t>
      </w:r>
      <w:r w:rsidR="008C350A">
        <w:rPr>
          <w:rFonts w:hint="cs"/>
          <w:i/>
          <w:iCs/>
          <w:rtl/>
          <w:lang w:bidi="ar-EG"/>
        </w:rPr>
        <w:t>سنوات</w:t>
      </w:r>
      <w:r w:rsidRPr="002C552D">
        <w:rPr>
          <w:rFonts w:hint="cs"/>
          <w:i/>
          <w:iCs/>
          <w:rtl/>
          <w:lang w:bidi="ar-EG"/>
        </w:rPr>
        <w:t>.</w:t>
      </w:r>
    </w:p>
    <w:p w:rsidR="002C552D" w:rsidRDefault="002C552D" w:rsidP="002C552D">
      <w:pPr>
        <w:pStyle w:val="SingleTxt"/>
        <w:ind w:left="1930"/>
        <w:rPr>
          <w:rFonts w:hint="cs"/>
          <w:i/>
          <w:iCs/>
          <w:rtl/>
          <w:lang w:bidi="ar-EG"/>
        </w:rPr>
      </w:pPr>
      <w:r w:rsidRPr="00D27D1C">
        <w:rPr>
          <w:rFonts w:hint="cs"/>
          <w:rtl/>
          <w:lang w:bidi="ar-EG"/>
        </w:rPr>
        <w:t>3 -</w:t>
      </w:r>
      <w:r>
        <w:rPr>
          <w:rFonts w:hint="cs"/>
          <w:i/>
          <w:iCs/>
          <w:rtl/>
          <w:lang w:bidi="ar-EG"/>
        </w:rPr>
        <w:tab/>
        <w:t>الأفعال المذكورة في الجزأين الأ</w:t>
      </w:r>
      <w:r w:rsidR="00295B9B">
        <w:rPr>
          <w:rFonts w:hint="cs"/>
          <w:i/>
          <w:iCs/>
          <w:rtl/>
          <w:lang w:bidi="ar-EG"/>
        </w:rPr>
        <w:t>ول والثاني من هذه المادة؛</w:t>
      </w:r>
    </w:p>
    <w:p w:rsidR="00295B9B" w:rsidRDefault="00295B9B" w:rsidP="004363CB">
      <w:pPr>
        <w:pStyle w:val="SingleTxt"/>
        <w:ind w:left="2592"/>
        <w:rPr>
          <w:rFonts w:hint="cs"/>
          <w:i/>
          <w:iCs/>
          <w:rtl/>
          <w:lang w:bidi="ar-EG"/>
        </w:rPr>
      </w:pPr>
      <w:r w:rsidRPr="00D27D1C">
        <w:rPr>
          <w:rFonts w:hint="cs"/>
          <w:rtl/>
          <w:lang w:bidi="ar-EG"/>
        </w:rPr>
        <w:t>(1)</w:t>
      </w:r>
      <w:r w:rsidRPr="00D27D1C">
        <w:rPr>
          <w:rFonts w:hint="cs"/>
          <w:rtl/>
          <w:lang w:bidi="ar-EG"/>
        </w:rPr>
        <w:tab/>
      </w:r>
      <w:r>
        <w:rPr>
          <w:rFonts w:hint="cs"/>
          <w:i/>
          <w:iCs/>
          <w:rtl/>
          <w:lang w:bidi="ar-EG"/>
        </w:rPr>
        <w:t xml:space="preserve">إذا ارتُكبت ضد شخص لم يبلغ </w:t>
      </w:r>
      <w:r w:rsidR="004363CB">
        <w:rPr>
          <w:rFonts w:hint="cs"/>
          <w:i/>
          <w:iCs/>
          <w:rtl/>
          <w:lang w:bidi="ar-EG"/>
        </w:rPr>
        <w:t>الثامنة عشرة</w:t>
      </w:r>
      <w:r>
        <w:rPr>
          <w:rFonts w:hint="cs"/>
          <w:i/>
          <w:iCs/>
          <w:rtl/>
          <w:lang w:bidi="ar-EG"/>
        </w:rPr>
        <w:t xml:space="preserve"> من العمر</w:t>
      </w:r>
      <w:r w:rsidR="00653E5B">
        <w:rPr>
          <w:rFonts w:hint="cs"/>
          <w:i/>
          <w:iCs/>
          <w:rtl/>
          <w:lang w:bidi="ar-EG"/>
        </w:rPr>
        <w:t>؛</w:t>
      </w:r>
    </w:p>
    <w:p w:rsidR="00653E5B" w:rsidRDefault="00653E5B" w:rsidP="00295B9B">
      <w:pPr>
        <w:pStyle w:val="SingleTxt"/>
        <w:ind w:left="2592"/>
        <w:rPr>
          <w:rFonts w:hint="cs"/>
          <w:i/>
          <w:iCs/>
          <w:rtl/>
          <w:lang w:bidi="ar-EG"/>
        </w:rPr>
      </w:pPr>
      <w:r w:rsidRPr="00D27D1C">
        <w:rPr>
          <w:rFonts w:hint="cs"/>
          <w:rtl/>
          <w:lang w:bidi="ar-EG"/>
        </w:rPr>
        <w:t>(2)</w:t>
      </w:r>
      <w:r w:rsidRPr="00D27D1C">
        <w:rPr>
          <w:rFonts w:hint="cs"/>
          <w:rtl/>
          <w:lang w:bidi="ar-EG"/>
        </w:rPr>
        <w:tab/>
      </w:r>
      <w:r>
        <w:rPr>
          <w:rFonts w:hint="cs"/>
          <w:i/>
          <w:iCs/>
          <w:rtl/>
          <w:lang w:bidi="ar-EG"/>
        </w:rPr>
        <w:t>إذا ارتُكبت ضد شخص غير قادر، بسبب خلل عقلي، على الإدراك التام أو الجزئي لطبيعة وأهمية أفعاله أو التحكم فيها؛</w:t>
      </w:r>
    </w:p>
    <w:p w:rsidR="004363CB" w:rsidRDefault="00653E5B" w:rsidP="00295B9B">
      <w:pPr>
        <w:pStyle w:val="SingleTxt"/>
        <w:ind w:left="2592"/>
        <w:rPr>
          <w:rFonts w:hint="cs"/>
          <w:i/>
          <w:iCs/>
          <w:rtl/>
          <w:lang w:bidi="ar-EG"/>
        </w:rPr>
      </w:pPr>
      <w:r>
        <w:rPr>
          <w:rFonts w:hint="cs"/>
          <w:i/>
          <w:iCs/>
          <w:rtl/>
          <w:lang w:bidi="ar-EG"/>
        </w:rPr>
        <w:t>(3)</w:t>
      </w:r>
      <w:r>
        <w:rPr>
          <w:rFonts w:hint="cs"/>
          <w:i/>
          <w:iCs/>
          <w:rtl/>
          <w:lang w:bidi="ar-EG"/>
        </w:rPr>
        <w:tab/>
        <w:t xml:space="preserve">إذا ارتكبتها مجموعة منظمة؛ </w:t>
      </w:r>
    </w:p>
    <w:p w:rsidR="00653E5B" w:rsidRDefault="00653E5B" w:rsidP="00295B9B">
      <w:pPr>
        <w:pStyle w:val="SingleTxt"/>
        <w:ind w:left="2592"/>
        <w:rPr>
          <w:rFonts w:hint="cs"/>
          <w:i/>
          <w:iCs/>
          <w:rtl/>
          <w:lang w:bidi="ar-EG"/>
        </w:rPr>
      </w:pPr>
      <w:r>
        <w:rPr>
          <w:rFonts w:hint="cs"/>
          <w:i/>
          <w:iCs/>
          <w:rtl/>
          <w:lang w:bidi="ar-EG"/>
        </w:rPr>
        <w:t>يُعاقَب عليها بالسجن لمدة تتراوح بين 3 و 8 سنوات.</w:t>
      </w:r>
    </w:p>
    <w:p w:rsidR="00265BF3" w:rsidRDefault="00265BF3" w:rsidP="00265BF3">
      <w:pPr>
        <w:pStyle w:val="SingleTxt"/>
        <w:ind w:left="1930"/>
        <w:rPr>
          <w:rFonts w:hint="cs"/>
          <w:i/>
          <w:iCs/>
          <w:rtl/>
          <w:lang w:bidi="ar-EG"/>
        </w:rPr>
      </w:pPr>
      <w:r w:rsidRPr="00265BF3">
        <w:rPr>
          <w:rFonts w:hint="cs"/>
          <w:i/>
          <w:iCs/>
          <w:rtl/>
          <w:lang w:bidi="ar-EG"/>
        </w:rPr>
        <w:t>المادة 262 تيسير البغاء</w:t>
      </w:r>
    </w:p>
    <w:p w:rsidR="00265BF3" w:rsidRDefault="00265BF3" w:rsidP="004363CB">
      <w:pPr>
        <w:pStyle w:val="SingleTxt"/>
        <w:ind w:left="1930"/>
        <w:rPr>
          <w:rFonts w:hint="cs"/>
          <w:i/>
          <w:iCs/>
          <w:rtl/>
          <w:lang w:bidi="ar-EG"/>
        </w:rPr>
      </w:pPr>
      <w:r w:rsidRPr="00D27D1C">
        <w:rPr>
          <w:rFonts w:hint="cs"/>
          <w:rtl/>
          <w:lang w:bidi="ar-EG"/>
        </w:rPr>
        <w:t>1 -</w:t>
      </w:r>
      <w:r>
        <w:rPr>
          <w:rFonts w:hint="cs"/>
          <w:i/>
          <w:iCs/>
          <w:rtl/>
          <w:lang w:bidi="ar-EG"/>
        </w:rPr>
        <w:tab/>
      </w:r>
      <w:r w:rsidR="00290E6B">
        <w:rPr>
          <w:rFonts w:hint="cs"/>
          <w:i/>
          <w:iCs/>
          <w:rtl/>
          <w:lang w:bidi="ar-EG"/>
        </w:rPr>
        <w:t xml:space="preserve">تنظيم أو إدارة أو تسيير دور البغاء أو استخدام مرفق عام لأغراض البغاء؛ أو استخدام الشقق وغيرها من الأماكن </w:t>
      </w:r>
      <w:r w:rsidR="003E1156">
        <w:rPr>
          <w:rFonts w:hint="cs"/>
          <w:i/>
          <w:iCs/>
          <w:rtl/>
          <w:lang w:bidi="ar-EG"/>
        </w:rPr>
        <w:t xml:space="preserve">لأغراض البغاء؛ أو تيسير ممارسة البغاء بأي شكل آخر </w:t>
      </w:r>
      <w:r w:rsidR="004363CB">
        <w:rPr>
          <w:rFonts w:hint="cs"/>
          <w:i/>
          <w:iCs/>
          <w:rtl/>
          <w:lang w:bidi="ar-EG"/>
        </w:rPr>
        <w:t>مقابل المال</w:t>
      </w:r>
      <w:r w:rsidR="003E1156">
        <w:rPr>
          <w:rFonts w:hint="cs"/>
          <w:i/>
          <w:iCs/>
          <w:rtl/>
          <w:lang w:bidi="ar-EG"/>
        </w:rPr>
        <w:t>، إذا لم يكن مصحوباً بالعناصر المشار إليها في المادتين 132 و 132-1 من القانون (انظر أعلاه)،</w:t>
      </w:r>
    </w:p>
    <w:p w:rsidR="003E1156" w:rsidRDefault="003E1156" w:rsidP="0083133B">
      <w:pPr>
        <w:pStyle w:val="SingleTxt"/>
        <w:ind w:left="1930"/>
        <w:rPr>
          <w:rFonts w:hint="cs"/>
          <w:i/>
          <w:iCs/>
          <w:rtl/>
          <w:lang w:bidi="ar-EG"/>
        </w:rPr>
      </w:pPr>
      <w:r>
        <w:rPr>
          <w:rFonts w:hint="cs"/>
          <w:i/>
          <w:iCs/>
          <w:rtl/>
          <w:lang w:bidi="ar-EG"/>
        </w:rPr>
        <w:t>يُعاقب عليها بغرامة مالية تساوي الحد الأدنى للأجور</w:t>
      </w:r>
      <w:r w:rsidR="004363CB">
        <w:rPr>
          <w:rFonts w:hint="cs"/>
          <w:i/>
          <w:iCs/>
          <w:rtl/>
          <w:lang w:bidi="ar-EG"/>
        </w:rPr>
        <w:t xml:space="preserve"> من</w:t>
      </w:r>
      <w:r>
        <w:rPr>
          <w:rFonts w:hint="cs"/>
          <w:i/>
          <w:iCs/>
          <w:rtl/>
          <w:lang w:bidi="ar-EG"/>
        </w:rPr>
        <w:t xml:space="preserve"> 300</w:t>
      </w:r>
      <w:r w:rsidR="004363CB">
        <w:rPr>
          <w:rFonts w:hint="cs"/>
          <w:i/>
          <w:iCs/>
          <w:rtl/>
          <w:lang w:bidi="ar-EG"/>
        </w:rPr>
        <w:t xml:space="preserve"> إلى </w:t>
      </w:r>
      <w:r>
        <w:rPr>
          <w:rFonts w:hint="cs"/>
          <w:i/>
          <w:iCs/>
          <w:rtl/>
          <w:lang w:bidi="ar-EG"/>
        </w:rPr>
        <w:t>500 مرة أو</w:t>
      </w:r>
      <w:r w:rsidR="0083133B">
        <w:rPr>
          <w:rFonts w:hint="eastAsia"/>
          <w:i/>
          <w:iCs/>
          <w:rtl/>
          <w:lang w:bidi="ar-EG"/>
        </w:rPr>
        <w:t> </w:t>
      </w:r>
      <w:r>
        <w:rPr>
          <w:rFonts w:hint="cs"/>
          <w:i/>
          <w:iCs/>
          <w:rtl/>
          <w:lang w:bidi="ar-EG"/>
        </w:rPr>
        <w:t>بالسجن لفترة</w:t>
      </w:r>
      <w:r w:rsidR="004363CB">
        <w:rPr>
          <w:rFonts w:hint="cs"/>
          <w:i/>
          <w:iCs/>
          <w:rtl/>
          <w:lang w:bidi="ar-EG"/>
        </w:rPr>
        <w:t xml:space="preserve"> تتراوح بين</w:t>
      </w:r>
      <w:r>
        <w:rPr>
          <w:rFonts w:hint="cs"/>
          <w:i/>
          <w:iCs/>
          <w:rtl/>
          <w:lang w:bidi="ar-EG"/>
        </w:rPr>
        <w:t xml:space="preserve"> 1</w:t>
      </w:r>
      <w:r w:rsidR="004363CB">
        <w:rPr>
          <w:rFonts w:hint="cs"/>
          <w:i/>
          <w:iCs/>
          <w:rtl/>
          <w:lang w:bidi="ar-EG"/>
        </w:rPr>
        <w:t xml:space="preserve"> و</w:t>
      </w:r>
      <w:r w:rsidR="005A1820">
        <w:rPr>
          <w:rFonts w:hint="cs"/>
          <w:i/>
          <w:iCs/>
          <w:rtl/>
          <w:lang w:bidi="ar-EG"/>
        </w:rPr>
        <w:t xml:space="preserve"> </w:t>
      </w:r>
      <w:r>
        <w:rPr>
          <w:rFonts w:hint="cs"/>
          <w:i/>
          <w:iCs/>
          <w:rtl/>
          <w:lang w:bidi="ar-EG"/>
        </w:rPr>
        <w:t>4 س</w:t>
      </w:r>
      <w:r w:rsidR="00C40781">
        <w:rPr>
          <w:rFonts w:hint="cs"/>
          <w:i/>
          <w:iCs/>
          <w:rtl/>
          <w:lang w:bidi="ar-EG"/>
        </w:rPr>
        <w:t>ن</w:t>
      </w:r>
      <w:r w:rsidR="0086655E">
        <w:rPr>
          <w:rFonts w:hint="cs"/>
          <w:i/>
          <w:iCs/>
          <w:rtl/>
          <w:lang w:bidi="ar-EG"/>
        </w:rPr>
        <w:t>وات</w:t>
      </w:r>
      <w:r w:rsidR="00C40781">
        <w:rPr>
          <w:rFonts w:hint="cs"/>
          <w:i/>
          <w:iCs/>
          <w:rtl/>
          <w:lang w:bidi="ar-EG"/>
        </w:rPr>
        <w:t>.</w:t>
      </w:r>
    </w:p>
    <w:p w:rsidR="00C40781" w:rsidRDefault="00C40781" w:rsidP="00265BF3">
      <w:pPr>
        <w:pStyle w:val="SingleTxt"/>
        <w:ind w:left="1930"/>
        <w:rPr>
          <w:rFonts w:hint="cs"/>
          <w:i/>
          <w:iCs/>
          <w:rtl/>
          <w:lang w:bidi="ar-EG"/>
        </w:rPr>
      </w:pPr>
      <w:r w:rsidRPr="00D27D1C">
        <w:rPr>
          <w:rFonts w:hint="cs"/>
          <w:rtl/>
          <w:lang w:bidi="ar-EG"/>
        </w:rPr>
        <w:t>2 -</w:t>
      </w:r>
      <w:r>
        <w:rPr>
          <w:rFonts w:hint="cs"/>
          <w:i/>
          <w:iCs/>
          <w:rtl/>
          <w:lang w:bidi="ar-EG"/>
        </w:rPr>
        <w:tab/>
        <w:t>الأفعال نفسها؛</w:t>
      </w:r>
    </w:p>
    <w:p w:rsidR="00C40781" w:rsidRDefault="00C40781" w:rsidP="00C40781">
      <w:pPr>
        <w:pStyle w:val="SingleTxt"/>
        <w:ind w:left="2592"/>
        <w:rPr>
          <w:rFonts w:hint="cs"/>
          <w:i/>
          <w:iCs/>
          <w:rtl/>
          <w:lang w:bidi="ar-EG"/>
        </w:rPr>
      </w:pPr>
      <w:r w:rsidRPr="00D27D1C">
        <w:rPr>
          <w:rFonts w:hint="cs"/>
          <w:rtl/>
          <w:lang w:bidi="ar-EG"/>
        </w:rPr>
        <w:t>(1)</w:t>
      </w:r>
      <w:r w:rsidRPr="00D27D1C">
        <w:rPr>
          <w:rFonts w:hint="cs"/>
          <w:rtl/>
          <w:lang w:bidi="ar-EG"/>
        </w:rPr>
        <w:tab/>
      </w:r>
      <w:r>
        <w:rPr>
          <w:rFonts w:hint="cs"/>
          <w:i/>
          <w:iCs/>
          <w:rtl/>
          <w:lang w:bidi="ar-EG"/>
        </w:rPr>
        <w:t>إذا ارتكبتها مجموعة من الأشخاص بتدبير مُسبَق؛</w:t>
      </w:r>
    </w:p>
    <w:p w:rsidR="00C40781" w:rsidRDefault="00C40781" w:rsidP="00C40781">
      <w:pPr>
        <w:pStyle w:val="SingleTxt"/>
        <w:ind w:left="2592"/>
        <w:rPr>
          <w:rFonts w:hint="cs"/>
          <w:i/>
          <w:iCs/>
          <w:rtl/>
          <w:lang w:bidi="ar-EG"/>
        </w:rPr>
      </w:pPr>
      <w:r w:rsidRPr="00D27D1C">
        <w:rPr>
          <w:rFonts w:hint="cs"/>
          <w:rtl/>
          <w:lang w:bidi="ar-EG"/>
        </w:rPr>
        <w:t>(2)</w:t>
      </w:r>
      <w:r w:rsidRPr="00D27D1C">
        <w:rPr>
          <w:rFonts w:hint="cs"/>
          <w:rtl/>
          <w:lang w:bidi="ar-EG"/>
        </w:rPr>
        <w:tab/>
      </w:r>
      <w:r>
        <w:rPr>
          <w:rFonts w:hint="cs"/>
          <w:i/>
          <w:iCs/>
          <w:rtl/>
          <w:lang w:bidi="ar-EG"/>
        </w:rPr>
        <w:t>إذا انطوت على استغلال لمنصب رسمي؛</w:t>
      </w:r>
    </w:p>
    <w:p w:rsidR="00C40781" w:rsidRDefault="00C40781" w:rsidP="004363CB">
      <w:pPr>
        <w:pStyle w:val="SingleTxt"/>
        <w:ind w:left="1930"/>
        <w:rPr>
          <w:rFonts w:hint="cs"/>
          <w:i/>
          <w:iCs/>
          <w:rtl/>
          <w:lang w:bidi="ar-EG"/>
        </w:rPr>
      </w:pPr>
      <w:r>
        <w:rPr>
          <w:rFonts w:hint="cs"/>
          <w:i/>
          <w:iCs/>
          <w:rtl/>
          <w:lang w:bidi="ar-EG"/>
        </w:rPr>
        <w:t xml:space="preserve">يُعاقَب عليها بالسجن </w:t>
      </w:r>
      <w:r w:rsidR="0086655E">
        <w:rPr>
          <w:rFonts w:hint="cs"/>
          <w:i/>
          <w:iCs/>
          <w:rtl/>
          <w:lang w:bidi="ar-EG"/>
        </w:rPr>
        <w:t>لفترة</w:t>
      </w:r>
      <w:r w:rsidR="004363CB">
        <w:rPr>
          <w:rFonts w:hint="cs"/>
          <w:i/>
          <w:iCs/>
          <w:rtl/>
          <w:lang w:bidi="ar-EG"/>
        </w:rPr>
        <w:t xml:space="preserve"> تتراوح بين</w:t>
      </w:r>
      <w:r w:rsidR="0086655E">
        <w:rPr>
          <w:rFonts w:hint="cs"/>
          <w:i/>
          <w:iCs/>
          <w:rtl/>
          <w:lang w:bidi="ar-EG"/>
        </w:rPr>
        <w:t xml:space="preserve"> 2</w:t>
      </w:r>
      <w:r w:rsidR="004363CB">
        <w:rPr>
          <w:rFonts w:hint="cs"/>
          <w:i/>
          <w:iCs/>
          <w:rtl/>
          <w:lang w:bidi="ar-EG"/>
        </w:rPr>
        <w:t xml:space="preserve"> و</w:t>
      </w:r>
      <w:r w:rsidR="005A1820">
        <w:rPr>
          <w:rFonts w:hint="cs"/>
          <w:i/>
          <w:iCs/>
          <w:rtl/>
          <w:lang w:bidi="ar-EG"/>
        </w:rPr>
        <w:t xml:space="preserve"> </w:t>
      </w:r>
      <w:r w:rsidR="0086655E">
        <w:rPr>
          <w:rFonts w:hint="cs"/>
          <w:i/>
          <w:iCs/>
          <w:rtl/>
          <w:lang w:bidi="ar-EG"/>
        </w:rPr>
        <w:t>6 سنوات.</w:t>
      </w:r>
    </w:p>
    <w:p w:rsidR="0086655E" w:rsidRDefault="0086655E" w:rsidP="00C40781">
      <w:pPr>
        <w:pStyle w:val="SingleTxt"/>
        <w:ind w:left="1930"/>
        <w:rPr>
          <w:rFonts w:hint="cs"/>
          <w:i/>
          <w:iCs/>
          <w:rtl/>
          <w:lang w:bidi="ar-EG"/>
        </w:rPr>
      </w:pPr>
      <w:r w:rsidRPr="00D27D1C">
        <w:rPr>
          <w:rFonts w:hint="cs"/>
          <w:rtl/>
          <w:lang w:bidi="ar-EG"/>
        </w:rPr>
        <w:t>3 -</w:t>
      </w:r>
      <w:r>
        <w:rPr>
          <w:rFonts w:hint="cs"/>
          <w:i/>
          <w:iCs/>
          <w:rtl/>
          <w:lang w:bidi="ar-EG"/>
        </w:rPr>
        <w:tab/>
        <w:t>الأفعال المذكورة في الجزأين الأول والثاني من هذه المادة؛</w:t>
      </w:r>
    </w:p>
    <w:p w:rsidR="0086655E" w:rsidRDefault="0086655E" w:rsidP="004363CB">
      <w:pPr>
        <w:pStyle w:val="SingleTxt"/>
        <w:ind w:left="2592"/>
        <w:rPr>
          <w:rFonts w:hint="cs"/>
          <w:i/>
          <w:iCs/>
          <w:rtl/>
          <w:lang w:bidi="ar-EG"/>
        </w:rPr>
      </w:pPr>
      <w:r w:rsidRPr="00D27D1C">
        <w:rPr>
          <w:rFonts w:hint="cs"/>
          <w:rtl/>
          <w:lang w:bidi="ar-EG"/>
        </w:rPr>
        <w:t>(1)</w:t>
      </w:r>
      <w:r w:rsidRPr="00D27D1C">
        <w:rPr>
          <w:rFonts w:hint="cs"/>
          <w:rtl/>
          <w:lang w:bidi="ar-EG"/>
        </w:rPr>
        <w:tab/>
      </w:r>
      <w:r>
        <w:rPr>
          <w:rFonts w:hint="cs"/>
          <w:i/>
          <w:iCs/>
          <w:rtl/>
          <w:lang w:bidi="ar-EG"/>
        </w:rPr>
        <w:t>إذا ارتُكبت ضد شخص لم يبلغ الثامنة عشرة</w:t>
      </w:r>
      <w:r w:rsidR="004363CB">
        <w:rPr>
          <w:rFonts w:hint="cs"/>
          <w:i/>
          <w:iCs/>
          <w:rtl/>
          <w:lang w:bidi="ar-EG"/>
        </w:rPr>
        <w:t xml:space="preserve"> من العمر</w:t>
      </w:r>
      <w:r>
        <w:rPr>
          <w:rFonts w:hint="cs"/>
          <w:i/>
          <w:iCs/>
          <w:rtl/>
          <w:lang w:bidi="ar-EG"/>
        </w:rPr>
        <w:t>؛</w:t>
      </w:r>
    </w:p>
    <w:p w:rsidR="0086655E" w:rsidRDefault="0086655E" w:rsidP="00C51F92">
      <w:pPr>
        <w:pStyle w:val="SingleTxt"/>
        <w:ind w:left="2592"/>
        <w:rPr>
          <w:rFonts w:hint="cs"/>
          <w:i/>
          <w:iCs/>
          <w:rtl/>
          <w:lang w:bidi="ar-EG"/>
        </w:rPr>
      </w:pPr>
      <w:r w:rsidRPr="00D27D1C">
        <w:rPr>
          <w:rFonts w:hint="cs"/>
          <w:rtl/>
          <w:lang w:bidi="ar-EG"/>
        </w:rPr>
        <w:t>(2)</w:t>
      </w:r>
      <w:r>
        <w:rPr>
          <w:rFonts w:hint="cs"/>
          <w:i/>
          <w:iCs/>
          <w:rtl/>
          <w:lang w:bidi="ar-EG"/>
        </w:rPr>
        <w:tab/>
        <w:t xml:space="preserve">إذا ارتكبت ضد شخص غير قادر، بسبب خلل عقلي، </w:t>
      </w:r>
      <w:r w:rsidR="00C51F92">
        <w:rPr>
          <w:rFonts w:hint="cs"/>
          <w:i/>
          <w:iCs/>
          <w:rtl/>
          <w:lang w:bidi="ar-EG"/>
        </w:rPr>
        <w:t>على أن</w:t>
      </w:r>
      <w:r w:rsidR="003D5096">
        <w:rPr>
          <w:rFonts w:hint="cs"/>
          <w:i/>
          <w:iCs/>
          <w:rtl/>
          <w:lang w:bidi="ar-EG"/>
        </w:rPr>
        <w:t xml:space="preserve"> يدرك كلياً أو جزئياً طبيعة أو أهمية أفعاله أو التحكُّم فيها.</w:t>
      </w:r>
    </w:p>
    <w:p w:rsidR="003D5096" w:rsidRDefault="003D5096" w:rsidP="0086655E">
      <w:pPr>
        <w:pStyle w:val="SingleTxt"/>
        <w:ind w:left="2592"/>
        <w:rPr>
          <w:rFonts w:hint="cs"/>
          <w:i/>
          <w:iCs/>
          <w:rtl/>
          <w:lang w:bidi="ar-EG"/>
        </w:rPr>
      </w:pPr>
      <w:r w:rsidRPr="00D27D1C">
        <w:rPr>
          <w:rFonts w:hint="cs"/>
          <w:rtl/>
          <w:lang w:bidi="ar-EG"/>
        </w:rPr>
        <w:t>(3)</w:t>
      </w:r>
      <w:r>
        <w:rPr>
          <w:rFonts w:hint="cs"/>
          <w:i/>
          <w:iCs/>
          <w:rtl/>
          <w:lang w:bidi="ar-EG"/>
        </w:rPr>
        <w:tab/>
        <w:t>إذا ارتكبتها مجموعة منظمة؛</w:t>
      </w:r>
    </w:p>
    <w:p w:rsidR="003D5096" w:rsidRDefault="003D5096" w:rsidP="003D5096">
      <w:pPr>
        <w:pStyle w:val="SingleTxt"/>
        <w:ind w:left="1930"/>
        <w:rPr>
          <w:rFonts w:hint="cs"/>
          <w:i/>
          <w:iCs/>
          <w:rtl/>
          <w:lang w:bidi="ar-EG"/>
        </w:rPr>
      </w:pPr>
      <w:r>
        <w:rPr>
          <w:rFonts w:hint="cs"/>
          <w:i/>
          <w:iCs/>
          <w:rtl/>
          <w:lang w:bidi="ar-EG"/>
        </w:rPr>
        <w:t>يُعاقَب عليها بالسجن لفترة 3-10 سنوات</w:t>
      </w:r>
      <w:r>
        <w:rPr>
          <w:rFonts w:hint="eastAsia"/>
          <w:i/>
          <w:iCs/>
          <w:rtl/>
          <w:lang w:bidi="ar-EG"/>
        </w:rPr>
        <w:t>“.</w:t>
      </w:r>
    </w:p>
    <w:p w:rsidR="00167EFC" w:rsidRDefault="00F65A2E" w:rsidP="009F0E7F">
      <w:pPr>
        <w:pStyle w:val="SingleTxt"/>
        <w:rPr>
          <w:rFonts w:hint="cs"/>
          <w:rtl/>
          <w:lang w:bidi="ar-EG"/>
        </w:rPr>
      </w:pPr>
      <w:r>
        <w:rPr>
          <w:rFonts w:hint="cs"/>
          <w:rtl/>
          <w:lang w:bidi="ar-EG"/>
        </w:rPr>
        <w:t>89 -</w:t>
      </w:r>
      <w:r>
        <w:rPr>
          <w:rFonts w:hint="cs"/>
          <w:rtl/>
          <w:lang w:bidi="ar-EG"/>
        </w:rPr>
        <w:tab/>
      </w:r>
      <w:r w:rsidR="00EC1E11">
        <w:rPr>
          <w:rFonts w:hint="cs"/>
          <w:rtl/>
          <w:lang w:bidi="ar-EG"/>
        </w:rPr>
        <w:t>وتتحمّل البغايا المسؤولية الإدارية المنصوص عليها في المادة 179 من القانون المتعلق بالمخالفات الإدارية.</w:t>
      </w:r>
    </w:p>
    <w:p w:rsidR="00EC1E11" w:rsidRDefault="00EC1E11" w:rsidP="00C51F92">
      <w:pPr>
        <w:pStyle w:val="SingleTxt"/>
        <w:rPr>
          <w:rFonts w:hint="cs"/>
          <w:rtl/>
          <w:lang w:bidi="ar-EG"/>
        </w:rPr>
      </w:pPr>
      <w:r>
        <w:rPr>
          <w:rFonts w:hint="cs"/>
          <w:rtl/>
          <w:lang w:bidi="ar-EG"/>
        </w:rPr>
        <w:t>90 -</w:t>
      </w:r>
      <w:r>
        <w:rPr>
          <w:rFonts w:hint="cs"/>
          <w:rtl/>
          <w:lang w:bidi="ar-EG"/>
        </w:rPr>
        <w:tab/>
      </w:r>
      <w:r w:rsidR="005B139F">
        <w:rPr>
          <w:rFonts w:hint="cs"/>
          <w:rtl/>
          <w:lang w:bidi="ar-EG"/>
        </w:rPr>
        <w:t>حقوق النساء من ضحايا البغاء محمية. ولا يتم اعتقال أو احتجاز مثل هؤلاء النسوة إذا لم يرتكبن عملاً إجرامياً. ولا يتم اعتقال أو احتجاز ضحايا البغاء في الحالات التي يُجبَرن فيها، خلال فترة ممارسة البغاء قسراً، على أن يرتكبن بغير إرادتهن جرائم من قبي</w:t>
      </w:r>
      <w:r w:rsidR="00937600">
        <w:rPr>
          <w:rFonts w:hint="cs"/>
          <w:rtl/>
          <w:lang w:bidi="ar-EG"/>
        </w:rPr>
        <w:t xml:space="preserve">ل تزوير الأوراق الرسمية أو </w:t>
      </w:r>
      <w:r w:rsidR="00C51F92">
        <w:rPr>
          <w:rFonts w:hint="cs"/>
          <w:rtl/>
          <w:lang w:bidi="ar-EG"/>
        </w:rPr>
        <w:t>عبور</w:t>
      </w:r>
      <w:r w:rsidR="00153381">
        <w:rPr>
          <w:rFonts w:hint="cs"/>
          <w:rtl/>
          <w:lang w:bidi="ar-EG"/>
        </w:rPr>
        <w:t xml:space="preserve"> حدود الدولة باستخدام وثائق مزوّرة.</w:t>
      </w:r>
    </w:p>
    <w:p w:rsidR="00C51F92" w:rsidRDefault="00153381" w:rsidP="00C51F92">
      <w:pPr>
        <w:pStyle w:val="SingleTxt"/>
        <w:rPr>
          <w:rFonts w:hint="cs"/>
          <w:rtl/>
          <w:lang w:bidi="ar-EG"/>
        </w:rPr>
      </w:pPr>
      <w:r>
        <w:rPr>
          <w:rFonts w:hint="cs"/>
          <w:rtl/>
          <w:lang w:bidi="ar-EG"/>
        </w:rPr>
        <w:t>91 -</w:t>
      </w:r>
      <w:r>
        <w:rPr>
          <w:rFonts w:hint="cs"/>
          <w:rtl/>
          <w:lang w:bidi="ar-EG"/>
        </w:rPr>
        <w:tab/>
        <w:t xml:space="preserve">وتتعاون الشرطة تعاوناً وثيقاً مع المنظمات العامة لمنع الاتجار بالبشر والبغاء ولا سيما </w:t>
      </w:r>
      <w:r w:rsidR="00C51F92">
        <w:rPr>
          <w:rFonts w:hint="cs"/>
          <w:rtl/>
          <w:lang w:bidi="ar-EG"/>
        </w:rPr>
        <w:t xml:space="preserve">من أجل </w:t>
      </w:r>
      <w:r>
        <w:rPr>
          <w:rFonts w:hint="cs"/>
          <w:rtl/>
          <w:lang w:bidi="ar-EG"/>
        </w:rPr>
        <w:t xml:space="preserve">عرض </w:t>
      </w:r>
      <w:r w:rsidR="00C51F92">
        <w:rPr>
          <w:rFonts w:hint="cs"/>
          <w:rtl/>
          <w:lang w:bidi="ar-EG"/>
        </w:rPr>
        <w:t>الوضع كما هو في الواقع</w:t>
      </w:r>
      <w:r>
        <w:rPr>
          <w:rFonts w:hint="cs"/>
          <w:rtl/>
          <w:lang w:bidi="ar-EG"/>
        </w:rPr>
        <w:t xml:space="preserve"> وتشكيل رأي عام </w:t>
      </w:r>
      <w:r w:rsidR="00C51F92">
        <w:rPr>
          <w:rFonts w:hint="cs"/>
          <w:rtl/>
          <w:lang w:bidi="ar-EG"/>
        </w:rPr>
        <w:t>بشأن</w:t>
      </w:r>
      <w:r>
        <w:rPr>
          <w:rFonts w:hint="cs"/>
          <w:rtl/>
          <w:lang w:bidi="ar-EG"/>
        </w:rPr>
        <w:t xml:space="preserve"> هذه المشكلة. وعلاوة على ذلك، </w:t>
      </w:r>
      <w:r w:rsidR="00C51F92">
        <w:rPr>
          <w:rFonts w:hint="cs"/>
          <w:rtl/>
          <w:lang w:bidi="ar-EG"/>
        </w:rPr>
        <w:t>يتلقى</w:t>
      </w:r>
      <w:r>
        <w:rPr>
          <w:rFonts w:hint="cs"/>
          <w:rtl/>
          <w:lang w:bidi="ar-EG"/>
        </w:rPr>
        <w:t xml:space="preserve"> ضحايا البغ</w:t>
      </w:r>
      <w:r w:rsidR="00C51F92">
        <w:rPr>
          <w:rFonts w:hint="cs"/>
          <w:rtl/>
          <w:lang w:bidi="ar-EG"/>
        </w:rPr>
        <w:t>اء والاتجار بالبشر من النساء</w:t>
      </w:r>
      <w:r>
        <w:rPr>
          <w:rFonts w:hint="cs"/>
          <w:rtl/>
          <w:lang w:bidi="ar-EG"/>
        </w:rPr>
        <w:t xml:space="preserve"> إعادة </w:t>
      </w:r>
      <w:r w:rsidR="00C51F92">
        <w:rPr>
          <w:rFonts w:hint="cs"/>
          <w:rtl/>
          <w:lang w:bidi="ar-EG"/>
        </w:rPr>
        <w:t>ال</w:t>
      </w:r>
      <w:r>
        <w:rPr>
          <w:rFonts w:hint="cs"/>
          <w:rtl/>
          <w:lang w:bidi="ar-EG"/>
        </w:rPr>
        <w:t xml:space="preserve">تأهيل في </w:t>
      </w:r>
      <w:r w:rsidR="00C51F92">
        <w:rPr>
          <w:rFonts w:hint="cs"/>
          <w:rtl/>
          <w:lang w:bidi="ar-EG"/>
        </w:rPr>
        <w:t>المنظمات</w:t>
      </w:r>
      <w:r>
        <w:rPr>
          <w:rFonts w:hint="cs"/>
          <w:rtl/>
          <w:lang w:bidi="ar-EG"/>
        </w:rPr>
        <w:t xml:space="preserve"> العامة مثل</w:t>
      </w:r>
      <w:r w:rsidR="00C51F92">
        <w:rPr>
          <w:rFonts w:hint="cs"/>
          <w:rtl/>
          <w:lang w:bidi="ar-EG"/>
        </w:rPr>
        <w:t xml:space="preserve"> منظمة </w:t>
      </w:r>
      <w:r w:rsidR="00C51F92">
        <w:rPr>
          <w:rFonts w:hint="eastAsia"/>
          <w:rtl/>
          <w:lang w:bidi="ar-EG"/>
        </w:rPr>
        <w:t>”الديمقراطية اليوم</w:t>
      </w:r>
      <w:r w:rsidR="00C51F92">
        <w:rPr>
          <w:rFonts w:hint="cs"/>
          <w:rtl/>
          <w:lang w:bidi="ar-EG"/>
        </w:rPr>
        <w:t xml:space="preserve">“ و </w:t>
      </w:r>
      <w:r w:rsidR="00C51F92">
        <w:rPr>
          <w:rFonts w:hint="eastAsia"/>
          <w:rtl/>
          <w:lang w:bidi="ar-EG"/>
        </w:rPr>
        <w:t>”</w:t>
      </w:r>
      <w:r>
        <w:rPr>
          <w:rFonts w:hint="cs"/>
          <w:rtl/>
          <w:lang w:bidi="ar-EG"/>
        </w:rPr>
        <w:t>مركز</w:t>
      </w:r>
      <w:r w:rsidR="00C51F92">
        <w:rPr>
          <w:rFonts w:hint="cs"/>
          <w:rtl/>
          <w:lang w:bidi="ar-EG"/>
        </w:rPr>
        <w:t xml:space="preserve"> النساء</w:t>
      </w:r>
      <w:r>
        <w:rPr>
          <w:rFonts w:hint="cs"/>
          <w:rtl/>
          <w:lang w:bidi="ar-EG"/>
        </w:rPr>
        <w:t xml:space="preserve"> ضحايا العنف</w:t>
      </w:r>
      <w:r w:rsidR="00C51F92">
        <w:rPr>
          <w:rFonts w:hint="eastAsia"/>
          <w:rtl/>
          <w:lang w:bidi="ar-EG"/>
        </w:rPr>
        <w:t>“</w:t>
      </w:r>
      <w:r w:rsidR="00C51F92">
        <w:rPr>
          <w:rFonts w:hint="cs"/>
          <w:rtl/>
          <w:lang w:bidi="ar-EG"/>
        </w:rPr>
        <w:t xml:space="preserve"> </w:t>
      </w:r>
      <w:r>
        <w:rPr>
          <w:rFonts w:hint="cs"/>
          <w:rtl/>
          <w:lang w:bidi="ar-EG"/>
        </w:rPr>
        <w:t>و</w:t>
      </w:r>
      <w:r w:rsidR="00C51F92">
        <w:rPr>
          <w:rFonts w:hint="cs"/>
          <w:rtl/>
          <w:lang w:bidi="ar-EG"/>
        </w:rPr>
        <w:t xml:space="preserve"> </w:t>
      </w:r>
      <w:r w:rsidR="00C51F92">
        <w:rPr>
          <w:rFonts w:hint="eastAsia"/>
          <w:rtl/>
          <w:lang w:bidi="ar-EG"/>
        </w:rPr>
        <w:t>”</w:t>
      </w:r>
      <w:r>
        <w:rPr>
          <w:rFonts w:hint="cs"/>
          <w:rtl/>
          <w:lang w:bidi="ar-EG"/>
        </w:rPr>
        <w:t>الصليب الأحمر</w:t>
      </w:r>
      <w:r w:rsidR="00C51F92">
        <w:rPr>
          <w:rFonts w:hint="eastAsia"/>
          <w:rtl/>
          <w:lang w:bidi="ar-EG"/>
        </w:rPr>
        <w:t>“</w:t>
      </w:r>
      <w:r w:rsidR="00C51F92">
        <w:rPr>
          <w:rFonts w:hint="cs"/>
          <w:rtl/>
          <w:lang w:bidi="ar-EG"/>
        </w:rPr>
        <w:t xml:space="preserve"> </w:t>
      </w:r>
      <w:proofErr w:type="spellStart"/>
      <w:r w:rsidR="00C51F92">
        <w:rPr>
          <w:rFonts w:hint="cs"/>
          <w:rtl/>
          <w:lang w:bidi="ar-EG"/>
        </w:rPr>
        <w:t>وإلخ</w:t>
      </w:r>
      <w:proofErr w:type="spellEnd"/>
      <w:r w:rsidR="00C51F92">
        <w:rPr>
          <w:rFonts w:hint="cs"/>
          <w:rtl/>
          <w:lang w:bidi="ar-EG"/>
        </w:rPr>
        <w:t>...</w:t>
      </w:r>
      <w:r w:rsidR="00BC481F">
        <w:rPr>
          <w:rFonts w:hint="cs"/>
          <w:rtl/>
          <w:lang w:bidi="ar-EG"/>
        </w:rPr>
        <w:t xml:space="preserve"> </w:t>
      </w:r>
      <w:r w:rsidR="00C51F92">
        <w:rPr>
          <w:rFonts w:hint="cs"/>
          <w:rtl/>
          <w:lang w:bidi="ar-EG"/>
        </w:rPr>
        <w:t>.</w:t>
      </w:r>
    </w:p>
    <w:p w:rsidR="00153381" w:rsidRDefault="009416E4" w:rsidP="009416E4">
      <w:pPr>
        <w:pStyle w:val="SingleTxt"/>
        <w:rPr>
          <w:rFonts w:hint="cs"/>
          <w:rtl/>
          <w:lang w:bidi="ar-EG"/>
        </w:rPr>
      </w:pPr>
      <w:r>
        <w:rPr>
          <w:rFonts w:hint="cs"/>
          <w:rtl/>
          <w:lang w:bidi="ar-EG"/>
        </w:rPr>
        <w:t>92 -</w:t>
      </w:r>
      <w:r>
        <w:rPr>
          <w:rFonts w:hint="cs"/>
          <w:rtl/>
          <w:lang w:bidi="ar-EG"/>
        </w:rPr>
        <w:tab/>
      </w:r>
      <w:r w:rsidR="00153381">
        <w:rPr>
          <w:rFonts w:hint="cs"/>
          <w:rtl/>
          <w:lang w:bidi="ar-EG"/>
        </w:rPr>
        <w:t>وتتخذ الشرطة طائفة من الإجراءات الوقائية لمنع</w:t>
      </w:r>
      <w:r>
        <w:rPr>
          <w:rFonts w:hint="cs"/>
          <w:rtl/>
          <w:lang w:bidi="ar-EG"/>
        </w:rPr>
        <w:t xml:space="preserve"> تفشي</w:t>
      </w:r>
      <w:r w:rsidR="00153381">
        <w:rPr>
          <w:rFonts w:hint="cs"/>
          <w:rtl/>
          <w:lang w:bidi="ar-EG"/>
        </w:rPr>
        <w:t xml:space="preserve"> البغاء بين </w:t>
      </w:r>
      <w:r>
        <w:rPr>
          <w:rFonts w:hint="cs"/>
          <w:rtl/>
          <w:lang w:bidi="ar-EG"/>
        </w:rPr>
        <w:t xml:space="preserve">الأحداث بما في ذلك شن حملات </w:t>
      </w:r>
      <w:r w:rsidR="00153381">
        <w:rPr>
          <w:rFonts w:hint="cs"/>
          <w:rtl/>
          <w:lang w:bidi="ar-EG"/>
        </w:rPr>
        <w:t>تفتيش</w:t>
      </w:r>
      <w:r>
        <w:rPr>
          <w:rFonts w:hint="cs"/>
          <w:rtl/>
          <w:lang w:bidi="ar-EG"/>
        </w:rPr>
        <w:t xml:space="preserve"> مفاجئة</w:t>
      </w:r>
      <w:r w:rsidR="00153381">
        <w:rPr>
          <w:rFonts w:hint="cs"/>
          <w:rtl/>
          <w:lang w:bidi="ar-EG"/>
        </w:rPr>
        <w:t xml:space="preserve"> وعقد اجتماعات مع هيئات التدريس ولجان الآباء وممثليهم. ويولى اهتمام خاص </w:t>
      </w:r>
      <w:r>
        <w:rPr>
          <w:rFonts w:hint="cs"/>
          <w:rtl/>
          <w:lang w:bidi="ar-EG"/>
        </w:rPr>
        <w:t>للأحداث</w:t>
      </w:r>
      <w:r w:rsidR="00153381">
        <w:rPr>
          <w:rFonts w:hint="cs"/>
          <w:rtl/>
          <w:lang w:bidi="ar-EG"/>
        </w:rPr>
        <w:t xml:space="preserve"> من الطبقات المحرومة. وهناك أيضاً مراقبة مستمرة لتلاميذ المدارس الخاصة.</w:t>
      </w:r>
    </w:p>
    <w:p w:rsidR="00153381" w:rsidRDefault="00044A62" w:rsidP="00EE2E64">
      <w:pPr>
        <w:pStyle w:val="SingleTxt"/>
        <w:rPr>
          <w:rFonts w:hint="cs"/>
          <w:rtl/>
          <w:lang w:bidi="ar-EG"/>
        </w:rPr>
      </w:pPr>
      <w:r>
        <w:rPr>
          <w:rFonts w:hint="cs"/>
          <w:rtl/>
          <w:lang w:bidi="ar-EG"/>
        </w:rPr>
        <w:t>93 -</w:t>
      </w:r>
      <w:r>
        <w:rPr>
          <w:rFonts w:hint="cs"/>
          <w:rtl/>
          <w:lang w:bidi="ar-EG"/>
        </w:rPr>
        <w:tab/>
      </w:r>
      <w:r w:rsidR="009416E4">
        <w:rPr>
          <w:rFonts w:hint="cs"/>
          <w:rtl/>
          <w:lang w:bidi="ar-EG"/>
        </w:rPr>
        <w:t>و</w:t>
      </w:r>
      <w:r>
        <w:rPr>
          <w:rFonts w:hint="cs"/>
          <w:rtl/>
          <w:lang w:bidi="ar-EG"/>
        </w:rPr>
        <w:t xml:space="preserve">في كثير من الحالات تتعرض </w:t>
      </w:r>
      <w:proofErr w:type="spellStart"/>
      <w:r>
        <w:rPr>
          <w:rFonts w:hint="cs"/>
          <w:rtl/>
          <w:lang w:bidi="ar-EG"/>
        </w:rPr>
        <w:t>المومسات</w:t>
      </w:r>
      <w:proofErr w:type="spellEnd"/>
      <w:r>
        <w:rPr>
          <w:rFonts w:hint="cs"/>
          <w:rtl/>
          <w:lang w:bidi="ar-EG"/>
        </w:rPr>
        <w:t xml:space="preserve"> لعنف جسدي وجنسي من قِبَل زبائنهن. وعليه فإن الزبائن يتحملون مسؤولية جنائية.</w:t>
      </w:r>
    </w:p>
    <w:p w:rsidR="00044A62" w:rsidRDefault="00044A62" w:rsidP="009416E4">
      <w:pPr>
        <w:pStyle w:val="SingleTxt"/>
        <w:rPr>
          <w:rFonts w:hint="cs"/>
          <w:rtl/>
          <w:lang w:bidi="ar-EG"/>
        </w:rPr>
      </w:pPr>
      <w:r>
        <w:rPr>
          <w:rFonts w:hint="cs"/>
          <w:rtl/>
          <w:lang w:bidi="ar-EG"/>
        </w:rPr>
        <w:t>94 -</w:t>
      </w:r>
      <w:r>
        <w:rPr>
          <w:rFonts w:hint="cs"/>
          <w:rtl/>
          <w:lang w:bidi="ar-EG"/>
        </w:rPr>
        <w:tab/>
      </w:r>
      <w:r w:rsidR="00D83F62">
        <w:rPr>
          <w:rFonts w:hint="cs"/>
          <w:rtl/>
          <w:lang w:bidi="ar-EG"/>
        </w:rPr>
        <w:t xml:space="preserve">وتُعتَبَر </w:t>
      </w:r>
      <w:proofErr w:type="spellStart"/>
      <w:r w:rsidR="00D83F62">
        <w:rPr>
          <w:rFonts w:hint="cs"/>
          <w:rtl/>
          <w:lang w:bidi="ar-EG"/>
        </w:rPr>
        <w:t>المومسات</w:t>
      </w:r>
      <w:proofErr w:type="spellEnd"/>
      <w:r w:rsidR="00D83F62">
        <w:rPr>
          <w:rFonts w:hint="cs"/>
          <w:rtl/>
          <w:lang w:bidi="ar-EG"/>
        </w:rPr>
        <w:t xml:space="preserve"> فئة معرّضة لخطر </w:t>
      </w:r>
      <w:r w:rsidR="009416E4">
        <w:rPr>
          <w:rFonts w:hint="cs"/>
          <w:rtl/>
          <w:lang w:bidi="ar-EG"/>
        </w:rPr>
        <w:t>انتشار الأمراض المنقولة جنسياً و</w:t>
      </w:r>
      <w:r w:rsidR="00D83F62">
        <w:rPr>
          <w:rFonts w:hint="cs"/>
          <w:rtl/>
          <w:lang w:bidi="ar-EG"/>
        </w:rPr>
        <w:t xml:space="preserve">فيروس نقص المناعة البشرية/متلازمة نقص المناعة المكتسب. ووفقاً للممارسة المتبعة تقوم أجهزة إنفاذ القانون بإحالتهن إلى مستوصف يتلقين فيه </w:t>
      </w:r>
      <w:r w:rsidR="009416E4">
        <w:rPr>
          <w:rFonts w:hint="cs"/>
          <w:rtl/>
          <w:lang w:bidi="ar-EG"/>
        </w:rPr>
        <w:t>الفحص بأمر الحكومة كما</w:t>
      </w:r>
      <w:r w:rsidR="00D83F62">
        <w:rPr>
          <w:rFonts w:hint="cs"/>
          <w:rtl/>
          <w:lang w:bidi="ar-EG"/>
        </w:rPr>
        <w:t xml:space="preserve"> يتلقين العلاج </w:t>
      </w:r>
      <w:r w:rsidR="009416E4">
        <w:rPr>
          <w:rFonts w:hint="cs"/>
          <w:rtl/>
          <w:lang w:bidi="ar-EG"/>
        </w:rPr>
        <w:t>اللازم</w:t>
      </w:r>
      <w:r w:rsidR="00D83F62">
        <w:rPr>
          <w:rFonts w:hint="cs"/>
          <w:rtl/>
          <w:lang w:bidi="ar-EG"/>
        </w:rPr>
        <w:t>. وفي الفترة 2000-2005 أحالت الشرطة</w:t>
      </w:r>
      <w:r w:rsidR="001B7987">
        <w:rPr>
          <w:rFonts w:hint="cs"/>
          <w:rtl/>
          <w:lang w:bidi="ar-EG"/>
        </w:rPr>
        <w:t xml:space="preserve"> 766 1 مومساً إلى مركز الأمراض الجلدية والتناسلية التابع لوزارة الصحة.</w:t>
      </w:r>
    </w:p>
    <w:p w:rsidR="001B7987" w:rsidRDefault="001B7987" w:rsidP="009416E4">
      <w:pPr>
        <w:pStyle w:val="SingleTxt"/>
        <w:rPr>
          <w:rFonts w:hint="cs"/>
          <w:rtl/>
          <w:lang w:bidi="ar-EG"/>
        </w:rPr>
      </w:pPr>
      <w:r>
        <w:rPr>
          <w:rFonts w:hint="cs"/>
          <w:rtl/>
          <w:lang w:bidi="ar-EG"/>
        </w:rPr>
        <w:t>95 -</w:t>
      </w:r>
      <w:r>
        <w:rPr>
          <w:rFonts w:hint="cs"/>
          <w:rtl/>
          <w:lang w:bidi="ar-EG"/>
        </w:rPr>
        <w:tab/>
      </w:r>
      <w:r w:rsidR="004D5BB8">
        <w:rPr>
          <w:rFonts w:hint="cs"/>
          <w:rtl/>
          <w:lang w:bidi="ar-EG"/>
        </w:rPr>
        <w:t>وفي الفترة من عام 2000 إلى عام 2005، كان</w:t>
      </w:r>
      <w:r w:rsidR="009416E4">
        <w:rPr>
          <w:rFonts w:hint="cs"/>
          <w:rtl/>
          <w:lang w:bidi="ar-EG"/>
        </w:rPr>
        <w:t>ت</w:t>
      </w:r>
      <w:r w:rsidR="004D5BB8">
        <w:rPr>
          <w:rFonts w:hint="cs"/>
          <w:rtl/>
          <w:lang w:bidi="ar-EG"/>
        </w:rPr>
        <w:t xml:space="preserve"> هناك 11 </w:t>
      </w:r>
      <w:r w:rsidR="009416E4">
        <w:rPr>
          <w:rFonts w:hint="cs"/>
          <w:rtl/>
          <w:lang w:bidi="ar-EG"/>
        </w:rPr>
        <w:t>بنتاً</w:t>
      </w:r>
      <w:r w:rsidR="004D5BB8">
        <w:rPr>
          <w:rFonts w:hint="cs"/>
          <w:rtl/>
          <w:lang w:bidi="ar-EG"/>
        </w:rPr>
        <w:t xml:space="preserve"> و 800 1 امرأة يعملن في مجال البغاء ومسجّلات لدى الشرطة في جمهورية أرمينيا.</w:t>
      </w:r>
    </w:p>
    <w:p w:rsidR="004D5BB8" w:rsidRDefault="004D5BB8" w:rsidP="009416E4">
      <w:pPr>
        <w:pStyle w:val="SingleTxt"/>
        <w:rPr>
          <w:rFonts w:hint="cs"/>
          <w:rtl/>
          <w:lang w:bidi="ar-EG"/>
        </w:rPr>
      </w:pPr>
      <w:r>
        <w:rPr>
          <w:rFonts w:hint="cs"/>
          <w:rtl/>
          <w:lang w:bidi="ar-EG"/>
        </w:rPr>
        <w:t>96 -</w:t>
      </w:r>
      <w:r>
        <w:rPr>
          <w:rFonts w:hint="cs"/>
          <w:rtl/>
          <w:lang w:bidi="ar-EG"/>
        </w:rPr>
        <w:tab/>
        <w:t xml:space="preserve">وفي الفترة من عام 2000 إلى عام 2005، بلغت </w:t>
      </w:r>
      <w:r w:rsidR="009416E4">
        <w:rPr>
          <w:rFonts w:hint="cs"/>
          <w:rtl/>
          <w:lang w:bidi="ar-EG"/>
        </w:rPr>
        <w:t>أعداد من تعرض</w:t>
      </w:r>
      <w:r w:rsidR="008C350A">
        <w:rPr>
          <w:rFonts w:hint="cs"/>
          <w:rtl/>
          <w:lang w:bidi="ar-EG"/>
        </w:rPr>
        <w:t>ن</w:t>
      </w:r>
      <w:r w:rsidR="009416E4">
        <w:rPr>
          <w:rFonts w:hint="cs"/>
          <w:rtl/>
          <w:lang w:bidi="ar-EG"/>
        </w:rPr>
        <w:t xml:space="preserve"> للمعاقبة الإدارية</w:t>
      </w:r>
      <w:r>
        <w:rPr>
          <w:rFonts w:hint="cs"/>
          <w:rtl/>
          <w:lang w:bidi="ar-EG"/>
        </w:rPr>
        <w:t xml:space="preserve"> بسبب البغاء ما يلي:</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28"/>
        <w:gridCol w:w="1220"/>
        <w:gridCol w:w="1220"/>
        <w:gridCol w:w="1221"/>
        <w:gridCol w:w="1220"/>
        <w:gridCol w:w="1221"/>
      </w:tblGrid>
      <w:tr w:rsidR="00886C24" w:rsidRPr="008C350A">
        <w:tc>
          <w:tcPr>
            <w:tcW w:w="1328" w:type="dxa"/>
            <w:tcBorders>
              <w:top w:val="single" w:sz="4" w:space="0" w:color="auto"/>
              <w:bottom w:val="single" w:sz="4" w:space="0" w:color="auto"/>
            </w:tcBorders>
          </w:tcPr>
          <w:p w:rsidR="00886C24" w:rsidRPr="008C350A" w:rsidRDefault="00CB1EAE" w:rsidP="00CB1EAE">
            <w:pPr>
              <w:pStyle w:val="SingleTxt"/>
              <w:ind w:left="0" w:right="0"/>
              <w:rPr>
                <w:rFonts w:hint="cs"/>
                <w:i/>
                <w:iCs/>
                <w:sz w:val="26"/>
                <w:szCs w:val="26"/>
                <w:rtl/>
                <w:lang w:bidi="ar-EG"/>
              </w:rPr>
            </w:pPr>
            <w:r w:rsidRPr="008C350A">
              <w:rPr>
                <w:rFonts w:hint="cs"/>
                <w:i/>
                <w:iCs/>
                <w:sz w:val="26"/>
                <w:szCs w:val="26"/>
                <w:rtl/>
                <w:lang w:bidi="ar-EG"/>
              </w:rPr>
              <w:t>2000</w:t>
            </w:r>
          </w:p>
        </w:tc>
        <w:tc>
          <w:tcPr>
            <w:tcW w:w="1220" w:type="dxa"/>
            <w:tcBorders>
              <w:top w:val="single" w:sz="4" w:space="0" w:color="auto"/>
              <w:bottom w:val="single" w:sz="4" w:space="0" w:color="auto"/>
            </w:tcBorders>
          </w:tcPr>
          <w:p w:rsidR="00886C24" w:rsidRPr="008C350A" w:rsidRDefault="00CB1EAE" w:rsidP="00CB1EAE">
            <w:pPr>
              <w:pStyle w:val="SingleTxt"/>
              <w:ind w:left="0" w:right="0"/>
              <w:rPr>
                <w:rFonts w:hint="cs"/>
                <w:i/>
                <w:iCs/>
                <w:sz w:val="26"/>
                <w:szCs w:val="26"/>
                <w:rtl/>
                <w:lang w:bidi="ar-EG"/>
              </w:rPr>
            </w:pPr>
            <w:r w:rsidRPr="008C350A">
              <w:rPr>
                <w:rFonts w:hint="cs"/>
                <w:i/>
                <w:iCs/>
                <w:sz w:val="26"/>
                <w:szCs w:val="26"/>
                <w:rtl/>
                <w:lang w:bidi="ar-EG"/>
              </w:rPr>
              <w:t>2001</w:t>
            </w:r>
          </w:p>
        </w:tc>
        <w:tc>
          <w:tcPr>
            <w:tcW w:w="1220" w:type="dxa"/>
            <w:tcBorders>
              <w:top w:val="single" w:sz="4" w:space="0" w:color="auto"/>
              <w:bottom w:val="single" w:sz="4" w:space="0" w:color="auto"/>
            </w:tcBorders>
          </w:tcPr>
          <w:p w:rsidR="00886C24" w:rsidRPr="008C350A" w:rsidRDefault="00CB1EAE" w:rsidP="00CB1EAE">
            <w:pPr>
              <w:pStyle w:val="SingleTxt"/>
              <w:ind w:left="0" w:right="0"/>
              <w:rPr>
                <w:rFonts w:hint="cs"/>
                <w:i/>
                <w:iCs/>
                <w:sz w:val="26"/>
                <w:szCs w:val="26"/>
                <w:rtl/>
                <w:lang w:bidi="ar-EG"/>
              </w:rPr>
            </w:pPr>
            <w:r w:rsidRPr="008C350A">
              <w:rPr>
                <w:rFonts w:hint="cs"/>
                <w:i/>
                <w:iCs/>
                <w:sz w:val="26"/>
                <w:szCs w:val="26"/>
                <w:rtl/>
                <w:lang w:bidi="ar-EG"/>
              </w:rPr>
              <w:t>2002</w:t>
            </w:r>
          </w:p>
        </w:tc>
        <w:tc>
          <w:tcPr>
            <w:tcW w:w="1221" w:type="dxa"/>
            <w:tcBorders>
              <w:top w:val="single" w:sz="4" w:space="0" w:color="auto"/>
              <w:bottom w:val="single" w:sz="4" w:space="0" w:color="auto"/>
            </w:tcBorders>
          </w:tcPr>
          <w:p w:rsidR="00886C24" w:rsidRPr="008C350A" w:rsidRDefault="00D87C15" w:rsidP="00CB1EAE">
            <w:pPr>
              <w:pStyle w:val="SingleTxt"/>
              <w:ind w:left="0" w:right="0"/>
              <w:rPr>
                <w:rFonts w:hint="cs"/>
                <w:i/>
                <w:iCs/>
                <w:sz w:val="26"/>
                <w:szCs w:val="26"/>
                <w:rtl/>
                <w:lang w:bidi="ar-EG"/>
              </w:rPr>
            </w:pPr>
            <w:r w:rsidRPr="008C350A">
              <w:rPr>
                <w:rFonts w:hint="cs"/>
                <w:i/>
                <w:iCs/>
                <w:sz w:val="26"/>
                <w:szCs w:val="26"/>
                <w:rtl/>
                <w:lang w:bidi="ar-EG"/>
              </w:rPr>
              <w:t>2003</w:t>
            </w:r>
          </w:p>
        </w:tc>
        <w:tc>
          <w:tcPr>
            <w:tcW w:w="1220" w:type="dxa"/>
            <w:tcBorders>
              <w:top w:val="single" w:sz="4" w:space="0" w:color="auto"/>
              <w:bottom w:val="single" w:sz="4" w:space="0" w:color="auto"/>
            </w:tcBorders>
          </w:tcPr>
          <w:p w:rsidR="00886C24" w:rsidRPr="008C350A" w:rsidRDefault="00D87C15" w:rsidP="00CB1EAE">
            <w:pPr>
              <w:pStyle w:val="SingleTxt"/>
              <w:ind w:left="0" w:right="0"/>
              <w:rPr>
                <w:rFonts w:hint="cs"/>
                <w:i/>
                <w:iCs/>
                <w:sz w:val="26"/>
                <w:szCs w:val="26"/>
                <w:rtl/>
                <w:lang w:bidi="ar-EG"/>
              </w:rPr>
            </w:pPr>
            <w:r w:rsidRPr="008C350A">
              <w:rPr>
                <w:rFonts w:hint="cs"/>
                <w:i/>
                <w:iCs/>
                <w:sz w:val="26"/>
                <w:szCs w:val="26"/>
                <w:rtl/>
                <w:lang w:bidi="ar-EG"/>
              </w:rPr>
              <w:t>2004</w:t>
            </w:r>
          </w:p>
        </w:tc>
        <w:tc>
          <w:tcPr>
            <w:tcW w:w="1221" w:type="dxa"/>
            <w:tcBorders>
              <w:top w:val="single" w:sz="4" w:space="0" w:color="auto"/>
              <w:bottom w:val="single" w:sz="4" w:space="0" w:color="auto"/>
            </w:tcBorders>
          </w:tcPr>
          <w:p w:rsidR="00886C24" w:rsidRPr="008C350A" w:rsidRDefault="00D87C15" w:rsidP="00CB1EAE">
            <w:pPr>
              <w:pStyle w:val="SingleTxt"/>
              <w:ind w:left="0" w:right="0"/>
              <w:rPr>
                <w:rFonts w:hint="cs"/>
                <w:i/>
                <w:iCs/>
                <w:sz w:val="26"/>
                <w:szCs w:val="26"/>
                <w:rtl/>
                <w:lang w:bidi="ar-EG"/>
              </w:rPr>
            </w:pPr>
            <w:r w:rsidRPr="008C350A">
              <w:rPr>
                <w:rFonts w:hint="cs"/>
                <w:i/>
                <w:iCs/>
                <w:sz w:val="26"/>
                <w:szCs w:val="26"/>
                <w:rtl/>
                <w:lang w:bidi="ar-EG"/>
              </w:rPr>
              <w:t>2005</w:t>
            </w:r>
          </w:p>
        </w:tc>
      </w:tr>
      <w:tr w:rsidR="00886C24">
        <w:tc>
          <w:tcPr>
            <w:tcW w:w="1328" w:type="dxa"/>
            <w:tcBorders>
              <w:top w:val="single" w:sz="4" w:space="0" w:color="auto"/>
            </w:tcBorders>
          </w:tcPr>
          <w:p w:rsidR="00886C24" w:rsidRPr="008C350A" w:rsidRDefault="00D87C15" w:rsidP="00CB1EAE">
            <w:pPr>
              <w:pStyle w:val="SingleTxt"/>
              <w:ind w:left="0" w:right="0"/>
              <w:rPr>
                <w:rFonts w:hint="cs"/>
                <w:sz w:val="26"/>
                <w:szCs w:val="26"/>
                <w:rtl/>
                <w:lang w:bidi="ar-EG"/>
              </w:rPr>
            </w:pPr>
            <w:r w:rsidRPr="008C350A">
              <w:rPr>
                <w:rFonts w:hint="cs"/>
                <w:sz w:val="26"/>
                <w:szCs w:val="26"/>
                <w:rtl/>
                <w:lang w:bidi="ar-EG"/>
              </w:rPr>
              <w:t>149</w:t>
            </w:r>
          </w:p>
        </w:tc>
        <w:tc>
          <w:tcPr>
            <w:tcW w:w="1220" w:type="dxa"/>
            <w:tcBorders>
              <w:top w:val="single" w:sz="4" w:space="0" w:color="auto"/>
            </w:tcBorders>
          </w:tcPr>
          <w:p w:rsidR="00886C24" w:rsidRPr="008C350A" w:rsidRDefault="00D87C15" w:rsidP="00CB1EAE">
            <w:pPr>
              <w:pStyle w:val="SingleTxt"/>
              <w:ind w:left="0" w:right="0"/>
              <w:rPr>
                <w:rFonts w:hint="cs"/>
                <w:sz w:val="26"/>
                <w:szCs w:val="26"/>
                <w:rtl/>
                <w:lang w:bidi="ar-EG"/>
              </w:rPr>
            </w:pPr>
            <w:r w:rsidRPr="008C350A">
              <w:rPr>
                <w:rFonts w:hint="cs"/>
                <w:sz w:val="26"/>
                <w:szCs w:val="26"/>
                <w:rtl/>
                <w:lang w:bidi="ar-EG"/>
              </w:rPr>
              <w:t>163</w:t>
            </w:r>
          </w:p>
        </w:tc>
        <w:tc>
          <w:tcPr>
            <w:tcW w:w="1220" w:type="dxa"/>
            <w:tcBorders>
              <w:top w:val="single" w:sz="4" w:space="0" w:color="auto"/>
            </w:tcBorders>
          </w:tcPr>
          <w:p w:rsidR="00886C24" w:rsidRPr="008C350A" w:rsidRDefault="00D87C15" w:rsidP="00CB1EAE">
            <w:pPr>
              <w:pStyle w:val="SingleTxt"/>
              <w:ind w:left="0" w:right="0"/>
              <w:rPr>
                <w:rFonts w:hint="cs"/>
                <w:sz w:val="26"/>
                <w:szCs w:val="26"/>
                <w:rtl/>
                <w:lang w:bidi="ar-EG"/>
              </w:rPr>
            </w:pPr>
            <w:r w:rsidRPr="008C350A">
              <w:rPr>
                <w:rFonts w:hint="cs"/>
                <w:sz w:val="26"/>
                <w:szCs w:val="26"/>
                <w:rtl/>
                <w:lang w:bidi="ar-EG"/>
              </w:rPr>
              <w:t>72</w:t>
            </w:r>
          </w:p>
        </w:tc>
        <w:tc>
          <w:tcPr>
            <w:tcW w:w="1221" w:type="dxa"/>
            <w:tcBorders>
              <w:top w:val="single" w:sz="4" w:space="0" w:color="auto"/>
            </w:tcBorders>
          </w:tcPr>
          <w:p w:rsidR="00886C24" w:rsidRPr="008C350A" w:rsidRDefault="00D87C15" w:rsidP="00CB1EAE">
            <w:pPr>
              <w:pStyle w:val="SingleTxt"/>
              <w:ind w:left="0" w:right="0"/>
              <w:rPr>
                <w:rFonts w:hint="cs"/>
                <w:sz w:val="26"/>
                <w:szCs w:val="26"/>
                <w:rtl/>
                <w:lang w:bidi="ar-EG"/>
              </w:rPr>
            </w:pPr>
            <w:r w:rsidRPr="008C350A">
              <w:rPr>
                <w:rFonts w:hint="cs"/>
                <w:sz w:val="26"/>
                <w:szCs w:val="26"/>
                <w:rtl/>
                <w:lang w:bidi="ar-EG"/>
              </w:rPr>
              <w:t>171</w:t>
            </w:r>
          </w:p>
        </w:tc>
        <w:tc>
          <w:tcPr>
            <w:tcW w:w="1220" w:type="dxa"/>
            <w:tcBorders>
              <w:top w:val="single" w:sz="4" w:space="0" w:color="auto"/>
            </w:tcBorders>
          </w:tcPr>
          <w:p w:rsidR="00886C24" w:rsidRPr="008C350A" w:rsidRDefault="00D87C15" w:rsidP="00CB1EAE">
            <w:pPr>
              <w:pStyle w:val="SingleTxt"/>
              <w:ind w:left="0" w:right="0"/>
              <w:rPr>
                <w:rFonts w:hint="cs"/>
                <w:sz w:val="26"/>
                <w:szCs w:val="26"/>
                <w:rtl/>
                <w:lang w:bidi="ar-EG"/>
              </w:rPr>
            </w:pPr>
            <w:r w:rsidRPr="008C350A">
              <w:rPr>
                <w:rFonts w:hint="cs"/>
                <w:sz w:val="26"/>
                <w:szCs w:val="26"/>
                <w:rtl/>
                <w:lang w:bidi="ar-EG"/>
              </w:rPr>
              <w:t>175</w:t>
            </w:r>
          </w:p>
        </w:tc>
        <w:tc>
          <w:tcPr>
            <w:tcW w:w="1221" w:type="dxa"/>
            <w:tcBorders>
              <w:top w:val="single" w:sz="4" w:space="0" w:color="auto"/>
            </w:tcBorders>
          </w:tcPr>
          <w:p w:rsidR="00886C24" w:rsidRPr="008C350A" w:rsidRDefault="00D87C15" w:rsidP="00CB1EAE">
            <w:pPr>
              <w:pStyle w:val="SingleTxt"/>
              <w:ind w:left="0" w:right="0"/>
              <w:rPr>
                <w:rFonts w:hint="cs"/>
                <w:sz w:val="26"/>
                <w:szCs w:val="26"/>
                <w:rtl/>
                <w:lang w:bidi="ar-EG"/>
              </w:rPr>
            </w:pPr>
            <w:r w:rsidRPr="008C350A">
              <w:rPr>
                <w:rFonts w:hint="cs"/>
                <w:sz w:val="26"/>
                <w:szCs w:val="26"/>
                <w:rtl/>
                <w:lang w:bidi="ar-EG"/>
              </w:rPr>
              <w:t>99</w:t>
            </w:r>
          </w:p>
        </w:tc>
      </w:tr>
    </w:tbl>
    <w:p w:rsidR="00886C24" w:rsidRPr="00F07277" w:rsidRDefault="008C350A" w:rsidP="009F0E7F">
      <w:pPr>
        <w:pStyle w:val="SingleTxt"/>
        <w:rPr>
          <w:rFonts w:hint="cs"/>
          <w:i/>
          <w:iCs/>
          <w:sz w:val="26"/>
          <w:szCs w:val="26"/>
          <w:rtl/>
          <w:lang w:bidi="ar-EG"/>
        </w:rPr>
      </w:pPr>
      <w:r>
        <w:rPr>
          <w:rFonts w:hint="cs"/>
          <w:i/>
          <w:iCs/>
          <w:sz w:val="26"/>
          <w:szCs w:val="26"/>
          <w:rtl/>
          <w:lang w:bidi="ar-EG"/>
        </w:rPr>
        <w:tab/>
      </w:r>
      <w:r w:rsidR="00F07277" w:rsidRPr="00F07277">
        <w:rPr>
          <w:rFonts w:hint="cs"/>
          <w:i/>
          <w:iCs/>
          <w:sz w:val="26"/>
          <w:szCs w:val="26"/>
          <w:rtl/>
          <w:lang w:bidi="ar-EG"/>
        </w:rPr>
        <w:t>بيانات مقدّمة من شرطة جمهورية أرمينيا.</w:t>
      </w:r>
    </w:p>
    <w:p w:rsidR="00D27D1C" w:rsidRPr="00D27D1C" w:rsidRDefault="00D27D1C" w:rsidP="00D27D1C">
      <w:pPr>
        <w:pStyle w:val="SingleTxt"/>
        <w:spacing w:after="0" w:line="120" w:lineRule="exact"/>
        <w:rPr>
          <w:rFonts w:hint="cs"/>
          <w:sz w:val="10"/>
          <w:rtl/>
          <w:lang w:bidi="ar-EG"/>
        </w:rPr>
      </w:pPr>
    </w:p>
    <w:p w:rsidR="00D27D1C" w:rsidRPr="00D27D1C" w:rsidRDefault="00D27D1C" w:rsidP="00D27D1C">
      <w:pPr>
        <w:pStyle w:val="SingleTxt"/>
        <w:spacing w:after="0" w:line="120" w:lineRule="exact"/>
        <w:rPr>
          <w:rFonts w:hint="cs"/>
          <w:sz w:val="10"/>
          <w:rtl/>
          <w:lang w:bidi="ar-EG"/>
        </w:rPr>
      </w:pPr>
    </w:p>
    <w:p w:rsidR="00F07277" w:rsidRDefault="00F470AC" w:rsidP="009F0E7F">
      <w:pPr>
        <w:pStyle w:val="SingleTxt"/>
        <w:rPr>
          <w:rFonts w:hint="cs"/>
          <w:rtl/>
          <w:lang w:bidi="ar-EG"/>
        </w:rPr>
      </w:pPr>
      <w:r>
        <w:rPr>
          <w:rFonts w:hint="cs"/>
          <w:rtl/>
          <w:lang w:bidi="ar-EG"/>
        </w:rPr>
        <w:t>97 -</w:t>
      </w:r>
      <w:r>
        <w:rPr>
          <w:rFonts w:hint="cs"/>
          <w:rtl/>
          <w:lang w:bidi="ar-EG"/>
        </w:rPr>
        <w:tab/>
        <w:t>و</w:t>
      </w:r>
      <w:r w:rsidR="001C0340">
        <w:rPr>
          <w:rFonts w:hint="cs"/>
          <w:rtl/>
          <w:lang w:bidi="ar-EG"/>
        </w:rPr>
        <w:t xml:space="preserve">لم </w:t>
      </w:r>
      <w:r>
        <w:rPr>
          <w:rFonts w:hint="cs"/>
          <w:rtl/>
          <w:lang w:bidi="ar-EG"/>
        </w:rPr>
        <w:t>تسجّل</w:t>
      </w:r>
      <w:r w:rsidR="001C0340">
        <w:rPr>
          <w:rFonts w:hint="cs"/>
          <w:rtl/>
          <w:lang w:bidi="ar-EG"/>
        </w:rPr>
        <w:t xml:space="preserve"> في البلد</w:t>
      </w:r>
      <w:r>
        <w:rPr>
          <w:rFonts w:hint="cs"/>
          <w:rtl/>
          <w:lang w:bidi="ar-EG"/>
        </w:rPr>
        <w:t xml:space="preserve"> خلال هذه الفترة أية حالات خدمات جنسية سياحية.</w:t>
      </w:r>
    </w:p>
    <w:p w:rsidR="00F470AC" w:rsidRDefault="00F470AC" w:rsidP="009F0E7F">
      <w:pPr>
        <w:pStyle w:val="SingleTxt"/>
        <w:rPr>
          <w:rFonts w:hint="cs"/>
          <w:rtl/>
          <w:lang w:bidi="ar-EG"/>
        </w:rPr>
      </w:pPr>
      <w:r>
        <w:rPr>
          <w:rFonts w:hint="cs"/>
          <w:rtl/>
          <w:lang w:bidi="ar-EG"/>
        </w:rPr>
        <w:t>98 -</w:t>
      </w:r>
      <w:r>
        <w:rPr>
          <w:rFonts w:hint="cs"/>
          <w:rtl/>
          <w:lang w:bidi="ar-EG"/>
        </w:rPr>
        <w:tab/>
      </w:r>
      <w:r w:rsidR="001C0340">
        <w:rPr>
          <w:rFonts w:hint="cs"/>
          <w:rtl/>
          <w:lang w:bidi="ar-EG"/>
        </w:rPr>
        <w:t>و</w:t>
      </w:r>
      <w:r>
        <w:rPr>
          <w:rFonts w:hint="cs"/>
          <w:rtl/>
          <w:lang w:bidi="ar-EG"/>
        </w:rPr>
        <w:t xml:space="preserve">تعتزم الشرطة تطوير واستخدام نظام </w:t>
      </w:r>
      <w:proofErr w:type="spellStart"/>
      <w:r>
        <w:rPr>
          <w:rFonts w:hint="cs"/>
          <w:rtl/>
          <w:lang w:bidi="ar-EG"/>
        </w:rPr>
        <w:t>بارامترات</w:t>
      </w:r>
      <w:proofErr w:type="spellEnd"/>
      <w:r>
        <w:rPr>
          <w:rFonts w:hint="cs"/>
          <w:rtl/>
          <w:lang w:bidi="ar-EG"/>
        </w:rPr>
        <w:t xml:space="preserve"> تُميّز العنف، فضلاً عن إنشاء قاعدة معلومات مستمدة من دراسة حالات العنف ومن البيانات الإحصائية. وهذان المشروعان سينفَّذان بالتعاون مع برنامج الأمم المتحدة الإنمائي.</w:t>
      </w:r>
    </w:p>
    <w:p w:rsidR="00F470AC" w:rsidRDefault="00F470AC" w:rsidP="00BD6062">
      <w:pPr>
        <w:pStyle w:val="SingleTxt"/>
        <w:rPr>
          <w:rFonts w:hint="cs"/>
          <w:rtl/>
          <w:lang w:bidi="ar-EG"/>
        </w:rPr>
      </w:pPr>
      <w:r>
        <w:rPr>
          <w:rFonts w:hint="cs"/>
          <w:rtl/>
          <w:lang w:bidi="ar-EG"/>
        </w:rPr>
        <w:t>99 -</w:t>
      </w:r>
      <w:r>
        <w:rPr>
          <w:rFonts w:hint="cs"/>
          <w:rtl/>
          <w:lang w:bidi="ar-EG"/>
        </w:rPr>
        <w:tab/>
      </w:r>
      <w:r w:rsidR="00BD6062">
        <w:rPr>
          <w:rFonts w:hint="cs"/>
          <w:rtl/>
          <w:lang w:bidi="ar-EG"/>
        </w:rPr>
        <w:t xml:space="preserve">تهدف التدابير المتخذة في أرمينيا لمنع الاتجار بالبشر لا قمع الاستغلال الجنسي فحسب بل أيضاً </w:t>
      </w:r>
      <w:r w:rsidR="00E9492C">
        <w:rPr>
          <w:rFonts w:hint="cs"/>
          <w:rtl/>
          <w:lang w:bidi="ar-EG"/>
        </w:rPr>
        <w:t>استغلال اليد العاملة.</w:t>
      </w:r>
    </w:p>
    <w:p w:rsidR="00E9492C" w:rsidRDefault="00E9492C" w:rsidP="00D27D1C">
      <w:pPr>
        <w:pStyle w:val="SingleTxt"/>
        <w:rPr>
          <w:rFonts w:hint="cs"/>
          <w:rtl/>
          <w:lang w:bidi="ar-EG"/>
        </w:rPr>
      </w:pPr>
      <w:r>
        <w:rPr>
          <w:rFonts w:hint="cs"/>
          <w:rtl/>
          <w:lang w:bidi="ar-EG"/>
        </w:rPr>
        <w:t>100</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وفي سياق محاربة استغلال اليد العاملة، تضمّن قانون العمل موادً تحظر ممارسة العنف ضد العاملين والعمل </w:t>
      </w:r>
      <w:proofErr w:type="spellStart"/>
      <w:r>
        <w:rPr>
          <w:rFonts w:hint="cs"/>
          <w:rtl/>
          <w:lang w:bidi="ar-EG"/>
        </w:rPr>
        <w:t>القسري</w:t>
      </w:r>
      <w:proofErr w:type="spellEnd"/>
      <w:r>
        <w:rPr>
          <w:rFonts w:hint="cs"/>
          <w:rtl/>
          <w:lang w:bidi="ar-EG"/>
        </w:rPr>
        <w:t xml:space="preserve"> بكافة أشكاله </w:t>
      </w:r>
      <w:r w:rsidR="001C0340">
        <w:rPr>
          <w:rFonts w:hint="cs"/>
          <w:rtl/>
          <w:lang w:bidi="ar-EG"/>
        </w:rPr>
        <w:t>و</w:t>
      </w:r>
      <w:r>
        <w:rPr>
          <w:rFonts w:hint="cs"/>
          <w:rtl/>
          <w:lang w:bidi="ar-EG"/>
        </w:rPr>
        <w:t xml:space="preserve">إبرام عقود عمل مع الأطفال دون </w:t>
      </w:r>
      <w:r w:rsidR="001C0340">
        <w:rPr>
          <w:rFonts w:hint="cs"/>
          <w:rtl/>
          <w:lang w:bidi="ar-EG"/>
        </w:rPr>
        <w:t>الرابعة عشرة فضلاً عن توظيفهم</w:t>
      </w:r>
      <w:r>
        <w:rPr>
          <w:rFonts w:hint="cs"/>
          <w:rtl/>
          <w:lang w:bidi="ar-EG"/>
        </w:rPr>
        <w:t xml:space="preserve">؛ ويحتوي القانون أيضاً على مواد تنص على </w:t>
      </w:r>
      <w:r w:rsidR="002F6469">
        <w:rPr>
          <w:rFonts w:hint="cs"/>
          <w:rtl/>
          <w:lang w:bidi="ar-EG"/>
        </w:rPr>
        <w:t>رصد</w:t>
      </w:r>
      <w:r>
        <w:rPr>
          <w:rFonts w:hint="cs"/>
          <w:rtl/>
          <w:lang w:bidi="ar-EG"/>
        </w:rPr>
        <w:t xml:space="preserve"> الدولة </w:t>
      </w:r>
      <w:r w:rsidR="002F6469">
        <w:rPr>
          <w:rFonts w:hint="cs"/>
          <w:rtl/>
          <w:lang w:bidi="ar-EG"/>
        </w:rPr>
        <w:t>ل</w:t>
      </w:r>
      <w:r>
        <w:rPr>
          <w:rFonts w:hint="cs"/>
          <w:rtl/>
          <w:lang w:bidi="ar-EG"/>
        </w:rPr>
        <w:t>امتثال أصحاب العمل للقانون. وتتم حماية حقوق العمل للمواطنين من خلال توفير الحماية القانونية ونظام للتعويضات والغرامات في حالات الإصابة.</w:t>
      </w:r>
    </w:p>
    <w:p w:rsidR="00E9492C" w:rsidRDefault="00E9492C" w:rsidP="00D27D1C">
      <w:pPr>
        <w:pStyle w:val="SingleTxt"/>
        <w:rPr>
          <w:rFonts w:hint="cs"/>
          <w:rtl/>
          <w:lang w:bidi="ar-EG"/>
        </w:rPr>
      </w:pPr>
      <w:r>
        <w:rPr>
          <w:rFonts w:hint="cs"/>
          <w:rtl/>
          <w:lang w:bidi="ar-EG"/>
        </w:rPr>
        <w:t>101</w:t>
      </w:r>
      <w:r w:rsidR="00D27D1C">
        <w:rPr>
          <w:rFonts w:hint="cs"/>
          <w:rtl/>
          <w:lang w:bidi="ar-EG"/>
        </w:rPr>
        <w:t xml:space="preserve"> </w:t>
      </w:r>
      <w:r>
        <w:rPr>
          <w:rFonts w:hint="cs"/>
          <w:rtl/>
          <w:lang w:bidi="ar-EG"/>
        </w:rPr>
        <w:t>-</w:t>
      </w:r>
      <w:r w:rsidR="00D27D1C">
        <w:rPr>
          <w:rFonts w:hint="cs"/>
          <w:rtl/>
          <w:lang w:bidi="ar-EG"/>
        </w:rPr>
        <w:t xml:space="preserve"> </w:t>
      </w:r>
      <w:r w:rsidR="005F4A1A">
        <w:rPr>
          <w:rFonts w:hint="cs"/>
          <w:rtl/>
          <w:lang w:bidi="ar-EG"/>
        </w:rPr>
        <w:t xml:space="preserve">وأُدخل مفهوم العمل غير القانوني أي العمل الذي يُنجَز بدون عقد عمل أو بموجب عقد عمل غير قانوني وتم تحديد درجة المسؤولية عن العمل </w:t>
      </w:r>
      <w:proofErr w:type="spellStart"/>
      <w:r w:rsidR="005F4A1A">
        <w:rPr>
          <w:rFonts w:hint="cs"/>
          <w:rtl/>
          <w:lang w:bidi="ar-EG"/>
        </w:rPr>
        <w:t>القسري</w:t>
      </w:r>
      <w:proofErr w:type="spellEnd"/>
      <w:r w:rsidR="005F4A1A">
        <w:rPr>
          <w:rFonts w:hint="cs"/>
          <w:rtl/>
          <w:lang w:bidi="ar-EG"/>
        </w:rPr>
        <w:t>.</w:t>
      </w:r>
    </w:p>
    <w:p w:rsidR="005F4A1A" w:rsidRDefault="005F4A1A" w:rsidP="00D27D1C">
      <w:pPr>
        <w:pStyle w:val="SingleTxt"/>
        <w:rPr>
          <w:rFonts w:hint="cs"/>
          <w:rtl/>
          <w:lang w:bidi="ar-EG"/>
        </w:rPr>
      </w:pPr>
      <w:r>
        <w:rPr>
          <w:rFonts w:hint="cs"/>
          <w:rtl/>
          <w:lang w:bidi="ar-EG"/>
        </w:rPr>
        <w:t>102</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صدَّقت أرمينيا على اتفاقية منظمة العمل الدولية لعام 1930 بشأن العمل الجبري </w:t>
      </w:r>
      <w:r w:rsidR="00544082">
        <w:rPr>
          <w:rFonts w:hint="cs"/>
          <w:rtl/>
          <w:lang w:bidi="ar-EG"/>
        </w:rPr>
        <w:t>و</w:t>
      </w:r>
      <w:r>
        <w:rPr>
          <w:rFonts w:hint="cs"/>
          <w:rtl/>
          <w:lang w:bidi="ar-EG"/>
        </w:rPr>
        <w:t xml:space="preserve">على اتفاقية عام 1957 بشأن إلغاء العمل الجبري في 25 تشرين الأول/أكتوبر 2004 كما صدَّقت على اتفاقية منظمة العمل الدولية المتعلقة بحظر أسوأ أشكال عمل الأطفال واتخاذ إجراءات للقضاء عليها، في 22 آذار/مارس </w:t>
      </w:r>
      <w:r w:rsidR="00C235FA">
        <w:rPr>
          <w:rFonts w:hint="cs"/>
          <w:rtl/>
          <w:lang w:bidi="ar-EG"/>
        </w:rPr>
        <w:t>2005.</w:t>
      </w:r>
    </w:p>
    <w:p w:rsidR="00C235FA" w:rsidRDefault="00C235FA" w:rsidP="00D27D1C">
      <w:pPr>
        <w:pStyle w:val="SingleTxt"/>
        <w:rPr>
          <w:rFonts w:hint="cs"/>
          <w:rtl/>
          <w:lang w:bidi="ar-EG"/>
        </w:rPr>
      </w:pPr>
      <w:r>
        <w:rPr>
          <w:rFonts w:hint="cs"/>
          <w:rtl/>
          <w:lang w:bidi="ar-EG"/>
        </w:rPr>
        <w:t>103</w:t>
      </w:r>
      <w:r w:rsidR="00D27D1C">
        <w:rPr>
          <w:rFonts w:hint="cs"/>
          <w:rtl/>
          <w:lang w:bidi="ar-EG"/>
        </w:rPr>
        <w:t xml:space="preserve"> </w:t>
      </w:r>
      <w:r>
        <w:rPr>
          <w:rFonts w:hint="cs"/>
          <w:rtl/>
          <w:lang w:bidi="ar-EG"/>
        </w:rPr>
        <w:t>-</w:t>
      </w:r>
      <w:r w:rsidR="00D27D1C">
        <w:rPr>
          <w:rFonts w:hint="cs"/>
          <w:rtl/>
          <w:lang w:bidi="ar-EG"/>
        </w:rPr>
        <w:t xml:space="preserve"> </w:t>
      </w:r>
      <w:r w:rsidR="008071D9">
        <w:rPr>
          <w:rFonts w:hint="cs"/>
          <w:rtl/>
          <w:lang w:bidi="ar-EG"/>
        </w:rPr>
        <w:t xml:space="preserve">وضعت وكالة الهجرة مشروع القانون المتعلق بتنظيم هجرة اليد العاملة إلى الخارج وقدّمته إلى الحكومة. ويتوخى هذا القانون أن يصبح نظام التراخيص وسيلة فعّالة في يد الدولة لضبط أنشطة المنظمات والشركات التي </w:t>
      </w:r>
      <w:r w:rsidR="002F6469">
        <w:rPr>
          <w:rFonts w:hint="cs"/>
          <w:rtl/>
          <w:lang w:bidi="ar-EG"/>
        </w:rPr>
        <w:t>ت</w:t>
      </w:r>
      <w:r w:rsidR="008C350A">
        <w:rPr>
          <w:rFonts w:hint="cs"/>
          <w:rtl/>
          <w:lang w:bidi="ar-EG"/>
        </w:rPr>
        <w:t>س</w:t>
      </w:r>
      <w:r w:rsidR="002F6469">
        <w:rPr>
          <w:rFonts w:hint="cs"/>
          <w:rtl/>
          <w:lang w:bidi="ar-EG"/>
        </w:rPr>
        <w:t>ت</w:t>
      </w:r>
      <w:r w:rsidR="008C350A">
        <w:rPr>
          <w:rFonts w:hint="cs"/>
          <w:rtl/>
          <w:lang w:bidi="ar-EG"/>
        </w:rPr>
        <w:t>أ</w:t>
      </w:r>
      <w:r w:rsidR="002F6469">
        <w:rPr>
          <w:rFonts w:hint="cs"/>
          <w:rtl/>
          <w:lang w:bidi="ar-EG"/>
        </w:rPr>
        <w:t>جر</w:t>
      </w:r>
      <w:r w:rsidR="008071D9">
        <w:rPr>
          <w:rFonts w:hint="cs"/>
          <w:rtl/>
          <w:lang w:bidi="ar-EG"/>
        </w:rPr>
        <w:t xml:space="preserve"> </w:t>
      </w:r>
      <w:r w:rsidR="00A0267D">
        <w:rPr>
          <w:rFonts w:hint="cs"/>
          <w:rtl/>
          <w:lang w:bidi="ar-EG"/>
        </w:rPr>
        <w:t xml:space="preserve">الأفراد </w:t>
      </w:r>
      <w:r w:rsidR="002F6469">
        <w:rPr>
          <w:rFonts w:hint="cs"/>
          <w:rtl/>
          <w:lang w:bidi="ar-EG"/>
        </w:rPr>
        <w:t>وترسلهم للعمل في الخارج. ك</w:t>
      </w:r>
      <w:r w:rsidR="00A0267D">
        <w:rPr>
          <w:rFonts w:hint="cs"/>
          <w:rtl/>
          <w:lang w:bidi="ar-EG"/>
        </w:rPr>
        <w:t>ذلك هناك جهود جاري</w:t>
      </w:r>
      <w:r w:rsidR="002F6469">
        <w:rPr>
          <w:rFonts w:hint="cs"/>
          <w:rtl/>
          <w:lang w:bidi="ar-EG"/>
        </w:rPr>
        <w:t>ة على قدم وس</w:t>
      </w:r>
      <w:r w:rsidR="00A0267D">
        <w:rPr>
          <w:rFonts w:hint="cs"/>
          <w:rtl/>
          <w:lang w:bidi="ar-EG"/>
        </w:rPr>
        <w:t>اق لإبرام اتفاقات ثنائية مع حكومات البلدان المضيفة.</w:t>
      </w:r>
    </w:p>
    <w:p w:rsidR="00A0267D" w:rsidRDefault="00CB0B96" w:rsidP="00D27D1C">
      <w:pPr>
        <w:pStyle w:val="SingleTxt"/>
        <w:rPr>
          <w:rFonts w:hint="cs"/>
          <w:rtl/>
          <w:lang w:bidi="ar-EG"/>
        </w:rPr>
      </w:pPr>
      <w:r>
        <w:rPr>
          <w:rFonts w:hint="cs"/>
          <w:rtl/>
          <w:lang w:bidi="ar-EG"/>
        </w:rPr>
        <w:t>104</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وتتصل بهجرة اليد العاملة أيضاً المادة 14 من القانون المتعلقة بالعمالة وشبكة الضمان الاجتماعي في حالة البطالة. وعملاً بهذه المادة، فإن الحكومة بصدد تطبيق سياسة موحّدة لتنظيم هجرة اليد العاملة على الصعيدين الخارجي والداخلي تنص على الدخول في معاهدات دولية لتنظيم إجراءات الخروج وحماية حقوق العمال المهاجرين، والحق في </w:t>
      </w:r>
      <w:r w:rsidR="00AB611F">
        <w:rPr>
          <w:rFonts w:hint="cs"/>
          <w:rtl/>
          <w:lang w:bidi="ar-EG"/>
        </w:rPr>
        <w:t xml:space="preserve">تحذير مواطني البلد </w:t>
      </w:r>
      <w:r w:rsidR="00544082">
        <w:rPr>
          <w:rFonts w:hint="cs"/>
          <w:rtl/>
          <w:lang w:bidi="ar-EG"/>
        </w:rPr>
        <w:t>و</w:t>
      </w:r>
      <w:r w:rsidR="00AB611F">
        <w:rPr>
          <w:rFonts w:hint="cs"/>
          <w:rtl/>
          <w:lang w:bidi="ar-EG"/>
        </w:rPr>
        <w:t xml:space="preserve">إبلاغهم بأنه من غير المستصوب، لعدة أسباب، السفر </w:t>
      </w:r>
      <w:r w:rsidR="00BA27FA">
        <w:rPr>
          <w:rFonts w:hint="cs"/>
          <w:rtl/>
          <w:lang w:bidi="ar-EG"/>
        </w:rPr>
        <w:t>إلى هذه الدولة أو تلك سعياً للحصول على وظيفة</w:t>
      </w:r>
      <w:r w:rsidR="00AB611F">
        <w:rPr>
          <w:rFonts w:hint="cs"/>
          <w:rtl/>
          <w:lang w:bidi="ar-EG"/>
        </w:rPr>
        <w:t>.</w:t>
      </w:r>
    </w:p>
    <w:p w:rsidR="00AB611F" w:rsidRDefault="00AB611F" w:rsidP="00D27D1C">
      <w:pPr>
        <w:pStyle w:val="SingleTxt"/>
        <w:rPr>
          <w:rFonts w:hint="cs"/>
          <w:rtl/>
          <w:lang w:bidi="ar-EG"/>
        </w:rPr>
      </w:pPr>
      <w:r>
        <w:rPr>
          <w:rFonts w:hint="cs"/>
          <w:rtl/>
          <w:lang w:bidi="ar-EG"/>
        </w:rPr>
        <w:t>105</w:t>
      </w:r>
      <w:r w:rsidR="00D27D1C">
        <w:rPr>
          <w:rFonts w:hint="cs"/>
          <w:rtl/>
          <w:lang w:bidi="ar-EG"/>
        </w:rPr>
        <w:t xml:space="preserve"> </w:t>
      </w:r>
      <w:r>
        <w:rPr>
          <w:rFonts w:hint="cs"/>
          <w:rtl/>
          <w:lang w:bidi="ar-EG"/>
        </w:rPr>
        <w:t>-</w:t>
      </w:r>
      <w:r w:rsidR="00D27D1C">
        <w:rPr>
          <w:rFonts w:hint="cs"/>
          <w:rtl/>
          <w:lang w:bidi="ar-EG"/>
        </w:rPr>
        <w:t xml:space="preserve"> </w:t>
      </w:r>
      <w:r w:rsidR="00BA27FA">
        <w:rPr>
          <w:rFonts w:hint="cs"/>
          <w:rtl/>
          <w:lang w:bidi="ar-EG"/>
        </w:rPr>
        <w:t>و</w:t>
      </w:r>
      <w:r w:rsidR="00D2259C">
        <w:rPr>
          <w:rFonts w:hint="cs"/>
          <w:rtl/>
          <w:lang w:bidi="ar-EG"/>
        </w:rPr>
        <w:t xml:space="preserve">لدائرة التوظيف الحكومية </w:t>
      </w:r>
      <w:r w:rsidR="00C43FF9">
        <w:rPr>
          <w:rFonts w:hint="cs"/>
          <w:rtl/>
          <w:lang w:bidi="ar-EG"/>
        </w:rPr>
        <w:t>سلطات واسعة</w:t>
      </w:r>
      <w:r w:rsidR="00BA27FA">
        <w:rPr>
          <w:rFonts w:hint="cs"/>
          <w:rtl/>
          <w:lang w:bidi="ar-EG"/>
        </w:rPr>
        <w:t xml:space="preserve"> بدءاً من الحق</w:t>
      </w:r>
      <w:r w:rsidR="00C43FF9">
        <w:rPr>
          <w:rFonts w:hint="cs"/>
          <w:rtl/>
          <w:lang w:bidi="ar-EG"/>
        </w:rPr>
        <w:t xml:space="preserve"> في الحصول على معلومات من أرباب العمل المحليين والأجانب عن الوظائ</w:t>
      </w:r>
      <w:r w:rsidR="00BA27FA">
        <w:rPr>
          <w:rFonts w:hint="cs"/>
          <w:rtl/>
          <w:lang w:bidi="ar-EG"/>
        </w:rPr>
        <w:t xml:space="preserve">ف الشاغرة إلى الحق في </w:t>
      </w:r>
      <w:r w:rsidR="00C43FF9">
        <w:rPr>
          <w:rFonts w:hint="cs"/>
          <w:rtl/>
          <w:lang w:bidi="ar-EG"/>
        </w:rPr>
        <w:t>تقديم توصيات</w:t>
      </w:r>
      <w:r w:rsidR="00BA27FA">
        <w:rPr>
          <w:rFonts w:hint="cs"/>
          <w:rtl/>
          <w:lang w:bidi="ar-EG"/>
        </w:rPr>
        <w:t xml:space="preserve"> قائمة على رصدها لسوق العمل والتنبؤات الأخرى</w:t>
      </w:r>
      <w:r w:rsidR="00C43FF9">
        <w:rPr>
          <w:rFonts w:hint="cs"/>
          <w:rtl/>
          <w:lang w:bidi="ar-EG"/>
        </w:rPr>
        <w:t xml:space="preserve"> إلى المدارس الثانوية الخاصة ومؤسسات التعليم العا</w:t>
      </w:r>
      <w:r w:rsidR="00544082">
        <w:rPr>
          <w:rFonts w:hint="cs"/>
          <w:rtl/>
          <w:lang w:bidi="ar-EG"/>
        </w:rPr>
        <w:t>لي</w:t>
      </w:r>
      <w:r w:rsidR="00C43FF9">
        <w:rPr>
          <w:rFonts w:hint="cs"/>
          <w:rtl/>
          <w:lang w:bidi="ar-EG"/>
        </w:rPr>
        <w:t xml:space="preserve"> </w:t>
      </w:r>
      <w:r w:rsidR="00BA27FA">
        <w:rPr>
          <w:rFonts w:hint="cs"/>
          <w:rtl/>
          <w:lang w:bidi="ar-EG"/>
        </w:rPr>
        <w:t xml:space="preserve">بشأن </w:t>
      </w:r>
      <w:r w:rsidR="00C43FF9">
        <w:rPr>
          <w:rFonts w:hint="cs"/>
          <w:rtl/>
          <w:lang w:bidi="ar-EG"/>
        </w:rPr>
        <w:t xml:space="preserve">المهن التي يزداد عليها الطلب، </w:t>
      </w:r>
      <w:r w:rsidR="00BA27FA">
        <w:rPr>
          <w:rFonts w:hint="cs"/>
          <w:rtl/>
          <w:lang w:bidi="ar-EG"/>
        </w:rPr>
        <w:t xml:space="preserve">فضلاً عن الحق في تنفيذ </w:t>
      </w:r>
      <w:r w:rsidR="00C43FF9">
        <w:rPr>
          <w:rFonts w:hint="cs"/>
          <w:rtl/>
          <w:lang w:bidi="ar-EG"/>
        </w:rPr>
        <w:t>برام</w:t>
      </w:r>
      <w:r w:rsidR="00BA27FA">
        <w:rPr>
          <w:rFonts w:hint="cs"/>
          <w:rtl/>
          <w:lang w:bidi="ar-EG"/>
        </w:rPr>
        <w:t>ج</w:t>
      </w:r>
      <w:r w:rsidR="00C43FF9">
        <w:rPr>
          <w:rFonts w:hint="cs"/>
          <w:rtl/>
          <w:lang w:bidi="ar-EG"/>
        </w:rPr>
        <w:t xml:space="preserve"> تستهدف تنظيم هجرة اليد العاملة على الصعيدين الخارجي والداخلي.</w:t>
      </w:r>
    </w:p>
    <w:p w:rsidR="00C43FF9" w:rsidRDefault="00194C50" w:rsidP="00D27D1C">
      <w:pPr>
        <w:pStyle w:val="SingleTxt"/>
        <w:rPr>
          <w:rFonts w:hint="cs"/>
          <w:rtl/>
          <w:lang w:bidi="ar-EG"/>
        </w:rPr>
      </w:pPr>
      <w:r>
        <w:rPr>
          <w:rFonts w:hint="cs"/>
          <w:rtl/>
          <w:lang w:bidi="ar-EG"/>
        </w:rPr>
        <w:t>106</w:t>
      </w:r>
      <w:r w:rsidR="00D27D1C">
        <w:rPr>
          <w:rFonts w:hint="cs"/>
          <w:rtl/>
          <w:lang w:bidi="ar-EG"/>
        </w:rPr>
        <w:t xml:space="preserve"> </w:t>
      </w:r>
      <w:r>
        <w:rPr>
          <w:rFonts w:hint="cs"/>
          <w:rtl/>
          <w:lang w:bidi="ar-EG"/>
        </w:rPr>
        <w:t>-</w:t>
      </w:r>
      <w:r w:rsidR="00D27D1C">
        <w:rPr>
          <w:rFonts w:hint="cs"/>
          <w:rtl/>
          <w:lang w:bidi="ar-EG"/>
        </w:rPr>
        <w:t xml:space="preserve"> </w:t>
      </w:r>
      <w:r w:rsidR="00BA27FA">
        <w:rPr>
          <w:rFonts w:hint="cs"/>
          <w:rtl/>
          <w:lang w:bidi="ar-EG"/>
        </w:rPr>
        <w:t xml:space="preserve">هناك عدد من الابتكارات المؤسسية </w:t>
      </w:r>
      <w:r>
        <w:rPr>
          <w:rFonts w:hint="cs"/>
          <w:rtl/>
          <w:lang w:bidi="ar-EG"/>
        </w:rPr>
        <w:t xml:space="preserve">(إلى جانب </w:t>
      </w:r>
      <w:proofErr w:type="spellStart"/>
      <w:r>
        <w:rPr>
          <w:rFonts w:hint="cs"/>
          <w:rtl/>
          <w:lang w:bidi="ar-EG"/>
        </w:rPr>
        <w:t>مفتشية</w:t>
      </w:r>
      <w:proofErr w:type="spellEnd"/>
      <w:r>
        <w:rPr>
          <w:rFonts w:hint="cs"/>
          <w:rtl/>
          <w:lang w:bidi="ar-EG"/>
        </w:rPr>
        <w:t xml:space="preserve"> العمل التابعة للدولة) منها إنشاء شُعَب إقليمية لحماية حقوق المرأة والطفل. وقد تمت بقرار حكومي تسمية أشخاص </w:t>
      </w:r>
      <w:r w:rsidR="00BA27FA">
        <w:rPr>
          <w:rFonts w:hint="cs"/>
          <w:rtl/>
          <w:lang w:bidi="ar-EG"/>
        </w:rPr>
        <w:t xml:space="preserve">بدرجة نائب </w:t>
      </w:r>
      <w:r>
        <w:rPr>
          <w:rFonts w:hint="cs"/>
          <w:rtl/>
          <w:lang w:bidi="ar-EG"/>
        </w:rPr>
        <w:t xml:space="preserve">وزير </w:t>
      </w:r>
      <w:r w:rsidR="00BA27FA">
        <w:rPr>
          <w:rFonts w:hint="cs"/>
          <w:rtl/>
          <w:lang w:bidi="ar-EG"/>
        </w:rPr>
        <w:t xml:space="preserve">ودرجة نائب وزير إقليمي </w:t>
      </w:r>
      <w:r>
        <w:rPr>
          <w:rFonts w:hint="cs"/>
          <w:rtl/>
          <w:lang w:bidi="ar-EG"/>
        </w:rPr>
        <w:t xml:space="preserve">أوكلت لهم المسؤولية عن تنفيذ الوثائق البرنامجية (برنامج تحسين مركز المرأة وتعزيز دورها </w:t>
      </w:r>
      <w:r w:rsidR="00544082">
        <w:rPr>
          <w:rFonts w:hint="cs"/>
          <w:rtl/>
          <w:lang w:bidi="ar-EG"/>
        </w:rPr>
        <w:t>ف</w:t>
      </w:r>
      <w:r>
        <w:rPr>
          <w:rFonts w:hint="cs"/>
          <w:rtl/>
          <w:lang w:bidi="ar-EG"/>
        </w:rPr>
        <w:t>ي المجتمع، والبرنامج الاستراتيجي لحماية حقوق الطفل). ويجري حالياً وضع برامج حكومية ودولية وقصيرة الأجل وطويلة الأجل جنباً إلى جنب مع الإصلاحات التشريعية لضمان إمكانية تنفيذها.</w:t>
      </w:r>
    </w:p>
    <w:p w:rsidR="00D27D1C" w:rsidRPr="00D27D1C" w:rsidRDefault="00D27D1C" w:rsidP="00D27D1C">
      <w:pPr>
        <w:pStyle w:val="SingleTxt"/>
        <w:spacing w:after="0" w:line="120" w:lineRule="exact"/>
        <w:ind w:left="1264" w:right="1264"/>
        <w:rPr>
          <w:rFonts w:hint="cs"/>
          <w:b/>
          <w:bCs/>
          <w:sz w:val="10"/>
          <w:rtl/>
          <w:lang w:bidi="ar-EG"/>
        </w:rPr>
      </w:pPr>
    </w:p>
    <w:p w:rsidR="00194C50" w:rsidRPr="003B00A6" w:rsidRDefault="009F4FB0" w:rsidP="003B00A6">
      <w:pPr>
        <w:pStyle w:val="SingleTxt"/>
        <w:ind w:left="1264" w:right="1264"/>
        <w:rPr>
          <w:rFonts w:hint="cs"/>
          <w:b/>
          <w:bCs/>
          <w:rtl/>
          <w:lang w:bidi="ar-EG"/>
        </w:rPr>
      </w:pPr>
      <w:r w:rsidRPr="003B00A6">
        <w:rPr>
          <w:rFonts w:hint="cs"/>
          <w:b/>
          <w:bCs/>
          <w:rtl/>
          <w:lang w:bidi="ar-EG"/>
        </w:rPr>
        <w:t>المادة 7</w:t>
      </w:r>
    </w:p>
    <w:p w:rsidR="009F4FB0" w:rsidRDefault="009F4FB0" w:rsidP="009F4FB0">
      <w:pPr>
        <w:pStyle w:val="SingleTxt"/>
        <w:ind w:left="1930"/>
        <w:rPr>
          <w:rFonts w:hint="cs"/>
          <w:i/>
          <w:iCs/>
          <w:rtl/>
          <w:lang w:bidi="ar-EG"/>
        </w:rPr>
      </w:pPr>
      <w:r>
        <w:rPr>
          <w:rFonts w:hint="cs"/>
          <w:i/>
          <w:iCs/>
          <w:rtl/>
          <w:lang w:bidi="ar-EG"/>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9F4FB0" w:rsidRDefault="009F4FB0" w:rsidP="009F4FB0">
      <w:pPr>
        <w:pStyle w:val="SingleTxt"/>
        <w:ind w:left="1930"/>
        <w:rPr>
          <w:rFonts w:hint="cs"/>
          <w:i/>
          <w:iCs/>
          <w:rtl/>
          <w:lang w:bidi="ar-EG"/>
        </w:rPr>
      </w:pPr>
      <w:r w:rsidRPr="00D27D1C">
        <w:rPr>
          <w:rFonts w:hint="cs"/>
          <w:rtl/>
          <w:lang w:bidi="ar-EG"/>
        </w:rPr>
        <w:t>(أ)</w:t>
      </w:r>
      <w:r w:rsidRPr="00D27D1C">
        <w:rPr>
          <w:rFonts w:hint="cs"/>
          <w:rtl/>
          <w:lang w:bidi="ar-EG"/>
        </w:rPr>
        <w:tab/>
      </w:r>
      <w:r>
        <w:rPr>
          <w:rFonts w:hint="cs"/>
          <w:i/>
          <w:iCs/>
          <w:rtl/>
          <w:lang w:bidi="ar-EG"/>
        </w:rPr>
        <w:t>التصويت في جميع الانتخابات والاستفتاءات العامة، وأهلية الانتخاب لجميع الهيئات التي يُنتخَب أعضاؤها بالاقتراع العام؛</w:t>
      </w:r>
    </w:p>
    <w:p w:rsidR="009F4FB0" w:rsidRDefault="009F4FB0" w:rsidP="009F4FB0">
      <w:pPr>
        <w:pStyle w:val="SingleTxt"/>
        <w:ind w:left="1930"/>
        <w:rPr>
          <w:rFonts w:hint="cs"/>
          <w:i/>
          <w:iCs/>
          <w:rtl/>
          <w:lang w:bidi="ar-EG"/>
        </w:rPr>
      </w:pPr>
      <w:r w:rsidRPr="00D27D1C">
        <w:rPr>
          <w:rFonts w:hint="cs"/>
          <w:rtl/>
          <w:lang w:bidi="ar-EG"/>
        </w:rPr>
        <w:t>(ب)</w:t>
      </w:r>
      <w:r w:rsidRPr="00D27D1C">
        <w:rPr>
          <w:rFonts w:hint="cs"/>
          <w:rtl/>
          <w:lang w:bidi="ar-EG"/>
        </w:rPr>
        <w:tab/>
      </w:r>
      <w:r w:rsidR="006D7F18">
        <w:rPr>
          <w:rFonts w:hint="cs"/>
          <w:i/>
          <w:iCs/>
          <w:rtl/>
          <w:lang w:bidi="ar-EG"/>
        </w:rPr>
        <w:t>المشاركة في صياغة سياسة الحكومة وتنفيذ هذه السياسة وفي شغل الوظائف العامة وتأدية جميع المهام العامة على جميع المستويات الحكومية؛</w:t>
      </w:r>
    </w:p>
    <w:p w:rsidR="006D7F18" w:rsidRPr="009F4FB0" w:rsidRDefault="006D7F18" w:rsidP="009F4FB0">
      <w:pPr>
        <w:pStyle w:val="SingleTxt"/>
        <w:ind w:left="1930"/>
        <w:rPr>
          <w:rFonts w:hint="cs"/>
          <w:i/>
          <w:iCs/>
          <w:rtl/>
          <w:lang w:bidi="ar-EG"/>
        </w:rPr>
      </w:pPr>
      <w:r w:rsidRPr="00D27D1C">
        <w:rPr>
          <w:rFonts w:hint="cs"/>
          <w:rtl/>
          <w:lang w:bidi="ar-EG"/>
        </w:rPr>
        <w:t>(ج)</w:t>
      </w:r>
      <w:r w:rsidRPr="00D27D1C">
        <w:rPr>
          <w:rFonts w:hint="cs"/>
          <w:rtl/>
          <w:lang w:bidi="ar-EG"/>
        </w:rPr>
        <w:tab/>
      </w:r>
      <w:r>
        <w:rPr>
          <w:rFonts w:hint="cs"/>
          <w:i/>
          <w:iCs/>
          <w:rtl/>
          <w:lang w:bidi="ar-EG"/>
        </w:rPr>
        <w:t>المشاركة في جميع المنظمات والجمعيات غير الحكومية التي تعنى بالحياة العامة والسياسية للبلد.</w:t>
      </w:r>
    </w:p>
    <w:p w:rsidR="009F4FB0" w:rsidRDefault="006D7F18" w:rsidP="00D27D1C">
      <w:pPr>
        <w:pStyle w:val="SingleTxt"/>
        <w:rPr>
          <w:rFonts w:hint="cs"/>
          <w:rtl/>
          <w:lang w:bidi="ar-EG"/>
        </w:rPr>
      </w:pPr>
      <w:r>
        <w:rPr>
          <w:rFonts w:hint="cs"/>
          <w:rtl/>
          <w:lang w:bidi="ar-EG"/>
        </w:rPr>
        <w:t>107</w:t>
      </w:r>
      <w:r w:rsidR="00D27D1C">
        <w:rPr>
          <w:rFonts w:hint="cs"/>
          <w:rtl/>
          <w:lang w:bidi="ar-EG"/>
        </w:rPr>
        <w:t xml:space="preserve"> </w:t>
      </w:r>
      <w:r>
        <w:rPr>
          <w:rFonts w:hint="cs"/>
          <w:rtl/>
          <w:lang w:bidi="ar-EG"/>
        </w:rPr>
        <w:t>-</w:t>
      </w:r>
      <w:r w:rsidR="00D27D1C">
        <w:rPr>
          <w:rFonts w:hint="cs"/>
          <w:rtl/>
          <w:lang w:bidi="ar-EG"/>
        </w:rPr>
        <w:t xml:space="preserve"> </w:t>
      </w:r>
      <w:r w:rsidR="0043553B">
        <w:rPr>
          <w:rFonts w:hint="cs"/>
          <w:rtl/>
          <w:lang w:bidi="ar-EG"/>
        </w:rPr>
        <w:t>من الناحية القانونية تتمتع المرأة في أرمينيا بحقوق سياسية مساوية لحقوق الرجل.</w:t>
      </w:r>
    </w:p>
    <w:p w:rsidR="0043553B" w:rsidRDefault="0043553B" w:rsidP="00D27D1C">
      <w:pPr>
        <w:pStyle w:val="SingleTxt"/>
        <w:rPr>
          <w:rFonts w:hint="cs"/>
          <w:rtl/>
          <w:lang w:bidi="ar-EG"/>
        </w:rPr>
      </w:pPr>
      <w:r>
        <w:rPr>
          <w:rFonts w:hint="cs"/>
          <w:rtl/>
          <w:lang w:bidi="ar-EG"/>
        </w:rPr>
        <w:t>108</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بيد أنه من الناحية العملية برغم حدوث بعض التقدُّم، لا تزال المرأة ممثلة تمثيلاً غير كافٍ في أعلى مستويات صنع القرار. فعلى سبيل المثال من بين أعضاء الجمعية الوطنية البالغ عددهم 131 هناك 12 امرأة فقط تحتل ثلاث منهن مناصب عليا. وإحدى هذه النسوة هي نائبة رئيس الجمعية الوطنية والثانية هي رئيسة لجنة برلمانية دائمة والثالثة نائبة رئيس لجنة برلمانية دائمة. وفي الحكومة لا توجد سوى امرأة واحدة تشغل منصباً وزارياً وامرأتان فقط تشغلان منصب نائب وزير. والمرأة مُمثَّلة أيضاً تمثيلاً ناقصاً في هيئات الحكم الذاتي المحلي والإقليمي</w:t>
      </w:r>
      <w:r w:rsidR="00C77E1C">
        <w:rPr>
          <w:rFonts w:hint="cs"/>
          <w:rtl/>
          <w:lang w:bidi="ar-EG"/>
        </w:rPr>
        <w:t>. وهناك امرأة واحدة من بين حكام المقاطعات البالغ عددها 10.</w:t>
      </w:r>
    </w:p>
    <w:p w:rsidR="00C77E1C" w:rsidRDefault="00C77E1C" w:rsidP="00D27D1C">
      <w:pPr>
        <w:pStyle w:val="SingleTxt"/>
        <w:rPr>
          <w:rFonts w:hint="cs"/>
          <w:rtl/>
          <w:lang w:bidi="ar-EG"/>
        </w:rPr>
      </w:pPr>
      <w:r>
        <w:rPr>
          <w:rFonts w:hint="cs"/>
          <w:rtl/>
          <w:lang w:bidi="ar-EG"/>
        </w:rPr>
        <w:t>109</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يُخَصِّص قانون الانتخابات للمرأة حصة قدرها 15 </w:t>
      </w:r>
      <w:r w:rsidR="006E66C0" w:rsidRPr="006E66C0">
        <w:rPr>
          <w:rFonts w:cs="Akhbar MT" w:hint="cs"/>
          <w:rtl/>
          <w:lang w:bidi="ar-EG"/>
        </w:rPr>
        <w:t>%</w:t>
      </w:r>
      <w:r>
        <w:rPr>
          <w:rFonts w:hint="cs"/>
          <w:rtl/>
          <w:lang w:bidi="ar-EG"/>
        </w:rPr>
        <w:t xml:space="preserve"> </w:t>
      </w:r>
      <w:r w:rsidR="004328BD">
        <w:rPr>
          <w:rFonts w:hint="cs"/>
          <w:rtl/>
          <w:lang w:bidi="ar-EG"/>
        </w:rPr>
        <w:t xml:space="preserve">للنساء اللاتي </w:t>
      </w:r>
      <w:r>
        <w:rPr>
          <w:rFonts w:hint="cs"/>
          <w:rtl/>
          <w:lang w:bidi="ar-EG"/>
        </w:rPr>
        <w:t xml:space="preserve">يتم انتخابهن من قوائم نسبية بدلاً من الحصة </w:t>
      </w:r>
      <w:r w:rsidR="004328BD">
        <w:rPr>
          <w:rFonts w:hint="cs"/>
          <w:rtl/>
          <w:lang w:bidi="ar-EG"/>
        </w:rPr>
        <w:t>السابقة وهي</w:t>
      </w:r>
      <w:r>
        <w:rPr>
          <w:rFonts w:hint="cs"/>
          <w:rtl/>
          <w:lang w:bidi="ar-EG"/>
        </w:rPr>
        <w:t xml:space="preserve"> 5 </w:t>
      </w:r>
      <w:r w:rsidR="006E66C0" w:rsidRPr="006E66C0">
        <w:rPr>
          <w:rFonts w:cs="Akhbar MT" w:hint="cs"/>
          <w:rtl/>
          <w:lang w:bidi="ar-EG"/>
        </w:rPr>
        <w:t>%</w:t>
      </w:r>
      <w:r>
        <w:rPr>
          <w:rFonts w:hint="cs"/>
          <w:rtl/>
          <w:lang w:bidi="ar-EG"/>
        </w:rPr>
        <w:t>، كما يجب أن تكون بين كل عشرة مرشحين على القائمة امرأة.</w:t>
      </w:r>
    </w:p>
    <w:p w:rsidR="00C77E1C" w:rsidRDefault="00C77E1C" w:rsidP="00D27D1C">
      <w:pPr>
        <w:pStyle w:val="SingleTxt"/>
        <w:rPr>
          <w:rFonts w:hint="cs"/>
          <w:rtl/>
          <w:lang w:bidi="ar-EG"/>
        </w:rPr>
      </w:pPr>
      <w:r>
        <w:rPr>
          <w:rFonts w:hint="cs"/>
          <w:rtl/>
          <w:lang w:bidi="ar-EG"/>
        </w:rPr>
        <w:t>110</w:t>
      </w:r>
      <w:r w:rsidR="00D27D1C">
        <w:rPr>
          <w:rFonts w:hint="cs"/>
          <w:rtl/>
          <w:lang w:bidi="ar-EG"/>
        </w:rPr>
        <w:t xml:space="preserve"> </w:t>
      </w:r>
      <w:r>
        <w:rPr>
          <w:rFonts w:hint="cs"/>
          <w:rtl/>
          <w:lang w:bidi="ar-EG"/>
        </w:rPr>
        <w:t>-</w:t>
      </w:r>
      <w:r w:rsidR="00D27D1C">
        <w:rPr>
          <w:rFonts w:hint="cs"/>
          <w:rtl/>
          <w:lang w:bidi="ar-EG"/>
        </w:rPr>
        <w:t xml:space="preserve"> </w:t>
      </w:r>
      <w:r w:rsidR="00E269BB">
        <w:rPr>
          <w:rFonts w:hint="cs"/>
          <w:rtl/>
          <w:lang w:bidi="ar-EG"/>
        </w:rPr>
        <w:t xml:space="preserve">أما التمثيل </w:t>
      </w:r>
      <w:r w:rsidR="004328BD">
        <w:rPr>
          <w:rFonts w:hint="cs"/>
          <w:rtl/>
          <w:lang w:bidi="ar-EG"/>
        </w:rPr>
        <w:t>الأكثر توازناً</w:t>
      </w:r>
      <w:r w:rsidR="00E269BB">
        <w:rPr>
          <w:rFonts w:hint="cs"/>
          <w:rtl/>
          <w:lang w:bidi="ar-EG"/>
        </w:rPr>
        <w:t xml:space="preserve"> بين المرأة والرجل فيوجد على مستوى الإدارة الوسيطة. وهناك تفوُّق عددي للنساء بالمقارنة مع الرجال في المجال الاجتماعي وفي مجالات التعليم والرعاية الصحية والثقافة والخدمات. والنساء نشطات بصفة خاصة في القطاع غير الحكومي الذي يتزايد</w:t>
      </w:r>
      <w:r w:rsidR="004328BD">
        <w:rPr>
          <w:rFonts w:hint="cs"/>
          <w:rtl/>
          <w:lang w:bidi="ar-EG"/>
        </w:rPr>
        <w:t xml:space="preserve"> فيه</w:t>
      </w:r>
      <w:r w:rsidR="00E269BB">
        <w:rPr>
          <w:rFonts w:hint="cs"/>
          <w:rtl/>
          <w:lang w:bidi="ar-EG"/>
        </w:rPr>
        <w:t xml:space="preserve"> باطراد دور المرأة في بناء مجتمع مدني ديمقراطي.</w:t>
      </w:r>
    </w:p>
    <w:p w:rsidR="00E269BB" w:rsidRDefault="00E269BB" w:rsidP="00D27D1C">
      <w:pPr>
        <w:pStyle w:val="SingleTxt"/>
        <w:rPr>
          <w:rFonts w:hint="cs"/>
          <w:rtl/>
          <w:lang w:bidi="ar-EG"/>
        </w:rPr>
      </w:pPr>
      <w:r>
        <w:rPr>
          <w:rFonts w:hint="cs"/>
          <w:rtl/>
          <w:lang w:bidi="ar-EG"/>
        </w:rPr>
        <w:t>111</w:t>
      </w:r>
      <w:r w:rsidR="00D27D1C">
        <w:rPr>
          <w:rFonts w:hint="cs"/>
          <w:rtl/>
          <w:lang w:bidi="ar-EG"/>
        </w:rPr>
        <w:t xml:space="preserve"> </w:t>
      </w:r>
      <w:r>
        <w:rPr>
          <w:rFonts w:hint="cs"/>
          <w:rtl/>
          <w:lang w:bidi="ar-EG"/>
        </w:rPr>
        <w:t>-</w:t>
      </w:r>
      <w:r w:rsidR="00D27D1C">
        <w:rPr>
          <w:rFonts w:hint="cs"/>
          <w:rtl/>
          <w:lang w:bidi="ar-EG"/>
        </w:rPr>
        <w:t xml:space="preserve"> </w:t>
      </w:r>
      <w:r w:rsidR="007940AD">
        <w:rPr>
          <w:rFonts w:hint="cs"/>
          <w:rtl/>
          <w:lang w:bidi="ar-EG"/>
        </w:rPr>
        <w:t>وفي تشرين الثاني/نوفمبر 2002 دخل حيّز النفاذ قانون الخدمة المدنية في جمهورية أرمينيا، الذي يُنظِّم العلاقات فيما يتصل بالمبادئ الأساسية للخدمة المدنية في أرمينيا، بما في ذلك المركز القانوني لموظفي الخدمة المدنية.</w:t>
      </w:r>
    </w:p>
    <w:p w:rsidR="007940AD" w:rsidRDefault="007940AD" w:rsidP="00D27D1C">
      <w:pPr>
        <w:pStyle w:val="SingleTxt"/>
        <w:rPr>
          <w:rFonts w:hint="cs"/>
          <w:rtl/>
          <w:lang w:bidi="ar-EG"/>
        </w:rPr>
      </w:pPr>
      <w:r>
        <w:rPr>
          <w:rFonts w:hint="cs"/>
          <w:rtl/>
          <w:lang w:bidi="ar-EG"/>
        </w:rPr>
        <w:t>112</w:t>
      </w:r>
      <w:r w:rsidR="00D27D1C">
        <w:rPr>
          <w:rFonts w:hint="cs"/>
          <w:rtl/>
          <w:lang w:bidi="ar-EG"/>
        </w:rPr>
        <w:t xml:space="preserve"> </w:t>
      </w:r>
      <w:r>
        <w:rPr>
          <w:rFonts w:hint="cs"/>
          <w:rtl/>
          <w:lang w:bidi="ar-EG"/>
        </w:rPr>
        <w:t>-</w:t>
      </w:r>
      <w:r w:rsidR="00D27D1C">
        <w:rPr>
          <w:rFonts w:hint="cs"/>
          <w:rtl/>
          <w:lang w:bidi="ar-EG"/>
        </w:rPr>
        <w:t xml:space="preserve"> </w:t>
      </w:r>
      <w:r w:rsidR="004328BD">
        <w:rPr>
          <w:rFonts w:hint="cs"/>
          <w:rtl/>
          <w:lang w:bidi="ar-EG"/>
        </w:rPr>
        <w:t>وينص</w:t>
      </w:r>
      <w:r w:rsidR="00F06243">
        <w:rPr>
          <w:rFonts w:hint="cs"/>
          <w:rtl/>
          <w:lang w:bidi="ar-EG"/>
        </w:rPr>
        <w:t xml:space="preserve"> هذا القانون</w:t>
      </w:r>
      <w:r w:rsidR="004328BD">
        <w:rPr>
          <w:rFonts w:hint="cs"/>
          <w:rtl/>
          <w:lang w:bidi="ar-EG"/>
        </w:rPr>
        <w:t xml:space="preserve"> على</w:t>
      </w:r>
      <w:r w:rsidR="00F06243">
        <w:rPr>
          <w:rFonts w:hint="cs"/>
          <w:rtl/>
          <w:lang w:bidi="ar-EG"/>
        </w:rPr>
        <w:t xml:space="preserve"> حق كل مواطن من مواطني البلد في الالتحاق بالخدمة المدنية بغض النظر عن نوع الجنس (المادة 11)، كما يُحَدِّد آليات دفاعية فيما يتعلق </w:t>
      </w:r>
      <w:r w:rsidR="004328BD">
        <w:rPr>
          <w:rFonts w:hint="cs"/>
          <w:rtl/>
          <w:lang w:bidi="ar-EG"/>
        </w:rPr>
        <w:t>بالشهادات في حالة</w:t>
      </w:r>
      <w:r w:rsidR="00F06243">
        <w:rPr>
          <w:rFonts w:hint="cs"/>
          <w:rtl/>
          <w:lang w:bidi="ar-EG"/>
        </w:rPr>
        <w:t xml:space="preserve"> موظفات الخدمة المدنية </w:t>
      </w:r>
      <w:r w:rsidR="00F71365">
        <w:rPr>
          <w:rFonts w:hint="cs"/>
          <w:rtl/>
          <w:lang w:bidi="ar-EG"/>
        </w:rPr>
        <w:t>الخارجات في</w:t>
      </w:r>
      <w:r w:rsidR="00F06243">
        <w:rPr>
          <w:rFonts w:hint="cs"/>
          <w:rtl/>
          <w:lang w:bidi="ar-EG"/>
        </w:rPr>
        <w:t xml:space="preserve"> إجازة الولا</w:t>
      </w:r>
      <w:r w:rsidR="00F71365">
        <w:rPr>
          <w:rFonts w:hint="cs"/>
          <w:rtl/>
          <w:lang w:bidi="ar-EG"/>
        </w:rPr>
        <w:t>دة أو لرعاية طفل دون سن الثالثة (المادة 19)،</w:t>
      </w:r>
      <w:r w:rsidR="00F06243">
        <w:rPr>
          <w:rFonts w:hint="cs"/>
          <w:rtl/>
          <w:lang w:bidi="ar-EG"/>
        </w:rPr>
        <w:t xml:space="preserve"> </w:t>
      </w:r>
      <w:r w:rsidR="00F71365">
        <w:rPr>
          <w:rFonts w:hint="cs"/>
          <w:rtl/>
          <w:lang w:bidi="ar-EG"/>
        </w:rPr>
        <w:t>وي</w:t>
      </w:r>
      <w:r w:rsidR="003B00A6">
        <w:rPr>
          <w:rFonts w:hint="cs"/>
          <w:rtl/>
          <w:lang w:bidi="ar-EG"/>
        </w:rPr>
        <w:t>ُ</w:t>
      </w:r>
      <w:r w:rsidR="00F71365">
        <w:rPr>
          <w:rFonts w:hint="cs"/>
          <w:rtl/>
          <w:lang w:bidi="ar-EG"/>
        </w:rPr>
        <w:t>منع فصل الموظفات</w:t>
      </w:r>
      <w:r w:rsidR="00F06243">
        <w:rPr>
          <w:rFonts w:hint="cs"/>
          <w:rtl/>
          <w:lang w:bidi="ar-EG"/>
        </w:rPr>
        <w:t xml:space="preserve"> من </w:t>
      </w:r>
      <w:r w:rsidR="00F71365">
        <w:rPr>
          <w:rFonts w:hint="cs"/>
          <w:rtl/>
          <w:lang w:bidi="ar-EG"/>
        </w:rPr>
        <w:t>العمل</w:t>
      </w:r>
      <w:r w:rsidR="00F06243">
        <w:rPr>
          <w:rFonts w:hint="cs"/>
          <w:rtl/>
          <w:lang w:bidi="ar-EG"/>
        </w:rPr>
        <w:t xml:space="preserve"> لأسباب تتعلق بتخفيض أعداد الموظفين أو الغياب من العمل لفترة طويلة إذا كان</w:t>
      </w:r>
      <w:r w:rsidR="00F71365">
        <w:rPr>
          <w:rFonts w:hint="cs"/>
          <w:rtl/>
          <w:lang w:bidi="ar-EG"/>
        </w:rPr>
        <w:t xml:space="preserve"> ذلك</w:t>
      </w:r>
      <w:r w:rsidR="00F06243">
        <w:rPr>
          <w:rFonts w:hint="cs"/>
          <w:rtl/>
          <w:lang w:bidi="ar-EG"/>
        </w:rPr>
        <w:t xml:space="preserve"> بسبب الحمل أو لرعاية طفل دون سن الثالثة (المادة 33 المعدَّلة) </w:t>
      </w:r>
      <w:r w:rsidR="00F71365">
        <w:rPr>
          <w:rFonts w:hint="cs"/>
          <w:rtl/>
          <w:lang w:bidi="ar-EG"/>
        </w:rPr>
        <w:t>ك</w:t>
      </w:r>
      <w:r w:rsidR="00F06243">
        <w:rPr>
          <w:rFonts w:hint="cs"/>
          <w:rtl/>
          <w:lang w:bidi="ar-EG"/>
        </w:rPr>
        <w:t>ما ينص على الأجر المتساوي للعمل المتساوي دون تمييز في ذلك (المادة 29).</w:t>
      </w:r>
    </w:p>
    <w:p w:rsidR="00F06243" w:rsidRDefault="00265149" w:rsidP="00D27D1C">
      <w:pPr>
        <w:pStyle w:val="SingleTxt"/>
        <w:rPr>
          <w:rFonts w:hint="cs"/>
          <w:rtl/>
          <w:lang w:bidi="ar-EG"/>
        </w:rPr>
      </w:pPr>
      <w:r>
        <w:rPr>
          <w:rFonts w:hint="cs"/>
          <w:rtl/>
          <w:lang w:bidi="ar-EG"/>
        </w:rPr>
        <w:t>113</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صدَّقت جمهورية أرمينيا على اتفاقية الأمم المتحدة بشأن الحقوق السياسية للمرأة. وتمت الإشارة إلى الانضمام لهذه الاتفاقية في قائمة التدابير الرامية لتنفيذ برنامج </w:t>
      </w:r>
      <w:r w:rsidR="00F71365">
        <w:rPr>
          <w:rFonts w:hint="cs"/>
          <w:rtl/>
          <w:lang w:bidi="ar-EG"/>
        </w:rPr>
        <w:t xml:space="preserve">العمل </w:t>
      </w:r>
      <w:r>
        <w:rPr>
          <w:rFonts w:hint="cs"/>
          <w:rtl/>
          <w:lang w:bidi="ar-EG"/>
        </w:rPr>
        <w:t xml:space="preserve">الوطني لتحسين مركز المرأة وتعزيز دورها في المجتمع </w:t>
      </w:r>
      <w:r w:rsidR="006375D7">
        <w:rPr>
          <w:rFonts w:hint="cs"/>
          <w:rtl/>
          <w:lang w:bidi="ar-EG"/>
        </w:rPr>
        <w:t xml:space="preserve">في </w:t>
      </w:r>
      <w:r>
        <w:rPr>
          <w:rFonts w:hint="cs"/>
          <w:rtl/>
          <w:lang w:bidi="ar-EG"/>
        </w:rPr>
        <w:t xml:space="preserve">جمهورية أرمينيا </w:t>
      </w:r>
      <w:r w:rsidR="00F71365">
        <w:rPr>
          <w:rFonts w:hint="cs"/>
          <w:rtl/>
          <w:lang w:bidi="ar-EG"/>
        </w:rPr>
        <w:t>ل</w:t>
      </w:r>
      <w:r>
        <w:rPr>
          <w:rFonts w:hint="cs"/>
          <w:rtl/>
          <w:lang w:bidi="ar-EG"/>
        </w:rPr>
        <w:t>لفترة 2004-2010.</w:t>
      </w:r>
    </w:p>
    <w:p w:rsidR="00D27D1C" w:rsidRPr="00D27D1C" w:rsidRDefault="00D27D1C" w:rsidP="00D27D1C">
      <w:pPr>
        <w:pStyle w:val="SingleTxt"/>
        <w:spacing w:after="0" w:line="120" w:lineRule="exact"/>
        <w:ind w:left="1264" w:right="1264"/>
        <w:rPr>
          <w:rFonts w:hint="cs"/>
          <w:b/>
          <w:bCs/>
          <w:sz w:val="10"/>
          <w:rtl/>
          <w:lang w:bidi="ar-EG"/>
        </w:rPr>
      </w:pPr>
    </w:p>
    <w:p w:rsidR="00265149" w:rsidRPr="003B00A6" w:rsidRDefault="00265149" w:rsidP="003B00A6">
      <w:pPr>
        <w:pStyle w:val="SingleTxt"/>
        <w:ind w:left="1264" w:right="1264"/>
        <w:rPr>
          <w:rFonts w:hint="cs"/>
          <w:b/>
          <w:bCs/>
          <w:rtl/>
          <w:lang w:bidi="ar-EG"/>
        </w:rPr>
      </w:pPr>
      <w:r w:rsidRPr="003B00A6">
        <w:rPr>
          <w:rFonts w:hint="cs"/>
          <w:b/>
          <w:bCs/>
          <w:rtl/>
          <w:lang w:bidi="ar-EG"/>
        </w:rPr>
        <w:t>المادة 8</w:t>
      </w:r>
    </w:p>
    <w:p w:rsidR="00265149" w:rsidRPr="00265149" w:rsidRDefault="00FC7DE6" w:rsidP="00FC7DE6">
      <w:pPr>
        <w:pStyle w:val="SingleTxt"/>
        <w:ind w:left="1930"/>
        <w:rPr>
          <w:rFonts w:hint="cs"/>
          <w:i/>
          <w:iCs/>
          <w:rtl/>
          <w:lang w:bidi="ar-EG"/>
        </w:rPr>
      </w:pPr>
      <w:r>
        <w:rPr>
          <w:rFonts w:hint="cs"/>
          <w:i/>
          <w:iCs/>
          <w:rtl/>
          <w:lang w:bidi="ar-EG"/>
        </w:rPr>
        <w:t xml:space="preserve">تتخذ الدول </w:t>
      </w:r>
      <w:r w:rsidR="001F5FEE">
        <w:rPr>
          <w:rFonts w:hint="cs"/>
          <w:i/>
          <w:iCs/>
          <w:rtl/>
          <w:lang w:bidi="ar-EG"/>
        </w:rPr>
        <w:t>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265149" w:rsidRDefault="001F5FEE" w:rsidP="00D27D1C">
      <w:pPr>
        <w:pStyle w:val="SingleTxt"/>
        <w:rPr>
          <w:rFonts w:hint="cs"/>
          <w:rtl/>
          <w:lang w:bidi="ar-EG"/>
        </w:rPr>
      </w:pPr>
      <w:r>
        <w:rPr>
          <w:rFonts w:hint="cs"/>
          <w:rtl/>
          <w:lang w:bidi="ar-EG"/>
        </w:rPr>
        <w:t>114</w:t>
      </w:r>
      <w:r w:rsidR="00D27D1C">
        <w:rPr>
          <w:rFonts w:hint="cs"/>
          <w:rtl/>
          <w:lang w:bidi="ar-EG"/>
        </w:rPr>
        <w:t xml:space="preserve"> </w:t>
      </w:r>
      <w:r>
        <w:rPr>
          <w:rFonts w:hint="cs"/>
          <w:rtl/>
          <w:lang w:bidi="ar-EG"/>
        </w:rPr>
        <w:t>-</w:t>
      </w:r>
      <w:r w:rsidR="00D27D1C">
        <w:rPr>
          <w:rFonts w:hint="cs"/>
          <w:rtl/>
          <w:lang w:bidi="ar-EG"/>
        </w:rPr>
        <w:t xml:space="preserve"> </w:t>
      </w:r>
      <w:r w:rsidR="002F1443">
        <w:rPr>
          <w:rFonts w:hint="cs"/>
          <w:rtl/>
          <w:lang w:bidi="ar-EG"/>
        </w:rPr>
        <w:t xml:space="preserve">في 24 تشرين الأول/أكتوبر 2001 تم اعتماد قانون السلك الدبلوماسي الذي </w:t>
      </w:r>
      <w:r w:rsidR="002F1443">
        <w:rPr>
          <w:rFonts w:hint="eastAsia"/>
          <w:rtl/>
          <w:lang w:bidi="ar-EG"/>
        </w:rPr>
        <w:t>”يُنظِّم العلاقات فيما يتصل بالمبادئ التي يقوم عليها تنظيم السلك الدبلوماسي لجمهورية أرمينيا وإدارته والالتحاق بالخدمة فيه أو إنهاء تلك الخدمة والتقدُّم الوظيفي ومنح</w:t>
      </w:r>
      <w:r w:rsidR="005F0503">
        <w:rPr>
          <w:rFonts w:hint="cs"/>
          <w:rtl/>
          <w:lang w:bidi="ar-EG"/>
        </w:rPr>
        <w:t xml:space="preserve"> الرتب</w:t>
      </w:r>
      <w:r w:rsidR="002F1443">
        <w:rPr>
          <w:rFonts w:hint="eastAsia"/>
          <w:rtl/>
          <w:lang w:bidi="ar-EG"/>
        </w:rPr>
        <w:t xml:space="preserve"> دبلوماسية </w:t>
      </w:r>
      <w:r w:rsidR="005F0503">
        <w:rPr>
          <w:rFonts w:hint="cs"/>
          <w:rtl/>
          <w:lang w:bidi="ar-EG"/>
        </w:rPr>
        <w:t>و</w:t>
      </w:r>
      <w:r w:rsidR="002F1443">
        <w:rPr>
          <w:rFonts w:hint="eastAsia"/>
          <w:rtl/>
          <w:lang w:bidi="ar-EG"/>
        </w:rPr>
        <w:t>تحديد المركز القانوني للأشخاص الذين يعملون في السلك الدبلوماسي الضمان</w:t>
      </w:r>
      <w:r w:rsidR="006375D7">
        <w:rPr>
          <w:rFonts w:hint="cs"/>
          <w:rtl/>
          <w:lang w:bidi="ar-EG"/>
        </w:rPr>
        <w:t>ات</w:t>
      </w:r>
      <w:r w:rsidR="002F1443">
        <w:rPr>
          <w:rFonts w:hint="eastAsia"/>
          <w:rtl/>
          <w:lang w:bidi="ar-EG"/>
        </w:rPr>
        <w:t xml:space="preserve"> الاجتماعية لهؤلاء الأشخاص وأفراد أسرهم أثناء الخدمة </w:t>
      </w:r>
      <w:r w:rsidR="005F0503">
        <w:rPr>
          <w:rFonts w:hint="cs"/>
          <w:rtl/>
          <w:lang w:bidi="ar-EG"/>
        </w:rPr>
        <w:t>و</w:t>
      </w:r>
      <w:r w:rsidR="002F1443">
        <w:rPr>
          <w:rFonts w:hint="eastAsia"/>
          <w:rtl/>
          <w:lang w:bidi="ar-EG"/>
        </w:rPr>
        <w:t xml:space="preserve">بعدها وتمويل السلك الدبلوماسي وغير ذلك من العلاقات المتصلة </w:t>
      </w:r>
      <w:r w:rsidR="005F0503">
        <w:rPr>
          <w:rFonts w:hint="cs"/>
          <w:rtl/>
          <w:lang w:bidi="ar-EG"/>
        </w:rPr>
        <w:t>بالسلك</w:t>
      </w:r>
      <w:r w:rsidR="002F1443">
        <w:rPr>
          <w:rFonts w:hint="eastAsia"/>
          <w:rtl/>
          <w:lang w:bidi="ar-EG"/>
        </w:rPr>
        <w:t xml:space="preserve"> الدبلوماسي</w:t>
      </w:r>
      <w:r w:rsidR="002F1443">
        <w:rPr>
          <w:rFonts w:hint="cs"/>
          <w:rtl/>
          <w:lang w:bidi="ar-EG"/>
        </w:rPr>
        <w:t>“ (المادة 1 من القانون).</w:t>
      </w:r>
    </w:p>
    <w:p w:rsidR="002F1443" w:rsidRDefault="002F1443" w:rsidP="00D27D1C">
      <w:pPr>
        <w:pStyle w:val="SingleTxt"/>
        <w:rPr>
          <w:rFonts w:hint="cs"/>
          <w:rtl/>
          <w:lang w:bidi="ar-EG"/>
        </w:rPr>
      </w:pPr>
      <w:r>
        <w:rPr>
          <w:rFonts w:hint="cs"/>
          <w:rtl/>
          <w:lang w:bidi="ar-EG"/>
        </w:rPr>
        <w:t>115</w:t>
      </w:r>
      <w:r w:rsidR="00D27D1C">
        <w:rPr>
          <w:rFonts w:hint="cs"/>
          <w:rtl/>
          <w:lang w:bidi="ar-EG"/>
        </w:rPr>
        <w:t xml:space="preserve"> </w:t>
      </w:r>
      <w:r>
        <w:rPr>
          <w:rFonts w:hint="cs"/>
          <w:rtl/>
          <w:lang w:bidi="ar-EG"/>
        </w:rPr>
        <w:t>-</w:t>
      </w:r>
      <w:r w:rsidR="00D27D1C">
        <w:rPr>
          <w:rFonts w:hint="cs"/>
          <w:rtl/>
          <w:lang w:bidi="ar-EG"/>
        </w:rPr>
        <w:t xml:space="preserve"> </w:t>
      </w:r>
      <w:r w:rsidR="0040010B">
        <w:rPr>
          <w:rFonts w:hint="cs"/>
          <w:rtl/>
          <w:lang w:bidi="ar-EG"/>
        </w:rPr>
        <w:t>وفقاً لنص المادة 6 من</w:t>
      </w:r>
      <w:r w:rsidR="005F0503">
        <w:rPr>
          <w:rFonts w:hint="cs"/>
          <w:rtl/>
          <w:lang w:bidi="ar-EG"/>
        </w:rPr>
        <w:t xml:space="preserve"> ذلك</w:t>
      </w:r>
      <w:r w:rsidR="0040010B">
        <w:rPr>
          <w:rFonts w:hint="cs"/>
          <w:rtl/>
          <w:lang w:bidi="ar-EG"/>
        </w:rPr>
        <w:t xml:space="preserve"> القانون،</w:t>
      </w:r>
    </w:p>
    <w:p w:rsidR="0040010B" w:rsidRPr="0040010B" w:rsidRDefault="0040010B" w:rsidP="0040010B">
      <w:pPr>
        <w:pStyle w:val="SingleTxt"/>
        <w:ind w:left="1930"/>
        <w:rPr>
          <w:rFonts w:hint="eastAsia"/>
          <w:i/>
          <w:iCs/>
          <w:rtl/>
          <w:lang w:bidi="ar-EG"/>
        </w:rPr>
      </w:pPr>
      <w:r>
        <w:rPr>
          <w:rFonts w:hint="eastAsia"/>
          <w:i/>
          <w:iCs/>
          <w:rtl/>
          <w:lang w:bidi="ar-EG"/>
        </w:rPr>
        <w:t>”يُنظِّم السلك الدبلوماسي لجمهورية أرمينيا دستور الجمهورية وهذا القانون والمعاهدات الدولية وسائر الصكوك القانونية لجمهورية أرمينيا؛ وتنظِّم علاقات عمل الدبلوماسيين قوانين العمل في جمهورية أرمينيا، ما لم ينص على غير ذلك قانون السلك الدبلوماسي الذي ينظِّم هذه العلاقات؛ وإذا كانت معايير المعاهدات الد</w:t>
      </w:r>
      <w:r w:rsidR="00C95909">
        <w:rPr>
          <w:rFonts w:hint="cs"/>
          <w:i/>
          <w:iCs/>
          <w:rtl/>
          <w:lang w:bidi="ar-EG"/>
        </w:rPr>
        <w:t>ولية لجمهورية أرمينيا مختلفة عن تلك المنصوص عليها في هذا القانون فإن معايير المعاهدات الدولية هي التي تسود</w:t>
      </w:r>
      <w:r w:rsidR="00C95909">
        <w:rPr>
          <w:rFonts w:hint="eastAsia"/>
          <w:i/>
          <w:iCs/>
          <w:rtl/>
          <w:lang w:bidi="ar-EG"/>
        </w:rPr>
        <w:t>“.</w:t>
      </w:r>
    </w:p>
    <w:p w:rsidR="0040010B" w:rsidRDefault="00C95909" w:rsidP="00D27D1C">
      <w:pPr>
        <w:pStyle w:val="SingleTxt"/>
        <w:rPr>
          <w:rFonts w:hint="cs"/>
          <w:rtl/>
          <w:lang w:bidi="ar-EG"/>
        </w:rPr>
      </w:pPr>
      <w:r>
        <w:rPr>
          <w:rFonts w:hint="cs"/>
          <w:rtl/>
          <w:lang w:bidi="ar-EG"/>
        </w:rPr>
        <w:t>116</w:t>
      </w:r>
      <w:r w:rsidR="00D27D1C">
        <w:rPr>
          <w:rFonts w:hint="cs"/>
          <w:rtl/>
          <w:lang w:bidi="ar-EG"/>
        </w:rPr>
        <w:t xml:space="preserve"> </w:t>
      </w:r>
      <w:r>
        <w:rPr>
          <w:rFonts w:hint="cs"/>
          <w:rtl/>
          <w:lang w:bidi="ar-EG"/>
        </w:rPr>
        <w:t>-</w:t>
      </w:r>
      <w:r w:rsidR="00D27D1C">
        <w:rPr>
          <w:rFonts w:hint="cs"/>
          <w:rtl/>
          <w:lang w:bidi="ar-EG"/>
        </w:rPr>
        <w:t xml:space="preserve"> </w:t>
      </w:r>
      <w:r w:rsidR="00E45E44">
        <w:rPr>
          <w:rFonts w:hint="cs"/>
          <w:rtl/>
          <w:lang w:bidi="ar-EG"/>
        </w:rPr>
        <w:t xml:space="preserve">يُعَرِّف قانون السلك الدبلوماسي الخدمة الدبلوماسية بأنها نشاط مهني ولا يوجد في القانون أي نص يقيّده لأسباب متعلقة بنوع الجنس. </w:t>
      </w:r>
      <w:r w:rsidR="006375D7">
        <w:rPr>
          <w:rFonts w:hint="cs"/>
          <w:rtl/>
          <w:lang w:bidi="ar-EG"/>
        </w:rPr>
        <w:t>ولا تو</w:t>
      </w:r>
      <w:r w:rsidR="00E45E44">
        <w:rPr>
          <w:rFonts w:hint="cs"/>
          <w:rtl/>
          <w:lang w:bidi="ar-EG"/>
        </w:rPr>
        <w:t>ضع قيود على الحق في التعيين في السلك الدبلوماسي إلا على الأشخاص الذين:</w:t>
      </w:r>
    </w:p>
    <w:p w:rsidR="000F5A8B" w:rsidRDefault="00D27D1C" w:rsidP="00D27D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F5A8B">
        <w:rPr>
          <w:rFonts w:hint="cs"/>
          <w:rtl/>
          <w:lang w:bidi="ar-EG"/>
        </w:rPr>
        <w:t>-</w:t>
      </w:r>
      <w:r w:rsidR="000F5A8B">
        <w:rPr>
          <w:rFonts w:hint="cs"/>
          <w:rtl/>
          <w:lang w:bidi="ar-EG"/>
        </w:rPr>
        <w:tab/>
        <w:t>يتبيّن للمحكمة عدم أهليتهم القانونية أو محدودية هذه الأهلية؛</w:t>
      </w:r>
    </w:p>
    <w:p w:rsidR="000F5A8B" w:rsidRDefault="00D27D1C" w:rsidP="00D27D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F5A8B">
        <w:rPr>
          <w:rFonts w:hint="cs"/>
          <w:rtl/>
          <w:lang w:bidi="ar-EG"/>
        </w:rPr>
        <w:t>-</w:t>
      </w:r>
      <w:r w:rsidR="000F5A8B">
        <w:rPr>
          <w:rFonts w:hint="cs"/>
          <w:rtl/>
          <w:lang w:bidi="ar-EG"/>
        </w:rPr>
        <w:tab/>
        <w:t>يتم حرمانهم عن طريق المحكمة من حقوقهم في تولّي منصب مُعَيّن؛</w:t>
      </w:r>
    </w:p>
    <w:p w:rsidR="000F5A8B" w:rsidRDefault="00D27D1C" w:rsidP="00D27D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0F5A8B">
        <w:rPr>
          <w:rFonts w:hint="cs"/>
          <w:rtl/>
          <w:lang w:bidi="ar-EG"/>
        </w:rPr>
        <w:t>-</w:t>
      </w:r>
      <w:r w:rsidR="000F5A8B">
        <w:rPr>
          <w:rFonts w:hint="cs"/>
          <w:rtl/>
          <w:lang w:bidi="ar-EG"/>
        </w:rPr>
        <w:tab/>
        <w:t xml:space="preserve">يعانون من مرضٍ يقعدهم </w:t>
      </w:r>
      <w:r w:rsidR="00843ABE">
        <w:rPr>
          <w:rFonts w:hint="cs"/>
          <w:rtl/>
          <w:lang w:bidi="ar-EG"/>
        </w:rPr>
        <w:t xml:space="preserve">عن أداء واجباتهم الرسمية وممارسة سلطتهم، وقد </w:t>
      </w:r>
      <w:r w:rsidR="005F0503">
        <w:rPr>
          <w:rFonts w:hint="cs"/>
          <w:rtl/>
          <w:lang w:bidi="ar-EG"/>
        </w:rPr>
        <w:t>اعتمدت</w:t>
      </w:r>
      <w:r w:rsidR="00843ABE">
        <w:rPr>
          <w:rFonts w:hint="cs"/>
          <w:rtl/>
          <w:lang w:bidi="ar-EG"/>
        </w:rPr>
        <w:t xml:space="preserve"> حكومة جمهورية أرمينيا قائمة تضم هذه الأمراض (المادة 25 من القانون).</w:t>
      </w:r>
    </w:p>
    <w:p w:rsidR="00843ABE" w:rsidRDefault="00843ABE" w:rsidP="0083133B">
      <w:pPr>
        <w:pStyle w:val="SingleTxt"/>
        <w:rPr>
          <w:rFonts w:hint="cs"/>
          <w:rtl/>
          <w:lang w:bidi="ar-EG"/>
        </w:rPr>
      </w:pPr>
      <w:r>
        <w:rPr>
          <w:rFonts w:hint="cs"/>
          <w:rtl/>
          <w:lang w:bidi="ar-EG"/>
        </w:rPr>
        <w:t>117</w:t>
      </w:r>
      <w:r w:rsidR="00D27D1C">
        <w:rPr>
          <w:rFonts w:hint="cs"/>
          <w:rtl/>
          <w:lang w:bidi="ar-EG"/>
        </w:rPr>
        <w:t xml:space="preserve"> </w:t>
      </w:r>
      <w:r>
        <w:rPr>
          <w:rFonts w:hint="cs"/>
          <w:rtl/>
          <w:lang w:bidi="ar-EG"/>
        </w:rPr>
        <w:t>-</w:t>
      </w:r>
      <w:r w:rsidR="00D27D1C">
        <w:rPr>
          <w:rFonts w:hint="cs"/>
          <w:rtl/>
          <w:lang w:bidi="ar-EG"/>
        </w:rPr>
        <w:t xml:space="preserve"> </w:t>
      </w:r>
      <w:r w:rsidR="006375D7">
        <w:rPr>
          <w:rFonts w:hint="cs"/>
          <w:rtl/>
          <w:lang w:bidi="ar-EG"/>
        </w:rPr>
        <w:t>لمل</w:t>
      </w:r>
      <w:r w:rsidR="00C4400E">
        <w:rPr>
          <w:rFonts w:hint="cs"/>
          <w:rtl/>
          <w:lang w:bidi="ar-EG"/>
        </w:rPr>
        <w:t>ء</w:t>
      </w:r>
      <w:r w:rsidR="004731BF">
        <w:rPr>
          <w:rFonts w:hint="cs"/>
          <w:rtl/>
          <w:lang w:bidi="ar-EG"/>
        </w:rPr>
        <w:t xml:space="preserve"> وظائف السلك الدبلوماسي الشاغرة، يتم الإعلان عن منافسة مفتوحة أو</w:t>
      </w:r>
      <w:r w:rsidR="0083133B">
        <w:rPr>
          <w:rFonts w:hint="eastAsia"/>
          <w:rtl/>
          <w:lang w:bidi="ar-EG"/>
        </w:rPr>
        <w:t> </w:t>
      </w:r>
      <w:r w:rsidR="004731BF">
        <w:rPr>
          <w:rFonts w:hint="cs"/>
          <w:rtl/>
          <w:lang w:bidi="ar-EG"/>
        </w:rPr>
        <w:t>داخلية تضع شروطها حكومة جمهورية أرمينيا (المادة 26) وفي حالات يحدِّدها القانون، يمكن التعيين في وظيفة من وظائف السلك الدبلوماسي بدون منافسة.</w:t>
      </w:r>
    </w:p>
    <w:p w:rsidR="004731BF" w:rsidRDefault="004731BF" w:rsidP="00D27D1C">
      <w:pPr>
        <w:pStyle w:val="SingleTxt"/>
        <w:rPr>
          <w:rFonts w:hint="cs"/>
          <w:rtl/>
          <w:lang w:bidi="ar-EG"/>
        </w:rPr>
      </w:pPr>
      <w:r>
        <w:rPr>
          <w:rFonts w:hint="cs"/>
          <w:rtl/>
          <w:lang w:bidi="ar-EG"/>
        </w:rPr>
        <w:t>118</w:t>
      </w:r>
      <w:r w:rsidR="00D27D1C">
        <w:rPr>
          <w:rFonts w:hint="cs"/>
          <w:rtl/>
          <w:lang w:bidi="ar-EG"/>
        </w:rPr>
        <w:t xml:space="preserve"> </w:t>
      </w:r>
      <w:r>
        <w:rPr>
          <w:rFonts w:hint="cs"/>
          <w:rtl/>
          <w:lang w:bidi="ar-EG"/>
        </w:rPr>
        <w:t>-</w:t>
      </w:r>
      <w:r w:rsidR="00D27D1C">
        <w:rPr>
          <w:rFonts w:hint="cs"/>
          <w:rtl/>
          <w:lang w:bidi="ar-EG"/>
        </w:rPr>
        <w:t xml:space="preserve"> </w:t>
      </w:r>
      <w:r w:rsidR="00EA5CDC">
        <w:rPr>
          <w:rFonts w:hint="cs"/>
          <w:rtl/>
          <w:lang w:bidi="ar-EG"/>
        </w:rPr>
        <w:t xml:space="preserve">لأغراض تحديد مدى </w:t>
      </w:r>
      <w:proofErr w:type="spellStart"/>
      <w:r w:rsidR="00EA5CDC">
        <w:rPr>
          <w:rFonts w:hint="cs"/>
          <w:rtl/>
          <w:lang w:bidi="ar-EG"/>
        </w:rPr>
        <w:t>ملاءمة</w:t>
      </w:r>
      <w:proofErr w:type="spellEnd"/>
      <w:r w:rsidR="00EA5CDC">
        <w:rPr>
          <w:rFonts w:hint="cs"/>
          <w:rtl/>
          <w:lang w:bidi="ar-EG"/>
        </w:rPr>
        <w:t xml:space="preserve"> الدبلوماسي للوظيفة التي يشغلها، لأجل إتاحة سبيل للتقدُّم الوظيفي تُعقَد مرة كل ثلاث سنوات مراجعة تضع قواعدها الحكومة.</w:t>
      </w:r>
    </w:p>
    <w:p w:rsidR="00EA5CDC" w:rsidRDefault="00EA5CDC" w:rsidP="00D27D1C">
      <w:pPr>
        <w:pStyle w:val="SingleTxt"/>
        <w:rPr>
          <w:rFonts w:hint="cs"/>
          <w:rtl/>
          <w:lang w:bidi="ar-EG"/>
        </w:rPr>
      </w:pPr>
      <w:r>
        <w:rPr>
          <w:rFonts w:hint="cs"/>
          <w:rtl/>
          <w:lang w:bidi="ar-EG"/>
        </w:rPr>
        <w:t>119</w:t>
      </w:r>
      <w:r w:rsidR="00D27D1C">
        <w:rPr>
          <w:rFonts w:hint="cs"/>
          <w:rtl/>
          <w:lang w:bidi="ar-EG"/>
        </w:rPr>
        <w:t xml:space="preserve"> </w:t>
      </w:r>
      <w:r>
        <w:rPr>
          <w:rFonts w:hint="cs"/>
          <w:rtl/>
          <w:lang w:bidi="ar-EG"/>
        </w:rPr>
        <w:t>-</w:t>
      </w:r>
      <w:r w:rsidR="00D27D1C">
        <w:rPr>
          <w:rFonts w:hint="cs"/>
          <w:rtl/>
          <w:lang w:bidi="ar-EG"/>
        </w:rPr>
        <w:t xml:space="preserve"> </w:t>
      </w:r>
      <w:r w:rsidR="003A1F6E">
        <w:rPr>
          <w:rFonts w:hint="cs"/>
          <w:rtl/>
          <w:lang w:bidi="ar-EG"/>
        </w:rPr>
        <w:t>يُحدِّد القانون أيضاً حقوق وواجبات الدبلوماسي المنصوص عليها في المادة 44 من القانون. ونص هذه المادة كما يلي:</w:t>
      </w:r>
    </w:p>
    <w:p w:rsidR="003A1F6E" w:rsidRPr="009D2DC1" w:rsidRDefault="009D2DC1" w:rsidP="009D2DC1">
      <w:pPr>
        <w:pStyle w:val="SingleTxt"/>
        <w:ind w:left="1930"/>
        <w:rPr>
          <w:rFonts w:hint="cs"/>
          <w:i/>
          <w:iCs/>
          <w:rtl/>
          <w:lang w:bidi="ar-EG"/>
        </w:rPr>
      </w:pPr>
      <w:r>
        <w:rPr>
          <w:rFonts w:hint="eastAsia"/>
          <w:i/>
          <w:iCs/>
          <w:rtl/>
          <w:lang w:bidi="ar-EG"/>
        </w:rPr>
        <w:t xml:space="preserve">”يُمنع الدبلوماسيون من العمل مع أشخاص يمتون إليهم بصلة القرابة عن طريق الدم أو من خلال الزواج (الوالدين والأزواج والأطفال والأخوة والأخوات) إذا كانت شروط الخدمة تنطوي على </w:t>
      </w:r>
      <w:proofErr w:type="spellStart"/>
      <w:r>
        <w:rPr>
          <w:rFonts w:hint="eastAsia"/>
          <w:i/>
          <w:iCs/>
          <w:rtl/>
          <w:lang w:bidi="ar-EG"/>
        </w:rPr>
        <w:t>مرؤوسية</w:t>
      </w:r>
      <w:proofErr w:type="spellEnd"/>
      <w:r>
        <w:rPr>
          <w:rFonts w:hint="eastAsia"/>
          <w:i/>
          <w:iCs/>
          <w:rtl/>
          <w:lang w:bidi="ar-EG"/>
        </w:rPr>
        <w:t xml:space="preserve"> مباشرة أو إذا كان أحدهما يرأس الآخر</w:t>
      </w:r>
      <w:r>
        <w:rPr>
          <w:rFonts w:hint="cs"/>
          <w:i/>
          <w:iCs/>
          <w:rtl/>
          <w:lang w:bidi="ar-EG"/>
        </w:rPr>
        <w:t>“.</w:t>
      </w:r>
    </w:p>
    <w:p w:rsidR="003A1F6E" w:rsidRDefault="009D2DC1" w:rsidP="00D27D1C">
      <w:pPr>
        <w:pStyle w:val="SingleTxt"/>
        <w:rPr>
          <w:rFonts w:hint="cs"/>
          <w:rtl/>
          <w:lang w:bidi="ar-EG"/>
        </w:rPr>
      </w:pPr>
      <w:r>
        <w:rPr>
          <w:rFonts w:hint="cs"/>
          <w:rtl/>
          <w:lang w:bidi="ar-EG"/>
        </w:rPr>
        <w:t>120</w:t>
      </w:r>
      <w:r w:rsidR="00D27D1C">
        <w:rPr>
          <w:rFonts w:hint="cs"/>
          <w:rtl/>
          <w:lang w:bidi="ar-EG"/>
        </w:rPr>
        <w:t xml:space="preserve"> </w:t>
      </w:r>
      <w:r>
        <w:rPr>
          <w:rFonts w:hint="cs"/>
          <w:rtl/>
          <w:lang w:bidi="ar-EG"/>
        </w:rPr>
        <w:t>-</w:t>
      </w:r>
      <w:r w:rsidR="00D27D1C">
        <w:rPr>
          <w:rFonts w:hint="cs"/>
          <w:rtl/>
          <w:lang w:bidi="ar-EG"/>
        </w:rPr>
        <w:t xml:space="preserve"> </w:t>
      </w:r>
      <w:r w:rsidR="00830A1F">
        <w:rPr>
          <w:rFonts w:hint="cs"/>
          <w:rtl/>
          <w:lang w:bidi="ar-EG"/>
        </w:rPr>
        <w:t>و</w:t>
      </w:r>
      <w:r w:rsidR="00F304C2">
        <w:rPr>
          <w:rFonts w:hint="cs"/>
          <w:rtl/>
          <w:lang w:bidi="ar-EG"/>
        </w:rPr>
        <w:t>هناك مادة خاصة (المادة 47) من القانون تحدِّد حقوق زوج الدبلوماسي الذي يوفَد للعمل في دولة أجنبية. وعلى وجه التحديد، تنص المادة على ما يلي:</w:t>
      </w:r>
    </w:p>
    <w:p w:rsidR="00F304C2" w:rsidRDefault="00F304C2" w:rsidP="00F304C2">
      <w:pPr>
        <w:pStyle w:val="SingleTxt"/>
        <w:ind w:left="1930"/>
        <w:rPr>
          <w:rFonts w:hint="cs"/>
          <w:rtl/>
          <w:lang w:bidi="ar-EG"/>
        </w:rPr>
      </w:pPr>
      <w:r>
        <w:rPr>
          <w:rFonts w:hint="eastAsia"/>
          <w:i/>
          <w:iCs/>
          <w:rtl/>
          <w:lang w:bidi="ar-EG"/>
        </w:rPr>
        <w:t>”</w:t>
      </w:r>
      <w:r w:rsidRPr="00D27D1C">
        <w:rPr>
          <w:rFonts w:hint="eastAsia"/>
          <w:rtl/>
          <w:lang w:bidi="ar-EG"/>
        </w:rPr>
        <w:t>1</w:t>
      </w:r>
      <w:r w:rsidR="00D27D1C" w:rsidRPr="00D27D1C">
        <w:rPr>
          <w:rFonts w:hint="cs"/>
          <w:rtl/>
          <w:lang w:bidi="ar-EG"/>
        </w:rPr>
        <w:t xml:space="preserve"> </w:t>
      </w:r>
      <w:r w:rsidRPr="00D27D1C">
        <w:rPr>
          <w:rFonts w:hint="eastAsia"/>
          <w:rtl/>
          <w:lang w:bidi="ar-EG"/>
        </w:rPr>
        <w:t>-</w:t>
      </w:r>
      <w:r>
        <w:rPr>
          <w:rFonts w:hint="eastAsia"/>
          <w:i/>
          <w:iCs/>
          <w:rtl/>
          <w:lang w:bidi="ar-EG"/>
        </w:rPr>
        <w:tab/>
        <w:t xml:space="preserve">زوج الدبلوماسي الذي يوفد إلى العمل في مكتب دبلوماسي في دولة أجنبية، يعاد بعد رجوعه من تلك الدولة الأجنبية إلى وظيفته في </w:t>
      </w:r>
      <w:r>
        <w:rPr>
          <w:rFonts w:hint="cs"/>
          <w:i/>
          <w:iCs/>
          <w:rtl/>
          <w:lang w:bidi="ar-EG"/>
        </w:rPr>
        <w:t>مؤسسة حكوم</w:t>
      </w:r>
      <w:r w:rsidR="008D4E13">
        <w:rPr>
          <w:rFonts w:hint="cs"/>
          <w:i/>
          <w:iCs/>
          <w:rtl/>
          <w:lang w:bidi="ar-EG"/>
        </w:rPr>
        <w:t>ي</w:t>
      </w:r>
      <w:r>
        <w:rPr>
          <w:rFonts w:hint="cs"/>
          <w:i/>
          <w:iCs/>
          <w:rtl/>
          <w:lang w:bidi="ar-EG"/>
        </w:rPr>
        <w:t>ة ويحصل على أجر لا يقل عن الأج</w:t>
      </w:r>
      <w:r w:rsidR="008D4E13">
        <w:rPr>
          <w:rFonts w:hint="cs"/>
          <w:i/>
          <w:iCs/>
          <w:rtl/>
          <w:lang w:bidi="ar-EG"/>
        </w:rPr>
        <w:t>ر الذي كان يحصل عليه قبل مغادرة</w:t>
      </w:r>
      <w:r>
        <w:rPr>
          <w:rFonts w:hint="cs"/>
          <w:i/>
          <w:iCs/>
          <w:rtl/>
          <w:lang w:bidi="ar-EG"/>
        </w:rPr>
        <w:t xml:space="preserve"> </w:t>
      </w:r>
      <w:r w:rsidR="008D4E13">
        <w:rPr>
          <w:rFonts w:hint="cs"/>
          <w:i/>
          <w:iCs/>
          <w:rtl/>
          <w:lang w:bidi="ar-EG"/>
        </w:rPr>
        <w:t xml:space="preserve">البلد </w:t>
      </w:r>
      <w:r>
        <w:rPr>
          <w:rFonts w:hint="cs"/>
          <w:i/>
          <w:iCs/>
          <w:rtl/>
          <w:lang w:bidi="ar-EG"/>
        </w:rPr>
        <w:t>إلى الدولة الأجنبية ما لم ينص القانون على خلاف ذلك.</w:t>
      </w:r>
    </w:p>
    <w:p w:rsidR="00F304C2" w:rsidRPr="008C5488" w:rsidRDefault="00F304C2" w:rsidP="00830A1F">
      <w:pPr>
        <w:pStyle w:val="SingleTxt"/>
        <w:ind w:left="1930"/>
        <w:rPr>
          <w:rFonts w:hint="cs"/>
          <w:i/>
          <w:iCs/>
          <w:rtl/>
          <w:lang w:bidi="ar-EG"/>
        </w:rPr>
      </w:pPr>
      <w:r w:rsidRPr="008C5488">
        <w:rPr>
          <w:rFonts w:hint="eastAsia"/>
          <w:i/>
          <w:iCs/>
          <w:rtl/>
          <w:lang w:bidi="ar-EG"/>
        </w:rPr>
        <w:t>”</w:t>
      </w:r>
      <w:r w:rsidRPr="00D27D1C">
        <w:rPr>
          <w:rFonts w:hint="eastAsia"/>
          <w:rtl/>
          <w:lang w:bidi="ar-EG"/>
        </w:rPr>
        <w:t>2 -</w:t>
      </w:r>
      <w:r w:rsidRPr="008C5488">
        <w:rPr>
          <w:rFonts w:hint="eastAsia"/>
          <w:i/>
          <w:iCs/>
          <w:rtl/>
          <w:lang w:bidi="ar-EG"/>
        </w:rPr>
        <w:tab/>
      </w:r>
      <w:r w:rsidR="00830A1F">
        <w:rPr>
          <w:rFonts w:hint="cs"/>
          <w:i/>
          <w:iCs/>
          <w:rtl/>
          <w:lang w:bidi="ar-EG"/>
        </w:rPr>
        <w:t>يضاف</w:t>
      </w:r>
      <w:r w:rsidRPr="008C5488">
        <w:rPr>
          <w:rFonts w:hint="eastAsia"/>
          <w:i/>
          <w:iCs/>
          <w:rtl/>
          <w:lang w:bidi="ar-EG"/>
        </w:rPr>
        <w:t xml:space="preserve"> الوقت </w:t>
      </w:r>
      <w:r w:rsidRPr="008C5488">
        <w:rPr>
          <w:rFonts w:hint="cs"/>
          <w:i/>
          <w:iCs/>
          <w:rtl/>
          <w:lang w:bidi="ar-EG"/>
        </w:rPr>
        <w:t>الذي يقضيه الزوج مع شريك حياته</w:t>
      </w:r>
      <w:r w:rsidR="00830A1F">
        <w:rPr>
          <w:rFonts w:hint="cs"/>
          <w:i/>
          <w:iCs/>
          <w:rtl/>
          <w:lang w:bidi="ar-EG"/>
        </w:rPr>
        <w:t xml:space="preserve"> الذي يعمل</w:t>
      </w:r>
      <w:r w:rsidRPr="008C5488">
        <w:rPr>
          <w:rFonts w:hint="cs"/>
          <w:i/>
          <w:iCs/>
          <w:rtl/>
          <w:lang w:bidi="ar-EG"/>
        </w:rPr>
        <w:t xml:space="preserve"> في مكتب دبلوماسي في دولة أجنبية، </w:t>
      </w:r>
      <w:r w:rsidR="00830A1F">
        <w:rPr>
          <w:rFonts w:hint="cs"/>
          <w:i/>
          <w:iCs/>
          <w:rtl/>
          <w:lang w:bidi="ar-EG"/>
        </w:rPr>
        <w:t>لحساب</w:t>
      </w:r>
      <w:r w:rsidRPr="008C5488">
        <w:rPr>
          <w:rFonts w:hint="cs"/>
          <w:i/>
          <w:iCs/>
          <w:rtl/>
          <w:lang w:bidi="ar-EG"/>
        </w:rPr>
        <w:t xml:space="preserve"> الضمان الاجتماعي الحكومي </w:t>
      </w:r>
      <w:r w:rsidR="00830A1F">
        <w:rPr>
          <w:rFonts w:hint="cs"/>
          <w:i/>
          <w:iCs/>
          <w:rtl/>
          <w:lang w:bidi="ar-EG"/>
        </w:rPr>
        <w:t>ل</w:t>
      </w:r>
      <w:r w:rsidRPr="008C5488">
        <w:rPr>
          <w:rFonts w:hint="cs"/>
          <w:i/>
          <w:iCs/>
          <w:rtl/>
          <w:lang w:bidi="ar-EG"/>
        </w:rPr>
        <w:t>شريك حياة الدبلوماسي، الذي يحق له أن يحصل على الاستحقاقات التي توفِّرها حسب الأصول حكومة جمهورية أرمينيا.</w:t>
      </w:r>
    </w:p>
    <w:p w:rsidR="00F304C2" w:rsidRPr="00F304C2" w:rsidRDefault="00F304C2" w:rsidP="00F304C2">
      <w:pPr>
        <w:pStyle w:val="SingleTxt"/>
        <w:ind w:left="1930"/>
        <w:rPr>
          <w:rFonts w:hint="eastAsia"/>
          <w:rtl/>
          <w:lang w:bidi="ar-EG"/>
        </w:rPr>
      </w:pPr>
      <w:r w:rsidRPr="008C5488">
        <w:rPr>
          <w:rFonts w:hint="eastAsia"/>
          <w:i/>
          <w:iCs/>
          <w:rtl/>
          <w:lang w:bidi="ar-EG"/>
        </w:rPr>
        <w:t>”</w:t>
      </w:r>
      <w:r w:rsidRPr="00D27D1C">
        <w:rPr>
          <w:rFonts w:hint="eastAsia"/>
          <w:rtl/>
          <w:lang w:bidi="ar-EG"/>
        </w:rPr>
        <w:t>3 -</w:t>
      </w:r>
      <w:r w:rsidRPr="008C5488">
        <w:rPr>
          <w:rFonts w:hint="eastAsia"/>
          <w:i/>
          <w:iCs/>
          <w:rtl/>
          <w:lang w:bidi="ar-EG"/>
        </w:rPr>
        <w:tab/>
        <w:t xml:space="preserve">يحق </w:t>
      </w:r>
      <w:r w:rsidR="00BB3181" w:rsidRPr="008C5488">
        <w:rPr>
          <w:rFonts w:hint="cs"/>
          <w:i/>
          <w:iCs/>
          <w:rtl/>
          <w:lang w:bidi="ar-EG"/>
        </w:rPr>
        <w:t xml:space="preserve">لزوج الدبلوماسي العمل في البلد الذي يعمل فيه زوجه إذا كان </w:t>
      </w:r>
      <w:r w:rsidR="008D4E13">
        <w:rPr>
          <w:rFonts w:hint="cs"/>
          <w:i/>
          <w:iCs/>
          <w:rtl/>
          <w:lang w:bidi="ar-EG"/>
        </w:rPr>
        <w:t xml:space="preserve">هذا </w:t>
      </w:r>
      <w:r w:rsidR="00BB3181" w:rsidRPr="008C5488">
        <w:rPr>
          <w:rFonts w:hint="cs"/>
          <w:i/>
          <w:iCs/>
          <w:rtl/>
          <w:lang w:bidi="ar-EG"/>
        </w:rPr>
        <w:t>العمل مسموح</w:t>
      </w:r>
      <w:r w:rsidR="008D4E13">
        <w:rPr>
          <w:rFonts w:hint="cs"/>
          <w:i/>
          <w:iCs/>
          <w:rtl/>
          <w:lang w:bidi="ar-EG"/>
        </w:rPr>
        <w:t>اً</w:t>
      </w:r>
      <w:r w:rsidR="00BB3181" w:rsidRPr="008C5488">
        <w:rPr>
          <w:rFonts w:hint="cs"/>
          <w:i/>
          <w:iCs/>
          <w:rtl/>
          <w:lang w:bidi="ar-EG"/>
        </w:rPr>
        <w:t xml:space="preserve"> به بموجب الاتفاقيات الدولية لجمهورية أرمينيا أو بموجب القوانين الداخلية</w:t>
      </w:r>
      <w:r w:rsidR="00BB3181" w:rsidRPr="008C5488">
        <w:rPr>
          <w:rFonts w:hint="eastAsia"/>
          <w:i/>
          <w:iCs/>
          <w:rtl/>
          <w:lang w:bidi="ar-EG"/>
        </w:rPr>
        <w:t>“.</w:t>
      </w:r>
    </w:p>
    <w:p w:rsidR="00F304C2" w:rsidRDefault="00BB3181" w:rsidP="00D27D1C">
      <w:pPr>
        <w:pStyle w:val="SingleTxt"/>
        <w:rPr>
          <w:rFonts w:hint="cs"/>
          <w:rtl/>
          <w:lang w:bidi="ar-EG"/>
        </w:rPr>
      </w:pPr>
      <w:r>
        <w:rPr>
          <w:rFonts w:hint="cs"/>
          <w:rtl/>
          <w:lang w:bidi="ar-EG"/>
        </w:rPr>
        <w:t>121</w:t>
      </w:r>
      <w:r w:rsidR="00D27D1C">
        <w:rPr>
          <w:rFonts w:hint="cs"/>
          <w:rtl/>
          <w:lang w:bidi="ar-EG"/>
        </w:rPr>
        <w:t xml:space="preserve"> </w:t>
      </w:r>
      <w:r>
        <w:rPr>
          <w:rFonts w:hint="cs"/>
          <w:rtl/>
          <w:lang w:bidi="ar-EG"/>
        </w:rPr>
        <w:t>-</w:t>
      </w:r>
      <w:r w:rsidR="00D27D1C">
        <w:rPr>
          <w:rFonts w:hint="cs"/>
          <w:rtl/>
          <w:lang w:bidi="ar-EG"/>
        </w:rPr>
        <w:t xml:space="preserve"> </w:t>
      </w:r>
      <w:r w:rsidR="003907EA">
        <w:rPr>
          <w:rFonts w:hint="cs"/>
          <w:rtl/>
          <w:lang w:bidi="ar-EG"/>
        </w:rPr>
        <w:t xml:space="preserve">في الوقت الحاضر يعمل في منظومة وزارة الخارجية </w:t>
      </w:r>
      <w:proofErr w:type="spellStart"/>
      <w:r w:rsidR="00795078">
        <w:rPr>
          <w:rFonts w:hint="cs"/>
          <w:rtl/>
          <w:lang w:bidi="ar-EG"/>
        </w:rPr>
        <w:t>الأرمنية</w:t>
      </w:r>
      <w:proofErr w:type="spellEnd"/>
      <w:r w:rsidR="003907EA">
        <w:rPr>
          <w:rFonts w:hint="cs"/>
          <w:rtl/>
          <w:lang w:bidi="ar-EG"/>
        </w:rPr>
        <w:t xml:space="preserve"> 192 رجلاً و 86 امرأة.</w:t>
      </w:r>
    </w:p>
    <w:p w:rsidR="003907EA" w:rsidRDefault="003907EA" w:rsidP="00D27D1C">
      <w:pPr>
        <w:pStyle w:val="SingleTxt"/>
        <w:rPr>
          <w:rFonts w:hint="cs"/>
          <w:rtl/>
          <w:lang w:bidi="ar-EG"/>
        </w:rPr>
      </w:pPr>
      <w:r>
        <w:rPr>
          <w:rFonts w:hint="cs"/>
          <w:rtl/>
          <w:lang w:bidi="ar-EG"/>
        </w:rPr>
        <w:t>122</w:t>
      </w:r>
      <w:r w:rsidR="00D27D1C">
        <w:rPr>
          <w:rFonts w:hint="cs"/>
          <w:rtl/>
          <w:lang w:bidi="ar-EG"/>
        </w:rPr>
        <w:t xml:space="preserve"> </w:t>
      </w:r>
      <w:r>
        <w:rPr>
          <w:rFonts w:hint="cs"/>
          <w:rtl/>
          <w:lang w:bidi="ar-EG"/>
        </w:rPr>
        <w:t>-</w:t>
      </w:r>
      <w:r w:rsidR="00D27D1C">
        <w:rPr>
          <w:rFonts w:hint="cs"/>
          <w:rtl/>
          <w:lang w:bidi="ar-EG"/>
        </w:rPr>
        <w:t xml:space="preserve"> </w:t>
      </w:r>
      <w:r w:rsidR="00ED5F13">
        <w:rPr>
          <w:rFonts w:hint="cs"/>
          <w:rtl/>
          <w:lang w:bidi="ar-EG"/>
        </w:rPr>
        <w:t xml:space="preserve">ويعمل ما مجموعه 75 رجلاً و 67 امرأة في المكاتب المركزية لوزارة الخارجية، كما يعمل في البعثات الدبلوماسية في الخارج 117 رجلاً و 19 امرأة. ووفقاً لنظام التناوب الحالي الذي يحدِّده </w:t>
      </w:r>
      <w:r w:rsidR="008D4E13">
        <w:rPr>
          <w:rFonts w:hint="cs"/>
          <w:rtl/>
          <w:lang w:bidi="ar-EG"/>
        </w:rPr>
        <w:t>ال</w:t>
      </w:r>
      <w:r w:rsidR="00ED5F13">
        <w:rPr>
          <w:rFonts w:hint="cs"/>
          <w:rtl/>
          <w:lang w:bidi="ar-EG"/>
        </w:rPr>
        <w:t xml:space="preserve">قانون </w:t>
      </w:r>
      <w:r w:rsidR="008D4E13">
        <w:rPr>
          <w:rFonts w:hint="cs"/>
          <w:rtl/>
          <w:lang w:bidi="ar-EG"/>
        </w:rPr>
        <w:t>ال</w:t>
      </w:r>
      <w:r w:rsidR="00ED5F13">
        <w:rPr>
          <w:rFonts w:hint="cs"/>
          <w:rtl/>
          <w:lang w:bidi="ar-EG"/>
        </w:rPr>
        <w:t xml:space="preserve">دبلوماسي (المادة 32) </w:t>
      </w:r>
      <w:r w:rsidR="002542BA">
        <w:rPr>
          <w:rFonts w:hint="cs"/>
          <w:rtl/>
          <w:lang w:bidi="ar-EG"/>
        </w:rPr>
        <w:t>وتتغيّر هذه الأرقام</w:t>
      </w:r>
      <w:r w:rsidR="00ED5F13">
        <w:rPr>
          <w:rFonts w:hint="cs"/>
          <w:rtl/>
          <w:lang w:bidi="ar-EG"/>
        </w:rPr>
        <w:t xml:space="preserve"> باستمرار. وفي البعثات الدبلوماسية</w:t>
      </w:r>
      <w:r w:rsidR="002542BA">
        <w:rPr>
          <w:rFonts w:hint="cs"/>
          <w:rtl/>
          <w:lang w:bidi="ar-EG"/>
        </w:rPr>
        <w:t xml:space="preserve"> </w:t>
      </w:r>
      <w:proofErr w:type="spellStart"/>
      <w:r w:rsidR="002542BA">
        <w:rPr>
          <w:rFonts w:hint="cs"/>
          <w:rtl/>
          <w:lang w:bidi="ar-EG"/>
        </w:rPr>
        <w:t>الأرم</w:t>
      </w:r>
      <w:r w:rsidR="00ED5F13">
        <w:rPr>
          <w:rFonts w:hint="cs"/>
          <w:rtl/>
          <w:lang w:bidi="ar-EG"/>
        </w:rPr>
        <w:t>نية</w:t>
      </w:r>
      <w:proofErr w:type="spellEnd"/>
      <w:r w:rsidR="00ED5F13">
        <w:rPr>
          <w:rFonts w:hint="cs"/>
          <w:rtl/>
          <w:lang w:bidi="ar-EG"/>
        </w:rPr>
        <w:t xml:space="preserve"> في الخارج، تُمَثَّل النساء على كافة مستويات الخدمة الدبلوماسية رغم أنه حتى موعد صدور هذا التقرير لم تكن هناك سوى امرأة واحدة تشغل منصب السفير فوق العادة والمفوّض لجمهورية أرمينيا.</w:t>
      </w:r>
    </w:p>
    <w:p w:rsidR="00D27D1C" w:rsidRPr="00D27D1C" w:rsidRDefault="00D27D1C" w:rsidP="00D27D1C">
      <w:pPr>
        <w:pStyle w:val="SingleTxt"/>
        <w:spacing w:after="0" w:line="120" w:lineRule="exact"/>
        <w:rPr>
          <w:rFonts w:hint="cs"/>
          <w:b/>
          <w:bCs/>
          <w:sz w:val="10"/>
          <w:rtl/>
          <w:lang w:bidi="ar-EG"/>
        </w:rPr>
      </w:pPr>
    </w:p>
    <w:p w:rsidR="00ED5F13" w:rsidRPr="003B00A6" w:rsidRDefault="00E93C15" w:rsidP="00E9492C">
      <w:pPr>
        <w:pStyle w:val="SingleTxt"/>
        <w:rPr>
          <w:rFonts w:hint="cs"/>
          <w:rtl/>
          <w:lang w:bidi="ar-EG"/>
        </w:rPr>
      </w:pPr>
      <w:r w:rsidRPr="003B00A6">
        <w:rPr>
          <w:rFonts w:hint="cs"/>
          <w:b/>
          <w:bCs/>
          <w:rtl/>
          <w:lang w:bidi="ar-EG"/>
        </w:rPr>
        <w:t>المادة 9</w:t>
      </w:r>
    </w:p>
    <w:p w:rsidR="00E93C15" w:rsidRDefault="00E93C15" w:rsidP="00E93C15">
      <w:pPr>
        <w:pStyle w:val="SingleTxt"/>
        <w:ind w:left="1930"/>
        <w:rPr>
          <w:rFonts w:hint="cs"/>
          <w:i/>
          <w:iCs/>
          <w:rtl/>
          <w:lang w:bidi="ar-EG"/>
        </w:rPr>
      </w:pPr>
      <w:r w:rsidRPr="00D27D1C">
        <w:rPr>
          <w:rFonts w:hint="cs"/>
          <w:rtl/>
          <w:lang w:bidi="ar-EG"/>
        </w:rPr>
        <w:t>1</w:t>
      </w:r>
      <w:r w:rsidR="00D27D1C" w:rsidRPr="00D27D1C">
        <w:rPr>
          <w:rFonts w:hint="cs"/>
          <w:rtl/>
          <w:lang w:bidi="ar-EG"/>
        </w:rPr>
        <w:t xml:space="preserve"> </w:t>
      </w:r>
      <w:r w:rsidRPr="00D27D1C">
        <w:rPr>
          <w:rFonts w:hint="cs"/>
          <w:rtl/>
          <w:lang w:bidi="ar-EG"/>
        </w:rPr>
        <w:t>-</w:t>
      </w:r>
      <w:r>
        <w:rPr>
          <w:rFonts w:hint="cs"/>
          <w:i/>
          <w:iCs/>
          <w:rtl/>
          <w:lang w:bidi="ar-EG"/>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E93C15" w:rsidRDefault="00E93C15" w:rsidP="00E93C15">
      <w:pPr>
        <w:pStyle w:val="SingleTxt"/>
        <w:ind w:left="1930"/>
        <w:rPr>
          <w:rFonts w:hint="cs"/>
          <w:i/>
          <w:iCs/>
          <w:rtl/>
          <w:lang w:bidi="ar-EG"/>
        </w:rPr>
      </w:pPr>
      <w:r w:rsidRPr="00D27D1C">
        <w:rPr>
          <w:rFonts w:hint="cs"/>
          <w:rtl/>
          <w:lang w:bidi="ar-EG"/>
        </w:rPr>
        <w:t>2 -</w:t>
      </w:r>
      <w:r>
        <w:rPr>
          <w:rFonts w:hint="cs"/>
          <w:i/>
          <w:iCs/>
          <w:rtl/>
          <w:lang w:bidi="ar-EG"/>
        </w:rPr>
        <w:tab/>
        <w:t>تَمنح الدول الأطراف المرأة حقاً مساوياً لحق الرجل فيما يتعلق بجنسية أطفالها.</w:t>
      </w:r>
    </w:p>
    <w:p w:rsidR="00E93C15" w:rsidRDefault="00E93C15" w:rsidP="00D27D1C">
      <w:pPr>
        <w:pStyle w:val="SingleTxt"/>
        <w:rPr>
          <w:rFonts w:hint="cs"/>
          <w:rtl/>
          <w:lang w:bidi="ar-EG"/>
        </w:rPr>
      </w:pPr>
      <w:r w:rsidRPr="00E256C8">
        <w:rPr>
          <w:rFonts w:hint="cs"/>
          <w:rtl/>
          <w:lang w:bidi="ar-EG"/>
        </w:rPr>
        <w:t>123</w:t>
      </w:r>
      <w:r w:rsidR="00D27D1C">
        <w:rPr>
          <w:rFonts w:hint="cs"/>
          <w:rtl/>
          <w:lang w:bidi="ar-EG"/>
        </w:rPr>
        <w:t xml:space="preserve"> </w:t>
      </w:r>
      <w:r w:rsidRPr="00E256C8">
        <w:rPr>
          <w:rFonts w:hint="cs"/>
          <w:rtl/>
          <w:lang w:bidi="ar-EG"/>
        </w:rPr>
        <w:t>-</w:t>
      </w:r>
      <w:r w:rsidR="00D27D1C">
        <w:rPr>
          <w:rFonts w:hint="cs"/>
          <w:rtl/>
          <w:lang w:bidi="ar-EG"/>
        </w:rPr>
        <w:t xml:space="preserve"> </w:t>
      </w:r>
      <w:r w:rsidR="00E256C8" w:rsidRPr="00E256C8">
        <w:rPr>
          <w:rFonts w:hint="cs"/>
          <w:rtl/>
          <w:lang w:bidi="ar-EG"/>
        </w:rPr>
        <w:t>بموجب المادة 30-1 من الدستور، الطفل الذي يولد</w:t>
      </w:r>
      <w:r w:rsidR="00E256C8">
        <w:rPr>
          <w:rFonts w:hint="cs"/>
          <w:rtl/>
          <w:lang w:bidi="ar-EG"/>
        </w:rPr>
        <w:t xml:space="preserve"> </w:t>
      </w:r>
      <w:r w:rsidR="00A15B17">
        <w:rPr>
          <w:rFonts w:hint="cs"/>
          <w:rtl/>
          <w:lang w:bidi="ar-EG"/>
        </w:rPr>
        <w:t xml:space="preserve">لمواطنين من جمهورية أرمينيا يصبح مواطناً لجمهورية أرمينيا. ولكل طفل يكون أحد والديه مواطناً من مواطني جمهورية أرمينيا الحق في اكتساب جنسية جمهورية أرمينيا. </w:t>
      </w:r>
      <w:r w:rsidR="002542BA">
        <w:rPr>
          <w:rFonts w:hint="cs"/>
          <w:rtl/>
          <w:lang w:bidi="ar-EG"/>
        </w:rPr>
        <w:t>و</w:t>
      </w:r>
      <w:r w:rsidR="00A15B17">
        <w:rPr>
          <w:rFonts w:hint="cs"/>
          <w:rtl/>
          <w:lang w:bidi="ar-EG"/>
        </w:rPr>
        <w:t>يُحدِّد القانون إجراء منح جنسية جمهورية أرمينيا أو سحبها.</w:t>
      </w:r>
    </w:p>
    <w:p w:rsidR="0099690E" w:rsidRDefault="00EA7298" w:rsidP="00D27D1C">
      <w:pPr>
        <w:pStyle w:val="SingleTxt"/>
        <w:rPr>
          <w:rFonts w:hint="cs"/>
          <w:rtl/>
          <w:lang w:bidi="ar-EG"/>
        </w:rPr>
      </w:pPr>
      <w:r>
        <w:rPr>
          <w:rFonts w:hint="cs"/>
          <w:rtl/>
          <w:lang w:bidi="ar-EG"/>
        </w:rPr>
        <w:t>124</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بموجب المادة 6 من قانون الجنسية لجمهورية أرمينيا، فإن زواج مواطن من جمهورية أرمينيا من شخص أجنبي لا يُشكّل، في حد ذاته، سبباً لتغيير الجنسية. كما أن تغيير أحد الزوجين لجنسيته لا يشكّل، في حد ذاته، سبباً لتغيير جنسية الزوج الآخر (الفقرة 1).</w:t>
      </w:r>
    </w:p>
    <w:p w:rsidR="00E93C15" w:rsidRDefault="0099690E" w:rsidP="005A1820">
      <w:pPr>
        <w:pStyle w:val="SingleTxt"/>
        <w:rPr>
          <w:rFonts w:hint="cs"/>
          <w:rtl/>
          <w:lang w:bidi="ar-EG"/>
        </w:rPr>
      </w:pPr>
      <w:r>
        <w:rPr>
          <w:rFonts w:hint="cs"/>
          <w:rtl/>
          <w:lang w:bidi="ar-EG"/>
        </w:rPr>
        <w:t>125</w:t>
      </w:r>
      <w:r w:rsidR="00D27D1C">
        <w:rPr>
          <w:rFonts w:hint="cs"/>
          <w:rtl/>
          <w:lang w:bidi="ar-EG"/>
        </w:rPr>
        <w:t xml:space="preserve"> </w:t>
      </w:r>
      <w:r>
        <w:rPr>
          <w:rFonts w:hint="cs"/>
          <w:rtl/>
          <w:lang w:bidi="ar-EG"/>
        </w:rPr>
        <w:t>-</w:t>
      </w:r>
      <w:r w:rsidR="005A1820">
        <w:rPr>
          <w:rFonts w:hint="cs"/>
          <w:rtl/>
          <w:lang w:bidi="ar-EG"/>
        </w:rPr>
        <w:t xml:space="preserve"> </w:t>
      </w:r>
      <w:r w:rsidR="00EA7298">
        <w:rPr>
          <w:rFonts w:hint="cs"/>
          <w:rtl/>
          <w:lang w:bidi="ar-EG"/>
        </w:rPr>
        <w:t>تنص المادة 11 من قانون الجنسية على ما يلي:</w:t>
      </w:r>
    </w:p>
    <w:p w:rsidR="00EA7298" w:rsidRDefault="00AA0842" w:rsidP="0099690E">
      <w:pPr>
        <w:pStyle w:val="SingleTxt"/>
        <w:ind w:left="1930"/>
        <w:rPr>
          <w:rFonts w:hint="cs"/>
          <w:i/>
          <w:iCs/>
          <w:rtl/>
          <w:lang w:bidi="ar-EG"/>
        </w:rPr>
      </w:pPr>
      <w:r>
        <w:rPr>
          <w:rFonts w:hint="cs"/>
          <w:i/>
          <w:iCs/>
          <w:rtl/>
          <w:lang w:bidi="ar-EG"/>
        </w:rPr>
        <w:t>”يكتسب الطفل الذي يولد لوالدين من مواطني جمهورية أرمينيا ساعة ميلاده، بغض النظر عن مكان الميلاد، جنسية جمهورية أرمينيا.</w:t>
      </w:r>
    </w:p>
    <w:p w:rsidR="0099690E" w:rsidRPr="0099690E" w:rsidRDefault="0099690E" w:rsidP="002542BA">
      <w:pPr>
        <w:pStyle w:val="SingleTxt"/>
        <w:ind w:left="1930"/>
        <w:rPr>
          <w:rFonts w:hint="eastAsia"/>
          <w:i/>
          <w:iCs/>
          <w:rtl/>
          <w:lang w:bidi="ar-EG"/>
        </w:rPr>
      </w:pPr>
      <w:r w:rsidRPr="0099690E">
        <w:rPr>
          <w:rFonts w:hint="eastAsia"/>
          <w:i/>
          <w:iCs/>
          <w:rtl/>
          <w:lang w:bidi="ar-EG"/>
        </w:rPr>
        <w:t>”يكتسب الطفل المولود لوالدين أحدهما من مواطني جمهورية أرمينيا ساعة ميلاد الطفل والثاني إما مجهول الجنسية أو عديم الجنسية، جنسية جمهورية أرمينيا.</w:t>
      </w:r>
    </w:p>
    <w:p w:rsidR="0099690E" w:rsidRDefault="0099690E" w:rsidP="0099690E">
      <w:pPr>
        <w:pStyle w:val="SingleTxt"/>
        <w:ind w:left="1930"/>
        <w:rPr>
          <w:rFonts w:hint="cs"/>
          <w:i/>
          <w:iCs/>
          <w:rtl/>
          <w:lang w:bidi="ar-EG"/>
        </w:rPr>
      </w:pPr>
      <w:r w:rsidRPr="0099690E">
        <w:rPr>
          <w:rFonts w:hint="eastAsia"/>
          <w:i/>
          <w:iCs/>
          <w:rtl/>
          <w:lang w:bidi="ar-EG"/>
        </w:rPr>
        <w:t>”</w:t>
      </w:r>
      <w:r w:rsidRPr="0099690E">
        <w:rPr>
          <w:rFonts w:hint="cs"/>
          <w:i/>
          <w:iCs/>
          <w:rtl/>
          <w:lang w:bidi="ar-EG"/>
        </w:rPr>
        <w:t xml:space="preserve">وفي حالة </w:t>
      </w:r>
      <w:r w:rsidR="001D37F1">
        <w:rPr>
          <w:rFonts w:hint="cs"/>
          <w:i/>
          <w:iCs/>
          <w:rtl/>
          <w:lang w:bidi="ar-EG"/>
        </w:rPr>
        <w:t>كون أحد الوالدين في لحظة ميلاد الطفل مواطناً من مواطني جمهورية أرمينيا وكان الآخر أجنبياً، فإن جنسية الطفل تتقرر باتفاق خطّي بين الوالدين.</w:t>
      </w:r>
    </w:p>
    <w:p w:rsidR="001D37F1" w:rsidRPr="001D37F1" w:rsidRDefault="001D37F1" w:rsidP="0099690E">
      <w:pPr>
        <w:pStyle w:val="SingleTxt"/>
        <w:ind w:left="1930"/>
        <w:rPr>
          <w:rFonts w:hint="eastAsia"/>
          <w:rtl/>
          <w:lang w:bidi="ar-EG"/>
        </w:rPr>
      </w:pPr>
      <w:r>
        <w:rPr>
          <w:rFonts w:hint="eastAsia"/>
          <w:i/>
          <w:iCs/>
          <w:rtl/>
          <w:lang w:bidi="ar-EG"/>
        </w:rPr>
        <w:t xml:space="preserve">”وفي حالة عدم وجود مثل هذا الاتفاق يكتسب الطفل جنسية جمهورية أرمينيا، إذا كان مولوداً في هذه الجمهورية أو إذا كان عدم حصوله على تلك الجنسية سيجعله شخصاً عديم الجنسية أو إذا كان الوالدان مقيمين إقامة دائمة في جمهورية أرمينيا. </w:t>
      </w:r>
      <w:r>
        <w:rPr>
          <w:rFonts w:hint="cs"/>
          <w:i/>
          <w:iCs/>
          <w:rtl/>
          <w:lang w:bidi="ar-EG"/>
        </w:rPr>
        <w:t>(الفقرة 2)</w:t>
      </w:r>
      <w:r>
        <w:rPr>
          <w:rFonts w:hint="eastAsia"/>
          <w:i/>
          <w:iCs/>
          <w:rtl/>
          <w:lang w:bidi="ar-EG"/>
        </w:rPr>
        <w:t>“.</w:t>
      </w:r>
    </w:p>
    <w:p w:rsidR="00EA7298" w:rsidRDefault="001D37F1" w:rsidP="00D27D1C">
      <w:pPr>
        <w:pStyle w:val="SingleTxt"/>
        <w:rPr>
          <w:rFonts w:hint="cs"/>
          <w:rtl/>
          <w:lang w:bidi="ar-EG"/>
        </w:rPr>
      </w:pPr>
      <w:r>
        <w:rPr>
          <w:rFonts w:hint="cs"/>
          <w:rtl/>
          <w:lang w:bidi="ar-EG"/>
        </w:rPr>
        <w:t>126</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انضمت </w:t>
      </w:r>
      <w:r w:rsidR="005D0C1B">
        <w:rPr>
          <w:rFonts w:hint="cs"/>
          <w:rtl/>
          <w:lang w:bidi="ar-EG"/>
        </w:rPr>
        <w:t>جمهورية أرمينيا إلى اتفاقية الأمم المتحدة بشأن جنسية المرأة المتزوجة في عام 1994.</w:t>
      </w:r>
    </w:p>
    <w:p w:rsidR="00D27D1C" w:rsidRPr="00D27D1C" w:rsidRDefault="00D27D1C" w:rsidP="00D27D1C">
      <w:pPr>
        <w:pStyle w:val="SingleTxt"/>
        <w:spacing w:after="0" w:line="120" w:lineRule="exact"/>
        <w:rPr>
          <w:rFonts w:hint="cs"/>
          <w:b/>
          <w:bCs/>
          <w:i/>
          <w:iCs/>
          <w:sz w:val="10"/>
          <w:rtl/>
          <w:lang w:bidi="ar-EG"/>
        </w:rPr>
      </w:pPr>
    </w:p>
    <w:p w:rsidR="005D0C1B" w:rsidRDefault="005D0C1B" w:rsidP="00E9492C">
      <w:pPr>
        <w:pStyle w:val="SingleTxt"/>
        <w:rPr>
          <w:rFonts w:hint="cs"/>
          <w:rtl/>
          <w:lang w:bidi="ar-EG"/>
        </w:rPr>
      </w:pPr>
      <w:r>
        <w:rPr>
          <w:rFonts w:hint="cs"/>
          <w:b/>
          <w:bCs/>
          <w:i/>
          <w:iCs/>
          <w:rtl/>
          <w:lang w:bidi="ar-EG"/>
        </w:rPr>
        <w:t>المادة 10</w:t>
      </w:r>
    </w:p>
    <w:p w:rsidR="005D0C1B" w:rsidRDefault="005D0C1B" w:rsidP="00CE291E">
      <w:pPr>
        <w:pStyle w:val="SingleTxt"/>
        <w:ind w:left="1930"/>
        <w:rPr>
          <w:rFonts w:hint="cs"/>
          <w:i/>
          <w:iCs/>
          <w:rtl/>
          <w:lang w:bidi="ar-EG"/>
        </w:rPr>
      </w:pPr>
      <w:r>
        <w:rPr>
          <w:rFonts w:hint="cs"/>
          <w:i/>
          <w:iCs/>
          <w:rtl/>
          <w:lang w:bidi="ar-EG"/>
        </w:rPr>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D05378" w:rsidRDefault="00D05378" w:rsidP="005D0C1B">
      <w:pPr>
        <w:pStyle w:val="SingleTxt"/>
        <w:ind w:left="1930"/>
        <w:rPr>
          <w:rFonts w:hint="cs"/>
          <w:i/>
          <w:iCs/>
          <w:rtl/>
          <w:lang w:bidi="ar-EG"/>
        </w:rPr>
      </w:pPr>
      <w:r w:rsidRPr="00D27D1C">
        <w:rPr>
          <w:rFonts w:hint="cs"/>
          <w:rtl/>
          <w:lang w:bidi="ar-EG"/>
        </w:rPr>
        <w:t>(أ)</w:t>
      </w:r>
      <w:r w:rsidRPr="00D27D1C">
        <w:rPr>
          <w:rFonts w:hint="cs"/>
          <w:rtl/>
          <w:lang w:bidi="ar-EG"/>
        </w:rPr>
        <w:tab/>
      </w:r>
      <w:r>
        <w:rPr>
          <w:rFonts w:hint="cs"/>
          <w:i/>
          <w:iCs/>
          <w:rtl/>
          <w:lang w:bidi="ar-EG"/>
        </w:rPr>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العادي، وكذلك في جميع أنواع التدريب المهني؛</w:t>
      </w:r>
    </w:p>
    <w:p w:rsidR="00D05378" w:rsidRDefault="00D05378" w:rsidP="005D0C1B">
      <w:pPr>
        <w:pStyle w:val="SingleTxt"/>
        <w:ind w:left="1930"/>
        <w:rPr>
          <w:rFonts w:hint="cs"/>
          <w:i/>
          <w:iCs/>
          <w:rtl/>
          <w:lang w:bidi="ar-EG"/>
        </w:rPr>
      </w:pPr>
      <w:r w:rsidRPr="00D27D1C">
        <w:rPr>
          <w:rFonts w:hint="cs"/>
          <w:rtl/>
          <w:lang w:bidi="ar-EG"/>
        </w:rPr>
        <w:t>(ب)</w:t>
      </w:r>
      <w:r w:rsidRPr="00D27D1C">
        <w:rPr>
          <w:rFonts w:hint="cs"/>
          <w:rtl/>
          <w:lang w:bidi="ar-EG"/>
        </w:rPr>
        <w:tab/>
      </w:r>
      <w:r>
        <w:rPr>
          <w:rFonts w:hint="cs"/>
          <w:i/>
          <w:iCs/>
          <w:rtl/>
          <w:lang w:bidi="ar-EG"/>
        </w:rPr>
        <w:t>توفِّر نفس المناهج الدراسية، ونفس الامتحانات</w:t>
      </w:r>
      <w:r w:rsidR="00CE291E">
        <w:rPr>
          <w:rFonts w:hint="cs"/>
          <w:i/>
          <w:iCs/>
          <w:rtl/>
          <w:lang w:bidi="ar-EG"/>
        </w:rPr>
        <w:t xml:space="preserve"> وهيئات تدريسية تتمتع بمؤهلات من نفس المستوى ومبانٍ ومعدات مدرسية من نفس النوعية؛</w:t>
      </w:r>
    </w:p>
    <w:p w:rsidR="00CE291E" w:rsidRDefault="00CE291E" w:rsidP="005D0C1B">
      <w:pPr>
        <w:pStyle w:val="SingleTxt"/>
        <w:ind w:left="1930"/>
        <w:rPr>
          <w:rFonts w:hint="cs"/>
          <w:i/>
          <w:iCs/>
          <w:rtl/>
          <w:lang w:bidi="ar-EG"/>
        </w:rPr>
      </w:pPr>
      <w:r w:rsidRPr="00D27D1C">
        <w:rPr>
          <w:rFonts w:hint="cs"/>
          <w:rtl/>
          <w:lang w:bidi="ar-EG"/>
        </w:rPr>
        <w:t>(ج)</w:t>
      </w:r>
      <w:r w:rsidRPr="00D27D1C">
        <w:rPr>
          <w:rFonts w:hint="cs"/>
          <w:rtl/>
          <w:lang w:bidi="ar-EG"/>
        </w:rPr>
        <w:tab/>
      </w:r>
      <w:r w:rsidR="001D090B">
        <w:rPr>
          <w:rFonts w:hint="cs"/>
          <w:i/>
          <w:iCs/>
          <w:rtl/>
          <w:lang w:bidi="ar-EG"/>
        </w:rPr>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1D090B" w:rsidRDefault="001D090B" w:rsidP="005D0C1B">
      <w:pPr>
        <w:pStyle w:val="SingleTxt"/>
        <w:ind w:left="1930"/>
        <w:rPr>
          <w:rFonts w:hint="cs"/>
          <w:i/>
          <w:iCs/>
          <w:rtl/>
          <w:lang w:bidi="ar-EG"/>
        </w:rPr>
      </w:pPr>
      <w:r w:rsidRPr="00D27D1C">
        <w:rPr>
          <w:rFonts w:hint="cs"/>
          <w:rtl/>
          <w:lang w:bidi="ar-EG"/>
        </w:rPr>
        <w:t>(د)</w:t>
      </w:r>
      <w:r w:rsidRPr="00D27D1C">
        <w:rPr>
          <w:rFonts w:hint="cs"/>
          <w:rtl/>
          <w:lang w:bidi="ar-EG"/>
        </w:rPr>
        <w:tab/>
      </w:r>
      <w:r w:rsidR="002F7E51">
        <w:rPr>
          <w:rFonts w:hint="cs"/>
          <w:i/>
          <w:iCs/>
          <w:rtl/>
          <w:lang w:bidi="ar-EG"/>
        </w:rPr>
        <w:t>نفس الفرص للاستفادة من المنح التعليمية وغيرها من المنح الدراسية؛</w:t>
      </w:r>
    </w:p>
    <w:p w:rsidR="002F7E51" w:rsidRDefault="002F7E51" w:rsidP="005D0C1B">
      <w:pPr>
        <w:pStyle w:val="SingleTxt"/>
        <w:ind w:left="1930"/>
        <w:rPr>
          <w:rFonts w:hint="cs"/>
          <w:i/>
          <w:iCs/>
          <w:rtl/>
          <w:lang w:bidi="ar-EG"/>
        </w:rPr>
      </w:pPr>
      <w:r w:rsidRPr="00D27D1C">
        <w:rPr>
          <w:rFonts w:hint="cs"/>
          <w:rtl/>
          <w:lang w:bidi="ar-EG"/>
        </w:rPr>
        <w:t>(هـ)</w:t>
      </w:r>
      <w:r w:rsidRPr="00D27D1C">
        <w:rPr>
          <w:rFonts w:hint="cs"/>
          <w:rtl/>
          <w:lang w:bidi="ar-EG"/>
        </w:rPr>
        <w:tab/>
      </w:r>
      <w:r>
        <w:rPr>
          <w:rFonts w:hint="cs"/>
          <w:i/>
          <w:iCs/>
          <w:rtl/>
          <w:lang w:bidi="ar-EG"/>
        </w:rPr>
        <w:t xml:space="preserve">نفس الفرص للوصول إلى برامج التعليم المتواصل، بما في ذلك برامج تعليم الكبار ومحو الأمية الوظيفية، ولا سيما التي </w:t>
      </w:r>
      <w:r w:rsidR="001D26F5">
        <w:rPr>
          <w:rFonts w:hint="cs"/>
          <w:i/>
          <w:iCs/>
          <w:rtl/>
          <w:lang w:bidi="ar-EG"/>
        </w:rPr>
        <w:t>تهدف إلى أن تضيِّق، في أقرب وقت ممكن، أي فجوة في التعليم قائمة بين الرجل والمرأة؛</w:t>
      </w:r>
    </w:p>
    <w:p w:rsidR="001D26F5" w:rsidRDefault="001D26F5" w:rsidP="005D0C1B">
      <w:pPr>
        <w:pStyle w:val="SingleTxt"/>
        <w:ind w:left="1930"/>
        <w:rPr>
          <w:rFonts w:hint="cs"/>
          <w:i/>
          <w:iCs/>
          <w:rtl/>
          <w:lang w:bidi="ar-EG"/>
        </w:rPr>
      </w:pPr>
      <w:r w:rsidRPr="00D27D1C">
        <w:rPr>
          <w:rFonts w:hint="cs"/>
          <w:rtl/>
          <w:lang w:bidi="ar-EG"/>
        </w:rPr>
        <w:t>(و)</w:t>
      </w:r>
      <w:r w:rsidRPr="00D27D1C">
        <w:rPr>
          <w:rFonts w:hint="cs"/>
          <w:rtl/>
          <w:lang w:bidi="ar-EG"/>
        </w:rPr>
        <w:tab/>
      </w:r>
      <w:r>
        <w:rPr>
          <w:rFonts w:hint="cs"/>
          <w:i/>
          <w:iCs/>
          <w:rtl/>
          <w:lang w:bidi="ar-EG"/>
        </w:rPr>
        <w:t xml:space="preserve">خفض </w:t>
      </w:r>
      <w:r w:rsidR="00D67D79">
        <w:rPr>
          <w:rFonts w:hint="cs"/>
          <w:i/>
          <w:iCs/>
          <w:rtl/>
          <w:lang w:bidi="ar-EG"/>
        </w:rPr>
        <w:t>معدلات ترك المدرسة، قبل الأوان بين الطالبات وتنظيم برامج للفتيات والنساء اللائي تركن المدرسة قبل الأوان؛</w:t>
      </w:r>
    </w:p>
    <w:p w:rsidR="00D67D79" w:rsidRDefault="00D67D79" w:rsidP="005D0C1B">
      <w:pPr>
        <w:pStyle w:val="SingleTxt"/>
        <w:ind w:left="1930"/>
        <w:rPr>
          <w:rFonts w:hint="cs"/>
          <w:i/>
          <w:iCs/>
          <w:rtl/>
          <w:lang w:bidi="ar-EG"/>
        </w:rPr>
      </w:pPr>
      <w:r w:rsidRPr="00D27D1C">
        <w:rPr>
          <w:rFonts w:hint="cs"/>
          <w:rtl/>
          <w:lang w:bidi="ar-EG"/>
        </w:rPr>
        <w:t>(ز)</w:t>
      </w:r>
      <w:r w:rsidRPr="00D27D1C">
        <w:rPr>
          <w:rFonts w:hint="cs"/>
          <w:rtl/>
          <w:lang w:bidi="ar-EG"/>
        </w:rPr>
        <w:tab/>
      </w:r>
      <w:r>
        <w:rPr>
          <w:rFonts w:hint="cs"/>
          <w:i/>
          <w:iCs/>
          <w:rtl/>
          <w:lang w:bidi="ar-EG"/>
        </w:rPr>
        <w:t>نفس الفرص للمشاركة النشطة في الألعاب الرياضية والتربية البدنية؛</w:t>
      </w:r>
    </w:p>
    <w:p w:rsidR="00D67D79" w:rsidRPr="005D0C1B" w:rsidRDefault="00D67D79" w:rsidP="005D0C1B">
      <w:pPr>
        <w:pStyle w:val="SingleTxt"/>
        <w:ind w:left="1930"/>
        <w:rPr>
          <w:rFonts w:hint="cs"/>
          <w:i/>
          <w:iCs/>
          <w:rtl/>
          <w:lang w:bidi="ar-EG"/>
        </w:rPr>
      </w:pPr>
      <w:r w:rsidRPr="00D27D1C">
        <w:rPr>
          <w:rFonts w:hint="cs"/>
          <w:rtl/>
          <w:lang w:bidi="ar-EG"/>
        </w:rPr>
        <w:t>(ح)</w:t>
      </w:r>
      <w:r w:rsidRPr="00D27D1C">
        <w:rPr>
          <w:rFonts w:hint="cs"/>
          <w:rtl/>
          <w:lang w:bidi="ar-EG"/>
        </w:rPr>
        <w:tab/>
      </w:r>
      <w:r>
        <w:rPr>
          <w:rFonts w:hint="cs"/>
          <w:i/>
          <w:iCs/>
          <w:rtl/>
          <w:lang w:bidi="ar-EG"/>
        </w:rPr>
        <w:t xml:space="preserve">الوصول إلى معلومات تربوية محدَّدة للمساعدة في ضمان صحة الأسر </w:t>
      </w:r>
      <w:proofErr w:type="spellStart"/>
      <w:r>
        <w:rPr>
          <w:rFonts w:hint="cs"/>
          <w:i/>
          <w:iCs/>
          <w:rtl/>
          <w:lang w:bidi="ar-EG"/>
        </w:rPr>
        <w:t>ورفاهها</w:t>
      </w:r>
      <w:proofErr w:type="spellEnd"/>
      <w:r>
        <w:rPr>
          <w:rFonts w:hint="cs"/>
          <w:i/>
          <w:iCs/>
          <w:rtl/>
          <w:lang w:bidi="ar-EG"/>
        </w:rPr>
        <w:t>، بما في ذلك المعلومات والنصح عن تخطيط الأسرة.</w:t>
      </w:r>
    </w:p>
    <w:p w:rsidR="005D0C1B" w:rsidRDefault="00D67D79" w:rsidP="0083133B">
      <w:pPr>
        <w:pStyle w:val="SingleTxt"/>
        <w:rPr>
          <w:rFonts w:hint="cs"/>
          <w:rtl/>
          <w:lang w:bidi="ar-EG"/>
        </w:rPr>
      </w:pPr>
      <w:r>
        <w:rPr>
          <w:rFonts w:hint="cs"/>
          <w:rtl/>
          <w:lang w:bidi="ar-EG"/>
        </w:rPr>
        <w:t>127</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تكفل جمهورية </w:t>
      </w:r>
      <w:r w:rsidR="00205536">
        <w:rPr>
          <w:rFonts w:hint="cs"/>
          <w:rtl/>
          <w:lang w:bidi="ar-EG"/>
        </w:rPr>
        <w:t>أرمينيا الحق في التعليم، بغض النظر عن الأصل القومي أو العنصر أو</w:t>
      </w:r>
      <w:r w:rsidR="0083133B">
        <w:rPr>
          <w:rFonts w:hint="eastAsia"/>
          <w:rtl/>
          <w:lang w:bidi="ar-EG"/>
        </w:rPr>
        <w:t> </w:t>
      </w:r>
      <w:r w:rsidR="00205536">
        <w:rPr>
          <w:rFonts w:hint="cs"/>
          <w:rtl/>
          <w:lang w:bidi="ar-EG"/>
        </w:rPr>
        <w:t>نوع الجنس أو اللغة أو العقيدة أو المعتقد السياسي أو غيره من المعتقدات أو الأصل الاجتماعي أو الثروة أو أي مركز آخر.</w:t>
      </w:r>
    </w:p>
    <w:p w:rsidR="00205536" w:rsidRDefault="00CB6711" w:rsidP="00E9492C">
      <w:pPr>
        <w:pStyle w:val="SingleTxt"/>
        <w:rPr>
          <w:rFonts w:hint="cs"/>
          <w:rtl/>
          <w:lang w:bidi="ar-EG"/>
        </w:rPr>
      </w:pPr>
      <w:r>
        <w:rPr>
          <w:rFonts w:hint="cs"/>
          <w:rtl/>
          <w:lang w:bidi="ar-EG"/>
        </w:rPr>
        <w:t>وتنص المادة 39 من الدستور على ما يلي:</w:t>
      </w:r>
    </w:p>
    <w:p w:rsidR="00CB6711" w:rsidRDefault="00CB6711" w:rsidP="00CB6711">
      <w:pPr>
        <w:pStyle w:val="SingleTxt"/>
        <w:ind w:left="1930"/>
        <w:rPr>
          <w:rFonts w:hint="cs"/>
          <w:i/>
          <w:iCs/>
          <w:rtl/>
          <w:lang w:bidi="ar-EG"/>
        </w:rPr>
      </w:pPr>
      <w:r>
        <w:rPr>
          <w:rFonts w:hint="eastAsia"/>
          <w:i/>
          <w:iCs/>
          <w:rtl/>
          <w:lang w:bidi="ar-EG"/>
        </w:rPr>
        <w:t xml:space="preserve">”التعليم العام الأساسي إجباري، إلاّ في الحالات التي ينص عليها القانون. </w:t>
      </w:r>
      <w:r>
        <w:rPr>
          <w:rFonts w:hint="cs"/>
          <w:i/>
          <w:iCs/>
          <w:rtl/>
          <w:lang w:bidi="ar-EG"/>
        </w:rPr>
        <w:t>ويمكن أن يحدِّد القانون مستوى أعلى للتعليم الإلزامي.</w:t>
      </w:r>
    </w:p>
    <w:p w:rsidR="00CB6711" w:rsidRDefault="00CB6711" w:rsidP="00CB6711">
      <w:pPr>
        <w:pStyle w:val="SingleTxt"/>
        <w:ind w:left="1930"/>
        <w:rPr>
          <w:rFonts w:hint="eastAsia"/>
          <w:i/>
          <w:iCs/>
          <w:rtl/>
          <w:lang w:bidi="ar-EG"/>
        </w:rPr>
      </w:pPr>
      <w:r>
        <w:rPr>
          <w:rFonts w:hint="eastAsia"/>
          <w:i/>
          <w:iCs/>
          <w:rtl/>
          <w:lang w:bidi="ar-EG"/>
        </w:rPr>
        <w:t>”والتعليم الثانوي في مؤسسات الدولة التعليمية مجاني.</w:t>
      </w:r>
    </w:p>
    <w:p w:rsidR="00CB6711" w:rsidRDefault="00CB6711" w:rsidP="00CB6711">
      <w:pPr>
        <w:pStyle w:val="SingleTxt"/>
        <w:ind w:left="1930"/>
        <w:rPr>
          <w:rFonts w:hint="eastAsia"/>
          <w:i/>
          <w:iCs/>
          <w:rtl/>
          <w:lang w:bidi="ar-EG"/>
        </w:rPr>
      </w:pPr>
      <w:r>
        <w:rPr>
          <w:rFonts w:hint="eastAsia"/>
          <w:i/>
          <w:iCs/>
          <w:rtl/>
          <w:lang w:bidi="ar-EG"/>
        </w:rPr>
        <w:t>”يُعَرِّف القانون مبادئ استقلال مؤسسات التعليم العالي.</w:t>
      </w:r>
    </w:p>
    <w:p w:rsidR="00CB6711" w:rsidRDefault="00CB6711" w:rsidP="00CB6711">
      <w:pPr>
        <w:pStyle w:val="SingleTxt"/>
        <w:ind w:left="1930"/>
        <w:rPr>
          <w:rFonts w:hint="eastAsia"/>
          <w:i/>
          <w:iCs/>
          <w:rtl/>
          <w:lang w:bidi="ar-EG"/>
        </w:rPr>
      </w:pPr>
      <w:r>
        <w:rPr>
          <w:rFonts w:hint="eastAsia"/>
          <w:i/>
          <w:iCs/>
          <w:rtl/>
          <w:lang w:bidi="ar-EG"/>
        </w:rPr>
        <w:t>”يُحدِّد القانون إجراءات إنشاء المؤسسات التعليمية وطرق تشغيلها.</w:t>
      </w:r>
    </w:p>
    <w:p w:rsidR="00CB6711" w:rsidRPr="00CB6711" w:rsidRDefault="00CB6711" w:rsidP="00CB6711">
      <w:pPr>
        <w:pStyle w:val="SingleTxt"/>
        <w:ind w:left="1930"/>
        <w:rPr>
          <w:rFonts w:hint="eastAsia"/>
          <w:i/>
          <w:iCs/>
          <w:rtl/>
          <w:lang w:bidi="ar-EG"/>
        </w:rPr>
      </w:pPr>
      <w:r>
        <w:rPr>
          <w:rFonts w:hint="eastAsia"/>
          <w:i/>
          <w:iCs/>
          <w:rtl/>
          <w:lang w:bidi="ar-EG"/>
        </w:rPr>
        <w:t xml:space="preserve">”لكل المواطنين الحق في التعليم العالي المجاني في مؤسسات التعليم العالي وغيرها من مؤسسات التعليم التخصصي التابعة للدولة، وذلك على أساس المنافسة وفقاً لما ينص عليه القانون. </w:t>
      </w:r>
      <w:r>
        <w:rPr>
          <w:rFonts w:hint="cs"/>
          <w:i/>
          <w:iCs/>
          <w:rtl/>
          <w:lang w:bidi="ar-EG"/>
        </w:rPr>
        <w:t>وسوف توفِّر الدولة، في الحالات وبالوسائل التي ينص عليها القانون، المساعدة المالية وغيرها من أشكال المساعدة مؤسسات التعليم العالي وغيرها من المؤسسات التي تقدّم برامج تعليمية متخصصة وكذلك إلى الطلاّب</w:t>
      </w:r>
      <w:r>
        <w:rPr>
          <w:rFonts w:hint="eastAsia"/>
          <w:i/>
          <w:iCs/>
          <w:rtl/>
          <w:lang w:bidi="ar-EG"/>
        </w:rPr>
        <w:t>“.</w:t>
      </w:r>
    </w:p>
    <w:p w:rsidR="00CB6711" w:rsidRDefault="00CB6711" w:rsidP="00D27D1C">
      <w:pPr>
        <w:pStyle w:val="SingleTxt"/>
        <w:rPr>
          <w:rFonts w:hint="cs"/>
          <w:rtl/>
          <w:lang w:bidi="ar-EG"/>
        </w:rPr>
      </w:pPr>
      <w:r>
        <w:rPr>
          <w:rFonts w:hint="cs"/>
          <w:rtl/>
          <w:lang w:bidi="ar-EG"/>
        </w:rPr>
        <w:t>128</w:t>
      </w:r>
      <w:r w:rsidR="00D27D1C">
        <w:rPr>
          <w:rFonts w:hint="cs"/>
          <w:rtl/>
          <w:lang w:bidi="ar-EG"/>
        </w:rPr>
        <w:t xml:space="preserve"> </w:t>
      </w:r>
      <w:r>
        <w:rPr>
          <w:rFonts w:hint="cs"/>
          <w:rtl/>
          <w:lang w:bidi="ar-EG"/>
        </w:rPr>
        <w:t>-</w:t>
      </w:r>
      <w:r w:rsidR="00D27D1C">
        <w:rPr>
          <w:rFonts w:hint="cs"/>
          <w:rtl/>
          <w:lang w:bidi="ar-EG"/>
        </w:rPr>
        <w:t xml:space="preserve"> </w:t>
      </w:r>
      <w:r w:rsidR="000801DF">
        <w:rPr>
          <w:rFonts w:hint="cs"/>
          <w:rtl/>
          <w:lang w:bidi="ar-EG"/>
        </w:rPr>
        <w:t>في عام 1999 أقرّت الجمعية الوطنية لجمهورية أرمينيا قانون التعليم، معزِّزة بذلك تطوير النظام التعليمي. ويكفل هذا القانون أيضاً المساواة بين الرجل والمرأة.</w:t>
      </w:r>
    </w:p>
    <w:p w:rsidR="000801DF" w:rsidRDefault="000801DF" w:rsidP="00D27D1C">
      <w:pPr>
        <w:pStyle w:val="SingleTxt"/>
        <w:rPr>
          <w:rFonts w:hint="cs"/>
          <w:rtl/>
          <w:lang w:bidi="ar-EG"/>
        </w:rPr>
      </w:pPr>
      <w:r>
        <w:rPr>
          <w:rFonts w:hint="cs"/>
          <w:rtl/>
          <w:lang w:bidi="ar-EG"/>
        </w:rPr>
        <w:t>129</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وفي عام 2001 أُقرّ البرنامج الحكومي لتطوير التعليم للفترة 2001-2005 الذي يهدف إلى وضع الأسس لتطوير التعليم وكفالة التنمية الاجتماعية الاقتصادية.</w:t>
      </w:r>
    </w:p>
    <w:p w:rsidR="000801DF" w:rsidRDefault="000801DF" w:rsidP="00D27D1C">
      <w:pPr>
        <w:pStyle w:val="SingleTxt"/>
        <w:rPr>
          <w:rFonts w:hint="cs"/>
          <w:rtl/>
          <w:lang w:bidi="ar-EG"/>
        </w:rPr>
      </w:pPr>
      <w:r>
        <w:rPr>
          <w:rFonts w:hint="cs"/>
          <w:rtl/>
          <w:lang w:bidi="ar-EG"/>
        </w:rPr>
        <w:t>130</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وفي عام </w:t>
      </w:r>
      <w:r w:rsidR="003F3793">
        <w:rPr>
          <w:rFonts w:hint="cs"/>
          <w:rtl/>
          <w:lang w:bidi="ar-EG"/>
        </w:rPr>
        <w:t>2003 أقرّت حكومة جمهورية أرمينيا ورقة استراتيجية الحد من الفقر التي يتمثّل أحد أهدافها الرئيسية في ضمان جودة وتوفُّر التعليم على كافة المستويات وإمكانية الوصول إليه.</w:t>
      </w:r>
    </w:p>
    <w:p w:rsidR="003F3793" w:rsidRDefault="003F3793" w:rsidP="00D27D1C">
      <w:pPr>
        <w:pStyle w:val="SingleTxt"/>
        <w:rPr>
          <w:rFonts w:hint="cs"/>
          <w:rtl/>
          <w:lang w:bidi="ar-EG"/>
        </w:rPr>
      </w:pPr>
      <w:r>
        <w:rPr>
          <w:rFonts w:hint="cs"/>
          <w:rtl/>
          <w:lang w:bidi="ar-EG"/>
        </w:rPr>
        <w:t>131</w:t>
      </w:r>
      <w:r w:rsidR="00D27D1C">
        <w:rPr>
          <w:rFonts w:hint="cs"/>
          <w:rtl/>
          <w:lang w:bidi="ar-EG"/>
        </w:rPr>
        <w:t xml:space="preserve"> </w:t>
      </w:r>
      <w:r>
        <w:rPr>
          <w:rFonts w:hint="cs"/>
          <w:rtl/>
          <w:lang w:bidi="ar-EG"/>
        </w:rPr>
        <w:t>-</w:t>
      </w:r>
      <w:r w:rsidR="00D27D1C">
        <w:rPr>
          <w:rFonts w:hint="cs"/>
          <w:rtl/>
          <w:lang w:bidi="ar-EG"/>
        </w:rPr>
        <w:t xml:space="preserve"> </w:t>
      </w:r>
      <w:r w:rsidR="00082867">
        <w:rPr>
          <w:rFonts w:hint="cs"/>
          <w:rtl/>
          <w:lang w:bidi="ar-EG"/>
        </w:rPr>
        <w:t>وفي عام 2004 اعتُمد قانون التعليم العالي و</w:t>
      </w:r>
      <w:r w:rsidR="002542BA">
        <w:rPr>
          <w:rFonts w:hint="cs"/>
          <w:rtl/>
          <w:lang w:bidi="ar-EG"/>
        </w:rPr>
        <w:t xml:space="preserve">التعليم </w:t>
      </w:r>
      <w:r w:rsidR="00082867">
        <w:rPr>
          <w:rFonts w:hint="cs"/>
          <w:rtl/>
          <w:lang w:bidi="ar-EG"/>
        </w:rPr>
        <w:t>فوق الجامعي. ويحدِّد هذا القانون مبادئ سياسات الدولة في مجال التعليم العالي مثل الوصول إلى التعليم من حيث القدرات والتنافس والشفافية وما إلى ذلك. ويحدِّد القانون أيضاً الحريات الأكاديمية للطلاب وهيئات التدريس والباحثين. وعلى وجه التحديد يتمتع الطلاب بالحق في اختيار التخصص والمؤسسة التعليمية ونوع البرنامج الدراسي الذي يريدون فضلاً عن حق المشاركة في النظر في جميع المسائل التي تؤثّر على الأنشطة الجامعية وفي أعمال هيئاتها المنتخبة.</w:t>
      </w:r>
    </w:p>
    <w:p w:rsidR="00082867" w:rsidRDefault="00082867" w:rsidP="00D27D1C">
      <w:pPr>
        <w:pStyle w:val="SingleTxt"/>
        <w:rPr>
          <w:rFonts w:hint="cs"/>
          <w:rtl/>
          <w:lang w:bidi="ar-EG"/>
        </w:rPr>
      </w:pPr>
      <w:r>
        <w:rPr>
          <w:rFonts w:hint="cs"/>
          <w:rtl/>
          <w:lang w:bidi="ar-EG"/>
        </w:rPr>
        <w:t>132</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بغية كفالة فرص الوصول إلى التعليم قبل المدرسي</w:t>
      </w:r>
      <w:r w:rsidR="00162330">
        <w:rPr>
          <w:rFonts w:hint="cs"/>
          <w:rtl/>
          <w:lang w:bidi="ar-EG"/>
        </w:rPr>
        <w:t>، وإعداد الأطفال لدخول المدرسة بدأ منذ عام 2003 في جميع مناطق أرمينيا تنظيم دورات قصيرة الأجل للأطفال في سن السادسة غير المسجَّلين في نظام التعليم قبل المدرسي. وقد تم طبع كرّاسات التمارين وكُتيِّبات الدراسة لهذه الدورات.</w:t>
      </w:r>
    </w:p>
    <w:p w:rsidR="00162330" w:rsidRDefault="00162330" w:rsidP="00D27D1C">
      <w:pPr>
        <w:pStyle w:val="SingleTxt"/>
        <w:rPr>
          <w:rFonts w:hint="cs"/>
          <w:rtl/>
          <w:lang w:bidi="ar-EG"/>
        </w:rPr>
      </w:pPr>
      <w:r>
        <w:rPr>
          <w:rFonts w:hint="cs"/>
          <w:rtl/>
          <w:lang w:bidi="ar-EG"/>
        </w:rPr>
        <w:t>133</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وفي مجال الأعمال الرامية إلى إصلاح التعليم العام، يولى اهتمام خاص لمشروع إصلاح تمويل التعليم وإدارته الذي يتم تمويله بقروض من البنك الدولي. وفي إطار هذا البرنامج تم إيجاد حل كامل لمشكلة إنتاج الكتب المدرسية وتوزيعها على تلاميذ المدارس. وبدأ العمل بنظام لتأجير الكتب المدرسية المقرّرة. والهدف من هذا النظام هو توفير الكتب المدرسية الأساسية التي تقررها وزارة التربية والعلوم بجمهورية أرمينيا. </w:t>
      </w:r>
      <w:r w:rsidR="00185C2F">
        <w:rPr>
          <w:rFonts w:hint="cs"/>
          <w:rtl/>
          <w:lang w:bidi="ar-EG"/>
        </w:rPr>
        <w:t>و</w:t>
      </w:r>
      <w:r>
        <w:rPr>
          <w:rFonts w:hint="cs"/>
          <w:rtl/>
          <w:lang w:bidi="ar-EG"/>
        </w:rPr>
        <w:t xml:space="preserve">في الوقت نفسه تم إنشاء صندوق تداول الكتب المدرسية الذي يكفل إنتاج الكتب المدرسية وفقاً لاحتياجات المدرسة. ونتيجة لهذا البرنامج يتم تزويد 10 </w:t>
      </w:r>
      <w:r w:rsidR="006E66C0" w:rsidRPr="006E66C0">
        <w:rPr>
          <w:rFonts w:cs="Akhbar MT" w:hint="cs"/>
          <w:rtl/>
          <w:lang w:bidi="ar-EG"/>
        </w:rPr>
        <w:t>%</w:t>
      </w:r>
      <w:r>
        <w:rPr>
          <w:rFonts w:hint="cs"/>
          <w:rtl/>
          <w:lang w:bidi="ar-EG"/>
        </w:rPr>
        <w:t xml:space="preserve"> من التلاميذ الذين يعانون من الحرمان، بالكتب المدرسية بدون مقابل.</w:t>
      </w:r>
    </w:p>
    <w:p w:rsidR="00162330" w:rsidRDefault="00162330" w:rsidP="00D27D1C">
      <w:pPr>
        <w:pStyle w:val="SingleTxt"/>
        <w:rPr>
          <w:rFonts w:hint="cs"/>
          <w:rtl/>
          <w:lang w:bidi="ar-EG"/>
        </w:rPr>
      </w:pPr>
      <w:r>
        <w:rPr>
          <w:rFonts w:hint="cs"/>
          <w:rtl/>
          <w:lang w:bidi="ar-EG"/>
        </w:rPr>
        <w:t>134</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واليوم يجري ربط سياسات أرمينيا في مجال تطوير منظومة التعليم </w:t>
      </w:r>
      <w:r w:rsidR="00185C2F">
        <w:rPr>
          <w:rFonts w:hint="cs"/>
          <w:rtl/>
          <w:lang w:bidi="ar-EG"/>
        </w:rPr>
        <w:t>بالعمليات</w:t>
      </w:r>
      <w:r>
        <w:rPr>
          <w:rFonts w:hint="cs"/>
          <w:rtl/>
          <w:lang w:bidi="ar-EG"/>
        </w:rPr>
        <w:t xml:space="preserve"> الجارية حالياً في المجتمع التعليمي الدولي</w:t>
      </w:r>
      <w:r w:rsidR="00185C2F">
        <w:rPr>
          <w:rFonts w:hint="cs"/>
          <w:rtl/>
          <w:lang w:bidi="ar-EG"/>
        </w:rPr>
        <w:t>.</w:t>
      </w:r>
      <w:r>
        <w:rPr>
          <w:rFonts w:hint="cs"/>
          <w:rtl/>
          <w:lang w:bidi="ar-EG"/>
        </w:rPr>
        <w:t xml:space="preserve"> وأرمينيا بصدد تنفيذ سياسات تستهدف الاندماج في منظومة التعليم الدولية التي تتوقع أن يكون هيكل ومحتوى التعليم متوافقاً مع متطلبات المجتمع الديمقراطي والعلاقات السوقية. ومن هذا المنطلق تُعَلَّق أهمية خاصة على التعاون الدولي في ميدان التعليم على كافة مستوياته.</w:t>
      </w:r>
    </w:p>
    <w:p w:rsidR="00162330" w:rsidRDefault="00560BE5" w:rsidP="00D27D1C">
      <w:pPr>
        <w:pStyle w:val="SingleTxt"/>
        <w:rPr>
          <w:rFonts w:hint="cs"/>
          <w:rtl/>
          <w:lang w:bidi="ar-EG"/>
        </w:rPr>
      </w:pPr>
      <w:r>
        <w:rPr>
          <w:rFonts w:hint="cs"/>
          <w:rtl/>
          <w:lang w:bidi="ar-EG"/>
        </w:rPr>
        <w:t>135</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وبغية إصلاح نظام التعليم قبل المدرسي، يجري حالياً بمساعدة من عددٍ من المنظمات الدولية تنفيذ برامج لتطوير هذا الميدان منها تحديداً </w:t>
      </w:r>
      <w:r>
        <w:rPr>
          <w:rFonts w:hint="eastAsia"/>
          <w:rtl/>
          <w:lang w:bidi="ar-EG"/>
        </w:rPr>
        <w:t xml:space="preserve">”التعليم قبل المدرسي والوصاية </w:t>
      </w:r>
      <w:r w:rsidR="004703F2">
        <w:rPr>
          <w:rFonts w:hint="cs"/>
          <w:rtl/>
          <w:lang w:bidi="ar-EG"/>
        </w:rPr>
        <w:t>والتنمية</w:t>
      </w:r>
      <w:r w:rsidR="004703F2">
        <w:rPr>
          <w:rFonts w:hint="eastAsia"/>
          <w:rtl/>
          <w:lang w:bidi="ar-EG"/>
        </w:rPr>
        <w:t>“</w:t>
      </w:r>
      <w:r w:rsidR="004703F2">
        <w:rPr>
          <w:rFonts w:hint="cs"/>
          <w:rtl/>
          <w:lang w:bidi="ar-EG"/>
        </w:rPr>
        <w:t xml:space="preserve"> </w:t>
      </w:r>
      <w:r>
        <w:rPr>
          <w:rFonts w:hint="eastAsia"/>
          <w:rtl/>
          <w:lang w:bidi="ar-EG"/>
        </w:rPr>
        <w:t>و</w:t>
      </w:r>
      <w:r w:rsidR="004703F2">
        <w:rPr>
          <w:rFonts w:hint="cs"/>
          <w:rtl/>
          <w:lang w:bidi="ar-EG"/>
        </w:rPr>
        <w:t xml:space="preserve"> ”</w:t>
      </w:r>
      <w:r>
        <w:rPr>
          <w:rFonts w:hint="eastAsia"/>
          <w:rtl/>
          <w:lang w:bidi="ar-EG"/>
        </w:rPr>
        <w:t>تثقيف الأبوين</w:t>
      </w:r>
      <w:r>
        <w:rPr>
          <w:rFonts w:hint="cs"/>
          <w:rtl/>
          <w:lang w:bidi="ar-EG"/>
        </w:rPr>
        <w:t>“؛</w:t>
      </w:r>
      <w:r w:rsidR="004703F2">
        <w:rPr>
          <w:rFonts w:hint="cs"/>
          <w:rtl/>
          <w:lang w:bidi="ar-EG"/>
        </w:rPr>
        <w:t xml:space="preserve"> و</w:t>
      </w:r>
      <w:r>
        <w:rPr>
          <w:rFonts w:hint="cs"/>
          <w:rtl/>
          <w:lang w:bidi="ar-EG"/>
        </w:rPr>
        <w:t xml:space="preserve"> </w:t>
      </w:r>
      <w:r>
        <w:rPr>
          <w:rFonts w:hint="eastAsia"/>
          <w:rtl/>
          <w:lang w:bidi="ar-EG"/>
        </w:rPr>
        <w:t>”خطوة خطوة</w:t>
      </w:r>
      <w:r>
        <w:rPr>
          <w:rFonts w:hint="cs"/>
          <w:rtl/>
          <w:lang w:bidi="ar-EG"/>
        </w:rPr>
        <w:t>“؛</w:t>
      </w:r>
      <w:r w:rsidR="004703F2">
        <w:rPr>
          <w:rFonts w:hint="cs"/>
          <w:rtl/>
          <w:lang w:bidi="ar-EG"/>
        </w:rPr>
        <w:t xml:space="preserve"> و</w:t>
      </w:r>
      <w:r>
        <w:rPr>
          <w:rFonts w:hint="cs"/>
          <w:rtl/>
          <w:lang w:bidi="ar-EG"/>
        </w:rPr>
        <w:t xml:space="preserve"> </w:t>
      </w:r>
      <w:r>
        <w:rPr>
          <w:rFonts w:hint="eastAsia"/>
          <w:rtl/>
          <w:lang w:bidi="ar-EG"/>
        </w:rPr>
        <w:t>”نحو توفير تعليم جامع للأطفال</w:t>
      </w:r>
      <w:r>
        <w:rPr>
          <w:rFonts w:hint="cs"/>
          <w:rtl/>
          <w:lang w:bidi="ar-EG"/>
        </w:rPr>
        <w:t xml:space="preserve">“. وفي هذه البرامج التي تُنفَّذ حالياً بدعم من اليونيسيف </w:t>
      </w:r>
      <w:r w:rsidR="004703F2">
        <w:rPr>
          <w:rFonts w:hint="cs"/>
          <w:rtl/>
          <w:lang w:bidi="ar-EG"/>
        </w:rPr>
        <w:t>ومنظمة الرؤية العالمية و</w:t>
      </w:r>
      <w:r w:rsidR="001947DF">
        <w:rPr>
          <w:rFonts w:hint="cs"/>
          <w:rtl/>
          <w:lang w:bidi="ar-EG"/>
        </w:rPr>
        <w:t>مؤسسة خطوة</w:t>
      </w:r>
      <w:r w:rsidR="004703F2">
        <w:rPr>
          <w:rFonts w:hint="cs"/>
          <w:rtl/>
          <w:lang w:bidi="ar-EG"/>
        </w:rPr>
        <w:t xml:space="preserve"> </w:t>
      </w:r>
      <w:proofErr w:type="spellStart"/>
      <w:r w:rsidR="004703F2">
        <w:rPr>
          <w:rFonts w:hint="cs"/>
          <w:rtl/>
          <w:lang w:bidi="ar-EG"/>
        </w:rPr>
        <w:t>خطوة</w:t>
      </w:r>
      <w:proofErr w:type="spellEnd"/>
      <w:r w:rsidR="004703F2">
        <w:rPr>
          <w:rFonts w:hint="cs"/>
          <w:rtl/>
          <w:lang w:bidi="ar-EG"/>
        </w:rPr>
        <w:t xml:space="preserve"> الخيرية </w:t>
      </w:r>
      <w:r w:rsidR="001947DF">
        <w:rPr>
          <w:rFonts w:hint="cs"/>
          <w:rtl/>
          <w:lang w:bidi="ar-EG"/>
        </w:rPr>
        <w:t>تم تدريب</w:t>
      </w:r>
      <w:r w:rsidR="004703F2">
        <w:rPr>
          <w:rFonts w:hint="cs"/>
          <w:rtl/>
          <w:lang w:bidi="ar-EG"/>
        </w:rPr>
        <w:t xml:space="preserve"> معلمي</w:t>
      </w:r>
      <w:r w:rsidR="001947DF">
        <w:rPr>
          <w:rFonts w:hint="cs"/>
          <w:rtl/>
          <w:lang w:bidi="ar-EG"/>
        </w:rPr>
        <w:t xml:space="preserve"> المرحلة قبل المدرسية</w:t>
      </w:r>
      <w:r w:rsidR="004703F2">
        <w:rPr>
          <w:rFonts w:hint="cs"/>
          <w:rtl/>
          <w:lang w:bidi="ar-EG"/>
        </w:rPr>
        <w:t xml:space="preserve"> والآباء وممثلي المجتمع المحلي كما تم تطوير</w:t>
      </w:r>
      <w:r w:rsidR="001947DF">
        <w:rPr>
          <w:rFonts w:hint="cs"/>
          <w:rtl/>
          <w:lang w:bidi="ar-EG"/>
        </w:rPr>
        <w:t xml:space="preserve"> مواد تدريسية.</w:t>
      </w:r>
    </w:p>
    <w:p w:rsidR="001947DF" w:rsidRDefault="001947DF" w:rsidP="00D27D1C">
      <w:pPr>
        <w:pStyle w:val="SingleTxt"/>
        <w:rPr>
          <w:rFonts w:hint="cs"/>
          <w:rtl/>
          <w:lang w:bidi="ar-EG"/>
        </w:rPr>
      </w:pPr>
      <w:r>
        <w:rPr>
          <w:rFonts w:hint="cs"/>
          <w:rtl/>
          <w:lang w:bidi="ar-EG"/>
        </w:rPr>
        <w:t>136</w:t>
      </w:r>
      <w:r w:rsidR="00D27D1C">
        <w:rPr>
          <w:rFonts w:hint="cs"/>
          <w:rtl/>
          <w:lang w:bidi="ar-EG"/>
        </w:rPr>
        <w:t xml:space="preserve"> </w:t>
      </w:r>
      <w:r>
        <w:rPr>
          <w:rFonts w:hint="cs"/>
          <w:rtl/>
          <w:lang w:bidi="ar-EG"/>
        </w:rPr>
        <w:t>-</w:t>
      </w:r>
      <w:r w:rsidR="00D27D1C">
        <w:rPr>
          <w:rFonts w:hint="cs"/>
          <w:rtl/>
          <w:lang w:bidi="ar-EG"/>
        </w:rPr>
        <w:t xml:space="preserve"> </w:t>
      </w:r>
      <w:r w:rsidR="00537238">
        <w:rPr>
          <w:rFonts w:hint="cs"/>
          <w:rtl/>
          <w:lang w:bidi="ar-EG"/>
        </w:rPr>
        <w:t xml:space="preserve">وعلى وجه الخصوص، يهدف برنامج </w:t>
      </w:r>
      <w:r w:rsidR="006A0C83">
        <w:rPr>
          <w:rFonts w:hint="cs"/>
          <w:rtl/>
          <w:lang w:bidi="ar-EG"/>
        </w:rPr>
        <w:t>تثقيف</w:t>
      </w:r>
      <w:r w:rsidR="00537238">
        <w:rPr>
          <w:rFonts w:hint="cs"/>
          <w:rtl/>
          <w:lang w:bidi="ar-EG"/>
        </w:rPr>
        <w:t xml:space="preserve"> الآباء إلى تزويد آباء الأطفال والأوصياء عليهم بالمعرفة والمهارات اللازمة فضلاً عن توسيع نطاق مشاركة الآباء والأطفال في التعليم قبل المدرسي من خلال إدخال خدمات بديلة. ويوفِّر البرنامج دعماً تعليمياً لا</w:t>
      </w:r>
      <w:r w:rsidR="00537238">
        <w:rPr>
          <w:rFonts w:hint="eastAsia"/>
          <w:rtl/>
          <w:lang w:bidi="ar-EG"/>
        </w:rPr>
        <w:t> </w:t>
      </w:r>
      <w:r w:rsidR="00537238">
        <w:rPr>
          <w:rFonts w:hint="cs"/>
          <w:rtl/>
          <w:lang w:bidi="ar-EG"/>
        </w:rPr>
        <w:t xml:space="preserve">سيما للأطفال الذين لم </w:t>
      </w:r>
      <w:proofErr w:type="spellStart"/>
      <w:r w:rsidR="00537238">
        <w:rPr>
          <w:rFonts w:hint="cs"/>
          <w:rtl/>
          <w:lang w:bidi="ar-EG"/>
        </w:rPr>
        <w:t>يتلقو</w:t>
      </w:r>
      <w:proofErr w:type="spellEnd"/>
      <w:r w:rsidR="00537238">
        <w:rPr>
          <w:rFonts w:hint="cs"/>
          <w:rtl/>
          <w:lang w:bidi="ar-EG"/>
        </w:rPr>
        <w:t xml:space="preserve"> تعليماً سابقاً لدخول المدرسة </w:t>
      </w:r>
      <w:r w:rsidR="006A0C83">
        <w:rPr>
          <w:rFonts w:hint="cs"/>
          <w:rtl/>
          <w:lang w:bidi="ar-EG"/>
        </w:rPr>
        <w:t>لكي تبدأ العملية التعليمية</w:t>
      </w:r>
      <w:r w:rsidR="00537238">
        <w:rPr>
          <w:rFonts w:hint="cs"/>
          <w:rtl/>
          <w:lang w:bidi="ar-EG"/>
        </w:rPr>
        <w:t xml:space="preserve"> في الأسر على </w:t>
      </w:r>
      <w:r w:rsidR="006A0C83">
        <w:rPr>
          <w:rFonts w:hint="cs"/>
          <w:rtl/>
          <w:lang w:bidi="ar-EG"/>
        </w:rPr>
        <w:t>ال</w:t>
      </w:r>
      <w:r w:rsidR="00537238">
        <w:rPr>
          <w:rFonts w:hint="cs"/>
          <w:rtl/>
          <w:lang w:bidi="ar-EG"/>
        </w:rPr>
        <w:t xml:space="preserve">نحو </w:t>
      </w:r>
      <w:r w:rsidR="006A0C83">
        <w:rPr>
          <w:rFonts w:hint="cs"/>
          <w:rtl/>
          <w:lang w:bidi="ar-EG"/>
        </w:rPr>
        <w:t>ال</w:t>
      </w:r>
      <w:r w:rsidR="00537238">
        <w:rPr>
          <w:rFonts w:hint="cs"/>
          <w:rtl/>
          <w:lang w:bidi="ar-EG"/>
        </w:rPr>
        <w:t>سليم.</w:t>
      </w:r>
    </w:p>
    <w:p w:rsidR="00537238" w:rsidRDefault="00F93772" w:rsidP="00D27D1C">
      <w:pPr>
        <w:pStyle w:val="SingleTxt"/>
        <w:rPr>
          <w:rFonts w:hint="cs"/>
          <w:rtl/>
          <w:lang w:bidi="ar-EG"/>
        </w:rPr>
      </w:pPr>
      <w:r>
        <w:rPr>
          <w:rFonts w:hint="cs"/>
          <w:rtl/>
          <w:lang w:bidi="ar-EG"/>
        </w:rPr>
        <w:t>137</w:t>
      </w:r>
      <w:r w:rsidR="00D27D1C">
        <w:rPr>
          <w:rFonts w:hint="cs"/>
          <w:rtl/>
          <w:lang w:bidi="ar-EG"/>
        </w:rPr>
        <w:t xml:space="preserve"> </w:t>
      </w:r>
      <w:r>
        <w:rPr>
          <w:rFonts w:hint="cs"/>
          <w:rtl/>
          <w:lang w:bidi="ar-EG"/>
        </w:rPr>
        <w:t>-</w:t>
      </w:r>
      <w:r w:rsidR="00D27D1C">
        <w:rPr>
          <w:rFonts w:hint="cs"/>
          <w:rtl/>
          <w:lang w:bidi="ar-EG"/>
        </w:rPr>
        <w:t xml:space="preserve"> </w:t>
      </w:r>
      <w:r>
        <w:rPr>
          <w:rFonts w:hint="cs"/>
          <w:rtl/>
          <w:lang w:bidi="ar-EG"/>
        </w:rPr>
        <w:t xml:space="preserve">وتواصل مدارس التعليم العام في أرمينيا تدريس مادة </w:t>
      </w:r>
      <w:r>
        <w:rPr>
          <w:rFonts w:hint="eastAsia"/>
          <w:rtl/>
          <w:lang w:bidi="ar-EG"/>
        </w:rPr>
        <w:t>”التربية المدنية</w:t>
      </w:r>
      <w:r>
        <w:rPr>
          <w:rFonts w:hint="cs"/>
          <w:rtl/>
          <w:lang w:bidi="ar-EG"/>
        </w:rPr>
        <w:t xml:space="preserve">“ التي </w:t>
      </w:r>
      <w:r w:rsidR="006A0C83">
        <w:rPr>
          <w:rFonts w:hint="cs"/>
          <w:rtl/>
          <w:lang w:bidi="ar-EG"/>
        </w:rPr>
        <w:t>تتضمن</w:t>
      </w:r>
      <w:r>
        <w:rPr>
          <w:rFonts w:hint="cs"/>
          <w:rtl/>
          <w:lang w:bidi="ar-EG"/>
        </w:rPr>
        <w:t xml:space="preserve"> ثلاثة مواضيع: </w:t>
      </w:r>
      <w:r>
        <w:rPr>
          <w:rFonts w:hint="eastAsia"/>
          <w:rtl/>
          <w:lang w:bidi="ar-EG"/>
        </w:rPr>
        <w:t>”حقوق الإنسان</w:t>
      </w:r>
      <w:r>
        <w:rPr>
          <w:rFonts w:hint="cs"/>
          <w:rtl/>
          <w:lang w:bidi="ar-EG"/>
        </w:rPr>
        <w:t xml:space="preserve">“ (الصف الثامن)، و </w:t>
      </w:r>
      <w:r>
        <w:rPr>
          <w:rFonts w:hint="eastAsia"/>
          <w:rtl/>
          <w:lang w:bidi="ar-EG"/>
        </w:rPr>
        <w:t>”التربية المدنية</w:t>
      </w:r>
      <w:r>
        <w:rPr>
          <w:rFonts w:hint="cs"/>
          <w:rtl/>
          <w:lang w:bidi="ar-EG"/>
        </w:rPr>
        <w:t>“ (الصف التاسع)،</w:t>
      </w:r>
      <w:r w:rsidR="006A0C83">
        <w:rPr>
          <w:rFonts w:hint="cs"/>
          <w:rtl/>
          <w:lang w:bidi="ar-EG"/>
        </w:rPr>
        <w:t xml:space="preserve"> و</w:t>
      </w:r>
      <w:r w:rsidR="006A0C83">
        <w:rPr>
          <w:rFonts w:hint="eastAsia"/>
          <w:rtl/>
          <w:lang w:bidi="ar-EG"/>
        </w:rPr>
        <w:t> </w:t>
      </w:r>
      <w:r>
        <w:rPr>
          <w:rFonts w:hint="eastAsia"/>
          <w:rtl/>
          <w:lang w:bidi="ar-EG"/>
        </w:rPr>
        <w:t>”الدولة والقانون</w:t>
      </w:r>
      <w:r>
        <w:rPr>
          <w:rFonts w:hint="cs"/>
          <w:rtl/>
          <w:lang w:bidi="ar-EG"/>
        </w:rPr>
        <w:t xml:space="preserve">“ (الصف العاشر). وقد تمت إعادة تدريب معلّمي المدارس. والهدف الرئيسي لتدريس </w:t>
      </w:r>
      <w:r w:rsidR="00A61C21">
        <w:rPr>
          <w:rFonts w:hint="cs"/>
          <w:rtl/>
          <w:lang w:bidi="ar-EG"/>
        </w:rPr>
        <w:t>هذه المواد هو تعليم الأطفال احترام المبادئ الديمقراطية.</w:t>
      </w:r>
    </w:p>
    <w:p w:rsidR="00A61C21" w:rsidRDefault="00A61C21" w:rsidP="00D27D1C">
      <w:pPr>
        <w:pStyle w:val="SingleTxt"/>
        <w:rPr>
          <w:rFonts w:hint="cs"/>
          <w:rtl/>
          <w:lang w:bidi="ar-EG"/>
        </w:rPr>
      </w:pPr>
      <w:r>
        <w:rPr>
          <w:rFonts w:hint="cs"/>
          <w:rtl/>
          <w:lang w:bidi="ar-EG"/>
        </w:rPr>
        <w:t>138</w:t>
      </w:r>
      <w:r w:rsidR="00D27D1C">
        <w:rPr>
          <w:rFonts w:hint="cs"/>
          <w:rtl/>
          <w:lang w:bidi="ar-EG"/>
        </w:rPr>
        <w:t xml:space="preserve"> </w:t>
      </w:r>
      <w:r>
        <w:rPr>
          <w:rFonts w:hint="cs"/>
          <w:rtl/>
          <w:lang w:bidi="ar-EG"/>
        </w:rPr>
        <w:t>-</w:t>
      </w:r>
      <w:r w:rsidR="00D27D1C">
        <w:rPr>
          <w:rFonts w:hint="cs"/>
          <w:rtl/>
          <w:lang w:bidi="ar-EG"/>
        </w:rPr>
        <w:t xml:space="preserve"> </w:t>
      </w:r>
      <w:r w:rsidR="00BE4327">
        <w:rPr>
          <w:rFonts w:hint="cs"/>
          <w:rtl/>
          <w:lang w:bidi="ar-EG"/>
        </w:rPr>
        <w:t xml:space="preserve">وبقدر كبير من النجاح يتواصل في مدارس التعليم العام (الصفوف 1-7) تدريس مادة </w:t>
      </w:r>
      <w:r w:rsidR="00BE4327">
        <w:rPr>
          <w:rFonts w:hint="eastAsia"/>
          <w:rtl/>
          <w:lang w:bidi="ar-EG"/>
        </w:rPr>
        <w:t>”المهارات الحياتية</w:t>
      </w:r>
      <w:r w:rsidR="00BE4327">
        <w:rPr>
          <w:rFonts w:hint="cs"/>
          <w:rtl/>
          <w:lang w:bidi="ar-EG"/>
        </w:rPr>
        <w:t xml:space="preserve">“ الذي يتم الاضطلاع به بدعم من منظمة الأمم المتحدة للطفولة. وتتناول هذه المادة مواضيع من قبيل </w:t>
      </w:r>
      <w:r w:rsidR="00BE4327">
        <w:rPr>
          <w:rFonts w:hint="eastAsia"/>
          <w:rtl/>
          <w:lang w:bidi="ar-EG"/>
        </w:rPr>
        <w:t>”التحديات الجنسانية</w:t>
      </w:r>
      <w:r w:rsidR="00BE4327">
        <w:rPr>
          <w:rFonts w:hint="cs"/>
          <w:rtl/>
          <w:lang w:bidi="ar-EG"/>
        </w:rPr>
        <w:t xml:space="preserve">“ و </w:t>
      </w:r>
      <w:r w:rsidR="00BE4327">
        <w:rPr>
          <w:rFonts w:hint="eastAsia"/>
          <w:rtl/>
          <w:lang w:bidi="ar-EG"/>
        </w:rPr>
        <w:t>”المنزل والأسرة</w:t>
      </w:r>
      <w:r w:rsidR="00BE4327">
        <w:rPr>
          <w:rFonts w:hint="cs"/>
          <w:rtl/>
          <w:lang w:bidi="ar-EG"/>
        </w:rPr>
        <w:t>“ و</w:t>
      </w:r>
      <w:r w:rsidR="00BE4327">
        <w:rPr>
          <w:rFonts w:hint="eastAsia"/>
          <w:rtl/>
          <w:lang w:bidi="ar-EG"/>
        </w:rPr>
        <w:t> ”التمييز</w:t>
      </w:r>
      <w:r w:rsidR="00BE4327">
        <w:rPr>
          <w:rFonts w:hint="cs"/>
          <w:rtl/>
          <w:lang w:bidi="ar-EG"/>
        </w:rPr>
        <w:t xml:space="preserve">“ و </w:t>
      </w:r>
      <w:r w:rsidR="00BE4327">
        <w:rPr>
          <w:rFonts w:hint="eastAsia"/>
          <w:rtl/>
          <w:lang w:bidi="ar-EG"/>
        </w:rPr>
        <w:t>”الحقوق والوا</w:t>
      </w:r>
      <w:r w:rsidR="00BE4327">
        <w:rPr>
          <w:rFonts w:hint="cs"/>
          <w:rtl/>
          <w:lang w:bidi="ar-EG"/>
        </w:rPr>
        <w:t>جبات</w:t>
      </w:r>
      <w:r w:rsidR="00BE4327">
        <w:rPr>
          <w:rFonts w:hint="eastAsia"/>
          <w:rtl/>
          <w:lang w:bidi="ar-EG"/>
        </w:rPr>
        <w:t xml:space="preserve">“، تستهدف بدورها إلقاء الضوء على المسائل الجنسانية. </w:t>
      </w:r>
      <w:r w:rsidR="00BE4327">
        <w:rPr>
          <w:rFonts w:hint="cs"/>
          <w:rtl/>
          <w:lang w:bidi="ar-EG"/>
        </w:rPr>
        <w:t xml:space="preserve">وسوف يتم في القريب العاجل إعداد المواد البرنامجية اللازمة لتدريس هذه </w:t>
      </w:r>
      <w:r w:rsidR="006A0C83">
        <w:rPr>
          <w:rFonts w:hint="cs"/>
          <w:rtl/>
          <w:lang w:bidi="ar-EG"/>
        </w:rPr>
        <w:t>الموضوعات</w:t>
      </w:r>
      <w:r w:rsidR="00BE4327">
        <w:rPr>
          <w:rFonts w:hint="cs"/>
          <w:rtl/>
          <w:lang w:bidi="ar-EG"/>
        </w:rPr>
        <w:t xml:space="preserve"> في الصفين الثامن </w:t>
      </w:r>
      <w:r w:rsidR="006A0C83">
        <w:rPr>
          <w:rFonts w:hint="cs"/>
          <w:rtl/>
          <w:lang w:bidi="ar-EG"/>
        </w:rPr>
        <w:t>والتاسع. وسوف يتضمّن البرنامج</w:t>
      </w:r>
      <w:r w:rsidR="00BE4327">
        <w:rPr>
          <w:rFonts w:hint="cs"/>
          <w:rtl/>
          <w:lang w:bidi="ar-EG"/>
        </w:rPr>
        <w:t xml:space="preserve"> المسائل المتصلة </w:t>
      </w:r>
      <w:r w:rsidR="006A0C83">
        <w:rPr>
          <w:rFonts w:hint="cs"/>
          <w:rtl/>
          <w:lang w:bidi="ar-EG"/>
        </w:rPr>
        <w:t>ب</w:t>
      </w:r>
      <w:r w:rsidR="00BE4327">
        <w:rPr>
          <w:rFonts w:hint="cs"/>
          <w:rtl/>
          <w:lang w:bidi="ar-EG"/>
        </w:rPr>
        <w:t>المستقبل الوظيفي وأسلوب الحياة الصحي والوعي البيئي والتعامل مع الإجها</w:t>
      </w:r>
      <w:r w:rsidR="006A0C83">
        <w:rPr>
          <w:rFonts w:hint="cs"/>
          <w:rtl/>
          <w:lang w:bidi="ar-EG"/>
        </w:rPr>
        <w:t>د</w:t>
      </w:r>
      <w:r w:rsidR="00BE4327">
        <w:rPr>
          <w:rFonts w:hint="cs"/>
          <w:rtl/>
          <w:lang w:bidi="ar-EG"/>
        </w:rPr>
        <w:t xml:space="preserve"> ومواضيع أخرى. ويُعتَزم أيضاً الإدخال التدريجي لهذه المواد في جميع مدارس أرمينيا</w:t>
      </w:r>
      <w:r w:rsidR="007146BA">
        <w:rPr>
          <w:rFonts w:hint="cs"/>
          <w:rtl/>
          <w:lang w:bidi="ar-EG"/>
        </w:rPr>
        <w:t xml:space="preserve">. وقد تم بالفعل إعداد برنامج مادة </w:t>
      </w:r>
      <w:r w:rsidR="007146BA">
        <w:rPr>
          <w:rFonts w:hint="eastAsia"/>
          <w:rtl/>
          <w:lang w:bidi="ar-EG"/>
        </w:rPr>
        <w:t>”أسلوب الحياة الصحي</w:t>
      </w:r>
      <w:r w:rsidR="007146BA">
        <w:rPr>
          <w:rFonts w:hint="cs"/>
          <w:rtl/>
          <w:lang w:bidi="ar-EG"/>
        </w:rPr>
        <w:t>“، ويجري حالياً تقييمه في 30 مدرسة في الجمهورية. ويتضمّن البرنامج أيضاً دروساً في المسائل الجنسانية ومساواة المرأة والقضاء على العنف ضد المرأة.</w:t>
      </w:r>
    </w:p>
    <w:p w:rsidR="007146BA" w:rsidRDefault="007146BA" w:rsidP="00296AB3">
      <w:pPr>
        <w:pStyle w:val="SingleTxt"/>
        <w:rPr>
          <w:rFonts w:hint="cs"/>
          <w:rtl/>
          <w:lang w:bidi="ar-EG"/>
        </w:rPr>
      </w:pPr>
      <w:r>
        <w:rPr>
          <w:rFonts w:hint="cs"/>
          <w:rtl/>
          <w:lang w:bidi="ar-EG"/>
        </w:rPr>
        <w:t>139</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 xml:space="preserve">وبغية استخدام أساليب جديدة للتدريس إلى جانب هذه المادة، سوف يتم جمع مواد للأطفال في مختلف </w:t>
      </w:r>
      <w:r w:rsidR="006A0C83">
        <w:rPr>
          <w:rFonts w:hint="cs"/>
          <w:rtl/>
          <w:lang w:bidi="ar-EG"/>
        </w:rPr>
        <w:t>الأعمار كما ستتم</w:t>
      </w:r>
      <w:r>
        <w:rPr>
          <w:rFonts w:hint="cs"/>
          <w:rtl/>
          <w:lang w:bidi="ar-EG"/>
        </w:rPr>
        <w:t xml:space="preserve"> طباعة كتب</w:t>
      </w:r>
      <w:r w:rsidR="006A0C83">
        <w:rPr>
          <w:rFonts w:hint="cs"/>
          <w:rtl/>
          <w:lang w:bidi="ar-EG"/>
        </w:rPr>
        <w:t xml:space="preserve"> تتناول</w:t>
      </w:r>
      <w:r>
        <w:rPr>
          <w:rFonts w:hint="cs"/>
          <w:rtl/>
          <w:lang w:bidi="ar-EG"/>
        </w:rPr>
        <w:t xml:space="preserve"> التثقيف الجنسي.</w:t>
      </w:r>
    </w:p>
    <w:p w:rsidR="007146BA" w:rsidRDefault="007146BA" w:rsidP="00296AB3">
      <w:pPr>
        <w:pStyle w:val="SingleTxt"/>
        <w:rPr>
          <w:rFonts w:hint="cs"/>
          <w:rtl/>
          <w:lang w:bidi="ar-EG"/>
        </w:rPr>
      </w:pPr>
      <w:r>
        <w:rPr>
          <w:rFonts w:hint="cs"/>
          <w:rtl/>
          <w:lang w:bidi="ar-EG"/>
        </w:rPr>
        <w:t>140</w:t>
      </w:r>
      <w:r w:rsidR="00296AB3">
        <w:rPr>
          <w:rFonts w:hint="cs"/>
          <w:rtl/>
          <w:lang w:bidi="ar-EG"/>
        </w:rPr>
        <w:t xml:space="preserve"> </w:t>
      </w:r>
      <w:r>
        <w:rPr>
          <w:rFonts w:hint="cs"/>
          <w:rtl/>
          <w:lang w:bidi="ar-EG"/>
        </w:rPr>
        <w:t>-</w:t>
      </w:r>
      <w:r w:rsidR="00296AB3">
        <w:rPr>
          <w:rFonts w:hint="cs"/>
          <w:rtl/>
          <w:lang w:bidi="ar-EG"/>
        </w:rPr>
        <w:t xml:space="preserve"> </w:t>
      </w:r>
      <w:r w:rsidR="00CA66CB">
        <w:rPr>
          <w:rFonts w:hint="cs"/>
          <w:rtl/>
          <w:lang w:bidi="ar-EG"/>
        </w:rPr>
        <w:t xml:space="preserve">وتتضمّن قائمة المواد الاختيارية في 50 كلية موضوع </w:t>
      </w:r>
      <w:r w:rsidR="00CA66CB">
        <w:rPr>
          <w:rFonts w:hint="eastAsia"/>
          <w:rtl/>
          <w:lang w:bidi="ar-EG"/>
        </w:rPr>
        <w:t>”أساسيات الاستعداد للحياة الأسرية</w:t>
      </w:r>
      <w:r w:rsidR="00CA66CB">
        <w:rPr>
          <w:rFonts w:hint="cs"/>
          <w:rtl/>
          <w:lang w:bidi="ar-EG"/>
        </w:rPr>
        <w:t xml:space="preserve">“. كما تشمل </w:t>
      </w:r>
      <w:r w:rsidR="00A34B03">
        <w:rPr>
          <w:rFonts w:hint="cs"/>
          <w:rtl/>
          <w:lang w:bidi="ar-EG"/>
        </w:rPr>
        <w:t xml:space="preserve">المناهج الدراسية في 20 كلية موضوع </w:t>
      </w:r>
      <w:r w:rsidR="00A34B03">
        <w:rPr>
          <w:rFonts w:hint="eastAsia"/>
          <w:rtl/>
          <w:lang w:bidi="ar-EG"/>
        </w:rPr>
        <w:t>”أساسيات التثقيف الجنسي</w:t>
      </w:r>
      <w:r w:rsidR="00A34B03">
        <w:rPr>
          <w:rFonts w:hint="cs"/>
          <w:rtl/>
          <w:lang w:bidi="ar-EG"/>
        </w:rPr>
        <w:t>“.</w:t>
      </w:r>
    </w:p>
    <w:p w:rsidR="00A34B03" w:rsidRDefault="00A34B03" w:rsidP="00296AB3">
      <w:pPr>
        <w:pStyle w:val="SingleTxt"/>
        <w:rPr>
          <w:rFonts w:hint="cs"/>
          <w:rtl/>
          <w:lang w:bidi="ar-EG"/>
        </w:rPr>
      </w:pPr>
      <w:r>
        <w:rPr>
          <w:rFonts w:hint="cs"/>
          <w:rtl/>
          <w:lang w:bidi="ar-EG"/>
        </w:rPr>
        <w:t>141</w:t>
      </w:r>
      <w:r w:rsidR="00296AB3">
        <w:rPr>
          <w:rFonts w:hint="cs"/>
          <w:rtl/>
          <w:lang w:bidi="ar-EG"/>
        </w:rPr>
        <w:t xml:space="preserve"> </w:t>
      </w:r>
      <w:r>
        <w:rPr>
          <w:rFonts w:hint="cs"/>
          <w:rtl/>
          <w:lang w:bidi="ar-EG"/>
        </w:rPr>
        <w:t>-</w:t>
      </w:r>
      <w:r w:rsidR="00296AB3">
        <w:rPr>
          <w:rFonts w:hint="cs"/>
          <w:rtl/>
          <w:lang w:bidi="ar-EG"/>
        </w:rPr>
        <w:t xml:space="preserve"> </w:t>
      </w:r>
      <w:r w:rsidR="006A0C83">
        <w:rPr>
          <w:rFonts w:hint="cs"/>
          <w:rtl/>
          <w:lang w:bidi="ar-EG"/>
        </w:rPr>
        <w:t>و</w:t>
      </w:r>
      <w:r>
        <w:rPr>
          <w:rFonts w:hint="cs"/>
          <w:rtl/>
          <w:lang w:bidi="ar-EG"/>
        </w:rPr>
        <w:t xml:space="preserve">تُدَرَّس في بعض مؤسسات التعليم العالي </w:t>
      </w:r>
      <w:r w:rsidR="006A0C83">
        <w:rPr>
          <w:rFonts w:hint="cs"/>
          <w:rtl/>
          <w:lang w:bidi="ar-EG"/>
        </w:rPr>
        <w:t>مادة</w:t>
      </w:r>
      <w:r>
        <w:rPr>
          <w:rFonts w:hint="cs"/>
          <w:rtl/>
          <w:lang w:bidi="ar-EG"/>
        </w:rPr>
        <w:t xml:space="preserve"> </w:t>
      </w:r>
      <w:r>
        <w:rPr>
          <w:rFonts w:hint="eastAsia"/>
          <w:rtl/>
          <w:lang w:bidi="ar-EG"/>
        </w:rPr>
        <w:t>”أساسيات علم الأخلاق</w:t>
      </w:r>
      <w:r>
        <w:rPr>
          <w:rFonts w:hint="cs"/>
          <w:rtl/>
          <w:lang w:bidi="ar-EG"/>
        </w:rPr>
        <w:t>“ التي يتعرَّف بفضلها الطلاّب على الأسس الأخلاقية التي ينبغي أن تقوم عليها العلاقات المتبادلة بين الجنسين.</w:t>
      </w:r>
    </w:p>
    <w:p w:rsidR="00A34B03" w:rsidRDefault="00A34B03" w:rsidP="00296AB3">
      <w:pPr>
        <w:pStyle w:val="SingleTxt"/>
        <w:rPr>
          <w:rFonts w:hint="cs"/>
          <w:rtl/>
          <w:lang w:bidi="ar-EG"/>
        </w:rPr>
      </w:pPr>
      <w:r>
        <w:rPr>
          <w:rFonts w:hint="cs"/>
          <w:rtl/>
          <w:lang w:bidi="ar-EG"/>
        </w:rPr>
        <w:t>142</w:t>
      </w:r>
      <w:r w:rsidR="00296AB3">
        <w:rPr>
          <w:rFonts w:hint="cs"/>
          <w:rtl/>
          <w:lang w:bidi="ar-EG"/>
        </w:rPr>
        <w:t xml:space="preserve"> </w:t>
      </w:r>
      <w:r>
        <w:rPr>
          <w:rFonts w:hint="cs"/>
          <w:rtl/>
          <w:lang w:bidi="ar-EG"/>
        </w:rPr>
        <w:t>-</w:t>
      </w:r>
      <w:r w:rsidR="00296AB3">
        <w:rPr>
          <w:rFonts w:hint="cs"/>
          <w:rtl/>
          <w:lang w:bidi="ar-EG"/>
        </w:rPr>
        <w:t xml:space="preserve"> </w:t>
      </w:r>
      <w:r w:rsidR="000459C6">
        <w:rPr>
          <w:rFonts w:hint="cs"/>
          <w:rtl/>
          <w:lang w:bidi="ar-EG"/>
        </w:rPr>
        <w:t>ويجري أيضاً إعداد مواد وتقنيات التدريب اللازمة التي تستهدف تغيير الصور النمطية للجنسين.</w:t>
      </w:r>
    </w:p>
    <w:p w:rsidR="000459C6" w:rsidRDefault="000459C6" w:rsidP="00296AB3">
      <w:pPr>
        <w:pStyle w:val="SingleTxt"/>
        <w:rPr>
          <w:rFonts w:hint="cs"/>
          <w:rtl/>
          <w:lang w:bidi="ar-EG"/>
        </w:rPr>
      </w:pPr>
      <w:r>
        <w:rPr>
          <w:rFonts w:hint="cs"/>
          <w:rtl/>
          <w:lang w:bidi="ar-EG"/>
        </w:rPr>
        <w:t>143</w:t>
      </w:r>
      <w:r w:rsidR="00296AB3">
        <w:rPr>
          <w:rFonts w:hint="cs"/>
          <w:rtl/>
          <w:lang w:bidi="ar-EG"/>
        </w:rPr>
        <w:t xml:space="preserve"> </w:t>
      </w:r>
      <w:r>
        <w:rPr>
          <w:rFonts w:hint="cs"/>
          <w:rtl/>
          <w:lang w:bidi="ar-EG"/>
        </w:rPr>
        <w:t>-</w:t>
      </w:r>
      <w:r w:rsidR="00296AB3">
        <w:rPr>
          <w:rFonts w:hint="cs"/>
          <w:rtl/>
          <w:lang w:bidi="ar-EG"/>
        </w:rPr>
        <w:t xml:space="preserve"> </w:t>
      </w:r>
      <w:r w:rsidR="0051553C">
        <w:rPr>
          <w:rFonts w:hint="cs"/>
          <w:rtl/>
          <w:lang w:bidi="ar-EG"/>
        </w:rPr>
        <w:t>وينص برنامج العمل الوطني أيضاً على تنظيم دورات خاصة للجمهور والشخصيات السياسية فضلاً عن الموظفين الحكوميين، بشأن المسائل الجنسانية. وسوف تُدرج المسائل الجنسانية في الكتب المدرسية المقرّرة والمناهج الدراسية وسوف تحتوي الكتب المدرسية المقررة لطلاب الصفوف العليا</w:t>
      </w:r>
      <w:r w:rsidR="008C28B6">
        <w:rPr>
          <w:rFonts w:hint="cs"/>
          <w:rtl/>
          <w:lang w:bidi="ar-EG"/>
        </w:rPr>
        <w:t xml:space="preserve"> على</w:t>
      </w:r>
      <w:r w:rsidR="0051553C">
        <w:rPr>
          <w:rFonts w:hint="cs"/>
          <w:rtl/>
          <w:lang w:bidi="ar-EG"/>
        </w:rPr>
        <w:t xml:space="preserve"> معلومات عن حقوق المرأة والمسائل الجنسانية.</w:t>
      </w:r>
    </w:p>
    <w:p w:rsidR="0051553C" w:rsidRDefault="0051553C" w:rsidP="00296AB3">
      <w:pPr>
        <w:pStyle w:val="SingleTxt"/>
        <w:rPr>
          <w:rFonts w:hint="cs"/>
          <w:rtl/>
          <w:lang w:bidi="ar-EG"/>
        </w:rPr>
      </w:pPr>
      <w:r>
        <w:rPr>
          <w:rFonts w:hint="cs"/>
          <w:rtl/>
          <w:lang w:bidi="ar-EG"/>
        </w:rPr>
        <w:t>144</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 xml:space="preserve">ولتوفير شبكة </w:t>
      </w:r>
      <w:r w:rsidR="008C28B6">
        <w:rPr>
          <w:rFonts w:hint="cs"/>
          <w:rtl/>
          <w:lang w:bidi="ar-EG"/>
        </w:rPr>
        <w:t>ضمان اجتماعي</w:t>
      </w:r>
      <w:r>
        <w:rPr>
          <w:rFonts w:hint="cs"/>
          <w:rtl/>
          <w:lang w:bidi="ar-EG"/>
        </w:rPr>
        <w:t xml:space="preserve"> وكفالة المساواة بين الجنسين للمعلمين، تم استخدام أموال من ميزانية البلد في عام 2005 لزيادة أجور المعلِّم</w:t>
      </w:r>
      <w:r w:rsidR="007840BC">
        <w:rPr>
          <w:rFonts w:hint="cs"/>
          <w:rtl/>
          <w:lang w:bidi="ar-EG"/>
        </w:rPr>
        <w:t>ين التي هي حالياً أعلى بنسبة 20</w:t>
      </w:r>
      <w:r w:rsidR="007840BC" w:rsidRPr="000146DD">
        <w:rPr>
          <w:rFonts w:hint="cs"/>
          <w:sz w:val="26"/>
          <w:szCs w:val="26"/>
          <w:rtl/>
          <w:lang w:bidi="ar-EG"/>
        </w:rPr>
        <w:t>٪</w:t>
      </w:r>
      <w:r w:rsidR="007840BC">
        <w:rPr>
          <w:rFonts w:hint="cs"/>
          <w:sz w:val="26"/>
          <w:szCs w:val="26"/>
          <w:rtl/>
          <w:lang w:bidi="ar-EG"/>
        </w:rPr>
        <w:t xml:space="preserve"> </w:t>
      </w:r>
      <w:r>
        <w:rPr>
          <w:rFonts w:hint="cs"/>
          <w:rtl/>
          <w:lang w:bidi="ar-EG"/>
        </w:rPr>
        <w:t>من متوسط الأجور في البلد. ومن المتوخى زيادة أجور المعلِّمين قبل عا</w:t>
      </w:r>
      <w:r w:rsidR="008D1B82">
        <w:rPr>
          <w:rFonts w:hint="cs"/>
          <w:rtl/>
          <w:lang w:bidi="ar-EG"/>
        </w:rPr>
        <w:t>م</w:t>
      </w:r>
      <w:r>
        <w:rPr>
          <w:rFonts w:hint="cs"/>
          <w:rtl/>
          <w:lang w:bidi="ar-EG"/>
        </w:rPr>
        <w:t xml:space="preserve"> 2009 وذلك في حدود إمكانيات الميزانية الحكومية لأرمينيا.</w:t>
      </w:r>
    </w:p>
    <w:p w:rsidR="008D1B82" w:rsidRDefault="0051553C" w:rsidP="00296AB3">
      <w:pPr>
        <w:pStyle w:val="SingleTxt"/>
        <w:rPr>
          <w:rFonts w:hint="cs"/>
          <w:rtl/>
          <w:lang w:bidi="ar-EG"/>
        </w:rPr>
      </w:pPr>
      <w:r>
        <w:rPr>
          <w:rFonts w:hint="cs"/>
          <w:rtl/>
          <w:lang w:bidi="ar-EG"/>
        </w:rPr>
        <w:t>145</w:t>
      </w:r>
      <w:r w:rsidR="00296AB3">
        <w:rPr>
          <w:rFonts w:hint="cs"/>
          <w:rtl/>
          <w:lang w:bidi="ar-EG"/>
        </w:rPr>
        <w:t xml:space="preserve"> </w:t>
      </w:r>
      <w:r>
        <w:rPr>
          <w:rFonts w:hint="cs"/>
          <w:rtl/>
          <w:lang w:bidi="ar-EG"/>
        </w:rPr>
        <w:t>-</w:t>
      </w:r>
      <w:r w:rsidR="00296AB3">
        <w:rPr>
          <w:rFonts w:hint="cs"/>
          <w:rtl/>
          <w:lang w:bidi="ar-EG"/>
        </w:rPr>
        <w:t xml:space="preserve"> </w:t>
      </w:r>
      <w:r w:rsidR="00131AC2">
        <w:rPr>
          <w:rFonts w:hint="cs"/>
          <w:rtl/>
          <w:lang w:bidi="ar-EG"/>
        </w:rPr>
        <w:t>وفي إطار برنامج نموذج</w:t>
      </w:r>
      <w:r w:rsidR="008D1B82">
        <w:rPr>
          <w:rFonts w:hint="cs"/>
          <w:rtl/>
          <w:lang w:bidi="ar-EG"/>
        </w:rPr>
        <w:t>ي</w:t>
      </w:r>
      <w:r w:rsidR="00131AC2">
        <w:rPr>
          <w:rFonts w:hint="cs"/>
          <w:rtl/>
          <w:lang w:bidi="ar-EG"/>
        </w:rPr>
        <w:t xml:space="preserve"> لإصلاح التعليم الثانوي، تم تقليص عدد المعلِّمين ودمج المدارس التي لا يوجد بها سوى عدد قليل من </w:t>
      </w:r>
      <w:r w:rsidR="008D1B82">
        <w:rPr>
          <w:rFonts w:hint="cs"/>
          <w:rtl/>
          <w:lang w:bidi="ar-EG"/>
        </w:rPr>
        <w:t>الطلاب</w:t>
      </w:r>
      <w:r w:rsidR="00131AC2">
        <w:rPr>
          <w:rFonts w:hint="cs"/>
          <w:rtl/>
          <w:lang w:bidi="ar-EG"/>
        </w:rPr>
        <w:t xml:space="preserve">. وتعمل حالياً وزارة التربية والعلوم إلى جانب وزارة العمل </w:t>
      </w:r>
      <w:r w:rsidR="008D1B82">
        <w:rPr>
          <w:rFonts w:hint="cs"/>
          <w:rtl/>
          <w:lang w:bidi="ar-EG"/>
        </w:rPr>
        <w:t>والقضايا</w:t>
      </w:r>
      <w:r w:rsidR="00131AC2">
        <w:rPr>
          <w:rFonts w:hint="cs"/>
          <w:rtl/>
          <w:lang w:bidi="ar-EG"/>
        </w:rPr>
        <w:t xml:space="preserve"> الاجتماعية على تنفيذ برنامج لتقديم الدعم للمعلّمين الذين يفقدون وظائفهم. وفي إطار برنامج </w:t>
      </w:r>
      <w:r w:rsidR="00131AC2">
        <w:rPr>
          <w:rFonts w:hint="eastAsia"/>
          <w:rtl/>
          <w:lang w:bidi="ar-EG"/>
        </w:rPr>
        <w:t>”الاستفادة المُثلى من الكوادر المدرسية والدعم الاجتماعي</w:t>
      </w:r>
      <w:r w:rsidR="00131AC2">
        <w:rPr>
          <w:rFonts w:hint="cs"/>
          <w:rtl/>
          <w:lang w:bidi="ar-EG"/>
        </w:rPr>
        <w:t xml:space="preserve">“، يُمنح هؤلاء المعلّمون تعويضاً مالياً إضافياً وتُنظَّم لهم دورات تدريب مهني وخدمات سيكولوجية. وفي عام 2005 تم إشراك ما مجموعه 460 1 معلماً، 90 </w:t>
      </w:r>
      <w:r w:rsidR="008D1B82" w:rsidRPr="000146DD">
        <w:rPr>
          <w:rFonts w:hint="cs"/>
          <w:sz w:val="26"/>
          <w:szCs w:val="26"/>
          <w:rtl/>
          <w:lang w:bidi="ar-EG"/>
        </w:rPr>
        <w:t>٪</w:t>
      </w:r>
      <w:r w:rsidR="008D1B82">
        <w:rPr>
          <w:rFonts w:hint="cs"/>
          <w:rtl/>
          <w:lang w:bidi="ar-EG"/>
        </w:rPr>
        <w:t xml:space="preserve"> </w:t>
      </w:r>
      <w:r w:rsidR="00131AC2">
        <w:rPr>
          <w:rFonts w:hint="cs"/>
          <w:rtl/>
          <w:lang w:bidi="ar-EG"/>
        </w:rPr>
        <w:t xml:space="preserve">منهم نساء، في هذا البرنامج. </w:t>
      </w:r>
    </w:p>
    <w:p w:rsidR="0051553C" w:rsidRDefault="008D1B82" w:rsidP="0083133B">
      <w:pPr>
        <w:pStyle w:val="SingleTxt"/>
        <w:rPr>
          <w:rFonts w:hint="cs"/>
          <w:rtl/>
          <w:lang w:bidi="ar-EG"/>
        </w:rPr>
      </w:pPr>
      <w:r>
        <w:rPr>
          <w:rFonts w:hint="cs"/>
          <w:rtl/>
          <w:lang w:bidi="ar-EG"/>
        </w:rPr>
        <w:t>146 -</w:t>
      </w:r>
      <w:r w:rsidR="00296AB3">
        <w:rPr>
          <w:rFonts w:hint="cs"/>
          <w:rtl/>
          <w:lang w:bidi="ar-EG"/>
        </w:rPr>
        <w:t xml:space="preserve"> </w:t>
      </w:r>
      <w:r w:rsidR="00131AC2">
        <w:rPr>
          <w:rFonts w:hint="cs"/>
          <w:rtl/>
          <w:lang w:bidi="ar-EG"/>
        </w:rPr>
        <w:t xml:space="preserve">ولوحظ في السنوات الأخيرة حدوث انخفاض ملحوظ </w:t>
      </w:r>
      <w:r w:rsidR="002F0B23">
        <w:rPr>
          <w:rFonts w:hint="cs"/>
          <w:rtl/>
          <w:lang w:bidi="ar-EG"/>
        </w:rPr>
        <w:t>في حجم العمل في المجال العلمي والتقني. كما حدث انخفاض في التمويل الحكومي</w:t>
      </w:r>
      <w:r>
        <w:rPr>
          <w:rFonts w:hint="cs"/>
          <w:rtl/>
          <w:lang w:bidi="ar-EG"/>
        </w:rPr>
        <w:t xml:space="preserve"> في هذا المجال.</w:t>
      </w:r>
      <w:r w:rsidR="002F0B23">
        <w:rPr>
          <w:rFonts w:hint="cs"/>
          <w:rtl/>
          <w:lang w:bidi="ar-EG"/>
        </w:rPr>
        <w:t xml:space="preserve"> وقد كان هذا التمويل يمثّل 0.3</w:t>
      </w:r>
      <w:r w:rsidRPr="000146DD">
        <w:rPr>
          <w:rFonts w:hint="cs"/>
          <w:sz w:val="26"/>
          <w:szCs w:val="26"/>
          <w:rtl/>
          <w:lang w:bidi="ar-EG"/>
        </w:rPr>
        <w:t>٪</w:t>
      </w:r>
      <w:r w:rsidR="002F0B23">
        <w:rPr>
          <w:rFonts w:hint="cs"/>
          <w:rtl/>
          <w:lang w:bidi="ar-EG"/>
        </w:rPr>
        <w:t xml:space="preserve"> من الناتج </w:t>
      </w:r>
      <w:r>
        <w:rPr>
          <w:rFonts w:hint="cs"/>
          <w:rtl/>
          <w:lang w:bidi="ar-EG"/>
        </w:rPr>
        <w:t>المحلي الإجمالي لعام 1991 و 0.2</w:t>
      </w:r>
      <w:r w:rsidRPr="000146DD">
        <w:rPr>
          <w:rFonts w:hint="cs"/>
          <w:sz w:val="26"/>
          <w:szCs w:val="26"/>
          <w:rtl/>
          <w:lang w:bidi="ar-EG"/>
        </w:rPr>
        <w:t>٪</w:t>
      </w:r>
      <w:r>
        <w:rPr>
          <w:rFonts w:hint="cs"/>
          <w:rtl/>
          <w:lang w:bidi="ar-EG"/>
        </w:rPr>
        <w:t xml:space="preserve"> </w:t>
      </w:r>
      <w:r w:rsidR="002F0B23">
        <w:rPr>
          <w:rFonts w:hint="cs"/>
          <w:rtl/>
          <w:lang w:bidi="ar-EG"/>
        </w:rPr>
        <w:t>في عامي 2003 و</w:t>
      </w:r>
      <w:r w:rsidR="0083133B">
        <w:rPr>
          <w:rFonts w:hint="eastAsia"/>
          <w:rtl/>
          <w:lang w:bidi="ar-EG"/>
        </w:rPr>
        <w:t> </w:t>
      </w:r>
      <w:r w:rsidR="002F0B23">
        <w:rPr>
          <w:rFonts w:hint="cs"/>
          <w:rtl/>
          <w:lang w:bidi="ar-EG"/>
        </w:rPr>
        <w:t>2005. ومن الناحية العددية تفوق أعداد الرجال أعداد النساء في التعليم فوق الجامعي.</w:t>
      </w:r>
    </w:p>
    <w:p w:rsidR="002F0B23" w:rsidRDefault="002F0B23" w:rsidP="00296AB3">
      <w:pPr>
        <w:pStyle w:val="SingleTxt"/>
        <w:rPr>
          <w:rFonts w:hint="cs"/>
          <w:rtl/>
          <w:lang w:bidi="ar-EG"/>
        </w:rPr>
      </w:pPr>
      <w:r>
        <w:rPr>
          <w:rFonts w:hint="cs"/>
          <w:rtl/>
          <w:lang w:bidi="ar-EG"/>
        </w:rPr>
        <w:t>147</w:t>
      </w:r>
      <w:r w:rsidR="00296AB3">
        <w:rPr>
          <w:rFonts w:hint="cs"/>
          <w:rtl/>
          <w:lang w:bidi="ar-EG"/>
        </w:rPr>
        <w:t xml:space="preserve"> </w:t>
      </w:r>
      <w:r>
        <w:rPr>
          <w:rFonts w:hint="cs"/>
          <w:rtl/>
          <w:lang w:bidi="ar-EG"/>
        </w:rPr>
        <w:t>-</w:t>
      </w:r>
      <w:r w:rsidR="00296AB3">
        <w:rPr>
          <w:rFonts w:hint="cs"/>
          <w:rtl/>
          <w:lang w:bidi="ar-EG"/>
        </w:rPr>
        <w:t xml:space="preserve"> </w:t>
      </w:r>
      <w:r w:rsidR="006B52B8">
        <w:rPr>
          <w:rFonts w:hint="cs"/>
          <w:rtl/>
          <w:lang w:bidi="ar-EG"/>
        </w:rPr>
        <w:t xml:space="preserve">ولكفالة توسّع المجال العلمي </w:t>
      </w:r>
      <w:r w:rsidR="00C91490">
        <w:rPr>
          <w:rFonts w:hint="cs"/>
          <w:rtl/>
          <w:lang w:bidi="ar-EG"/>
        </w:rPr>
        <w:t>و</w:t>
      </w:r>
      <w:r w:rsidR="006B52B8">
        <w:rPr>
          <w:rFonts w:hint="cs"/>
          <w:rtl/>
          <w:lang w:bidi="ar-EG"/>
        </w:rPr>
        <w:t xml:space="preserve">اجتذاب الشباب إليه تم تطوير برنامج للإصلاح </w:t>
      </w:r>
      <w:r w:rsidR="00C91490">
        <w:rPr>
          <w:rFonts w:hint="cs"/>
          <w:rtl/>
          <w:lang w:bidi="ar-EG"/>
        </w:rPr>
        <w:t>في مجال العلوم</w:t>
      </w:r>
      <w:r w:rsidR="006B52B8">
        <w:rPr>
          <w:rFonts w:hint="cs"/>
          <w:rtl/>
          <w:lang w:bidi="ar-EG"/>
        </w:rPr>
        <w:t xml:space="preserve">. فقد رُفعَت أجور العلماء والباحثين المشاركين بنسبة </w:t>
      </w:r>
      <w:r w:rsidR="00C91490">
        <w:rPr>
          <w:rFonts w:hint="cs"/>
          <w:rtl/>
          <w:lang w:bidi="ar-EG"/>
        </w:rPr>
        <w:t>37.5</w:t>
      </w:r>
      <w:r w:rsidR="00C91490" w:rsidRPr="000146DD">
        <w:rPr>
          <w:rFonts w:hint="cs"/>
          <w:sz w:val="26"/>
          <w:szCs w:val="26"/>
          <w:rtl/>
          <w:lang w:bidi="ar-EG"/>
        </w:rPr>
        <w:t>٪</w:t>
      </w:r>
      <w:r w:rsidR="006B52B8">
        <w:rPr>
          <w:rFonts w:hint="cs"/>
          <w:rtl/>
          <w:lang w:bidi="ar-EG"/>
        </w:rPr>
        <w:t xml:space="preserve"> في عام 2005.</w:t>
      </w:r>
    </w:p>
    <w:p w:rsidR="006B52B8" w:rsidRDefault="006B52B8" w:rsidP="00296AB3">
      <w:pPr>
        <w:pStyle w:val="SingleTxt"/>
        <w:rPr>
          <w:rFonts w:hint="eastAsia"/>
          <w:rtl/>
          <w:lang w:bidi="ar-EG"/>
        </w:rPr>
      </w:pPr>
      <w:r>
        <w:rPr>
          <w:rFonts w:hint="cs"/>
          <w:rtl/>
          <w:lang w:bidi="ar-EG"/>
        </w:rPr>
        <w:t>148</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 xml:space="preserve">وتتواصل برامج الإدماج الاجتماعي للاجئين العائشين في أرمينيا. </w:t>
      </w:r>
      <w:r w:rsidR="00C91490">
        <w:rPr>
          <w:rFonts w:hint="cs"/>
          <w:rtl/>
          <w:lang w:bidi="ar-EG"/>
        </w:rPr>
        <w:t>وما فتئت وكالة الهجرة</w:t>
      </w:r>
      <w:r>
        <w:rPr>
          <w:rFonts w:hint="cs"/>
          <w:rtl/>
          <w:lang w:bidi="ar-EG"/>
        </w:rPr>
        <w:t xml:space="preserve"> التابعة لوزارة الإدارة الإقليمية </w:t>
      </w:r>
      <w:r w:rsidR="00C91490">
        <w:rPr>
          <w:rFonts w:hint="cs"/>
          <w:rtl/>
          <w:lang w:bidi="ar-EG"/>
        </w:rPr>
        <w:t>ب</w:t>
      </w:r>
      <w:r>
        <w:rPr>
          <w:rFonts w:hint="cs"/>
          <w:rtl/>
          <w:lang w:bidi="ar-EG"/>
        </w:rPr>
        <w:t xml:space="preserve">الاشتراك مع وزارة التربية والعلوم </w:t>
      </w:r>
      <w:r w:rsidR="00C91490">
        <w:rPr>
          <w:rFonts w:hint="cs"/>
          <w:rtl/>
          <w:lang w:bidi="ar-EG"/>
        </w:rPr>
        <w:t>و</w:t>
      </w:r>
      <w:r>
        <w:rPr>
          <w:rFonts w:hint="cs"/>
          <w:rtl/>
          <w:lang w:bidi="ar-EG"/>
        </w:rPr>
        <w:t>بمساعدة من البلديات تقدّم</w:t>
      </w:r>
      <w:r w:rsidR="00C91490">
        <w:rPr>
          <w:rFonts w:hint="cs"/>
          <w:rtl/>
          <w:lang w:bidi="ar-EG"/>
        </w:rPr>
        <w:t xml:space="preserve"> منذ عام 1977</w:t>
      </w:r>
      <w:r>
        <w:rPr>
          <w:rFonts w:hint="cs"/>
          <w:rtl/>
          <w:lang w:bidi="ar-EG"/>
        </w:rPr>
        <w:t xml:space="preserve"> في إطار برنامج </w:t>
      </w:r>
      <w:r>
        <w:rPr>
          <w:rFonts w:hint="eastAsia"/>
          <w:rtl/>
          <w:lang w:bidi="ar-EG"/>
        </w:rPr>
        <w:t>”د</w:t>
      </w:r>
      <w:r>
        <w:rPr>
          <w:rFonts w:hint="cs"/>
          <w:rtl/>
          <w:lang w:bidi="ar-EG"/>
        </w:rPr>
        <w:t xml:space="preserve">ورات تعليم اللغة </w:t>
      </w:r>
      <w:proofErr w:type="spellStart"/>
      <w:r>
        <w:rPr>
          <w:rFonts w:hint="cs"/>
          <w:rtl/>
          <w:lang w:bidi="ar-EG"/>
        </w:rPr>
        <w:t>الأرمنية</w:t>
      </w:r>
      <w:proofErr w:type="spellEnd"/>
      <w:r>
        <w:rPr>
          <w:rFonts w:hint="cs"/>
          <w:rtl/>
          <w:lang w:bidi="ar-EG"/>
        </w:rPr>
        <w:t xml:space="preserve"> </w:t>
      </w:r>
      <w:r w:rsidR="001D7E01">
        <w:rPr>
          <w:rFonts w:hint="cs"/>
          <w:rtl/>
          <w:lang w:bidi="ar-EG"/>
        </w:rPr>
        <w:t>للناطقين بغيرها</w:t>
      </w:r>
      <w:r w:rsidR="00C91490">
        <w:rPr>
          <w:rFonts w:hint="eastAsia"/>
          <w:rtl/>
          <w:lang w:bidi="ar-EG"/>
        </w:rPr>
        <w:t xml:space="preserve">“، </w:t>
      </w:r>
      <w:r w:rsidR="001D7E01">
        <w:rPr>
          <w:rFonts w:hint="eastAsia"/>
          <w:rtl/>
          <w:lang w:bidi="ar-EG"/>
        </w:rPr>
        <w:t>برامج تعليمية خاصة تهدف إلى مساعدة ال</w:t>
      </w:r>
      <w:r w:rsidR="00C91490">
        <w:rPr>
          <w:rFonts w:hint="eastAsia"/>
          <w:rtl/>
          <w:lang w:bidi="ar-EG"/>
        </w:rPr>
        <w:t xml:space="preserve">لاجئين على التحدّث باللغة </w:t>
      </w:r>
      <w:proofErr w:type="spellStart"/>
      <w:r w:rsidR="00C91490">
        <w:rPr>
          <w:rFonts w:hint="eastAsia"/>
          <w:rtl/>
          <w:lang w:bidi="ar-EG"/>
        </w:rPr>
        <w:t>الأرم</w:t>
      </w:r>
      <w:r w:rsidR="001D7E01">
        <w:rPr>
          <w:rFonts w:hint="eastAsia"/>
          <w:rtl/>
          <w:lang w:bidi="ar-EG"/>
        </w:rPr>
        <w:t>نية</w:t>
      </w:r>
      <w:proofErr w:type="spellEnd"/>
      <w:r w:rsidR="001D7E01">
        <w:rPr>
          <w:rFonts w:hint="eastAsia"/>
          <w:rtl/>
          <w:lang w:bidi="ar-EG"/>
        </w:rPr>
        <w:t xml:space="preserve"> بطلاقة ومعرفة التاريخ وا</w:t>
      </w:r>
      <w:r w:rsidR="00C91490">
        <w:rPr>
          <w:rFonts w:hint="eastAsia"/>
          <w:rtl/>
          <w:lang w:bidi="ar-EG"/>
        </w:rPr>
        <w:t xml:space="preserve">لثقافة والعادات والتقاليد </w:t>
      </w:r>
      <w:proofErr w:type="spellStart"/>
      <w:r w:rsidR="00C91490">
        <w:rPr>
          <w:rFonts w:hint="eastAsia"/>
          <w:rtl/>
          <w:lang w:bidi="ar-EG"/>
        </w:rPr>
        <w:t>الأرم</w:t>
      </w:r>
      <w:r w:rsidR="001D7E01">
        <w:rPr>
          <w:rFonts w:hint="eastAsia"/>
          <w:rtl/>
          <w:lang w:bidi="ar-EG"/>
        </w:rPr>
        <w:t>نية</w:t>
      </w:r>
      <w:proofErr w:type="spellEnd"/>
      <w:r w:rsidR="001D7E01">
        <w:rPr>
          <w:rFonts w:hint="eastAsia"/>
          <w:rtl/>
          <w:lang w:bidi="ar-EG"/>
        </w:rPr>
        <w:t>.</w:t>
      </w:r>
    </w:p>
    <w:p w:rsidR="001D7E01" w:rsidRDefault="001D7E01" w:rsidP="00296AB3">
      <w:pPr>
        <w:pStyle w:val="SingleTxt"/>
        <w:rPr>
          <w:rFonts w:hint="cs"/>
          <w:rtl/>
          <w:lang w:bidi="ar-EG"/>
        </w:rPr>
      </w:pPr>
      <w:r>
        <w:rPr>
          <w:rFonts w:hint="cs"/>
          <w:rtl/>
          <w:lang w:bidi="ar-EG"/>
        </w:rPr>
        <w:t>149</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وفي عام 2005</w:t>
      </w:r>
      <w:r w:rsidR="00096C71">
        <w:rPr>
          <w:rFonts w:hint="cs"/>
          <w:rtl/>
          <w:lang w:bidi="ar-EG"/>
        </w:rPr>
        <w:t xml:space="preserve"> كان تمويل التعليم يمثّل 14.6</w:t>
      </w:r>
      <w:r w:rsidR="00C91490" w:rsidRPr="000146DD">
        <w:rPr>
          <w:rFonts w:hint="cs"/>
          <w:sz w:val="26"/>
          <w:szCs w:val="26"/>
          <w:rtl/>
          <w:lang w:bidi="ar-EG"/>
        </w:rPr>
        <w:t>٪</w:t>
      </w:r>
      <w:r w:rsidR="00096C71">
        <w:rPr>
          <w:rFonts w:hint="cs"/>
          <w:rtl/>
          <w:lang w:bidi="ar-EG"/>
        </w:rPr>
        <w:t xml:space="preserve"> من ميزانية الدولة أو 2.74 من الناتج المحلي الإجمالي، وهو ما يعادل نصف النسبة المئوية الدولية </w:t>
      </w:r>
      <w:r w:rsidR="00C91490">
        <w:rPr>
          <w:rFonts w:hint="cs"/>
          <w:rtl/>
          <w:lang w:bidi="ar-EG"/>
        </w:rPr>
        <w:t>فقط</w:t>
      </w:r>
      <w:r w:rsidR="00096C71">
        <w:rPr>
          <w:rFonts w:hint="cs"/>
          <w:rtl/>
          <w:lang w:bidi="ar-EG"/>
        </w:rPr>
        <w:t xml:space="preserve"> (4.7</w:t>
      </w:r>
      <w:r w:rsidR="00C91490" w:rsidRPr="000146DD">
        <w:rPr>
          <w:rFonts w:hint="cs"/>
          <w:sz w:val="26"/>
          <w:szCs w:val="26"/>
          <w:rtl/>
          <w:lang w:bidi="ar-EG"/>
        </w:rPr>
        <w:t>٪</w:t>
      </w:r>
      <w:r w:rsidR="00096C71">
        <w:rPr>
          <w:rFonts w:hint="cs"/>
          <w:rtl/>
          <w:lang w:bidi="ar-EG"/>
        </w:rPr>
        <w:t xml:space="preserve">). ولأغراض المقارنة </w:t>
      </w:r>
      <w:r w:rsidR="00C91490">
        <w:rPr>
          <w:rFonts w:hint="cs"/>
          <w:rtl/>
          <w:lang w:bidi="ar-EG"/>
        </w:rPr>
        <w:t>يلاحظ</w:t>
      </w:r>
      <w:r w:rsidR="00096C71">
        <w:rPr>
          <w:rFonts w:hint="cs"/>
          <w:rtl/>
          <w:lang w:bidi="ar-EG"/>
        </w:rPr>
        <w:t xml:space="preserve"> أن هذا الرقم كان يساوي 7.2</w:t>
      </w:r>
      <w:r w:rsidR="00C91490" w:rsidRPr="000146DD">
        <w:rPr>
          <w:rFonts w:hint="cs"/>
          <w:sz w:val="26"/>
          <w:szCs w:val="26"/>
          <w:rtl/>
          <w:lang w:bidi="ar-EG"/>
        </w:rPr>
        <w:t>٪</w:t>
      </w:r>
      <w:r w:rsidR="00096C71">
        <w:rPr>
          <w:rFonts w:hint="cs"/>
          <w:rtl/>
          <w:lang w:bidi="ar-EG"/>
        </w:rPr>
        <w:t xml:space="preserve"> و 2</w:t>
      </w:r>
      <w:r w:rsidR="00C91490" w:rsidRPr="000146DD">
        <w:rPr>
          <w:rFonts w:hint="cs"/>
          <w:sz w:val="26"/>
          <w:szCs w:val="26"/>
          <w:rtl/>
          <w:lang w:bidi="ar-EG"/>
        </w:rPr>
        <w:t>٪</w:t>
      </w:r>
      <w:r w:rsidR="00096C71">
        <w:rPr>
          <w:rFonts w:hint="cs"/>
          <w:rtl/>
          <w:lang w:bidi="ar-EG"/>
        </w:rPr>
        <w:t xml:space="preserve"> في عامي 1991 و 2000 على التوالي.</w:t>
      </w:r>
    </w:p>
    <w:p w:rsidR="00096C71" w:rsidRDefault="00D813DC" w:rsidP="00296AB3">
      <w:pPr>
        <w:pStyle w:val="SingleTxt"/>
        <w:rPr>
          <w:rFonts w:hint="cs"/>
          <w:rtl/>
          <w:lang w:bidi="ar-EG"/>
        </w:rPr>
      </w:pPr>
      <w:r>
        <w:rPr>
          <w:rFonts w:hint="cs"/>
          <w:rtl/>
          <w:lang w:bidi="ar-EG"/>
        </w:rPr>
        <w:t>150</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 xml:space="preserve">وفي عام 2005 كان حوالي 84.5 </w:t>
      </w:r>
      <w:r w:rsidR="006E66C0" w:rsidRPr="006E66C0">
        <w:rPr>
          <w:rFonts w:cs="Akhbar MT" w:hint="cs"/>
          <w:rtl/>
          <w:lang w:bidi="ar-EG"/>
        </w:rPr>
        <w:t>%</w:t>
      </w:r>
      <w:r>
        <w:rPr>
          <w:rFonts w:hint="cs"/>
          <w:rtl/>
          <w:lang w:bidi="ar-EG"/>
        </w:rPr>
        <w:t xml:space="preserve"> من تمويل النظام التعليمي يذهب إلى التعليم الثانوي العام. وكان التمويل الحكومي للتعليم العالي وفوق الجامعي التخصصي يشكّل 7.5</w:t>
      </w:r>
      <w:r w:rsidR="006E66C0" w:rsidRPr="006E66C0">
        <w:rPr>
          <w:rFonts w:cs="Akhbar MT" w:hint="cs"/>
          <w:rtl/>
          <w:lang w:bidi="ar-EG"/>
        </w:rPr>
        <w:t>%</w:t>
      </w:r>
      <w:r>
        <w:rPr>
          <w:rFonts w:hint="cs"/>
          <w:rtl/>
          <w:lang w:bidi="ar-EG"/>
        </w:rPr>
        <w:t xml:space="preserve"> من إجمالي ميزانية التعليم الحكومية؛ والتعليم الثانوي المهني 2.6 ؛ والتعليم الابتدائي المهني 1.2</w:t>
      </w:r>
      <w:r w:rsidR="006E66C0" w:rsidRPr="006E66C0">
        <w:rPr>
          <w:rFonts w:cs="Akhbar MT" w:hint="cs"/>
          <w:rtl/>
          <w:lang w:bidi="ar-EG"/>
        </w:rPr>
        <w:t>%</w:t>
      </w:r>
      <w:r>
        <w:rPr>
          <w:rFonts w:hint="cs"/>
          <w:rtl/>
          <w:lang w:bidi="ar-EG"/>
        </w:rPr>
        <w:t>. أما التمويل الحكومي للتعليم غير الرسمي وتعليم الكبار فيبلغ 3</w:t>
      </w:r>
      <w:r w:rsidR="006E66C0" w:rsidRPr="006E66C0">
        <w:rPr>
          <w:rFonts w:cs="Akhbar MT" w:hint="cs"/>
          <w:rtl/>
          <w:lang w:bidi="ar-EG"/>
        </w:rPr>
        <w:t>%</w:t>
      </w:r>
      <w:r>
        <w:rPr>
          <w:rFonts w:hint="cs"/>
          <w:rtl/>
          <w:lang w:bidi="ar-EG"/>
        </w:rPr>
        <w:t xml:space="preserve"> و 1.2</w:t>
      </w:r>
      <w:r w:rsidR="006E66C0" w:rsidRPr="006E66C0">
        <w:rPr>
          <w:rFonts w:cs="Akhbar MT" w:hint="cs"/>
          <w:rtl/>
          <w:lang w:bidi="ar-EG"/>
        </w:rPr>
        <w:t>%</w:t>
      </w:r>
      <w:r>
        <w:rPr>
          <w:rFonts w:hint="cs"/>
          <w:rtl/>
          <w:lang w:bidi="ar-EG"/>
        </w:rPr>
        <w:t xml:space="preserve"> على التوالي.</w:t>
      </w:r>
    </w:p>
    <w:p w:rsidR="00D813DC" w:rsidRDefault="00D813DC" w:rsidP="00296AB3">
      <w:pPr>
        <w:pStyle w:val="SingleTxt"/>
        <w:spacing w:line="360" w:lineRule="exact"/>
        <w:ind w:left="1264" w:right="1264"/>
        <w:rPr>
          <w:rFonts w:hint="cs"/>
          <w:rtl/>
          <w:lang w:bidi="ar-EG"/>
        </w:rPr>
      </w:pPr>
      <w:r>
        <w:rPr>
          <w:rFonts w:hint="cs"/>
          <w:rtl/>
          <w:lang w:bidi="ar-EG"/>
        </w:rPr>
        <w:t>151</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وفي عام 1996 تم نقل مؤسسات التعليم قبل المدرسي والتعليم غير المدرسي إلى هيئات الحكم المحلي وهي تموّل حالياً من ميزانيات المجتمعات المحلية. أما المؤسسات التعليمية غير الحكومية فلا تتلقى تمويلاً من الدولة.</w:t>
      </w:r>
    </w:p>
    <w:p w:rsidR="00D813DC" w:rsidRDefault="00D813DC" w:rsidP="00296AB3">
      <w:pPr>
        <w:pStyle w:val="SingleTxt"/>
        <w:spacing w:line="360" w:lineRule="exact"/>
        <w:ind w:left="1264" w:right="1264"/>
        <w:rPr>
          <w:rFonts w:hint="cs"/>
          <w:rtl/>
          <w:lang w:bidi="ar-EG"/>
        </w:rPr>
      </w:pPr>
      <w:r>
        <w:rPr>
          <w:rFonts w:hint="cs"/>
          <w:rtl/>
          <w:lang w:bidi="ar-EG"/>
        </w:rPr>
        <w:t>152</w:t>
      </w:r>
      <w:r w:rsidR="00296AB3">
        <w:rPr>
          <w:rFonts w:hint="cs"/>
          <w:rtl/>
          <w:lang w:bidi="ar-EG"/>
        </w:rPr>
        <w:t xml:space="preserve"> </w:t>
      </w:r>
      <w:r>
        <w:rPr>
          <w:rFonts w:hint="cs"/>
          <w:rtl/>
          <w:lang w:bidi="ar-EG"/>
        </w:rPr>
        <w:t>-</w:t>
      </w:r>
      <w:r w:rsidR="00296AB3">
        <w:rPr>
          <w:rFonts w:hint="cs"/>
          <w:rtl/>
          <w:lang w:bidi="ar-EG"/>
        </w:rPr>
        <w:t xml:space="preserve"> </w:t>
      </w:r>
      <w:r w:rsidR="008733C8">
        <w:rPr>
          <w:rFonts w:hint="cs"/>
          <w:rtl/>
          <w:lang w:bidi="ar-EG"/>
        </w:rPr>
        <w:t xml:space="preserve">ويشير تحليل البيانات الإحصائية إلى أنه لا يوجد في أرمينيا تمييز على أساس نوع الجنس بين الطلاّب على أي مستوى تعليمي. وقد تحققت بالكامل في جمهورية أرمينيا </w:t>
      </w:r>
      <w:r w:rsidR="00D72459">
        <w:rPr>
          <w:rFonts w:hint="cs"/>
          <w:rtl/>
          <w:lang w:bidi="ar-EG"/>
        </w:rPr>
        <w:t>الغاية</w:t>
      </w:r>
      <w:r w:rsidR="008733C8">
        <w:rPr>
          <w:rFonts w:hint="cs"/>
          <w:rtl/>
          <w:lang w:bidi="ar-EG"/>
        </w:rPr>
        <w:t xml:space="preserve"> المنصوص عليها في الهدف الإنمائي</w:t>
      </w:r>
      <w:r w:rsidR="00D72459">
        <w:rPr>
          <w:rFonts w:hint="cs"/>
          <w:rtl/>
          <w:lang w:bidi="ar-EG"/>
        </w:rPr>
        <w:t xml:space="preserve"> 3</w:t>
      </w:r>
      <w:r w:rsidR="008733C8">
        <w:rPr>
          <w:rFonts w:hint="cs"/>
          <w:rtl/>
          <w:lang w:bidi="ar-EG"/>
        </w:rPr>
        <w:t xml:space="preserve"> للألفية </w:t>
      </w:r>
      <w:r w:rsidR="00D72459">
        <w:rPr>
          <w:rFonts w:hint="cs"/>
          <w:rtl/>
          <w:lang w:bidi="ar-EG"/>
        </w:rPr>
        <w:t>و</w:t>
      </w:r>
      <w:r w:rsidR="008733C8">
        <w:rPr>
          <w:rFonts w:hint="cs"/>
          <w:rtl/>
          <w:lang w:bidi="ar-EG"/>
        </w:rPr>
        <w:t xml:space="preserve">التي أعلنتها الأمم المتحدة وهي (تعزيز المساواة بين الجنسين </w:t>
      </w:r>
      <w:r w:rsidR="00CB6258">
        <w:rPr>
          <w:rFonts w:hint="cs"/>
          <w:rtl/>
          <w:lang w:bidi="ar-EG"/>
        </w:rPr>
        <w:t>وتوسيع نطاق حقوق المرأة) التي تشمل إنهاء التمييز على أساس نوع الجنس على مختلف المستويات التعليمية (وعلى وجه التحديد في التعليم الابتدائي والثانوي وذلك بحلول عام 2005 وفي مجال التعليم المهني بحلول عام 2015).</w:t>
      </w:r>
    </w:p>
    <w:p w:rsidR="00CB6258" w:rsidRDefault="00CB6258" w:rsidP="00296AB3">
      <w:pPr>
        <w:pStyle w:val="SingleTxt"/>
        <w:spacing w:line="360" w:lineRule="exact"/>
        <w:ind w:left="1264" w:right="1264"/>
        <w:rPr>
          <w:rFonts w:hint="cs"/>
          <w:rtl/>
          <w:lang w:bidi="ar-EG"/>
        </w:rPr>
      </w:pPr>
      <w:r>
        <w:rPr>
          <w:rFonts w:hint="cs"/>
          <w:rtl/>
          <w:lang w:bidi="ar-EG"/>
        </w:rPr>
        <w:t>153</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 xml:space="preserve">وقد بدأ في أرمينيا منذ القرن التاسع عشر التقليد المتمثّل في </w:t>
      </w:r>
      <w:r w:rsidR="00D72459">
        <w:rPr>
          <w:rFonts w:hint="cs"/>
          <w:rtl/>
          <w:lang w:bidi="ar-EG"/>
        </w:rPr>
        <w:t>تس</w:t>
      </w:r>
      <w:r>
        <w:rPr>
          <w:rFonts w:hint="cs"/>
          <w:rtl/>
          <w:lang w:bidi="ar-EG"/>
        </w:rPr>
        <w:t>جيل الأولاد والبنات في التعليم الابتدائي على قدم المساواة.</w:t>
      </w:r>
    </w:p>
    <w:p w:rsidR="00CB6258" w:rsidRDefault="00CB6258" w:rsidP="00296AB3">
      <w:pPr>
        <w:pStyle w:val="SingleTxt"/>
        <w:spacing w:line="360" w:lineRule="exact"/>
        <w:ind w:left="1264" w:right="1264"/>
        <w:rPr>
          <w:rFonts w:hint="cs"/>
          <w:rtl/>
          <w:lang w:bidi="ar-EG"/>
        </w:rPr>
      </w:pPr>
      <w:r>
        <w:rPr>
          <w:rFonts w:hint="cs"/>
          <w:rtl/>
          <w:lang w:bidi="ar-EG"/>
        </w:rPr>
        <w:t>154</w:t>
      </w:r>
      <w:r w:rsidR="00296AB3">
        <w:rPr>
          <w:rFonts w:hint="cs"/>
          <w:rtl/>
          <w:lang w:bidi="ar-EG"/>
        </w:rPr>
        <w:t xml:space="preserve"> </w:t>
      </w:r>
      <w:r>
        <w:rPr>
          <w:rFonts w:hint="cs"/>
          <w:rtl/>
          <w:lang w:bidi="ar-EG"/>
        </w:rPr>
        <w:t>-</w:t>
      </w:r>
      <w:r w:rsidR="00296AB3">
        <w:rPr>
          <w:rFonts w:hint="cs"/>
          <w:rtl/>
          <w:lang w:bidi="ar-EG"/>
        </w:rPr>
        <w:t xml:space="preserve"> </w:t>
      </w:r>
      <w:r w:rsidR="002F42D2">
        <w:rPr>
          <w:rFonts w:hint="cs"/>
          <w:rtl/>
          <w:lang w:bidi="ar-EG"/>
        </w:rPr>
        <w:t>وفي عام 2005 كان المتوسط القطري لالتحاق الأطفال بالمدارس الابتدائية (الصفوف 1-3) يساوي 91.8</w:t>
      </w:r>
      <w:r w:rsidR="006E66C0" w:rsidRPr="006E66C0">
        <w:rPr>
          <w:rFonts w:cs="Akhbar MT" w:hint="cs"/>
          <w:rtl/>
          <w:lang w:bidi="ar-EG"/>
        </w:rPr>
        <w:t>%</w:t>
      </w:r>
      <w:r w:rsidR="002F42D2">
        <w:rPr>
          <w:rFonts w:hint="cs"/>
          <w:rtl/>
          <w:lang w:bidi="ar-EG"/>
        </w:rPr>
        <w:t xml:space="preserve"> </w:t>
      </w:r>
      <w:r w:rsidR="00D72459">
        <w:rPr>
          <w:rFonts w:hint="cs"/>
          <w:rtl/>
          <w:lang w:bidi="ar-EG"/>
        </w:rPr>
        <w:t>و</w:t>
      </w:r>
      <w:r w:rsidR="002F42D2">
        <w:rPr>
          <w:rFonts w:hint="cs"/>
          <w:rtl/>
          <w:lang w:bidi="ar-EG"/>
        </w:rPr>
        <w:t>في المدارس الأوّلية (الصفوف 1-8) يساوي 92.1</w:t>
      </w:r>
      <w:r w:rsidR="006E66C0" w:rsidRPr="006E66C0">
        <w:rPr>
          <w:rFonts w:cs="Akhbar MT" w:hint="cs"/>
          <w:rtl/>
          <w:lang w:bidi="ar-EG"/>
        </w:rPr>
        <w:t>%</w:t>
      </w:r>
      <w:r w:rsidR="002F42D2">
        <w:rPr>
          <w:rFonts w:hint="cs"/>
          <w:rtl/>
          <w:lang w:bidi="ar-EG"/>
        </w:rPr>
        <w:t xml:space="preserve">. كما كان المتوسط القطري يساوي </w:t>
      </w:r>
      <w:r w:rsidR="00D72459">
        <w:rPr>
          <w:rFonts w:hint="cs"/>
          <w:rtl/>
          <w:lang w:bidi="ar-EG"/>
        </w:rPr>
        <w:t>89.2</w:t>
      </w:r>
      <w:r w:rsidR="00D72459" w:rsidRPr="000146DD">
        <w:rPr>
          <w:rFonts w:hint="cs"/>
          <w:sz w:val="26"/>
          <w:szCs w:val="26"/>
          <w:rtl/>
          <w:lang w:bidi="ar-EG"/>
        </w:rPr>
        <w:t>٪</w:t>
      </w:r>
      <w:r w:rsidR="002F42D2">
        <w:rPr>
          <w:rFonts w:hint="cs"/>
          <w:rtl/>
          <w:lang w:bidi="ar-EG"/>
        </w:rPr>
        <w:t xml:space="preserve"> بالنسبة لمدارس التعليم الثانوي العام (الصفوف 1-10). </w:t>
      </w:r>
      <w:r w:rsidR="00D72459">
        <w:rPr>
          <w:rFonts w:hint="cs"/>
          <w:rtl/>
          <w:lang w:bidi="ar-EG"/>
        </w:rPr>
        <w:t>ووفقاً</w:t>
      </w:r>
      <w:r w:rsidR="002F42D2">
        <w:rPr>
          <w:rFonts w:hint="cs"/>
          <w:rtl/>
          <w:lang w:bidi="ar-EG"/>
        </w:rPr>
        <w:t xml:space="preserve"> </w:t>
      </w:r>
      <w:r w:rsidR="00D72459">
        <w:rPr>
          <w:rFonts w:hint="cs"/>
          <w:rtl/>
          <w:lang w:bidi="ar-EG"/>
        </w:rPr>
        <w:t>ل</w:t>
      </w:r>
      <w:r w:rsidR="002F42D2">
        <w:rPr>
          <w:rFonts w:hint="cs"/>
          <w:rtl/>
          <w:lang w:bidi="ar-EG"/>
        </w:rPr>
        <w:t>قانون التعليم في جمهورية أرمينيا، يعتَبر ا</w:t>
      </w:r>
      <w:r w:rsidR="00D72459">
        <w:rPr>
          <w:rFonts w:hint="cs"/>
          <w:rtl/>
          <w:lang w:bidi="ar-EG"/>
        </w:rPr>
        <w:t>لتعليم الثانوي الذي يشمل المدرسة الابتدائية والمد</w:t>
      </w:r>
      <w:r w:rsidR="002F42D2">
        <w:rPr>
          <w:rFonts w:hint="cs"/>
          <w:rtl/>
          <w:lang w:bidi="ar-EG"/>
        </w:rPr>
        <w:t>رس</w:t>
      </w:r>
      <w:r w:rsidR="00D72459">
        <w:rPr>
          <w:rFonts w:hint="cs"/>
          <w:rtl/>
          <w:lang w:bidi="ar-EG"/>
        </w:rPr>
        <w:t>ة</w:t>
      </w:r>
      <w:r w:rsidR="002F42D2">
        <w:rPr>
          <w:rFonts w:hint="cs"/>
          <w:rtl/>
          <w:lang w:bidi="ar-EG"/>
        </w:rPr>
        <w:t xml:space="preserve"> الثانوية إلزامياً. وجدير بالذكر أنه وفقاً للإحصاءات تبلغ نسبة الإلمام بالقراءة والكتابة أو مستوى التعليم في أرمينيا 99.8</w:t>
      </w:r>
      <w:r w:rsidR="006E66C0" w:rsidRPr="006E66C0">
        <w:rPr>
          <w:rFonts w:cs="Akhbar MT" w:hint="cs"/>
          <w:rtl/>
          <w:lang w:bidi="ar-EG"/>
        </w:rPr>
        <w:t>%</w:t>
      </w:r>
      <w:r w:rsidR="002F42D2">
        <w:rPr>
          <w:rFonts w:hint="cs"/>
          <w:rtl/>
          <w:lang w:bidi="ar-EG"/>
        </w:rPr>
        <w:t>.</w:t>
      </w:r>
    </w:p>
    <w:p w:rsidR="002F42D2" w:rsidRDefault="00DA2200" w:rsidP="0083133B">
      <w:pPr>
        <w:pStyle w:val="SingleTxt"/>
        <w:spacing w:line="360" w:lineRule="exact"/>
        <w:ind w:left="1264" w:right="1264"/>
        <w:rPr>
          <w:rFonts w:hint="cs"/>
          <w:rtl/>
          <w:lang w:bidi="ar-EG"/>
        </w:rPr>
      </w:pPr>
      <w:r>
        <w:rPr>
          <w:rFonts w:hint="cs"/>
          <w:rtl/>
          <w:lang w:bidi="ar-EG"/>
        </w:rPr>
        <w:t>155</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وفي عام 2005 بلغت نسبة الملتحقين بمؤسسات التعليم قبل المدرسي 21.5</w:t>
      </w:r>
      <w:r w:rsidR="006E66C0" w:rsidRPr="006E66C0">
        <w:rPr>
          <w:rFonts w:cs="Akhbar MT" w:hint="cs"/>
          <w:rtl/>
          <w:lang w:bidi="ar-EG"/>
        </w:rPr>
        <w:t>%</w:t>
      </w:r>
      <w:r>
        <w:rPr>
          <w:rFonts w:hint="cs"/>
          <w:rtl/>
          <w:lang w:bidi="ar-EG"/>
        </w:rPr>
        <w:t xml:space="preserve"> (من العدد الإجمالي للتلاميذ الذين تتراوح أعمارهم بين 1 و 6 سنوات). وتمثّل البنات 50.6</w:t>
      </w:r>
      <w:r w:rsidR="006E66C0" w:rsidRPr="006E66C0">
        <w:rPr>
          <w:rFonts w:cs="Akhbar MT" w:hint="cs"/>
          <w:rtl/>
          <w:lang w:bidi="ar-EG"/>
        </w:rPr>
        <w:t>%</w:t>
      </w:r>
      <w:r w:rsidR="0083133B">
        <w:rPr>
          <w:rFonts w:hint="cs"/>
          <w:rtl/>
          <w:lang w:bidi="ar-EG"/>
        </w:rPr>
        <w:t xml:space="preserve"> </w:t>
      </w:r>
      <w:r>
        <w:rPr>
          <w:rFonts w:hint="cs"/>
          <w:rtl/>
          <w:lang w:bidi="ar-EG"/>
        </w:rPr>
        <w:t>من العدد الإجمالي.</w:t>
      </w:r>
    </w:p>
    <w:p w:rsidR="00DA2200" w:rsidRDefault="00DA2200" w:rsidP="00296AB3">
      <w:pPr>
        <w:pStyle w:val="SingleTxt"/>
        <w:spacing w:line="360" w:lineRule="exact"/>
        <w:ind w:left="1264" w:right="1264"/>
        <w:rPr>
          <w:rFonts w:hint="cs"/>
          <w:rtl/>
          <w:lang w:bidi="ar-EG"/>
        </w:rPr>
      </w:pPr>
      <w:r>
        <w:rPr>
          <w:rFonts w:hint="cs"/>
          <w:rtl/>
          <w:lang w:bidi="ar-EG"/>
        </w:rPr>
        <w:t>156</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 xml:space="preserve">وفي </w:t>
      </w:r>
      <w:r w:rsidR="000F3176">
        <w:rPr>
          <w:rFonts w:hint="cs"/>
          <w:rtl/>
          <w:lang w:bidi="ar-EG"/>
        </w:rPr>
        <w:t>التعليم الأوّلي العام (الصفوف 1-8)، كانت النسب المئوية للأولاد والبنات متساوية تقريباً أي 51.5</w:t>
      </w:r>
      <w:r w:rsidR="006E66C0" w:rsidRPr="006E66C0">
        <w:rPr>
          <w:rFonts w:cs="Akhbar MT" w:hint="cs"/>
          <w:rtl/>
          <w:lang w:bidi="ar-EG"/>
        </w:rPr>
        <w:t>%</w:t>
      </w:r>
      <w:r w:rsidR="000F3176">
        <w:rPr>
          <w:rFonts w:hint="cs"/>
          <w:rtl/>
          <w:lang w:bidi="ar-EG"/>
        </w:rPr>
        <w:t xml:space="preserve"> و 48.5</w:t>
      </w:r>
      <w:r w:rsidR="006E66C0" w:rsidRPr="006E66C0">
        <w:rPr>
          <w:rFonts w:cs="Akhbar MT" w:hint="cs"/>
          <w:rtl/>
          <w:lang w:bidi="ar-EG"/>
        </w:rPr>
        <w:t>%</w:t>
      </w:r>
      <w:r w:rsidR="000F3176">
        <w:rPr>
          <w:rFonts w:hint="cs"/>
          <w:rtl/>
          <w:lang w:bidi="ar-EG"/>
        </w:rPr>
        <w:t xml:space="preserve"> على التوالي. ويرجع هذا الفرق الضئيل أساساً إلى عوامل </w:t>
      </w:r>
      <w:proofErr w:type="spellStart"/>
      <w:r w:rsidR="000F3176">
        <w:rPr>
          <w:rFonts w:hint="cs"/>
          <w:rtl/>
          <w:lang w:bidi="ar-EG"/>
        </w:rPr>
        <w:t>ديمغرافية</w:t>
      </w:r>
      <w:proofErr w:type="spellEnd"/>
      <w:r w:rsidR="000F3176">
        <w:rPr>
          <w:rFonts w:hint="cs"/>
          <w:rtl/>
          <w:lang w:bidi="ar-EG"/>
        </w:rPr>
        <w:t>. بيد أن الميزان قد أخذ يميل في السنوات الأخيرة لصالح البنات في الصفوف الدراسية العليا في المدارس. وفي السنة الدراسية 2005-2006 على سبيل المثال كانت نسبة البنات في الصفوف العليا تمثّل 51.6</w:t>
      </w:r>
      <w:r w:rsidR="006E66C0" w:rsidRPr="006E66C0">
        <w:rPr>
          <w:rFonts w:cs="Akhbar MT" w:hint="cs"/>
          <w:rtl/>
          <w:lang w:bidi="ar-EG"/>
        </w:rPr>
        <w:t>%</w:t>
      </w:r>
      <w:r w:rsidR="000F3176">
        <w:rPr>
          <w:rFonts w:hint="cs"/>
          <w:rtl/>
          <w:lang w:bidi="ar-EG"/>
        </w:rPr>
        <w:t xml:space="preserve"> من العدد الإجمالي للطلبة.</w:t>
      </w:r>
    </w:p>
    <w:p w:rsidR="000F3176" w:rsidRDefault="000F3176" w:rsidP="00296AB3">
      <w:pPr>
        <w:pStyle w:val="SingleTxt"/>
        <w:spacing w:line="360" w:lineRule="exact"/>
        <w:ind w:left="1264" w:right="1264"/>
        <w:rPr>
          <w:rFonts w:hint="cs"/>
          <w:rtl/>
          <w:lang w:bidi="ar-EG"/>
        </w:rPr>
      </w:pPr>
      <w:r>
        <w:rPr>
          <w:rFonts w:hint="cs"/>
          <w:rtl/>
          <w:lang w:bidi="ar-EG"/>
        </w:rPr>
        <w:t>157</w:t>
      </w:r>
      <w:r w:rsidR="00296AB3">
        <w:rPr>
          <w:rFonts w:hint="cs"/>
          <w:rtl/>
          <w:lang w:bidi="ar-EG"/>
        </w:rPr>
        <w:t xml:space="preserve"> </w:t>
      </w:r>
      <w:r>
        <w:rPr>
          <w:rFonts w:hint="cs"/>
          <w:rtl/>
          <w:lang w:bidi="ar-EG"/>
        </w:rPr>
        <w:t>-</w:t>
      </w:r>
      <w:r w:rsidR="00296AB3">
        <w:rPr>
          <w:rFonts w:hint="cs"/>
          <w:rtl/>
          <w:lang w:bidi="ar-EG"/>
        </w:rPr>
        <w:t xml:space="preserve"> </w:t>
      </w:r>
      <w:r w:rsidR="008353D4">
        <w:rPr>
          <w:rFonts w:hint="cs"/>
          <w:rtl/>
          <w:lang w:bidi="ar-EG"/>
        </w:rPr>
        <w:t>وعدد البنات أكبر أيضاً في مجال التعليم المهني. ففي العام الدراسي 2005/2006، كان هناك فرق ملموس في مدارس التعليم المهني الثانوية حيث بلغت نسبة البنات 66.4</w:t>
      </w:r>
      <w:r w:rsidR="006E66C0" w:rsidRPr="006E66C0">
        <w:rPr>
          <w:rFonts w:cs="Akhbar MT" w:hint="cs"/>
          <w:rtl/>
          <w:lang w:bidi="ar-EG"/>
        </w:rPr>
        <w:t>%</w:t>
      </w:r>
      <w:r w:rsidR="008353D4">
        <w:rPr>
          <w:rFonts w:hint="cs"/>
          <w:rtl/>
          <w:lang w:bidi="ar-EG"/>
        </w:rPr>
        <w:t xml:space="preserve"> من العدد الإجمالي للطلاب. وخلال السنوات الخمس الماضية بصفة خاصة، أخذ عدد البنات يزداد في مجالي التدريب المجاني والتدريب </w:t>
      </w:r>
      <w:r w:rsidR="00D72459">
        <w:rPr>
          <w:rFonts w:hint="cs"/>
          <w:rtl/>
          <w:lang w:bidi="ar-EG"/>
        </w:rPr>
        <w:t>غير المجاني</w:t>
      </w:r>
      <w:r w:rsidR="008353D4">
        <w:rPr>
          <w:rFonts w:hint="cs"/>
          <w:rtl/>
          <w:lang w:bidi="ar-EG"/>
        </w:rPr>
        <w:t xml:space="preserve"> على السواء.</w:t>
      </w:r>
    </w:p>
    <w:p w:rsidR="008353D4" w:rsidRDefault="008353D4" w:rsidP="00296AB3">
      <w:pPr>
        <w:pStyle w:val="SingleTxt"/>
        <w:rPr>
          <w:rFonts w:hint="cs"/>
          <w:rtl/>
          <w:lang w:bidi="ar-EG"/>
        </w:rPr>
      </w:pPr>
      <w:r>
        <w:rPr>
          <w:rFonts w:hint="cs"/>
          <w:rtl/>
          <w:lang w:bidi="ar-EG"/>
        </w:rPr>
        <w:t>158</w:t>
      </w:r>
      <w:r w:rsidR="00296AB3">
        <w:rPr>
          <w:rFonts w:hint="cs"/>
          <w:rtl/>
          <w:lang w:bidi="ar-EG"/>
        </w:rPr>
        <w:t xml:space="preserve"> </w:t>
      </w:r>
      <w:r>
        <w:rPr>
          <w:rFonts w:hint="cs"/>
          <w:rtl/>
          <w:lang w:bidi="ar-EG"/>
        </w:rPr>
        <w:t>-</w:t>
      </w:r>
      <w:r w:rsidR="00296AB3">
        <w:rPr>
          <w:rFonts w:hint="cs"/>
          <w:rtl/>
          <w:lang w:bidi="ar-EG"/>
        </w:rPr>
        <w:t xml:space="preserve"> </w:t>
      </w:r>
      <w:r w:rsidR="00404F86">
        <w:rPr>
          <w:rFonts w:hint="cs"/>
          <w:rtl/>
          <w:lang w:bidi="ar-EG"/>
        </w:rPr>
        <w:t>وفي مؤسسات التعليم العالي تمثّل البنات 51.5</w:t>
      </w:r>
      <w:r w:rsidR="006E66C0" w:rsidRPr="006E66C0">
        <w:rPr>
          <w:rFonts w:cs="Akhbar MT" w:hint="cs"/>
          <w:rtl/>
          <w:lang w:bidi="ar-EG"/>
        </w:rPr>
        <w:t>%</w:t>
      </w:r>
      <w:r w:rsidR="00404F86">
        <w:rPr>
          <w:rFonts w:hint="cs"/>
          <w:rtl/>
          <w:lang w:bidi="ar-EG"/>
        </w:rPr>
        <w:t xml:space="preserve"> من الطلاب. كما أن نسبة التحاق الفتيات بمؤسسات التعليم العالي غير الحكومية مرتفعة أيضاً.</w:t>
      </w:r>
    </w:p>
    <w:p w:rsidR="00404F86" w:rsidRDefault="00404F86" w:rsidP="00296AB3">
      <w:pPr>
        <w:pStyle w:val="SingleTxt"/>
        <w:rPr>
          <w:rFonts w:hint="cs"/>
          <w:rtl/>
          <w:lang w:bidi="ar-EG"/>
        </w:rPr>
      </w:pPr>
      <w:r>
        <w:rPr>
          <w:rFonts w:hint="cs"/>
          <w:rtl/>
          <w:lang w:bidi="ar-EG"/>
        </w:rPr>
        <w:t>159</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وفي العام الدراسي 2005/2006 كانت نسبة البنات تساوي 51.5</w:t>
      </w:r>
      <w:r w:rsidR="006E66C0" w:rsidRPr="006E66C0">
        <w:rPr>
          <w:rFonts w:cs="Akhbar MT" w:hint="cs"/>
          <w:rtl/>
          <w:lang w:bidi="ar-EG"/>
        </w:rPr>
        <w:t>%</w:t>
      </w:r>
      <w:r>
        <w:rPr>
          <w:rFonts w:hint="cs"/>
          <w:rtl/>
          <w:lang w:bidi="ar-EG"/>
        </w:rPr>
        <w:t xml:space="preserve"> من العدد الإجمالي للطلاب في مؤسسات التعليم العالي الحكومية و 64.7</w:t>
      </w:r>
      <w:r w:rsidR="006E66C0" w:rsidRPr="006E66C0">
        <w:rPr>
          <w:rFonts w:cs="Akhbar MT" w:hint="cs"/>
          <w:rtl/>
          <w:lang w:bidi="ar-EG"/>
        </w:rPr>
        <w:t>%</w:t>
      </w:r>
      <w:r>
        <w:rPr>
          <w:rFonts w:hint="cs"/>
          <w:rtl/>
          <w:lang w:bidi="ar-EG"/>
        </w:rPr>
        <w:t xml:space="preserve"> من جميع طلاّب المؤسسات غير الحكومية. وفي مؤسسات التعليم العالي الحكومية، تمثّل البنات نسبة 44.8</w:t>
      </w:r>
      <w:r w:rsidR="006E66C0" w:rsidRPr="006E66C0">
        <w:rPr>
          <w:rFonts w:cs="Akhbar MT" w:hint="cs"/>
          <w:rtl/>
          <w:lang w:bidi="ar-EG"/>
        </w:rPr>
        <w:t>%</w:t>
      </w:r>
      <w:r>
        <w:rPr>
          <w:rFonts w:hint="cs"/>
          <w:rtl/>
          <w:lang w:bidi="ar-EG"/>
        </w:rPr>
        <w:t xml:space="preserve"> من مجموع الطلاب في نظام الدراسة المجاني و 54</w:t>
      </w:r>
      <w:r w:rsidR="006E66C0" w:rsidRPr="006E66C0">
        <w:rPr>
          <w:rFonts w:cs="Akhbar MT" w:hint="cs"/>
          <w:rtl/>
          <w:lang w:bidi="ar-EG"/>
        </w:rPr>
        <w:t>%</w:t>
      </w:r>
      <w:r>
        <w:rPr>
          <w:rFonts w:hint="cs"/>
          <w:rtl/>
          <w:lang w:bidi="ar-EG"/>
        </w:rPr>
        <w:t xml:space="preserve"> من نظام الدراسة </w:t>
      </w:r>
      <w:r w:rsidR="00D72459">
        <w:rPr>
          <w:rFonts w:hint="cs"/>
          <w:rtl/>
          <w:lang w:bidi="ar-EG"/>
        </w:rPr>
        <w:t>غير المجاني</w:t>
      </w:r>
      <w:r>
        <w:rPr>
          <w:rFonts w:hint="cs"/>
          <w:rtl/>
          <w:lang w:bidi="ar-EG"/>
        </w:rPr>
        <w:t>.</w:t>
      </w:r>
    </w:p>
    <w:p w:rsidR="00404F86" w:rsidRDefault="00404F86" w:rsidP="00296AB3">
      <w:pPr>
        <w:pStyle w:val="SingleTxt"/>
        <w:rPr>
          <w:rFonts w:hint="cs"/>
          <w:rtl/>
          <w:lang w:bidi="ar-EG"/>
        </w:rPr>
      </w:pPr>
      <w:r>
        <w:rPr>
          <w:rFonts w:hint="cs"/>
          <w:rtl/>
          <w:lang w:bidi="ar-EG"/>
        </w:rPr>
        <w:t>160</w:t>
      </w:r>
      <w:r w:rsidR="00296AB3">
        <w:rPr>
          <w:rFonts w:hint="cs"/>
          <w:rtl/>
          <w:lang w:bidi="ar-EG"/>
        </w:rPr>
        <w:t xml:space="preserve"> </w:t>
      </w:r>
      <w:r>
        <w:rPr>
          <w:rFonts w:hint="cs"/>
          <w:rtl/>
          <w:lang w:bidi="ar-EG"/>
        </w:rPr>
        <w:t>-</w:t>
      </w:r>
      <w:r w:rsidR="00296AB3">
        <w:rPr>
          <w:rFonts w:hint="cs"/>
          <w:rtl/>
          <w:lang w:bidi="ar-EG"/>
        </w:rPr>
        <w:t xml:space="preserve"> </w:t>
      </w:r>
      <w:r w:rsidR="00D72459">
        <w:rPr>
          <w:rFonts w:hint="cs"/>
          <w:rtl/>
          <w:lang w:bidi="ar-EG"/>
        </w:rPr>
        <w:t>و</w:t>
      </w:r>
      <w:r w:rsidR="0048773D">
        <w:rPr>
          <w:rFonts w:hint="cs"/>
          <w:rtl/>
          <w:lang w:bidi="ar-EG"/>
        </w:rPr>
        <w:t>أعداد البنات في مؤسسات التعليم العالي أكبر في التخصصات التالية: الاقتصاد والقانون والرعاية الصحية والتعليم والآداب.</w:t>
      </w:r>
    </w:p>
    <w:p w:rsidR="0048773D" w:rsidRDefault="0048773D" w:rsidP="00296AB3">
      <w:pPr>
        <w:pStyle w:val="SingleTxt"/>
        <w:rPr>
          <w:rFonts w:hint="cs"/>
          <w:rtl/>
          <w:lang w:bidi="ar-EG"/>
        </w:rPr>
      </w:pPr>
      <w:r>
        <w:rPr>
          <w:rFonts w:hint="cs"/>
          <w:rtl/>
          <w:lang w:bidi="ar-EG"/>
        </w:rPr>
        <w:t>161</w:t>
      </w:r>
      <w:r w:rsidR="00296AB3">
        <w:rPr>
          <w:rFonts w:hint="cs"/>
          <w:rtl/>
          <w:lang w:bidi="ar-EG"/>
        </w:rPr>
        <w:t xml:space="preserve"> </w:t>
      </w:r>
      <w:r>
        <w:rPr>
          <w:rFonts w:hint="cs"/>
          <w:rtl/>
          <w:lang w:bidi="ar-EG"/>
        </w:rPr>
        <w:t>-</w:t>
      </w:r>
      <w:r w:rsidR="00296AB3">
        <w:rPr>
          <w:rFonts w:hint="cs"/>
          <w:rtl/>
          <w:lang w:bidi="ar-EG"/>
        </w:rPr>
        <w:t xml:space="preserve"> </w:t>
      </w:r>
      <w:r w:rsidR="00970D94">
        <w:rPr>
          <w:rFonts w:hint="cs"/>
          <w:rtl/>
          <w:lang w:bidi="ar-EG"/>
        </w:rPr>
        <w:t>أما في نظام التعليم فوق الجامعي فالصورة مختلفة. فالذكور يمثّلون 63.2</w:t>
      </w:r>
      <w:r w:rsidR="006E66C0" w:rsidRPr="006E66C0">
        <w:rPr>
          <w:rFonts w:cs="Akhbar MT" w:hint="cs"/>
          <w:rtl/>
          <w:lang w:bidi="ar-EG"/>
        </w:rPr>
        <w:t>%</w:t>
      </w:r>
      <w:r w:rsidR="00970D94">
        <w:rPr>
          <w:rFonts w:hint="cs"/>
          <w:rtl/>
          <w:lang w:bidi="ar-EG"/>
        </w:rPr>
        <w:t xml:space="preserve"> من العدد الإجمالي للطلاب الذين يبتغون الحصول</w:t>
      </w:r>
      <w:r w:rsidR="00D72459">
        <w:rPr>
          <w:rFonts w:hint="cs"/>
          <w:rtl/>
          <w:lang w:bidi="ar-EG"/>
        </w:rPr>
        <w:t xml:space="preserve"> على درجة</w:t>
      </w:r>
      <w:r w:rsidR="00970D94">
        <w:rPr>
          <w:rFonts w:hint="cs"/>
          <w:rtl/>
          <w:lang w:bidi="ar-EG"/>
        </w:rPr>
        <w:t xml:space="preserve"> المرشّح في العلوم بينما تغلب أعداد النساء اللائي يعملن من أجل الحصول على درجة الماجستير </w:t>
      </w:r>
      <w:r w:rsidR="00D72459">
        <w:rPr>
          <w:rFonts w:hint="cs"/>
          <w:rtl/>
          <w:lang w:bidi="ar-EG"/>
        </w:rPr>
        <w:t>و</w:t>
      </w:r>
      <w:r w:rsidR="00970D94">
        <w:rPr>
          <w:rFonts w:hint="cs"/>
          <w:rtl/>
          <w:lang w:bidi="ar-EG"/>
        </w:rPr>
        <w:t>اللائي يشك</w:t>
      </w:r>
      <w:r w:rsidR="003B00A6">
        <w:rPr>
          <w:rFonts w:hint="cs"/>
          <w:rtl/>
          <w:lang w:bidi="ar-EG"/>
        </w:rPr>
        <w:t>ِّ</w:t>
      </w:r>
      <w:r w:rsidR="00970D94">
        <w:rPr>
          <w:rFonts w:hint="cs"/>
          <w:rtl/>
          <w:lang w:bidi="ar-EG"/>
        </w:rPr>
        <w:t>لن 58.6</w:t>
      </w:r>
      <w:r w:rsidR="006E66C0" w:rsidRPr="006E66C0">
        <w:rPr>
          <w:rFonts w:cs="Akhbar MT" w:hint="cs"/>
          <w:rtl/>
          <w:lang w:bidi="ar-EG"/>
        </w:rPr>
        <w:t>%</w:t>
      </w:r>
      <w:r w:rsidR="00970D94">
        <w:rPr>
          <w:rFonts w:hint="cs"/>
          <w:rtl/>
          <w:lang w:bidi="ar-EG"/>
        </w:rPr>
        <w:t>. وتمثّل النساء 29.4</w:t>
      </w:r>
      <w:r w:rsidR="006E66C0" w:rsidRPr="006E66C0">
        <w:rPr>
          <w:rFonts w:cs="Akhbar MT" w:hint="cs"/>
          <w:rtl/>
          <w:lang w:bidi="ar-EG"/>
        </w:rPr>
        <w:t>%</w:t>
      </w:r>
      <w:r w:rsidR="00970D94">
        <w:rPr>
          <w:rFonts w:hint="cs"/>
          <w:rtl/>
          <w:lang w:bidi="ar-EG"/>
        </w:rPr>
        <w:t xml:space="preserve"> من طلاّب </w:t>
      </w:r>
      <w:proofErr w:type="spellStart"/>
      <w:r w:rsidR="00970D94">
        <w:rPr>
          <w:rFonts w:hint="cs"/>
          <w:rtl/>
          <w:lang w:bidi="ar-EG"/>
        </w:rPr>
        <w:t>الدكتوراة</w:t>
      </w:r>
      <w:proofErr w:type="spellEnd"/>
      <w:r w:rsidR="00970D94">
        <w:rPr>
          <w:rFonts w:hint="cs"/>
          <w:rtl/>
          <w:lang w:bidi="ar-EG"/>
        </w:rPr>
        <w:t>.</w:t>
      </w:r>
    </w:p>
    <w:p w:rsidR="00970D94" w:rsidRDefault="00970D94" w:rsidP="00296AB3">
      <w:pPr>
        <w:pStyle w:val="SingleTxt"/>
        <w:spacing w:line="380" w:lineRule="exact"/>
        <w:ind w:left="1264" w:right="1264"/>
        <w:rPr>
          <w:rFonts w:hint="cs"/>
          <w:rtl/>
          <w:lang w:bidi="ar-EG"/>
        </w:rPr>
      </w:pPr>
      <w:r>
        <w:rPr>
          <w:rFonts w:hint="cs"/>
          <w:rtl/>
          <w:lang w:bidi="ar-EG"/>
        </w:rPr>
        <w:t>162</w:t>
      </w:r>
      <w:r w:rsidR="00296AB3">
        <w:rPr>
          <w:rFonts w:hint="cs"/>
          <w:rtl/>
          <w:lang w:bidi="ar-EG"/>
        </w:rPr>
        <w:t xml:space="preserve"> </w:t>
      </w:r>
      <w:r>
        <w:rPr>
          <w:rFonts w:hint="cs"/>
          <w:rtl/>
          <w:lang w:bidi="ar-EG"/>
        </w:rPr>
        <w:t>-</w:t>
      </w:r>
      <w:r w:rsidR="00296AB3">
        <w:rPr>
          <w:rFonts w:hint="cs"/>
          <w:rtl/>
          <w:lang w:bidi="ar-EG"/>
        </w:rPr>
        <w:t xml:space="preserve"> </w:t>
      </w:r>
      <w:r w:rsidR="00D26315">
        <w:rPr>
          <w:rFonts w:hint="cs"/>
          <w:rtl/>
          <w:lang w:bidi="ar-EG"/>
        </w:rPr>
        <w:t xml:space="preserve">وتتيح الاتفاقات بين </w:t>
      </w:r>
      <w:r w:rsidR="00D72459">
        <w:rPr>
          <w:rFonts w:hint="cs"/>
          <w:rtl/>
          <w:lang w:bidi="ar-EG"/>
        </w:rPr>
        <w:t>الدول</w:t>
      </w:r>
      <w:r w:rsidR="00D26315">
        <w:rPr>
          <w:rFonts w:hint="cs"/>
          <w:rtl/>
          <w:lang w:bidi="ar-EG"/>
        </w:rPr>
        <w:t xml:space="preserve"> للجيل الأصغر سناً فرصة للالتحاق بمدارس في الخارج. وتمثّل البنات 30</w:t>
      </w:r>
      <w:r w:rsidR="00D72459" w:rsidRPr="000146DD">
        <w:rPr>
          <w:rFonts w:hint="cs"/>
          <w:sz w:val="26"/>
          <w:szCs w:val="26"/>
          <w:rtl/>
          <w:lang w:bidi="ar-EG"/>
        </w:rPr>
        <w:t>٪</w:t>
      </w:r>
      <w:r w:rsidR="00D26315">
        <w:rPr>
          <w:rFonts w:hint="cs"/>
          <w:rtl/>
          <w:lang w:bidi="ar-EG"/>
        </w:rPr>
        <w:t xml:space="preserve"> من الدارسين في مؤسسات التعليم العالي في الخارج.</w:t>
      </w:r>
    </w:p>
    <w:p w:rsidR="00D26315" w:rsidRDefault="00D26315" w:rsidP="00296AB3">
      <w:pPr>
        <w:pStyle w:val="SingleTxt"/>
        <w:spacing w:line="380" w:lineRule="exact"/>
        <w:ind w:left="1264" w:right="1264"/>
        <w:rPr>
          <w:rFonts w:hint="cs"/>
          <w:rtl/>
          <w:lang w:bidi="ar-EG"/>
        </w:rPr>
      </w:pPr>
      <w:r>
        <w:rPr>
          <w:rFonts w:hint="cs"/>
          <w:rtl/>
          <w:lang w:bidi="ar-EG"/>
        </w:rPr>
        <w:t>163</w:t>
      </w:r>
      <w:r w:rsidR="00296AB3">
        <w:rPr>
          <w:rFonts w:hint="cs"/>
          <w:rtl/>
          <w:lang w:bidi="ar-EG"/>
        </w:rPr>
        <w:t xml:space="preserve"> </w:t>
      </w:r>
      <w:r>
        <w:rPr>
          <w:rFonts w:hint="cs"/>
          <w:rtl/>
          <w:lang w:bidi="ar-EG"/>
        </w:rPr>
        <w:t>-</w:t>
      </w:r>
      <w:r w:rsidR="00296AB3">
        <w:rPr>
          <w:rFonts w:hint="cs"/>
          <w:rtl/>
          <w:lang w:bidi="ar-EG"/>
        </w:rPr>
        <w:t xml:space="preserve"> </w:t>
      </w:r>
      <w:r w:rsidR="00241574">
        <w:rPr>
          <w:rFonts w:hint="cs"/>
          <w:rtl/>
          <w:lang w:bidi="ar-EG"/>
        </w:rPr>
        <w:t xml:space="preserve">وفي مؤسسات التعليم قبل المدرسي، تتألف هيئات التدريس من النساء بصفة رئيسية، </w:t>
      </w:r>
      <w:r w:rsidR="003B00A6">
        <w:rPr>
          <w:rFonts w:hint="cs"/>
          <w:rtl/>
          <w:lang w:bidi="ar-EG"/>
        </w:rPr>
        <w:t xml:space="preserve">كما </w:t>
      </w:r>
      <w:r w:rsidR="00241574">
        <w:rPr>
          <w:rFonts w:hint="cs"/>
          <w:rtl/>
          <w:lang w:bidi="ar-EG"/>
        </w:rPr>
        <w:t>تشكّل النساء نسبة 83.7</w:t>
      </w:r>
      <w:r w:rsidR="006E66C0" w:rsidRPr="006E66C0">
        <w:rPr>
          <w:rFonts w:cs="Akhbar MT" w:hint="cs"/>
          <w:rtl/>
          <w:lang w:bidi="ar-EG"/>
        </w:rPr>
        <w:t>%</w:t>
      </w:r>
      <w:r w:rsidR="00241574">
        <w:rPr>
          <w:rFonts w:hint="cs"/>
          <w:rtl/>
          <w:lang w:bidi="ar-EG"/>
        </w:rPr>
        <w:t xml:space="preserve"> من المعلمين في مدارس التعليم العام.</w:t>
      </w:r>
    </w:p>
    <w:p w:rsidR="00241574" w:rsidRDefault="00241574" w:rsidP="00296AB3">
      <w:pPr>
        <w:pStyle w:val="SingleTxt"/>
        <w:spacing w:line="380" w:lineRule="exact"/>
        <w:ind w:left="1264" w:right="1264"/>
        <w:rPr>
          <w:rFonts w:hint="cs"/>
          <w:rtl/>
          <w:lang w:bidi="ar-EG"/>
        </w:rPr>
      </w:pPr>
      <w:r>
        <w:rPr>
          <w:rFonts w:hint="cs"/>
          <w:rtl/>
          <w:lang w:bidi="ar-EG"/>
        </w:rPr>
        <w:t>164</w:t>
      </w:r>
      <w:r w:rsidR="00296AB3">
        <w:rPr>
          <w:rFonts w:hint="cs"/>
          <w:rtl/>
          <w:lang w:bidi="ar-EG"/>
        </w:rPr>
        <w:t xml:space="preserve"> </w:t>
      </w:r>
      <w:r>
        <w:rPr>
          <w:rFonts w:hint="cs"/>
          <w:rtl/>
          <w:lang w:bidi="ar-EG"/>
        </w:rPr>
        <w:t>-</w:t>
      </w:r>
      <w:r w:rsidR="00296AB3">
        <w:rPr>
          <w:rFonts w:hint="cs"/>
          <w:rtl/>
          <w:lang w:bidi="ar-EG"/>
        </w:rPr>
        <w:t xml:space="preserve"> </w:t>
      </w:r>
      <w:r w:rsidR="003479B5">
        <w:rPr>
          <w:rFonts w:hint="cs"/>
          <w:rtl/>
          <w:lang w:bidi="ar-EG"/>
        </w:rPr>
        <w:t>وتُشاهَد أيضاً زيادة نسب</w:t>
      </w:r>
      <w:r w:rsidR="003B00A6">
        <w:rPr>
          <w:rFonts w:hint="cs"/>
          <w:rtl/>
          <w:lang w:bidi="ar-EG"/>
        </w:rPr>
        <w:t>ته</w:t>
      </w:r>
      <w:r w:rsidR="003479B5">
        <w:rPr>
          <w:rFonts w:hint="cs"/>
          <w:rtl/>
          <w:lang w:bidi="ar-EG"/>
        </w:rPr>
        <w:t xml:space="preserve"> في عدد النساء في مجال الإدارة في النظام التعليمي. وكانت نسبة تمثيل المرأة في فئة مديري مدارس التعليم العام 37.8</w:t>
      </w:r>
      <w:r w:rsidR="006E66C0" w:rsidRPr="006E66C0">
        <w:rPr>
          <w:rFonts w:cs="Akhbar MT" w:hint="cs"/>
          <w:rtl/>
          <w:lang w:bidi="ar-EG"/>
        </w:rPr>
        <w:t>%</w:t>
      </w:r>
      <w:r w:rsidR="003479B5">
        <w:rPr>
          <w:rFonts w:hint="cs"/>
          <w:rtl/>
          <w:lang w:bidi="ar-EG"/>
        </w:rPr>
        <w:t xml:space="preserve"> في عام 2003 وحوالي 39.4</w:t>
      </w:r>
      <w:r w:rsidR="006E66C0" w:rsidRPr="006E66C0">
        <w:rPr>
          <w:rFonts w:cs="Akhbar MT" w:hint="cs"/>
          <w:rtl/>
          <w:lang w:bidi="ar-EG"/>
        </w:rPr>
        <w:t>%</w:t>
      </w:r>
      <w:r w:rsidR="003479B5">
        <w:rPr>
          <w:rFonts w:hint="cs"/>
          <w:rtl/>
          <w:lang w:bidi="ar-EG"/>
        </w:rPr>
        <w:t xml:space="preserve"> في عام 2004 وحوالي 39.8</w:t>
      </w:r>
      <w:r w:rsidR="006E66C0" w:rsidRPr="006E66C0">
        <w:rPr>
          <w:rFonts w:cs="Akhbar MT" w:hint="cs"/>
          <w:rtl/>
          <w:lang w:bidi="ar-EG"/>
        </w:rPr>
        <w:t>%</w:t>
      </w:r>
      <w:r w:rsidR="003479B5">
        <w:rPr>
          <w:rFonts w:hint="cs"/>
          <w:rtl/>
          <w:lang w:bidi="ar-EG"/>
        </w:rPr>
        <w:t xml:space="preserve"> في عام 2005.</w:t>
      </w:r>
    </w:p>
    <w:p w:rsidR="003479B5" w:rsidRDefault="003479B5" w:rsidP="00296AB3">
      <w:pPr>
        <w:pStyle w:val="SingleTxt"/>
        <w:spacing w:line="380" w:lineRule="exact"/>
        <w:ind w:left="1264" w:right="1264"/>
        <w:rPr>
          <w:rFonts w:hint="cs"/>
          <w:rtl/>
          <w:lang w:bidi="ar-EG"/>
        </w:rPr>
      </w:pPr>
      <w:r>
        <w:rPr>
          <w:rFonts w:hint="cs"/>
          <w:rtl/>
          <w:lang w:bidi="ar-EG"/>
        </w:rPr>
        <w:t>165</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وتمثّل النساء 76.7</w:t>
      </w:r>
      <w:r w:rsidR="006E66C0" w:rsidRPr="006E66C0">
        <w:rPr>
          <w:rFonts w:cs="Akhbar MT" w:hint="cs"/>
          <w:rtl/>
          <w:lang w:bidi="ar-EG"/>
        </w:rPr>
        <w:t>%</w:t>
      </w:r>
      <w:r>
        <w:rPr>
          <w:rFonts w:hint="cs"/>
          <w:rtl/>
          <w:lang w:bidi="ar-EG"/>
        </w:rPr>
        <w:t xml:space="preserve"> من المعلّمين في مؤسسات التعليم المهني الثانوية الحكومية و</w:t>
      </w:r>
      <w:r>
        <w:rPr>
          <w:rFonts w:hint="eastAsia"/>
          <w:rtl/>
          <w:lang w:bidi="ar-EG"/>
        </w:rPr>
        <w:t> </w:t>
      </w:r>
      <w:r>
        <w:rPr>
          <w:rFonts w:hint="cs"/>
          <w:rtl/>
          <w:lang w:bidi="ar-EG"/>
        </w:rPr>
        <w:t>45.3</w:t>
      </w:r>
      <w:r w:rsidR="006E66C0" w:rsidRPr="006E66C0">
        <w:rPr>
          <w:rFonts w:cs="Akhbar MT" w:hint="cs"/>
          <w:rtl/>
          <w:lang w:bidi="ar-EG"/>
        </w:rPr>
        <w:t>%</w:t>
      </w:r>
      <w:r>
        <w:rPr>
          <w:rFonts w:hint="cs"/>
          <w:rtl/>
          <w:lang w:bidi="ar-EG"/>
        </w:rPr>
        <w:t xml:space="preserve"> في مؤسسات التعليم العالي.</w:t>
      </w:r>
    </w:p>
    <w:p w:rsidR="003479B5" w:rsidRDefault="00D72459" w:rsidP="00296AB3">
      <w:pPr>
        <w:pStyle w:val="SingleTxt"/>
        <w:spacing w:line="380" w:lineRule="exact"/>
        <w:ind w:left="1264" w:right="1264"/>
        <w:rPr>
          <w:rFonts w:hint="cs"/>
          <w:rtl/>
          <w:lang w:bidi="ar-EG"/>
        </w:rPr>
      </w:pPr>
      <w:r>
        <w:rPr>
          <w:rFonts w:hint="cs"/>
          <w:rtl/>
          <w:lang w:bidi="ar-EG"/>
        </w:rPr>
        <w:t>166</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وتشكّل النساء</w:t>
      </w:r>
      <w:r w:rsidR="003479B5">
        <w:rPr>
          <w:rFonts w:hint="cs"/>
          <w:rtl/>
          <w:lang w:bidi="ar-EG"/>
        </w:rPr>
        <w:t xml:space="preserve"> 46.6</w:t>
      </w:r>
      <w:r w:rsidRPr="000146DD">
        <w:rPr>
          <w:rFonts w:hint="cs"/>
          <w:sz w:val="26"/>
          <w:szCs w:val="26"/>
          <w:rtl/>
          <w:lang w:bidi="ar-EG"/>
        </w:rPr>
        <w:t>٪</w:t>
      </w:r>
      <w:r w:rsidR="003479B5">
        <w:rPr>
          <w:rFonts w:hint="cs"/>
          <w:rtl/>
          <w:lang w:bidi="ar-EG"/>
        </w:rPr>
        <w:t xml:space="preserve"> من العاملين في مجال العلوم </w:t>
      </w:r>
      <w:r>
        <w:rPr>
          <w:rFonts w:hint="cs"/>
          <w:rtl/>
          <w:lang w:bidi="ar-EG"/>
        </w:rPr>
        <w:t>و</w:t>
      </w:r>
      <w:r w:rsidR="005A1820">
        <w:rPr>
          <w:rFonts w:hint="cs"/>
          <w:rtl/>
          <w:lang w:bidi="ar-EG"/>
        </w:rPr>
        <w:t xml:space="preserve"> </w:t>
      </w:r>
      <w:r w:rsidR="003479B5">
        <w:rPr>
          <w:rFonts w:hint="cs"/>
          <w:rtl/>
          <w:lang w:bidi="ar-EG"/>
        </w:rPr>
        <w:t>17.1</w:t>
      </w:r>
      <w:r w:rsidRPr="000146DD">
        <w:rPr>
          <w:rFonts w:hint="cs"/>
          <w:sz w:val="26"/>
          <w:szCs w:val="26"/>
          <w:rtl/>
          <w:lang w:bidi="ar-EG"/>
        </w:rPr>
        <w:t>٪</w:t>
      </w:r>
      <w:r w:rsidR="003479B5">
        <w:rPr>
          <w:rFonts w:hint="cs"/>
          <w:rtl/>
          <w:lang w:bidi="ar-EG"/>
        </w:rPr>
        <w:t xml:space="preserve"> من الحاصلين على درجة </w:t>
      </w:r>
      <w:proofErr w:type="spellStart"/>
      <w:r w:rsidR="003479B5">
        <w:rPr>
          <w:rFonts w:hint="cs"/>
          <w:rtl/>
          <w:lang w:bidi="ar-EG"/>
        </w:rPr>
        <w:t>الدكتوراة</w:t>
      </w:r>
      <w:proofErr w:type="spellEnd"/>
      <w:r w:rsidR="003479B5">
        <w:rPr>
          <w:rFonts w:hint="cs"/>
          <w:rtl/>
          <w:lang w:bidi="ar-EG"/>
        </w:rPr>
        <w:t xml:space="preserve"> و 42.3</w:t>
      </w:r>
      <w:r w:rsidR="006E66C0" w:rsidRPr="006E66C0">
        <w:rPr>
          <w:rFonts w:cs="Akhbar MT" w:hint="cs"/>
          <w:rtl/>
          <w:lang w:bidi="ar-EG"/>
        </w:rPr>
        <w:t>%</w:t>
      </w:r>
      <w:r w:rsidR="003479B5">
        <w:rPr>
          <w:rFonts w:hint="cs"/>
          <w:rtl/>
          <w:lang w:bidi="ar-EG"/>
        </w:rPr>
        <w:t xml:space="preserve"> من الحاصلين على درجة مرشح في العلوم.</w:t>
      </w:r>
    </w:p>
    <w:p w:rsidR="003479B5" w:rsidRDefault="00487AA6" w:rsidP="00296AB3">
      <w:pPr>
        <w:pStyle w:val="SingleTxt"/>
        <w:spacing w:line="380" w:lineRule="exact"/>
        <w:ind w:left="1264" w:right="1264"/>
        <w:rPr>
          <w:rFonts w:hint="cs"/>
          <w:rtl/>
          <w:lang w:bidi="ar-EG"/>
        </w:rPr>
      </w:pPr>
      <w:r>
        <w:rPr>
          <w:rFonts w:hint="cs"/>
          <w:rtl/>
          <w:lang w:bidi="ar-EG"/>
        </w:rPr>
        <w:t>167</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وتدل الأرقام المذكورة أعلاه على أن توزيع الجنسين في هيئات التدريس في المجال التعليمي غير متساوي. ففي مجال التعليم العام تتألف هيئات التدريس من عددٍ متزايد من النساء (تمثّل النساء نسبة 84</w:t>
      </w:r>
      <w:r w:rsidR="006E66C0" w:rsidRPr="006E66C0">
        <w:rPr>
          <w:rFonts w:cs="Akhbar MT" w:hint="cs"/>
          <w:rtl/>
          <w:lang w:bidi="ar-EG"/>
        </w:rPr>
        <w:t>%</w:t>
      </w:r>
      <w:r>
        <w:rPr>
          <w:rFonts w:hint="cs"/>
          <w:rtl/>
          <w:lang w:bidi="ar-EG"/>
        </w:rPr>
        <w:t xml:space="preserve"> من المدرسين).</w:t>
      </w:r>
    </w:p>
    <w:p w:rsidR="00487AA6" w:rsidRDefault="00487AA6" w:rsidP="00296AB3">
      <w:pPr>
        <w:pStyle w:val="SingleTxt"/>
        <w:spacing w:line="380" w:lineRule="exact"/>
        <w:ind w:left="1264" w:right="1264"/>
        <w:rPr>
          <w:rFonts w:hint="cs"/>
          <w:rtl/>
          <w:lang w:bidi="ar-EG"/>
        </w:rPr>
      </w:pPr>
      <w:r>
        <w:rPr>
          <w:rFonts w:hint="cs"/>
          <w:rtl/>
          <w:lang w:bidi="ar-EG"/>
        </w:rPr>
        <w:t>168</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 xml:space="preserve">ومن ناحية، كانت للمرأة تقليدياً الغلبة في ميدان التعليم. ومن ناحية أخرى، توجد عوامل اقتصادية اجتماعية تساعد على استمرار هذه الغلبة. فمنذ مطلع التسعينات - وهي فترة </w:t>
      </w:r>
      <w:r w:rsidR="00D72459">
        <w:rPr>
          <w:rFonts w:hint="cs"/>
          <w:rtl/>
          <w:lang w:bidi="ar-EG"/>
        </w:rPr>
        <w:t>تدهورت فيها بشدة</w:t>
      </w:r>
      <w:r>
        <w:rPr>
          <w:rFonts w:hint="cs"/>
          <w:rtl/>
          <w:lang w:bidi="ar-EG"/>
        </w:rPr>
        <w:t xml:space="preserve"> ظروف البلد الاجتماعية - الاقتصادية </w:t>
      </w:r>
      <w:r w:rsidR="00917587">
        <w:rPr>
          <w:rFonts w:hint="cs"/>
          <w:rtl/>
          <w:lang w:bidi="ar-EG"/>
        </w:rPr>
        <w:t>- وحتى اليوم، يلاحَظ أن تدني</w:t>
      </w:r>
      <w:r>
        <w:rPr>
          <w:rFonts w:hint="cs"/>
          <w:rtl/>
          <w:lang w:bidi="ar-EG"/>
        </w:rPr>
        <w:t xml:space="preserve"> الأجور وضعف شبكة </w:t>
      </w:r>
      <w:r w:rsidR="00D72459">
        <w:rPr>
          <w:rFonts w:hint="cs"/>
          <w:rtl/>
          <w:lang w:bidi="ar-EG"/>
        </w:rPr>
        <w:t>الضمان</w:t>
      </w:r>
      <w:r>
        <w:rPr>
          <w:rFonts w:hint="cs"/>
          <w:rtl/>
          <w:lang w:bidi="ar-EG"/>
        </w:rPr>
        <w:t xml:space="preserve"> الاجتماعي يؤديان إلى هروب الكوادر ذات الكفاءة العالية من النظام التعليمي، وأن كثيراً من الرجال يفضلون ترك مهنة التدريس.</w:t>
      </w:r>
    </w:p>
    <w:p w:rsidR="00487AA6" w:rsidRDefault="00487AA6" w:rsidP="00296AB3">
      <w:pPr>
        <w:pStyle w:val="SingleTxt"/>
        <w:spacing w:line="380" w:lineRule="exact"/>
        <w:ind w:left="1264" w:right="1264"/>
        <w:rPr>
          <w:rFonts w:hint="cs"/>
          <w:rtl/>
          <w:lang w:bidi="ar-EG"/>
        </w:rPr>
      </w:pPr>
      <w:r>
        <w:rPr>
          <w:rFonts w:hint="cs"/>
          <w:rtl/>
          <w:lang w:bidi="ar-EG"/>
        </w:rPr>
        <w:t>169</w:t>
      </w:r>
      <w:r w:rsidR="00296AB3">
        <w:rPr>
          <w:rFonts w:hint="cs"/>
          <w:rtl/>
          <w:lang w:bidi="ar-EG"/>
        </w:rPr>
        <w:t xml:space="preserve"> </w:t>
      </w:r>
      <w:r>
        <w:rPr>
          <w:rFonts w:hint="cs"/>
          <w:rtl/>
          <w:lang w:bidi="ar-EG"/>
        </w:rPr>
        <w:t>-</w:t>
      </w:r>
      <w:r w:rsidR="00296AB3">
        <w:rPr>
          <w:rFonts w:hint="cs"/>
          <w:rtl/>
          <w:lang w:bidi="ar-EG"/>
        </w:rPr>
        <w:t xml:space="preserve"> </w:t>
      </w:r>
      <w:r>
        <w:rPr>
          <w:rFonts w:hint="cs"/>
          <w:rtl/>
          <w:lang w:bidi="ar-EG"/>
        </w:rPr>
        <w:t>وبصفة عامة، تجدر الإشارة إلى أن الهدف الأساسي للدولة في مجال التعليم هو كفالة جودة التعليم على كافة المستويات وإمكانية الوصول إليه، نظراً لأن التعليم يمثّ</w:t>
      </w:r>
      <w:r w:rsidR="00917587">
        <w:rPr>
          <w:rFonts w:hint="cs"/>
          <w:rtl/>
          <w:lang w:bidi="ar-EG"/>
        </w:rPr>
        <w:t>ِ</w:t>
      </w:r>
      <w:r>
        <w:rPr>
          <w:rFonts w:hint="cs"/>
          <w:rtl/>
          <w:lang w:bidi="ar-EG"/>
        </w:rPr>
        <w:t xml:space="preserve">ل عاملاً هاماً من عوامل </w:t>
      </w:r>
      <w:r w:rsidR="00494602">
        <w:rPr>
          <w:rFonts w:hint="cs"/>
          <w:rtl/>
          <w:lang w:bidi="ar-EG"/>
        </w:rPr>
        <w:t>تخفيض حدة الفقر وتحقيق التنمية الاجتماعية - الاقتصادية.</w:t>
      </w:r>
    </w:p>
    <w:p w:rsidR="00296AB3" w:rsidRPr="00296AB3" w:rsidRDefault="00296AB3" w:rsidP="00296AB3">
      <w:pPr>
        <w:pStyle w:val="SingleTxt"/>
        <w:spacing w:after="0" w:line="120" w:lineRule="exact"/>
        <w:ind w:left="1264" w:right="1264"/>
        <w:rPr>
          <w:rFonts w:hint="cs"/>
          <w:sz w:val="10"/>
          <w:rtl/>
          <w:lang w:bidi="ar-EG"/>
        </w:rPr>
      </w:pPr>
    </w:p>
    <w:p w:rsidR="00F43BB6" w:rsidRDefault="00F43BB6" w:rsidP="00296AB3">
      <w:pPr>
        <w:pStyle w:val="SingleTxt"/>
        <w:rPr>
          <w:rFonts w:hint="cs"/>
          <w:b/>
          <w:bCs/>
          <w:rtl/>
          <w:lang w:bidi="ar-EG"/>
        </w:rPr>
      </w:pPr>
      <w:r w:rsidRPr="00FC3FCB">
        <w:rPr>
          <w:rFonts w:hint="cs"/>
          <w:b/>
          <w:bCs/>
          <w:rtl/>
          <w:lang w:bidi="ar-EG"/>
        </w:rPr>
        <w:t>عدد الأطفال في مؤسسات التعليم قبل المدرسي الحكومية:</w:t>
      </w:r>
    </w:p>
    <w:p w:rsidR="00296AB3" w:rsidRPr="00296AB3" w:rsidRDefault="00296AB3" w:rsidP="00296AB3">
      <w:pPr>
        <w:pStyle w:val="SingleTxt"/>
        <w:spacing w:after="0" w:line="120" w:lineRule="exact"/>
        <w:rPr>
          <w:rFonts w:hint="cs"/>
          <w:b/>
          <w:bCs/>
          <w:sz w:val="10"/>
          <w:rtl/>
          <w:lang w:bidi="ar-EG"/>
        </w:rPr>
      </w:pPr>
    </w:p>
    <w:tbl>
      <w:tblPr>
        <w:tblStyle w:val="TableGrid"/>
        <w:bidiVisual/>
        <w:tblW w:w="0" w:type="auto"/>
        <w:tblInd w:w="1306"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84"/>
        <w:gridCol w:w="1133"/>
        <w:gridCol w:w="1133"/>
        <w:gridCol w:w="1133"/>
        <w:gridCol w:w="1236"/>
      </w:tblGrid>
      <w:tr w:rsidR="00F43BB6">
        <w:tc>
          <w:tcPr>
            <w:tcW w:w="2884" w:type="dxa"/>
            <w:tcBorders>
              <w:top w:val="single" w:sz="4" w:space="0" w:color="auto"/>
              <w:bottom w:val="single" w:sz="4" w:space="0" w:color="auto"/>
            </w:tcBorders>
          </w:tcPr>
          <w:p w:rsidR="00F43BB6" w:rsidRPr="00CB3F0D" w:rsidRDefault="00C64326" w:rsidP="000146DD">
            <w:pPr>
              <w:pStyle w:val="SingleTxt"/>
              <w:spacing w:after="0" w:line="320" w:lineRule="exact"/>
              <w:ind w:left="0" w:right="0"/>
              <w:rPr>
                <w:rFonts w:hint="cs"/>
                <w:i/>
                <w:iCs/>
                <w:sz w:val="26"/>
                <w:szCs w:val="26"/>
                <w:rtl/>
                <w:lang w:bidi="ar-EG"/>
              </w:rPr>
            </w:pPr>
            <w:r w:rsidRPr="00CB3F0D">
              <w:rPr>
                <w:rFonts w:hint="cs"/>
                <w:i/>
                <w:iCs/>
                <w:sz w:val="26"/>
                <w:szCs w:val="26"/>
                <w:rtl/>
                <w:lang w:bidi="ar-EG"/>
              </w:rPr>
              <w:t>السنة</w:t>
            </w:r>
            <w:r w:rsidR="00CB3F0D">
              <w:rPr>
                <w:rFonts w:hint="cs"/>
                <w:i/>
                <w:iCs/>
                <w:sz w:val="26"/>
                <w:szCs w:val="26"/>
                <w:rtl/>
                <w:lang w:bidi="ar-EG"/>
              </w:rPr>
              <w:t>:</w:t>
            </w:r>
          </w:p>
        </w:tc>
        <w:tc>
          <w:tcPr>
            <w:tcW w:w="1133" w:type="dxa"/>
            <w:tcBorders>
              <w:top w:val="single" w:sz="4" w:space="0" w:color="auto"/>
              <w:bottom w:val="single" w:sz="4" w:space="0" w:color="auto"/>
            </w:tcBorders>
          </w:tcPr>
          <w:p w:rsidR="00F43BB6" w:rsidRPr="00CB3F0D" w:rsidRDefault="000D01BE" w:rsidP="000146DD">
            <w:pPr>
              <w:pStyle w:val="SingleTxt"/>
              <w:spacing w:after="0" w:line="320" w:lineRule="exact"/>
              <w:ind w:left="0" w:right="0"/>
              <w:rPr>
                <w:rFonts w:hint="cs"/>
                <w:i/>
                <w:iCs/>
                <w:sz w:val="26"/>
                <w:szCs w:val="26"/>
                <w:rtl/>
                <w:lang w:bidi="ar-EG"/>
              </w:rPr>
            </w:pPr>
            <w:r w:rsidRPr="00CB3F0D">
              <w:rPr>
                <w:rFonts w:hint="cs"/>
                <w:i/>
                <w:iCs/>
                <w:sz w:val="26"/>
                <w:szCs w:val="26"/>
                <w:rtl/>
                <w:lang w:bidi="ar-EG"/>
              </w:rPr>
              <w:t>2002</w:t>
            </w:r>
          </w:p>
        </w:tc>
        <w:tc>
          <w:tcPr>
            <w:tcW w:w="1133" w:type="dxa"/>
            <w:tcBorders>
              <w:top w:val="single" w:sz="4" w:space="0" w:color="auto"/>
              <w:bottom w:val="single" w:sz="4" w:space="0" w:color="auto"/>
            </w:tcBorders>
          </w:tcPr>
          <w:p w:rsidR="00F43BB6" w:rsidRPr="00CB3F0D" w:rsidRDefault="000D01BE" w:rsidP="000146DD">
            <w:pPr>
              <w:pStyle w:val="SingleTxt"/>
              <w:spacing w:after="0" w:line="320" w:lineRule="exact"/>
              <w:ind w:left="0" w:right="0"/>
              <w:rPr>
                <w:rFonts w:hint="cs"/>
                <w:i/>
                <w:iCs/>
                <w:sz w:val="26"/>
                <w:szCs w:val="26"/>
                <w:rtl/>
                <w:lang w:bidi="ar-EG"/>
              </w:rPr>
            </w:pPr>
            <w:r w:rsidRPr="00CB3F0D">
              <w:rPr>
                <w:rFonts w:hint="cs"/>
                <w:i/>
                <w:iCs/>
                <w:sz w:val="26"/>
                <w:szCs w:val="26"/>
                <w:rtl/>
                <w:lang w:bidi="ar-EG"/>
              </w:rPr>
              <w:t>2003</w:t>
            </w:r>
          </w:p>
        </w:tc>
        <w:tc>
          <w:tcPr>
            <w:tcW w:w="1133" w:type="dxa"/>
            <w:tcBorders>
              <w:top w:val="single" w:sz="4" w:space="0" w:color="auto"/>
              <w:bottom w:val="single" w:sz="4" w:space="0" w:color="auto"/>
            </w:tcBorders>
          </w:tcPr>
          <w:p w:rsidR="00F43BB6" w:rsidRPr="00CB3F0D" w:rsidRDefault="000D01BE" w:rsidP="000146DD">
            <w:pPr>
              <w:pStyle w:val="SingleTxt"/>
              <w:spacing w:after="0" w:line="320" w:lineRule="exact"/>
              <w:ind w:left="0" w:right="0"/>
              <w:rPr>
                <w:rFonts w:hint="cs"/>
                <w:i/>
                <w:iCs/>
                <w:sz w:val="26"/>
                <w:szCs w:val="26"/>
                <w:rtl/>
                <w:lang w:bidi="ar-EG"/>
              </w:rPr>
            </w:pPr>
            <w:r w:rsidRPr="00CB3F0D">
              <w:rPr>
                <w:rFonts w:hint="cs"/>
                <w:i/>
                <w:iCs/>
                <w:sz w:val="26"/>
                <w:szCs w:val="26"/>
                <w:rtl/>
                <w:lang w:bidi="ar-EG"/>
              </w:rPr>
              <w:t>2004</w:t>
            </w:r>
          </w:p>
        </w:tc>
        <w:tc>
          <w:tcPr>
            <w:tcW w:w="1236" w:type="dxa"/>
            <w:tcBorders>
              <w:top w:val="single" w:sz="4" w:space="0" w:color="auto"/>
              <w:bottom w:val="single" w:sz="4" w:space="0" w:color="auto"/>
            </w:tcBorders>
          </w:tcPr>
          <w:p w:rsidR="00F43BB6" w:rsidRPr="00CB3F0D" w:rsidRDefault="000D01BE" w:rsidP="000146DD">
            <w:pPr>
              <w:pStyle w:val="SingleTxt"/>
              <w:spacing w:after="0" w:line="320" w:lineRule="exact"/>
              <w:ind w:left="0" w:right="0"/>
              <w:rPr>
                <w:rFonts w:hint="cs"/>
                <w:i/>
                <w:iCs/>
                <w:sz w:val="26"/>
                <w:szCs w:val="26"/>
                <w:rtl/>
                <w:lang w:bidi="ar-EG"/>
              </w:rPr>
            </w:pPr>
            <w:r w:rsidRPr="00CB3F0D">
              <w:rPr>
                <w:rFonts w:hint="cs"/>
                <w:i/>
                <w:iCs/>
                <w:sz w:val="26"/>
                <w:szCs w:val="26"/>
                <w:rtl/>
                <w:lang w:bidi="ar-EG"/>
              </w:rPr>
              <w:t>2005</w:t>
            </w:r>
          </w:p>
        </w:tc>
      </w:tr>
      <w:tr w:rsidR="00F43BB6">
        <w:tc>
          <w:tcPr>
            <w:tcW w:w="2884" w:type="dxa"/>
            <w:tcBorders>
              <w:top w:val="single" w:sz="4" w:space="0" w:color="auto"/>
            </w:tcBorders>
          </w:tcPr>
          <w:p w:rsidR="00F43BB6" w:rsidRPr="00CB3F0D" w:rsidRDefault="00C64326" w:rsidP="000146DD">
            <w:pPr>
              <w:pStyle w:val="SingleTxt"/>
              <w:spacing w:after="0" w:line="320" w:lineRule="exact"/>
              <w:ind w:left="0" w:right="0"/>
              <w:rPr>
                <w:rFonts w:hint="cs"/>
                <w:sz w:val="26"/>
                <w:szCs w:val="26"/>
                <w:rtl/>
                <w:lang w:bidi="ar-EG"/>
              </w:rPr>
            </w:pPr>
            <w:r w:rsidRPr="00CB3F0D">
              <w:rPr>
                <w:rFonts w:hint="cs"/>
                <w:sz w:val="26"/>
                <w:szCs w:val="26"/>
                <w:rtl/>
                <w:lang w:bidi="ar-EG"/>
              </w:rPr>
              <w:t>مؤسسات التعليم قبل المدرسي</w:t>
            </w:r>
          </w:p>
        </w:tc>
        <w:tc>
          <w:tcPr>
            <w:tcW w:w="1133" w:type="dxa"/>
            <w:tcBorders>
              <w:top w:val="single" w:sz="4" w:space="0" w:color="auto"/>
            </w:tcBorders>
          </w:tcPr>
          <w:p w:rsidR="00F43BB6" w:rsidRPr="00CB3F0D" w:rsidRDefault="00642E4F" w:rsidP="000146DD">
            <w:pPr>
              <w:pStyle w:val="SingleTxt"/>
              <w:spacing w:after="0" w:line="320" w:lineRule="exact"/>
              <w:ind w:left="0" w:right="0"/>
              <w:rPr>
                <w:rFonts w:hint="cs"/>
                <w:sz w:val="26"/>
                <w:szCs w:val="26"/>
                <w:rtl/>
                <w:lang w:bidi="ar-EG"/>
              </w:rPr>
            </w:pPr>
            <w:r w:rsidRPr="00CB3F0D">
              <w:rPr>
                <w:rFonts w:hint="cs"/>
                <w:sz w:val="26"/>
                <w:szCs w:val="26"/>
                <w:rtl/>
                <w:lang w:bidi="ar-EG"/>
              </w:rPr>
              <w:t>681</w:t>
            </w:r>
          </w:p>
        </w:tc>
        <w:tc>
          <w:tcPr>
            <w:tcW w:w="1133" w:type="dxa"/>
            <w:tcBorders>
              <w:top w:val="single" w:sz="4" w:space="0" w:color="auto"/>
            </w:tcBorders>
          </w:tcPr>
          <w:p w:rsidR="00F43BB6" w:rsidRPr="00CB3F0D" w:rsidRDefault="00642E4F" w:rsidP="000146DD">
            <w:pPr>
              <w:pStyle w:val="SingleTxt"/>
              <w:spacing w:after="0" w:line="320" w:lineRule="exact"/>
              <w:ind w:left="0" w:right="0"/>
              <w:rPr>
                <w:rFonts w:hint="cs"/>
                <w:sz w:val="26"/>
                <w:szCs w:val="26"/>
                <w:rtl/>
                <w:lang w:bidi="ar-EG"/>
              </w:rPr>
            </w:pPr>
            <w:r w:rsidRPr="00CB3F0D">
              <w:rPr>
                <w:rFonts w:hint="cs"/>
                <w:sz w:val="26"/>
                <w:szCs w:val="26"/>
                <w:rtl/>
                <w:lang w:bidi="ar-EG"/>
              </w:rPr>
              <w:t>682</w:t>
            </w:r>
          </w:p>
        </w:tc>
        <w:tc>
          <w:tcPr>
            <w:tcW w:w="1133" w:type="dxa"/>
            <w:tcBorders>
              <w:top w:val="single" w:sz="4" w:space="0" w:color="auto"/>
            </w:tcBorders>
          </w:tcPr>
          <w:p w:rsidR="00F43BB6" w:rsidRPr="00CB3F0D" w:rsidRDefault="00642E4F" w:rsidP="000146DD">
            <w:pPr>
              <w:pStyle w:val="SingleTxt"/>
              <w:spacing w:after="0" w:line="320" w:lineRule="exact"/>
              <w:ind w:left="0" w:right="0"/>
              <w:rPr>
                <w:rFonts w:hint="cs"/>
                <w:sz w:val="26"/>
                <w:szCs w:val="26"/>
                <w:rtl/>
                <w:lang w:bidi="ar-EG"/>
              </w:rPr>
            </w:pPr>
            <w:r w:rsidRPr="00CB3F0D">
              <w:rPr>
                <w:rFonts w:hint="cs"/>
                <w:sz w:val="26"/>
                <w:szCs w:val="26"/>
                <w:rtl/>
                <w:lang w:bidi="ar-EG"/>
              </w:rPr>
              <w:t>637</w:t>
            </w:r>
          </w:p>
        </w:tc>
        <w:tc>
          <w:tcPr>
            <w:tcW w:w="1236" w:type="dxa"/>
            <w:tcBorders>
              <w:top w:val="single" w:sz="4" w:space="0" w:color="auto"/>
            </w:tcBorders>
          </w:tcPr>
          <w:p w:rsidR="00F43BB6" w:rsidRPr="00CB3F0D" w:rsidRDefault="00642E4F" w:rsidP="000146DD">
            <w:pPr>
              <w:pStyle w:val="SingleTxt"/>
              <w:spacing w:after="0" w:line="320" w:lineRule="exact"/>
              <w:ind w:left="0" w:right="0"/>
              <w:rPr>
                <w:rFonts w:hint="cs"/>
                <w:sz w:val="26"/>
                <w:szCs w:val="26"/>
                <w:rtl/>
                <w:lang w:bidi="ar-EG"/>
              </w:rPr>
            </w:pPr>
            <w:r w:rsidRPr="00CB3F0D">
              <w:rPr>
                <w:rFonts w:hint="cs"/>
                <w:sz w:val="26"/>
                <w:szCs w:val="26"/>
                <w:rtl/>
                <w:lang w:bidi="ar-EG"/>
              </w:rPr>
              <w:t>623</w:t>
            </w:r>
          </w:p>
        </w:tc>
      </w:tr>
      <w:tr w:rsidR="00F43BB6">
        <w:tc>
          <w:tcPr>
            <w:tcW w:w="2884" w:type="dxa"/>
          </w:tcPr>
          <w:p w:rsidR="00F43BB6" w:rsidRPr="00CB3F0D" w:rsidRDefault="000D01BE" w:rsidP="000146DD">
            <w:pPr>
              <w:pStyle w:val="SingleTxt"/>
              <w:spacing w:after="0" w:line="320" w:lineRule="exact"/>
              <w:ind w:left="0" w:right="0"/>
              <w:rPr>
                <w:rFonts w:hint="cs"/>
                <w:sz w:val="26"/>
                <w:szCs w:val="26"/>
                <w:rtl/>
                <w:lang w:bidi="ar-EG"/>
              </w:rPr>
            </w:pPr>
            <w:r w:rsidRPr="00CB3F0D">
              <w:rPr>
                <w:rFonts w:hint="cs"/>
                <w:sz w:val="26"/>
                <w:szCs w:val="26"/>
                <w:rtl/>
                <w:lang w:bidi="ar-EG"/>
              </w:rPr>
              <w:t>البنات</w:t>
            </w:r>
          </w:p>
        </w:tc>
        <w:tc>
          <w:tcPr>
            <w:tcW w:w="1133" w:type="dxa"/>
          </w:tcPr>
          <w:p w:rsidR="00F43BB6" w:rsidRPr="00CB3F0D" w:rsidRDefault="00642E4F" w:rsidP="000146DD">
            <w:pPr>
              <w:pStyle w:val="SingleTxt"/>
              <w:spacing w:after="0" w:line="320" w:lineRule="exact"/>
              <w:ind w:left="0" w:right="0"/>
              <w:rPr>
                <w:rFonts w:hint="cs"/>
                <w:sz w:val="26"/>
                <w:szCs w:val="26"/>
                <w:rtl/>
                <w:lang w:bidi="ar-EG"/>
              </w:rPr>
            </w:pPr>
            <w:r w:rsidRPr="00CB3F0D">
              <w:rPr>
                <w:rFonts w:hint="cs"/>
                <w:sz w:val="26"/>
                <w:szCs w:val="26"/>
                <w:rtl/>
                <w:lang w:bidi="ar-EG"/>
              </w:rPr>
              <w:t>488 22 (50.</w:t>
            </w:r>
            <w:r w:rsidR="00C51628" w:rsidRPr="00CB3F0D">
              <w:rPr>
                <w:rFonts w:hint="cs"/>
                <w:sz w:val="26"/>
                <w:szCs w:val="26"/>
                <w:rtl/>
                <w:lang w:bidi="ar-EG"/>
              </w:rPr>
              <w:t>1٪</w:t>
            </w:r>
            <w:r w:rsidR="00F4340F" w:rsidRPr="00CB3F0D">
              <w:rPr>
                <w:rFonts w:hint="cs"/>
                <w:sz w:val="26"/>
                <w:szCs w:val="26"/>
                <w:rtl/>
                <w:lang w:bidi="ar-EG"/>
              </w:rPr>
              <w:t>)</w:t>
            </w:r>
          </w:p>
        </w:tc>
        <w:tc>
          <w:tcPr>
            <w:tcW w:w="1133" w:type="dxa"/>
          </w:tcPr>
          <w:p w:rsidR="00F43BB6" w:rsidRPr="00CB3F0D" w:rsidRDefault="00F4340F" w:rsidP="000146DD">
            <w:pPr>
              <w:pStyle w:val="SingleTxt"/>
              <w:spacing w:after="0" w:line="320" w:lineRule="exact"/>
              <w:ind w:left="0" w:right="0"/>
              <w:rPr>
                <w:rFonts w:hint="cs"/>
                <w:sz w:val="26"/>
                <w:szCs w:val="26"/>
                <w:rtl/>
                <w:lang w:bidi="ar-EG"/>
              </w:rPr>
            </w:pPr>
            <w:r w:rsidRPr="00CB3F0D">
              <w:rPr>
                <w:rFonts w:hint="cs"/>
                <w:sz w:val="26"/>
                <w:szCs w:val="26"/>
                <w:rtl/>
                <w:lang w:bidi="ar-EG"/>
              </w:rPr>
              <w:t>247 23 (</w:t>
            </w:r>
            <w:r w:rsidR="00131B14" w:rsidRPr="00CB3F0D">
              <w:rPr>
                <w:rFonts w:hint="cs"/>
                <w:sz w:val="26"/>
                <w:szCs w:val="26"/>
                <w:rtl/>
                <w:lang w:bidi="ar-EG"/>
              </w:rPr>
              <w:t>50.4</w:t>
            </w:r>
            <w:r w:rsidR="0018204D" w:rsidRPr="00CB3F0D">
              <w:rPr>
                <w:rFonts w:hint="cs"/>
                <w:sz w:val="26"/>
                <w:szCs w:val="26"/>
                <w:rtl/>
                <w:lang w:bidi="ar-EG"/>
              </w:rPr>
              <w:t>٪)</w:t>
            </w:r>
          </w:p>
        </w:tc>
        <w:tc>
          <w:tcPr>
            <w:tcW w:w="1133" w:type="dxa"/>
          </w:tcPr>
          <w:p w:rsidR="00F43BB6" w:rsidRPr="00CB3F0D" w:rsidRDefault="00C76749" w:rsidP="000146DD">
            <w:pPr>
              <w:pStyle w:val="SingleTxt"/>
              <w:spacing w:after="0" w:line="320" w:lineRule="exact"/>
              <w:ind w:left="0" w:right="0"/>
              <w:rPr>
                <w:rFonts w:hint="cs"/>
                <w:sz w:val="26"/>
                <w:szCs w:val="26"/>
                <w:rtl/>
                <w:lang w:bidi="ar-EG"/>
              </w:rPr>
            </w:pPr>
            <w:r w:rsidRPr="00CB3F0D">
              <w:rPr>
                <w:rFonts w:hint="cs"/>
                <w:sz w:val="26"/>
                <w:szCs w:val="26"/>
                <w:rtl/>
                <w:lang w:bidi="ar-EG"/>
              </w:rPr>
              <w:t>618 22 (49.7٪)</w:t>
            </w:r>
          </w:p>
        </w:tc>
        <w:tc>
          <w:tcPr>
            <w:tcW w:w="1236" w:type="dxa"/>
          </w:tcPr>
          <w:p w:rsidR="00F43BB6" w:rsidRPr="00CB3F0D" w:rsidRDefault="00C76749" w:rsidP="000146DD">
            <w:pPr>
              <w:pStyle w:val="SingleTxt"/>
              <w:spacing w:after="0" w:line="320" w:lineRule="exact"/>
              <w:ind w:left="0" w:right="0"/>
              <w:rPr>
                <w:rFonts w:hint="cs"/>
                <w:sz w:val="26"/>
                <w:szCs w:val="26"/>
                <w:rtl/>
                <w:lang w:bidi="ar-EG"/>
              </w:rPr>
            </w:pPr>
            <w:r w:rsidRPr="00CB3F0D">
              <w:rPr>
                <w:rFonts w:hint="cs"/>
                <w:sz w:val="26"/>
                <w:szCs w:val="26"/>
                <w:rtl/>
                <w:lang w:bidi="ar-EG"/>
              </w:rPr>
              <w:t>186 24 (50</w:t>
            </w:r>
            <w:r w:rsidR="00A75DCC" w:rsidRPr="00CB3F0D">
              <w:rPr>
                <w:rFonts w:hint="cs"/>
                <w:sz w:val="26"/>
                <w:szCs w:val="26"/>
                <w:rtl/>
                <w:lang w:bidi="ar-EG"/>
              </w:rPr>
              <w:t>.6٪)</w:t>
            </w:r>
          </w:p>
        </w:tc>
      </w:tr>
      <w:tr w:rsidR="00F43BB6">
        <w:tc>
          <w:tcPr>
            <w:tcW w:w="2884" w:type="dxa"/>
          </w:tcPr>
          <w:p w:rsidR="00F43BB6" w:rsidRPr="00CB3F0D" w:rsidRDefault="000D01BE" w:rsidP="000146DD">
            <w:pPr>
              <w:pStyle w:val="SingleTxt"/>
              <w:spacing w:after="0" w:line="320" w:lineRule="exact"/>
              <w:ind w:left="0" w:right="0"/>
              <w:rPr>
                <w:rFonts w:hint="cs"/>
                <w:sz w:val="26"/>
                <w:szCs w:val="26"/>
                <w:rtl/>
                <w:lang w:bidi="ar-EG"/>
              </w:rPr>
            </w:pPr>
            <w:r w:rsidRPr="00CB3F0D">
              <w:rPr>
                <w:rFonts w:hint="cs"/>
                <w:sz w:val="26"/>
                <w:szCs w:val="26"/>
                <w:rtl/>
                <w:lang w:bidi="ar-EG"/>
              </w:rPr>
              <w:t>الأولاد</w:t>
            </w:r>
          </w:p>
        </w:tc>
        <w:tc>
          <w:tcPr>
            <w:tcW w:w="1133" w:type="dxa"/>
          </w:tcPr>
          <w:p w:rsidR="00F43BB6" w:rsidRPr="00CB3F0D" w:rsidRDefault="005A5309" w:rsidP="000146DD">
            <w:pPr>
              <w:pStyle w:val="SingleTxt"/>
              <w:spacing w:after="0" w:line="320" w:lineRule="exact"/>
              <w:ind w:left="0" w:right="0"/>
              <w:rPr>
                <w:rFonts w:hint="cs"/>
                <w:sz w:val="26"/>
                <w:szCs w:val="26"/>
                <w:rtl/>
                <w:lang w:bidi="ar-EG"/>
              </w:rPr>
            </w:pPr>
            <w:r w:rsidRPr="00CB3F0D">
              <w:rPr>
                <w:rFonts w:hint="cs"/>
                <w:sz w:val="26"/>
                <w:szCs w:val="26"/>
                <w:rtl/>
                <w:lang w:bidi="ar-EG"/>
              </w:rPr>
              <w:t>361 22 (49.9٪)</w:t>
            </w:r>
          </w:p>
        </w:tc>
        <w:tc>
          <w:tcPr>
            <w:tcW w:w="1133" w:type="dxa"/>
          </w:tcPr>
          <w:p w:rsidR="00F43BB6" w:rsidRPr="00CB3F0D" w:rsidRDefault="005A5309" w:rsidP="000146DD">
            <w:pPr>
              <w:pStyle w:val="SingleTxt"/>
              <w:spacing w:after="0" w:line="320" w:lineRule="exact"/>
              <w:ind w:left="0" w:right="0"/>
              <w:rPr>
                <w:rFonts w:hint="cs"/>
                <w:sz w:val="26"/>
                <w:szCs w:val="26"/>
                <w:rtl/>
                <w:lang w:bidi="ar-EG"/>
              </w:rPr>
            </w:pPr>
            <w:r w:rsidRPr="00CB3F0D">
              <w:rPr>
                <w:rFonts w:hint="cs"/>
                <w:sz w:val="26"/>
                <w:szCs w:val="26"/>
                <w:rtl/>
                <w:lang w:bidi="ar-EG"/>
              </w:rPr>
              <w:t>894</w:t>
            </w:r>
            <w:r w:rsidR="00265330" w:rsidRPr="00CB3F0D">
              <w:rPr>
                <w:rFonts w:hint="eastAsia"/>
                <w:sz w:val="26"/>
                <w:szCs w:val="26"/>
                <w:rtl/>
                <w:lang w:bidi="ar-EG"/>
              </w:rPr>
              <w:t> </w:t>
            </w:r>
            <w:r w:rsidRPr="00CB3F0D">
              <w:rPr>
                <w:rFonts w:hint="cs"/>
                <w:sz w:val="26"/>
                <w:szCs w:val="26"/>
                <w:rtl/>
                <w:lang w:bidi="ar-EG"/>
              </w:rPr>
              <w:t>22</w:t>
            </w:r>
            <w:r w:rsidR="00265330" w:rsidRPr="00CB3F0D">
              <w:rPr>
                <w:rFonts w:hint="cs"/>
                <w:sz w:val="26"/>
                <w:szCs w:val="26"/>
                <w:rtl/>
                <w:lang w:bidi="ar-EG"/>
              </w:rPr>
              <w:t xml:space="preserve"> </w:t>
            </w:r>
            <w:r w:rsidRPr="00CB3F0D">
              <w:rPr>
                <w:rFonts w:hint="cs"/>
                <w:sz w:val="26"/>
                <w:szCs w:val="26"/>
                <w:rtl/>
                <w:lang w:bidi="ar-EG"/>
              </w:rPr>
              <w:t>(49.6٪)</w:t>
            </w:r>
          </w:p>
        </w:tc>
        <w:tc>
          <w:tcPr>
            <w:tcW w:w="1133" w:type="dxa"/>
          </w:tcPr>
          <w:p w:rsidR="00F43BB6" w:rsidRPr="00CB3F0D" w:rsidRDefault="00265330" w:rsidP="000146DD">
            <w:pPr>
              <w:pStyle w:val="SingleTxt"/>
              <w:spacing w:after="0" w:line="320" w:lineRule="exact"/>
              <w:ind w:left="0" w:right="0"/>
              <w:rPr>
                <w:rFonts w:hint="cs"/>
                <w:sz w:val="26"/>
                <w:szCs w:val="26"/>
                <w:rtl/>
                <w:lang w:bidi="ar-EG"/>
              </w:rPr>
            </w:pPr>
            <w:r w:rsidRPr="00CB3F0D">
              <w:rPr>
                <w:rFonts w:hint="cs"/>
                <w:sz w:val="26"/>
                <w:szCs w:val="26"/>
                <w:rtl/>
                <w:lang w:bidi="ar-EG"/>
              </w:rPr>
              <w:t>852 22 (50.3٪)</w:t>
            </w:r>
          </w:p>
        </w:tc>
        <w:tc>
          <w:tcPr>
            <w:tcW w:w="1236" w:type="dxa"/>
          </w:tcPr>
          <w:p w:rsidR="00F43BB6" w:rsidRPr="00CB3F0D" w:rsidRDefault="00265330" w:rsidP="000146DD">
            <w:pPr>
              <w:pStyle w:val="SingleTxt"/>
              <w:spacing w:after="0" w:line="320" w:lineRule="exact"/>
              <w:ind w:left="0" w:right="0"/>
              <w:rPr>
                <w:rFonts w:hint="cs"/>
                <w:sz w:val="26"/>
                <w:szCs w:val="26"/>
                <w:rtl/>
                <w:lang w:bidi="ar-EG"/>
              </w:rPr>
            </w:pPr>
            <w:r w:rsidRPr="00CB3F0D">
              <w:rPr>
                <w:rFonts w:hint="cs"/>
                <w:sz w:val="26"/>
                <w:szCs w:val="26"/>
                <w:rtl/>
                <w:lang w:bidi="ar-EG"/>
              </w:rPr>
              <w:t>605 23 (49.4٪)</w:t>
            </w:r>
          </w:p>
        </w:tc>
      </w:tr>
    </w:tbl>
    <w:p w:rsidR="00296AB3" w:rsidRPr="00296AB3" w:rsidRDefault="00296AB3" w:rsidP="00296AB3">
      <w:pPr>
        <w:pStyle w:val="SingleTxt"/>
        <w:spacing w:after="0" w:line="120" w:lineRule="exact"/>
        <w:rPr>
          <w:rFonts w:hint="cs"/>
          <w:sz w:val="10"/>
          <w:rtl/>
          <w:lang w:bidi="ar-EG"/>
        </w:rPr>
      </w:pPr>
    </w:p>
    <w:p w:rsidR="008E4AC9" w:rsidRDefault="008E4AC9" w:rsidP="00296AB3">
      <w:pPr>
        <w:pStyle w:val="SingleTxt"/>
        <w:rPr>
          <w:rFonts w:hint="cs"/>
          <w:b/>
          <w:bCs/>
          <w:rtl/>
          <w:lang w:bidi="ar-EG"/>
        </w:rPr>
      </w:pPr>
      <w:r w:rsidRPr="00FC3FCB">
        <w:rPr>
          <w:rFonts w:hint="cs"/>
          <w:b/>
          <w:bCs/>
          <w:rtl/>
          <w:lang w:bidi="ar-EG"/>
        </w:rPr>
        <w:t>هيئات التدريس في مؤسسات التعليم قبل المدرسي الحكومية</w:t>
      </w:r>
    </w:p>
    <w:p w:rsidR="00296AB3" w:rsidRPr="00296AB3" w:rsidRDefault="00296AB3" w:rsidP="00296AB3">
      <w:pPr>
        <w:pStyle w:val="SingleTxt"/>
        <w:spacing w:after="0" w:line="120" w:lineRule="exact"/>
        <w:jc w:val="center"/>
        <w:rPr>
          <w:rFonts w:hint="cs"/>
          <w:b/>
          <w:bCs/>
          <w:sz w:val="10"/>
          <w:rtl/>
          <w:lang w:bidi="ar-EG"/>
        </w:rPr>
      </w:pPr>
    </w:p>
    <w:tbl>
      <w:tblPr>
        <w:tblStyle w:val="TableGrid"/>
        <w:bidiVisual/>
        <w:tblW w:w="7200" w:type="dxa"/>
        <w:jc w:val="center"/>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90"/>
        <w:gridCol w:w="1254"/>
        <w:gridCol w:w="1255"/>
        <w:gridCol w:w="1254"/>
        <w:gridCol w:w="1347"/>
      </w:tblGrid>
      <w:tr w:rsidR="008E4AC9">
        <w:trPr>
          <w:jc w:val="center"/>
        </w:trPr>
        <w:tc>
          <w:tcPr>
            <w:tcW w:w="2242" w:type="dxa"/>
            <w:tcBorders>
              <w:top w:val="single" w:sz="4" w:space="0" w:color="auto"/>
              <w:bottom w:val="single" w:sz="4" w:space="0" w:color="auto"/>
            </w:tcBorders>
          </w:tcPr>
          <w:p w:rsidR="008E4AC9" w:rsidRPr="000146DD" w:rsidRDefault="008E4AC9" w:rsidP="00187F13">
            <w:pPr>
              <w:pStyle w:val="SingleTxt"/>
              <w:spacing w:after="0" w:line="320" w:lineRule="exact"/>
              <w:ind w:left="0" w:right="0"/>
              <w:rPr>
                <w:rFonts w:hint="cs"/>
                <w:i/>
                <w:iCs/>
                <w:sz w:val="26"/>
                <w:szCs w:val="26"/>
                <w:rtl/>
                <w:lang w:bidi="ar-EG"/>
              </w:rPr>
            </w:pPr>
            <w:r w:rsidRPr="000146DD">
              <w:rPr>
                <w:rFonts w:hint="cs"/>
                <w:i/>
                <w:iCs/>
                <w:sz w:val="26"/>
                <w:szCs w:val="26"/>
                <w:rtl/>
                <w:lang w:bidi="ar-EG"/>
              </w:rPr>
              <w:t>السنة</w:t>
            </w:r>
            <w:r w:rsidR="002F68E7" w:rsidRPr="000146DD">
              <w:rPr>
                <w:rFonts w:hint="cs"/>
                <w:i/>
                <w:iCs/>
                <w:sz w:val="26"/>
                <w:szCs w:val="26"/>
                <w:rtl/>
                <w:lang w:bidi="ar-EG"/>
              </w:rPr>
              <w:t>:</w:t>
            </w:r>
          </w:p>
        </w:tc>
        <w:tc>
          <w:tcPr>
            <w:tcW w:w="1293" w:type="dxa"/>
            <w:tcBorders>
              <w:top w:val="single" w:sz="4" w:space="0" w:color="auto"/>
              <w:bottom w:val="single" w:sz="4" w:space="0" w:color="auto"/>
            </w:tcBorders>
          </w:tcPr>
          <w:p w:rsidR="008E4AC9" w:rsidRPr="000146DD" w:rsidRDefault="008E4AC9" w:rsidP="00187F13">
            <w:pPr>
              <w:pStyle w:val="SingleTxt"/>
              <w:spacing w:after="0" w:line="320" w:lineRule="exact"/>
              <w:ind w:left="0" w:right="0"/>
              <w:rPr>
                <w:rFonts w:hint="cs"/>
                <w:i/>
                <w:iCs/>
                <w:sz w:val="26"/>
                <w:szCs w:val="26"/>
                <w:rtl/>
                <w:lang w:bidi="ar-EG"/>
              </w:rPr>
            </w:pPr>
            <w:r w:rsidRPr="000146DD">
              <w:rPr>
                <w:rFonts w:hint="cs"/>
                <w:i/>
                <w:iCs/>
                <w:sz w:val="26"/>
                <w:szCs w:val="26"/>
                <w:rtl/>
                <w:lang w:bidi="ar-EG"/>
              </w:rPr>
              <w:t>2002</w:t>
            </w:r>
          </w:p>
        </w:tc>
        <w:tc>
          <w:tcPr>
            <w:tcW w:w="1294" w:type="dxa"/>
            <w:tcBorders>
              <w:top w:val="single" w:sz="4" w:space="0" w:color="auto"/>
              <w:bottom w:val="single" w:sz="4" w:space="0" w:color="auto"/>
            </w:tcBorders>
          </w:tcPr>
          <w:p w:rsidR="008E4AC9" w:rsidRPr="000146DD" w:rsidRDefault="008E4AC9" w:rsidP="00187F13">
            <w:pPr>
              <w:pStyle w:val="SingleTxt"/>
              <w:spacing w:after="0" w:line="320" w:lineRule="exact"/>
              <w:ind w:left="0" w:right="0"/>
              <w:rPr>
                <w:rFonts w:hint="cs"/>
                <w:i/>
                <w:iCs/>
                <w:sz w:val="26"/>
                <w:szCs w:val="26"/>
                <w:rtl/>
                <w:lang w:bidi="ar-EG"/>
              </w:rPr>
            </w:pPr>
            <w:r w:rsidRPr="000146DD">
              <w:rPr>
                <w:rFonts w:hint="cs"/>
                <w:i/>
                <w:iCs/>
                <w:sz w:val="26"/>
                <w:szCs w:val="26"/>
                <w:rtl/>
                <w:lang w:bidi="ar-EG"/>
              </w:rPr>
              <w:t>2003</w:t>
            </w:r>
          </w:p>
        </w:tc>
        <w:tc>
          <w:tcPr>
            <w:tcW w:w="1293" w:type="dxa"/>
            <w:tcBorders>
              <w:top w:val="single" w:sz="4" w:space="0" w:color="auto"/>
              <w:bottom w:val="single" w:sz="4" w:space="0" w:color="auto"/>
            </w:tcBorders>
          </w:tcPr>
          <w:p w:rsidR="008E4AC9" w:rsidRPr="000146DD" w:rsidRDefault="008E4AC9" w:rsidP="00187F13">
            <w:pPr>
              <w:pStyle w:val="SingleTxt"/>
              <w:spacing w:after="0" w:line="320" w:lineRule="exact"/>
              <w:ind w:left="0" w:right="0"/>
              <w:rPr>
                <w:rFonts w:hint="cs"/>
                <w:i/>
                <w:iCs/>
                <w:sz w:val="26"/>
                <w:szCs w:val="26"/>
                <w:rtl/>
                <w:lang w:bidi="ar-EG"/>
              </w:rPr>
            </w:pPr>
            <w:r w:rsidRPr="000146DD">
              <w:rPr>
                <w:rFonts w:hint="cs"/>
                <w:i/>
                <w:iCs/>
                <w:sz w:val="26"/>
                <w:szCs w:val="26"/>
                <w:rtl/>
                <w:lang w:bidi="ar-EG"/>
              </w:rPr>
              <w:t>2004</w:t>
            </w:r>
          </w:p>
        </w:tc>
        <w:tc>
          <w:tcPr>
            <w:tcW w:w="1397" w:type="dxa"/>
            <w:tcBorders>
              <w:top w:val="single" w:sz="4" w:space="0" w:color="auto"/>
              <w:bottom w:val="single" w:sz="4" w:space="0" w:color="auto"/>
            </w:tcBorders>
          </w:tcPr>
          <w:p w:rsidR="008E4AC9" w:rsidRPr="000146DD" w:rsidRDefault="008E4AC9" w:rsidP="00187F13">
            <w:pPr>
              <w:pStyle w:val="SingleTxt"/>
              <w:spacing w:after="0" w:line="320" w:lineRule="exact"/>
              <w:ind w:left="0" w:right="0"/>
              <w:rPr>
                <w:rFonts w:hint="cs"/>
                <w:i/>
                <w:iCs/>
                <w:sz w:val="26"/>
                <w:szCs w:val="26"/>
                <w:rtl/>
                <w:lang w:bidi="ar-EG"/>
              </w:rPr>
            </w:pPr>
            <w:r w:rsidRPr="000146DD">
              <w:rPr>
                <w:rFonts w:hint="cs"/>
                <w:i/>
                <w:iCs/>
                <w:sz w:val="26"/>
                <w:szCs w:val="26"/>
                <w:rtl/>
                <w:lang w:bidi="ar-EG"/>
              </w:rPr>
              <w:t>2005</w:t>
            </w:r>
          </w:p>
        </w:tc>
      </w:tr>
      <w:tr w:rsidR="008E4AC9">
        <w:trPr>
          <w:jc w:val="center"/>
        </w:trPr>
        <w:tc>
          <w:tcPr>
            <w:tcW w:w="2242" w:type="dxa"/>
            <w:tcBorders>
              <w:top w:val="single" w:sz="4" w:space="0" w:color="auto"/>
            </w:tcBorders>
          </w:tcPr>
          <w:p w:rsidR="008E4AC9" w:rsidRPr="000146DD" w:rsidRDefault="002F68E7" w:rsidP="00187F13">
            <w:pPr>
              <w:pStyle w:val="SingleTxt"/>
              <w:spacing w:after="0" w:line="320" w:lineRule="exact"/>
              <w:ind w:left="0" w:right="0"/>
              <w:rPr>
                <w:rFonts w:hint="cs"/>
                <w:sz w:val="26"/>
                <w:szCs w:val="26"/>
                <w:rtl/>
                <w:lang w:bidi="ar-EG"/>
              </w:rPr>
            </w:pPr>
            <w:r w:rsidRPr="000146DD">
              <w:rPr>
                <w:rFonts w:hint="cs"/>
                <w:sz w:val="26"/>
                <w:szCs w:val="26"/>
                <w:rtl/>
                <w:lang w:bidi="ar-EG"/>
              </w:rPr>
              <w:t>عدد المعلمين الإجمالي:</w:t>
            </w:r>
          </w:p>
        </w:tc>
        <w:tc>
          <w:tcPr>
            <w:tcW w:w="1293" w:type="dxa"/>
            <w:tcBorders>
              <w:top w:val="single" w:sz="4" w:space="0" w:color="auto"/>
            </w:tcBorders>
          </w:tcPr>
          <w:p w:rsidR="008E4AC9" w:rsidRPr="000146DD" w:rsidRDefault="00E924D3" w:rsidP="00187F13">
            <w:pPr>
              <w:pStyle w:val="SingleTxt"/>
              <w:spacing w:after="0" w:line="320" w:lineRule="exact"/>
              <w:ind w:left="0" w:right="0"/>
              <w:rPr>
                <w:rFonts w:hint="cs"/>
                <w:sz w:val="26"/>
                <w:szCs w:val="26"/>
                <w:rtl/>
                <w:lang w:bidi="ar-EG"/>
              </w:rPr>
            </w:pPr>
            <w:r w:rsidRPr="000146DD">
              <w:rPr>
                <w:rFonts w:hint="cs"/>
                <w:sz w:val="26"/>
                <w:szCs w:val="26"/>
                <w:rtl/>
                <w:lang w:bidi="ar-EG"/>
              </w:rPr>
              <w:t>397 5</w:t>
            </w:r>
          </w:p>
        </w:tc>
        <w:tc>
          <w:tcPr>
            <w:tcW w:w="1294" w:type="dxa"/>
            <w:tcBorders>
              <w:top w:val="single" w:sz="4" w:space="0" w:color="auto"/>
            </w:tcBorders>
          </w:tcPr>
          <w:p w:rsidR="008E4AC9" w:rsidRPr="000146DD" w:rsidRDefault="00E924D3" w:rsidP="00187F13">
            <w:pPr>
              <w:pStyle w:val="SingleTxt"/>
              <w:spacing w:after="0" w:line="320" w:lineRule="exact"/>
              <w:ind w:left="0" w:right="0"/>
              <w:rPr>
                <w:rFonts w:hint="cs"/>
                <w:sz w:val="26"/>
                <w:szCs w:val="26"/>
                <w:rtl/>
                <w:lang w:bidi="ar-EG"/>
              </w:rPr>
            </w:pPr>
            <w:r w:rsidRPr="000146DD">
              <w:rPr>
                <w:rFonts w:hint="cs"/>
                <w:sz w:val="26"/>
                <w:szCs w:val="26"/>
                <w:rtl/>
                <w:lang w:bidi="ar-EG"/>
              </w:rPr>
              <w:t>333 5</w:t>
            </w:r>
          </w:p>
        </w:tc>
        <w:tc>
          <w:tcPr>
            <w:tcW w:w="1293" w:type="dxa"/>
            <w:tcBorders>
              <w:top w:val="single" w:sz="4" w:space="0" w:color="auto"/>
            </w:tcBorders>
          </w:tcPr>
          <w:p w:rsidR="008E4AC9" w:rsidRPr="000146DD" w:rsidRDefault="00E924D3" w:rsidP="00187F13">
            <w:pPr>
              <w:pStyle w:val="SingleTxt"/>
              <w:spacing w:after="0" w:line="320" w:lineRule="exact"/>
              <w:ind w:left="0" w:right="0"/>
              <w:rPr>
                <w:rFonts w:hint="cs"/>
                <w:sz w:val="26"/>
                <w:szCs w:val="26"/>
                <w:rtl/>
                <w:lang w:bidi="ar-EG"/>
              </w:rPr>
            </w:pPr>
            <w:r w:rsidRPr="000146DD">
              <w:rPr>
                <w:rFonts w:hint="cs"/>
                <w:sz w:val="26"/>
                <w:szCs w:val="26"/>
                <w:rtl/>
                <w:lang w:bidi="ar-EG"/>
              </w:rPr>
              <w:t>920 4</w:t>
            </w:r>
          </w:p>
        </w:tc>
        <w:tc>
          <w:tcPr>
            <w:tcW w:w="1397" w:type="dxa"/>
            <w:tcBorders>
              <w:top w:val="single" w:sz="4" w:space="0" w:color="auto"/>
            </w:tcBorders>
          </w:tcPr>
          <w:p w:rsidR="008E4AC9" w:rsidRPr="000146DD" w:rsidRDefault="00E924D3" w:rsidP="00187F13">
            <w:pPr>
              <w:pStyle w:val="SingleTxt"/>
              <w:spacing w:after="0" w:line="320" w:lineRule="exact"/>
              <w:ind w:left="0" w:right="0"/>
              <w:rPr>
                <w:rFonts w:hint="cs"/>
                <w:sz w:val="26"/>
                <w:szCs w:val="26"/>
                <w:rtl/>
                <w:lang w:bidi="ar-EG"/>
              </w:rPr>
            </w:pPr>
            <w:r w:rsidRPr="000146DD">
              <w:rPr>
                <w:rFonts w:hint="cs"/>
                <w:sz w:val="26"/>
                <w:szCs w:val="26"/>
                <w:rtl/>
                <w:lang w:bidi="ar-EG"/>
              </w:rPr>
              <w:t>060 5</w:t>
            </w:r>
          </w:p>
        </w:tc>
      </w:tr>
      <w:tr w:rsidR="008E4AC9">
        <w:trPr>
          <w:jc w:val="center"/>
        </w:trPr>
        <w:tc>
          <w:tcPr>
            <w:tcW w:w="2242" w:type="dxa"/>
          </w:tcPr>
          <w:p w:rsidR="008E4AC9" w:rsidRPr="000146DD" w:rsidRDefault="002F68E7" w:rsidP="00187F13">
            <w:pPr>
              <w:pStyle w:val="SingleTxt"/>
              <w:spacing w:after="0" w:line="320" w:lineRule="exact"/>
              <w:ind w:left="0" w:right="0"/>
              <w:rPr>
                <w:rFonts w:hint="cs"/>
                <w:sz w:val="26"/>
                <w:szCs w:val="26"/>
                <w:rtl/>
                <w:lang w:bidi="ar-EG"/>
              </w:rPr>
            </w:pPr>
            <w:r w:rsidRPr="000146DD">
              <w:rPr>
                <w:rFonts w:hint="cs"/>
                <w:sz w:val="26"/>
                <w:szCs w:val="26"/>
                <w:rtl/>
                <w:lang w:bidi="ar-EG"/>
              </w:rPr>
              <w:t>المعلمات</w:t>
            </w:r>
          </w:p>
        </w:tc>
        <w:tc>
          <w:tcPr>
            <w:tcW w:w="1293" w:type="dxa"/>
          </w:tcPr>
          <w:p w:rsidR="008E4AC9" w:rsidRPr="000146DD" w:rsidRDefault="00E924D3" w:rsidP="00187F13">
            <w:pPr>
              <w:pStyle w:val="SingleTxt"/>
              <w:spacing w:after="0" w:line="320" w:lineRule="exact"/>
              <w:ind w:left="0" w:right="0"/>
              <w:rPr>
                <w:rFonts w:hint="cs"/>
                <w:sz w:val="26"/>
                <w:szCs w:val="26"/>
                <w:rtl/>
                <w:lang w:bidi="ar-EG"/>
              </w:rPr>
            </w:pPr>
            <w:r w:rsidRPr="000146DD">
              <w:rPr>
                <w:rFonts w:hint="cs"/>
                <w:sz w:val="26"/>
                <w:szCs w:val="26"/>
                <w:rtl/>
                <w:lang w:bidi="ar-EG"/>
              </w:rPr>
              <w:t>394</w:t>
            </w:r>
            <w:r w:rsidR="00FD2E9E" w:rsidRPr="000146DD">
              <w:rPr>
                <w:rFonts w:hint="cs"/>
                <w:sz w:val="26"/>
                <w:szCs w:val="26"/>
                <w:rtl/>
                <w:lang w:bidi="ar-EG"/>
              </w:rPr>
              <w:t xml:space="preserve"> 5 (99.9٪)</w:t>
            </w:r>
          </w:p>
        </w:tc>
        <w:tc>
          <w:tcPr>
            <w:tcW w:w="1294" w:type="dxa"/>
          </w:tcPr>
          <w:p w:rsidR="008E4AC9" w:rsidRPr="000146DD" w:rsidRDefault="00FD2E9E" w:rsidP="00187F13">
            <w:pPr>
              <w:pStyle w:val="SingleTxt"/>
              <w:spacing w:after="0" w:line="320" w:lineRule="exact"/>
              <w:ind w:left="0" w:right="0"/>
              <w:rPr>
                <w:rFonts w:hint="cs"/>
                <w:sz w:val="26"/>
                <w:szCs w:val="26"/>
                <w:rtl/>
                <w:lang w:bidi="ar-EG"/>
              </w:rPr>
            </w:pPr>
            <w:r w:rsidRPr="000146DD">
              <w:rPr>
                <w:rFonts w:hint="cs"/>
                <w:sz w:val="26"/>
                <w:szCs w:val="26"/>
                <w:rtl/>
                <w:lang w:bidi="ar-EG"/>
              </w:rPr>
              <w:t>329 5 (99.9٪)</w:t>
            </w:r>
          </w:p>
        </w:tc>
        <w:tc>
          <w:tcPr>
            <w:tcW w:w="1293" w:type="dxa"/>
          </w:tcPr>
          <w:p w:rsidR="004D7F9E" w:rsidRPr="000146DD" w:rsidRDefault="004D7F9E" w:rsidP="00187F13">
            <w:pPr>
              <w:pStyle w:val="SingleTxt"/>
              <w:spacing w:after="0" w:line="320" w:lineRule="exact"/>
              <w:ind w:left="0" w:right="0"/>
              <w:rPr>
                <w:rFonts w:hint="cs"/>
                <w:sz w:val="26"/>
                <w:szCs w:val="26"/>
                <w:rtl/>
                <w:lang w:bidi="ar-EG"/>
              </w:rPr>
            </w:pPr>
            <w:r w:rsidRPr="000146DD">
              <w:rPr>
                <w:rFonts w:hint="cs"/>
                <w:sz w:val="26"/>
                <w:szCs w:val="26"/>
                <w:rtl/>
                <w:lang w:bidi="ar-EG"/>
              </w:rPr>
              <w:t>912 4 (99.8٪)</w:t>
            </w:r>
          </w:p>
        </w:tc>
        <w:tc>
          <w:tcPr>
            <w:tcW w:w="1397" w:type="dxa"/>
          </w:tcPr>
          <w:p w:rsidR="008E4AC9" w:rsidRPr="000146DD" w:rsidRDefault="004D7F9E" w:rsidP="00187F13">
            <w:pPr>
              <w:pStyle w:val="SingleTxt"/>
              <w:spacing w:after="0" w:line="320" w:lineRule="exact"/>
              <w:ind w:left="0" w:right="0"/>
              <w:rPr>
                <w:rFonts w:hint="cs"/>
                <w:sz w:val="26"/>
                <w:szCs w:val="26"/>
                <w:rtl/>
                <w:lang w:bidi="ar-EG"/>
              </w:rPr>
            </w:pPr>
            <w:r w:rsidRPr="000146DD">
              <w:rPr>
                <w:rFonts w:hint="cs"/>
                <w:sz w:val="26"/>
                <w:szCs w:val="26"/>
                <w:rtl/>
                <w:lang w:bidi="ar-EG"/>
              </w:rPr>
              <w:t>055 5 (99.9٪)</w:t>
            </w:r>
          </w:p>
        </w:tc>
      </w:tr>
    </w:tbl>
    <w:p w:rsidR="00296AB3" w:rsidRPr="00296AB3" w:rsidRDefault="00296AB3" w:rsidP="00296AB3">
      <w:pPr>
        <w:pStyle w:val="SingleTxt"/>
        <w:spacing w:after="0" w:line="120" w:lineRule="exact"/>
        <w:rPr>
          <w:rFonts w:hint="cs"/>
          <w:sz w:val="10"/>
          <w:rtl/>
          <w:lang w:bidi="ar-EG"/>
        </w:rPr>
      </w:pPr>
    </w:p>
    <w:p w:rsidR="00296AB3" w:rsidRPr="00296AB3" w:rsidRDefault="00296AB3" w:rsidP="00296AB3">
      <w:pPr>
        <w:pStyle w:val="SingleTxt"/>
        <w:spacing w:after="0" w:line="120" w:lineRule="exact"/>
        <w:rPr>
          <w:rFonts w:hint="cs"/>
          <w:sz w:val="10"/>
          <w:rtl/>
          <w:lang w:bidi="ar-EG"/>
        </w:rPr>
      </w:pPr>
    </w:p>
    <w:p w:rsidR="00F42DD6" w:rsidRDefault="001B4885" w:rsidP="00296AB3">
      <w:pPr>
        <w:pStyle w:val="SingleTxt"/>
        <w:rPr>
          <w:rFonts w:hint="cs"/>
          <w:b/>
          <w:bCs/>
          <w:rtl/>
          <w:lang w:bidi="ar-EG"/>
        </w:rPr>
      </w:pPr>
      <w:r w:rsidRPr="00FC3FCB">
        <w:rPr>
          <w:rFonts w:hint="cs"/>
          <w:b/>
          <w:bCs/>
          <w:rtl/>
          <w:lang w:bidi="ar-EG"/>
        </w:rPr>
        <w:t>عدد الطلاب في مدارس التعليم العام الحكومية</w:t>
      </w:r>
    </w:p>
    <w:p w:rsidR="00296AB3" w:rsidRPr="00296AB3" w:rsidRDefault="00296AB3" w:rsidP="00296AB3">
      <w:pPr>
        <w:pStyle w:val="SingleTxt"/>
        <w:spacing w:after="0" w:line="120" w:lineRule="exact"/>
        <w:rPr>
          <w:rFonts w:hint="cs"/>
          <w:b/>
          <w:bCs/>
          <w:sz w:val="10"/>
          <w:rtl/>
          <w:lang w:bidi="ar-EG"/>
        </w:rPr>
      </w:pPr>
    </w:p>
    <w:tbl>
      <w:tblPr>
        <w:tblStyle w:val="TableGrid"/>
        <w:bidiVisual/>
        <w:tblW w:w="7200" w:type="dxa"/>
        <w:jc w:val="center"/>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77"/>
        <w:gridCol w:w="1251"/>
        <w:gridCol w:w="1224"/>
        <w:gridCol w:w="1224"/>
        <w:gridCol w:w="1224"/>
      </w:tblGrid>
      <w:tr w:rsidR="001B4885">
        <w:trPr>
          <w:jc w:val="center"/>
        </w:trPr>
        <w:tc>
          <w:tcPr>
            <w:tcW w:w="2892" w:type="dxa"/>
            <w:tcBorders>
              <w:top w:val="single" w:sz="4" w:space="0" w:color="auto"/>
              <w:bottom w:val="single" w:sz="4" w:space="0" w:color="auto"/>
            </w:tcBorders>
          </w:tcPr>
          <w:p w:rsidR="001B4885" w:rsidRPr="00187F13" w:rsidRDefault="001B4885" w:rsidP="00187F13">
            <w:pPr>
              <w:pStyle w:val="SingleTxt"/>
              <w:spacing w:after="0" w:line="320" w:lineRule="exact"/>
              <w:ind w:left="0" w:right="0"/>
              <w:rPr>
                <w:rFonts w:hint="cs"/>
                <w:i/>
                <w:iCs/>
                <w:sz w:val="26"/>
                <w:szCs w:val="26"/>
                <w:rtl/>
                <w:lang w:bidi="ar-EG"/>
              </w:rPr>
            </w:pPr>
            <w:r w:rsidRPr="00187F13">
              <w:rPr>
                <w:rFonts w:hint="cs"/>
                <w:i/>
                <w:iCs/>
                <w:sz w:val="26"/>
                <w:szCs w:val="26"/>
                <w:rtl/>
                <w:lang w:bidi="ar-EG"/>
              </w:rPr>
              <w:t>السنة:</w:t>
            </w:r>
          </w:p>
        </w:tc>
        <w:tc>
          <w:tcPr>
            <w:tcW w:w="1353" w:type="dxa"/>
            <w:tcBorders>
              <w:top w:val="single" w:sz="4" w:space="0" w:color="auto"/>
              <w:bottom w:val="single" w:sz="4" w:space="0" w:color="auto"/>
            </w:tcBorders>
          </w:tcPr>
          <w:p w:rsidR="001B4885" w:rsidRPr="00187F13" w:rsidRDefault="001B4885" w:rsidP="00187F13">
            <w:pPr>
              <w:pStyle w:val="SingleTxt"/>
              <w:spacing w:after="0" w:line="320" w:lineRule="exact"/>
              <w:ind w:left="0" w:right="0"/>
              <w:rPr>
                <w:rFonts w:hint="cs"/>
                <w:i/>
                <w:iCs/>
                <w:sz w:val="26"/>
                <w:szCs w:val="26"/>
                <w:rtl/>
                <w:lang w:bidi="ar-EG"/>
              </w:rPr>
            </w:pPr>
            <w:r w:rsidRPr="00187F13">
              <w:rPr>
                <w:rFonts w:hint="cs"/>
                <w:i/>
                <w:iCs/>
                <w:sz w:val="26"/>
                <w:szCs w:val="26"/>
                <w:rtl/>
                <w:lang w:bidi="ar-EG"/>
              </w:rPr>
              <w:t>2002</w:t>
            </w:r>
          </w:p>
        </w:tc>
        <w:tc>
          <w:tcPr>
            <w:tcW w:w="1353" w:type="dxa"/>
            <w:tcBorders>
              <w:top w:val="single" w:sz="4" w:space="0" w:color="auto"/>
              <w:bottom w:val="single" w:sz="4" w:space="0" w:color="auto"/>
            </w:tcBorders>
          </w:tcPr>
          <w:p w:rsidR="001B4885" w:rsidRPr="00187F13" w:rsidRDefault="001B4885" w:rsidP="00187F13">
            <w:pPr>
              <w:pStyle w:val="SingleTxt"/>
              <w:spacing w:after="0" w:line="320" w:lineRule="exact"/>
              <w:ind w:left="0" w:right="0"/>
              <w:rPr>
                <w:rFonts w:hint="cs"/>
                <w:i/>
                <w:iCs/>
                <w:sz w:val="26"/>
                <w:szCs w:val="26"/>
                <w:rtl/>
                <w:lang w:bidi="ar-EG"/>
              </w:rPr>
            </w:pPr>
            <w:r w:rsidRPr="00187F13">
              <w:rPr>
                <w:rFonts w:hint="cs"/>
                <w:i/>
                <w:iCs/>
                <w:sz w:val="26"/>
                <w:szCs w:val="26"/>
                <w:rtl/>
                <w:lang w:bidi="ar-EG"/>
              </w:rPr>
              <w:t>2003</w:t>
            </w:r>
          </w:p>
        </w:tc>
        <w:tc>
          <w:tcPr>
            <w:tcW w:w="1353" w:type="dxa"/>
            <w:tcBorders>
              <w:top w:val="single" w:sz="4" w:space="0" w:color="auto"/>
              <w:bottom w:val="single" w:sz="4" w:space="0" w:color="auto"/>
            </w:tcBorders>
          </w:tcPr>
          <w:p w:rsidR="001B4885" w:rsidRPr="00187F13" w:rsidRDefault="001B4885" w:rsidP="00187F13">
            <w:pPr>
              <w:pStyle w:val="SingleTxt"/>
              <w:spacing w:after="0" w:line="320" w:lineRule="exact"/>
              <w:ind w:left="0" w:right="0"/>
              <w:rPr>
                <w:rFonts w:hint="cs"/>
                <w:i/>
                <w:iCs/>
                <w:sz w:val="26"/>
                <w:szCs w:val="26"/>
                <w:rtl/>
                <w:lang w:bidi="ar-EG"/>
              </w:rPr>
            </w:pPr>
            <w:r w:rsidRPr="00187F13">
              <w:rPr>
                <w:rFonts w:hint="cs"/>
                <w:i/>
                <w:iCs/>
                <w:sz w:val="26"/>
                <w:szCs w:val="26"/>
                <w:rtl/>
                <w:lang w:bidi="ar-EG"/>
              </w:rPr>
              <w:t>2004</w:t>
            </w:r>
          </w:p>
        </w:tc>
        <w:tc>
          <w:tcPr>
            <w:tcW w:w="1353" w:type="dxa"/>
            <w:tcBorders>
              <w:top w:val="single" w:sz="4" w:space="0" w:color="auto"/>
              <w:bottom w:val="single" w:sz="4" w:space="0" w:color="auto"/>
            </w:tcBorders>
          </w:tcPr>
          <w:p w:rsidR="001B4885" w:rsidRPr="00187F13" w:rsidRDefault="001B4885" w:rsidP="00187F13">
            <w:pPr>
              <w:pStyle w:val="SingleTxt"/>
              <w:spacing w:after="0" w:line="320" w:lineRule="exact"/>
              <w:ind w:left="0" w:right="0"/>
              <w:rPr>
                <w:rFonts w:hint="cs"/>
                <w:i/>
                <w:iCs/>
                <w:sz w:val="26"/>
                <w:szCs w:val="26"/>
                <w:rtl/>
                <w:lang w:bidi="ar-EG"/>
              </w:rPr>
            </w:pPr>
            <w:r w:rsidRPr="00187F13">
              <w:rPr>
                <w:rFonts w:hint="cs"/>
                <w:i/>
                <w:iCs/>
                <w:sz w:val="26"/>
                <w:szCs w:val="26"/>
                <w:rtl/>
                <w:lang w:bidi="ar-EG"/>
              </w:rPr>
              <w:t>2005</w:t>
            </w:r>
          </w:p>
        </w:tc>
      </w:tr>
      <w:tr w:rsidR="001B4885">
        <w:trPr>
          <w:jc w:val="center"/>
        </w:trPr>
        <w:tc>
          <w:tcPr>
            <w:tcW w:w="2892" w:type="dxa"/>
            <w:tcBorders>
              <w:top w:val="single" w:sz="4" w:space="0" w:color="auto"/>
            </w:tcBorders>
          </w:tcPr>
          <w:p w:rsidR="001B4885" w:rsidRPr="00187F13" w:rsidRDefault="00DE4170" w:rsidP="00187F13">
            <w:pPr>
              <w:pStyle w:val="SingleTxt"/>
              <w:spacing w:after="0" w:line="320" w:lineRule="exact"/>
              <w:ind w:left="0" w:right="0"/>
              <w:rPr>
                <w:rFonts w:hint="cs"/>
                <w:sz w:val="26"/>
                <w:szCs w:val="26"/>
                <w:rtl/>
                <w:lang w:bidi="ar-EG"/>
              </w:rPr>
            </w:pPr>
            <w:r w:rsidRPr="00187F13">
              <w:rPr>
                <w:rFonts w:hint="cs"/>
                <w:sz w:val="26"/>
                <w:szCs w:val="26"/>
                <w:rtl/>
                <w:lang w:bidi="ar-EG"/>
              </w:rPr>
              <w:t>مدارس التعليم العام</w:t>
            </w:r>
          </w:p>
        </w:tc>
        <w:tc>
          <w:tcPr>
            <w:tcW w:w="1353" w:type="dxa"/>
            <w:tcBorders>
              <w:top w:val="single" w:sz="4" w:space="0" w:color="auto"/>
            </w:tcBorders>
          </w:tcPr>
          <w:p w:rsidR="001B4885" w:rsidRPr="00187F13" w:rsidRDefault="008C365E" w:rsidP="00187F13">
            <w:pPr>
              <w:pStyle w:val="SingleTxt"/>
              <w:spacing w:after="0" w:line="320" w:lineRule="exact"/>
              <w:ind w:left="0" w:right="0"/>
              <w:rPr>
                <w:rFonts w:hint="cs"/>
                <w:sz w:val="26"/>
                <w:szCs w:val="26"/>
                <w:rtl/>
                <w:lang w:bidi="ar-EG"/>
              </w:rPr>
            </w:pPr>
            <w:r w:rsidRPr="00187F13">
              <w:rPr>
                <w:rFonts w:hint="cs"/>
                <w:sz w:val="26"/>
                <w:szCs w:val="26"/>
                <w:rtl/>
                <w:lang w:bidi="ar-EG"/>
              </w:rPr>
              <w:t>481 1</w:t>
            </w:r>
          </w:p>
        </w:tc>
        <w:tc>
          <w:tcPr>
            <w:tcW w:w="1353" w:type="dxa"/>
            <w:tcBorders>
              <w:top w:val="single" w:sz="4" w:space="0" w:color="auto"/>
            </w:tcBorders>
          </w:tcPr>
          <w:p w:rsidR="001B4885" w:rsidRPr="00187F13" w:rsidRDefault="008C365E" w:rsidP="00187F13">
            <w:pPr>
              <w:pStyle w:val="SingleTxt"/>
              <w:spacing w:after="0" w:line="320" w:lineRule="exact"/>
              <w:ind w:left="0" w:right="0"/>
              <w:rPr>
                <w:rFonts w:hint="cs"/>
                <w:sz w:val="26"/>
                <w:szCs w:val="26"/>
                <w:rtl/>
                <w:lang w:bidi="ar-EG"/>
              </w:rPr>
            </w:pPr>
            <w:r w:rsidRPr="00187F13">
              <w:rPr>
                <w:rFonts w:hint="cs"/>
                <w:sz w:val="26"/>
                <w:szCs w:val="26"/>
                <w:rtl/>
                <w:lang w:bidi="ar-EG"/>
              </w:rPr>
              <w:t>439 1</w:t>
            </w:r>
          </w:p>
        </w:tc>
        <w:tc>
          <w:tcPr>
            <w:tcW w:w="1353" w:type="dxa"/>
            <w:tcBorders>
              <w:top w:val="single" w:sz="4" w:space="0" w:color="auto"/>
            </w:tcBorders>
          </w:tcPr>
          <w:p w:rsidR="001B4885" w:rsidRPr="00187F13" w:rsidRDefault="008C365E" w:rsidP="00187F13">
            <w:pPr>
              <w:pStyle w:val="SingleTxt"/>
              <w:spacing w:after="0" w:line="320" w:lineRule="exact"/>
              <w:ind w:left="0" w:right="0"/>
              <w:rPr>
                <w:rFonts w:hint="cs"/>
                <w:sz w:val="26"/>
                <w:szCs w:val="26"/>
                <w:rtl/>
                <w:lang w:bidi="ar-EG"/>
              </w:rPr>
            </w:pPr>
            <w:r w:rsidRPr="00187F13">
              <w:rPr>
                <w:rFonts w:hint="cs"/>
                <w:sz w:val="26"/>
                <w:szCs w:val="26"/>
                <w:rtl/>
                <w:lang w:bidi="ar-EG"/>
              </w:rPr>
              <w:t>400 1</w:t>
            </w:r>
          </w:p>
        </w:tc>
        <w:tc>
          <w:tcPr>
            <w:tcW w:w="1353" w:type="dxa"/>
            <w:tcBorders>
              <w:top w:val="single" w:sz="4" w:space="0" w:color="auto"/>
            </w:tcBorders>
          </w:tcPr>
          <w:p w:rsidR="001B4885" w:rsidRPr="00187F13" w:rsidRDefault="008C365E" w:rsidP="00187F13">
            <w:pPr>
              <w:pStyle w:val="SingleTxt"/>
              <w:spacing w:after="0" w:line="320" w:lineRule="exact"/>
              <w:ind w:left="0" w:right="0"/>
              <w:rPr>
                <w:rFonts w:hint="cs"/>
                <w:sz w:val="26"/>
                <w:szCs w:val="26"/>
                <w:rtl/>
                <w:lang w:bidi="ar-EG"/>
              </w:rPr>
            </w:pPr>
            <w:r w:rsidRPr="00187F13">
              <w:rPr>
                <w:rFonts w:hint="cs"/>
                <w:sz w:val="26"/>
                <w:szCs w:val="26"/>
                <w:rtl/>
                <w:lang w:bidi="ar-EG"/>
              </w:rPr>
              <w:t>427 1</w:t>
            </w:r>
          </w:p>
        </w:tc>
      </w:tr>
      <w:tr w:rsidR="001B4885">
        <w:trPr>
          <w:jc w:val="center"/>
        </w:trPr>
        <w:tc>
          <w:tcPr>
            <w:tcW w:w="2892" w:type="dxa"/>
          </w:tcPr>
          <w:p w:rsidR="001B4885" w:rsidRPr="00187F13" w:rsidRDefault="00DE4170" w:rsidP="00187F13">
            <w:pPr>
              <w:pStyle w:val="SingleTxt"/>
              <w:spacing w:after="0" w:line="320" w:lineRule="exact"/>
              <w:ind w:left="0" w:right="0"/>
              <w:rPr>
                <w:rFonts w:hint="cs"/>
                <w:sz w:val="26"/>
                <w:szCs w:val="26"/>
                <w:rtl/>
                <w:lang w:bidi="ar-EG"/>
              </w:rPr>
            </w:pPr>
            <w:r w:rsidRPr="00187F13">
              <w:rPr>
                <w:rFonts w:hint="cs"/>
                <w:sz w:val="26"/>
                <w:szCs w:val="26"/>
                <w:rtl/>
                <w:lang w:bidi="ar-EG"/>
              </w:rPr>
              <w:t>عدد الطلاب الإجمالي</w:t>
            </w:r>
          </w:p>
        </w:tc>
        <w:tc>
          <w:tcPr>
            <w:tcW w:w="1353" w:type="dxa"/>
          </w:tcPr>
          <w:p w:rsidR="001B4885" w:rsidRPr="00187F13" w:rsidRDefault="006F578B" w:rsidP="00187F13">
            <w:pPr>
              <w:pStyle w:val="SingleTxt"/>
              <w:spacing w:after="0" w:line="320" w:lineRule="exact"/>
              <w:ind w:left="0" w:right="0"/>
              <w:rPr>
                <w:rFonts w:hint="cs"/>
                <w:sz w:val="26"/>
                <w:szCs w:val="26"/>
                <w:rtl/>
                <w:lang w:bidi="ar-EG"/>
              </w:rPr>
            </w:pPr>
            <w:r w:rsidRPr="00187F13">
              <w:rPr>
                <w:rFonts w:hint="cs"/>
                <w:sz w:val="26"/>
                <w:szCs w:val="26"/>
                <w:rtl/>
                <w:lang w:bidi="ar-EG"/>
              </w:rPr>
              <w:t>579</w:t>
            </w:r>
            <w:r w:rsidRPr="00187F13">
              <w:rPr>
                <w:rFonts w:hint="eastAsia"/>
                <w:sz w:val="26"/>
                <w:szCs w:val="26"/>
                <w:rtl/>
                <w:lang w:bidi="ar-EG"/>
              </w:rPr>
              <w:t> </w:t>
            </w:r>
            <w:r w:rsidRPr="00187F13">
              <w:rPr>
                <w:rFonts w:hint="cs"/>
                <w:sz w:val="26"/>
                <w:szCs w:val="26"/>
                <w:rtl/>
                <w:lang w:bidi="ar-EG"/>
              </w:rPr>
              <w:t>520</w:t>
            </w:r>
          </w:p>
        </w:tc>
        <w:tc>
          <w:tcPr>
            <w:tcW w:w="1353" w:type="dxa"/>
          </w:tcPr>
          <w:p w:rsidR="001B4885" w:rsidRPr="00187F13" w:rsidRDefault="00193C9C" w:rsidP="00187F13">
            <w:pPr>
              <w:pStyle w:val="SingleTxt"/>
              <w:spacing w:after="0" w:line="320" w:lineRule="exact"/>
              <w:ind w:left="0" w:right="0"/>
              <w:rPr>
                <w:rFonts w:hint="cs"/>
                <w:sz w:val="26"/>
                <w:szCs w:val="26"/>
                <w:rtl/>
                <w:lang w:bidi="ar-EG"/>
              </w:rPr>
            </w:pPr>
            <w:r w:rsidRPr="00187F13">
              <w:rPr>
                <w:rFonts w:hint="cs"/>
                <w:sz w:val="26"/>
                <w:szCs w:val="26"/>
                <w:rtl/>
                <w:lang w:bidi="ar-EG"/>
              </w:rPr>
              <w:t>450 498</w:t>
            </w:r>
          </w:p>
        </w:tc>
        <w:tc>
          <w:tcPr>
            <w:tcW w:w="1353" w:type="dxa"/>
          </w:tcPr>
          <w:p w:rsidR="001B4885" w:rsidRPr="00187F13" w:rsidRDefault="00193C9C" w:rsidP="00187F13">
            <w:pPr>
              <w:pStyle w:val="SingleTxt"/>
              <w:spacing w:after="0" w:line="320" w:lineRule="exact"/>
              <w:ind w:left="0" w:right="0"/>
              <w:rPr>
                <w:rFonts w:hint="cs"/>
                <w:sz w:val="26"/>
                <w:szCs w:val="26"/>
                <w:rtl/>
                <w:lang w:bidi="ar-EG"/>
              </w:rPr>
            </w:pPr>
            <w:r w:rsidRPr="00187F13">
              <w:rPr>
                <w:rFonts w:hint="cs"/>
                <w:sz w:val="26"/>
                <w:szCs w:val="26"/>
                <w:rtl/>
                <w:lang w:bidi="ar-EG"/>
              </w:rPr>
              <w:t>184 481</w:t>
            </w:r>
          </w:p>
        </w:tc>
        <w:tc>
          <w:tcPr>
            <w:tcW w:w="1353" w:type="dxa"/>
          </w:tcPr>
          <w:p w:rsidR="001B4885" w:rsidRPr="00187F13" w:rsidRDefault="0058179A" w:rsidP="00187F13">
            <w:pPr>
              <w:pStyle w:val="SingleTxt"/>
              <w:spacing w:after="0" w:line="320" w:lineRule="exact"/>
              <w:ind w:left="0" w:right="0"/>
              <w:rPr>
                <w:rFonts w:hint="cs"/>
                <w:sz w:val="26"/>
                <w:szCs w:val="26"/>
                <w:rtl/>
                <w:lang w:bidi="ar-EG"/>
              </w:rPr>
            </w:pPr>
            <w:r w:rsidRPr="00187F13">
              <w:rPr>
                <w:rFonts w:hint="cs"/>
                <w:sz w:val="26"/>
                <w:szCs w:val="26"/>
                <w:rtl/>
                <w:lang w:bidi="ar-EG"/>
              </w:rPr>
              <w:t>316 471</w:t>
            </w:r>
          </w:p>
        </w:tc>
      </w:tr>
      <w:tr w:rsidR="001B4885">
        <w:trPr>
          <w:jc w:val="center"/>
        </w:trPr>
        <w:tc>
          <w:tcPr>
            <w:tcW w:w="2892" w:type="dxa"/>
          </w:tcPr>
          <w:p w:rsidR="001B4885" w:rsidRPr="00187F13" w:rsidRDefault="00DE4170" w:rsidP="00187F13">
            <w:pPr>
              <w:pStyle w:val="SingleTxt"/>
              <w:spacing w:after="0" w:line="320" w:lineRule="exact"/>
              <w:ind w:left="0" w:right="0"/>
              <w:rPr>
                <w:rFonts w:hint="cs"/>
                <w:sz w:val="26"/>
                <w:szCs w:val="26"/>
                <w:rtl/>
                <w:lang w:bidi="ar-EG"/>
              </w:rPr>
            </w:pPr>
            <w:r w:rsidRPr="00187F13">
              <w:rPr>
                <w:rFonts w:hint="cs"/>
                <w:sz w:val="26"/>
                <w:szCs w:val="26"/>
                <w:rtl/>
                <w:lang w:bidi="ar-EG"/>
              </w:rPr>
              <w:t>الطالبات</w:t>
            </w:r>
          </w:p>
        </w:tc>
        <w:tc>
          <w:tcPr>
            <w:tcW w:w="1353" w:type="dxa"/>
          </w:tcPr>
          <w:p w:rsidR="001B4885" w:rsidRPr="00187F13" w:rsidRDefault="0058179A" w:rsidP="00187F13">
            <w:pPr>
              <w:pStyle w:val="SingleTxt"/>
              <w:spacing w:after="0" w:line="320" w:lineRule="exact"/>
              <w:ind w:left="0" w:right="0"/>
              <w:rPr>
                <w:rFonts w:hint="cs"/>
                <w:sz w:val="26"/>
                <w:szCs w:val="26"/>
                <w:rtl/>
                <w:lang w:bidi="ar-EG"/>
              </w:rPr>
            </w:pPr>
            <w:r w:rsidRPr="00187F13">
              <w:rPr>
                <w:rFonts w:hint="cs"/>
                <w:sz w:val="26"/>
                <w:szCs w:val="26"/>
                <w:rtl/>
                <w:lang w:bidi="ar-EG"/>
              </w:rPr>
              <w:t>653 258</w:t>
            </w:r>
            <w:r w:rsidR="002C721A" w:rsidRPr="00187F13">
              <w:rPr>
                <w:rFonts w:hint="cs"/>
                <w:sz w:val="26"/>
                <w:szCs w:val="26"/>
                <w:rtl/>
                <w:lang w:bidi="ar-EG"/>
              </w:rPr>
              <w:t xml:space="preserve"> (49.7٪)</w:t>
            </w:r>
          </w:p>
        </w:tc>
        <w:tc>
          <w:tcPr>
            <w:tcW w:w="1353" w:type="dxa"/>
          </w:tcPr>
          <w:p w:rsidR="001B4885" w:rsidRPr="00187F13" w:rsidRDefault="002C721A" w:rsidP="00187F13">
            <w:pPr>
              <w:pStyle w:val="SingleTxt"/>
              <w:spacing w:after="0" w:line="320" w:lineRule="exact"/>
              <w:ind w:left="0" w:right="0"/>
              <w:rPr>
                <w:rFonts w:hint="cs"/>
                <w:sz w:val="26"/>
                <w:szCs w:val="26"/>
                <w:rtl/>
                <w:lang w:bidi="ar-EG"/>
              </w:rPr>
            </w:pPr>
            <w:r w:rsidRPr="00187F13">
              <w:rPr>
                <w:rFonts w:hint="cs"/>
                <w:sz w:val="26"/>
                <w:szCs w:val="26"/>
                <w:rtl/>
                <w:lang w:bidi="ar-EG"/>
              </w:rPr>
              <w:t>118 246 (49.4٪)</w:t>
            </w:r>
          </w:p>
        </w:tc>
        <w:tc>
          <w:tcPr>
            <w:tcW w:w="1353" w:type="dxa"/>
          </w:tcPr>
          <w:p w:rsidR="001B4885" w:rsidRPr="00187F13" w:rsidRDefault="002C721A" w:rsidP="00187F13">
            <w:pPr>
              <w:pStyle w:val="SingleTxt"/>
              <w:spacing w:after="0" w:line="320" w:lineRule="exact"/>
              <w:ind w:left="0" w:right="0"/>
              <w:rPr>
                <w:rFonts w:hint="cs"/>
                <w:sz w:val="26"/>
                <w:szCs w:val="26"/>
                <w:rtl/>
                <w:lang w:bidi="ar-EG"/>
              </w:rPr>
            </w:pPr>
            <w:r w:rsidRPr="00187F13">
              <w:rPr>
                <w:rFonts w:hint="cs"/>
                <w:sz w:val="26"/>
                <w:szCs w:val="26"/>
                <w:rtl/>
                <w:lang w:bidi="ar-EG"/>
              </w:rPr>
              <w:t>183 237 (</w:t>
            </w:r>
            <w:r w:rsidR="00F40FCE" w:rsidRPr="00187F13">
              <w:rPr>
                <w:rFonts w:hint="cs"/>
                <w:sz w:val="26"/>
                <w:szCs w:val="26"/>
                <w:rtl/>
                <w:lang w:bidi="ar-EG"/>
              </w:rPr>
              <w:t>49.3٪)</w:t>
            </w:r>
          </w:p>
        </w:tc>
        <w:tc>
          <w:tcPr>
            <w:tcW w:w="1353" w:type="dxa"/>
          </w:tcPr>
          <w:p w:rsidR="001B4885" w:rsidRPr="00187F13" w:rsidRDefault="00F40FCE" w:rsidP="00187F13">
            <w:pPr>
              <w:pStyle w:val="SingleTxt"/>
              <w:spacing w:after="0" w:line="320" w:lineRule="exact"/>
              <w:ind w:left="0" w:right="0"/>
              <w:rPr>
                <w:rFonts w:hint="cs"/>
                <w:sz w:val="26"/>
                <w:szCs w:val="26"/>
                <w:rtl/>
                <w:lang w:bidi="ar-EG"/>
              </w:rPr>
            </w:pPr>
            <w:r w:rsidRPr="00187F13">
              <w:rPr>
                <w:rFonts w:hint="cs"/>
                <w:sz w:val="26"/>
                <w:szCs w:val="26"/>
                <w:rtl/>
                <w:lang w:bidi="ar-EG"/>
              </w:rPr>
              <w:t>747 231 (49.2٪)</w:t>
            </w:r>
          </w:p>
        </w:tc>
      </w:tr>
      <w:tr w:rsidR="001B4885">
        <w:trPr>
          <w:jc w:val="center"/>
        </w:trPr>
        <w:tc>
          <w:tcPr>
            <w:tcW w:w="2892" w:type="dxa"/>
          </w:tcPr>
          <w:p w:rsidR="001B4885" w:rsidRPr="00187F13" w:rsidRDefault="00DE4170" w:rsidP="00187F13">
            <w:pPr>
              <w:pStyle w:val="SingleTxt"/>
              <w:spacing w:after="0" w:line="320" w:lineRule="exact"/>
              <w:ind w:left="0" w:right="0"/>
              <w:rPr>
                <w:rFonts w:hint="cs"/>
                <w:sz w:val="26"/>
                <w:szCs w:val="26"/>
                <w:rtl/>
                <w:lang w:bidi="ar-EG"/>
              </w:rPr>
            </w:pPr>
            <w:r w:rsidRPr="00187F13">
              <w:rPr>
                <w:rFonts w:hint="cs"/>
                <w:sz w:val="26"/>
                <w:szCs w:val="26"/>
                <w:rtl/>
                <w:lang w:bidi="ar-EG"/>
              </w:rPr>
              <w:t>الطلاب (الصفوف 1-8)</w:t>
            </w:r>
          </w:p>
        </w:tc>
        <w:tc>
          <w:tcPr>
            <w:tcW w:w="1353" w:type="dxa"/>
          </w:tcPr>
          <w:p w:rsidR="001B4885" w:rsidRPr="00187F13" w:rsidRDefault="001C502B" w:rsidP="00187F13">
            <w:pPr>
              <w:pStyle w:val="SingleTxt"/>
              <w:spacing w:after="0" w:line="320" w:lineRule="exact"/>
              <w:ind w:left="0" w:right="0"/>
              <w:rPr>
                <w:rFonts w:hint="cs"/>
                <w:sz w:val="26"/>
                <w:szCs w:val="26"/>
                <w:rtl/>
                <w:lang w:bidi="ar-EG"/>
              </w:rPr>
            </w:pPr>
            <w:r w:rsidRPr="00187F13">
              <w:rPr>
                <w:rFonts w:hint="cs"/>
                <w:sz w:val="26"/>
                <w:szCs w:val="26"/>
                <w:rtl/>
                <w:lang w:bidi="ar-EG"/>
              </w:rPr>
              <w:t>372 424</w:t>
            </w:r>
          </w:p>
        </w:tc>
        <w:tc>
          <w:tcPr>
            <w:tcW w:w="1353" w:type="dxa"/>
          </w:tcPr>
          <w:p w:rsidR="001B4885" w:rsidRPr="00187F13" w:rsidRDefault="001C502B" w:rsidP="00187F13">
            <w:pPr>
              <w:pStyle w:val="SingleTxt"/>
              <w:spacing w:after="0" w:line="320" w:lineRule="exact"/>
              <w:ind w:left="0" w:right="0"/>
              <w:rPr>
                <w:rFonts w:hint="cs"/>
                <w:sz w:val="26"/>
                <w:szCs w:val="26"/>
                <w:rtl/>
                <w:lang w:bidi="ar-EG"/>
              </w:rPr>
            </w:pPr>
            <w:r w:rsidRPr="00187F13">
              <w:rPr>
                <w:rFonts w:hint="cs"/>
                <w:sz w:val="26"/>
                <w:szCs w:val="26"/>
                <w:rtl/>
                <w:lang w:bidi="ar-EG"/>
              </w:rPr>
              <w:t>957 402</w:t>
            </w:r>
          </w:p>
        </w:tc>
        <w:tc>
          <w:tcPr>
            <w:tcW w:w="1353" w:type="dxa"/>
          </w:tcPr>
          <w:p w:rsidR="001B4885" w:rsidRPr="00187F13" w:rsidRDefault="001C502B" w:rsidP="00187F13">
            <w:pPr>
              <w:pStyle w:val="SingleTxt"/>
              <w:spacing w:after="0" w:line="320" w:lineRule="exact"/>
              <w:ind w:left="0" w:right="0"/>
              <w:rPr>
                <w:rFonts w:hint="cs"/>
                <w:sz w:val="26"/>
                <w:szCs w:val="26"/>
                <w:rtl/>
                <w:lang w:bidi="ar-EG"/>
              </w:rPr>
            </w:pPr>
            <w:r w:rsidRPr="00187F13">
              <w:rPr>
                <w:rFonts w:hint="cs"/>
                <w:sz w:val="26"/>
                <w:szCs w:val="26"/>
                <w:rtl/>
                <w:lang w:bidi="ar-EG"/>
              </w:rPr>
              <w:t>249 385</w:t>
            </w:r>
          </w:p>
        </w:tc>
        <w:tc>
          <w:tcPr>
            <w:tcW w:w="1353" w:type="dxa"/>
          </w:tcPr>
          <w:p w:rsidR="001B4885" w:rsidRPr="00187F13" w:rsidRDefault="00F6693E" w:rsidP="00187F13">
            <w:pPr>
              <w:pStyle w:val="SingleTxt"/>
              <w:spacing w:after="0" w:line="320" w:lineRule="exact"/>
              <w:ind w:left="0" w:right="0"/>
              <w:rPr>
                <w:rFonts w:hint="cs"/>
                <w:sz w:val="26"/>
                <w:szCs w:val="26"/>
                <w:rtl/>
                <w:lang w:bidi="ar-EG"/>
              </w:rPr>
            </w:pPr>
            <w:r w:rsidRPr="00187F13">
              <w:rPr>
                <w:rFonts w:hint="cs"/>
                <w:sz w:val="26"/>
                <w:szCs w:val="26"/>
                <w:rtl/>
                <w:lang w:bidi="ar-EG"/>
              </w:rPr>
              <w:t xml:space="preserve">802 </w:t>
            </w:r>
            <w:r w:rsidR="001D750F" w:rsidRPr="00187F13">
              <w:rPr>
                <w:rFonts w:hint="cs"/>
                <w:sz w:val="26"/>
                <w:szCs w:val="26"/>
                <w:rtl/>
                <w:lang w:bidi="ar-EG"/>
              </w:rPr>
              <w:t>369</w:t>
            </w:r>
          </w:p>
        </w:tc>
      </w:tr>
      <w:tr w:rsidR="001B4885">
        <w:trPr>
          <w:jc w:val="center"/>
        </w:trPr>
        <w:tc>
          <w:tcPr>
            <w:tcW w:w="2892" w:type="dxa"/>
          </w:tcPr>
          <w:p w:rsidR="001B4885" w:rsidRPr="00187F13" w:rsidRDefault="009C2C80" w:rsidP="00187F13">
            <w:pPr>
              <w:pStyle w:val="SingleTxt"/>
              <w:spacing w:after="0" w:line="320" w:lineRule="exact"/>
              <w:ind w:left="0" w:right="0"/>
              <w:rPr>
                <w:rFonts w:hint="cs"/>
                <w:sz w:val="26"/>
                <w:szCs w:val="26"/>
                <w:rtl/>
                <w:lang w:bidi="ar-EG"/>
              </w:rPr>
            </w:pPr>
            <w:r w:rsidRPr="00187F13">
              <w:rPr>
                <w:rFonts w:hint="cs"/>
                <w:sz w:val="26"/>
                <w:szCs w:val="26"/>
                <w:rtl/>
                <w:lang w:bidi="ar-EG"/>
              </w:rPr>
              <w:t>الطالبات</w:t>
            </w:r>
          </w:p>
        </w:tc>
        <w:tc>
          <w:tcPr>
            <w:tcW w:w="1353" w:type="dxa"/>
          </w:tcPr>
          <w:p w:rsidR="001B4885" w:rsidRPr="00187F13" w:rsidRDefault="00F6693E" w:rsidP="00187F13">
            <w:pPr>
              <w:pStyle w:val="SingleTxt"/>
              <w:spacing w:after="0" w:line="320" w:lineRule="exact"/>
              <w:ind w:left="0" w:right="0"/>
              <w:rPr>
                <w:rFonts w:hint="cs"/>
                <w:sz w:val="26"/>
                <w:szCs w:val="26"/>
                <w:rtl/>
                <w:lang w:bidi="ar-EG"/>
              </w:rPr>
            </w:pPr>
            <w:r w:rsidRPr="00187F13">
              <w:rPr>
                <w:rFonts w:hint="cs"/>
                <w:sz w:val="26"/>
                <w:szCs w:val="26"/>
                <w:rtl/>
                <w:lang w:bidi="ar-EG"/>
              </w:rPr>
              <w:t>029 208 (49٪)</w:t>
            </w:r>
          </w:p>
        </w:tc>
        <w:tc>
          <w:tcPr>
            <w:tcW w:w="1353" w:type="dxa"/>
          </w:tcPr>
          <w:p w:rsidR="001B4885" w:rsidRPr="00187F13" w:rsidRDefault="006E369E" w:rsidP="00187F13">
            <w:pPr>
              <w:pStyle w:val="SingleTxt"/>
              <w:spacing w:after="0" w:line="320" w:lineRule="exact"/>
              <w:ind w:left="0" w:right="0"/>
              <w:rPr>
                <w:rFonts w:hint="cs"/>
                <w:sz w:val="26"/>
                <w:szCs w:val="26"/>
                <w:rtl/>
                <w:lang w:bidi="ar-EG"/>
              </w:rPr>
            </w:pPr>
            <w:r w:rsidRPr="00187F13">
              <w:rPr>
                <w:rFonts w:hint="cs"/>
                <w:sz w:val="26"/>
                <w:szCs w:val="26"/>
                <w:rtl/>
                <w:lang w:bidi="ar-EG"/>
              </w:rPr>
              <w:t>171 196 (48.6٪)</w:t>
            </w:r>
          </w:p>
        </w:tc>
        <w:tc>
          <w:tcPr>
            <w:tcW w:w="1353" w:type="dxa"/>
          </w:tcPr>
          <w:p w:rsidR="001B4885" w:rsidRPr="00187F13" w:rsidRDefault="00DD3B73" w:rsidP="00187F13">
            <w:pPr>
              <w:pStyle w:val="SingleTxt"/>
              <w:spacing w:after="0" w:line="320" w:lineRule="exact"/>
              <w:ind w:left="0" w:right="0"/>
              <w:rPr>
                <w:rFonts w:hint="cs"/>
                <w:sz w:val="26"/>
                <w:szCs w:val="26"/>
                <w:rtl/>
                <w:lang w:bidi="ar-EG"/>
              </w:rPr>
            </w:pPr>
            <w:r w:rsidRPr="00187F13">
              <w:rPr>
                <w:rFonts w:hint="cs"/>
                <w:sz w:val="26"/>
                <w:szCs w:val="26"/>
                <w:rtl/>
                <w:lang w:bidi="ar-EG"/>
              </w:rPr>
              <w:t>291 187 (48.6٪)</w:t>
            </w:r>
          </w:p>
        </w:tc>
        <w:tc>
          <w:tcPr>
            <w:tcW w:w="1353" w:type="dxa"/>
          </w:tcPr>
          <w:p w:rsidR="001B4885" w:rsidRPr="00187F13" w:rsidRDefault="00DD3B73" w:rsidP="00187F13">
            <w:pPr>
              <w:pStyle w:val="SingleTxt"/>
              <w:spacing w:after="0" w:line="320" w:lineRule="exact"/>
              <w:ind w:left="0" w:right="0"/>
              <w:rPr>
                <w:rFonts w:hint="cs"/>
                <w:sz w:val="26"/>
                <w:szCs w:val="26"/>
                <w:rtl/>
                <w:lang w:bidi="ar-EG"/>
              </w:rPr>
            </w:pPr>
            <w:r w:rsidRPr="00187F13">
              <w:rPr>
                <w:rFonts w:hint="cs"/>
                <w:sz w:val="26"/>
                <w:szCs w:val="26"/>
                <w:rtl/>
                <w:lang w:bidi="ar-EG"/>
              </w:rPr>
              <w:t>306 179 (48.5٪)</w:t>
            </w:r>
          </w:p>
        </w:tc>
      </w:tr>
      <w:tr w:rsidR="001B4885">
        <w:trPr>
          <w:jc w:val="center"/>
        </w:trPr>
        <w:tc>
          <w:tcPr>
            <w:tcW w:w="2892" w:type="dxa"/>
          </w:tcPr>
          <w:p w:rsidR="001B4885" w:rsidRPr="00187F13" w:rsidRDefault="009C2C80" w:rsidP="00187F13">
            <w:pPr>
              <w:pStyle w:val="SingleTxt"/>
              <w:spacing w:after="0" w:line="320" w:lineRule="exact"/>
              <w:ind w:left="0" w:right="0"/>
              <w:rPr>
                <w:rFonts w:hint="cs"/>
                <w:sz w:val="26"/>
                <w:szCs w:val="26"/>
                <w:rtl/>
                <w:lang w:bidi="ar-EG"/>
              </w:rPr>
            </w:pPr>
            <w:r w:rsidRPr="00187F13">
              <w:rPr>
                <w:rFonts w:hint="cs"/>
                <w:sz w:val="26"/>
                <w:szCs w:val="26"/>
                <w:rtl/>
                <w:lang w:bidi="ar-EG"/>
              </w:rPr>
              <w:t>عدد الطلاب (الصفان 9-10)</w:t>
            </w:r>
          </w:p>
        </w:tc>
        <w:tc>
          <w:tcPr>
            <w:tcW w:w="1353" w:type="dxa"/>
          </w:tcPr>
          <w:p w:rsidR="001B4885" w:rsidRPr="00187F13" w:rsidRDefault="00E74481" w:rsidP="00187F13">
            <w:pPr>
              <w:pStyle w:val="SingleTxt"/>
              <w:spacing w:after="0" w:line="320" w:lineRule="exact"/>
              <w:ind w:left="0" w:right="0"/>
              <w:rPr>
                <w:rFonts w:hint="cs"/>
                <w:sz w:val="26"/>
                <w:szCs w:val="26"/>
                <w:rtl/>
                <w:lang w:bidi="ar-EG"/>
              </w:rPr>
            </w:pPr>
            <w:r w:rsidRPr="00187F13">
              <w:rPr>
                <w:rFonts w:hint="cs"/>
                <w:sz w:val="26"/>
                <w:szCs w:val="26"/>
                <w:rtl/>
                <w:lang w:bidi="ar-EG"/>
              </w:rPr>
              <w:t>207 96</w:t>
            </w:r>
          </w:p>
        </w:tc>
        <w:tc>
          <w:tcPr>
            <w:tcW w:w="1353" w:type="dxa"/>
          </w:tcPr>
          <w:p w:rsidR="001B4885" w:rsidRPr="00187F13" w:rsidRDefault="00E74481" w:rsidP="00187F13">
            <w:pPr>
              <w:pStyle w:val="SingleTxt"/>
              <w:spacing w:after="0" w:line="320" w:lineRule="exact"/>
              <w:ind w:left="0" w:right="0"/>
              <w:rPr>
                <w:rFonts w:hint="cs"/>
                <w:sz w:val="26"/>
                <w:szCs w:val="26"/>
                <w:rtl/>
                <w:lang w:bidi="ar-EG"/>
              </w:rPr>
            </w:pPr>
            <w:r w:rsidRPr="00187F13">
              <w:rPr>
                <w:rFonts w:hint="cs"/>
                <w:sz w:val="26"/>
                <w:szCs w:val="26"/>
                <w:rtl/>
                <w:lang w:bidi="ar-EG"/>
              </w:rPr>
              <w:t>493 95</w:t>
            </w:r>
          </w:p>
        </w:tc>
        <w:tc>
          <w:tcPr>
            <w:tcW w:w="1353" w:type="dxa"/>
          </w:tcPr>
          <w:p w:rsidR="001B4885" w:rsidRPr="00187F13" w:rsidRDefault="00E74481" w:rsidP="00187F13">
            <w:pPr>
              <w:pStyle w:val="SingleTxt"/>
              <w:spacing w:after="0" w:line="320" w:lineRule="exact"/>
              <w:ind w:left="0" w:right="0"/>
              <w:rPr>
                <w:rFonts w:hint="cs"/>
                <w:sz w:val="26"/>
                <w:szCs w:val="26"/>
                <w:rtl/>
                <w:lang w:bidi="ar-EG"/>
              </w:rPr>
            </w:pPr>
            <w:r w:rsidRPr="00187F13">
              <w:rPr>
                <w:rFonts w:hint="cs"/>
                <w:sz w:val="26"/>
                <w:szCs w:val="26"/>
                <w:rtl/>
                <w:lang w:bidi="ar-EG"/>
              </w:rPr>
              <w:t>935 95</w:t>
            </w:r>
          </w:p>
        </w:tc>
        <w:tc>
          <w:tcPr>
            <w:tcW w:w="1353" w:type="dxa"/>
          </w:tcPr>
          <w:p w:rsidR="001B4885" w:rsidRPr="00187F13" w:rsidRDefault="00E74481" w:rsidP="00187F13">
            <w:pPr>
              <w:pStyle w:val="SingleTxt"/>
              <w:spacing w:after="0" w:line="320" w:lineRule="exact"/>
              <w:ind w:left="0" w:right="0"/>
              <w:rPr>
                <w:rFonts w:hint="cs"/>
                <w:sz w:val="26"/>
                <w:szCs w:val="26"/>
                <w:rtl/>
                <w:lang w:bidi="ar-EG"/>
              </w:rPr>
            </w:pPr>
            <w:r w:rsidRPr="00187F13">
              <w:rPr>
                <w:rFonts w:hint="cs"/>
                <w:sz w:val="26"/>
                <w:szCs w:val="26"/>
                <w:rtl/>
                <w:lang w:bidi="ar-EG"/>
              </w:rPr>
              <w:t>514 101</w:t>
            </w:r>
          </w:p>
        </w:tc>
      </w:tr>
      <w:tr w:rsidR="001B4885">
        <w:trPr>
          <w:jc w:val="center"/>
        </w:trPr>
        <w:tc>
          <w:tcPr>
            <w:tcW w:w="2892" w:type="dxa"/>
          </w:tcPr>
          <w:p w:rsidR="001B4885" w:rsidRPr="00187F13" w:rsidRDefault="009C2C80" w:rsidP="00187F13">
            <w:pPr>
              <w:pStyle w:val="SingleTxt"/>
              <w:spacing w:after="0" w:line="320" w:lineRule="exact"/>
              <w:ind w:left="0" w:right="0"/>
              <w:rPr>
                <w:rFonts w:hint="cs"/>
                <w:sz w:val="26"/>
                <w:szCs w:val="26"/>
                <w:rtl/>
                <w:lang w:bidi="ar-EG"/>
              </w:rPr>
            </w:pPr>
            <w:r w:rsidRPr="00187F13">
              <w:rPr>
                <w:rFonts w:hint="cs"/>
                <w:sz w:val="26"/>
                <w:szCs w:val="26"/>
                <w:rtl/>
                <w:lang w:bidi="ar-EG"/>
              </w:rPr>
              <w:t>الطالب</w:t>
            </w:r>
            <w:r w:rsidR="00CB637D" w:rsidRPr="00187F13">
              <w:rPr>
                <w:rFonts w:hint="cs"/>
                <w:sz w:val="26"/>
                <w:szCs w:val="26"/>
                <w:rtl/>
                <w:lang w:bidi="ar-EG"/>
              </w:rPr>
              <w:t>ات</w:t>
            </w:r>
          </w:p>
        </w:tc>
        <w:tc>
          <w:tcPr>
            <w:tcW w:w="1353" w:type="dxa"/>
          </w:tcPr>
          <w:p w:rsidR="001B4885" w:rsidRPr="00187F13" w:rsidRDefault="00E74481" w:rsidP="00187F13">
            <w:pPr>
              <w:pStyle w:val="SingleTxt"/>
              <w:spacing w:after="0" w:line="320" w:lineRule="exact"/>
              <w:ind w:left="0" w:right="0"/>
              <w:rPr>
                <w:rFonts w:hint="cs"/>
                <w:sz w:val="26"/>
                <w:szCs w:val="26"/>
                <w:rtl/>
                <w:lang w:bidi="ar-EG"/>
              </w:rPr>
            </w:pPr>
            <w:r w:rsidRPr="00187F13">
              <w:rPr>
                <w:rFonts w:hint="cs"/>
                <w:sz w:val="26"/>
                <w:szCs w:val="26"/>
                <w:rtl/>
                <w:lang w:bidi="ar-EG"/>
              </w:rPr>
              <w:t>624 50 (52.6٪)</w:t>
            </w:r>
          </w:p>
        </w:tc>
        <w:tc>
          <w:tcPr>
            <w:tcW w:w="1353" w:type="dxa"/>
          </w:tcPr>
          <w:p w:rsidR="001B4885" w:rsidRPr="00187F13" w:rsidRDefault="00D43D16" w:rsidP="00187F13">
            <w:pPr>
              <w:pStyle w:val="SingleTxt"/>
              <w:spacing w:after="0" w:line="320" w:lineRule="exact"/>
              <w:ind w:left="0" w:right="0"/>
              <w:rPr>
                <w:rFonts w:hint="cs"/>
                <w:sz w:val="26"/>
                <w:szCs w:val="26"/>
                <w:rtl/>
                <w:lang w:bidi="ar-EG"/>
              </w:rPr>
            </w:pPr>
            <w:r w:rsidRPr="00187F13">
              <w:rPr>
                <w:rFonts w:hint="cs"/>
                <w:sz w:val="26"/>
                <w:szCs w:val="26"/>
                <w:rtl/>
                <w:lang w:bidi="ar-EG"/>
              </w:rPr>
              <w:t>947 49 (52.3 ٪)</w:t>
            </w:r>
          </w:p>
        </w:tc>
        <w:tc>
          <w:tcPr>
            <w:tcW w:w="1353" w:type="dxa"/>
          </w:tcPr>
          <w:p w:rsidR="001B4885" w:rsidRPr="00187F13" w:rsidRDefault="00D43D16" w:rsidP="00187F13">
            <w:pPr>
              <w:pStyle w:val="SingleTxt"/>
              <w:spacing w:after="0" w:line="320" w:lineRule="exact"/>
              <w:ind w:left="0" w:right="0"/>
              <w:rPr>
                <w:rFonts w:hint="cs"/>
                <w:sz w:val="26"/>
                <w:szCs w:val="26"/>
                <w:rtl/>
                <w:lang w:bidi="ar-EG"/>
              </w:rPr>
            </w:pPr>
            <w:r w:rsidRPr="00187F13">
              <w:rPr>
                <w:rFonts w:hint="cs"/>
                <w:sz w:val="26"/>
                <w:szCs w:val="26"/>
                <w:rtl/>
                <w:lang w:bidi="ar-EG"/>
              </w:rPr>
              <w:t>892 49 (52٪)</w:t>
            </w:r>
          </w:p>
        </w:tc>
        <w:tc>
          <w:tcPr>
            <w:tcW w:w="1353" w:type="dxa"/>
          </w:tcPr>
          <w:p w:rsidR="001B4885" w:rsidRPr="00187F13" w:rsidRDefault="00C74954" w:rsidP="00187F13">
            <w:pPr>
              <w:pStyle w:val="SingleTxt"/>
              <w:spacing w:after="0" w:line="320" w:lineRule="exact"/>
              <w:ind w:left="0" w:right="0"/>
              <w:rPr>
                <w:rFonts w:hint="cs"/>
                <w:sz w:val="26"/>
                <w:szCs w:val="26"/>
                <w:rtl/>
                <w:lang w:bidi="ar-EG"/>
              </w:rPr>
            </w:pPr>
            <w:r w:rsidRPr="00187F13">
              <w:rPr>
                <w:rFonts w:hint="cs"/>
                <w:sz w:val="26"/>
                <w:szCs w:val="26"/>
                <w:rtl/>
                <w:lang w:bidi="ar-EG"/>
              </w:rPr>
              <w:t>441 52 (51.6٪)</w:t>
            </w:r>
          </w:p>
        </w:tc>
      </w:tr>
    </w:tbl>
    <w:p w:rsidR="00296AB3" w:rsidRPr="00296AB3" w:rsidRDefault="00296AB3" w:rsidP="00296AB3">
      <w:pPr>
        <w:pStyle w:val="SingleTxt"/>
        <w:spacing w:after="0" w:line="120" w:lineRule="exact"/>
        <w:rPr>
          <w:rFonts w:hint="cs"/>
          <w:sz w:val="10"/>
          <w:rtl/>
          <w:lang w:bidi="ar-EG"/>
        </w:rPr>
      </w:pPr>
    </w:p>
    <w:p w:rsidR="00296AB3" w:rsidRPr="00296AB3" w:rsidRDefault="00296AB3" w:rsidP="00296AB3">
      <w:pPr>
        <w:pStyle w:val="SingleTxt"/>
        <w:spacing w:after="0" w:line="120" w:lineRule="exact"/>
        <w:rPr>
          <w:rFonts w:hint="cs"/>
          <w:sz w:val="10"/>
          <w:rtl/>
          <w:lang w:bidi="ar-EG"/>
        </w:rPr>
      </w:pPr>
    </w:p>
    <w:p w:rsidR="00CB637D" w:rsidRPr="00FC3FCB" w:rsidRDefault="00CB637D" w:rsidP="00296AB3">
      <w:pPr>
        <w:pStyle w:val="SingleTxt"/>
        <w:rPr>
          <w:rFonts w:hint="cs"/>
          <w:b/>
          <w:bCs/>
          <w:rtl/>
          <w:lang w:bidi="ar-EG"/>
        </w:rPr>
      </w:pPr>
      <w:r w:rsidRPr="00FC3FCB">
        <w:rPr>
          <w:rFonts w:hint="cs"/>
          <w:b/>
          <w:bCs/>
          <w:rtl/>
          <w:lang w:bidi="ar-EG"/>
        </w:rPr>
        <w:t>هيئة التدريس في مدارس التعليم العام الحكومية</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39"/>
        <w:gridCol w:w="1293"/>
        <w:gridCol w:w="1294"/>
        <w:gridCol w:w="1293"/>
        <w:gridCol w:w="1294"/>
      </w:tblGrid>
      <w:tr w:rsidR="00E712D3" w:rsidRPr="007E012C">
        <w:tc>
          <w:tcPr>
            <w:tcW w:w="2139" w:type="dxa"/>
            <w:tcBorders>
              <w:top w:val="single" w:sz="4" w:space="0" w:color="auto"/>
              <w:bottom w:val="single" w:sz="4" w:space="0" w:color="auto"/>
            </w:tcBorders>
          </w:tcPr>
          <w:p w:rsidR="00E712D3" w:rsidRPr="007E012C" w:rsidRDefault="00E712D3" w:rsidP="00E712D3">
            <w:pPr>
              <w:pStyle w:val="SingleTxt"/>
              <w:ind w:left="0" w:right="0"/>
              <w:rPr>
                <w:rFonts w:hint="cs"/>
                <w:i/>
                <w:iCs/>
                <w:sz w:val="26"/>
                <w:szCs w:val="26"/>
                <w:rtl/>
                <w:lang w:bidi="ar-EG"/>
              </w:rPr>
            </w:pPr>
            <w:r w:rsidRPr="007E012C">
              <w:rPr>
                <w:rFonts w:hint="cs"/>
                <w:i/>
                <w:iCs/>
                <w:sz w:val="26"/>
                <w:szCs w:val="26"/>
                <w:rtl/>
                <w:lang w:bidi="ar-EG"/>
              </w:rPr>
              <w:t>السنة:</w:t>
            </w:r>
          </w:p>
        </w:tc>
        <w:tc>
          <w:tcPr>
            <w:tcW w:w="1293" w:type="dxa"/>
            <w:tcBorders>
              <w:top w:val="single" w:sz="4" w:space="0" w:color="auto"/>
              <w:bottom w:val="single" w:sz="4" w:space="0" w:color="auto"/>
            </w:tcBorders>
          </w:tcPr>
          <w:p w:rsidR="00E712D3" w:rsidRPr="007E012C" w:rsidRDefault="00E712D3" w:rsidP="00E712D3">
            <w:pPr>
              <w:pStyle w:val="SingleTxt"/>
              <w:ind w:left="0" w:right="0"/>
              <w:rPr>
                <w:rFonts w:hint="cs"/>
                <w:i/>
                <w:iCs/>
                <w:sz w:val="26"/>
                <w:szCs w:val="26"/>
                <w:rtl/>
                <w:lang w:bidi="ar-EG"/>
              </w:rPr>
            </w:pPr>
            <w:r w:rsidRPr="007E012C">
              <w:rPr>
                <w:rFonts w:hint="cs"/>
                <w:i/>
                <w:iCs/>
                <w:sz w:val="26"/>
                <w:szCs w:val="26"/>
                <w:rtl/>
                <w:lang w:bidi="ar-EG"/>
              </w:rPr>
              <w:t>2002</w:t>
            </w:r>
          </w:p>
        </w:tc>
        <w:tc>
          <w:tcPr>
            <w:tcW w:w="1294" w:type="dxa"/>
            <w:tcBorders>
              <w:top w:val="single" w:sz="4" w:space="0" w:color="auto"/>
              <w:bottom w:val="single" w:sz="4" w:space="0" w:color="auto"/>
            </w:tcBorders>
          </w:tcPr>
          <w:p w:rsidR="00E712D3" w:rsidRPr="007E012C" w:rsidRDefault="00E712D3" w:rsidP="00E712D3">
            <w:pPr>
              <w:pStyle w:val="SingleTxt"/>
              <w:ind w:left="0" w:right="0"/>
              <w:rPr>
                <w:rFonts w:hint="cs"/>
                <w:i/>
                <w:iCs/>
                <w:sz w:val="26"/>
                <w:szCs w:val="26"/>
                <w:rtl/>
                <w:lang w:bidi="ar-EG"/>
              </w:rPr>
            </w:pPr>
            <w:r w:rsidRPr="007E012C">
              <w:rPr>
                <w:rFonts w:hint="cs"/>
                <w:i/>
                <w:iCs/>
                <w:sz w:val="26"/>
                <w:szCs w:val="26"/>
                <w:rtl/>
                <w:lang w:bidi="ar-EG"/>
              </w:rPr>
              <w:t>2003</w:t>
            </w:r>
          </w:p>
        </w:tc>
        <w:tc>
          <w:tcPr>
            <w:tcW w:w="1293" w:type="dxa"/>
            <w:tcBorders>
              <w:top w:val="single" w:sz="4" w:space="0" w:color="auto"/>
              <w:bottom w:val="single" w:sz="4" w:space="0" w:color="auto"/>
            </w:tcBorders>
          </w:tcPr>
          <w:p w:rsidR="00E712D3" w:rsidRPr="007E012C" w:rsidRDefault="00E712D3" w:rsidP="00E712D3">
            <w:pPr>
              <w:pStyle w:val="SingleTxt"/>
              <w:ind w:left="0" w:right="0"/>
              <w:rPr>
                <w:rFonts w:hint="cs"/>
                <w:i/>
                <w:iCs/>
                <w:sz w:val="26"/>
                <w:szCs w:val="26"/>
                <w:rtl/>
                <w:lang w:bidi="ar-EG"/>
              </w:rPr>
            </w:pPr>
            <w:r w:rsidRPr="007E012C">
              <w:rPr>
                <w:rFonts w:hint="cs"/>
                <w:i/>
                <w:iCs/>
                <w:sz w:val="26"/>
                <w:szCs w:val="26"/>
                <w:rtl/>
                <w:lang w:bidi="ar-EG"/>
              </w:rPr>
              <w:t>2004</w:t>
            </w:r>
          </w:p>
        </w:tc>
        <w:tc>
          <w:tcPr>
            <w:tcW w:w="1294" w:type="dxa"/>
            <w:tcBorders>
              <w:top w:val="single" w:sz="4" w:space="0" w:color="auto"/>
              <w:bottom w:val="single" w:sz="4" w:space="0" w:color="auto"/>
            </w:tcBorders>
          </w:tcPr>
          <w:p w:rsidR="00E712D3" w:rsidRPr="007E012C" w:rsidRDefault="00E712D3" w:rsidP="00E712D3">
            <w:pPr>
              <w:pStyle w:val="SingleTxt"/>
              <w:ind w:left="0" w:right="0"/>
              <w:rPr>
                <w:rFonts w:hint="cs"/>
                <w:i/>
                <w:iCs/>
                <w:sz w:val="26"/>
                <w:szCs w:val="26"/>
                <w:rtl/>
                <w:lang w:bidi="ar-EG"/>
              </w:rPr>
            </w:pPr>
            <w:r w:rsidRPr="007E012C">
              <w:rPr>
                <w:rFonts w:hint="cs"/>
                <w:i/>
                <w:iCs/>
                <w:sz w:val="26"/>
                <w:szCs w:val="26"/>
                <w:rtl/>
                <w:lang w:bidi="ar-EG"/>
              </w:rPr>
              <w:t>2005</w:t>
            </w:r>
          </w:p>
        </w:tc>
      </w:tr>
      <w:tr w:rsidR="00E712D3">
        <w:tc>
          <w:tcPr>
            <w:tcW w:w="2139" w:type="dxa"/>
            <w:tcBorders>
              <w:top w:val="single" w:sz="4" w:space="0" w:color="auto"/>
            </w:tcBorders>
          </w:tcPr>
          <w:p w:rsidR="00E712D3" w:rsidRPr="007E012C" w:rsidRDefault="00E712D3" w:rsidP="00E712D3">
            <w:pPr>
              <w:pStyle w:val="SingleTxt"/>
              <w:ind w:left="0" w:right="0"/>
              <w:rPr>
                <w:rFonts w:hint="cs"/>
                <w:sz w:val="26"/>
                <w:szCs w:val="26"/>
                <w:rtl/>
                <w:lang w:bidi="ar-EG"/>
              </w:rPr>
            </w:pPr>
            <w:r w:rsidRPr="007E012C">
              <w:rPr>
                <w:rFonts w:hint="cs"/>
                <w:sz w:val="26"/>
                <w:szCs w:val="26"/>
                <w:rtl/>
                <w:lang w:bidi="ar-EG"/>
              </w:rPr>
              <w:t>عدد المعلمين الإجمالي</w:t>
            </w:r>
          </w:p>
        </w:tc>
        <w:tc>
          <w:tcPr>
            <w:tcW w:w="1293" w:type="dxa"/>
            <w:tcBorders>
              <w:top w:val="single" w:sz="4" w:space="0" w:color="auto"/>
            </w:tcBorders>
          </w:tcPr>
          <w:p w:rsidR="00E712D3" w:rsidRPr="007E012C" w:rsidRDefault="009A4578" w:rsidP="00E712D3">
            <w:pPr>
              <w:pStyle w:val="SingleTxt"/>
              <w:ind w:left="0" w:right="0"/>
              <w:rPr>
                <w:rFonts w:hint="cs"/>
                <w:sz w:val="26"/>
                <w:szCs w:val="26"/>
                <w:rtl/>
                <w:lang w:bidi="ar-EG"/>
              </w:rPr>
            </w:pPr>
            <w:r w:rsidRPr="007E012C">
              <w:rPr>
                <w:rFonts w:hint="cs"/>
                <w:sz w:val="26"/>
                <w:szCs w:val="26"/>
                <w:rtl/>
                <w:lang w:bidi="ar-EG"/>
              </w:rPr>
              <w:t>276 54</w:t>
            </w:r>
          </w:p>
        </w:tc>
        <w:tc>
          <w:tcPr>
            <w:tcW w:w="1294" w:type="dxa"/>
            <w:tcBorders>
              <w:top w:val="single" w:sz="4" w:space="0" w:color="auto"/>
            </w:tcBorders>
          </w:tcPr>
          <w:p w:rsidR="00E712D3" w:rsidRPr="007E012C" w:rsidRDefault="009A4578" w:rsidP="00E712D3">
            <w:pPr>
              <w:pStyle w:val="SingleTxt"/>
              <w:ind w:left="0" w:right="0"/>
              <w:rPr>
                <w:rFonts w:hint="cs"/>
                <w:sz w:val="26"/>
                <w:szCs w:val="26"/>
                <w:rtl/>
                <w:lang w:bidi="ar-EG"/>
              </w:rPr>
            </w:pPr>
            <w:r w:rsidRPr="007E012C">
              <w:rPr>
                <w:rFonts w:hint="cs"/>
                <w:sz w:val="26"/>
                <w:szCs w:val="26"/>
                <w:rtl/>
                <w:lang w:bidi="ar-EG"/>
              </w:rPr>
              <w:t>967 45</w:t>
            </w:r>
          </w:p>
        </w:tc>
        <w:tc>
          <w:tcPr>
            <w:tcW w:w="1293" w:type="dxa"/>
            <w:tcBorders>
              <w:top w:val="single" w:sz="4" w:space="0" w:color="auto"/>
            </w:tcBorders>
          </w:tcPr>
          <w:p w:rsidR="00E712D3" w:rsidRPr="007E012C" w:rsidRDefault="009A4578" w:rsidP="00E712D3">
            <w:pPr>
              <w:pStyle w:val="SingleTxt"/>
              <w:ind w:left="0" w:right="0"/>
              <w:rPr>
                <w:rFonts w:hint="cs"/>
                <w:sz w:val="26"/>
                <w:szCs w:val="26"/>
                <w:rtl/>
                <w:lang w:bidi="ar-EG"/>
              </w:rPr>
            </w:pPr>
            <w:r w:rsidRPr="007E012C">
              <w:rPr>
                <w:rFonts w:hint="cs"/>
                <w:sz w:val="26"/>
                <w:szCs w:val="26"/>
                <w:rtl/>
                <w:lang w:bidi="ar-EG"/>
              </w:rPr>
              <w:t>097 44</w:t>
            </w:r>
          </w:p>
        </w:tc>
        <w:tc>
          <w:tcPr>
            <w:tcW w:w="1294" w:type="dxa"/>
            <w:tcBorders>
              <w:top w:val="single" w:sz="4" w:space="0" w:color="auto"/>
            </w:tcBorders>
          </w:tcPr>
          <w:p w:rsidR="00E712D3" w:rsidRPr="007E012C" w:rsidRDefault="009A4578" w:rsidP="00E712D3">
            <w:pPr>
              <w:pStyle w:val="SingleTxt"/>
              <w:ind w:left="0" w:right="0"/>
              <w:rPr>
                <w:rFonts w:hint="cs"/>
                <w:sz w:val="26"/>
                <w:szCs w:val="26"/>
                <w:rtl/>
                <w:lang w:bidi="ar-EG"/>
              </w:rPr>
            </w:pPr>
            <w:r w:rsidRPr="007E012C">
              <w:rPr>
                <w:rFonts w:hint="cs"/>
                <w:sz w:val="26"/>
                <w:szCs w:val="26"/>
                <w:rtl/>
                <w:lang w:bidi="ar-EG"/>
              </w:rPr>
              <w:t>721 41</w:t>
            </w:r>
          </w:p>
        </w:tc>
      </w:tr>
      <w:tr w:rsidR="00E712D3">
        <w:tc>
          <w:tcPr>
            <w:tcW w:w="2139" w:type="dxa"/>
          </w:tcPr>
          <w:p w:rsidR="00E712D3" w:rsidRPr="007E012C" w:rsidRDefault="00E712D3" w:rsidP="00E712D3">
            <w:pPr>
              <w:pStyle w:val="SingleTxt"/>
              <w:ind w:left="0" w:right="0"/>
              <w:rPr>
                <w:rFonts w:hint="cs"/>
                <w:sz w:val="26"/>
                <w:szCs w:val="26"/>
                <w:rtl/>
                <w:lang w:bidi="ar-EG"/>
              </w:rPr>
            </w:pPr>
            <w:r w:rsidRPr="007E012C">
              <w:rPr>
                <w:rFonts w:hint="cs"/>
                <w:sz w:val="26"/>
                <w:szCs w:val="26"/>
                <w:rtl/>
                <w:lang w:bidi="ar-EG"/>
              </w:rPr>
              <w:t>المعلمات</w:t>
            </w:r>
          </w:p>
        </w:tc>
        <w:tc>
          <w:tcPr>
            <w:tcW w:w="1293" w:type="dxa"/>
          </w:tcPr>
          <w:p w:rsidR="00E712D3" w:rsidRPr="007E012C" w:rsidRDefault="003A4B56" w:rsidP="00E712D3">
            <w:pPr>
              <w:pStyle w:val="SingleTxt"/>
              <w:ind w:left="0" w:right="0"/>
              <w:rPr>
                <w:rFonts w:hint="cs"/>
                <w:sz w:val="26"/>
                <w:szCs w:val="26"/>
                <w:rtl/>
                <w:lang w:bidi="ar-EG"/>
              </w:rPr>
            </w:pPr>
            <w:r w:rsidRPr="007E012C">
              <w:rPr>
                <w:rFonts w:hint="cs"/>
                <w:sz w:val="26"/>
                <w:szCs w:val="26"/>
                <w:rtl/>
                <w:lang w:bidi="ar-EG"/>
              </w:rPr>
              <w:t>245 45 (83.4٪)</w:t>
            </w:r>
          </w:p>
        </w:tc>
        <w:tc>
          <w:tcPr>
            <w:tcW w:w="1294" w:type="dxa"/>
          </w:tcPr>
          <w:p w:rsidR="00E712D3" w:rsidRPr="007E012C" w:rsidRDefault="003A4B56" w:rsidP="00E712D3">
            <w:pPr>
              <w:pStyle w:val="SingleTxt"/>
              <w:ind w:left="0" w:right="0"/>
              <w:rPr>
                <w:rFonts w:hint="cs"/>
                <w:sz w:val="26"/>
                <w:szCs w:val="26"/>
                <w:rtl/>
                <w:lang w:bidi="ar-EG"/>
              </w:rPr>
            </w:pPr>
            <w:r w:rsidRPr="007E012C">
              <w:rPr>
                <w:rFonts w:hint="cs"/>
                <w:sz w:val="26"/>
                <w:szCs w:val="26"/>
                <w:rtl/>
                <w:lang w:bidi="ar-EG"/>
              </w:rPr>
              <w:t>451 38 (83.6٪)</w:t>
            </w:r>
          </w:p>
        </w:tc>
        <w:tc>
          <w:tcPr>
            <w:tcW w:w="1293" w:type="dxa"/>
          </w:tcPr>
          <w:p w:rsidR="00E712D3" w:rsidRPr="007E012C" w:rsidRDefault="001309B3" w:rsidP="00E712D3">
            <w:pPr>
              <w:pStyle w:val="SingleTxt"/>
              <w:ind w:left="0" w:right="0"/>
              <w:rPr>
                <w:rFonts w:hint="cs"/>
                <w:sz w:val="26"/>
                <w:szCs w:val="26"/>
                <w:rtl/>
                <w:lang w:bidi="ar-EG"/>
              </w:rPr>
            </w:pPr>
            <w:r w:rsidRPr="007E012C">
              <w:rPr>
                <w:rFonts w:hint="cs"/>
                <w:sz w:val="26"/>
                <w:szCs w:val="26"/>
                <w:rtl/>
                <w:lang w:bidi="ar-EG"/>
              </w:rPr>
              <w:t>827 36 (83.5٪)</w:t>
            </w:r>
          </w:p>
        </w:tc>
        <w:tc>
          <w:tcPr>
            <w:tcW w:w="1294" w:type="dxa"/>
          </w:tcPr>
          <w:p w:rsidR="00E712D3" w:rsidRPr="007E012C" w:rsidRDefault="001309B3" w:rsidP="00E712D3">
            <w:pPr>
              <w:pStyle w:val="SingleTxt"/>
              <w:ind w:left="0" w:right="0"/>
              <w:rPr>
                <w:rFonts w:hint="cs"/>
                <w:sz w:val="26"/>
                <w:szCs w:val="26"/>
                <w:rtl/>
                <w:lang w:bidi="ar-EG"/>
              </w:rPr>
            </w:pPr>
            <w:r w:rsidRPr="007E012C">
              <w:rPr>
                <w:rFonts w:hint="cs"/>
                <w:sz w:val="26"/>
                <w:szCs w:val="26"/>
                <w:rtl/>
                <w:lang w:bidi="ar-EG"/>
              </w:rPr>
              <w:t>908 34 (83.7٪)</w:t>
            </w:r>
          </w:p>
        </w:tc>
      </w:tr>
    </w:tbl>
    <w:p w:rsidR="00296AB3" w:rsidRPr="00296AB3" w:rsidRDefault="00296AB3" w:rsidP="00296AB3">
      <w:pPr>
        <w:pStyle w:val="SingleTxt"/>
        <w:spacing w:after="0" w:line="120" w:lineRule="exact"/>
        <w:rPr>
          <w:rFonts w:hint="cs"/>
          <w:sz w:val="10"/>
          <w:rtl/>
          <w:lang w:bidi="ar-EG"/>
        </w:rPr>
      </w:pPr>
    </w:p>
    <w:p w:rsidR="00296AB3" w:rsidRPr="00296AB3" w:rsidRDefault="00296AB3" w:rsidP="00296AB3">
      <w:pPr>
        <w:pStyle w:val="SingleTxt"/>
        <w:spacing w:after="0" w:line="120" w:lineRule="exact"/>
        <w:rPr>
          <w:rFonts w:hint="cs"/>
          <w:sz w:val="10"/>
          <w:rtl/>
          <w:lang w:bidi="ar-EG"/>
        </w:rPr>
      </w:pPr>
    </w:p>
    <w:p w:rsidR="00E712D3" w:rsidRDefault="00D97175" w:rsidP="00296AB3">
      <w:pPr>
        <w:pStyle w:val="SingleTxt"/>
        <w:rPr>
          <w:rFonts w:hint="cs"/>
          <w:b/>
          <w:bCs/>
          <w:rtl/>
          <w:lang w:bidi="ar-EG"/>
        </w:rPr>
      </w:pPr>
      <w:r w:rsidRPr="00FC3FCB">
        <w:rPr>
          <w:rFonts w:hint="cs"/>
          <w:b/>
          <w:bCs/>
          <w:rtl/>
          <w:lang w:bidi="ar-EG"/>
        </w:rPr>
        <w:t>عدد الطلاب في مؤسسات التعليم المهني الحكومية</w:t>
      </w:r>
    </w:p>
    <w:p w:rsidR="00296AB3" w:rsidRPr="00296AB3" w:rsidRDefault="00296AB3" w:rsidP="00296AB3">
      <w:pPr>
        <w:pStyle w:val="SingleTxt"/>
        <w:spacing w:after="0" w:line="120" w:lineRule="exact"/>
        <w:jc w:val="center"/>
        <w:rPr>
          <w:rFonts w:hint="cs"/>
          <w:b/>
          <w:bCs/>
          <w:sz w:val="10"/>
          <w:rtl/>
          <w:lang w:bidi="ar-EG"/>
        </w:rPr>
      </w:pPr>
    </w:p>
    <w:tbl>
      <w:tblPr>
        <w:tblStyle w:val="TableGrid"/>
        <w:bidiVisual/>
        <w:tblW w:w="7200" w:type="dxa"/>
        <w:jc w:val="center"/>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68"/>
        <w:gridCol w:w="1083"/>
        <w:gridCol w:w="1083"/>
        <w:gridCol w:w="1083"/>
        <w:gridCol w:w="1083"/>
      </w:tblGrid>
      <w:tr w:rsidR="004A5323" w:rsidRPr="00F42406">
        <w:trPr>
          <w:tblHeader/>
          <w:jc w:val="center"/>
        </w:trPr>
        <w:tc>
          <w:tcPr>
            <w:tcW w:w="2868" w:type="dxa"/>
            <w:tcBorders>
              <w:top w:val="single" w:sz="4" w:space="0" w:color="auto"/>
              <w:bottom w:val="single" w:sz="4" w:space="0" w:color="auto"/>
            </w:tcBorders>
          </w:tcPr>
          <w:p w:rsidR="004A5323" w:rsidRPr="00F42406" w:rsidRDefault="004A5323" w:rsidP="00F42406">
            <w:pPr>
              <w:pStyle w:val="SingleTxt"/>
              <w:spacing w:after="0" w:line="340" w:lineRule="exact"/>
              <w:ind w:left="0" w:right="0"/>
              <w:rPr>
                <w:rFonts w:hint="cs"/>
                <w:i/>
                <w:iCs/>
                <w:sz w:val="26"/>
                <w:szCs w:val="26"/>
                <w:rtl/>
                <w:lang w:bidi="ar-EG"/>
              </w:rPr>
            </w:pPr>
            <w:r w:rsidRPr="00F42406">
              <w:rPr>
                <w:rFonts w:hint="cs"/>
                <w:i/>
                <w:iCs/>
                <w:sz w:val="26"/>
                <w:szCs w:val="26"/>
                <w:rtl/>
                <w:lang w:bidi="ar-EG"/>
              </w:rPr>
              <w:t>السنة:</w:t>
            </w:r>
          </w:p>
        </w:tc>
        <w:tc>
          <w:tcPr>
            <w:tcW w:w="1083" w:type="dxa"/>
            <w:tcBorders>
              <w:top w:val="single" w:sz="4" w:space="0" w:color="auto"/>
              <w:bottom w:val="single" w:sz="4" w:space="0" w:color="auto"/>
            </w:tcBorders>
          </w:tcPr>
          <w:p w:rsidR="004A5323" w:rsidRPr="00F42406" w:rsidRDefault="004A5323" w:rsidP="00F42406">
            <w:pPr>
              <w:pStyle w:val="SingleTxt"/>
              <w:spacing w:after="0" w:line="340" w:lineRule="exact"/>
              <w:ind w:left="0" w:right="0"/>
              <w:rPr>
                <w:rFonts w:hint="cs"/>
                <w:i/>
                <w:iCs/>
                <w:sz w:val="26"/>
                <w:szCs w:val="26"/>
                <w:rtl/>
                <w:lang w:bidi="ar-EG"/>
              </w:rPr>
            </w:pPr>
            <w:r w:rsidRPr="00F42406">
              <w:rPr>
                <w:rFonts w:hint="cs"/>
                <w:i/>
                <w:iCs/>
                <w:sz w:val="26"/>
                <w:szCs w:val="26"/>
                <w:rtl/>
                <w:lang w:bidi="ar-EG"/>
              </w:rPr>
              <w:t>2002</w:t>
            </w:r>
          </w:p>
        </w:tc>
        <w:tc>
          <w:tcPr>
            <w:tcW w:w="1083" w:type="dxa"/>
            <w:tcBorders>
              <w:top w:val="single" w:sz="4" w:space="0" w:color="auto"/>
              <w:bottom w:val="single" w:sz="4" w:space="0" w:color="auto"/>
            </w:tcBorders>
          </w:tcPr>
          <w:p w:rsidR="004A5323" w:rsidRPr="00F42406" w:rsidRDefault="004A5323" w:rsidP="00F42406">
            <w:pPr>
              <w:pStyle w:val="SingleTxt"/>
              <w:spacing w:after="0" w:line="340" w:lineRule="exact"/>
              <w:ind w:left="0" w:right="0"/>
              <w:rPr>
                <w:rFonts w:hint="cs"/>
                <w:i/>
                <w:iCs/>
                <w:sz w:val="26"/>
                <w:szCs w:val="26"/>
                <w:rtl/>
                <w:lang w:bidi="ar-EG"/>
              </w:rPr>
            </w:pPr>
            <w:r w:rsidRPr="00F42406">
              <w:rPr>
                <w:rFonts w:hint="cs"/>
                <w:i/>
                <w:iCs/>
                <w:sz w:val="26"/>
                <w:szCs w:val="26"/>
                <w:rtl/>
                <w:lang w:bidi="ar-EG"/>
              </w:rPr>
              <w:t>2003</w:t>
            </w:r>
          </w:p>
        </w:tc>
        <w:tc>
          <w:tcPr>
            <w:tcW w:w="1083" w:type="dxa"/>
            <w:tcBorders>
              <w:top w:val="single" w:sz="4" w:space="0" w:color="auto"/>
              <w:bottom w:val="single" w:sz="4" w:space="0" w:color="auto"/>
            </w:tcBorders>
          </w:tcPr>
          <w:p w:rsidR="004A5323" w:rsidRPr="00F42406" w:rsidRDefault="004A5323" w:rsidP="00F42406">
            <w:pPr>
              <w:pStyle w:val="SingleTxt"/>
              <w:spacing w:after="0" w:line="340" w:lineRule="exact"/>
              <w:ind w:left="0" w:right="0"/>
              <w:rPr>
                <w:rFonts w:hint="cs"/>
                <w:i/>
                <w:iCs/>
                <w:sz w:val="26"/>
                <w:szCs w:val="26"/>
                <w:rtl/>
                <w:lang w:bidi="ar-EG"/>
              </w:rPr>
            </w:pPr>
            <w:r w:rsidRPr="00F42406">
              <w:rPr>
                <w:rFonts w:hint="cs"/>
                <w:i/>
                <w:iCs/>
                <w:sz w:val="26"/>
                <w:szCs w:val="26"/>
                <w:rtl/>
                <w:lang w:bidi="ar-EG"/>
              </w:rPr>
              <w:t>2004</w:t>
            </w:r>
          </w:p>
        </w:tc>
        <w:tc>
          <w:tcPr>
            <w:tcW w:w="1083" w:type="dxa"/>
            <w:tcBorders>
              <w:top w:val="single" w:sz="4" w:space="0" w:color="auto"/>
              <w:bottom w:val="single" w:sz="4" w:space="0" w:color="auto"/>
            </w:tcBorders>
          </w:tcPr>
          <w:p w:rsidR="004A5323" w:rsidRPr="00F42406" w:rsidRDefault="004A5323" w:rsidP="00F42406">
            <w:pPr>
              <w:pStyle w:val="SingleTxt"/>
              <w:spacing w:after="0" w:line="340" w:lineRule="exact"/>
              <w:ind w:left="0" w:right="0"/>
              <w:rPr>
                <w:rFonts w:hint="cs"/>
                <w:i/>
                <w:iCs/>
                <w:sz w:val="26"/>
                <w:szCs w:val="26"/>
                <w:rtl/>
                <w:lang w:bidi="ar-EG"/>
              </w:rPr>
            </w:pPr>
            <w:r w:rsidRPr="00F42406">
              <w:rPr>
                <w:rFonts w:hint="cs"/>
                <w:i/>
                <w:iCs/>
                <w:sz w:val="26"/>
                <w:szCs w:val="26"/>
                <w:rtl/>
                <w:lang w:bidi="ar-EG"/>
              </w:rPr>
              <w:t>2005</w:t>
            </w:r>
          </w:p>
        </w:tc>
      </w:tr>
      <w:tr w:rsidR="004A5323">
        <w:trPr>
          <w:jc w:val="center"/>
        </w:trPr>
        <w:tc>
          <w:tcPr>
            <w:tcW w:w="2868" w:type="dxa"/>
            <w:tcBorders>
              <w:top w:val="single" w:sz="4" w:space="0" w:color="auto"/>
            </w:tcBorders>
          </w:tcPr>
          <w:p w:rsidR="004A5323" w:rsidRPr="007E012C" w:rsidRDefault="00EA0409" w:rsidP="00F42406">
            <w:pPr>
              <w:pStyle w:val="SingleTxt"/>
              <w:spacing w:after="0" w:line="340" w:lineRule="exact"/>
              <w:ind w:left="0" w:right="0"/>
              <w:rPr>
                <w:rFonts w:hint="cs"/>
                <w:sz w:val="26"/>
                <w:szCs w:val="26"/>
                <w:rtl/>
                <w:lang w:bidi="ar-EG"/>
              </w:rPr>
            </w:pPr>
            <w:r w:rsidRPr="007E012C">
              <w:rPr>
                <w:rFonts w:hint="cs"/>
                <w:sz w:val="26"/>
                <w:szCs w:val="26"/>
                <w:rtl/>
                <w:lang w:bidi="ar-EG"/>
              </w:rPr>
              <w:t>مؤسسات التعليم المهني الثانوي وفروعها</w:t>
            </w:r>
          </w:p>
        </w:tc>
        <w:tc>
          <w:tcPr>
            <w:tcW w:w="1083" w:type="dxa"/>
            <w:tcBorders>
              <w:top w:val="single" w:sz="4" w:space="0" w:color="auto"/>
            </w:tcBorders>
          </w:tcPr>
          <w:p w:rsidR="004A5323" w:rsidRPr="007E012C" w:rsidRDefault="008D716E" w:rsidP="00F42406">
            <w:pPr>
              <w:pStyle w:val="SingleTxt"/>
              <w:spacing w:after="0" w:line="340" w:lineRule="exact"/>
              <w:ind w:left="0" w:right="0"/>
              <w:rPr>
                <w:rFonts w:hint="cs"/>
                <w:sz w:val="26"/>
                <w:szCs w:val="26"/>
                <w:rtl/>
                <w:lang w:bidi="ar-EG"/>
              </w:rPr>
            </w:pPr>
            <w:r w:rsidRPr="007E012C">
              <w:rPr>
                <w:rFonts w:hint="cs"/>
                <w:sz w:val="26"/>
                <w:szCs w:val="26"/>
                <w:rtl/>
                <w:lang w:bidi="ar-EG"/>
              </w:rPr>
              <w:t>77/5</w:t>
            </w:r>
          </w:p>
        </w:tc>
        <w:tc>
          <w:tcPr>
            <w:tcW w:w="1083" w:type="dxa"/>
            <w:tcBorders>
              <w:top w:val="single" w:sz="4" w:space="0" w:color="auto"/>
            </w:tcBorders>
          </w:tcPr>
          <w:p w:rsidR="004A5323" w:rsidRPr="007E012C" w:rsidRDefault="008D716E" w:rsidP="00F42406">
            <w:pPr>
              <w:pStyle w:val="SingleTxt"/>
              <w:spacing w:after="0" w:line="340" w:lineRule="exact"/>
              <w:ind w:left="0" w:right="0"/>
              <w:rPr>
                <w:rFonts w:hint="cs"/>
                <w:sz w:val="26"/>
                <w:szCs w:val="26"/>
                <w:rtl/>
                <w:lang w:bidi="ar-EG"/>
              </w:rPr>
            </w:pPr>
            <w:r w:rsidRPr="007E012C">
              <w:rPr>
                <w:rFonts w:hint="cs"/>
                <w:sz w:val="26"/>
                <w:szCs w:val="26"/>
                <w:rtl/>
                <w:lang w:bidi="ar-EG"/>
              </w:rPr>
              <w:t>81</w:t>
            </w:r>
          </w:p>
        </w:tc>
        <w:tc>
          <w:tcPr>
            <w:tcW w:w="1083" w:type="dxa"/>
            <w:tcBorders>
              <w:top w:val="single" w:sz="4" w:space="0" w:color="auto"/>
            </w:tcBorders>
          </w:tcPr>
          <w:p w:rsidR="004A5323" w:rsidRPr="007E012C" w:rsidRDefault="008D716E" w:rsidP="00F42406">
            <w:pPr>
              <w:pStyle w:val="SingleTxt"/>
              <w:spacing w:after="0" w:line="340" w:lineRule="exact"/>
              <w:ind w:left="0" w:right="0"/>
              <w:rPr>
                <w:rFonts w:hint="cs"/>
                <w:sz w:val="26"/>
                <w:szCs w:val="26"/>
                <w:rtl/>
                <w:lang w:bidi="ar-EG"/>
              </w:rPr>
            </w:pPr>
            <w:r w:rsidRPr="007E012C">
              <w:rPr>
                <w:rFonts w:hint="cs"/>
                <w:sz w:val="26"/>
                <w:szCs w:val="26"/>
                <w:rtl/>
                <w:lang w:bidi="ar-EG"/>
              </w:rPr>
              <w:t>81</w:t>
            </w:r>
          </w:p>
        </w:tc>
        <w:tc>
          <w:tcPr>
            <w:tcW w:w="1083" w:type="dxa"/>
            <w:tcBorders>
              <w:top w:val="single" w:sz="4" w:space="0" w:color="auto"/>
            </w:tcBorders>
          </w:tcPr>
          <w:p w:rsidR="004A5323" w:rsidRPr="007E012C" w:rsidRDefault="008D716E" w:rsidP="00F42406">
            <w:pPr>
              <w:pStyle w:val="SingleTxt"/>
              <w:spacing w:after="0" w:line="340" w:lineRule="exact"/>
              <w:ind w:left="0" w:right="0"/>
              <w:rPr>
                <w:rFonts w:hint="cs"/>
                <w:sz w:val="26"/>
                <w:szCs w:val="26"/>
                <w:rtl/>
                <w:lang w:bidi="ar-EG"/>
              </w:rPr>
            </w:pPr>
            <w:r w:rsidRPr="007E012C">
              <w:rPr>
                <w:rFonts w:hint="cs"/>
                <w:sz w:val="26"/>
                <w:szCs w:val="26"/>
                <w:rtl/>
                <w:lang w:bidi="ar-EG"/>
              </w:rPr>
              <w:t>83</w:t>
            </w:r>
          </w:p>
        </w:tc>
      </w:tr>
      <w:tr w:rsidR="004A5323">
        <w:trPr>
          <w:jc w:val="center"/>
        </w:trPr>
        <w:tc>
          <w:tcPr>
            <w:tcW w:w="2868" w:type="dxa"/>
          </w:tcPr>
          <w:p w:rsidR="004A5323" w:rsidRPr="007E012C" w:rsidRDefault="00D72459" w:rsidP="00F42406">
            <w:pPr>
              <w:pStyle w:val="SingleTxt"/>
              <w:spacing w:after="0" w:line="340" w:lineRule="exact"/>
              <w:ind w:left="0" w:right="0"/>
              <w:rPr>
                <w:rFonts w:hint="cs"/>
                <w:sz w:val="26"/>
                <w:szCs w:val="26"/>
                <w:rtl/>
                <w:lang w:bidi="ar-EG"/>
              </w:rPr>
            </w:pPr>
            <w:r>
              <w:rPr>
                <w:rFonts w:hint="cs"/>
                <w:sz w:val="26"/>
                <w:szCs w:val="26"/>
                <w:rtl/>
                <w:lang w:bidi="ar-EG"/>
              </w:rPr>
              <w:t xml:space="preserve">عدد </w:t>
            </w:r>
            <w:r w:rsidR="00EA0409" w:rsidRPr="007E012C">
              <w:rPr>
                <w:rFonts w:hint="cs"/>
                <w:sz w:val="26"/>
                <w:szCs w:val="26"/>
                <w:rtl/>
                <w:lang w:bidi="ar-EG"/>
              </w:rPr>
              <w:t>الطلاب</w:t>
            </w:r>
          </w:p>
        </w:tc>
        <w:tc>
          <w:tcPr>
            <w:tcW w:w="1083" w:type="dxa"/>
          </w:tcPr>
          <w:p w:rsidR="004A5323" w:rsidRPr="007E012C" w:rsidRDefault="008D716E" w:rsidP="00F42406">
            <w:pPr>
              <w:pStyle w:val="SingleTxt"/>
              <w:spacing w:after="0" w:line="340" w:lineRule="exact"/>
              <w:ind w:left="0" w:right="0"/>
              <w:rPr>
                <w:rFonts w:hint="cs"/>
                <w:sz w:val="26"/>
                <w:szCs w:val="26"/>
                <w:rtl/>
                <w:lang w:bidi="ar-EG"/>
              </w:rPr>
            </w:pPr>
            <w:r w:rsidRPr="007E012C">
              <w:rPr>
                <w:rFonts w:hint="cs"/>
                <w:sz w:val="26"/>
                <w:szCs w:val="26"/>
                <w:rtl/>
                <w:lang w:bidi="ar-EG"/>
              </w:rPr>
              <w:t>584 27</w:t>
            </w:r>
          </w:p>
        </w:tc>
        <w:tc>
          <w:tcPr>
            <w:tcW w:w="1083" w:type="dxa"/>
          </w:tcPr>
          <w:p w:rsidR="004A5323" w:rsidRPr="007E012C" w:rsidRDefault="008D716E" w:rsidP="00F42406">
            <w:pPr>
              <w:pStyle w:val="SingleTxt"/>
              <w:spacing w:after="0" w:line="340" w:lineRule="exact"/>
              <w:ind w:left="0" w:right="0"/>
              <w:rPr>
                <w:rFonts w:hint="cs"/>
                <w:sz w:val="26"/>
                <w:szCs w:val="26"/>
                <w:rtl/>
                <w:lang w:bidi="ar-EG"/>
              </w:rPr>
            </w:pPr>
            <w:r w:rsidRPr="007E012C">
              <w:rPr>
                <w:rFonts w:hint="cs"/>
                <w:sz w:val="26"/>
                <w:szCs w:val="26"/>
                <w:rtl/>
                <w:lang w:bidi="ar-EG"/>
              </w:rPr>
              <w:t>636 28</w:t>
            </w:r>
          </w:p>
        </w:tc>
        <w:tc>
          <w:tcPr>
            <w:tcW w:w="1083" w:type="dxa"/>
          </w:tcPr>
          <w:p w:rsidR="004A5323" w:rsidRPr="007E012C" w:rsidRDefault="008D716E" w:rsidP="00F42406">
            <w:pPr>
              <w:pStyle w:val="SingleTxt"/>
              <w:spacing w:after="0" w:line="340" w:lineRule="exact"/>
              <w:ind w:left="0" w:right="0"/>
              <w:rPr>
                <w:rFonts w:hint="cs"/>
                <w:sz w:val="26"/>
                <w:szCs w:val="26"/>
                <w:rtl/>
                <w:lang w:bidi="ar-EG"/>
              </w:rPr>
            </w:pPr>
            <w:r w:rsidRPr="007E012C">
              <w:rPr>
                <w:rFonts w:hint="cs"/>
                <w:sz w:val="26"/>
                <w:szCs w:val="26"/>
                <w:rtl/>
                <w:lang w:bidi="ar-EG"/>
              </w:rPr>
              <w:t>805 27</w:t>
            </w:r>
          </w:p>
        </w:tc>
        <w:tc>
          <w:tcPr>
            <w:tcW w:w="1083" w:type="dxa"/>
          </w:tcPr>
          <w:p w:rsidR="004A5323" w:rsidRPr="007E012C" w:rsidRDefault="008D716E" w:rsidP="00F42406">
            <w:pPr>
              <w:pStyle w:val="SingleTxt"/>
              <w:spacing w:after="0" w:line="340" w:lineRule="exact"/>
              <w:ind w:left="0" w:right="0"/>
              <w:rPr>
                <w:rFonts w:hint="cs"/>
                <w:sz w:val="26"/>
                <w:szCs w:val="26"/>
                <w:rtl/>
                <w:lang w:bidi="ar-EG"/>
              </w:rPr>
            </w:pPr>
            <w:r w:rsidRPr="007E012C">
              <w:rPr>
                <w:rFonts w:hint="cs"/>
                <w:sz w:val="26"/>
                <w:szCs w:val="26"/>
                <w:rtl/>
                <w:lang w:bidi="ar-EG"/>
              </w:rPr>
              <w:t>837 27</w:t>
            </w:r>
          </w:p>
        </w:tc>
      </w:tr>
      <w:tr w:rsidR="004A5323">
        <w:trPr>
          <w:jc w:val="center"/>
        </w:trPr>
        <w:tc>
          <w:tcPr>
            <w:tcW w:w="2868" w:type="dxa"/>
          </w:tcPr>
          <w:p w:rsidR="004A5323" w:rsidRPr="007E012C" w:rsidRDefault="00886FD1" w:rsidP="00F42406">
            <w:pPr>
              <w:pStyle w:val="SingleTxt"/>
              <w:spacing w:after="0" w:line="340" w:lineRule="exact"/>
              <w:ind w:left="0" w:right="0"/>
              <w:rPr>
                <w:rFonts w:hint="cs"/>
                <w:sz w:val="26"/>
                <w:szCs w:val="26"/>
                <w:rtl/>
                <w:lang w:bidi="ar-EG"/>
              </w:rPr>
            </w:pPr>
            <w:r>
              <w:rPr>
                <w:rFonts w:hint="cs"/>
                <w:sz w:val="26"/>
                <w:szCs w:val="26"/>
                <w:rtl/>
                <w:lang w:bidi="ar-EG"/>
              </w:rPr>
              <w:t>الطالبات</w:t>
            </w:r>
          </w:p>
        </w:tc>
        <w:tc>
          <w:tcPr>
            <w:tcW w:w="1083" w:type="dxa"/>
          </w:tcPr>
          <w:p w:rsidR="004A5323" w:rsidRPr="007E012C" w:rsidRDefault="00F16945" w:rsidP="00F42406">
            <w:pPr>
              <w:pStyle w:val="SingleTxt"/>
              <w:spacing w:after="0" w:line="340" w:lineRule="exact"/>
              <w:ind w:left="0" w:right="0"/>
              <w:rPr>
                <w:rFonts w:hint="cs"/>
                <w:sz w:val="26"/>
                <w:szCs w:val="26"/>
                <w:rtl/>
                <w:lang w:bidi="ar-EG"/>
              </w:rPr>
            </w:pPr>
            <w:r w:rsidRPr="007E012C">
              <w:rPr>
                <w:rFonts w:hint="cs"/>
                <w:sz w:val="26"/>
                <w:szCs w:val="26"/>
                <w:rtl/>
                <w:lang w:bidi="ar-EG"/>
              </w:rPr>
              <w:t>475 18 (66.9٪)</w:t>
            </w:r>
          </w:p>
        </w:tc>
        <w:tc>
          <w:tcPr>
            <w:tcW w:w="1083" w:type="dxa"/>
          </w:tcPr>
          <w:p w:rsidR="004A5323" w:rsidRPr="007E012C" w:rsidRDefault="00F16945" w:rsidP="00F42406">
            <w:pPr>
              <w:pStyle w:val="SingleTxt"/>
              <w:spacing w:after="0" w:line="340" w:lineRule="exact"/>
              <w:ind w:left="0" w:right="0"/>
              <w:rPr>
                <w:rFonts w:hint="cs"/>
                <w:sz w:val="26"/>
                <w:szCs w:val="26"/>
                <w:rtl/>
                <w:lang w:bidi="ar-EG"/>
              </w:rPr>
            </w:pPr>
            <w:r w:rsidRPr="007E012C">
              <w:rPr>
                <w:rFonts w:hint="cs"/>
                <w:sz w:val="26"/>
                <w:szCs w:val="26"/>
                <w:rtl/>
                <w:lang w:bidi="ar-EG"/>
              </w:rPr>
              <w:t>784 19 (69٪)</w:t>
            </w:r>
          </w:p>
        </w:tc>
        <w:tc>
          <w:tcPr>
            <w:tcW w:w="1083" w:type="dxa"/>
          </w:tcPr>
          <w:p w:rsidR="004A5323" w:rsidRPr="007E012C" w:rsidRDefault="00F16945" w:rsidP="00F42406">
            <w:pPr>
              <w:pStyle w:val="SingleTxt"/>
              <w:spacing w:after="0" w:line="340" w:lineRule="exact"/>
              <w:ind w:left="0" w:right="0"/>
              <w:rPr>
                <w:rFonts w:hint="cs"/>
                <w:sz w:val="26"/>
                <w:szCs w:val="26"/>
                <w:rtl/>
                <w:lang w:bidi="ar-EG"/>
              </w:rPr>
            </w:pPr>
            <w:r w:rsidRPr="007E012C">
              <w:rPr>
                <w:rFonts w:hint="cs"/>
                <w:sz w:val="26"/>
                <w:szCs w:val="26"/>
                <w:rtl/>
                <w:lang w:bidi="ar-EG"/>
              </w:rPr>
              <w:t>882 18 (67.5٪)</w:t>
            </w:r>
          </w:p>
        </w:tc>
        <w:tc>
          <w:tcPr>
            <w:tcW w:w="1083" w:type="dxa"/>
          </w:tcPr>
          <w:p w:rsidR="004A5323" w:rsidRPr="007E012C" w:rsidRDefault="00B60379" w:rsidP="00F42406">
            <w:pPr>
              <w:pStyle w:val="SingleTxt"/>
              <w:spacing w:after="0" w:line="340" w:lineRule="exact"/>
              <w:ind w:left="0" w:right="0"/>
              <w:rPr>
                <w:rFonts w:hint="cs"/>
                <w:sz w:val="26"/>
                <w:szCs w:val="26"/>
                <w:rtl/>
                <w:lang w:bidi="ar-EG"/>
              </w:rPr>
            </w:pPr>
            <w:r w:rsidRPr="007E012C">
              <w:rPr>
                <w:rFonts w:hint="cs"/>
                <w:sz w:val="26"/>
                <w:szCs w:val="26"/>
                <w:rtl/>
                <w:lang w:bidi="ar-EG"/>
              </w:rPr>
              <w:t>497 18 (66.4٪)</w:t>
            </w:r>
          </w:p>
        </w:tc>
      </w:tr>
      <w:tr w:rsidR="00886FD1">
        <w:trPr>
          <w:jc w:val="center"/>
        </w:trPr>
        <w:tc>
          <w:tcPr>
            <w:tcW w:w="2868" w:type="dxa"/>
          </w:tcPr>
          <w:p w:rsidR="00886FD1" w:rsidRPr="007E012C" w:rsidRDefault="00886FD1" w:rsidP="00886FD1">
            <w:pPr>
              <w:pStyle w:val="SingleTxt"/>
              <w:spacing w:after="0" w:line="340" w:lineRule="exact"/>
              <w:ind w:left="0" w:right="0"/>
              <w:rPr>
                <w:rFonts w:hint="cs"/>
                <w:sz w:val="26"/>
                <w:szCs w:val="26"/>
                <w:rtl/>
                <w:lang w:bidi="ar-EG"/>
              </w:rPr>
            </w:pPr>
            <w:r w:rsidRPr="007E012C">
              <w:rPr>
                <w:rFonts w:hint="cs"/>
                <w:sz w:val="26"/>
                <w:szCs w:val="26"/>
                <w:rtl/>
                <w:lang w:bidi="ar-EG"/>
              </w:rPr>
              <w:t>الطلاب الذين يدرسون مجاناً</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194 6</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 xml:space="preserve">689 5 </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200 6</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680 6</w:t>
            </w:r>
          </w:p>
        </w:tc>
      </w:tr>
      <w:tr w:rsidR="00886FD1">
        <w:trPr>
          <w:jc w:val="center"/>
        </w:trPr>
        <w:tc>
          <w:tcPr>
            <w:tcW w:w="2868" w:type="dxa"/>
          </w:tcPr>
          <w:p w:rsidR="00886FD1" w:rsidRPr="007E012C" w:rsidRDefault="00886FD1" w:rsidP="00886FD1">
            <w:pPr>
              <w:pStyle w:val="SingleTxt"/>
              <w:spacing w:after="0" w:line="340" w:lineRule="exact"/>
              <w:ind w:left="0" w:right="0"/>
              <w:rPr>
                <w:rFonts w:hint="cs"/>
                <w:sz w:val="26"/>
                <w:szCs w:val="26"/>
                <w:rtl/>
                <w:lang w:bidi="ar-EG"/>
              </w:rPr>
            </w:pPr>
            <w:r w:rsidRPr="007E012C">
              <w:rPr>
                <w:rFonts w:hint="cs"/>
                <w:sz w:val="26"/>
                <w:szCs w:val="26"/>
                <w:rtl/>
                <w:lang w:bidi="ar-EG"/>
              </w:rPr>
              <w:t>الطالبات اللائي يدرسن مجاناً</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287 4 (69.2٪)</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331 4 (76.1٪)</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531 4 (73٪)</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447 4 (66.6٪)</w:t>
            </w:r>
          </w:p>
        </w:tc>
      </w:tr>
      <w:tr w:rsidR="00886FD1">
        <w:trPr>
          <w:jc w:val="center"/>
        </w:trPr>
        <w:tc>
          <w:tcPr>
            <w:tcW w:w="2868" w:type="dxa"/>
          </w:tcPr>
          <w:p w:rsidR="00886FD1" w:rsidRPr="007E012C" w:rsidRDefault="00886FD1" w:rsidP="00886FD1">
            <w:pPr>
              <w:pStyle w:val="SingleTxt"/>
              <w:spacing w:after="0" w:line="340" w:lineRule="exact"/>
              <w:ind w:left="0" w:right="0"/>
              <w:rPr>
                <w:rFonts w:hint="cs"/>
                <w:sz w:val="26"/>
                <w:szCs w:val="26"/>
                <w:rtl/>
                <w:lang w:bidi="ar-EG"/>
              </w:rPr>
            </w:pPr>
            <w:r w:rsidRPr="007E012C">
              <w:rPr>
                <w:rFonts w:hint="cs"/>
                <w:sz w:val="26"/>
                <w:szCs w:val="26"/>
                <w:rtl/>
                <w:lang w:bidi="ar-EG"/>
              </w:rPr>
              <w:t>الطلاب الذين يدفعون رسوماً دراسية</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390 21</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947 22</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605 21</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157 21</w:t>
            </w:r>
          </w:p>
        </w:tc>
      </w:tr>
      <w:tr w:rsidR="00886FD1">
        <w:trPr>
          <w:jc w:val="center"/>
        </w:trPr>
        <w:tc>
          <w:tcPr>
            <w:tcW w:w="2868" w:type="dxa"/>
          </w:tcPr>
          <w:p w:rsidR="00886FD1" w:rsidRPr="007E012C" w:rsidRDefault="00886FD1" w:rsidP="00886FD1">
            <w:pPr>
              <w:pStyle w:val="SingleTxt"/>
              <w:spacing w:after="0" w:line="340" w:lineRule="exact"/>
              <w:ind w:left="0" w:right="0"/>
              <w:rPr>
                <w:rFonts w:hint="cs"/>
                <w:sz w:val="26"/>
                <w:szCs w:val="26"/>
                <w:rtl/>
                <w:lang w:bidi="ar-EG"/>
              </w:rPr>
            </w:pPr>
            <w:r w:rsidRPr="007E012C">
              <w:rPr>
                <w:rFonts w:hint="cs"/>
                <w:sz w:val="26"/>
                <w:szCs w:val="26"/>
                <w:rtl/>
                <w:lang w:bidi="ar-EG"/>
              </w:rPr>
              <w:t>الطالبات اللائي يدفعن رسوماً دراسية</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188 14 (66.3٪)</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453 15 (67.3٪)</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351 14 (66.4٪)</w:t>
            </w:r>
          </w:p>
        </w:tc>
        <w:tc>
          <w:tcPr>
            <w:tcW w:w="1083" w:type="dxa"/>
          </w:tcPr>
          <w:p w:rsidR="00886FD1" w:rsidRPr="007E012C" w:rsidRDefault="00886FD1" w:rsidP="00F42406">
            <w:pPr>
              <w:pStyle w:val="SingleTxt"/>
              <w:spacing w:after="0" w:line="340" w:lineRule="exact"/>
              <w:ind w:left="0" w:right="0"/>
              <w:rPr>
                <w:rFonts w:hint="cs"/>
                <w:sz w:val="26"/>
                <w:szCs w:val="26"/>
                <w:rtl/>
                <w:lang w:bidi="ar-EG"/>
              </w:rPr>
            </w:pPr>
            <w:r w:rsidRPr="007E012C">
              <w:rPr>
                <w:rFonts w:hint="cs"/>
                <w:sz w:val="26"/>
                <w:szCs w:val="26"/>
                <w:rtl/>
                <w:lang w:bidi="ar-EG"/>
              </w:rPr>
              <w:t>050 14 (66.4٪)</w:t>
            </w:r>
          </w:p>
        </w:tc>
      </w:tr>
    </w:tbl>
    <w:p w:rsidR="00296AB3" w:rsidRPr="00296AB3" w:rsidRDefault="00296AB3" w:rsidP="00296AB3">
      <w:pPr>
        <w:pStyle w:val="SingleTxt"/>
        <w:spacing w:after="0" w:line="120" w:lineRule="exact"/>
        <w:rPr>
          <w:rFonts w:hint="cs"/>
          <w:sz w:val="10"/>
          <w:rtl/>
          <w:lang w:bidi="ar-EG"/>
        </w:rPr>
      </w:pPr>
    </w:p>
    <w:p w:rsidR="00296AB3" w:rsidRPr="00296AB3" w:rsidRDefault="00296AB3" w:rsidP="00296AB3">
      <w:pPr>
        <w:pStyle w:val="SingleTxt"/>
        <w:spacing w:after="0" w:line="120" w:lineRule="exact"/>
        <w:rPr>
          <w:rFonts w:hint="cs"/>
          <w:sz w:val="10"/>
          <w:rtl/>
          <w:lang w:bidi="ar-EG"/>
        </w:rPr>
      </w:pPr>
    </w:p>
    <w:p w:rsidR="00FF5C5A" w:rsidRDefault="00FF5C5A" w:rsidP="00296AB3">
      <w:pPr>
        <w:pStyle w:val="SingleTxt"/>
        <w:rPr>
          <w:rFonts w:hint="cs"/>
          <w:b/>
          <w:bCs/>
          <w:rtl/>
          <w:lang w:bidi="ar-EG"/>
        </w:rPr>
      </w:pPr>
      <w:r w:rsidRPr="00FC3FCB">
        <w:rPr>
          <w:rFonts w:hint="cs"/>
          <w:b/>
          <w:bCs/>
          <w:rtl/>
          <w:lang w:bidi="ar-EG"/>
        </w:rPr>
        <w:t>هيئة التدريس في مؤسسات التعليم المهني الثانوي الحكومية</w:t>
      </w:r>
    </w:p>
    <w:p w:rsidR="00296AB3" w:rsidRPr="00296AB3" w:rsidRDefault="00296AB3" w:rsidP="00296AB3">
      <w:pPr>
        <w:pStyle w:val="SingleTxt"/>
        <w:spacing w:after="0" w:line="120" w:lineRule="exact"/>
        <w:rPr>
          <w:rFonts w:hint="cs"/>
          <w:b/>
          <w:bCs/>
          <w:sz w:val="10"/>
          <w:rtl/>
          <w:lang w:bidi="ar-EG"/>
        </w:rPr>
      </w:pP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78"/>
        <w:gridCol w:w="1030"/>
        <w:gridCol w:w="1018"/>
        <w:gridCol w:w="1293"/>
        <w:gridCol w:w="1294"/>
      </w:tblGrid>
      <w:tr w:rsidR="00FF5C5A">
        <w:tc>
          <w:tcPr>
            <w:tcW w:w="2678" w:type="dxa"/>
            <w:tcBorders>
              <w:top w:val="single" w:sz="4" w:space="0" w:color="auto"/>
              <w:bottom w:val="single" w:sz="4" w:space="0" w:color="auto"/>
            </w:tcBorders>
          </w:tcPr>
          <w:p w:rsidR="00FF5C5A" w:rsidRPr="00F42406" w:rsidRDefault="00FF5C5A" w:rsidP="001E7939">
            <w:pPr>
              <w:pStyle w:val="SingleTxt"/>
              <w:ind w:left="0" w:right="0"/>
              <w:rPr>
                <w:rFonts w:hint="cs"/>
                <w:i/>
                <w:iCs/>
                <w:sz w:val="26"/>
                <w:szCs w:val="26"/>
                <w:rtl/>
                <w:lang w:bidi="ar-EG"/>
              </w:rPr>
            </w:pPr>
            <w:r w:rsidRPr="00F42406">
              <w:rPr>
                <w:rFonts w:hint="cs"/>
                <w:i/>
                <w:iCs/>
                <w:sz w:val="26"/>
                <w:szCs w:val="26"/>
                <w:rtl/>
                <w:lang w:bidi="ar-EG"/>
              </w:rPr>
              <w:t>السنة:</w:t>
            </w:r>
          </w:p>
        </w:tc>
        <w:tc>
          <w:tcPr>
            <w:tcW w:w="1030" w:type="dxa"/>
            <w:tcBorders>
              <w:top w:val="single" w:sz="4" w:space="0" w:color="auto"/>
              <w:bottom w:val="single" w:sz="4" w:space="0" w:color="auto"/>
            </w:tcBorders>
          </w:tcPr>
          <w:p w:rsidR="00FF5C5A" w:rsidRPr="00F42406" w:rsidRDefault="00FF5C5A" w:rsidP="001E7939">
            <w:pPr>
              <w:pStyle w:val="SingleTxt"/>
              <w:ind w:left="0" w:right="0"/>
              <w:rPr>
                <w:rFonts w:hint="cs"/>
                <w:i/>
                <w:iCs/>
                <w:sz w:val="26"/>
                <w:szCs w:val="26"/>
                <w:rtl/>
                <w:lang w:bidi="ar-EG"/>
              </w:rPr>
            </w:pPr>
            <w:r w:rsidRPr="00F42406">
              <w:rPr>
                <w:rFonts w:hint="cs"/>
                <w:i/>
                <w:iCs/>
                <w:sz w:val="26"/>
                <w:szCs w:val="26"/>
                <w:rtl/>
                <w:lang w:bidi="ar-EG"/>
              </w:rPr>
              <w:t>2002</w:t>
            </w:r>
          </w:p>
        </w:tc>
        <w:tc>
          <w:tcPr>
            <w:tcW w:w="1018" w:type="dxa"/>
            <w:tcBorders>
              <w:top w:val="single" w:sz="4" w:space="0" w:color="auto"/>
              <w:bottom w:val="single" w:sz="4" w:space="0" w:color="auto"/>
            </w:tcBorders>
          </w:tcPr>
          <w:p w:rsidR="00FF5C5A" w:rsidRPr="00F42406" w:rsidRDefault="00FF5C5A" w:rsidP="001E7939">
            <w:pPr>
              <w:pStyle w:val="SingleTxt"/>
              <w:ind w:left="0" w:right="0"/>
              <w:rPr>
                <w:rFonts w:hint="cs"/>
                <w:i/>
                <w:iCs/>
                <w:sz w:val="26"/>
                <w:szCs w:val="26"/>
                <w:rtl/>
                <w:lang w:bidi="ar-EG"/>
              </w:rPr>
            </w:pPr>
            <w:r w:rsidRPr="00F42406">
              <w:rPr>
                <w:rFonts w:hint="cs"/>
                <w:i/>
                <w:iCs/>
                <w:sz w:val="26"/>
                <w:szCs w:val="26"/>
                <w:rtl/>
                <w:lang w:bidi="ar-EG"/>
              </w:rPr>
              <w:t>2003</w:t>
            </w:r>
          </w:p>
        </w:tc>
        <w:tc>
          <w:tcPr>
            <w:tcW w:w="1293" w:type="dxa"/>
            <w:tcBorders>
              <w:top w:val="single" w:sz="4" w:space="0" w:color="auto"/>
              <w:bottom w:val="single" w:sz="4" w:space="0" w:color="auto"/>
            </w:tcBorders>
          </w:tcPr>
          <w:p w:rsidR="00FF5C5A" w:rsidRPr="00F42406" w:rsidRDefault="00FF5C5A" w:rsidP="001E7939">
            <w:pPr>
              <w:pStyle w:val="SingleTxt"/>
              <w:ind w:left="0" w:right="0"/>
              <w:rPr>
                <w:rFonts w:hint="cs"/>
                <w:i/>
                <w:iCs/>
                <w:sz w:val="26"/>
                <w:szCs w:val="26"/>
                <w:rtl/>
                <w:lang w:bidi="ar-EG"/>
              </w:rPr>
            </w:pPr>
            <w:r w:rsidRPr="00F42406">
              <w:rPr>
                <w:rFonts w:hint="cs"/>
                <w:i/>
                <w:iCs/>
                <w:sz w:val="26"/>
                <w:szCs w:val="26"/>
                <w:rtl/>
                <w:lang w:bidi="ar-EG"/>
              </w:rPr>
              <w:t>2004</w:t>
            </w:r>
          </w:p>
        </w:tc>
        <w:tc>
          <w:tcPr>
            <w:tcW w:w="1294" w:type="dxa"/>
            <w:tcBorders>
              <w:top w:val="single" w:sz="4" w:space="0" w:color="auto"/>
              <w:bottom w:val="single" w:sz="4" w:space="0" w:color="auto"/>
            </w:tcBorders>
          </w:tcPr>
          <w:p w:rsidR="00FF5C5A" w:rsidRPr="00F42406" w:rsidRDefault="00FF5C5A" w:rsidP="001E7939">
            <w:pPr>
              <w:pStyle w:val="SingleTxt"/>
              <w:ind w:left="0" w:right="0"/>
              <w:rPr>
                <w:rFonts w:hint="cs"/>
                <w:i/>
                <w:iCs/>
                <w:sz w:val="26"/>
                <w:szCs w:val="26"/>
                <w:rtl/>
                <w:lang w:bidi="ar-EG"/>
              </w:rPr>
            </w:pPr>
            <w:r w:rsidRPr="00F42406">
              <w:rPr>
                <w:rFonts w:hint="cs"/>
                <w:i/>
                <w:iCs/>
                <w:sz w:val="26"/>
                <w:szCs w:val="26"/>
                <w:rtl/>
                <w:lang w:bidi="ar-EG"/>
              </w:rPr>
              <w:t>2005</w:t>
            </w:r>
          </w:p>
        </w:tc>
      </w:tr>
      <w:tr w:rsidR="00FF5C5A">
        <w:tc>
          <w:tcPr>
            <w:tcW w:w="2678" w:type="dxa"/>
            <w:tcBorders>
              <w:top w:val="single" w:sz="4" w:space="0" w:color="auto"/>
            </w:tcBorders>
          </w:tcPr>
          <w:p w:rsidR="00FF5C5A" w:rsidRPr="00F42406" w:rsidRDefault="00FF5C5A" w:rsidP="001E7939">
            <w:pPr>
              <w:pStyle w:val="SingleTxt"/>
              <w:ind w:left="0" w:right="0"/>
              <w:rPr>
                <w:rFonts w:hint="cs"/>
                <w:sz w:val="26"/>
                <w:szCs w:val="26"/>
                <w:rtl/>
                <w:lang w:bidi="ar-EG"/>
              </w:rPr>
            </w:pPr>
            <w:r w:rsidRPr="00F42406">
              <w:rPr>
                <w:rFonts w:hint="cs"/>
                <w:sz w:val="26"/>
                <w:szCs w:val="26"/>
                <w:rtl/>
                <w:lang w:bidi="ar-EG"/>
              </w:rPr>
              <w:t>عدد المحاضرين الإجمالي</w:t>
            </w:r>
          </w:p>
        </w:tc>
        <w:tc>
          <w:tcPr>
            <w:tcW w:w="1030" w:type="dxa"/>
            <w:tcBorders>
              <w:top w:val="single" w:sz="4" w:space="0" w:color="auto"/>
            </w:tcBorders>
          </w:tcPr>
          <w:p w:rsidR="00FF5C5A" w:rsidRPr="00F42406" w:rsidRDefault="00F93960" w:rsidP="001E7939">
            <w:pPr>
              <w:pStyle w:val="SingleTxt"/>
              <w:ind w:left="0" w:right="0"/>
              <w:rPr>
                <w:rFonts w:hint="cs"/>
                <w:sz w:val="26"/>
                <w:szCs w:val="26"/>
                <w:rtl/>
                <w:lang w:bidi="ar-EG"/>
              </w:rPr>
            </w:pPr>
            <w:r w:rsidRPr="00F42406">
              <w:rPr>
                <w:rFonts w:hint="cs"/>
                <w:sz w:val="26"/>
                <w:szCs w:val="26"/>
                <w:rtl/>
                <w:lang w:bidi="ar-EG"/>
              </w:rPr>
              <w:t>157 4</w:t>
            </w:r>
          </w:p>
        </w:tc>
        <w:tc>
          <w:tcPr>
            <w:tcW w:w="1018" w:type="dxa"/>
            <w:tcBorders>
              <w:top w:val="single" w:sz="4" w:space="0" w:color="auto"/>
            </w:tcBorders>
          </w:tcPr>
          <w:p w:rsidR="00FF5C5A" w:rsidRPr="00F42406" w:rsidRDefault="00F93960" w:rsidP="001E7939">
            <w:pPr>
              <w:pStyle w:val="SingleTxt"/>
              <w:ind w:left="0" w:right="0"/>
              <w:rPr>
                <w:rFonts w:hint="cs"/>
                <w:sz w:val="26"/>
                <w:szCs w:val="26"/>
                <w:rtl/>
                <w:lang w:bidi="ar-EG"/>
              </w:rPr>
            </w:pPr>
            <w:r w:rsidRPr="00F42406">
              <w:rPr>
                <w:rFonts w:hint="cs"/>
                <w:sz w:val="26"/>
                <w:szCs w:val="26"/>
                <w:rtl/>
                <w:lang w:bidi="ar-EG"/>
              </w:rPr>
              <w:t>217 4</w:t>
            </w:r>
          </w:p>
        </w:tc>
        <w:tc>
          <w:tcPr>
            <w:tcW w:w="1293" w:type="dxa"/>
            <w:tcBorders>
              <w:top w:val="single" w:sz="4" w:space="0" w:color="auto"/>
            </w:tcBorders>
          </w:tcPr>
          <w:p w:rsidR="00FF5C5A" w:rsidRPr="00F42406" w:rsidRDefault="00F93960" w:rsidP="001E7939">
            <w:pPr>
              <w:pStyle w:val="SingleTxt"/>
              <w:ind w:left="0" w:right="0"/>
              <w:rPr>
                <w:rFonts w:hint="cs"/>
                <w:sz w:val="26"/>
                <w:szCs w:val="26"/>
                <w:rtl/>
                <w:lang w:bidi="ar-EG"/>
              </w:rPr>
            </w:pPr>
            <w:r w:rsidRPr="00F42406">
              <w:rPr>
                <w:rFonts w:hint="cs"/>
                <w:sz w:val="26"/>
                <w:szCs w:val="26"/>
                <w:rtl/>
                <w:lang w:bidi="ar-EG"/>
              </w:rPr>
              <w:t>888 3</w:t>
            </w:r>
          </w:p>
        </w:tc>
        <w:tc>
          <w:tcPr>
            <w:tcW w:w="1294" w:type="dxa"/>
            <w:tcBorders>
              <w:top w:val="single" w:sz="4" w:space="0" w:color="auto"/>
            </w:tcBorders>
          </w:tcPr>
          <w:p w:rsidR="00FF5C5A" w:rsidRPr="00F42406" w:rsidRDefault="00F93960" w:rsidP="001E7939">
            <w:pPr>
              <w:pStyle w:val="SingleTxt"/>
              <w:ind w:left="0" w:right="0"/>
              <w:rPr>
                <w:rFonts w:hint="cs"/>
                <w:sz w:val="26"/>
                <w:szCs w:val="26"/>
                <w:rtl/>
                <w:lang w:bidi="ar-EG"/>
              </w:rPr>
            </w:pPr>
            <w:r w:rsidRPr="00F42406">
              <w:rPr>
                <w:rFonts w:hint="cs"/>
                <w:sz w:val="26"/>
                <w:szCs w:val="26"/>
                <w:rtl/>
                <w:lang w:bidi="ar-EG"/>
              </w:rPr>
              <w:t>741 3</w:t>
            </w:r>
          </w:p>
        </w:tc>
      </w:tr>
      <w:tr w:rsidR="00FF5C5A">
        <w:tc>
          <w:tcPr>
            <w:tcW w:w="2678" w:type="dxa"/>
          </w:tcPr>
          <w:p w:rsidR="00FF5C5A" w:rsidRPr="00F42406" w:rsidRDefault="00FF5C5A" w:rsidP="001E7939">
            <w:pPr>
              <w:pStyle w:val="SingleTxt"/>
              <w:ind w:left="0" w:right="0"/>
              <w:rPr>
                <w:rFonts w:hint="cs"/>
                <w:sz w:val="26"/>
                <w:szCs w:val="26"/>
                <w:rtl/>
                <w:lang w:bidi="ar-EG"/>
              </w:rPr>
            </w:pPr>
            <w:r w:rsidRPr="00F42406">
              <w:rPr>
                <w:rFonts w:hint="cs"/>
                <w:sz w:val="26"/>
                <w:szCs w:val="26"/>
                <w:rtl/>
                <w:lang w:bidi="ar-EG"/>
              </w:rPr>
              <w:t>المحاضرات</w:t>
            </w:r>
          </w:p>
        </w:tc>
        <w:tc>
          <w:tcPr>
            <w:tcW w:w="1030" w:type="dxa"/>
          </w:tcPr>
          <w:p w:rsidR="00FF5C5A" w:rsidRPr="00F42406" w:rsidRDefault="00F93960" w:rsidP="001E7939">
            <w:pPr>
              <w:pStyle w:val="SingleTxt"/>
              <w:ind w:left="0" w:right="0"/>
              <w:rPr>
                <w:rFonts w:hint="cs"/>
                <w:sz w:val="26"/>
                <w:szCs w:val="26"/>
                <w:rtl/>
                <w:lang w:bidi="ar-EG"/>
              </w:rPr>
            </w:pPr>
            <w:r w:rsidRPr="00F42406">
              <w:rPr>
                <w:rFonts w:hint="cs"/>
                <w:sz w:val="26"/>
                <w:szCs w:val="26"/>
                <w:rtl/>
                <w:lang w:bidi="ar-EG"/>
              </w:rPr>
              <w:t>044 3 (73.2٪)</w:t>
            </w:r>
          </w:p>
        </w:tc>
        <w:tc>
          <w:tcPr>
            <w:tcW w:w="1018" w:type="dxa"/>
          </w:tcPr>
          <w:p w:rsidR="00FF5C5A" w:rsidRPr="00F42406" w:rsidRDefault="002028B3" w:rsidP="001E7939">
            <w:pPr>
              <w:pStyle w:val="SingleTxt"/>
              <w:ind w:left="0" w:right="0"/>
              <w:rPr>
                <w:rFonts w:hint="cs"/>
                <w:sz w:val="26"/>
                <w:szCs w:val="26"/>
                <w:rtl/>
                <w:lang w:bidi="ar-EG"/>
              </w:rPr>
            </w:pPr>
            <w:r w:rsidRPr="00F42406">
              <w:rPr>
                <w:rFonts w:hint="cs"/>
                <w:sz w:val="26"/>
                <w:szCs w:val="26"/>
                <w:rtl/>
                <w:lang w:bidi="ar-EG"/>
              </w:rPr>
              <w:t>149 3 (74.6٪)</w:t>
            </w:r>
          </w:p>
        </w:tc>
        <w:tc>
          <w:tcPr>
            <w:tcW w:w="1293" w:type="dxa"/>
          </w:tcPr>
          <w:p w:rsidR="00FF5C5A" w:rsidRPr="00F42406" w:rsidRDefault="002028B3" w:rsidP="001E7939">
            <w:pPr>
              <w:pStyle w:val="SingleTxt"/>
              <w:ind w:left="0" w:right="0"/>
              <w:rPr>
                <w:rFonts w:hint="cs"/>
                <w:sz w:val="26"/>
                <w:szCs w:val="26"/>
                <w:rtl/>
                <w:lang w:bidi="ar-EG"/>
              </w:rPr>
            </w:pPr>
            <w:r w:rsidRPr="00F42406">
              <w:rPr>
                <w:rFonts w:hint="cs"/>
                <w:sz w:val="26"/>
                <w:szCs w:val="26"/>
                <w:rtl/>
                <w:lang w:bidi="ar-EG"/>
              </w:rPr>
              <w:t>987 2 (76.8٪)</w:t>
            </w:r>
          </w:p>
        </w:tc>
        <w:tc>
          <w:tcPr>
            <w:tcW w:w="1294" w:type="dxa"/>
          </w:tcPr>
          <w:p w:rsidR="00FF5C5A" w:rsidRPr="00F42406" w:rsidRDefault="00222D0E" w:rsidP="001E7939">
            <w:pPr>
              <w:pStyle w:val="SingleTxt"/>
              <w:ind w:left="0" w:right="0"/>
              <w:rPr>
                <w:rFonts w:hint="cs"/>
                <w:sz w:val="26"/>
                <w:szCs w:val="26"/>
                <w:rtl/>
                <w:lang w:bidi="ar-EG"/>
              </w:rPr>
            </w:pPr>
            <w:r w:rsidRPr="00F42406">
              <w:rPr>
                <w:rFonts w:hint="cs"/>
                <w:sz w:val="26"/>
                <w:szCs w:val="26"/>
                <w:rtl/>
                <w:lang w:bidi="ar-EG"/>
              </w:rPr>
              <w:t>871 2 (76.7٪)</w:t>
            </w:r>
          </w:p>
        </w:tc>
      </w:tr>
    </w:tbl>
    <w:p w:rsidR="00FF5C5A" w:rsidRDefault="00FF5C5A" w:rsidP="00F43BB6">
      <w:pPr>
        <w:pStyle w:val="SingleTxt"/>
        <w:rPr>
          <w:rFonts w:hint="cs"/>
          <w:rtl/>
          <w:lang w:bidi="ar-EG"/>
        </w:rPr>
      </w:pPr>
    </w:p>
    <w:p w:rsidR="007D3823" w:rsidRDefault="007D3823" w:rsidP="00296AB3">
      <w:pPr>
        <w:pStyle w:val="SingleTxt"/>
        <w:rPr>
          <w:rFonts w:hint="cs"/>
          <w:b/>
          <w:bCs/>
          <w:rtl/>
          <w:lang w:bidi="ar-EG"/>
        </w:rPr>
      </w:pPr>
      <w:r w:rsidRPr="00FC3FCB">
        <w:rPr>
          <w:rFonts w:hint="cs"/>
          <w:b/>
          <w:bCs/>
          <w:rtl/>
          <w:lang w:bidi="ar-EG"/>
        </w:rPr>
        <w:t>عدد الطلاب في مؤسسات التعليم العالي الحكومية</w:t>
      </w:r>
    </w:p>
    <w:p w:rsidR="00296AB3" w:rsidRPr="00296AB3" w:rsidRDefault="00296AB3" w:rsidP="00296AB3">
      <w:pPr>
        <w:pStyle w:val="SingleTxt"/>
        <w:spacing w:after="0" w:line="120" w:lineRule="exact"/>
        <w:rPr>
          <w:rFonts w:hint="cs"/>
          <w:b/>
          <w:bCs/>
          <w:sz w:val="10"/>
          <w:rtl/>
          <w:lang w:bidi="ar-EG"/>
        </w:rPr>
      </w:pPr>
    </w:p>
    <w:tbl>
      <w:tblPr>
        <w:tblStyle w:val="TableGrid"/>
        <w:bidiVisual/>
        <w:tblW w:w="7200" w:type="dxa"/>
        <w:jc w:val="center"/>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53"/>
        <w:gridCol w:w="1064"/>
        <w:gridCol w:w="1154"/>
        <w:gridCol w:w="1064"/>
        <w:gridCol w:w="1065"/>
      </w:tblGrid>
      <w:tr w:rsidR="007D3823" w:rsidRPr="00FC3FCB">
        <w:trPr>
          <w:jc w:val="center"/>
        </w:trPr>
        <w:tc>
          <w:tcPr>
            <w:tcW w:w="3502" w:type="dxa"/>
            <w:tcBorders>
              <w:top w:val="single" w:sz="4" w:space="0" w:color="auto"/>
              <w:bottom w:val="single" w:sz="4" w:space="0" w:color="auto"/>
            </w:tcBorders>
          </w:tcPr>
          <w:p w:rsidR="007D3823" w:rsidRPr="00A97BA4" w:rsidRDefault="007D3823" w:rsidP="00BF5689">
            <w:pPr>
              <w:pStyle w:val="SingleTxt"/>
              <w:spacing w:after="0" w:line="300" w:lineRule="exact"/>
              <w:ind w:left="0" w:right="0"/>
              <w:rPr>
                <w:rFonts w:hint="cs"/>
                <w:i/>
                <w:iCs/>
                <w:sz w:val="26"/>
                <w:szCs w:val="26"/>
                <w:rtl/>
                <w:lang w:bidi="ar-EG"/>
              </w:rPr>
            </w:pPr>
            <w:r w:rsidRPr="00A97BA4">
              <w:rPr>
                <w:rFonts w:hint="cs"/>
                <w:i/>
                <w:iCs/>
                <w:sz w:val="26"/>
                <w:szCs w:val="26"/>
                <w:rtl/>
                <w:lang w:bidi="ar-EG"/>
              </w:rPr>
              <w:t>السنة:</w:t>
            </w:r>
          </w:p>
        </w:tc>
        <w:tc>
          <w:tcPr>
            <w:tcW w:w="1107" w:type="dxa"/>
            <w:tcBorders>
              <w:top w:val="single" w:sz="4" w:space="0" w:color="auto"/>
              <w:bottom w:val="single" w:sz="4" w:space="0" w:color="auto"/>
            </w:tcBorders>
          </w:tcPr>
          <w:p w:rsidR="007D3823" w:rsidRPr="00A97BA4" w:rsidRDefault="007D3823" w:rsidP="00BF5689">
            <w:pPr>
              <w:pStyle w:val="SingleTxt"/>
              <w:spacing w:after="0" w:line="300" w:lineRule="exact"/>
              <w:ind w:left="0" w:right="0"/>
              <w:rPr>
                <w:rFonts w:hint="cs"/>
                <w:i/>
                <w:iCs/>
                <w:sz w:val="26"/>
                <w:szCs w:val="26"/>
                <w:rtl/>
                <w:lang w:bidi="ar-EG"/>
              </w:rPr>
            </w:pPr>
            <w:r w:rsidRPr="00A97BA4">
              <w:rPr>
                <w:rFonts w:hint="cs"/>
                <w:i/>
                <w:iCs/>
                <w:sz w:val="26"/>
                <w:szCs w:val="26"/>
                <w:rtl/>
                <w:lang w:bidi="ar-EG"/>
              </w:rPr>
              <w:t>2002</w:t>
            </w:r>
          </w:p>
        </w:tc>
        <w:tc>
          <w:tcPr>
            <w:tcW w:w="1186" w:type="dxa"/>
            <w:tcBorders>
              <w:top w:val="single" w:sz="4" w:space="0" w:color="auto"/>
              <w:bottom w:val="single" w:sz="4" w:space="0" w:color="auto"/>
            </w:tcBorders>
          </w:tcPr>
          <w:p w:rsidR="007D3823" w:rsidRPr="00A97BA4" w:rsidRDefault="007D3823" w:rsidP="00BF5689">
            <w:pPr>
              <w:pStyle w:val="SingleTxt"/>
              <w:spacing w:after="0" w:line="300" w:lineRule="exact"/>
              <w:ind w:left="0" w:right="0"/>
              <w:rPr>
                <w:rFonts w:hint="cs"/>
                <w:i/>
                <w:iCs/>
                <w:sz w:val="26"/>
                <w:szCs w:val="26"/>
                <w:rtl/>
                <w:lang w:bidi="ar-EG"/>
              </w:rPr>
            </w:pPr>
            <w:r w:rsidRPr="00A97BA4">
              <w:rPr>
                <w:rFonts w:hint="cs"/>
                <w:i/>
                <w:iCs/>
                <w:sz w:val="26"/>
                <w:szCs w:val="26"/>
                <w:rtl/>
                <w:lang w:bidi="ar-EG"/>
              </w:rPr>
              <w:t>2003</w:t>
            </w:r>
          </w:p>
        </w:tc>
        <w:tc>
          <w:tcPr>
            <w:tcW w:w="1107" w:type="dxa"/>
            <w:tcBorders>
              <w:top w:val="single" w:sz="4" w:space="0" w:color="auto"/>
              <w:bottom w:val="single" w:sz="4" w:space="0" w:color="auto"/>
            </w:tcBorders>
          </w:tcPr>
          <w:p w:rsidR="007D3823" w:rsidRPr="00A97BA4" w:rsidRDefault="007D3823" w:rsidP="00BF5689">
            <w:pPr>
              <w:pStyle w:val="SingleTxt"/>
              <w:spacing w:after="0" w:line="300" w:lineRule="exact"/>
              <w:ind w:left="0" w:right="0"/>
              <w:rPr>
                <w:rFonts w:hint="cs"/>
                <w:i/>
                <w:iCs/>
                <w:sz w:val="26"/>
                <w:szCs w:val="26"/>
                <w:rtl/>
                <w:lang w:bidi="ar-EG"/>
              </w:rPr>
            </w:pPr>
            <w:r w:rsidRPr="00A97BA4">
              <w:rPr>
                <w:rFonts w:hint="cs"/>
                <w:i/>
                <w:iCs/>
                <w:sz w:val="26"/>
                <w:szCs w:val="26"/>
                <w:rtl/>
                <w:lang w:bidi="ar-EG"/>
              </w:rPr>
              <w:t>2004</w:t>
            </w:r>
          </w:p>
        </w:tc>
        <w:tc>
          <w:tcPr>
            <w:tcW w:w="1108" w:type="dxa"/>
            <w:tcBorders>
              <w:top w:val="single" w:sz="4" w:space="0" w:color="auto"/>
              <w:bottom w:val="single" w:sz="4" w:space="0" w:color="auto"/>
            </w:tcBorders>
          </w:tcPr>
          <w:p w:rsidR="007D3823" w:rsidRPr="00A97BA4" w:rsidRDefault="007D3823" w:rsidP="00BF5689">
            <w:pPr>
              <w:pStyle w:val="SingleTxt"/>
              <w:spacing w:after="0" w:line="300" w:lineRule="exact"/>
              <w:ind w:left="0" w:right="0"/>
              <w:rPr>
                <w:rFonts w:hint="cs"/>
                <w:i/>
                <w:iCs/>
                <w:sz w:val="26"/>
                <w:szCs w:val="26"/>
                <w:rtl/>
                <w:lang w:bidi="ar-EG"/>
              </w:rPr>
            </w:pPr>
            <w:r w:rsidRPr="00A97BA4">
              <w:rPr>
                <w:rFonts w:hint="cs"/>
                <w:i/>
                <w:iCs/>
                <w:sz w:val="26"/>
                <w:szCs w:val="26"/>
                <w:rtl/>
                <w:lang w:bidi="ar-EG"/>
              </w:rPr>
              <w:t>2005</w:t>
            </w:r>
          </w:p>
        </w:tc>
      </w:tr>
      <w:tr w:rsidR="007D3823" w:rsidRPr="00FC3FCB">
        <w:trPr>
          <w:jc w:val="center"/>
        </w:trPr>
        <w:tc>
          <w:tcPr>
            <w:tcW w:w="3502" w:type="dxa"/>
            <w:tcBorders>
              <w:top w:val="single" w:sz="4" w:space="0" w:color="auto"/>
            </w:tcBorders>
          </w:tcPr>
          <w:p w:rsidR="007D3823" w:rsidRPr="00FC3FCB" w:rsidRDefault="007D3823" w:rsidP="00BF5689">
            <w:pPr>
              <w:pStyle w:val="SingleTxt"/>
              <w:spacing w:after="0" w:line="300" w:lineRule="exact"/>
              <w:ind w:left="0" w:right="0"/>
              <w:rPr>
                <w:rFonts w:hint="cs"/>
                <w:sz w:val="26"/>
                <w:szCs w:val="26"/>
                <w:rtl/>
                <w:lang w:bidi="ar-EG"/>
              </w:rPr>
            </w:pPr>
            <w:r w:rsidRPr="00FC3FCB">
              <w:rPr>
                <w:rFonts w:hint="cs"/>
                <w:sz w:val="26"/>
                <w:szCs w:val="26"/>
                <w:rtl/>
                <w:lang w:bidi="ar-EG"/>
              </w:rPr>
              <w:t>مؤسسات التعليم العالي وفروعها</w:t>
            </w:r>
          </w:p>
        </w:tc>
        <w:tc>
          <w:tcPr>
            <w:tcW w:w="1107" w:type="dxa"/>
            <w:tcBorders>
              <w:top w:val="single" w:sz="4" w:space="0" w:color="auto"/>
            </w:tcBorders>
          </w:tcPr>
          <w:p w:rsidR="007D3823" w:rsidRPr="00FC3FCB" w:rsidRDefault="00B67010" w:rsidP="00BF5689">
            <w:pPr>
              <w:pStyle w:val="SingleTxt"/>
              <w:spacing w:after="0" w:line="300" w:lineRule="exact"/>
              <w:ind w:left="0" w:right="0"/>
              <w:rPr>
                <w:rFonts w:hint="cs"/>
                <w:sz w:val="26"/>
                <w:szCs w:val="26"/>
                <w:rtl/>
                <w:lang w:bidi="ar-EG"/>
              </w:rPr>
            </w:pPr>
            <w:r w:rsidRPr="00FC3FCB">
              <w:rPr>
                <w:rFonts w:hint="cs"/>
                <w:sz w:val="26"/>
                <w:szCs w:val="26"/>
                <w:rtl/>
                <w:lang w:bidi="ar-EG"/>
              </w:rPr>
              <w:t>20/10</w:t>
            </w:r>
          </w:p>
        </w:tc>
        <w:tc>
          <w:tcPr>
            <w:tcW w:w="1186" w:type="dxa"/>
            <w:tcBorders>
              <w:top w:val="single" w:sz="4" w:space="0" w:color="auto"/>
            </w:tcBorders>
          </w:tcPr>
          <w:p w:rsidR="007D3823" w:rsidRPr="00FC3FCB" w:rsidRDefault="00B67010" w:rsidP="00BF5689">
            <w:pPr>
              <w:pStyle w:val="SingleTxt"/>
              <w:spacing w:after="0" w:line="300" w:lineRule="exact"/>
              <w:ind w:left="0" w:right="0"/>
              <w:rPr>
                <w:rFonts w:hint="cs"/>
                <w:sz w:val="26"/>
                <w:szCs w:val="26"/>
                <w:rtl/>
                <w:lang w:bidi="ar-EG"/>
              </w:rPr>
            </w:pPr>
            <w:r w:rsidRPr="00FC3FCB">
              <w:rPr>
                <w:rFonts w:hint="cs"/>
                <w:sz w:val="26"/>
                <w:szCs w:val="26"/>
                <w:rtl/>
                <w:lang w:bidi="ar-EG"/>
              </w:rPr>
              <w:t>20/10</w:t>
            </w:r>
          </w:p>
        </w:tc>
        <w:tc>
          <w:tcPr>
            <w:tcW w:w="1107" w:type="dxa"/>
            <w:tcBorders>
              <w:top w:val="single" w:sz="4" w:space="0" w:color="auto"/>
            </w:tcBorders>
          </w:tcPr>
          <w:p w:rsidR="007D3823" w:rsidRPr="00FC3FCB" w:rsidRDefault="00B67010" w:rsidP="00BF5689">
            <w:pPr>
              <w:pStyle w:val="SingleTxt"/>
              <w:spacing w:after="0" w:line="300" w:lineRule="exact"/>
              <w:ind w:left="0" w:right="0"/>
              <w:rPr>
                <w:rFonts w:hint="cs"/>
                <w:sz w:val="26"/>
                <w:szCs w:val="26"/>
                <w:rtl/>
                <w:lang w:bidi="ar-EG"/>
              </w:rPr>
            </w:pPr>
            <w:r w:rsidRPr="00FC3FCB">
              <w:rPr>
                <w:rFonts w:hint="cs"/>
                <w:sz w:val="26"/>
                <w:szCs w:val="26"/>
                <w:rtl/>
                <w:lang w:bidi="ar-EG"/>
              </w:rPr>
              <w:t>20/10</w:t>
            </w:r>
          </w:p>
        </w:tc>
        <w:tc>
          <w:tcPr>
            <w:tcW w:w="1108" w:type="dxa"/>
            <w:tcBorders>
              <w:top w:val="single" w:sz="4" w:space="0" w:color="auto"/>
            </w:tcBorders>
          </w:tcPr>
          <w:p w:rsidR="007D3823" w:rsidRPr="00FC3FCB" w:rsidRDefault="00A36192" w:rsidP="00BF5689">
            <w:pPr>
              <w:pStyle w:val="SingleTxt"/>
              <w:spacing w:after="0" w:line="300" w:lineRule="exact"/>
              <w:ind w:left="0" w:right="0"/>
              <w:rPr>
                <w:rFonts w:hint="cs"/>
                <w:sz w:val="26"/>
                <w:szCs w:val="26"/>
                <w:rtl/>
                <w:lang w:bidi="ar-EG"/>
              </w:rPr>
            </w:pPr>
            <w:r w:rsidRPr="00FC3FCB">
              <w:rPr>
                <w:rFonts w:hint="cs"/>
                <w:sz w:val="26"/>
                <w:szCs w:val="26"/>
                <w:rtl/>
                <w:lang w:bidi="ar-EG"/>
              </w:rPr>
              <w:t>22/11</w:t>
            </w:r>
          </w:p>
        </w:tc>
      </w:tr>
      <w:tr w:rsidR="007D3823" w:rsidRPr="00FC3FCB">
        <w:trPr>
          <w:jc w:val="center"/>
        </w:trPr>
        <w:tc>
          <w:tcPr>
            <w:tcW w:w="3502" w:type="dxa"/>
          </w:tcPr>
          <w:p w:rsidR="007D3823" w:rsidRPr="00FC3FCB" w:rsidRDefault="007D3823" w:rsidP="00BF5689">
            <w:pPr>
              <w:pStyle w:val="SingleTxt"/>
              <w:spacing w:after="0" w:line="300" w:lineRule="exact"/>
              <w:ind w:left="0" w:right="0"/>
              <w:rPr>
                <w:rFonts w:hint="cs"/>
                <w:sz w:val="26"/>
                <w:szCs w:val="26"/>
                <w:rtl/>
                <w:lang w:bidi="ar-EG"/>
              </w:rPr>
            </w:pPr>
            <w:r w:rsidRPr="00FC3FCB">
              <w:rPr>
                <w:rFonts w:hint="cs"/>
                <w:sz w:val="26"/>
                <w:szCs w:val="26"/>
                <w:rtl/>
                <w:lang w:bidi="ar-EG"/>
              </w:rPr>
              <w:t>عدد الطلاب</w:t>
            </w:r>
          </w:p>
        </w:tc>
        <w:tc>
          <w:tcPr>
            <w:tcW w:w="1107" w:type="dxa"/>
          </w:tcPr>
          <w:p w:rsidR="007D3823" w:rsidRPr="00FC3FCB" w:rsidRDefault="00A36192" w:rsidP="00BF5689">
            <w:pPr>
              <w:pStyle w:val="SingleTxt"/>
              <w:spacing w:after="0" w:line="300" w:lineRule="exact"/>
              <w:ind w:left="0" w:right="0"/>
              <w:rPr>
                <w:rFonts w:hint="cs"/>
                <w:sz w:val="26"/>
                <w:szCs w:val="26"/>
                <w:rtl/>
                <w:lang w:bidi="ar-EG"/>
              </w:rPr>
            </w:pPr>
            <w:r w:rsidRPr="00FC3FCB">
              <w:rPr>
                <w:rFonts w:hint="cs"/>
                <w:sz w:val="26"/>
                <w:szCs w:val="26"/>
                <w:rtl/>
                <w:lang w:bidi="ar-EG"/>
              </w:rPr>
              <w:t>064 54</w:t>
            </w:r>
          </w:p>
        </w:tc>
        <w:tc>
          <w:tcPr>
            <w:tcW w:w="1186" w:type="dxa"/>
          </w:tcPr>
          <w:p w:rsidR="007D3823" w:rsidRPr="00FC3FCB" w:rsidRDefault="00A36192" w:rsidP="00BF5689">
            <w:pPr>
              <w:pStyle w:val="SingleTxt"/>
              <w:spacing w:after="0" w:line="300" w:lineRule="exact"/>
              <w:ind w:left="0" w:right="0"/>
              <w:rPr>
                <w:rFonts w:hint="cs"/>
                <w:sz w:val="26"/>
                <w:szCs w:val="26"/>
                <w:rtl/>
                <w:lang w:bidi="ar-EG"/>
              </w:rPr>
            </w:pPr>
            <w:r w:rsidRPr="00FC3FCB">
              <w:rPr>
                <w:rFonts w:hint="cs"/>
                <w:sz w:val="26"/>
                <w:szCs w:val="26"/>
                <w:rtl/>
                <w:lang w:bidi="ar-EG"/>
              </w:rPr>
              <w:t>928 55</w:t>
            </w:r>
          </w:p>
        </w:tc>
        <w:tc>
          <w:tcPr>
            <w:tcW w:w="1107" w:type="dxa"/>
          </w:tcPr>
          <w:p w:rsidR="007D3823" w:rsidRPr="00FC3FCB" w:rsidRDefault="00A36192" w:rsidP="00BF5689">
            <w:pPr>
              <w:pStyle w:val="SingleTxt"/>
              <w:spacing w:after="0" w:line="300" w:lineRule="exact"/>
              <w:ind w:left="0" w:right="0"/>
              <w:rPr>
                <w:rFonts w:hint="cs"/>
                <w:sz w:val="26"/>
                <w:szCs w:val="26"/>
                <w:rtl/>
                <w:lang w:bidi="ar-EG"/>
              </w:rPr>
            </w:pPr>
            <w:r w:rsidRPr="00FC3FCB">
              <w:rPr>
                <w:rFonts w:hint="cs"/>
                <w:sz w:val="26"/>
                <w:szCs w:val="26"/>
                <w:rtl/>
                <w:lang w:bidi="ar-EG"/>
              </w:rPr>
              <w:t>499 62</w:t>
            </w:r>
          </w:p>
        </w:tc>
        <w:tc>
          <w:tcPr>
            <w:tcW w:w="1108" w:type="dxa"/>
          </w:tcPr>
          <w:p w:rsidR="007D3823" w:rsidRPr="00FC3FCB" w:rsidRDefault="00AF1E44" w:rsidP="00BF5689">
            <w:pPr>
              <w:pStyle w:val="SingleTxt"/>
              <w:spacing w:after="0" w:line="300" w:lineRule="exact"/>
              <w:ind w:left="0" w:right="0"/>
              <w:rPr>
                <w:rFonts w:hint="cs"/>
                <w:sz w:val="26"/>
                <w:szCs w:val="26"/>
                <w:rtl/>
                <w:lang w:bidi="ar-EG"/>
              </w:rPr>
            </w:pPr>
            <w:r w:rsidRPr="00FC3FCB">
              <w:rPr>
                <w:rFonts w:hint="cs"/>
                <w:sz w:val="26"/>
                <w:szCs w:val="26"/>
                <w:rtl/>
                <w:lang w:bidi="ar-EG"/>
              </w:rPr>
              <w:t>716 73</w:t>
            </w:r>
          </w:p>
        </w:tc>
      </w:tr>
      <w:tr w:rsidR="007D3823" w:rsidRPr="00FC3FCB">
        <w:trPr>
          <w:jc w:val="center"/>
        </w:trPr>
        <w:tc>
          <w:tcPr>
            <w:tcW w:w="3502" w:type="dxa"/>
          </w:tcPr>
          <w:p w:rsidR="007D3823" w:rsidRPr="00FC3FCB" w:rsidRDefault="007D3823" w:rsidP="00BF5689">
            <w:pPr>
              <w:pStyle w:val="SingleTxt"/>
              <w:spacing w:after="0" w:line="300" w:lineRule="exact"/>
              <w:ind w:left="0" w:right="0"/>
              <w:rPr>
                <w:rFonts w:hint="cs"/>
                <w:sz w:val="26"/>
                <w:szCs w:val="26"/>
                <w:rtl/>
                <w:lang w:bidi="ar-EG"/>
              </w:rPr>
            </w:pPr>
            <w:r w:rsidRPr="00FC3FCB">
              <w:rPr>
                <w:rFonts w:hint="cs"/>
                <w:sz w:val="26"/>
                <w:szCs w:val="26"/>
                <w:rtl/>
                <w:lang w:bidi="ar-EG"/>
              </w:rPr>
              <w:t>الطالبات</w:t>
            </w:r>
          </w:p>
        </w:tc>
        <w:tc>
          <w:tcPr>
            <w:tcW w:w="1107" w:type="dxa"/>
          </w:tcPr>
          <w:p w:rsidR="007D3823" w:rsidRPr="00FC3FCB" w:rsidRDefault="00AF1E44" w:rsidP="00BF5689">
            <w:pPr>
              <w:pStyle w:val="SingleTxt"/>
              <w:spacing w:after="0" w:line="300" w:lineRule="exact"/>
              <w:ind w:left="0" w:right="0"/>
              <w:rPr>
                <w:rFonts w:hint="cs"/>
                <w:sz w:val="26"/>
                <w:szCs w:val="26"/>
                <w:rtl/>
                <w:lang w:bidi="ar-EG"/>
              </w:rPr>
            </w:pPr>
            <w:r w:rsidRPr="00FC3FCB">
              <w:rPr>
                <w:rFonts w:hint="cs"/>
                <w:sz w:val="26"/>
                <w:szCs w:val="26"/>
                <w:rtl/>
                <w:lang w:bidi="ar-EG"/>
              </w:rPr>
              <w:t>872 26 (49.7٪)</w:t>
            </w:r>
          </w:p>
        </w:tc>
        <w:tc>
          <w:tcPr>
            <w:tcW w:w="1186" w:type="dxa"/>
          </w:tcPr>
          <w:p w:rsidR="007D3823" w:rsidRPr="00FC3FCB" w:rsidRDefault="00AF1E44" w:rsidP="00BF5689">
            <w:pPr>
              <w:pStyle w:val="SingleTxt"/>
              <w:spacing w:after="0" w:line="300" w:lineRule="exact"/>
              <w:ind w:left="0" w:right="0"/>
              <w:rPr>
                <w:rFonts w:hint="cs"/>
                <w:sz w:val="26"/>
                <w:szCs w:val="26"/>
                <w:rtl/>
                <w:lang w:bidi="ar-EG"/>
              </w:rPr>
            </w:pPr>
            <w:r w:rsidRPr="00FC3FCB">
              <w:rPr>
                <w:rFonts w:hint="cs"/>
                <w:sz w:val="26"/>
                <w:szCs w:val="26"/>
                <w:rtl/>
                <w:lang w:bidi="ar-EG"/>
              </w:rPr>
              <w:t>781 28 (51.46٪)</w:t>
            </w:r>
          </w:p>
        </w:tc>
        <w:tc>
          <w:tcPr>
            <w:tcW w:w="1107" w:type="dxa"/>
          </w:tcPr>
          <w:p w:rsidR="007D3823" w:rsidRPr="00FC3FCB" w:rsidRDefault="00B3769E" w:rsidP="00BF5689">
            <w:pPr>
              <w:pStyle w:val="SingleTxt"/>
              <w:spacing w:after="0" w:line="300" w:lineRule="exact"/>
              <w:ind w:left="0" w:right="0"/>
              <w:rPr>
                <w:rFonts w:hint="cs"/>
                <w:sz w:val="26"/>
                <w:szCs w:val="26"/>
                <w:rtl/>
                <w:lang w:bidi="ar-EG"/>
              </w:rPr>
            </w:pPr>
            <w:r w:rsidRPr="00FC3FCB">
              <w:rPr>
                <w:rFonts w:hint="cs"/>
                <w:sz w:val="26"/>
                <w:szCs w:val="26"/>
                <w:rtl/>
                <w:lang w:bidi="ar-EG"/>
              </w:rPr>
              <w:t>636 32 (52.2٪)</w:t>
            </w:r>
          </w:p>
        </w:tc>
        <w:tc>
          <w:tcPr>
            <w:tcW w:w="1108" w:type="dxa"/>
          </w:tcPr>
          <w:p w:rsidR="007D3823" w:rsidRPr="00FC3FCB" w:rsidRDefault="00B3769E" w:rsidP="00BF5689">
            <w:pPr>
              <w:pStyle w:val="SingleTxt"/>
              <w:spacing w:after="0" w:line="300" w:lineRule="exact"/>
              <w:ind w:left="0" w:right="0"/>
              <w:rPr>
                <w:rFonts w:hint="cs"/>
                <w:sz w:val="26"/>
                <w:szCs w:val="26"/>
                <w:rtl/>
                <w:lang w:bidi="ar-EG"/>
              </w:rPr>
            </w:pPr>
            <w:r w:rsidRPr="00FC3FCB">
              <w:rPr>
                <w:rFonts w:hint="cs"/>
                <w:sz w:val="26"/>
                <w:szCs w:val="26"/>
                <w:rtl/>
                <w:lang w:bidi="ar-EG"/>
              </w:rPr>
              <w:t>007 38 (51.5٪)</w:t>
            </w:r>
          </w:p>
        </w:tc>
      </w:tr>
      <w:tr w:rsidR="007D3823" w:rsidRPr="00FC3FCB">
        <w:trPr>
          <w:jc w:val="center"/>
        </w:trPr>
        <w:tc>
          <w:tcPr>
            <w:tcW w:w="3502" w:type="dxa"/>
          </w:tcPr>
          <w:p w:rsidR="007D3823" w:rsidRPr="00FC3FCB" w:rsidRDefault="007D3823" w:rsidP="00BF5689">
            <w:pPr>
              <w:pStyle w:val="SingleTxt"/>
              <w:spacing w:after="0" w:line="300" w:lineRule="exact"/>
              <w:ind w:left="0" w:right="0"/>
              <w:rPr>
                <w:rFonts w:hint="cs"/>
                <w:sz w:val="26"/>
                <w:szCs w:val="26"/>
                <w:rtl/>
                <w:lang w:bidi="ar-EG"/>
              </w:rPr>
            </w:pPr>
            <w:r w:rsidRPr="00FC3FCB">
              <w:rPr>
                <w:rFonts w:hint="cs"/>
                <w:sz w:val="26"/>
                <w:szCs w:val="26"/>
                <w:rtl/>
                <w:lang w:bidi="ar-EG"/>
              </w:rPr>
              <w:t>العدد الإجمالي للطلاب في نظام الدراسة المجانية</w:t>
            </w:r>
          </w:p>
        </w:tc>
        <w:tc>
          <w:tcPr>
            <w:tcW w:w="1107" w:type="dxa"/>
          </w:tcPr>
          <w:p w:rsidR="007D3823" w:rsidRPr="00FC3FCB" w:rsidRDefault="00B3769E" w:rsidP="00BF5689">
            <w:pPr>
              <w:pStyle w:val="SingleTxt"/>
              <w:spacing w:after="0" w:line="300" w:lineRule="exact"/>
              <w:ind w:left="0" w:right="0"/>
              <w:rPr>
                <w:rFonts w:hint="cs"/>
                <w:sz w:val="26"/>
                <w:szCs w:val="26"/>
                <w:rtl/>
                <w:lang w:bidi="ar-EG"/>
              </w:rPr>
            </w:pPr>
            <w:r w:rsidRPr="00FC3FCB">
              <w:rPr>
                <w:rFonts w:hint="cs"/>
                <w:sz w:val="26"/>
                <w:szCs w:val="26"/>
                <w:rtl/>
                <w:lang w:bidi="ar-EG"/>
              </w:rPr>
              <w:t>726 18</w:t>
            </w:r>
          </w:p>
        </w:tc>
        <w:tc>
          <w:tcPr>
            <w:tcW w:w="1186" w:type="dxa"/>
          </w:tcPr>
          <w:p w:rsidR="007D3823" w:rsidRPr="00FC3FCB" w:rsidRDefault="00B3769E" w:rsidP="00BF5689">
            <w:pPr>
              <w:pStyle w:val="SingleTxt"/>
              <w:spacing w:after="0" w:line="300" w:lineRule="exact"/>
              <w:ind w:left="0" w:right="0"/>
              <w:rPr>
                <w:rFonts w:hint="cs"/>
                <w:sz w:val="26"/>
                <w:szCs w:val="26"/>
                <w:rtl/>
                <w:lang w:bidi="ar-EG"/>
              </w:rPr>
            </w:pPr>
            <w:r w:rsidRPr="00FC3FCB">
              <w:rPr>
                <w:rFonts w:hint="cs"/>
                <w:sz w:val="26"/>
                <w:szCs w:val="26"/>
                <w:rtl/>
                <w:lang w:bidi="ar-EG"/>
              </w:rPr>
              <w:t>189 19</w:t>
            </w:r>
          </w:p>
        </w:tc>
        <w:tc>
          <w:tcPr>
            <w:tcW w:w="1107" w:type="dxa"/>
          </w:tcPr>
          <w:p w:rsidR="007D3823" w:rsidRPr="00FC3FCB" w:rsidRDefault="00B3769E" w:rsidP="00BF5689">
            <w:pPr>
              <w:pStyle w:val="SingleTxt"/>
              <w:spacing w:after="0" w:line="300" w:lineRule="exact"/>
              <w:ind w:left="0" w:right="0"/>
              <w:rPr>
                <w:rFonts w:hint="cs"/>
                <w:sz w:val="26"/>
                <w:szCs w:val="26"/>
                <w:rtl/>
                <w:lang w:bidi="ar-EG"/>
              </w:rPr>
            </w:pPr>
            <w:r w:rsidRPr="00FC3FCB">
              <w:rPr>
                <w:rFonts w:hint="cs"/>
                <w:sz w:val="26"/>
                <w:szCs w:val="26"/>
                <w:rtl/>
                <w:lang w:bidi="ar-EG"/>
              </w:rPr>
              <w:t>708 19</w:t>
            </w:r>
          </w:p>
        </w:tc>
        <w:tc>
          <w:tcPr>
            <w:tcW w:w="1108" w:type="dxa"/>
          </w:tcPr>
          <w:p w:rsidR="007D3823" w:rsidRPr="00FC3FCB" w:rsidRDefault="00B3769E" w:rsidP="00BF5689">
            <w:pPr>
              <w:pStyle w:val="SingleTxt"/>
              <w:spacing w:after="0" w:line="300" w:lineRule="exact"/>
              <w:ind w:left="0" w:right="0"/>
              <w:rPr>
                <w:rFonts w:hint="cs"/>
                <w:sz w:val="26"/>
                <w:szCs w:val="26"/>
                <w:rtl/>
                <w:lang w:bidi="ar-EG"/>
              </w:rPr>
            </w:pPr>
            <w:r w:rsidRPr="00FC3FCB">
              <w:rPr>
                <w:rFonts w:hint="cs"/>
                <w:sz w:val="26"/>
                <w:szCs w:val="26"/>
                <w:rtl/>
                <w:lang w:bidi="ar-EG"/>
              </w:rPr>
              <w:t>869 19</w:t>
            </w:r>
          </w:p>
        </w:tc>
      </w:tr>
      <w:tr w:rsidR="007D3823" w:rsidRPr="00FC3FCB">
        <w:trPr>
          <w:jc w:val="center"/>
        </w:trPr>
        <w:tc>
          <w:tcPr>
            <w:tcW w:w="3502" w:type="dxa"/>
          </w:tcPr>
          <w:p w:rsidR="007D3823" w:rsidRPr="00FC3FCB" w:rsidRDefault="00886FD1" w:rsidP="00BF5689">
            <w:pPr>
              <w:pStyle w:val="SingleTxt"/>
              <w:spacing w:after="0" w:line="300" w:lineRule="exact"/>
              <w:ind w:left="0" w:right="0"/>
              <w:rPr>
                <w:rFonts w:hint="cs"/>
                <w:sz w:val="26"/>
                <w:szCs w:val="26"/>
                <w:rtl/>
                <w:lang w:bidi="ar-EG"/>
              </w:rPr>
            </w:pPr>
            <w:r>
              <w:rPr>
                <w:rFonts w:hint="cs"/>
                <w:sz w:val="26"/>
                <w:szCs w:val="26"/>
                <w:rtl/>
                <w:lang w:bidi="ar-EG"/>
              </w:rPr>
              <w:t>الطالبات في نظام الدراسة المجانية</w:t>
            </w:r>
          </w:p>
        </w:tc>
        <w:tc>
          <w:tcPr>
            <w:tcW w:w="1107" w:type="dxa"/>
          </w:tcPr>
          <w:p w:rsidR="007D3823" w:rsidRPr="00FC3FCB" w:rsidRDefault="00323803" w:rsidP="00BF5689">
            <w:pPr>
              <w:pStyle w:val="SingleTxt"/>
              <w:spacing w:after="0" w:line="300" w:lineRule="exact"/>
              <w:ind w:left="0" w:right="0"/>
              <w:rPr>
                <w:rFonts w:hint="cs"/>
                <w:sz w:val="26"/>
                <w:szCs w:val="26"/>
                <w:rtl/>
                <w:lang w:bidi="ar-EG"/>
              </w:rPr>
            </w:pPr>
            <w:r w:rsidRPr="00FC3FCB">
              <w:rPr>
                <w:rFonts w:hint="cs"/>
                <w:sz w:val="26"/>
                <w:szCs w:val="26"/>
                <w:rtl/>
                <w:lang w:bidi="ar-EG"/>
              </w:rPr>
              <w:t>669 8 (46.3٪)</w:t>
            </w:r>
          </w:p>
        </w:tc>
        <w:tc>
          <w:tcPr>
            <w:tcW w:w="1186" w:type="dxa"/>
          </w:tcPr>
          <w:p w:rsidR="007D3823" w:rsidRPr="00FC3FCB" w:rsidRDefault="00323803" w:rsidP="00BF5689">
            <w:pPr>
              <w:pStyle w:val="SingleTxt"/>
              <w:spacing w:after="0" w:line="300" w:lineRule="exact"/>
              <w:ind w:left="0" w:right="0"/>
              <w:rPr>
                <w:rFonts w:hint="cs"/>
                <w:sz w:val="26"/>
                <w:szCs w:val="26"/>
                <w:rtl/>
                <w:lang w:bidi="ar-EG"/>
              </w:rPr>
            </w:pPr>
            <w:r w:rsidRPr="00FC3FCB">
              <w:rPr>
                <w:rFonts w:hint="cs"/>
                <w:sz w:val="26"/>
                <w:szCs w:val="26"/>
                <w:rtl/>
                <w:lang w:bidi="ar-EG"/>
              </w:rPr>
              <w:t>822 8 (46٪)</w:t>
            </w:r>
          </w:p>
        </w:tc>
        <w:tc>
          <w:tcPr>
            <w:tcW w:w="1107" w:type="dxa"/>
          </w:tcPr>
          <w:p w:rsidR="007D3823" w:rsidRPr="00FC3FCB" w:rsidRDefault="00323803" w:rsidP="00BF5689">
            <w:pPr>
              <w:pStyle w:val="SingleTxt"/>
              <w:spacing w:after="0" w:line="300" w:lineRule="exact"/>
              <w:ind w:left="0" w:right="0"/>
              <w:rPr>
                <w:rFonts w:hint="cs"/>
                <w:sz w:val="26"/>
                <w:szCs w:val="26"/>
                <w:rtl/>
                <w:lang w:bidi="ar-EG"/>
              </w:rPr>
            </w:pPr>
            <w:r w:rsidRPr="00FC3FCB">
              <w:rPr>
                <w:rFonts w:hint="cs"/>
                <w:sz w:val="26"/>
                <w:szCs w:val="26"/>
                <w:rtl/>
                <w:lang w:bidi="ar-EG"/>
              </w:rPr>
              <w:t>894 8 45.1٪)</w:t>
            </w:r>
          </w:p>
        </w:tc>
        <w:tc>
          <w:tcPr>
            <w:tcW w:w="1108" w:type="dxa"/>
          </w:tcPr>
          <w:p w:rsidR="007D3823" w:rsidRPr="00FC3FCB" w:rsidRDefault="00323803" w:rsidP="00BF5689">
            <w:pPr>
              <w:pStyle w:val="SingleTxt"/>
              <w:spacing w:after="0" w:line="300" w:lineRule="exact"/>
              <w:ind w:left="0" w:right="0"/>
              <w:rPr>
                <w:rFonts w:hint="cs"/>
                <w:sz w:val="26"/>
                <w:szCs w:val="26"/>
                <w:rtl/>
                <w:lang w:bidi="ar-EG"/>
              </w:rPr>
            </w:pPr>
            <w:r w:rsidRPr="00FC3FCB">
              <w:rPr>
                <w:rFonts w:hint="cs"/>
                <w:sz w:val="26"/>
                <w:szCs w:val="26"/>
                <w:rtl/>
                <w:lang w:bidi="ar-EG"/>
              </w:rPr>
              <w:t>912 8 (44.8٪)</w:t>
            </w:r>
          </w:p>
        </w:tc>
      </w:tr>
      <w:tr w:rsidR="00886FD1" w:rsidRPr="00FC3FCB">
        <w:trPr>
          <w:jc w:val="center"/>
        </w:trPr>
        <w:tc>
          <w:tcPr>
            <w:tcW w:w="3502" w:type="dxa"/>
          </w:tcPr>
          <w:p w:rsidR="00886FD1" w:rsidRPr="00FC3FCB" w:rsidRDefault="00886FD1" w:rsidP="00886FD1">
            <w:pPr>
              <w:pStyle w:val="SingleTxt"/>
              <w:spacing w:after="0" w:line="300" w:lineRule="exact"/>
              <w:ind w:left="0" w:right="0"/>
              <w:rPr>
                <w:rFonts w:hint="cs"/>
                <w:sz w:val="26"/>
                <w:szCs w:val="26"/>
                <w:rtl/>
                <w:lang w:bidi="ar-EG"/>
              </w:rPr>
            </w:pPr>
            <w:r w:rsidRPr="00FC3FCB">
              <w:rPr>
                <w:rFonts w:hint="cs"/>
                <w:sz w:val="26"/>
                <w:szCs w:val="26"/>
                <w:rtl/>
                <w:lang w:bidi="ar-EG"/>
              </w:rPr>
              <w:t>العدد الإجمالي للطلاب في نظام الدراسة القائم على دفع رسوم دراسية</w:t>
            </w:r>
          </w:p>
        </w:tc>
        <w:tc>
          <w:tcPr>
            <w:tcW w:w="1107" w:type="dxa"/>
          </w:tcPr>
          <w:p w:rsidR="00886FD1" w:rsidRPr="00FC3FCB" w:rsidRDefault="00886FD1" w:rsidP="00BF5689">
            <w:pPr>
              <w:pStyle w:val="SingleTxt"/>
              <w:spacing w:after="0" w:line="300" w:lineRule="exact"/>
              <w:ind w:left="0" w:right="0"/>
              <w:rPr>
                <w:rFonts w:hint="cs"/>
                <w:sz w:val="26"/>
                <w:szCs w:val="26"/>
                <w:rtl/>
                <w:lang w:bidi="ar-EG"/>
              </w:rPr>
            </w:pPr>
            <w:r w:rsidRPr="00FC3FCB">
              <w:rPr>
                <w:rFonts w:hint="cs"/>
                <w:sz w:val="26"/>
                <w:szCs w:val="26"/>
                <w:rtl/>
                <w:lang w:bidi="ar-EG"/>
              </w:rPr>
              <w:t>338 35</w:t>
            </w:r>
          </w:p>
        </w:tc>
        <w:tc>
          <w:tcPr>
            <w:tcW w:w="1186" w:type="dxa"/>
          </w:tcPr>
          <w:p w:rsidR="00886FD1" w:rsidRPr="00FC3FCB" w:rsidRDefault="00886FD1" w:rsidP="00BF5689">
            <w:pPr>
              <w:pStyle w:val="SingleTxt"/>
              <w:spacing w:after="0" w:line="300" w:lineRule="exact"/>
              <w:ind w:left="0" w:right="0"/>
              <w:rPr>
                <w:rFonts w:hint="cs"/>
                <w:sz w:val="26"/>
                <w:szCs w:val="26"/>
                <w:rtl/>
                <w:lang w:bidi="ar-EG"/>
              </w:rPr>
            </w:pPr>
            <w:r w:rsidRPr="00FC3FCB">
              <w:rPr>
                <w:rFonts w:hint="cs"/>
                <w:sz w:val="26"/>
                <w:szCs w:val="26"/>
                <w:rtl/>
                <w:lang w:bidi="ar-EG"/>
              </w:rPr>
              <w:t>739 36</w:t>
            </w:r>
          </w:p>
        </w:tc>
        <w:tc>
          <w:tcPr>
            <w:tcW w:w="1107" w:type="dxa"/>
          </w:tcPr>
          <w:p w:rsidR="00886FD1" w:rsidRPr="00FC3FCB" w:rsidRDefault="00886FD1" w:rsidP="00BF5689">
            <w:pPr>
              <w:pStyle w:val="SingleTxt"/>
              <w:spacing w:after="0" w:line="300" w:lineRule="exact"/>
              <w:ind w:left="0" w:right="0"/>
              <w:rPr>
                <w:rFonts w:hint="cs"/>
                <w:sz w:val="26"/>
                <w:szCs w:val="26"/>
                <w:rtl/>
                <w:lang w:bidi="ar-EG"/>
              </w:rPr>
            </w:pPr>
            <w:r w:rsidRPr="00FC3FCB">
              <w:rPr>
                <w:rFonts w:hint="cs"/>
                <w:sz w:val="26"/>
                <w:szCs w:val="26"/>
                <w:rtl/>
                <w:lang w:bidi="ar-EG"/>
              </w:rPr>
              <w:t>791 42</w:t>
            </w:r>
          </w:p>
        </w:tc>
        <w:tc>
          <w:tcPr>
            <w:tcW w:w="1108" w:type="dxa"/>
          </w:tcPr>
          <w:p w:rsidR="00886FD1" w:rsidRPr="00FC3FCB" w:rsidRDefault="00886FD1" w:rsidP="00BF5689">
            <w:pPr>
              <w:pStyle w:val="SingleTxt"/>
              <w:spacing w:after="0" w:line="300" w:lineRule="exact"/>
              <w:ind w:left="0" w:right="0"/>
              <w:rPr>
                <w:rFonts w:hint="cs"/>
                <w:sz w:val="26"/>
                <w:szCs w:val="26"/>
                <w:rtl/>
                <w:lang w:bidi="ar-EG"/>
              </w:rPr>
            </w:pPr>
            <w:r w:rsidRPr="00FC3FCB">
              <w:rPr>
                <w:rFonts w:hint="cs"/>
                <w:sz w:val="26"/>
                <w:szCs w:val="26"/>
                <w:rtl/>
                <w:lang w:bidi="ar-EG"/>
              </w:rPr>
              <w:t>847 53</w:t>
            </w:r>
          </w:p>
        </w:tc>
      </w:tr>
      <w:tr w:rsidR="00886FD1" w:rsidRPr="00FC3FCB">
        <w:trPr>
          <w:jc w:val="center"/>
        </w:trPr>
        <w:tc>
          <w:tcPr>
            <w:tcW w:w="3502" w:type="dxa"/>
          </w:tcPr>
          <w:p w:rsidR="00886FD1" w:rsidRPr="00FC3FCB" w:rsidRDefault="00886FD1" w:rsidP="00886FD1">
            <w:pPr>
              <w:pStyle w:val="SingleTxt"/>
              <w:spacing w:after="0" w:line="300" w:lineRule="exact"/>
              <w:ind w:left="0" w:right="0"/>
              <w:rPr>
                <w:rFonts w:hint="cs"/>
                <w:sz w:val="26"/>
                <w:szCs w:val="26"/>
                <w:rtl/>
                <w:lang w:bidi="ar-EG"/>
              </w:rPr>
            </w:pPr>
            <w:r w:rsidRPr="00FC3FCB">
              <w:rPr>
                <w:rFonts w:hint="cs"/>
                <w:sz w:val="26"/>
                <w:szCs w:val="26"/>
                <w:rtl/>
                <w:lang w:bidi="ar-EG"/>
              </w:rPr>
              <w:t xml:space="preserve">الطالبات في نظام الدراسة </w:t>
            </w:r>
            <w:r>
              <w:rPr>
                <w:rFonts w:hint="cs"/>
                <w:sz w:val="26"/>
                <w:szCs w:val="26"/>
                <w:rtl/>
                <w:lang w:bidi="ar-EG"/>
              </w:rPr>
              <w:t xml:space="preserve">القائم على </w:t>
            </w:r>
            <w:r w:rsidRPr="00FC3FCB">
              <w:rPr>
                <w:rFonts w:hint="cs"/>
                <w:sz w:val="26"/>
                <w:szCs w:val="26"/>
                <w:rtl/>
                <w:lang w:bidi="ar-EG"/>
              </w:rPr>
              <w:t>دفع رسوم</w:t>
            </w:r>
            <w:r>
              <w:rPr>
                <w:rFonts w:hint="cs"/>
                <w:sz w:val="26"/>
                <w:szCs w:val="26"/>
                <w:rtl/>
                <w:lang w:bidi="ar-EG"/>
              </w:rPr>
              <w:t xml:space="preserve"> دراسية</w:t>
            </w:r>
          </w:p>
        </w:tc>
        <w:tc>
          <w:tcPr>
            <w:tcW w:w="1107" w:type="dxa"/>
          </w:tcPr>
          <w:p w:rsidR="00886FD1" w:rsidRPr="00FC3FCB" w:rsidRDefault="00886FD1" w:rsidP="00BF5689">
            <w:pPr>
              <w:pStyle w:val="SingleTxt"/>
              <w:spacing w:after="0" w:line="300" w:lineRule="exact"/>
              <w:ind w:left="0" w:right="0"/>
              <w:rPr>
                <w:rFonts w:hint="cs"/>
                <w:sz w:val="26"/>
                <w:szCs w:val="26"/>
                <w:rtl/>
                <w:lang w:bidi="ar-EG"/>
              </w:rPr>
            </w:pPr>
            <w:r w:rsidRPr="00FC3FCB">
              <w:rPr>
                <w:rFonts w:hint="cs"/>
                <w:sz w:val="26"/>
                <w:szCs w:val="26"/>
                <w:rtl/>
                <w:lang w:bidi="ar-EG"/>
              </w:rPr>
              <w:t>203 18 (51.5٪)</w:t>
            </w:r>
          </w:p>
        </w:tc>
        <w:tc>
          <w:tcPr>
            <w:tcW w:w="1186" w:type="dxa"/>
          </w:tcPr>
          <w:p w:rsidR="00886FD1" w:rsidRPr="00FC3FCB" w:rsidRDefault="00886FD1" w:rsidP="00BF5689">
            <w:pPr>
              <w:pStyle w:val="SingleTxt"/>
              <w:spacing w:after="0" w:line="300" w:lineRule="exact"/>
              <w:ind w:left="0" w:right="0"/>
              <w:rPr>
                <w:rFonts w:hint="cs"/>
                <w:sz w:val="26"/>
                <w:szCs w:val="26"/>
                <w:rtl/>
                <w:lang w:bidi="ar-EG"/>
              </w:rPr>
            </w:pPr>
            <w:r w:rsidRPr="00FC3FCB">
              <w:rPr>
                <w:rFonts w:hint="cs"/>
                <w:sz w:val="26"/>
                <w:szCs w:val="26"/>
                <w:rtl/>
                <w:lang w:bidi="ar-EG"/>
              </w:rPr>
              <w:t>959 19 (54.3٪)</w:t>
            </w:r>
          </w:p>
        </w:tc>
        <w:tc>
          <w:tcPr>
            <w:tcW w:w="1107" w:type="dxa"/>
          </w:tcPr>
          <w:p w:rsidR="00886FD1" w:rsidRPr="00FC3FCB" w:rsidRDefault="00886FD1" w:rsidP="00BF5689">
            <w:pPr>
              <w:pStyle w:val="SingleTxt"/>
              <w:spacing w:after="0" w:line="300" w:lineRule="exact"/>
              <w:ind w:left="0" w:right="0"/>
              <w:rPr>
                <w:rFonts w:hint="cs"/>
                <w:sz w:val="26"/>
                <w:szCs w:val="26"/>
                <w:rtl/>
                <w:lang w:bidi="ar-EG"/>
              </w:rPr>
            </w:pPr>
            <w:r w:rsidRPr="00FC3FCB">
              <w:rPr>
                <w:rFonts w:hint="cs"/>
                <w:sz w:val="26"/>
                <w:szCs w:val="26"/>
                <w:rtl/>
                <w:lang w:bidi="ar-EG"/>
              </w:rPr>
              <w:t>742 23 (55.6٪)</w:t>
            </w:r>
          </w:p>
        </w:tc>
        <w:tc>
          <w:tcPr>
            <w:tcW w:w="1108" w:type="dxa"/>
          </w:tcPr>
          <w:p w:rsidR="00886FD1" w:rsidRPr="00FC3FCB" w:rsidRDefault="00886FD1" w:rsidP="00BF5689">
            <w:pPr>
              <w:pStyle w:val="SingleTxt"/>
              <w:spacing w:after="0" w:line="300" w:lineRule="exact"/>
              <w:ind w:left="0" w:right="0"/>
              <w:rPr>
                <w:rFonts w:hint="cs"/>
                <w:sz w:val="26"/>
                <w:szCs w:val="26"/>
                <w:rtl/>
                <w:lang w:bidi="ar-EG"/>
              </w:rPr>
            </w:pPr>
            <w:r w:rsidRPr="00FC3FCB">
              <w:rPr>
                <w:rFonts w:hint="cs"/>
                <w:sz w:val="26"/>
                <w:szCs w:val="26"/>
                <w:rtl/>
                <w:lang w:bidi="ar-EG"/>
              </w:rPr>
              <w:t>095 29 (54٪)</w:t>
            </w:r>
          </w:p>
        </w:tc>
      </w:tr>
    </w:tbl>
    <w:p w:rsidR="00296AB3" w:rsidRPr="00296AB3" w:rsidRDefault="00296AB3" w:rsidP="00296AB3">
      <w:pPr>
        <w:pStyle w:val="SingleTxt"/>
        <w:spacing w:after="0" w:line="120" w:lineRule="exact"/>
        <w:rPr>
          <w:rFonts w:hint="cs"/>
          <w:sz w:val="10"/>
          <w:rtl/>
          <w:lang w:bidi="ar-EG"/>
        </w:rPr>
      </w:pPr>
    </w:p>
    <w:p w:rsidR="00296AB3" w:rsidRPr="00296AB3" w:rsidRDefault="00296AB3" w:rsidP="00296AB3">
      <w:pPr>
        <w:pStyle w:val="SingleTxt"/>
        <w:spacing w:after="0" w:line="120" w:lineRule="exact"/>
        <w:rPr>
          <w:rFonts w:hint="cs"/>
          <w:sz w:val="10"/>
          <w:rtl/>
          <w:lang w:bidi="ar-EG"/>
        </w:rPr>
      </w:pPr>
    </w:p>
    <w:p w:rsidR="001E7939" w:rsidRPr="003B00A6" w:rsidRDefault="00296AB3" w:rsidP="00296A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E1382C" w:rsidRPr="003B00A6">
        <w:rPr>
          <w:rFonts w:hint="cs"/>
          <w:rtl/>
          <w:lang w:bidi="ar-EG"/>
        </w:rPr>
        <w:t>نسبة الطالبات المئوية من العدد الإجمالي للطلاب في مؤسسات التعليم العالي الحكومية (حسب التخصص)</w:t>
      </w: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84"/>
        <w:gridCol w:w="1107"/>
        <w:gridCol w:w="1107"/>
        <w:gridCol w:w="1107"/>
        <w:gridCol w:w="1108"/>
      </w:tblGrid>
      <w:tr w:rsidR="00E1382C" w:rsidRPr="00152A90">
        <w:tc>
          <w:tcPr>
            <w:tcW w:w="2884" w:type="dxa"/>
            <w:tcBorders>
              <w:top w:val="single" w:sz="4" w:space="0" w:color="auto"/>
              <w:bottom w:val="single" w:sz="4" w:space="0" w:color="auto"/>
            </w:tcBorders>
          </w:tcPr>
          <w:p w:rsidR="00E1382C" w:rsidRPr="00A97BA4" w:rsidRDefault="00E1382C" w:rsidP="00BF5689">
            <w:pPr>
              <w:pStyle w:val="SingleTxt"/>
              <w:spacing w:line="300" w:lineRule="exact"/>
              <w:ind w:left="0" w:right="0"/>
              <w:rPr>
                <w:rFonts w:hint="cs"/>
                <w:i/>
                <w:iCs/>
                <w:sz w:val="26"/>
                <w:szCs w:val="26"/>
                <w:rtl/>
                <w:lang w:bidi="ar-EG"/>
              </w:rPr>
            </w:pPr>
            <w:r w:rsidRPr="00A97BA4">
              <w:rPr>
                <w:rFonts w:hint="cs"/>
                <w:i/>
                <w:iCs/>
                <w:sz w:val="26"/>
                <w:szCs w:val="26"/>
                <w:rtl/>
                <w:lang w:bidi="ar-EG"/>
              </w:rPr>
              <w:t>السنة:</w:t>
            </w:r>
          </w:p>
        </w:tc>
        <w:tc>
          <w:tcPr>
            <w:tcW w:w="1107" w:type="dxa"/>
            <w:tcBorders>
              <w:top w:val="single" w:sz="4" w:space="0" w:color="auto"/>
              <w:bottom w:val="single" w:sz="4" w:space="0" w:color="auto"/>
            </w:tcBorders>
          </w:tcPr>
          <w:p w:rsidR="00E1382C" w:rsidRPr="00A97BA4" w:rsidRDefault="00E1382C" w:rsidP="00BF5689">
            <w:pPr>
              <w:pStyle w:val="SingleTxt"/>
              <w:spacing w:line="300" w:lineRule="exact"/>
              <w:ind w:left="0" w:right="0"/>
              <w:rPr>
                <w:rFonts w:hint="cs"/>
                <w:i/>
                <w:iCs/>
                <w:sz w:val="26"/>
                <w:szCs w:val="26"/>
                <w:rtl/>
                <w:lang w:bidi="ar-EG"/>
              </w:rPr>
            </w:pPr>
            <w:r w:rsidRPr="00A97BA4">
              <w:rPr>
                <w:rFonts w:hint="cs"/>
                <w:i/>
                <w:iCs/>
                <w:sz w:val="26"/>
                <w:szCs w:val="26"/>
                <w:rtl/>
                <w:lang w:bidi="ar-EG"/>
              </w:rPr>
              <w:t>2002</w:t>
            </w:r>
          </w:p>
        </w:tc>
        <w:tc>
          <w:tcPr>
            <w:tcW w:w="1107" w:type="dxa"/>
            <w:tcBorders>
              <w:top w:val="single" w:sz="4" w:space="0" w:color="auto"/>
              <w:bottom w:val="single" w:sz="4" w:space="0" w:color="auto"/>
            </w:tcBorders>
          </w:tcPr>
          <w:p w:rsidR="00E1382C" w:rsidRPr="00A97BA4" w:rsidRDefault="00E1382C" w:rsidP="00BF5689">
            <w:pPr>
              <w:pStyle w:val="SingleTxt"/>
              <w:spacing w:line="300" w:lineRule="exact"/>
              <w:ind w:left="0" w:right="0"/>
              <w:rPr>
                <w:rFonts w:hint="cs"/>
                <w:i/>
                <w:iCs/>
                <w:sz w:val="26"/>
                <w:szCs w:val="26"/>
                <w:rtl/>
                <w:lang w:bidi="ar-EG"/>
              </w:rPr>
            </w:pPr>
            <w:r w:rsidRPr="00A97BA4">
              <w:rPr>
                <w:rFonts w:hint="cs"/>
                <w:i/>
                <w:iCs/>
                <w:sz w:val="26"/>
                <w:szCs w:val="26"/>
                <w:rtl/>
                <w:lang w:bidi="ar-EG"/>
              </w:rPr>
              <w:t>2003</w:t>
            </w:r>
          </w:p>
        </w:tc>
        <w:tc>
          <w:tcPr>
            <w:tcW w:w="1107" w:type="dxa"/>
            <w:tcBorders>
              <w:top w:val="single" w:sz="4" w:space="0" w:color="auto"/>
              <w:bottom w:val="single" w:sz="4" w:space="0" w:color="auto"/>
            </w:tcBorders>
          </w:tcPr>
          <w:p w:rsidR="00E1382C" w:rsidRPr="00A97BA4" w:rsidRDefault="00E1382C" w:rsidP="00BF5689">
            <w:pPr>
              <w:pStyle w:val="SingleTxt"/>
              <w:spacing w:line="300" w:lineRule="exact"/>
              <w:ind w:left="0" w:right="0"/>
              <w:rPr>
                <w:rFonts w:hint="cs"/>
                <w:i/>
                <w:iCs/>
                <w:sz w:val="26"/>
                <w:szCs w:val="26"/>
                <w:rtl/>
                <w:lang w:bidi="ar-EG"/>
              </w:rPr>
            </w:pPr>
            <w:r w:rsidRPr="00A97BA4">
              <w:rPr>
                <w:rFonts w:hint="cs"/>
                <w:i/>
                <w:iCs/>
                <w:sz w:val="26"/>
                <w:szCs w:val="26"/>
                <w:rtl/>
                <w:lang w:bidi="ar-EG"/>
              </w:rPr>
              <w:t>2004</w:t>
            </w:r>
          </w:p>
        </w:tc>
        <w:tc>
          <w:tcPr>
            <w:tcW w:w="1108" w:type="dxa"/>
            <w:tcBorders>
              <w:top w:val="single" w:sz="4" w:space="0" w:color="auto"/>
              <w:bottom w:val="single" w:sz="4" w:space="0" w:color="auto"/>
            </w:tcBorders>
          </w:tcPr>
          <w:p w:rsidR="00E1382C" w:rsidRPr="00A97BA4" w:rsidRDefault="00E1382C" w:rsidP="00BF5689">
            <w:pPr>
              <w:pStyle w:val="SingleTxt"/>
              <w:spacing w:line="300" w:lineRule="exact"/>
              <w:ind w:left="0" w:right="0"/>
              <w:rPr>
                <w:rFonts w:hint="cs"/>
                <w:i/>
                <w:iCs/>
                <w:sz w:val="26"/>
                <w:szCs w:val="26"/>
                <w:rtl/>
                <w:lang w:bidi="ar-EG"/>
              </w:rPr>
            </w:pPr>
            <w:r w:rsidRPr="00A97BA4">
              <w:rPr>
                <w:rFonts w:hint="cs"/>
                <w:i/>
                <w:iCs/>
                <w:sz w:val="26"/>
                <w:szCs w:val="26"/>
                <w:rtl/>
                <w:lang w:bidi="ar-EG"/>
              </w:rPr>
              <w:t>2005</w:t>
            </w:r>
          </w:p>
        </w:tc>
      </w:tr>
      <w:tr w:rsidR="00E1382C" w:rsidRPr="00152A90">
        <w:tc>
          <w:tcPr>
            <w:tcW w:w="2884" w:type="dxa"/>
            <w:tcBorders>
              <w:top w:val="single" w:sz="4" w:space="0" w:color="auto"/>
            </w:tcBorders>
          </w:tcPr>
          <w:p w:rsidR="00E1382C" w:rsidRPr="00152A90" w:rsidRDefault="001D750F" w:rsidP="00BF5689">
            <w:pPr>
              <w:pStyle w:val="SingleTxt"/>
              <w:spacing w:line="300" w:lineRule="exact"/>
              <w:ind w:left="0" w:right="0"/>
              <w:rPr>
                <w:rFonts w:hint="cs"/>
                <w:sz w:val="26"/>
                <w:szCs w:val="26"/>
                <w:rtl/>
                <w:lang w:bidi="ar-EG"/>
              </w:rPr>
            </w:pPr>
            <w:r w:rsidRPr="00152A90">
              <w:rPr>
                <w:rFonts w:hint="cs"/>
                <w:sz w:val="26"/>
                <w:szCs w:val="26"/>
                <w:rtl/>
                <w:lang w:bidi="ar-EG"/>
              </w:rPr>
              <w:t>الاقتصاد</w:t>
            </w:r>
            <w:r w:rsidR="00662FD4" w:rsidRPr="00152A90">
              <w:rPr>
                <w:rFonts w:hint="cs"/>
                <w:sz w:val="26"/>
                <w:szCs w:val="26"/>
                <w:rtl/>
                <w:lang w:bidi="ar-EG"/>
              </w:rPr>
              <w:t>، عدد الطلاب الإجمالي</w:t>
            </w:r>
          </w:p>
        </w:tc>
        <w:tc>
          <w:tcPr>
            <w:tcW w:w="1107" w:type="dxa"/>
            <w:tcBorders>
              <w:top w:val="single" w:sz="4" w:space="0" w:color="auto"/>
            </w:tcBorders>
          </w:tcPr>
          <w:p w:rsidR="00E1382C" w:rsidRPr="00152A90" w:rsidRDefault="00DD43EF" w:rsidP="00BF5689">
            <w:pPr>
              <w:pStyle w:val="SingleTxt"/>
              <w:spacing w:line="300" w:lineRule="exact"/>
              <w:ind w:left="0" w:right="0"/>
              <w:rPr>
                <w:rFonts w:hint="cs"/>
                <w:sz w:val="26"/>
                <w:szCs w:val="26"/>
                <w:rtl/>
                <w:lang w:bidi="ar-EG"/>
              </w:rPr>
            </w:pPr>
            <w:r w:rsidRPr="00152A90">
              <w:rPr>
                <w:rFonts w:hint="cs"/>
                <w:sz w:val="26"/>
                <w:szCs w:val="26"/>
                <w:rtl/>
                <w:lang w:bidi="ar-EG"/>
              </w:rPr>
              <w:t>573 12</w:t>
            </w:r>
          </w:p>
        </w:tc>
        <w:tc>
          <w:tcPr>
            <w:tcW w:w="1107" w:type="dxa"/>
            <w:tcBorders>
              <w:top w:val="single" w:sz="4" w:space="0" w:color="auto"/>
            </w:tcBorders>
          </w:tcPr>
          <w:p w:rsidR="00E1382C" w:rsidRPr="00152A90" w:rsidRDefault="00DD43EF" w:rsidP="00BF5689">
            <w:pPr>
              <w:pStyle w:val="SingleTxt"/>
              <w:spacing w:line="300" w:lineRule="exact"/>
              <w:ind w:left="0" w:right="0"/>
              <w:rPr>
                <w:rFonts w:hint="cs"/>
                <w:sz w:val="26"/>
                <w:szCs w:val="26"/>
                <w:rtl/>
                <w:lang w:bidi="ar-EG"/>
              </w:rPr>
            </w:pPr>
            <w:r w:rsidRPr="00152A90">
              <w:rPr>
                <w:rFonts w:hint="cs"/>
                <w:sz w:val="26"/>
                <w:szCs w:val="26"/>
                <w:rtl/>
                <w:lang w:bidi="ar-EG"/>
              </w:rPr>
              <w:t>610 13</w:t>
            </w:r>
          </w:p>
        </w:tc>
        <w:tc>
          <w:tcPr>
            <w:tcW w:w="1107" w:type="dxa"/>
            <w:tcBorders>
              <w:top w:val="single" w:sz="4" w:space="0" w:color="auto"/>
            </w:tcBorders>
          </w:tcPr>
          <w:p w:rsidR="00E1382C" w:rsidRPr="00152A90" w:rsidRDefault="00DD43EF" w:rsidP="00BF5689">
            <w:pPr>
              <w:pStyle w:val="SingleTxt"/>
              <w:spacing w:line="300" w:lineRule="exact"/>
              <w:ind w:left="0" w:right="0"/>
              <w:rPr>
                <w:rFonts w:hint="cs"/>
                <w:sz w:val="26"/>
                <w:szCs w:val="26"/>
                <w:rtl/>
                <w:lang w:bidi="ar-EG"/>
              </w:rPr>
            </w:pPr>
            <w:r w:rsidRPr="00152A90">
              <w:rPr>
                <w:rFonts w:hint="cs"/>
                <w:sz w:val="26"/>
                <w:szCs w:val="26"/>
                <w:rtl/>
                <w:lang w:bidi="ar-EG"/>
              </w:rPr>
              <w:t>821 15</w:t>
            </w:r>
          </w:p>
        </w:tc>
        <w:tc>
          <w:tcPr>
            <w:tcW w:w="1108" w:type="dxa"/>
            <w:tcBorders>
              <w:top w:val="single" w:sz="4" w:space="0" w:color="auto"/>
            </w:tcBorders>
          </w:tcPr>
          <w:p w:rsidR="00E1382C" w:rsidRPr="00152A90" w:rsidRDefault="00DD43EF" w:rsidP="00BF5689">
            <w:pPr>
              <w:pStyle w:val="SingleTxt"/>
              <w:spacing w:line="300" w:lineRule="exact"/>
              <w:ind w:left="0" w:right="0"/>
              <w:rPr>
                <w:rFonts w:hint="cs"/>
                <w:sz w:val="26"/>
                <w:szCs w:val="26"/>
                <w:rtl/>
                <w:lang w:bidi="ar-EG"/>
              </w:rPr>
            </w:pPr>
            <w:r w:rsidRPr="00152A90">
              <w:rPr>
                <w:rFonts w:hint="cs"/>
                <w:sz w:val="26"/>
                <w:szCs w:val="26"/>
                <w:rtl/>
                <w:lang w:bidi="ar-EG"/>
              </w:rPr>
              <w:t>491 9</w:t>
            </w:r>
          </w:p>
        </w:tc>
      </w:tr>
      <w:tr w:rsidR="00E1382C" w:rsidRPr="00152A90">
        <w:tc>
          <w:tcPr>
            <w:tcW w:w="2884" w:type="dxa"/>
          </w:tcPr>
          <w:p w:rsidR="00E1382C" w:rsidRPr="00152A90" w:rsidRDefault="00662FD4" w:rsidP="00BF5689">
            <w:pPr>
              <w:pStyle w:val="SingleTxt"/>
              <w:spacing w:line="300" w:lineRule="exact"/>
              <w:ind w:left="0" w:right="0"/>
              <w:rPr>
                <w:rFonts w:hint="cs"/>
                <w:sz w:val="26"/>
                <w:szCs w:val="26"/>
                <w:rtl/>
                <w:lang w:bidi="ar-EG"/>
              </w:rPr>
            </w:pPr>
            <w:r w:rsidRPr="00152A90">
              <w:rPr>
                <w:rFonts w:hint="cs"/>
                <w:sz w:val="26"/>
                <w:szCs w:val="26"/>
                <w:rtl/>
                <w:lang w:bidi="ar-EG"/>
              </w:rPr>
              <w:t>الطالبات</w:t>
            </w:r>
          </w:p>
        </w:tc>
        <w:tc>
          <w:tcPr>
            <w:tcW w:w="1107" w:type="dxa"/>
          </w:tcPr>
          <w:p w:rsidR="00E1382C" w:rsidRPr="00152A90" w:rsidRDefault="00DD43EF" w:rsidP="00BF5689">
            <w:pPr>
              <w:pStyle w:val="SingleTxt"/>
              <w:spacing w:line="300" w:lineRule="exact"/>
              <w:ind w:left="0" w:right="0"/>
              <w:rPr>
                <w:rFonts w:hint="cs"/>
                <w:sz w:val="26"/>
                <w:szCs w:val="26"/>
                <w:rtl/>
                <w:lang w:bidi="ar-EG"/>
              </w:rPr>
            </w:pPr>
            <w:r w:rsidRPr="00152A90">
              <w:rPr>
                <w:rFonts w:hint="cs"/>
                <w:sz w:val="26"/>
                <w:szCs w:val="26"/>
                <w:rtl/>
                <w:lang w:bidi="ar-EG"/>
              </w:rPr>
              <w:t>954 4 (39.4٪)</w:t>
            </w:r>
          </w:p>
        </w:tc>
        <w:tc>
          <w:tcPr>
            <w:tcW w:w="1107" w:type="dxa"/>
          </w:tcPr>
          <w:p w:rsidR="00E1382C" w:rsidRPr="00152A90" w:rsidRDefault="00D93BA6" w:rsidP="00BF5689">
            <w:pPr>
              <w:pStyle w:val="SingleTxt"/>
              <w:spacing w:line="300" w:lineRule="exact"/>
              <w:ind w:left="0" w:right="0"/>
              <w:rPr>
                <w:rFonts w:hint="cs"/>
                <w:sz w:val="26"/>
                <w:szCs w:val="26"/>
                <w:rtl/>
                <w:lang w:bidi="ar-EG"/>
              </w:rPr>
            </w:pPr>
            <w:r w:rsidRPr="00152A90">
              <w:rPr>
                <w:rFonts w:hint="cs"/>
                <w:sz w:val="26"/>
                <w:szCs w:val="26"/>
                <w:rtl/>
                <w:lang w:bidi="ar-EG"/>
              </w:rPr>
              <w:t>120 6 (44.9٪)</w:t>
            </w:r>
          </w:p>
        </w:tc>
        <w:tc>
          <w:tcPr>
            <w:tcW w:w="1107" w:type="dxa"/>
          </w:tcPr>
          <w:p w:rsidR="00E1382C" w:rsidRPr="00152A90" w:rsidRDefault="00D93BA6" w:rsidP="00BF5689">
            <w:pPr>
              <w:pStyle w:val="SingleTxt"/>
              <w:spacing w:line="300" w:lineRule="exact"/>
              <w:ind w:left="0" w:right="0"/>
              <w:rPr>
                <w:rFonts w:hint="cs"/>
                <w:sz w:val="26"/>
                <w:szCs w:val="26"/>
                <w:rtl/>
                <w:lang w:bidi="ar-EG"/>
              </w:rPr>
            </w:pPr>
            <w:r w:rsidRPr="00152A90">
              <w:rPr>
                <w:rFonts w:hint="cs"/>
                <w:sz w:val="26"/>
                <w:szCs w:val="26"/>
                <w:rtl/>
                <w:lang w:bidi="ar-EG"/>
              </w:rPr>
              <w:t>800 7 (49</w:t>
            </w:r>
            <w:r w:rsidR="003155B4" w:rsidRPr="00152A90">
              <w:rPr>
                <w:rFonts w:hint="cs"/>
                <w:sz w:val="26"/>
                <w:szCs w:val="26"/>
                <w:rtl/>
                <w:lang w:bidi="ar-EG"/>
              </w:rPr>
              <w:t>.3٪)</w:t>
            </w:r>
          </w:p>
        </w:tc>
        <w:tc>
          <w:tcPr>
            <w:tcW w:w="1108" w:type="dxa"/>
          </w:tcPr>
          <w:p w:rsidR="00E1382C" w:rsidRPr="00152A90" w:rsidRDefault="003155B4" w:rsidP="00BF5689">
            <w:pPr>
              <w:pStyle w:val="SingleTxt"/>
              <w:spacing w:line="300" w:lineRule="exact"/>
              <w:ind w:left="0" w:right="0"/>
              <w:rPr>
                <w:rFonts w:hint="cs"/>
                <w:sz w:val="26"/>
                <w:szCs w:val="26"/>
                <w:rtl/>
                <w:lang w:bidi="ar-EG"/>
              </w:rPr>
            </w:pPr>
            <w:r w:rsidRPr="00152A90">
              <w:rPr>
                <w:rFonts w:hint="cs"/>
                <w:sz w:val="26"/>
                <w:szCs w:val="26"/>
                <w:rtl/>
                <w:lang w:bidi="ar-EG"/>
              </w:rPr>
              <w:t>426 4 (46.6٪)</w:t>
            </w:r>
          </w:p>
        </w:tc>
      </w:tr>
      <w:tr w:rsidR="00E1382C" w:rsidRPr="00152A90">
        <w:tc>
          <w:tcPr>
            <w:tcW w:w="2884" w:type="dxa"/>
          </w:tcPr>
          <w:p w:rsidR="00E1382C" w:rsidRPr="00152A90" w:rsidRDefault="00662FD4" w:rsidP="00BF5689">
            <w:pPr>
              <w:pStyle w:val="SingleTxt"/>
              <w:spacing w:line="300" w:lineRule="exact"/>
              <w:ind w:left="0" w:right="0"/>
              <w:rPr>
                <w:rFonts w:hint="cs"/>
                <w:sz w:val="26"/>
                <w:szCs w:val="26"/>
                <w:rtl/>
                <w:lang w:bidi="ar-EG"/>
              </w:rPr>
            </w:pPr>
            <w:r w:rsidRPr="00152A90">
              <w:rPr>
                <w:rFonts w:hint="cs"/>
                <w:sz w:val="26"/>
                <w:szCs w:val="26"/>
                <w:rtl/>
                <w:lang w:bidi="ar-EG"/>
              </w:rPr>
              <w:t>القانون، عدد الطلاب الإجمالي</w:t>
            </w:r>
          </w:p>
        </w:tc>
        <w:tc>
          <w:tcPr>
            <w:tcW w:w="1107" w:type="dxa"/>
          </w:tcPr>
          <w:p w:rsidR="00E1382C" w:rsidRPr="00152A90" w:rsidRDefault="00830369" w:rsidP="00BF5689">
            <w:pPr>
              <w:pStyle w:val="SingleTxt"/>
              <w:spacing w:line="300" w:lineRule="exact"/>
              <w:ind w:left="0" w:right="0"/>
              <w:rPr>
                <w:rFonts w:hint="cs"/>
                <w:sz w:val="26"/>
                <w:szCs w:val="26"/>
                <w:rtl/>
                <w:lang w:bidi="ar-EG"/>
              </w:rPr>
            </w:pPr>
            <w:r w:rsidRPr="00152A90">
              <w:rPr>
                <w:rFonts w:hint="cs"/>
                <w:sz w:val="26"/>
                <w:szCs w:val="26"/>
                <w:rtl/>
                <w:lang w:bidi="ar-EG"/>
              </w:rPr>
              <w:t>821 1</w:t>
            </w:r>
          </w:p>
        </w:tc>
        <w:tc>
          <w:tcPr>
            <w:tcW w:w="1107" w:type="dxa"/>
          </w:tcPr>
          <w:p w:rsidR="00E1382C" w:rsidRPr="00152A90" w:rsidRDefault="00830369" w:rsidP="00BF5689">
            <w:pPr>
              <w:pStyle w:val="SingleTxt"/>
              <w:spacing w:line="300" w:lineRule="exact"/>
              <w:ind w:left="0" w:right="0"/>
              <w:rPr>
                <w:rFonts w:hint="cs"/>
                <w:sz w:val="26"/>
                <w:szCs w:val="26"/>
                <w:rtl/>
                <w:lang w:bidi="ar-EG"/>
              </w:rPr>
            </w:pPr>
            <w:r w:rsidRPr="00152A90">
              <w:rPr>
                <w:rFonts w:hint="cs"/>
                <w:sz w:val="26"/>
                <w:szCs w:val="26"/>
                <w:rtl/>
                <w:lang w:bidi="ar-EG"/>
              </w:rPr>
              <w:t>937 1</w:t>
            </w:r>
          </w:p>
        </w:tc>
        <w:tc>
          <w:tcPr>
            <w:tcW w:w="1107" w:type="dxa"/>
          </w:tcPr>
          <w:p w:rsidR="00E1382C" w:rsidRPr="00152A90" w:rsidRDefault="00830369" w:rsidP="00BF5689">
            <w:pPr>
              <w:pStyle w:val="SingleTxt"/>
              <w:spacing w:line="300" w:lineRule="exact"/>
              <w:ind w:left="0" w:right="0"/>
              <w:rPr>
                <w:rFonts w:hint="cs"/>
                <w:sz w:val="26"/>
                <w:szCs w:val="26"/>
                <w:rtl/>
                <w:lang w:bidi="ar-EG"/>
              </w:rPr>
            </w:pPr>
            <w:r w:rsidRPr="00152A90">
              <w:rPr>
                <w:rFonts w:hint="cs"/>
                <w:sz w:val="26"/>
                <w:szCs w:val="26"/>
                <w:rtl/>
                <w:lang w:bidi="ar-EG"/>
              </w:rPr>
              <w:t>506 2</w:t>
            </w:r>
          </w:p>
        </w:tc>
        <w:tc>
          <w:tcPr>
            <w:tcW w:w="1108" w:type="dxa"/>
          </w:tcPr>
          <w:p w:rsidR="00E1382C" w:rsidRPr="00152A90" w:rsidRDefault="00830369" w:rsidP="00BF5689">
            <w:pPr>
              <w:pStyle w:val="SingleTxt"/>
              <w:spacing w:line="300" w:lineRule="exact"/>
              <w:ind w:left="0" w:right="0"/>
              <w:rPr>
                <w:rFonts w:hint="cs"/>
                <w:sz w:val="26"/>
                <w:szCs w:val="26"/>
                <w:rtl/>
                <w:lang w:bidi="ar-EG"/>
              </w:rPr>
            </w:pPr>
            <w:r w:rsidRPr="00152A90">
              <w:rPr>
                <w:rFonts w:hint="cs"/>
                <w:sz w:val="26"/>
                <w:szCs w:val="26"/>
                <w:rtl/>
                <w:lang w:bidi="ar-EG"/>
              </w:rPr>
              <w:t>329 3</w:t>
            </w:r>
          </w:p>
        </w:tc>
      </w:tr>
      <w:tr w:rsidR="00E1382C" w:rsidRPr="00152A90">
        <w:tc>
          <w:tcPr>
            <w:tcW w:w="2884" w:type="dxa"/>
          </w:tcPr>
          <w:p w:rsidR="00E1382C" w:rsidRPr="00152A90" w:rsidRDefault="00662FD4" w:rsidP="00BF5689">
            <w:pPr>
              <w:pStyle w:val="SingleTxt"/>
              <w:spacing w:line="300" w:lineRule="exact"/>
              <w:ind w:left="0" w:right="0"/>
              <w:rPr>
                <w:rFonts w:hint="cs"/>
                <w:sz w:val="26"/>
                <w:szCs w:val="26"/>
                <w:rtl/>
                <w:lang w:bidi="ar-EG"/>
              </w:rPr>
            </w:pPr>
            <w:r w:rsidRPr="00152A90">
              <w:rPr>
                <w:rFonts w:hint="cs"/>
                <w:sz w:val="26"/>
                <w:szCs w:val="26"/>
                <w:rtl/>
                <w:lang w:bidi="ar-EG"/>
              </w:rPr>
              <w:t>الطالبات</w:t>
            </w:r>
          </w:p>
        </w:tc>
        <w:tc>
          <w:tcPr>
            <w:tcW w:w="1107" w:type="dxa"/>
          </w:tcPr>
          <w:p w:rsidR="00E1382C" w:rsidRPr="00152A90" w:rsidRDefault="00830369" w:rsidP="00BF5689">
            <w:pPr>
              <w:pStyle w:val="SingleTxt"/>
              <w:spacing w:line="300" w:lineRule="exact"/>
              <w:ind w:left="0" w:right="0"/>
              <w:rPr>
                <w:rFonts w:hint="cs"/>
                <w:sz w:val="26"/>
                <w:szCs w:val="26"/>
                <w:rtl/>
                <w:lang w:bidi="ar-EG"/>
              </w:rPr>
            </w:pPr>
            <w:r w:rsidRPr="00152A90">
              <w:rPr>
                <w:rFonts w:hint="cs"/>
                <w:sz w:val="26"/>
                <w:szCs w:val="26"/>
                <w:rtl/>
                <w:lang w:bidi="ar-EG"/>
              </w:rPr>
              <w:t>604 (33.16٪)</w:t>
            </w:r>
          </w:p>
        </w:tc>
        <w:tc>
          <w:tcPr>
            <w:tcW w:w="1107" w:type="dxa"/>
          </w:tcPr>
          <w:p w:rsidR="00E1382C" w:rsidRPr="00152A90" w:rsidRDefault="0004683F" w:rsidP="00BF5689">
            <w:pPr>
              <w:pStyle w:val="SingleTxt"/>
              <w:spacing w:line="300" w:lineRule="exact"/>
              <w:ind w:left="0" w:right="0"/>
              <w:rPr>
                <w:rFonts w:hint="cs"/>
                <w:sz w:val="26"/>
                <w:szCs w:val="26"/>
                <w:rtl/>
                <w:lang w:bidi="ar-EG"/>
              </w:rPr>
            </w:pPr>
            <w:r w:rsidRPr="00152A90">
              <w:rPr>
                <w:rFonts w:hint="cs"/>
                <w:sz w:val="26"/>
                <w:szCs w:val="26"/>
                <w:rtl/>
                <w:lang w:bidi="ar-EG"/>
              </w:rPr>
              <w:t>678 (35٪)</w:t>
            </w:r>
          </w:p>
        </w:tc>
        <w:tc>
          <w:tcPr>
            <w:tcW w:w="1107" w:type="dxa"/>
          </w:tcPr>
          <w:p w:rsidR="00E1382C" w:rsidRPr="00152A90" w:rsidRDefault="0004683F" w:rsidP="00BF5689">
            <w:pPr>
              <w:pStyle w:val="SingleTxt"/>
              <w:spacing w:line="300" w:lineRule="exact"/>
              <w:ind w:left="0" w:right="0"/>
              <w:rPr>
                <w:rFonts w:hint="cs"/>
                <w:sz w:val="26"/>
                <w:szCs w:val="26"/>
                <w:rtl/>
                <w:lang w:bidi="ar-EG"/>
              </w:rPr>
            </w:pPr>
            <w:r w:rsidRPr="00152A90">
              <w:rPr>
                <w:rFonts w:hint="cs"/>
                <w:sz w:val="26"/>
                <w:szCs w:val="26"/>
                <w:rtl/>
                <w:lang w:bidi="ar-EG"/>
              </w:rPr>
              <w:t>789 (31.5٪)</w:t>
            </w:r>
          </w:p>
        </w:tc>
        <w:tc>
          <w:tcPr>
            <w:tcW w:w="1108" w:type="dxa"/>
          </w:tcPr>
          <w:p w:rsidR="00E1382C" w:rsidRPr="00152A90" w:rsidRDefault="0004683F" w:rsidP="00BF5689">
            <w:pPr>
              <w:pStyle w:val="SingleTxt"/>
              <w:spacing w:line="300" w:lineRule="exact"/>
              <w:ind w:left="0" w:right="0"/>
              <w:rPr>
                <w:rFonts w:hint="cs"/>
                <w:sz w:val="26"/>
                <w:szCs w:val="26"/>
                <w:rtl/>
                <w:lang w:bidi="ar-EG"/>
              </w:rPr>
            </w:pPr>
            <w:r w:rsidRPr="00152A90">
              <w:rPr>
                <w:rFonts w:hint="cs"/>
                <w:sz w:val="26"/>
                <w:szCs w:val="26"/>
                <w:rtl/>
                <w:lang w:bidi="ar-EG"/>
              </w:rPr>
              <w:t>157 1 (34.7٪)</w:t>
            </w:r>
          </w:p>
        </w:tc>
      </w:tr>
      <w:tr w:rsidR="00E1382C" w:rsidRPr="00152A90">
        <w:tc>
          <w:tcPr>
            <w:tcW w:w="2884" w:type="dxa"/>
          </w:tcPr>
          <w:p w:rsidR="00E1382C" w:rsidRPr="00152A90" w:rsidRDefault="00662FD4" w:rsidP="00BF5689">
            <w:pPr>
              <w:pStyle w:val="SingleTxt"/>
              <w:spacing w:line="300" w:lineRule="exact"/>
              <w:ind w:left="0" w:right="0"/>
              <w:rPr>
                <w:rFonts w:hint="cs"/>
                <w:sz w:val="26"/>
                <w:szCs w:val="26"/>
                <w:rtl/>
                <w:lang w:bidi="ar-EG"/>
              </w:rPr>
            </w:pPr>
            <w:r w:rsidRPr="00152A90">
              <w:rPr>
                <w:rFonts w:hint="cs"/>
                <w:sz w:val="26"/>
                <w:szCs w:val="26"/>
                <w:rtl/>
                <w:lang w:bidi="ar-EG"/>
              </w:rPr>
              <w:t xml:space="preserve">الرعاية الصحية وألعاب القوى، </w:t>
            </w:r>
            <w:r w:rsidR="00316013" w:rsidRPr="00152A90">
              <w:rPr>
                <w:rFonts w:hint="cs"/>
                <w:sz w:val="26"/>
                <w:szCs w:val="26"/>
                <w:rtl/>
                <w:lang w:bidi="ar-EG"/>
              </w:rPr>
              <w:t>عدد الطلاب الإجمالي</w:t>
            </w:r>
          </w:p>
        </w:tc>
        <w:tc>
          <w:tcPr>
            <w:tcW w:w="1107" w:type="dxa"/>
          </w:tcPr>
          <w:p w:rsidR="00E1382C" w:rsidRPr="00152A90" w:rsidRDefault="00262CE9" w:rsidP="00BF5689">
            <w:pPr>
              <w:pStyle w:val="SingleTxt"/>
              <w:spacing w:line="300" w:lineRule="exact"/>
              <w:ind w:left="0" w:right="0"/>
              <w:rPr>
                <w:rFonts w:hint="cs"/>
                <w:sz w:val="26"/>
                <w:szCs w:val="26"/>
                <w:rtl/>
                <w:lang w:bidi="ar-EG"/>
              </w:rPr>
            </w:pPr>
            <w:r w:rsidRPr="00152A90">
              <w:rPr>
                <w:rFonts w:hint="cs"/>
                <w:sz w:val="26"/>
                <w:szCs w:val="26"/>
                <w:rtl/>
                <w:lang w:bidi="ar-EG"/>
              </w:rPr>
              <w:t>301 4</w:t>
            </w:r>
          </w:p>
        </w:tc>
        <w:tc>
          <w:tcPr>
            <w:tcW w:w="1107" w:type="dxa"/>
          </w:tcPr>
          <w:p w:rsidR="00E1382C" w:rsidRPr="00152A90" w:rsidRDefault="00262CE9" w:rsidP="00BF5689">
            <w:pPr>
              <w:pStyle w:val="SingleTxt"/>
              <w:spacing w:line="300" w:lineRule="exact"/>
              <w:ind w:left="0" w:right="0"/>
              <w:rPr>
                <w:rFonts w:hint="cs"/>
                <w:sz w:val="26"/>
                <w:szCs w:val="26"/>
                <w:rtl/>
                <w:lang w:bidi="ar-EG"/>
              </w:rPr>
            </w:pPr>
            <w:r w:rsidRPr="00152A90">
              <w:rPr>
                <w:rFonts w:hint="cs"/>
                <w:sz w:val="26"/>
                <w:szCs w:val="26"/>
                <w:rtl/>
                <w:lang w:bidi="ar-EG"/>
              </w:rPr>
              <w:t>387 4</w:t>
            </w:r>
          </w:p>
        </w:tc>
        <w:tc>
          <w:tcPr>
            <w:tcW w:w="1107" w:type="dxa"/>
          </w:tcPr>
          <w:p w:rsidR="00E1382C" w:rsidRPr="00152A90" w:rsidRDefault="00262CE9" w:rsidP="00BF5689">
            <w:pPr>
              <w:pStyle w:val="SingleTxt"/>
              <w:spacing w:line="300" w:lineRule="exact"/>
              <w:ind w:left="0" w:right="0"/>
              <w:rPr>
                <w:rFonts w:hint="cs"/>
                <w:sz w:val="26"/>
                <w:szCs w:val="26"/>
                <w:rtl/>
                <w:lang w:bidi="ar-EG"/>
              </w:rPr>
            </w:pPr>
            <w:r w:rsidRPr="00152A90">
              <w:rPr>
                <w:rFonts w:hint="cs"/>
                <w:sz w:val="26"/>
                <w:szCs w:val="26"/>
                <w:rtl/>
                <w:lang w:bidi="ar-EG"/>
              </w:rPr>
              <w:t>326 5</w:t>
            </w:r>
          </w:p>
        </w:tc>
        <w:tc>
          <w:tcPr>
            <w:tcW w:w="1108" w:type="dxa"/>
          </w:tcPr>
          <w:p w:rsidR="00E1382C" w:rsidRPr="00152A90" w:rsidRDefault="00262CE9" w:rsidP="00BF5689">
            <w:pPr>
              <w:pStyle w:val="SingleTxt"/>
              <w:spacing w:line="300" w:lineRule="exact"/>
              <w:ind w:left="0" w:right="0"/>
              <w:rPr>
                <w:rFonts w:hint="cs"/>
                <w:sz w:val="26"/>
                <w:szCs w:val="26"/>
                <w:rtl/>
                <w:lang w:bidi="ar-EG"/>
              </w:rPr>
            </w:pPr>
            <w:r w:rsidRPr="00152A90">
              <w:rPr>
                <w:rFonts w:hint="cs"/>
                <w:sz w:val="26"/>
                <w:szCs w:val="26"/>
                <w:rtl/>
                <w:lang w:bidi="ar-EG"/>
              </w:rPr>
              <w:t>335 5</w:t>
            </w:r>
          </w:p>
        </w:tc>
      </w:tr>
      <w:tr w:rsidR="00E1382C" w:rsidRPr="00152A90">
        <w:tc>
          <w:tcPr>
            <w:tcW w:w="2884" w:type="dxa"/>
          </w:tcPr>
          <w:p w:rsidR="00E1382C" w:rsidRPr="00152A90" w:rsidRDefault="00316013" w:rsidP="00BF5689">
            <w:pPr>
              <w:pStyle w:val="SingleTxt"/>
              <w:spacing w:line="300" w:lineRule="exact"/>
              <w:ind w:left="0" w:right="0"/>
              <w:rPr>
                <w:rFonts w:hint="cs"/>
                <w:sz w:val="26"/>
                <w:szCs w:val="26"/>
                <w:rtl/>
                <w:lang w:bidi="ar-EG"/>
              </w:rPr>
            </w:pPr>
            <w:r w:rsidRPr="00152A90">
              <w:rPr>
                <w:rFonts w:hint="cs"/>
                <w:sz w:val="26"/>
                <w:szCs w:val="26"/>
                <w:rtl/>
                <w:lang w:bidi="ar-EG"/>
              </w:rPr>
              <w:t>الطالبات</w:t>
            </w:r>
          </w:p>
        </w:tc>
        <w:tc>
          <w:tcPr>
            <w:tcW w:w="1107" w:type="dxa"/>
          </w:tcPr>
          <w:p w:rsidR="00E1382C" w:rsidRPr="00152A90" w:rsidRDefault="00262CE9" w:rsidP="00BF5689">
            <w:pPr>
              <w:pStyle w:val="SingleTxt"/>
              <w:spacing w:line="300" w:lineRule="exact"/>
              <w:ind w:left="0" w:right="0"/>
              <w:rPr>
                <w:rFonts w:hint="cs"/>
                <w:sz w:val="26"/>
                <w:szCs w:val="26"/>
                <w:rtl/>
                <w:lang w:bidi="ar-EG"/>
              </w:rPr>
            </w:pPr>
            <w:r w:rsidRPr="00152A90">
              <w:rPr>
                <w:rFonts w:hint="cs"/>
                <w:sz w:val="26"/>
                <w:szCs w:val="26"/>
                <w:rtl/>
                <w:lang w:bidi="ar-EG"/>
              </w:rPr>
              <w:t>469 1 (34.15٪)</w:t>
            </w:r>
          </w:p>
        </w:tc>
        <w:tc>
          <w:tcPr>
            <w:tcW w:w="1107" w:type="dxa"/>
          </w:tcPr>
          <w:p w:rsidR="00E1382C" w:rsidRPr="00152A90" w:rsidRDefault="00262CE9" w:rsidP="00BF5689">
            <w:pPr>
              <w:pStyle w:val="SingleTxt"/>
              <w:spacing w:line="300" w:lineRule="exact"/>
              <w:ind w:left="0" w:right="0"/>
              <w:rPr>
                <w:rFonts w:hint="cs"/>
                <w:sz w:val="26"/>
                <w:szCs w:val="26"/>
                <w:rtl/>
                <w:lang w:bidi="ar-EG"/>
              </w:rPr>
            </w:pPr>
            <w:r w:rsidRPr="00152A90">
              <w:rPr>
                <w:rFonts w:hint="cs"/>
                <w:sz w:val="26"/>
                <w:szCs w:val="26"/>
                <w:rtl/>
                <w:lang w:bidi="ar-EG"/>
              </w:rPr>
              <w:t>012 2 (45.8٪)</w:t>
            </w:r>
          </w:p>
        </w:tc>
        <w:tc>
          <w:tcPr>
            <w:tcW w:w="1107" w:type="dxa"/>
          </w:tcPr>
          <w:p w:rsidR="00E1382C" w:rsidRPr="00152A90" w:rsidRDefault="00262CE9" w:rsidP="00BF5689">
            <w:pPr>
              <w:pStyle w:val="SingleTxt"/>
              <w:spacing w:line="300" w:lineRule="exact"/>
              <w:ind w:left="0" w:right="0"/>
              <w:rPr>
                <w:rFonts w:hint="cs"/>
                <w:sz w:val="26"/>
                <w:szCs w:val="26"/>
                <w:rtl/>
                <w:lang w:bidi="ar-EG"/>
              </w:rPr>
            </w:pPr>
            <w:r w:rsidRPr="00152A90">
              <w:rPr>
                <w:rFonts w:hint="cs"/>
                <w:sz w:val="26"/>
                <w:szCs w:val="26"/>
                <w:rtl/>
                <w:lang w:bidi="ar-EG"/>
              </w:rPr>
              <w:t>331 3 (</w:t>
            </w:r>
            <w:r w:rsidR="00747214" w:rsidRPr="00152A90">
              <w:rPr>
                <w:rFonts w:hint="cs"/>
                <w:sz w:val="26"/>
                <w:szCs w:val="26"/>
                <w:rtl/>
                <w:lang w:bidi="ar-EG"/>
              </w:rPr>
              <w:t>62.5٪)</w:t>
            </w:r>
          </w:p>
        </w:tc>
        <w:tc>
          <w:tcPr>
            <w:tcW w:w="1108" w:type="dxa"/>
          </w:tcPr>
          <w:p w:rsidR="00E1382C" w:rsidRPr="00152A90" w:rsidRDefault="00747214" w:rsidP="00BF5689">
            <w:pPr>
              <w:pStyle w:val="SingleTxt"/>
              <w:spacing w:line="300" w:lineRule="exact"/>
              <w:ind w:left="0" w:right="0"/>
              <w:rPr>
                <w:rFonts w:hint="cs"/>
                <w:sz w:val="26"/>
                <w:szCs w:val="26"/>
                <w:rtl/>
                <w:lang w:bidi="ar-EG"/>
              </w:rPr>
            </w:pPr>
            <w:r w:rsidRPr="00152A90">
              <w:rPr>
                <w:rFonts w:hint="cs"/>
                <w:sz w:val="26"/>
                <w:szCs w:val="26"/>
                <w:rtl/>
                <w:lang w:bidi="ar-EG"/>
              </w:rPr>
              <w:t>630 1 (30.5٪)</w:t>
            </w:r>
          </w:p>
        </w:tc>
      </w:tr>
      <w:tr w:rsidR="00316013" w:rsidRPr="00152A90">
        <w:tc>
          <w:tcPr>
            <w:tcW w:w="2884" w:type="dxa"/>
          </w:tcPr>
          <w:p w:rsidR="00316013" w:rsidRPr="00152A90" w:rsidRDefault="00316013" w:rsidP="00BF5689">
            <w:pPr>
              <w:pStyle w:val="SingleTxt"/>
              <w:spacing w:line="300" w:lineRule="exact"/>
              <w:ind w:left="0" w:right="0"/>
              <w:rPr>
                <w:rFonts w:hint="cs"/>
                <w:sz w:val="26"/>
                <w:szCs w:val="26"/>
                <w:rtl/>
                <w:lang w:bidi="ar-EG"/>
              </w:rPr>
            </w:pPr>
            <w:r w:rsidRPr="00152A90">
              <w:rPr>
                <w:rFonts w:hint="cs"/>
                <w:sz w:val="26"/>
                <w:szCs w:val="26"/>
                <w:rtl/>
                <w:lang w:bidi="ar-EG"/>
              </w:rPr>
              <w:t>التعليم، عدد الطلاب الإجمالي</w:t>
            </w:r>
          </w:p>
        </w:tc>
        <w:tc>
          <w:tcPr>
            <w:tcW w:w="1107" w:type="dxa"/>
          </w:tcPr>
          <w:p w:rsidR="00316013" w:rsidRPr="00152A90" w:rsidRDefault="006459A1" w:rsidP="00BF5689">
            <w:pPr>
              <w:pStyle w:val="SingleTxt"/>
              <w:spacing w:line="300" w:lineRule="exact"/>
              <w:ind w:left="0" w:right="0"/>
              <w:rPr>
                <w:rFonts w:hint="cs"/>
                <w:sz w:val="26"/>
                <w:szCs w:val="26"/>
                <w:rtl/>
                <w:lang w:bidi="ar-EG"/>
              </w:rPr>
            </w:pPr>
            <w:r w:rsidRPr="00152A90">
              <w:rPr>
                <w:rFonts w:hint="cs"/>
                <w:sz w:val="26"/>
                <w:szCs w:val="26"/>
                <w:rtl/>
                <w:lang w:bidi="ar-EG"/>
              </w:rPr>
              <w:t>303 9</w:t>
            </w:r>
          </w:p>
        </w:tc>
        <w:tc>
          <w:tcPr>
            <w:tcW w:w="1107" w:type="dxa"/>
          </w:tcPr>
          <w:p w:rsidR="00316013" w:rsidRPr="00152A90" w:rsidRDefault="005D7E80" w:rsidP="00BF5689">
            <w:pPr>
              <w:pStyle w:val="SingleTxt"/>
              <w:spacing w:line="300" w:lineRule="exact"/>
              <w:ind w:left="0" w:right="0"/>
              <w:rPr>
                <w:rFonts w:hint="cs"/>
                <w:sz w:val="26"/>
                <w:szCs w:val="26"/>
                <w:rtl/>
                <w:lang w:bidi="ar-EG"/>
              </w:rPr>
            </w:pPr>
            <w:r w:rsidRPr="00152A90">
              <w:rPr>
                <w:rFonts w:hint="cs"/>
                <w:sz w:val="26"/>
                <w:szCs w:val="26"/>
                <w:rtl/>
                <w:lang w:bidi="ar-EG"/>
              </w:rPr>
              <w:t>220 9</w:t>
            </w:r>
          </w:p>
        </w:tc>
        <w:tc>
          <w:tcPr>
            <w:tcW w:w="1107" w:type="dxa"/>
          </w:tcPr>
          <w:p w:rsidR="00316013" w:rsidRPr="00152A90" w:rsidRDefault="005D7E80" w:rsidP="00BF5689">
            <w:pPr>
              <w:pStyle w:val="SingleTxt"/>
              <w:spacing w:line="300" w:lineRule="exact"/>
              <w:ind w:left="0" w:right="0"/>
              <w:rPr>
                <w:rFonts w:hint="cs"/>
                <w:sz w:val="26"/>
                <w:szCs w:val="26"/>
                <w:rtl/>
                <w:lang w:bidi="ar-EG"/>
              </w:rPr>
            </w:pPr>
            <w:r w:rsidRPr="00152A90">
              <w:rPr>
                <w:rFonts w:hint="cs"/>
                <w:sz w:val="26"/>
                <w:szCs w:val="26"/>
                <w:rtl/>
                <w:lang w:bidi="ar-EG"/>
              </w:rPr>
              <w:t>321 10</w:t>
            </w:r>
          </w:p>
        </w:tc>
        <w:tc>
          <w:tcPr>
            <w:tcW w:w="1108" w:type="dxa"/>
          </w:tcPr>
          <w:p w:rsidR="00316013" w:rsidRPr="00152A90" w:rsidRDefault="005D7E80" w:rsidP="00BF5689">
            <w:pPr>
              <w:pStyle w:val="SingleTxt"/>
              <w:spacing w:line="300" w:lineRule="exact"/>
              <w:ind w:left="0" w:right="0"/>
              <w:rPr>
                <w:rFonts w:hint="cs"/>
                <w:sz w:val="26"/>
                <w:szCs w:val="26"/>
                <w:rtl/>
                <w:lang w:bidi="ar-EG"/>
              </w:rPr>
            </w:pPr>
            <w:r w:rsidRPr="00152A90">
              <w:rPr>
                <w:rFonts w:hint="cs"/>
                <w:sz w:val="26"/>
                <w:szCs w:val="26"/>
                <w:rtl/>
                <w:lang w:bidi="ar-EG"/>
              </w:rPr>
              <w:t>325 14</w:t>
            </w:r>
          </w:p>
        </w:tc>
      </w:tr>
      <w:tr w:rsidR="00316013" w:rsidRPr="00152A90">
        <w:tc>
          <w:tcPr>
            <w:tcW w:w="2884" w:type="dxa"/>
          </w:tcPr>
          <w:p w:rsidR="00316013" w:rsidRPr="00152A90" w:rsidRDefault="00316013" w:rsidP="00BF5689">
            <w:pPr>
              <w:pStyle w:val="SingleTxt"/>
              <w:spacing w:line="300" w:lineRule="exact"/>
              <w:ind w:left="0" w:right="0"/>
              <w:rPr>
                <w:rFonts w:hint="cs"/>
                <w:sz w:val="26"/>
                <w:szCs w:val="26"/>
                <w:rtl/>
                <w:lang w:bidi="ar-EG"/>
              </w:rPr>
            </w:pPr>
            <w:r w:rsidRPr="00152A90">
              <w:rPr>
                <w:rFonts w:hint="cs"/>
                <w:sz w:val="26"/>
                <w:szCs w:val="26"/>
                <w:rtl/>
                <w:lang w:bidi="ar-EG"/>
              </w:rPr>
              <w:t>الطالبات</w:t>
            </w:r>
          </w:p>
        </w:tc>
        <w:tc>
          <w:tcPr>
            <w:tcW w:w="1107" w:type="dxa"/>
          </w:tcPr>
          <w:p w:rsidR="00316013" w:rsidRPr="00152A90" w:rsidRDefault="00617040" w:rsidP="00BF5689">
            <w:pPr>
              <w:pStyle w:val="SingleTxt"/>
              <w:spacing w:line="300" w:lineRule="exact"/>
              <w:ind w:left="0" w:right="0"/>
              <w:rPr>
                <w:rFonts w:hint="cs"/>
                <w:sz w:val="26"/>
                <w:szCs w:val="26"/>
                <w:rtl/>
                <w:lang w:bidi="ar-EG"/>
              </w:rPr>
            </w:pPr>
            <w:r w:rsidRPr="00152A90">
              <w:rPr>
                <w:rFonts w:hint="cs"/>
                <w:sz w:val="26"/>
                <w:szCs w:val="26"/>
                <w:rtl/>
                <w:lang w:bidi="ar-EG"/>
              </w:rPr>
              <w:t>301 6 (67.</w:t>
            </w:r>
            <w:r w:rsidR="00F468E0" w:rsidRPr="00152A90">
              <w:rPr>
                <w:rFonts w:hint="cs"/>
                <w:sz w:val="26"/>
                <w:szCs w:val="26"/>
                <w:rtl/>
                <w:lang w:bidi="ar-EG"/>
              </w:rPr>
              <w:t>7</w:t>
            </w:r>
            <w:r w:rsidRPr="00152A90">
              <w:rPr>
                <w:rFonts w:hint="cs"/>
                <w:sz w:val="26"/>
                <w:szCs w:val="26"/>
                <w:rtl/>
                <w:lang w:bidi="ar-EG"/>
              </w:rPr>
              <w:t>٪)</w:t>
            </w:r>
          </w:p>
        </w:tc>
        <w:tc>
          <w:tcPr>
            <w:tcW w:w="1107" w:type="dxa"/>
          </w:tcPr>
          <w:p w:rsidR="00316013" w:rsidRPr="00152A90" w:rsidRDefault="00617040" w:rsidP="00BF5689">
            <w:pPr>
              <w:pStyle w:val="SingleTxt"/>
              <w:spacing w:line="300" w:lineRule="exact"/>
              <w:ind w:left="0" w:right="0"/>
              <w:rPr>
                <w:rFonts w:hint="cs"/>
                <w:sz w:val="26"/>
                <w:szCs w:val="26"/>
                <w:rtl/>
                <w:lang w:bidi="ar-EG"/>
              </w:rPr>
            </w:pPr>
            <w:r w:rsidRPr="00152A90">
              <w:rPr>
                <w:rFonts w:hint="cs"/>
                <w:sz w:val="26"/>
                <w:szCs w:val="26"/>
                <w:rtl/>
                <w:lang w:bidi="ar-EG"/>
              </w:rPr>
              <w:t>201 6 (67.2٪)</w:t>
            </w:r>
          </w:p>
        </w:tc>
        <w:tc>
          <w:tcPr>
            <w:tcW w:w="1107" w:type="dxa"/>
          </w:tcPr>
          <w:p w:rsidR="00316013" w:rsidRPr="00152A90" w:rsidRDefault="00414455" w:rsidP="00BF5689">
            <w:pPr>
              <w:pStyle w:val="SingleTxt"/>
              <w:spacing w:line="300" w:lineRule="exact"/>
              <w:ind w:left="0" w:right="0"/>
              <w:rPr>
                <w:rFonts w:hint="cs"/>
                <w:sz w:val="26"/>
                <w:szCs w:val="26"/>
                <w:rtl/>
                <w:lang w:bidi="ar-EG"/>
              </w:rPr>
            </w:pPr>
            <w:r w:rsidRPr="00152A90">
              <w:rPr>
                <w:rFonts w:hint="cs"/>
                <w:sz w:val="26"/>
                <w:szCs w:val="26"/>
                <w:rtl/>
                <w:lang w:bidi="ar-EG"/>
              </w:rPr>
              <w:t>555 7 (73.2٪)</w:t>
            </w:r>
          </w:p>
        </w:tc>
        <w:tc>
          <w:tcPr>
            <w:tcW w:w="1108" w:type="dxa"/>
          </w:tcPr>
          <w:p w:rsidR="00316013" w:rsidRPr="00152A90" w:rsidRDefault="00414455" w:rsidP="00BF5689">
            <w:pPr>
              <w:pStyle w:val="SingleTxt"/>
              <w:spacing w:line="300" w:lineRule="exact"/>
              <w:ind w:left="0" w:right="0"/>
              <w:rPr>
                <w:rFonts w:hint="cs"/>
                <w:sz w:val="26"/>
                <w:szCs w:val="26"/>
                <w:rtl/>
                <w:lang w:bidi="ar-EG"/>
              </w:rPr>
            </w:pPr>
            <w:r w:rsidRPr="00152A90">
              <w:rPr>
                <w:rFonts w:hint="cs"/>
                <w:sz w:val="26"/>
                <w:szCs w:val="26"/>
                <w:rtl/>
                <w:lang w:bidi="ar-EG"/>
              </w:rPr>
              <w:t>401 13 (93.5٪)</w:t>
            </w:r>
          </w:p>
        </w:tc>
      </w:tr>
      <w:tr w:rsidR="00316013" w:rsidRPr="00152A90">
        <w:tc>
          <w:tcPr>
            <w:tcW w:w="2884" w:type="dxa"/>
          </w:tcPr>
          <w:p w:rsidR="00316013" w:rsidRPr="00152A90" w:rsidRDefault="00E35E59" w:rsidP="00BF5689">
            <w:pPr>
              <w:pStyle w:val="SingleTxt"/>
              <w:spacing w:line="300" w:lineRule="exact"/>
              <w:ind w:left="0" w:right="0"/>
              <w:rPr>
                <w:rFonts w:hint="cs"/>
                <w:sz w:val="26"/>
                <w:szCs w:val="26"/>
                <w:rtl/>
                <w:lang w:bidi="ar-EG"/>
              </w:rPr>
            </w:pPr>
            <w:r>
              <w:rPr>
                <w:rFonts w:hint="cs"/>
                <w:sz w:val="26"/>
                <w:szCs w:val="26"/>
                <w:rtl/>
                <w:lang w:bidi="ar-EG"/>
              </w:rPr>
              <w:t xml:space="preserve">الفنون والتصوير السينمائي، </w:t>
            </w:r>
            <w:r w:rsidR="00316013" w:rsidRPr="00152A90">
              <w:rPr>
                <w:rFonts w:hint="cs"/>
                <w:sz w:val="26"/>
                <w:szCs w:val="26"/>
                <w:rtl/>
                <w:lang w:bidi="ar-EG"/>
              </w:rPr>
              <w:t xml:space="preserve">عدد </w:t>
            </w:r>
            <w:r>
              <w:rPr>
                <w:rFonts w:hint="cs"/>
                <w:sz w:val="26"/>
                <w:szCs w:val="26"/>
                <w:rtl/>
                <w:lang w:bidi="ar-EG"/>
              </w:rPr>
              <w:t xml:space="preserve">الطلاب </w:t>
            </w:r>
            <w:r w:rsidR="00316013" w:rsidRPr="00152A90">
              <w:rPr>
                <w:rFonts w:hint="cs"/>
                <w:sz w:val="26"/>
                <w:szCs w:val="26"/>
                <w:rtl/>
                <w:lang w:bidi="ar-EG"/>
              </w:rPr>
              <w:t>الإجمالي</w:t>
            </w:r>
          </w:p>
        </w:tc>
        <w:tc>
          <w:tcPr>
            <w:tcW w:w="1107" w:type="dxa"/>
          </w:tcPr>
          <w:p w:rsidR="00316013" w:rsidRPr="00152A90" w:rsidRDefault="00414455" w:rsidP="00BF5689">
            <w:pPr>
              <w:pStyle w:val="SingleTxt"/>
              <w:spacing w:line="300" w:lineRule="exact"/>
              <w:ind w:left="0" w:right="0"/>
              <w:rPr>
                <w:rFonts w:hint="cs"/>
                <w:sz w:val="26"/>
                <w:szCs w:val="26"/>
                <w:rtl/>
                <w:lang w:bidi="ar-EG"/>
              </w:rPr>
            </w:pPr>
            <w:r w:rsidRPr="00152A90">
              <w:rPr>
                <w:rFonts w:hint="cs"/>
                <w:sz w:val="26"/>
                <w:szCs w:val="26"/>
                <w:rtl/>
                <w:lang w:bidi="ar-EG"/>
              </w:rPr>
              <w:t>504 2</w:t>
            </w:r>
          </w:p>
        </w:tc>
        <w:tc>
          <w:tcPr>
            <w:tcW w:w="1107" w:type="dxa"/>
          </w:tcPr>
          <w:p w:rsidR="00316013" w:rsidRPr="00152A90" w:rsidRDefault="00414455" w:rsidP="00BF5689">
            <w:pPr>
              <w:pStyle w:val="SingleTxt"/>
              <w:spacing w:line="300" w:lineRule="exact"/>
              <w:ind w:left="0" w:right="0"/>
              <w:rPr>
                <w:rFonts w:hint="cs"/>
                <w:sz w:val="26"/>
                <w:szCs w:val="26"/>
                <w:rtl/>
                <w:lang w:bidi="ar-EG"/>
              </w:rPr>
            </w:pPr>
            <w:r w:rsidRPr="00152A90">
              <w:rPr>
                <w:rFonts w:hint="cs"/>
                <w:sz w:val="26"/>
                <w:szCs w:val="26"/>
                <w:rtl/>
                <w:lang w:bidi="ar-EG"/>
              </w:rPr>
              <w:t>303 2</w:t>
            </w:r>
          </w:p>
        </w:tc>
        <w:tc>
          <w:tcPr>
            <w:tcW w:w="1107" w:type="dxa"/>
          </w:tcPr>
          <w:p w:rsidR="00316013" w:rsidRPr="00152A90" w:rsidRDefault="00414455" w:rsidP="00BF5689">
            <w:pPr>
              <w:pStyle w:val="SingleTxt"/>
              <w:spacing w:line="300" w:lineRule="exact"/>
              <w:ind w:left="0" w:right="0"/>
              <w:rPr>
                <w:rFonts w:hint="cs"/>
                <w:sz w:val="26"/>
                <w:szCs w:val="26"/>
                <w:rtl/>
                <w:lang w:bidi="ar-EG"/>
              </w:rPr>
            </w:pPr>
            <w:r w:rsidRPr="00152A90">
              <w:rPr>
                <w:rFonts w:hint="cs"/>
                <w:sz w:val="26"/>
                <w:szCs w:val="26"/>
                <w:rtl/>
                <w:lang w:bidi="ar-EG"/>
              </w:rPr>
              <w:t>503 2</w:t>
            </w:r>
          </w:p>
        </w:tc>
        <w:tc>
          <w:tcPr>
            <w:tcW w:w="1108" w:type="dxa"/>
          </w:tcPr>
          <w:p w:rsidR="00316013" w:rsidRPr="00152A90" w:rsidRDefault="00414455" w:rsidP="00BF5689">
            <w:pPr>
              <w:pStyle w:val="SingleTxt"/>
              <w:spacing w:line="300" w:lineRule="exact"/>
              <w:ind w:left="0" w:right="0"/>
              <w:rPr>
                <w:rFonts w:hint="cs"/>
                <w:sz w:val="26"/>
                <w:szCs w:val="26"/>
                <w:rtl/>
                <w:lang w:bidi="ar-EG"/>
              </w:rPr>
            </w:pPr>
            <w:r w:rsidRPr="00152A90">
              <w:rPr>
                <w:rFonts w:hint="cs"/>
                <w:sz w:val="26"/>
                <w:szCs w:val="26"/>
                <w:rtl/>
                <w:lang w:bidi="ar-EG"/>
              </w:rPr>
              <w:t>145 4</w:t>
            </w:r>
          </w:p>
        </w:tc>
      </w:tr>
      <w:tr w:rsidR="00316013" w:rsidRPr="00152A90">
        <w:tc>
          <w:tcPr>
            <w:tcW w:w="2884" w:type="dxa"/>
          </w:tcPr>
          <w:p w:rsidR="00316013" w:rsidRPr="00152A90" w:rsidRDefault="00316013" w:rsidP="00BF5689">
            <w:pPr>
              <w:pStyle w:val="SingleTxt"/>
              <w:spacing w:line="300" w:lineRule="exact"/>
              <w:ind w:left="0" w:right="0"/>
              <w:rPr>
                <w:rFonts w:hint="cs"/>
                <w:sz w:val="26"/>
                <w:szCs w:val="26"/>
                <w:rtl/>
                <w:lang w:bidi="ar-EG"/>
              </w:rPr>
            </w:pPr>
            <w:r w:rsidRPr="00152A90">
              <w:rPr>
                <w:rFonts w:hint="cs"/>
                <w:sz w:val="26"/>
                <w:szCs w:val="26"/>
                <w:rtl/>
                <w:lang w:bidi="ar-EG"/>
              </w:rPr>
              <w:t>الطالبات</w:t>
            </w:r>
          </w:p>
        </w:tc>
        <w:tc>
          <w:tcPr>
            <w:tcW w:w="1107" w:type="dxa"/>
          </w:tcPr>
          <w:p w:rsidR="00316013" w:rsidRPr="00152A90" w:rsidRDefault="0096141D" w:rsidP="00BF5689">
            <w:pPr>
              <w:pStyle w:val="SingleTxt"/>
              <w:spacing w:line="300" w:lineRule="exact"/>
              <w:ind w:left="0" w:right="0"/>
              <w:rPr>
                <w:rFonts w:hint="cs"/>
                <w:sz w:val="26"/>
                <w:szCs w:val="26"/>
                <w:rtl/>
                <w:lang w:bidi="ar-EG"/>
              </w:rPr>
            </w:pPr>
            <w:r w:rsidRPr="00152A90">
              <w:rPr>
                <w:rFonts w:hint="cs"/>
                <w:sz w:val="26"/>
                <w:szCs w:val="26"/>
                <w:rtl/>
                <w:lang w:bidi="ar-EG"/>
              </w:rPr>
              <w:t>295 1 (51.7٪)</w:t>
            </w:r>
          </w:p>
        </w:tc>
        <w:tc>
          <w:tcPr>
            <w:tcW w:w="1107" w:type="dxa"/>
          </w:tcPr>
          <w:p w:rsidR="00316013" w:rsidRPr="00152A90" w:rsidRDefault="0096141D" w:rsidP="00BF5689">
            <w:pPr>
              <w:pStyle w:val="SingleTxt"/>
              <w:spacing w:line="300" w:lineRule="exact"/>
              <w:ind w:left="0" w:right="0"/>
              <w:rPr>
                <w:rFonts w:hint="cs"/>
                <w:sz w:val="26"/>
                <w:szCs w:val="26"/>
                <w:rtl/>
                <w:lang w:bidi="ar-EG"/>
              </w:rPr>
            </w:pPr>
            <w:r w:rsidRPr="00152A90">
              <w:rPr>
                <w:rFonts w:hint="cs"/>
                <w:sz w:val="26"/>
                <w:szCs w:val="26"/>
                <w:rtl/>
                <w:lang w:bidi="ar-EG"/>
              </w:rPr>
              <w:t>010 1 (43.8٪)</w:t>
            </w:r>
          </w:p>
        </w:tc>
        <w:tc>
          <w:tcPr>
            <w:tcW w:w="1107" w:type="dxa"/>
          </w:tcPr>
          <w:p w:rsidR="00316013" w:rsidRPr="00152A90" w:rsidRDefault="0096141D" w:rsidP="00BF5689">
            <w:pPr>
              <w:pStyle w:val="SingleTxt"/>
              <w:spacing w:line="300" w:lineRule="exact"/>
              <w:ind w:left="0" w:right="0"/>
              <w:rPr>
                <w:rFonts w:hint="cs"/>
                <w:sz w:val="26"/>
                <w:szCs w:val="26"/>
                <w:rtl/>
                <w:lang w:bidi="ar-EG"/>
              </w:rPr>
            </w:pPr>
            <w:r w:rsidRPr="00152A90">
              <w:rPr>
                <w:rFonts w:hint="cs"/>
                <w:sz w:val="26"/>
                <w:szCs w:val="26"/>
                <w:rtl/>
                <w:lang w:bidi="ar-EG"/>
              </w:rPr>
              <w:t>698 1 (67.8٪)</w:t>
            </w:r>
          </w:p>
        </w:tc>
        <w:tc>
          <w:tcPr>
            <w:tcW w:w="1108" w:type="dxa"/>
          </w:tcPr>
          <w:p w:rsidR="00316013" w:rsidRPr="00152A90" w:rsidRDefault="0096141D" w:rsidP="00BF5689">
            <w:pPr>
              <w:pStyle w:val="SingleTxt"/>
              <w:spacing w:line="300" w:lineRule="exact"/>
              <w:ind w:left="0" w:right="0"/>
              <w:rPr>
                <w:rFonts w:hint="cs"/>
                <w:sz w:val="26"/>
                <w:szCs w:val="26"/>
                <w:rtl/>
                <w:lang w:bidi="ar-EG"/>
              </w:rPr>
            </w:pPr>
            <w:r w:rsidRPr="00152A90">
              <w:rPr>
                <w:rFonts w:hint="cs"/>
                <w:sz w:val="26"/>
                <w:szCs w:val="26"/>
                <w:rtl/>
                <w:lang w:bidi="ar-EG"/>
              </w:rPr>
              <w:t>213 2 (53.4٪)</w:t>
            </w:r>
          </w:p>
        </w:tc>
      </w:tr>
    </w:tbl>
    <w:p w:rsidR="00296AB3" w:rsidRPr="00296AB3" w:rsidRDefault="00296AB3" w:rsidP="00296AB3">
      <w:pPr>
        <w:pStyle w:val="SingleTxt"/>
        <w:spacing w:after="0" w:line="120" w:lineRule="exact"/>
        <w:rPr>
          <w:rFonts w:hint="cs"/>
          <w:sz w:val="10"/>
          <w:rtl/>
          <w:lang w:bidi="ar-EG"/>
        </w:rPr>
      </w:pPr>
    </w:p>
    <w:p w:rsidR="00296AB3" w:rsidRPr="00296AB3" w:rsidRDefault="00296AB3" w:rsidP="00296AB3">
      <w:pPr>
        <w:pStyle w:val="SingleTxt"/>
        <w:spacing w:after="0" w:line="120" w:lineRule="exact"/>
        <w:rPr>
          <w:rFonts w:hint="cs"/>
          <w:sz w:val="10"/>
          <w:rtl/>
          <w:lang w:bidi="ar-EG"/>
        </w:rPr>
      </w:pPr>
    </w:p>
    <w:p w:rsidR="000D761F" w:rsidRDefault="00252240" w:rsidP="00296AB3">
      <w:pPr>
        <w:pStyle w:val="SingleTxt"/>
        <w:rPr>
          <w:rFonts w:hint="cs"/>
          <w:b/>
          <w:bCs/>
          <w:rtl/>
          <w:lang w:bidi="ar-EG"/>
        </w:rPr>
      </w:pPr>
      <w:r w:rsidRPr="00BF5689">
        <w:rPr>
          <w:rFonts w:hint="cs"/>
          <w:b/>
          <w:bCs/>
          <w:rtl/>
          <w:lang w:bidi="ar-EG"/>
        </w:rPr>
        <w:t>هيئة التدريس في مؤسسات التعليم العالي الحكومية</w:t>
      </w:r>
    </w:p>
    <w:p w:rsidR="00296AB3" w:rsidRPr="00296AB3" w:rsidRDefault="00296AB3" w:rsidP="00296AB3">
      <w:pPr>
        <w:pStyle w:val="SingleTxt"/>
        <w:spacing w:after="0" w:line="120" w:lineRule="exact"/>
        <w:rPr>
          <w:rFonts w:hint="cs"/>
          <w:b/>
          <w:bCs/>
          <w:sz w:val="10"/>
          <w:rtl/>
          <w:lang w:bidi="ar-EG"/>
        </w:rPr>
      </w:pP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84"/>
        <w:gridCol w:w="1107"/>
        <w:gridCol w:w="1107"/>
        <w:gridCol w:w="1107"/>
        <w:gridCol w:w="1108"/>
      </w:tblGrid>
      <w:tr w:rsidR="00252240" w:rsidRPr="00152A90">
        <w:tc>
          <w:tcPr>
            <w:tcW w:w="2884" w:type="dxa"/>
            <w:tcBorders>
              <w:top w:val="single" w:sz="4" w:space="0" w:color="auto"/>
              <w:bottom w:val="single" w:sz="4" w:space="0" w:color="auto"/>
            </w:tcBorders>
          </w:tcPr>
          <w:p w:rsidR="00252240" w:rsidRPr="00A97BA4" w:rsidRDefault="00252240" w:rsidP="00152A90">
            <w:pPr>
              <w:pStyle w:val="SingleTxt"/>
              <w:spacing w:line="380" w:lineRule="exact"/>
              <w:ind w:left="0" w:right="0"/>
              <w:rPr>
                <w:rFonts w:hint="cs"/>
                <w:i/>
                <w:iCs/>
                <w:sz w:val="26"/>
                <w:szCs w:val="26"/>
                <w:rtl/>
                <w:lang w:bidi="ar-EG"/>
              </w:rPr>
            </w:pPr>
            <w:r w:rsidRPr="00A97BA4">
              <w:rPr>
                <w:rFonts w:hint="cs"/>
                <w:i/>
                <w:iCs/>
                <w:sz w:val="26"/>
                <w:szCs w:val="26"/>
                <w:rtl/>
                <w:lang w:bidi="ar-EG"/>
              </w:rPr>
              <w:t>السنة:</w:t>
            </w:r>
          </w:p>
        </w:tc>
        <w:tc>
          <w:tcPr>
            <w:tcW w:w="1107" w:type="dxa"/>
            <w:tcBorders>
              <w:top w:val="single" w:sz="4" w:space="0" w:color="auto"/>
              <w:bottom w:val="single" w:sz="4" w:space="0" w:color="auto"/>
            </w:tcBorders>
          </w:tcPr>
          <w:p w:rsidR="00252240" w:rsidRPr="00A97BA4" w:rsidRDefault="00252240" w:rsidP="00152A90">
            <w:pPr>
              <w:pStyle w:val="SingleTxt"/>
              <w:spacing w:line="380" w:lineRule="exact"/>
              <w:ind w:left="0" w:right="0"/>
              <w:rPr>
                <w:rFonts w:hint="cs"/>
                <w:i/>
                <w:iCs/>
                <w:sz w:val="26"/>
                <w:szCs w:val="26"/>
                <w:rtl/>
                <w:lang w:bidi="ar-EG"/>
              </w:rPr>
            </w:pPr>
            <w:r w:rsidRPr="00A97BA4">
              <w:rPr>
                <w:rFonts w:hint="cs"/>
                <w:i/>
                <w:iCs/>
                <w:sz w:val="26"/>
                <w:szCs w:val="26"/>
                <w:rtl/>
                <w:lang w:bidi="ar-EG"/>
              </w:rPr>
              <w:t>2002</w:t>
            </w:r>
          </w:p>
        </w:tc>
        <w:tc>
          <w:tcPr>
            <w:tcW w:w="1107" w:type="dxa"/>
            <w:tcBorders>
              <w:top w:val="single" w:sz="4" w:space="0" w:color="auto"/>
              <w:bottom w:val="single" w:sz="4" w:space="0" w:color="auto"/>
            </w:tcBorders>
          </w:tcPr>
          <w:p w:rsidR="00252240" w:rsidRPr="00A97BA4" w:rsidRDefault="00252240" w:rsidP="00152A90">
            <w:pPr>
              <w:pStyle w:val="SingleTxt"/>
              <w:spacing w:line="380" w:lineRule="exact"/>
              <w:ind w:left="0" w:right="0"/>
              <w:rPr>
                <w:rFonts w:hint="cs"/>
                <w:i/>
                <w:iCs/>
                <w:sz w:val="26"/>
                <w:szCs w:val="26"/>
                <w:rtl/>
                <w:lang w:bidi="ar-EG"/>
              </w:rPr>
            </w:pPr>
            <w:r w:rsidRPr="00A97BA4">
              <w:rPr>
                <w:rFonts w:hint="cs"/>
                <w:i/>
                <w:iCs/>
                <w:sz w:val="26"/>
                <w:szCs w:val="26"/>
                <w:rtl/>
                <w:lang w:bidi="ar-EG"/>
              </w:rPr>
              <w:t>2003</w:t>
            </w:r>
          </w:p>
        </w:tc>
        <w:tc>
          <w:tcPr>
            <w:tcW w:w="1107" w:type="dxa"/>
            <w:tcBorders>
              <w:top w:val="single" w:sz="4" w:space="0" w:color="auto"/>
              <w:bottom w:val="single" w:sz="4" w:space="0" w:color="auto"/>
            </w:tcBorders>
          </w:tcPr>
          <w:p w:rsidR="00252240" w:rsidRPr="00A97BA4" w:rsidRDefault="00252240" w:rsidP="00152A90">
            <w:pPr>
              <w:pStyle w:val="SingleTxt"/>
              <w:spacing w:line="380" w:lineRule="exact"/>
              <w:ind w:left="0" w:right="0"/>
              <w:rPr>
                <w:rFonts w:hint="cs"/>
                <w:i/>
                <w:iCs/>
                <w:sz w:val="26"/>
                <w:szCs w:val="26"/>
                <w:rtl/>
                <w:lang w:bidi="ar-EG"/>
              </w:rPr>
            </w:pPr>
            <w:r w:rsidRPr="00A97BA4">
              <w:rPr>
                <w:rFonts w:hint="cs"/>
                <w:i/>
                <w:iCs/>
                <w:sz w:val="26"/>
                <w:szCs w:val="26"/>
                <w:rtl/>
                <w:lang w:bidi="ar-EG"/>
              </w:rPr>
              <w:t>2004</w:t>
            </w:r>
          </w:p>
        </w:tc>
        <w:tc>
          <w:tcPr>
            <w:tcW w:w="1108" w:type="dxa"/>
            <w:tcBorders>
              <w:top w:val="single" w:sz="4" w:space="0" w:color="auto"/>
              <w:bottom w:val="single" w:sz="4" w:space="0" w:color="auto"/>
            </w:tcBorders>
          </w:tcPr>
          <w:p w:rsidR="00252240" w:rsidRPr="00A97BA4" w:rsidRDefault="00252240" w:rsidP="00152A90">
            <w:pPr>
              <w:pStyle w:val="SingleTxt"/>
              <w:spacing w:line="380" w:lineRule="exact"/>
              <w:ind w:left="0" w:right="0"/>
              <w:rPr>
                <w:rFonts w:hint="cs"/>
                <w:i/>
                <w:iCs/>
                <w:sz w:val="26"/>
                <w:szCs w:val="26"/>
                <w:rtl/>
                <w:lang w:bidi="ar-EG"/>
              </w:rPr>
            </w:pPr>
            <w:r w:rsidRPr="00A97BA4">
              <w:rPr>
                <w:rFonts w:hint="cs"/>
                <w:i/>
                <w:iCs/>
                <w:sz w:val="26"/>
                <w:szCs w:val="26"/>
                <w:rtl/>
                <w:lang w:bidi="ar-EG"/>
              </w:rPr>
              <w:t>2005</w:t>
            </w:r>
          </w:p>
        </w:tc>
      </w:tr>
      <w:tr w:rsidR="00252240" w:rsidRPr="00152A90">
        <w:tc>
          <w:tcPr>
            <w:tcW w:w="2884" w:type="dxa"/>
            <w:tcBorders>
              <w:top w:val="single" w:sz="4" w:space="0" w:color="auto"/>
            </w:tcBorders>
          </w:tcPr>
          <w:p w:rsidR="00252240" w:rsidRPr="00152A90" w:rsidRDefault="00252240" w:rsidP="00152A90">
            <w:pPr>
              <w:pStyle w:val="SingleTxt"/>
              <w:spacing w:line="380" w:lineRule="exact"/>
              <w:ind w:left="0" w:right="0"/>
              <w:rPr>
                <w:rFonts w:hint="cs"/>
                <w:sz w:val="26"/>
                <w:szCs w:val="26"/>
                <w:rtl/>
                <w:lang w:bidi="ar-EG"/>
              </w:rPr>
            </w:pPr>
            <w:r w:rsidRPr="00152A90">
              <w:rPr>
                <w:rFonts w:hint="cs"/>
                <w:sz w:val="26"/>
                <w:szCs w:val="26"/>
                <w:rtl/>
                <w:lang w:bidi="ar-EG"/>
              </w:rPr>
              <w:t>العدد الإجمالي لأعضاء هيئة التدريس</w:t>
            </w:r>
          </w:p>
        </w:tc>
        <w:tc>
          <w:tcPr>
            <w:tcW w:w="1107" w:type="dxa"/>
            <w:tcBorders>
              <w:top w:val="single" w:sz="4" w:space="0" w:color="auto"/>
            </w:tcBorders>
          </w:tcPr>
          <w:p w:rsidR="00252240" w:rsidRPr="00152A90" w:rsidRDefault="006615C5" w:rsidP="00152A90">
            <w:pPr>
              <w:pStyle w:val="SingleTxt"/>
              <w:spacing w:line="380" w:lineRule="exact"/>
              <w:ind w:left="0" w:right="0"/>
              <w:rPr>
                <w:rFonts w:hint="cs"/>
                <w:sz w:val="26"/>
                <w:szCs w:val="26"/>
                <w:rtl/>
                <w:lang w:bidi="ar-EG"/>
              </w:rPr>
            </w:pPr>
            <w:r w:rsidRPr="00152A90">
              <w:rPr>
                <w:rFonts w:hint="cs"/>
                <w:sz w:val="26"/>
                <w:szCs w:val="26"/>
                <w:rtl/>
                <w:lang w:bidi="ar-EG"/>
              </w:rPr>
              <w:t>495 8</w:t>
            </w:r>
          </w:p>
        </w:tc>
        <w:tc>
          <w:tcPr>
            <w:tcW w:w="1107" w:type="dxa"/>
            <w:tcBorders>
              <w:top w:val="single" w:sz="4" w:space="0" w:color="auto"/>
            </w:tcBorders>
          </w:tcPr>
          <w:p w:rsidR="00252240" w:rsidRPr="00152A90" w:rsidRDefault="006615C5" w:rsidP="00152A90">
            <w:pPr>
              <w:pStyle w:val="SingleTxt"/>
              <w:spacing w:line="380" w:lineRule="exact"/>
              <w:ind w:left="0" w:right="0"/>
              <w:rPr>
                <w:rFonts w:hint="cs"/>
                <w:sz w:val="26"/>
                <w:szCs w:val="26"/>
                <w:rtl/>
                <w:lang w:bidi="ar-EG"/>
              </w:rPr>
            </w:pPr>
            <w:r w:rsidRPr="00152A90">
              <w:rPr>
                <w:rFonts w:hint="cs"/>
                <w:sz w:val="26"/>
                <w:szCs w:val="26"/>
                <w:rtl/>
                <w:lang w:bidi="ar-EG"/>
              </w:rPr>
              <w:t>975 8</w:t>
            </w:r>
          </w:p>
        </w:tc>
        <w:tc>
          <w:tcPr>
            <w:tcW w:w="1107" w:type="dxa"/>
            <w:tcBorders>
              <w:top w:val="single" w:sz="4" w:space="0" w:color="auto"/>
            </w:tcBorders>
          </w:tcPr>
          <w:p w:rsidR="00252240" w:rsidRPr="00152A90" w:rsidRDefault="006615C5" w:rsidP="00152A90">
            <w:pPr>
              <w:pStyle w:val="SingleTxt"/>
              <w:spacing w:line="380" w:lineRule="exact"/>
              <w:ind w:left="0" w:right="0"/>
              <w:rPr>
                <w:rFonts w:hint="cs"/>
                <w:sz w:val="26"/>
                <w:szCs w:val="26"/>
                <w:rtl/>
                <w:lang w:bidi="ar-EG"/>
              </w:rPr>
            </w:pPr>
            <w:r w:rsidRPr="00152A90">
              <w:rPr>
                <w:rFonts w:hint="cs"/>
                <w:sz w:val="26"/>
                <w:szCs w:val="26"/>
                <w:rtl/>
                <w:lang w:bidi="ar-EG"/>
              </w:rPr>
              <w:t>390 9</w:t>
            </w:r>
          </w:p>
        </w:tc>
        <w:tc>
          <w:tcPr>
            <w:tcW w:w="1108" w:type="dxa"/>
            <w:tcBorders>
              <w:top w:val="single" w:sz="4" w:space="0" w:color="auto"/>
            </w:tcBorders>
          </w:tcPr>
          <w:p w:rsidR="00252240" w:rsidRPr="00152A90" w:rsidRDefault="006615C5" w:rsidP="00152A90">
            <w:pPr>
              <w:pStyle w:val="SingleTxt"/>
              <w:spacing w:line="380" w:lineRule="exact"/>
              <w:ind w:left="0" w:right="0"/>
              <w:rPr>
                <w:rFonts w:hint="cs"/>
                <w:sz w:val="26"/>
                <w:szCs w:val="26"/>
                <w:rtl/>
                <w:lang w:bidi="ar-EG"/>
              </w:rPr>
            </w:pPr>
            <w:r w:rsidRPr="00152A90">
              <w:rPr>
                <w:rFonts w:hint="cs"/>
                <w:sz w:val="26"/>
                <w:szCs w:val="26"/>
                <w:rtl/>
                <w:lang w:bidi="ar-EG"/>
              </w:rPr>
              <w:t>763 9</w:t>
            </w:r>
          </w:p>
        </w:tc>
      </w:tr>
      <w:tr w:rsidR="00252240" w:rsidRPr="00152A90">
        <w:tc>
          <w:tcPr>
            <w:tcW w:w="2884" w:type="dxa"/>
          </w:tcPr>
          <w:p w:rsidR="00252240" w:rsidRPr="00152A90" w:rsidRDefault="00252240" w:rsidP="00152A90">
            <w:pPr>
              <w:pStyle w:val="SingleTxt"/>
              <w:spacing w:line="380" w:lineRule="exact"/>
              <w:ind w:left="0" w:right="0"/>
              <w:rPr>
                <w:rFonts w:hint="cs"/>
                <w:sz w:val="26"/>
                <w:szCs w:val="26"/>
                <w:rtl/>
                <w:lang w:bidi="ar-EG"/>
              </w:rPr>
            </w:pPr>
            <w:r w:rsidRPr="00152A90">
              <w:rPr>
                <w:rFonts w:hint="cs"/>
                <w:sz w:val="26"/>
                <w:szCs w:val="26"/>
                <w:rtl/>
                <w:lang w:bidi="ar-EG"/>
              </w:rPr>
              <w:t>عضوات هيئة التدريس</w:t>
            </w:r>
          </w:p>
        </w:tc>
        <w:tc>
          <w:tcPr>
            <w:tcW w:w="1107" w:type="dxa"/>
          </w:tcPr>
          <w:p w:rsidR="00252240" w:rsidRPr="00152A90" w:rsidRDefault="006615C5" w:rsidP="00152A90">
            <w:pPr>
              <w:pStyle w:val="SingleTxt"/>
              <w:spacing w:line="380" w:lineRule="exact"/>
              <w:ind w:left="0" w:right="0"/>
              <w:rPr>
                <w:rFonts w:hint="cs"/>
                <w:sz w:val="26"/>
                <w:szCs w:val="26"/>
                <w:rtl/>
                <w:lang w:bidi="ar-EG"/>
              </w:rPr>
            </w:pPr>
            <w:r w:rsidRPr="00152A90">
              <w:rPr>
                <w:rFonts w:hint="cs"/>
                <w:sz w:val="26"/>
                <w:szCs w:val="26"/>
                <w:rtl/>
                <w:lang w:bidi="ar-EG"/>
              </w:rPr>
              <w:t>906 3 (45.97٪)</w:t>
            </w:r>
          </w:p>
        </w:tc>
        <w:tc>
          <w:tcPr>
            <w:tcW w:w="1107" w:type="dxa"/>
          </w:tcPr>
          <w:p w:rsidR="00252240" w:rsidRPr="00152A90" w:rsidRDefault="00945C55" w:rsidP="00152A90">
            <w:pPr>
              <w:pStyle w:val="SingleTxt"/>
              <w:spacing w:line="380" w:lineRule="exact"/>
              <w:ind w:left="0" w:right="0"/>
              <w:rPr>
                <w:rFonts w:hint="cs"/>
                <w:sz w:val="26"/>
                <w:szCs w:val="26"/>
                <w:rtl/>
                <w:lang w:bidi="ar-EG"/>
              </w:rPr>
            </w:pPr>
            <w:r w:rsidRPr="00152A90">
              <w:rPr>
                <w:rFonts w:hint="cs"/>
                <w:sz w:val="26"/>
                <w:szCs w:val="26"/>
                <w:rtl/>
                <w:lang w:bidi="ar-EG"/>
              </w:rPr>
              <w:t>047 4 (45٪)</w:t>
            </w:r>
          </w:p>
        </w:tc>
        <w:tc>
          <w:tcPr>
            <w:tcW w:w="1107" w:type="dxa"/>
          </w:tcPr>
          <w:p w:rsidR="00252240" w:rsidRPr="00152A90" w:rsidRDefault="00945C55" w:rsidP="00152A90">
            <w:pPr>
              <w:pStyle w:val="SingleTxt"/>
              <w:spacing w:line="380" w:lineRule="exact"/>
              <w:ind w:left="0" w:right="0"/>
              <w:rPr>
                <w:rFonts w:hint="cs"/>
                <w:sz w:val="26"/>
                <w:szCs w:val="26"/>
                <w:rtl/>
                <w:lang w:bidi="ar-EG"/>
              </w:rPr>
            </w:pPr>
            <w:r w:rsidRPr="00152A90">
              <w:rPr>
                <w:rFonts w:hint="cs"/>
                <w:sz w:val="26"/>
                <w:szCs w:val="26"/>
                <w:rtl/>
                <w:lang w:bidi="ar-EG"/>
              </w:rPr>
              <w:t>280 4 (45.6٪)</w:t>
            </w:r>
          </w:p>
        </w:tc>
        <w:tc>
          <w:tcPr>
            <w:tcW w:w="1108" w:type="dxa"/>
          </w:tcPr>
          <w:p w:rsidR="00252240" w:rsidRPr="00152A90" w:rsidRDefault="00945C55" w:rsidP="00152A90">
            <w:pPr>
              <w:pStyle w:val="SingleTxt"/>
              <w:spacing w:line="380" w:lineRule="exact"/>
              <w:ind w:left="0" w:right="0"/>
              <w:rPr>
                <w:rFonts w:hint="cs"/>
                <w:sz w:val="26"/>
                <w:szCs w:val="26"/>
                <w:rtl/>
                <w:lang w:bidi="ar-EG"/>
              </w:rPr>
            </w:pPr>
            <w:r w:rsidRPr="00152A90">
              <w:rPr>
                <w:rFonts w:hint="cs"/>
                <w:sz w:val="26"/>
                <w:szCs w:val="26"/>
                <w:rtl/>
                <w:lang w:bidi="ar-EG"/>
              </w:rPr>
              <w:t>426 4 (45.3٪)</w:t>
            </w:r>
          </w:p>
        </w:tc>
      </w:tr>
    </w:tbl>
    <w:p w:rsidR="00252240" w:rsidRDefault="00252240" w:rsidP="00F43BB6">
      <w:pPr>
        <w:pStyle w:val="SingleTxt"/>
        <w:rPr>
          <w:rFonts w:hint="cs"/>
          <w:rtl/>
          <w:lang w:bidi="ar-EG"/>
        </w:rPr>
      </w:pPr>
    </w:p>
    <w:p w:rsidR="00E35E59" w:rsidRDefault="00E35E59" w:rsidP="00E35E59">
      <w:pPr>
        <w:pStyle w:val="SingleTxt"/>
        <w:jc w:val="center"/>
        <w:rPr>
          <w:rFonts w:hint="cs"/>
          <w:b/>
          <w:bCs/>
          <w:rtl/>
          <w:lang w:bidi="ar-EG"/>
        </w:rPr>
      </w:pPr>
    </w:p>
    <w:p w:rsidR="00E35E59" w:rsidRDefault="00E35E59" w:rsidP="00E35E59">
      <w:pPr>
        <w:pStyle w:val="SingleTxt"/>
        <w:jc w:val="center"/>
        <w:rPr>
          <w:rFonts w:hint="cs"/>
          <w:b/>
          <w:bCs/>
          <w:rtl/>
          <w:lang w:bidi="ar-EG"/>
        </w:rPr>
      </w:pPr>
    </w:p>
    <w:p w:rsidR="00DE2604" w:rsidRDefault="00296AB3" w:rsidP="00296A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336750" w:rsidRPr="00E35E59">
        <w:rPr>
          <w:rFonts w:hint="cs"/>
          <w:rtl/>
          <w:lang w:bidi="ar-EG"/>
        </w:rPr>
        <w:t>التعليم</w:t>
      </w:r>
      <w:r w:rsidR="007F1673" w:rsidRPr="00E35E59">
        <w:rPr>
          <w:rFonts w:hint="cs"/>
          <w:rtl/>
          <w:lang w:bidi="ar-EG"/>
        </w:rPr>
        <w:t xml:space="preserve"> </w:t>
      </w:r>
      <w:r w:rsidR="00E35E59" w:rsidRPr="00E35E59">
        <w:rPr>
          <w:rFonts w:hint="cs"/>
          <w:rtl/>
          <w:lang w:bidi="ar-EG"/>
        </w:rPr>
        <w:t>فوق الجامعي</w:t>
      </w:r>
    </w:p>
    <w:p w:rsidR="00296AB3" w:rsidRPr="00296AB3" w:rsidRDefault="00296AB3" w:rsidP="00296AB3">
      <w:pPr>
        <w:pStyle w:val="SingleTxt"/>
        <w:spacing w:after="0" w:line="120" w:lineRule="exact"/>
        <w:rPr>
          <w:rFonts w:hint="cs"/>
          <w:sz w:val="10"/>
          <w:rtl/>
          <w:lang w:bidi="ar-EG"/>
        </w:rPr>
      </w:pP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84"/>
        <w:gridCol w:w="1107"/>
        <w:gridCol w:w="1107"/>
        <w:gridCol w:w="1107"/>
        <w:gridCol w:w="1108"/>
      </w:tblGrid>
      <w:tr w:rsidR="00CA7CEE" w:rsidRPr="00152986">
        <w:tc>
          <w:tcPr>
            <w:tcW w:w="2884" w:type="dxa"/>
            <w:tcBorders>
              <w:top w:val="single" w:sz="4" w:space="0" w:color="auto"/>
              <w:bottom w:val="single" w:sz="4" w:space="0" w:color="auto"/>
            </w:tcBorders>
          </w:tcPr>
          <w:p w:rsidR="00CA7CEE" w:rsidRPr="00786E93" w:rsidRDefault="00013B23" w:rsidP="00152986">
            <w:pPr>
              <w:pStyle w:val="SingleTxt"/>
              <w:spacing w:after="0" w:line="360" w:lineRule="exact"/>
              <w:ind w:left="0" w:right="0"/>
              <w:rPr>
                <w:rFonts w:hint="cs"/>
                <w:i/>
                <w:iCs/>
                <w:sz w:val="26"/>
                <w:szCs w:val="26"/>
                <w:rtl/>
                <w:lang w:bidi="ar-EG"/>
              </w:rPr>
            </w:pPr>
            <w:r w:rsidRPr="00786E93">
              <w:rPr>
                <w:rFonts w:hint="cs"/>
                <w:i/>
                <w:iCs/>
                <w:sz w:val="26"/>
                <w:szCs w:val="26"/>
                <w:rtl/>
                <w:lang w:bidi="ar-EG"/>
              </w:rPr>
              <w:t>السنة</w:t>
            </w:r>
          </w:p>
        </w:tc>
        <w:tc>
          <w:tcPr>
            <w:tcW w:w="1107" w:type="dxa"/>
            <w:tcBorders>
              <w:top w:val="single" w:sz="4" w:space="0" w:color="auto"/>
              <w:bottom w:val="single" w:sz="4" w:space="0" w:color="auto"/>
            </w:tcBorders>
          </w:tcPr>
          <w:p w:rsidR="00CA7CEE" w:rsidRPr="00786E93" w:rsidRDefault="00CA7CEE" w:rsidP="00152986">
            <w:pPr>
              <w:pStyle w:val="SingleTxt"/>
              <w:spacing w:after="0" w:line="360" w:lineRule="exact"/>
              <w:ind w:left="0" w:right="0"/>
              <w:rPr>
                <w:rFonts w:hint="cs"/>
                <w:i/>
                <w:iCs/>
                <w:sz w:val="26"/>
                <w:szCs w:val="26"/>
                <w:rtl/>
                <w:lang w:bidi="ar-EG"/>
              </w:rPr>
            </w:pPr>
            <w:r w:rsidRPr="00786E93">
              <w:rPr>
                <w:rFonts w:hint="cs"/>
                <w:i/>
                <w:iCs/>
                <w:sz w:val="26"/>
                <w:szCs w:val="26"/>
                <w:rtl/>
                <w:lang w:bidi="ar-EG"/>
              </w:rPr>
              <w:t>2002</w:t>
            </w:r>
          </w:p>
        </w:tc>
        <w:tc>
          <w:tcPr>
            <w:tcW w:w="1107" w:type="dxa"/>
            <w:tcBorders>
              <w:top w:val="single" w:sz="4" w:space="0" w:color="auto"/>
              <w:bottom w:val="single" w:sz="4" w:space="0" w:color="auto"/>
            </w:tcBorders>
          </w:tcPr>
          <w:p w:rsidR="00CA7CEE" w:rsidRPr="00786E93" w:rsidRDefault="00CA7CEE" w:rsidP="00152986">
            <w:pPr>
              <w:pStyle w:val="SingleTxt"/>
              <w:spacing w:after="0" w:line="360" w:lineRule="exact"/>
              <w:ind w:left="0" w:right="0"/>
              <w:rPr>
                <w:rFonts w:hint="cs"/>
                <w:i/>
                <w:iCs/>
                <w:sz w:val="26"/>
                <w:szCs w:val="26"/>
                <w:rtl/>
                <w:lang w:bidi="ar-EG"/>
              </w:rPr>
            </w:pPr>
            <w:r w:rsidRPr="00786E93">
              <w:rPr>
                <w:rFonts w:hint="cs"/>
                <w:i/>
                <w:iCs/>
                <w:sz w:val="26"/>
                <w:szCs w:val="26"/>
                <w:rtl/>
                <w:lang w:bidi="ar-EG"/>
              </w:rPr>
              <w:t>2003</w:t>
            </w:r>
          </w:p>
        </w:tc>
        <w:tc>
          <w:tcPr>
            <w:tcW w:w="1107" w:type="dxa"/>
            <w:tcBorders>
              <w:top w:val="single" w:sz="4" w:space="0" w:color="auto"/>
              <w:bottom w:val="single" w:sz="4" w:space="0" w:color="auto"/>
            </w:tcBorders>
          </w:tcPr>
          <w:p w:rsidR="00CA7CEE" w:rsidRPr="00786E93" w:rsidRDefault="00CA7CEE" w:rsidP="00152986">
            <w:pPr>
              <w:pStyle w:val="SingleTxt"/>
              <w:spacing w:after="0" w:line="360" w:lineRule="exact"/>
              <w:ind w:left="0" w:right="0"/>
              <w:rPr>
                <w:rFonts w:hint="cs"/>
                <w:i/>
                <w:iCs/>
                <w:sz w:val="26"/>
                <w:szCs w:val="26"/>
                <w:rtl/>
                <w:lang w:bidi="ar-EG"/>
              </w:rPr>
            </w:pPr>
            <w:r w:rsidRPr="00786E93">
              <w:rPr>
                <w:rFonts w:hint="cs"/>
                <w:i/>
                <w:iCs/>
                <w:sz w:val="26"/>
                <w:szCs w:val="26"/>
                <w:rtl/>
                <w:lang w:bidi="ar-EG"/>
              </w:rPr>
              <w:t>2004</w:t>
            </w:r>
          </w:p>
        </w:tc>
        <w:tc>
          <w:tcPr>
            <w:tcW w:w="1108" w:type="dxa"/>
            <w:tcBorders>
              <w:top w:val="single" w:sz="4" w:space="0" w:color="auto"/>
              <w:bottom w:val="single" w:sz="4" w:space="0" w:color="auto"/>
            </w:tcBorders>
          </w:tcPr>
          <w:p w:rsidR="00CA7CEE" w:rsidRPr="00786E93" w:rsidRDefault="00CA7CEE" w:rsidP="00152986">
            <w:pPr>
              <w:pStyle w:val="SingleTxt"/>
              <w:spacing w:after="0" w:line="360" w:lineRule="exact"/>
              <w:ind w:left="0" w:right="0"/>
              <w:rPr>
                <w:rFonts w:hint="cs"/>
                <w:i/>
                <w:iCs/>
                <w:sz w:val="26"/>
                <w:szCs w:val="26"/>
                <w:rtl/>
                <w:lang w:bidi="ar-EG"/>
              </w:rPr>
            </w:pPr>
            <w:r w:rsidRPr="00786E93">
              <w:rPr>
                <w:rFonts w:hint="cs"/>
                <w:i/>
                <w:iCs/>
                <w:sz w:val="26"/>
                <w:szCs w:val="26"/>
                <w:rtl/>
                <w:lang w:bidi="ar-EG"/>
              </w:rPr>
              <w:t>2005</w:t>
            </w:r>
          </w:p>
        </w:tc>
      </w:tr>
      <w:tr w:rsidR="00CA7CEE" w:rsidRPr="00152986">
        <w:tc>
          <w:tcPr>
            <w:tcW w:w="2884" w:type="dxa"/>
            <w:tcBorders>
              <w:top w:val="single" w:sz="4" w:space="0" w:color="auto"/>
            </w:tcBorders>
          </w:tcPr>
          <w:p w:rsidR="00CA7CEE" w:rsidRPr="00152986" w:rsidRDefault="00013B23" w:rsidP="00152986">
            <w:pPr>
              <w:pStyle w:val="SingleTxt"/>
              <w:spacing w:after="0" w:line="360" w:lineRule="exact"/>
              <w:ind w:left="0" w:right="0"/>
              <w:rPr>
                <w:rFonts w:hint="cs"/>
                <w:sz w:val="26"/>
                <w:szCs w:val="26"/>
                <w:rtl/>
                <w:lang w:bidi="ar-EG"/>
              </w:rPr>
            </w:pPr>
            <w:r w:rsidRPr="00152986">
              <w:rPr>
                <w:rFonts w:hint="cs"/>
                <w:sz w:val="26"/>
                <w:szCs w:val="26"/>
                <w:rtl/>
                <w:lang w:bidi="ar-EG"/>
              </w:rPr>
              <w:t xml:space="preserve">عدد طلاب </w:t>
            </w:r>
            <w:proofErr w:type="spellStart"/>
            <w:r w:rsidRPr="00152986">
              <w:rPr>
                <w:rFonts w:hint="cs"/>
                <w:sz w:val="26"/>
                <w:szCs w:val="26"/>
                <w:rtl/>
                <w:lang w:bidi="ar-EG"/>
              </w:rPr>
              <w:t>الماجيستير</w:t>
            </w:r>
            <w:proofErr w:type="spellEnd"/>
          </w:p>
        </w:tc>
        <w:tc>
          <w:tcPr>
            <w:tcW w:w="1107" w:type="dxa"/>
            <w:tcBorders>
              <w:top w:val="single" w:sz="4" w:space="0" w:color="auto"/>
            </w:tcBorders>
          </w:tcPr>
          <w:p w:rsidR="00CA7CEE" w:rsidRPr="00152986" w:rsidRDefault="009B2B25" w:rsidP="00152986">
            <w:pPr>
              <w:pStyle w:val="SingleTxt"/>
              <w:spacing w:after="0" w:line="360" w:lineRule="exact"/>
              <w:ind w:left="0" w:right="0"/>
              <w:rPr>
                <w:rFonts w:hint="cs"/>
                <w:sz w:val="26"/>
                <w:szCs w:val="26"/>
                <w:rtl/>
                <w:lang w:bidi="ar-EG"/>
              </w:rPr>
            </w:pPr>
            <w:r w:rsidRPr="00152986">
              <w:rPr>
                <w:rFonts w:hint="cs"/>
                <w:sz w:val="26"/>
                <w:szCs w:val="26"/>
                <w:rtl/>
                <w:lang w:bidi="ar-EG"/>
              </w:rPr>
              <w:t>871 1</w:t>
            </w:r>
          </w:p>
        </w:tc>
        <w:tc>
          <w:tcPr>
            <w:tcW w:w="1107" w:type="dxa"/>
            <w:tcBorders>
              <w:top w:val="single" w:sz="4" w:space="0" w:color="auto"/>
            </w:tcBorders>
          </w:tcPr>
          <w:p w:rsidR="00CA7CEE" w:rsidRPr="00152986" w:rsidRDefault="009B2B25" w:rsidP="00152986">
            <w:pPr>
              <w:pStyle w:val="SingleTxt"/>
              <w:spacing w:after="0" w:line="360" w:lineRule="exact"/>
              <w:ind w:left="0" w:right="0"/>
              <w:rPr>
                <w:rFonts w:hint="cs"/>
                <w:sz w:val="26"/>
                <w:szCs w:val="26"/>
                <w:rtl/>
                <w:lang w:bidi="ar-EG"/>
              </w:rPr>
            </w:pPr>
            <w:r w:rsidRPr="00152986">
              <w:rPr>
                <w:rFonts w:hint="cs"/>
                <w:sz w:val="26"/>
                <w:szCs w:val="26"/>
                <w:rtl/>
                <w:lang w:bidi="ar-EG"/>
              </w:rPr>
              <w:t>530 2</w:t>
            </w:r>
          </w:p>
        </w:tc>
        <w:tc>
          <w:tcPr>
            <w:tcW w:w="1107" w:type="dxa"/>
            <w:tcBorders>
              <w:top w:val="single" w:sz="4" w:space="0" w:color="auto"/>
            </w:tcBorders>
          </w:tcPr>
          <w:p w:rsidR="00CA7CEE" w:rsidRPr="00152986" w:rsidRDefault="009B2B25" w:rsidP="00152986">
            <w:pPr>
              <w:pStyle w:val="SingleTxt"/>
              <w:spacing w:after="0" w:line="360" w:lineRule="exact"/>
              <w:ind w:left="0" w:right="0"/>
              <w:rPr>
                <w:rFonts w:hint="cs"/>
                <w:sz w:val="26"/>
                <w:szCs w:val="26"/>
                <w:rtl/>
                <w:lang w:bidi="ar-EG"/>
              </w:rPr>
            </w:pPr>
            <w:r w:rsidRPr="00152986">
              <w:rPr>
                <w:rFonts w:hint="cs"/>
                <w:sz w:val="26"/>
                <w:szCs w:val="26"/>
                <w:rtl/>
                <w:lang w:bidi="ar-EG"/>
              </w:rPr>
              <w:t>030 3</w:t>
            </w:r>
          </w:p>
        </w:tc>
        <w:tc>
          <w:tcPr>
            <w:tcW w:w="1108" w:type="dxa"/>
            <w:tcBorders>
              <w:top w:val="single" w:sz="4" w:space="0" w:color="auto"/>
            </w:tcBorders>
          </w:tcPr>
          <w:p w:rsidR="00CA7CEE" w:rsidRPr="00152986" w:rsidRDefault="009B2B25" w:rsidP="00152986">
            <w:pPr>
              <w:pStyle w:val="SingleTxt"/>
              <w:spacing w:after="0" w:line="360" w:lineRule="exact"/>
              <w:ind w:left="0" w:right="0"/>
              <w:rPr>
                <w:rFonts w:hint="cs"/>
                <w:sz w:val="26"/>
                <w:szCs w:val="26"/>
                <w:rtl/>
                <w:lang w:bidi="ar-EG"/>
              </w:rPr>
            </w:pPr>
            <w:r w:rsidRPr="00152986">
              <w:rPr>
                <w:rFonts w:hint="cs"/>
                <w:sz w:val="26"/>
                <w:szCs w:val="26"/>
                <w:rtl/>
                <w:lang w:bidi="ar-EG"/>
              </w:rPr>
              <w:t>541 3</w:t>
            </w:r>
          </w:p>
        </w:tc>
      </w:tr>
      <w:tr w:rsidR="00CA7CEE" w:rsidRPr="00152986">
        <w:tc>
          <w:tcPr>
            <w:tcW w:w="2884" w:type="dxa"/>
          </w:tcPr>
          <w:p w:rsidR="00CA7CEE" w:rsidRPr="00152986" w:rsidRDefault="00013B23" w:rsidP="00152986">
            <w:pPr>
              <w:pStyle w:val="SingleTxt"/>
              <w:spacing w:after="0" w:line="360" w:lineRule="exact"/>
              <w:ind w:left="0" w:right="0"/>
              <w:rPr>
                <w:rFonts w:hint="cs"/>
                <w:sz w:val="26"/>
                <w:szCs w:val="26"/>
                <w:rtl/>
                <w:lang w:bidi="ar-EG"/>
              </w:rPr>
            </w:pPr>
            <w:r w:rsidRPr="00152986">
              <w:rPr>
                <w:rFonts w:hint="cs"/>
                <w:sz w:val="26"/>
                <w:szCs w:val="26"/>
                <w:rtl/>
                <w:lang w:bidi="ar-EG"/>
              </w:rPr>
              <w:t xml:space="preserve">عدد طالبات </w:t>
            </w:r>
            <w:proofErr w:type="spellStart"/>
            <w:r w:rsidRPr="00152986">
              <w:rPr>
                <w:rFonts w:hint="cs"/>
                <w:sz w:val="26"/>
                <w:szCs w:val="26"/>
                <w:rtl/>
                <w:lang w:bidi="ar-EG"/>
              </w:rPr>
              <w:t>الماجيستير</w:t>
            </w:r>
            <w:proofErr w:type="spellEnd"/>
          </w:p>
        </w:tc>
        <w:tc>
          <w:tcPr>
            <w:tcW w:w="1107" w:type="dxa"/>
          </w:tcPr>
          <w:p w:rsidR="00CA7CEE" w:rsidRPr="00152986" w:rsidRDefault="004C5E67" w:rsidP="00152986">
            <w:pPr>
              <w:pStyle w:val="SingleTxt"/>
              <w:spacing w:after="0" w:line="360" w:lineRule="exact"/>
              <w:ind w:left="0" w:right="0"/>
              <w:rPr>
                <w:rFonts w:hint="cs"/>
                <w:sz w:val="26"/>
                <w:szCs w:val="26"/>
                <w:rtl/>
                <w:lang w:bidi="ar-EG"/>
              </w:rPr>
            </w:pPr>
            <w:r w:rsidRPr="00152986">
              <w:rPr>
                <w:rFonts w:hint="cs"/>
                <w:sz w:val="26"/>
                <w:szCs w:val="26"/>
                <w:rtl/>
                <w:lang w:bidi="ar-EG"/>
              </w:rPr>
              <w:t>972 (51.9٪)</w:t>
            </w:r>
          </w:p>
        </w:tc>
        <w:tc>
          <w:tcPr>
            <w:tcW w:w="1107" w:type="dxa"/>
          </w:tcPr>
          <w:p w:rsidR="00CA7CEE" w:rsidRPr="00152986" w:rsidRDefault="00EC15FD" w:rsidP="00152986">
            <w:pPr>
              <w:pStyle w:val="SingleTxt"/>
              <w:spacing w:after="0" w:line="360" w:lineRule="exact"/>
              <w:ind w:left="0" w:right="0"/>
              <w:rPr>
                <w:rFonts w:hint="cs"/>
                <w:sz w:val="26"/>
                <w:szCs w:val="26"/>
                <w:rtl/>
                <w:lang w:bidi="ar-EG"/>
              </w:rPr>
            </w:pPr>
            <w:r w:rsidRPr="00152986">
              <w:rPr>
                <w:rFonts w:hint="cs"/>
                <w:sz w:val="26"/>
                <w:szCs w:val="26"/>
                <w:rtl/>
                <w:lang w:bidi="ar-EG"/>
              </w:rPr>
              <w:t>266 1 (50٪)</w:t>
            </w:r>
          </w:p>
        </w:tc>
        <w:tc>
          <w:tcPr>
            <w:tcW w:w="1107" w:type="dxa"/>
          </w:tcPr>
          <w:p w:rsidR="00CA7CEE" w:rsidRPr="00152986" w:rsidRDefault="00EC15FD" w:rsidP="00152986">
            <w:pPr>
              <w:pStyle w:val="SingleTxt"/>
              <w:spacing w:after="0" w:line="360" w:lineRule="exact"/>
              <w:ind w:left="0" w:right="0"/>
              <w:rPr>
                <w:rFonts w:hint="cs"/>
                <w:sz w:val="26"/>
                <w:szCs w:val="26"/>
                <w:rtl/>
                <w:lang w:bidi="ar-EG"/>
              </w:rPr>
            </w:pPr>
            <w:r w:rsidRPr="00152986">
              <w:rPr>
                <w:rFonts w:hint="cs"/>
                <w:sz w:val="26"/>
                <w:szCs w:val="26"/>
                <w:rtl/>
                <w:lang w:bidi="ar-EG"/>
              </w:rPr>
              <w:t>668 1 (55٪)</w:t>
            </w:r>
          </w:p>
        </w:tc>
        <w:tc>
          <w:tcPr>
            <w:tcW w:w="1108" w:type="dxa"/>
          </w:tcPr>
          <w:p w:rsidR="00CA7CEE" w:rsidRPr="00152986" w:rsidRDefault="00EC15FD" w:rsidP="00152986">
            <w:pPr>
              <w:pStyle w:val="SingleTxt"/>
              <w:spacing w:after="0" w:line="360" w:lineRule="exact"/>
              <w:ind w:left="0" w:right="0"/>
              <w:rPr>
                <w:rFonts w:hint="cs"/>
                <w:sz w:val="26"/>
                <w:szCs w:val="26"/>
                <w:rtl/>
                <w:lang w:bidi="ar-EG"/>
              </w:rPr>
            </w:pPr>
            <w:r w:rsidRPr="00152986">
              <w:rPr>
                <w:rFonts w:hint="cs"/>
                <w:sz w:val="26"/>
                <w:szCs w:val="26"/>
                <w:rtl/>
                <w:lang w:bidi="ar-EG"/>
              </w:rPr>
              <w:t>077 2 (</w:t>
            </w:r>
            <w:r w:rsidR="00965BB8" w:rsidRPr="00152986">
              <w:rPr>
                <w:rFonts w:hint="cs"/>
                <w:sz w:val="26"/>
                <w:szCs w:val="26"/>
                <w:rtl/>
                <w:lang w:bidi="ar-EG"/>
              </w:rPr>
              <w:t>58.6٪)</w:t>
            </w:r>
          </w:p>
        </w:tc>
      </w:tr>
      <w:tr w:rsidR="00013B23" w:rsidRPr="00152986">
        <w:tc>
          <w:tcPr>
            <w:tcW w:w="2884" w:type="dxa"/>
          </w:tcPr>
          <w:p w:rsidR="00013B23" w:rsidRPr="00152986" w:rsidRDefault="0047519C" w:rsidP="00152986">
            <w:pPr>
              <w:pStyle w:val="SingleTxt"/>
              <w:spacing w:after="0" w:line="360" w:lineRule="exact"/>
              <w:ind w:left="0" w:right="0"/>
              <w:rPr>
                <w:rFonts w:hint="cs"/>
                <w:sz w:val="26"/>
                <w:szCs w:val="26"/>
                <w:rtl/>
                <w:lang w:bidi="ar-EG"/>
              </w:rPr>
            </w:pPr>
            <w:r w:rsidRPr="00152986">
              <w:rPr>
                <w:rFonts w:hint="cs"/>
                <w:sz w:val="26"/>
                <w:szCs w:val="26"/>
                <w:rtl/>
                <w:lang w:bidi="ar-EG"/>
              </w:rPr>
              <w:t xml:space="preserve">عدد طلاب درجة المرشح في </w:t>
            </w:r>
            <w:r w:rsidR="00A61542" w:rsidRPr="00152986">
              <w:rPr>
                <w:rFonts w:hint="cs"/>
                <w:sz w:val="26"/>
                <w:szCs w:val="26"/>
                <w:rtl/>
                <w:lang w:bidi="ar-EG"/>
              </w:rPr>
              <w:t>العلوم</w:t>
            </w:r>
          </w:p>
        </w:tc>
        <w:tc>
          <w:tcPr>
            <w:tcW w:w="1107" w:type="dxa"/>
          </w:tcPr>
          <w:p w:rsidR="00013B23" w:rsidRPr="00152986" w:rsidRDefault="00965BB8" w:rsidP="00152986">
            <w:pPr>
              <w:pStyle w:val="SingleTxt"/>
              <w:spacing w:after="0" w:line="360" w:lineRule="exact"/>
              <w:ind w:left="0" w:right="0"/>
              <w:rPr>
                <w:rFonts w:hint="cs"/>
                <w:sz w:val="26"/>
                <w:szCs w:val="26"/>
                <w:rtl/>
                <w:lang w:bidi="ar-EG"/>
              </w:rPr>
            </w:pPr>
            <w:r w:rsidRPr="00152986">
              <w:rPr>
                <w:rFonts w:hint="cs"/>
                <w:sz w:val="26"/>
                <w:szCs w:val="26"/>
                <w:rtl/>
                <w:lang w:bidi="ar-EG"/>
              </w:rPr>
              <w:t>292 1</w:t>
            </w:r>
          </w:p>
        </w:tc>
        <w:tc>
          <w:tcPr>
            <w:tcW w:w="1107" w:type="dxa"/>
          </w:tcPr>
          <w:p w:rsidR="00013B23" w:rsidRPr="00152986" w:rsidRDefault="00965BB8" w:rsidP="00152986">
            <w:pPr>
              <w:pStyle w:val="SingleTxt"/>
              <w:spacing w:after="0" w:line="360" w:lineRule="exact"/>
              <w:ind w:left="0" w:right="0"/>
              <w:rPr>
                <w:rFonts w:hint="cs"/>
                <w:sz w:val="26"/>
                <w:szCs w:val="26"/>
                <w:rtl/>
                <w:lang w:bidi="ar-EG"/>
              </w:rPr>
            </w:pPr>
            <w:r w:rsidRPr="00152986">
              <w:rPr>
                <w:rFonts w:hint="cs"/>
                <w:sz w:val="26"/>
                <w:szCs w:val="26"/>
                <w:rtl/>
                <w:lang w:bidi="ar-EG"/>
              </w:rPr>
              <w:t>377 1</w:t>
            </w:r>
          </w:p>
        </w:tc>
        <w:tc>
          <w:tcPr>
            <w:tcW w:w="1107" w:type="dxa"/>
          </w:tcPr>
          <w:p w:rsidR="00013B23" w:rsidRPr="00152986" w:rsidRDefault="00965BB8" w:rsidP="00152986">
            <w:pPr>
              <w:pStyle w:val="SingleTxt"/>
              <w:spacing w:after="0" w:line="360" w:lineRule="exact"/>
              <w:ind w:left="0" w:right="0"/>
              <w:rPr>
                <w:rFonts w:hint="cs"/>
                <w:sz w:val="26"/>
                <w:szCs w:val="26"/>
                <w:rtl/>
                <w:lang w:bidi="ar-EG"/>
              </w:rPr>
            </w:pPr>
            <w:r w:rsidRPr="00152986">
              <w:rPr>
                <w:rFonts w:hint="cs"/>
                <w:sz w:val="26"/>
                <w:szCs w:val="26"/>
                <w:rtl/>
                <w:lang w:bidi="ar-EG"/>
              </w:rPr>
              <w:t>490 1</w:t>
            </w:r>
          </w:p>
        </w:tc>
        <w:tc>
          <w:tcPr>
            <w:tcW w:w="1108" w:type="dxa"/>
          </w:tcPr>
          <w:p w:rsidR="00013B23" w:rsidRPr="00152986" w:rsidRDefault="00965BB8" w:rsidP="00152986">
            <w:pPr>
              <w:pStyle w:val="SingleTxt"/>
              <w:spacing w:after="0" w:line="360" w:lineRule="exact"/>
              <w:ind w:left="0" w:right="0"/>
              <w:rPr>
                <w:rFonts w:hint="cs"/>
                <w:sz w:val="26"/>
                <w:szCs w:val="26"/>
                <w:rtl/>
                <w:lang w:bidi="ar-EG"/>
              </w:rPr>
            </w:pPr>
            <w:r w:rsidRPr="00152986">
              <w:rPr>
                <w:rFonts w:hint="cs"/>
                <w:sz w:val="26"/>
                <w:szCs w:val="26"/>
                <w:rtl/>
                <w:lang w:bidi="ar-EG"/>
              </w:rPr>
              <w:t>528 1</w:t>
            </w:r>
          </w:p>
        </w:tc>
      </w:tr>
      <w:tr w:rsidR="00A61542" w:rsidRPr="00152986">
        <w:tc>
          <w:tcPr>
            <w:tcW w:w="2884" w:type="dxa"/>
          </w:tcPr>
          <w:p w:rsidR="00A61542" w:rsidRPr="00152986" w:rsidRDefault="00E35E59" w:rsidP="00152986">
            <w:pPr>
              <w:pStyle w:val="SingleTxt"/>
              <w:spacing w:after="0" w:line="360" w:lineRule="exact"/>
              <w:ind w:left="0" w:right="0"/>
              <w:rPr>
                <w:rFonts w:hint="cs"/>
                <w:sz w:val="26"/>
                <w:szCs w:val="26"/>
                <w:rtl/>
                <w:lang w:bidi="ar-EG"/>
              </w:rPr>
            </w:pPr>
            <w:r>
              <w:rPr>
                <w:rFonts w:hint="cs"/>
                <w:sz w:val="26"/>
                <w:szCs w:val="26"/>
                <w:rtl/>
                <w:lang w:bidi="ar-EG"/>
              </w:rPr>
              <w:t>عدد طالبات درجة المرشح في العلوم</w:t>
            </w:r>
          </w:p>
        </w:tc>
        <w:tc>
          <w:tcPr>
            <w:tcW w:w="1107" w:type="dxa"/>
          </w:tcPr>
          <w:p w:rsidR="00A61542" w:rsidRPr="00152986" w:rsidRDefault="00965BB8" w:rsidP="00152986">
            <w:pPr>
              <w:pStyle w:val="SingleTxt"/>
              <w:spacing w:after="0" w:line="360" w:lineRule="exact"/>
              <w:ind w:left="0" w:right="0"/>
              <w:rPr>
                <w:rFonts w:hint="cs"/>
                <w:sz w:val="26"/>
                <w:szCs w:val="26"/>
                <w:rtl/>
                <w:lang w:bidi="ar-EG"/>
              </w:rPr>
            </w:pPr>
            <w:r w:rsidRPr="00152986">
              <w:rPr>
                <w:rFonts w:hint="cs"/>
                <w:sz w:val="26"/>
                <w:szCs w:val="26"/>
                <w:rtl/>
                <w:lang w:bidi="ar-EG"/>
              </w:rPr>
              <w:t>443 (34.28٪)</w:t>
            </w:r>
          </w:p>
        </w:tc>
        <w:tc>
          <w:tcPr>
            <w:tcW w:w="1107" w:type="dxa"/>
          </w:tcPr>
          <w:p w:rsidR="00A61542" w:rsidRPr="00152986" w:rsidRDefault="00A81218" w:rsidP="00152986">
            <w:pPr>
              <w:pStyle w:val="SingleTxt"/>
              <w:spacing w:after="0" w:line="360" w:lineRule="exact"/>
              <w:ind w:left="0" w:right="0"/>
              <w:rPr>
                <w:rFonts w:hint="cs"/>
                <w:sz w:val="26"/>
                <w:szCs w:val="26"/>
                <w:rtl/>
                <w:lang w:bidi="ar-EG"/>
              </w:rPr>
            </w:pPr>
            <w:r w:rsidRPr="00152986">
              <w:rPr>
                <w:rFonts w:hint="cs"/>
                <w:sz w:val="26"/>
                <w:szCs w:val="26"/>
                <w:rtl/>
                <w:lang w:bidi="ar-EG"/>
              </w:rPr>
              <w:t>488 (35.43٪)</w:t>
            </w:r>
          </w:p>
        </w:tc>
        <w:tc>
          <w:tcPr>
            <w:tcW w:w="1107" w:type="dxa"/>
          </w:tcPr>
          <w:p w:rsidR="00A61542" w:rsidRPr="00152986" w:rsidRDefault="00A81218" w:rsidP="00152986">
            <w:pPr>
              <w:pStyle w:val="SingleTxt"/>
              <w:spacing w:after="0" w:line="360" w:lineRule="exact"/>
              <w:ind w:left="0" w:right="0"/>
              <w:rPr>
                <w:rFonts w:hint="cs"/>
                <w:sz w:val="26"/>
                <w:szCs w:val="26"/>
                <w:rtl/>
                <w:lang w:bidi="ar-EG"/>
              </w:rPr>
            </w:pPr>
            <w:r w:rsidRPr="00152986">
              <w:rPr>
                <w:rFonts w:hint="cs"/>
                <w:sz w:val="26"/>
                <w:szCs w:val="26"/>
                <w:rtl/>
                <w:lang w:bidi="ar-EG"/>
              </w:rPr>
              <w:t>542 (36.4٪)</w:t>
            </w:r>
          </w:p>
        </w:tc>
        <w:tc>
          <w:tcPr>
            <w:tcW w:w="1108" w:type="dxa"/>
          </w:tcPr>
          <w:p w:rsidR="00A61542" w:rsidRPr="00152986" w:rsidRDefault="00A81218" w:rsidP="00152986">
            <w:pPr>
              <w:pStyle w:val="SingleTxt"/>
              <w:spacing w:after="0" w:line="360" w:lineRule="exact"/>
              <w:ind w:left="0" w:right="0"/>
              <w:rPr>
                <w:rFonts w:hint="cs"/>
                <w:sz w:val="26"/>
                <w:szCs w:val="26"/>
                <w:rtl/>
                <w:lang w:bidi="ar-EG"/>
              </w:rPr>
            </w:pPr>
            <w:r w:rsidRPr="00152986">
              <w:rPr>
                <w:rFonts w:hint="cs"/>
                <w:sz w:val="26"/>
                <w:szCs w:val="26"/>
                <w:rtl/>
                <w:lang w:bidi="ar-EG"/>
              </w:rPr>
              <w:t>563 (36.8٪)</w:t>
            </w:r>
          </w:p>
        </w:tc>
      </w:tr>
      <w:tr w:rsidR="00E35E59" w:rsidRPr="00152986">
        <w:tc>
          <w:tcPr>
            <w:tcW w:w="2884" w:type="dxa"/>
          </w:tcPr>
          <w:p w:rsidR="00E35E59" w:rsidRPr="00152986" w:rsidRDefault="00E35E59" w:rsidP="00E35E59">
            <w:pPr>
              <w:pStyle w:val="SingleTxt"/>
              <w:spacing w:after="0" w:line="360" w:lineRule="exact"/>
              <w:ind w:left="0" w:right="0"/>
              <w:rPr>
                <w:rFonts w:hint="cs"/>
                <w:sz w:val="26"/>
                <w:szCs w:val="26"/>
                <w:rtl/>
                <w:lang w:bidi="ar-EG"/>
              </w:rPr>
            </w:pPr>
            <w:r w:rsidRPr="00152986">
              <w:rPr>
                <w:rFonts w:hint="cs"/>
                <w:sz w:val="26"/>
                <w:szCs w:val="26"/>
                <w:rtl/>
                <w:lang w:bidi="ar-EG"/>
              </w:rPr>
              <w:t xml:space="preserve">عدد طلاب </w:t>
            </w:r>
            <w:proofErr w:type="spellStart"/>
            <w:r w:rsidRPr="00152986">
              <w:rPr>
                <w:rFonts w:hint="cs"/>
                <w:sz w:val="26"/>
                <w:szCs w:val="26"/>
                <w:rtl/>
                <w:lang w:bidi="ar-EG"/>
              </w:rPr>
              <w:t>الدكتوراة</w:t>
            </w:r>
            <w:proofErr w:type="spellEnd"/>
            <w:r w:rsidRPr="00152986">
              <w:rPr>
                <w:rFonts w:hint="cs"/>
                <w:sz w:val="26"/>
                <w:szCs w:val="26"/>
                <w:rtl/>
                <w:lang w:bidi="ar-EG"/>
              </w:rPr>
              <w:t xml:space="preserve"> </w:t>
            </w:r>
          </w:p>
        </w:tc>
        <w:tc>
          <w:tcPr>
            <w:tcW w:w="1107" w:type="dxa"/>
          </w:tcPr>
          <w:p w:rsidR="00E35E59" w:rsidRPr="00152986" w:rsidRDefault="00E35E59" w:rsidP="00152986">
            <w:pPr>
              <w:pStyle w:val="SingleTxt"/>
              <w:spacing w:after="0" w:line="360" w:lineRule="exact"/>
              <w:ind w:left="0" w:right="0"/>
              <w:rPr>
                <w:rFonts w:hint="cs"/>
                <w:sz w:val="26"/>
                <w:szCs w:val="26"/>
                <w:rtl/>
                <w:lang w:bidi="ar-EG"/>
              </w:rPr>
            </w:pPr>
            <w:r w:rsidRPr="00152986">
              <w:rPr>
                <w:rFonts w:hint="cs"/>
                <w:sz w:val="26"/>
                <w:szCs w:val="26"/>
                <w:rtl/>
                <w:lang w:bidi="ar-EG"/>
              </w:rPr>
              <w:t>28</w:t>
            </w:r>
          </w:p>
        </w:tc>
        <w:tc>
          <w:tcPr>
            <w:tcW w:w="1107" w:type="dxa"/>
          </w:tcPr>
          <w:p w:rsidR="00E35E59" w:rsidRPr="00152986" w:rsidRDefault="00E35E59" w:rsidP="00152986">
            <w:pPr>
              <w:pStyle w:val="SingleTxt"/>
              <w:spacing w:after="0" w:line="360" w:lineRule="exact"/>
              <w:ind w:left="0" w:right="0"/>
              <w:rPr>
                <w:rFonts w:hint="cs"/>
                <w:sz w:val="26"/>
                <w:szCs w:val="26"/>
                <w:rtl/>
                <w:lang w:bidi="ar-EG"/>
              </w:rPr>
            </w:pPr>
            <w:r w:rsidRPr="00152986">
              <w:rPr>
                <w:rFonts w:hint="cs"/>
                <w:sz w:val="26"/>
                <w:szCs w:val="26"/>
                <w:rtl/>
                <w:lang w:bidi="ar-EG"/>
              </w:rPr>
              <w:t>28</w:t>
            </w:r>
          </w:p>
        </w:tc>
        <w:tc>
          <w:tcPr>
            <w:tcW w:w="1107" w:type="dxa"/>
          </w:tcPr>
          <w:p w:rsidR="00E35E59" w:rsidRPr="00152986" w:rsidRDefault="00E35E59" w:rsidP="00152986">
            <w:pPr>
              <w:pStyle w:val="SingleTxt"/>
              <w:spacing w:after="0" w:line="360" w:lineRule="exact"/>
              <w:ind w:left="0" w:right="0"/>
              <w:rPr>
                <w:rFonts w:hint="cs"/>
                <w:sz w:val="26"/>
                <w:szCs w:val="26"/>
                <w:rtl/>
                <w:lang w:bidi="ar-EG"/>
              </w:rPr>
            </w:pPr>
            <w:r w:rsidRPr="00152986">
              <w:rPr>
                <w:rFonts w:hint="cs"/>
                <w:sz w:val="26"/>
                <w:szCs w:val="26"/>
                <w:rtl/>
                <w:lang w:bidi="ar-EG"/>
              </w:rPr>
              <w:t>30</w:t>
            </w:r>
          </w:p>
        </w:tc>
        <w:tc>
          <w:tcPr>
            <w:tcW w:w="1108" w:type="dxa"/>
          </w:tcPr>
          <w:p w:rsidR="00E35E59" w:rsidRPr="00152986" w:rsidRDefault="00E35E59" w:rsidP="00152986">
            <w:pPr>
              <w:pStyle w:val="SingleTxt"/>
              <w:spacing w:after="0" w:line="360" w:lineRule="exact"/>
              <w:ind w:left="0" w:right="0"/>
              <w:rPr>
                <w:rFonts w:hint="cs"/>
                <w:sz w:val="26"/>
                <w:szCs w:val="26"/>
                <w:rtl/>
                <w:lang w:bidi="ar-EG"/>
              </w:rPr>
            </w:pPr>
            <w:r w:rsidRPr="00152986">
              <w:rPr>
                <w:rFonts w:hint="cs"/>
                <w:sz w:val="26"/>
                <w:szCs w:val="26"/>
                <w:rtl/>
                <w:lang w:bidi="ar-EG"/>
              </w:rPr>
              <w:t>34</w:t>
            </w:r>
          </w:p>
        </w:tc>
      </w:tr>
      <w:tr w:rsidR="00E35E59" w:rsidRPr="00152986">
        <w:tc>
          <w:tcPr>
            <w:tcW w:w="2884" w:type="dxa"/>
          </w:tcPr>
          <w:p w:rsidR="00E35E59" w:rsidRPr="00152986" w:rsidRDefault="00E35E59" w:rsidP="00E35E59">
            <w:pPr>
              <w:pStyle w:val="SingleTxt"/>
              <w:spacing w:after="0" w:line="360" w:lineRule="exact"/>
              <w:ind w:left="0" w:right="0"/>
              <w:rPr>
                <w:rFonts w:hint="cs"/>
                <w:sz w:val="26"/>
                <w:szCs w:val="26"/>
                <w:rtl/>
                <w:lang w:bidi="ar-EG"/>
              </w:rPr>
            </w:pPr>
            <w:r w:rsidRPr="00152986">
              <w:rPr>
                <w:rFonts w:hint="cs"/>
                <w:sz w:val="26"/>
                <w:szCs w:val="26"/>
                <w:rtl/>
                <w:lang w:bidi="ar-EG"/>
              </w:rPr>
              <w:t xml:space="preserve">طالبات </w:t>
            </w:r>
            <w:proofErr w:type="spellStart"/>
            <w:r w:rsidRPr="00152986">
              <w:rPr>
                <w:rFonts w:hint="cs"/>
                <w:sz w:val="26"/>
                <w:szCs w:val="26"/>
                <w:rtl/>
                <w:lang w:bidi="ar-EG"/>
              </w:rPr>
              <w:t>الدكتوراة</w:t>
            </w:r>
            <w:proofErr w:type="spellEnd"/>
            <w:r w:rsidRPr="00152986">
              <w:rPr>
                <w:rFonts w:hint="cs"/>
                <w:sz w:val="26"/>
                <w:szCs w:val="26"/>
                <w:rtl/>
                <w:lang w:bidi="ar-EG"/>
              </w:rPr>
              <w:t xml:space="preserve"> </w:t>
            </w:r>
          </w:p>
        </w:tc>
        <w:tc>
          <w:tcPr>
            <w:tcW w:w="1107" w:type="dxa"/>
          </w:tcPr>
          <w:p w:rsidR="00E35E59" w:rsidRPr="00152986" w:rsidRDefault="00E35E59" w:rsidP="00152986">
            <w:pPr>
              <w:pStyle w:val="SingleTxt"/>
              <w:spacing w:after="0" w:line="360" w:lineRule="exact"/>
              <w:ind w:left="0" w:right="0"/>
              <w:rPr>
                <w:rFonts w:hint="cs"/>
                <w:sz w:val="26"/>
                <w:szCs w:val="26"/>
                <w:rtl/>
                <w:lang w:bidi="ar-EG"/>
              </w:rPr>
            </w:pPr>
            <w:r w:rsidRPr="00152986">
              <w:rPr>
                <w:rFonts w:hint="cs"/>
                <w:sz w:val="26"/>
                <w:szCs w:val="26"/>
                <w:rtl/>
                <w:lang w:bidi="ar-EG"/>
              </w:rPr>
              <w:t>6 (21.42٪)</w:t>
            </w:r>
          </w:p>
        </w:tc>
        <w:tc>
          <w:tcPr>
            <w:tcW w:w="1107" w:type="dxa"/>
          </w:tcPr>
          <w:p w:rsidR="00E35E59" w:rsidRPr="00152986" w:rsidRDefault="00E35E59" w:rsidP="00152986">
            <w:pPr>
              <w:pStyle w:val="SingleTxt"/>
              <w:spacing w:after="0" w:line="360" w:lineRule="exact"/>
              <w:ind w:left="0" w:right="0"/>
              <w:rPr>
                <w:rFonts w:hint="cs"/>
                <w:sz w:val="26"/>
                <w:szCs w:val="26"/>
                <w:rtl/>
                <w:lang w:bidi="ar-EG"/>
              </w:rPr>
            </w:pPr>
            <w:r w:rsidRPr="00152986">
              <w:rPr>
                <w:rFonts w:hint="cs"/>
                <w:sz w:val="26"/>
                <w:szCs w:val="26"/>
                <w:rtl/>
                <w:lang w:bidi="ar-EG"/>
              </w:rPr>
              <w:t>8 (28.57٪)</w:t>
            </w:r>
          </w:p>
        </w:tc>
        <w:tc>
          <w:tcPr>
            <w:tcW w:w="1107" w:type="dxa"/>
          </w:tcPr>
          <w:p w:rsidR="00E35E59" w:rsidRPr="00152986" w:rsidRDefault="00E35E59" w:rsidP="00152986">
            <w:pPr>
              <w:pStyle w:val="SingleTxt"/>
              <w:spacing w:after="0" w:line="360" w:lineRule="exact"/>
              <w:ind w:left="0" w:right="0"/>
              <w:rPr>
                <w:rFonts w:hint="cs"/>
                <w:sz w:val="26"/>
                <w:szCs w:val="26"/>
                <w:rtl/>
                <w:lang w:bidi="ar-EG"/>
              </w:rPr>
            </w:pPr>
            <w:r w:rsidRPr="00152986">
              <w:rPr>
                <w:rFonts w:hint="cs"/>
                <w:sz w:val="26"/>
                <w:szCs w:val="26"/>
                <w:rtl/>
                <w:lang w:bidi="ar-EG"/>
              </w:rPr>
              <w:t>8 (26.6٪)</w:t>
            </w:r>
          </w:p>
        </w:tc>
        <w:tc>
          <w:tcPr>
            <w:tcW w:w="1108" w:type="dxa"/>
          </w:tcPr>
          <w:p w:rsidR="00E35E59" w:rsidRPr="00152986" w:rsidRDefault="00E35E59" w:rsidP="00152986">
            <w:pPr>
              <w:pStyle w:val="SingleTxt"/>
              <w:spacing w:after="0" w:line="360" w:lineRule="exact"/>
              <w:ind w:left="0" w:right="0"/>
              <w:rPr>
                <w:rFonts w:hint="cs"/>
                <w:sz w:val="26"/>
                <w:szCs w:val="26"/>
                <w:rtl/>
                <w:lang w:bidi="ar-EG"/>
              </w:rPr>
            </w:pPr>
            <w:r w:rsidRPr="00152986">
              <w:rPr>
                <w:rFonts w:hint="cs"/>
                <w:sz w:val="26"/>
                <w:szCs w:val="26"/>
                <w:rtl/>
                <w:lang w:bidi="ar-EG"/>
              </w:rPr>
              <w:t>10 (29.4٪)</w:t>
            </w:r>
          </w:p>
        </w:tc>
      </w:tr>
    </w:tbl>
    <w:p w:rsidR="00336750" w:rsidRDefault="00336750" w:rsidP="00336750">
      <w:pPr>
        <w:pStyle w:val="SingleTxt"/>
        <w:rPr>
          <w:rFonts w:hint="cs"/>
          <w:rtl/>
          <w:lang w:bidi="ar-EG"/>
        </w:rPr>
      </w:pPr>
    </w:p>
    <w:p w:rsidR="001E707F" w:rsidRDefault="00296AB3" w:rsidP="00296A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1E707F">
        <w:rPr>
          <w:rFonts w:hint="cs"/>
          <w:rtl/>
          <w:lang w:bidi="ar-EG"/>
        </w:rPr>
        <w:t>مؤسسات البحوث والأخصائيون</w:t>
      </w:r>
    </w:p>
    <w:p w:rsidR="00296AB3" w:rsidRPr="00296AB3" w:rsidRDefault="00296AB3" w:rsidP="00296AB3">
      <w:pPr>
        <w:pStyle w:val="SingleTxt"/>
        <w:spacing w:after="0" w:line="120" w:lineRule="exact"/>
        <w:rPr>
          <w:rFonts w:hint="cs"/>
          <w:sz w:val="10"/>
          <w:rtl/>
          <w:lang w:bidi="ar-EG"/>
        </w:rPr>
      </w:pPr>
    </w:p>
    <w:tbl>
      <w:tblPr>
        <w:tblStyle w:val="TableGrid"/>
        <w:bidiVisual/>
        <w:tblW w:w="0" w:type="auto"/>
        <w:tblInd w:w="1409"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84"/>
        <w:gridCol w:w="1107"/>
        <w:gridCol w:w="1107"/>
        <w:gridCol w:w="1107"/>
        <w:gridCol w:w="1108"/>
      </w:tblGrid>
      <w:tr w:rsidR="00171062" w:rsidRPr="004D021E">
        <w:tc>
          <w:tcPr>
            <w:tcW w:w="2884" w:type="dxa"/>
            <w:tcBorders>
              <w:top w:val="single" w:sz="4" w:space="0" w:color="auto"/>
              <w:bottom w:val="single" w:sz="4" w:space="0" w:color="auto"/>
            </w:tcBorders>
          </w:tcPr>
          <w:p w:rsidR="00171062" w:rsidRPr="00786E93" w:rsidRDefault="00171062" w:rsidP="00786E93">
            <w:pPr>
              <w:pStyle w:val="SingleTxt"/>
              <w:spacing w:after="0" w:line="300" w:lineRule="exact"/>
              <w:ind w:left="0" w:right="0"/>
              <w:rPr>
                <w:rFonts w:hint="cs"/>
                <w:i/>
                <w:iCs/>
                <w:sz w:val="26"/>
                <w:szCs w:val="26"/>
                <w:rtl/>
                <w:lang w:bidi="ar-EG"/>
              </w:rPr>
            </w:pPr>
            <w:r w:rsidRPr="00786E93">
              <w:rPr>
                <w:rFonts w:hint="cs"/>
                <w:i/>
                <w:iCs/>
                <w:sz w:val="26"/>
                <w:szCs w:val="26"/>
                <w:rtl/>
                <w:lang w:bidi="ar-EG"/>
              </w:rPr>
              <w:t>السنة</w:t>
            </w:r>
          </w:p>
        </w:tc>
        <w:tc>
          <w:tcPr>
            <w:tcW w:w="1107" w:type="dxa"/>
            <w:tcBorders>
              <w:top w:val="single" w:sz="4" w:space="0" w:color="auto"/>
              <w:bottom w:val="single" w:sz="4" w:space="0" w:color="auto"/>
            </w:tcBorders>
          </w:tcPr>
          <w:p w:rsidR="00171062" w:rsidRPr="00786E93" w:rsidRDefault="00171062" w:rsidP="00786E93">
            <w:pPr>
              <w:pStyle w:val="SingleTxt"/>
              <w:spacing w:after="0" w:line="300" w:lineRule="exact"/>
              <w:ind w:left="0" w:right="0"/>
              <w:rPr>
                <w:rFonts w:hint="cs"/>
                <w:i/>
                <w:iCs/>
                <w:sz w:val="26"/>
                <w:szCs w:val="26"/>
                <w:rtl/>
                <w:lang w:bidi="ar-EG"/>
              </w:rPr>
            </w:pPr>
            <w:r w:rsidRPr="00786E93">
              <w:rPr>
                <w:rFonts w:hint="cs"/>
                <w:i/>
                <w:iCs/>
                <w:sz w:val="26"/>
                <w:szCs w:val="26"/>
                <w:rtl/>
                <w:lang w:bidi="ar-EG"/>
              </w:rPr>
              <w:t>2002</w:t>
            </w:r>
          </w:p>
        </w:tc>
        <w:tc>
          <w:tcPr>
            <w:tcW w:w="1107" w:type="dxa"/>
            <w:tcBorders>
              <w:top w:val="single" w:sz="4" w:space="0" w:color="auto"/>
              <w:bottom w:val="single" w:sz="4" w:space="0" w:color="auto"/>
            </w:tcBorders>
          </w:tcPr>
          <w:p w:rsidR="00171062" w:rsidRPr="00786E93" w:rsidRDefault="00171062" w:rsidP="00786E93">
            <w:pPr>
              <w:pStyle w:val="SingleTxt"/>
              <w:spacing w:after="0" w:line="300" w:lineRule="exact"/>
              <w:ind w:left="0" w:right="0"/>
              <w:rPr>
                <w:rFonts w:hint="cs"/>
                <w:i/>
                <w:iCs/>
                <w:sz w:val="26"/>
                <w:szCs w:val="26"/>
                <w:rtl/>
                <w:lang w:bidi="ar-EG"/>
              </w:rPr>
            </w:pPr>
            <w:r w:rsidRPr="00786E93">
              <w:rPr>
                <w:rFonts w:hint="cs"/>
                <w:i/>
                <w:iCs/>
                <w:sz w:val="26"/>
                <w:szCs w:val="26"/>
                <w:rtl/>
                <w:lang w:bidi="ar-EG"/>
              </w:rPr>
              <w:t>2003</w:t>
            </w:r>
          </w:p>
        </w:tc>
        <w:tc>
          <w:tcPr>
            <w:tcW w:w="1107" w:type="dxa"/>
            <w:tcBorders>
              <w:top w:val="single" w:sz="4" w:space="0" w:color="auto"/>
              <w:bottom w:val="single" w:sz="4" w:space="0" w:color="auto"/>
            </w:tcBorders>
          </w:tcPr>
          <w:p w:rsidR="00171062" w:rsidRPr="00786E93" w:rsidRDefault="00171062" w:rsidP="00786E93">
            <w:pPr>
              <w:pStyle w:val="SingleTxt"/>
              <w:spacing w:after="0" w:line="300" w:lineRule="exact"/>
              <w:ind w:left="0" w:right="0"/>
              <w:rPr>
                <w:rFonts w:hint="cs"/>
                <w:i/>
                <w:iCs/>
                <w:sz w:val="26"/>
                <w:szCs w:val="26"/>
                <w:rtl/>
                <w:lang w:bidi="ar-EG"/>
              </w:rPr>
            </w:pPr>
            <w:r w:rsidRPr="00786E93">
              <w:rPr>
                <w:rFonts w:hint="cs"/>
                <w:i/>
                <w:iCs/>
                <w:sz w:val="26"/>
                <w:szCs w:val="26"/>
                <w:rtl/>
                <w:lang w:bidi="ar-EG"/>
              </w:rPr>
              <w:t>2004</w:t>
            </w:r>
          </w:p>
        </w:tc>
        <w:tc>
          <w:tcPr>
            <w:tcW w:w="1108" w:type="dxa"/>
            <w:tcBorders>
              <w:top w:val="single" w:sz="4" w:space="0" w:color="auto"/>
              <w:bottom w:val="single" w:sz="4" w:space="0" w:color="auto"/>
            </w:tcBorders>
          </w:tcPr>
          <w:p w:rsidR="00171062" w:rsidRPr="00786E93" w:rsidRDefault="00171062" w:rsidP="00786E93">
            <w:pPr>
              <w:pStyle w:val="SingleTxt"/>
              <w:spacing w:after="0" w:line="300" w:lineRule="exact"/>
              <w:ind w:left="0" w:right="0"/>
              <w:rPr>
                <w:rFonts w:hint="cs"/>
                <w:i/>
                <w:iCs/>
                <w:sz w:val="26"/>
                <w:szCs w:val="26"/>
                <w:rtl/>
                <w:lang w:bidi="ar-EG"/>
              </w:rPr>
            </w:pPr>
            <w:r w:rsidRPr="00786E93">
              <w:rPr>
                <w:rFonts w:hint="cs"/>
                <w:i/>
                <w:iCs/>
                <w:sz w:val="26"/>
                <w:szCs w:val="26"/>
                <w:rtl/>
                <w:lang w:bidi="ar-EG"/>
              </w:rPr>
              <w:t>2005</w:t>
            </w:r>
          </w:p>
        </w:tc>
      </w:tr>
      <w:tr w:rsidR="00171062" w:rsidRPr="004D021E">
        <w:tc>
          <w:tcPr>
            <w:tcW w:w="2884" w:type="dxa"/>
            <w:tcBorders>
              <w:top w:val="single" w:sz="4" w:space="0" w:color="auto"/>
            </w:tcBorders>
          </w:tcPr>
          <w:p w:rsidR="00171062" w:rsidRPr="004D021E" w:rsidRDefault="0035669F" w:rsidP="00786E93">
            <w:pPr>
              <w:pStyle w:val="SingleTxt"/>
              <w:spacing w:after="0" w:line="300" w:lineRule="exact"/>
              <w:ind w:left="0" w:right="0"/>
              <w:rPr>
                <w:rFonts w:hint="cs"/>
                <w:sz w:val="26"/>
                <w:szCs w:val="26"/>
                <w:rtl/>
                <w:lang w:bidi="ar-EG"/>
              </w:rPr>
            </w:pPr>
            <w:r w:rsidRPr="004D021E">
              <w:rPr>
                <w:rFonts w:hint="cs"/>
                <w:sz w:val="26"/>
                <w:szCs w:val="26"/>
                <w:rtl/>
                <w:lang w:bidi="ar-EG"/>
              </w:rPr>
              <w:t>مؤسسات البحوث</w:t>
            </w:r>
          </w:p>
        </w:tc>
        <w:tc>
          <w:tcPr>
            <w:tcW w:w="1107" w:type="dxa"/>
            <w:tcBorders>
              <w:top w:val="single" w:sz="4" w:space="0" w:color="auto"/>
            </w:tcBorders>
          </w:tcPr>
          <w:p w:rsidR="00171062" w:rsidRPr="004D021E" w:rsidRDefault="00466612" w:rsidP="00786E93">
            <w:pPr>
              <w:pStyle w:val="SingleTxt"/>
              <w:spacing w:after="0" w:line="300" w:lineRule="exact"/>
              <w:ind w:left="0" w:right="0"/>
              <w:rPr>
                <w:rFonts w:hint="cs"/>
                <w:sz w:val="26"/>
                <w:szCs w:val="26"/>
                <w:rtl/>
                <w:lang w:bidi="ar-EG"/>
              </w:rPr>
            </w:pPr>
            <w:r w:rsidRPr="004D021E">
              <w:rPr>
                <w:rFonts w:hint="cs"/>
                <w:sz w:val="26"/>
                <w:szCs w:val="26"/>
                <w:rtl/>
                <w:lang w:bidi="ar-EG"/>
              </w:rPr>
              <w:t>96</w:t>
            </w:r>
          </w:p>
        </w:tc>
        <w:tc>
          <w:tcPr>
            <w:tcW w:w="1107" w:type="dxa"/>
            <w:tcBorders>
              <w:top w:val="single" w:sz="4" w:space="0" w:color="auto"/>
            </w:tcBorders>
          </w:tcPr>
          <w:p w:rsidR="00171062" w:rsidRPr="004D021E" w:rsidRDefault="00466612" w:rsidP="00786E93">
            <w:pPr>
              <w:pStyle w:val="SingleTxt"/>
              <w:spacing w:after="0" w:line="300" w:lineRule="exact"/>
              <w:ind w:left="0" w:right="0"/>
              <w:rPr>
                <w:rFonts w:hint="cs"/>
                <w:sz w:val="26"/>
                <w:szCs w:val="26"/>
                <w:rtl/>
                <w:lang w:bidi="ar-EG"/>
              </w:rPr>
            </w:pPr>
            <w:r w:rsidRPr="004D021E">
              <w:rPr>
                <w:rFonts w:hint="cs"/>
                <w:sz w:val="26"/>
                <w:szCs w:val="26"/>
                <w:rtl/>
                <w:lang w:bidi="ar-EG"/>
              </w:rPr>
              <w:t>99</w:t>
            </w:r>
          </w:p>
        </w:tc>
        <w:tc>
          <w:tcPr>
            <w:tcW w:w="1107" w:type="dxa"/>
            <w:tcBorders>
              <w:top w:val="single" w:sz="4" w:space="0" w:color="auto"/>
            </w:tcBorders>
          </w:tcPr>
          <w:p w:rsidR="00171062" w:rsidRPr="004D021E" w:rsidRDefault="00466612" w:rsidP="00786E93">
            <w:pPr>
              <w:pStyle w:val="SingleTxt"/>
              <w:spacing w:after="0" w:line="300" w:lineRule="exact"/>
              <w:ind w:left="0" w:right="0"/>
              <w:rPr>
                <w:rFonts w:hint="cs"/>
                <w:sz w:val="26"/>
                <w:szCs w:val="26"/>
                <w:rtl/>
                <w:lang w:bidi="ar-EG"/>
              </w:rPr>
            </w:pPr>
            <w:r w:rsidRPr="004D021E">
              <w:rPr>
                <w:rFonts w:hint="cs"/>
                <w:sz w:val="26"/>
                <w:szCs w:val="26"/>
                <w:rtl/>
                <w:lang w:bidi="ar-EG"/>
              </w:rPr>
              <w:t>93</w:t>
            </w:r>
          </w:p>
        </w:tc>
        <w:tc>
          <w:tcPr>
            <w:tcW w:w="1108" w:type="dxa"/>
            <w:tcBorders>
              <w:top w:val="single" w:sz="4" w:space="0" w:color="auto"/>
            </w:tcBorders>
          </w:tcPr>
          <w:p w:rsidR="00171062" w:rsidRPr="004D021E" w:rsidRDefault="00466612" w:rsidP="00786E93">
            <w:pPr>
              <w:pStyle w:val="SingleTxt"/>
              <w:spacing w:after="0" w:line="300" w:lineRule="exact"/>
              <w:ind w:left="0" w:right="0"/>
              <w:rPr>
                <w:rFonts w:hint="cs"/>
                <w:sz w:val="26"/>
                <w:szCs w:val="26"/>
                <w:rtl/>
                <w:lang w:bidi="ar-EG"/>
              </w:rPr>
            </w:pPr>
            <w:r w:rsidRPr="004D021E">
              <w:rPr>
                <w:rFonts w:hint="cs"/>
                <w:sz w:val="26"/>
                <w:szCs w:val="26"/>
                <w:rtl/>
                <w:lang w:bidi="ar-EG"/>
              </w:rPr>
              <w:t>102</w:t>
            </w:r>
          </w:p>
        </w:tc>
      </w:tr>
      <w:tr w:rsidR="00171062" w:rsidRPr="004D021E">
        <w:tc>
          <w:tcPr>
            <w:tcW w:w="2884" w:type="dxa"/>
          </w:tcPr>
          <w:p w:rsidR="00171062" w:rsidRPr="004D021E" w:rsidRDefault="0035669F" w:rsidP="00786E93">
            <w:pPr>
              <w:pStyle w:val="SingleTxt"/>
              <w:spacing w:after="0" w:line="300" w:lineRule="exact"/>
              <w:ind w:left="0" w:right="0"/>
              <w:rPr>
                <w:rFonts w:hint="cs"/>
                <w:sz w:val="26"/>
                <w:szCs w:val="26"/>
                <w:rtl/>
                <w:lang w:bidi="ar-EG"/>
              </w:rPr>
            </w:pPr>
            <w:r w:rsidRPr="004D021E">
              <w:rPr>
                <w:rFonts w:hint="cs"/>
                <w:sz w:val="26"/>
                <w:szCs w:val="26"/>
                <w:rtl/>
                <w:lang w:bidi="ar-EG"/>
              </w:rPr>
              <w:t>عدد الأخصائيين الإجمالي</w:t>
            </w:r>
          </w:p>
        </w:tc>
        <w:tc>
          <w:tcPr>
            <w:tcW w:w="1107" w:type="dxa"/>
          </w:tcPr>
          <w:p w:rsidR="00171062" w:rsidRPr="004D021E" w:rsidRDefault="00466612" w:rsidP="00786E93">
            <w:pPr>
              <w:pStyle w:val="SingleTxt"/>
              <w:spacing w:after="0" w:line="300" w:lineRule="exact"/>
              <w:ind w:left="0" w:right="0"/>
              <w:rPr>
                <w:rFonts w:hint="cs"/>
                <w:sz w:val="26"/>
                <w:szCs w:val="26"/>
                <w:rtl/>
                <w:lang w:bidi="ar-EG"/>
              </w:rPr>
            </w:pPr>
            <w:r w:rsidRPr="004D021E">
              <w:rPr>
                <w:rFonts w:hint="cs"/>
                <w:sz w:val="26"/>
                <w:szCs w:val="26"/>
                <w:rtl/>
                <w:lang w:bidi="ar-EG"/>
              </w:rPr>
              <w:t>737 6</w:t>
            </w:r>
          </w:p>
        </w:tc>
        <w:tc>
          <w:tcPr>
            <w:tcW w:w="1107" w:type="dxa"/>
          </w:tcPr>
          <w:p w:rsidR="00171062" w:rsidRPr="004D021E" w:rsidRDefault="00466612" w:rsidP="00786E93">
            <w:pPr>
              <w:pStyle w:val="SingleTxt"/>
              <w:spacing w:after="0" w:line="300" w:lineRule="exact"/>
              <w:ind w:left="0" w:right="0"/>
              <w:rPr>
                <w:rFonts w:hint="cs"/>
                <w:sz w:val="26"/>
                <w:szCs w:val="26"/>
                <w:rtl/>
                <w:lang w:bidi="ar-EG"/>
              </w:rPr>
            </w:pPr>
            <w:r w:rsidRPr="004D021E">
              <w:rPr>
                <w:rFonts w:hint="cs"/>
                <w:sz w:val="26"/>
                <w:szCs w:val="26"/>
                <w:rtl/>
                <w:lang w:bidi="ar-EG"/>
              </w:rPr>
              <w:t>277 6</w:t>
            </w:r>
          </w:p>
        </w:tc>
        <w:tc>
          <w:tcPr>
            <w:tcW w:w="1107" w:type="dxa"/>
          </w:tcPr>
          <w:p w:rsidR="00171062" w:rsidRPr="004D021E" w:rsidRDefault="002C0E66" w:rsidP="00786E93">
            <w:pPr>
              <w:pStyle w:val="SingleTxt"/>
              <w:spacing w:after="0" w:line="300" w:lineRule="exact"/>
              <w:ind w:left="0" w:right="0"/>
              <w:rPr>
                <w:rFonts w:hint="cs"/>
                <w:sz w:val="26"/>
                <w:szCs w:val="26"/>
                <w:rtl/>
                <w:lang w:bidi="ar-EG"/>
              </w:rPr>
            </w:pPr>
            <w:r w:rsidRPr="004D021E">
              <w:rPr>
                <w:rFonts w:hint="cs"/>
                <w:sz w:val="26"/>
                <w:szCs w:val="26"/>
                <w:rtl/>
                <w:lang w:bidi="ar-EG"/>
              </w:rPr>
              <w:t>685 6</w:t>
            </w:r>
          </w:p>
        </w:tc>
        <w:tc>
          <w:tcPr>
            <w:tcW w:w="1108" w:type="dxa"/>
          </w:tcPr>
          <w:p w:rsidR="00171062" w:rsidRPr="004D021E" w:rsidRDefault="002C0E66" w:rsidP="00786E93">
            <w:pPr>
              <w:pStyle w:val="SingleTxt"/>
              <w:spacing w:after="0" w:line="300" w:lineRule="exact"/>
              <w:ind w:left="0" w:right="0"/>
              <w:rPr>
                <w:rFonts w:hint="cs"/>
                <w:sz w:val="26"/>
                <w:szCs w:val="26"/>
                <w:rtl/>
                <w:lang w:bidi="ar-EG"/>
              </w:rPr>
            </w:pPr>
            <w:r w:rsidRPr="004D021E">
              <w:rPr>
                <w:rFonts w:hint="cs"/>
                <w:sz w:val="26"/>
                <w:szCs w:val="26"/>
                <w:rtl/>
                <w:lang w:bidi="ar-EG"/>
              </w:rPr>
              <w:t>892 6</w:t>
            </w:r>
          </w:p>
        </w:tc>
      </w:tr>
      <w:tr w:rsidR="00171062" w:rsidRPr="004D021E">
        <w:tc>
          <w:tcPr>
            <w:tcW w:w="2884" w:type="dxa"/>
          </w:tcPr>
          <w:p w:rsidR="00171062" w:rsidRPr="004D021E" w:rsidRDefault="0035669F" w:rsidP="00786E93">
            <w:pPr>
              <w:pStyle w:val="SingleTxt"/>
              <w:spacing w:after="0" w:line="300" w:lineRule="exact"/>
              <w:ind w:left="0" w:right="0"/>
              <w:rPr>
                <w:rFonts w:hint="cs"/>
                <w:sz w:val="26"/>
                <w:szCs w:val="26"/>
                <w:rtl/>
                <w:lang w:bidi="ar-EG"/>
              </w:rPr>
            </w:pPr>
            <w:r w:rsidRPr="004D021E">
              <w:rPr>
                <w:rFonts w:hint="cs"/>
                <w:sz w:val="26"/>
                <w:szCs w:val="26"/>
                <w:rtl/>
                <w:lang w:bidi="ar-EG"/>
              </w:rPr>
              <w:t>الأخصائيات</w:t>
            </w:r>
          </w:p>
        </w:tc>
        <w:tc>
          <w:tcPr>
            <w:tcW w:w="1107" w:type="dxa"/>
          </w:tcPr>
          <w:p w:rsidR="00171062" w:rsidRPr="004D021E" w:rsidRDefault="002C0E66" w:rsidP="00786E93">
            <w:pPr>
              <w:pStyle w:val="SingleTxt"/>
              <w:spacing w:after="0" w:line="300" w:lineRule="exact"/>
              <w:ind w:left="0" w:right="0"/>
              <w:rPr>
                <w:rFonts w:hint="cs"/>
                <w:sz w:val="26"/>
                <w:szCs w:val="26"/>
                <w:rtl/>
                <w:lang w:bidi="ar-EG"/>
              </w:rPr>
            </w:pPr>
            <w:r w:rsidRPr="004D021E">
              <w:rPr>
                <w:rFonts w:hint="cs"/>
                <w:sz w:val="26"/>
                <w:szCs w:val="26"/>
                <w:rtl/>
                <w:lang w:bidi="ar-EG"/>
              </w:rPr>
              <w:t>065 3 (45.49</w:t>
            </w:r>
            <w:r w:rsidR="00D573E1" w:rsidRPr="004D021E">
              <w:rPr>
                <w:rFonts w:hint="cs"/>
                <w:sz w:val="26"/>
                <w:szCs w:val="26"/>
                <w:rtl/>
                <w:lang w:bidi="ar-EG"/>
              </w:rPr>
              <w:t>٪)</w:t>
            </w:r>
          </w:p>
        </w:tc>
        <w:tc>
          <w:tcPr>
            <w:tcW w:w="1107" w:type="dxa"/>
          </w:tcPr>
          <w:p w:rsidR="00171062" w:rsidRPr="004D021E" w:rsidRDefault="00D573E1" w:rsidP="00786E93">
            <w:pPr>
              <w:pStyle w:val="SingleTxt"/>
              <w:spacing w:after="0" w:line="300" w:lineRule="exact"/>
              <w:ind w:left="0" w:right="0"/>
              <w:rPr>
                <w:rFonts w:hint="cs"/>
                <w:sz w:val="26"/>
                <w:szCs w:val="26"/>
                <w:rtl/>
                <w:lang w:bidi="ar-EG"/>
              </w:rPr>
            </w:pPr>
            <w:r w:rsidRPr="004D021E">
              <w:rPr>
                <w:rFonts w:hint="cs"/>
                <w:sz w:val="26"/>
                <w:szCs w:val="26"/>
                <w:rtl/>
                <w:lang w:bidi="ar-EG"/>
              </w:rPr>
              <w:t>842 2 (45.27٪)</w:t>
            </w:r>
          </w:p>
        </w:tc>
        <w:tc>
          <w:tcPr>
            <w:tcW w:w="1107" w:type="dxa"/>
          </w:tcPr>
          <w:p w:rsidR="00171062" w:rsidRPr="004D021E" w:rsidRDefault="00D573E1" w:rsidP="00786E93">
            <w:pPr>
              <w:pStyle w:val="SingleTxt"/>
              <w:spacing w:after="0" w:line="300" w:lineRule="exact"/>
              <w:ind w:left="0" w:right="0"/>
              <w:rPr>
                <w:rFonts w:hint="cs"/>
                <w:sz w:val="26"/>
                <w:szCs w:val="26"/>
                <w:rtl/>
                <w:lang w:bidi="ar-EG"/>
              </w:rPr>
            </w:pPr>
            <w:r w:rsidRPr="004D021E">
              <w:rPr>
                <w:rFonts w:hint="cs"/>
                <w:sz w:val="26"/>
                <w:szCs w:val="26"/>
                <w:rtl/>
                <w:lang w:bidi="ar-EG"/>
              </w:rPr>
              <w:t>961 2 (44.3٪)</w:t>
            </w:r>
          </w:p>
        </w:tc>
        <w:tc>
          <w:tcPr>
            <w:tcW w:w="1108" w:type="dxa"/>
          </w:tcPr>
          <w:p w:rsidR="00171062" w:rsidRPr="004D021E" w:rsidRDefault="006A2C9D" w:rsidP="00786E93">
            <w:pPr>
              <w:pStyle w:val="SingleTxt"/>
              <w:spacing w:after="0" w:line="300" w:lineRule="exact"/>
              <w:ind w:left="0" w:right="0"/>
              <w:rPr>
                <w:rFonts w:hint="cs"/>
                <w:sz w:val="26"/>
                <w:szCs w:val="26"/>
                <w:rtl/>
                <w:lang w:bidi="ar-EG"/>
              </w:rPr>
            </w:pPr>
            <w:r w:rsidRPr="004D021E">
              <w:rPr>
                <w:rFonts w:hint="cs"/>
                <w:sz w:val="26"/>
                <w:szCs w:val="26"/>
                <w:rtl/>
                <w:lang w:bidi="ar-EG"/>
              </w:rPr>
              <w:t>209 3 (46.6٪)</w:t>
            </w:r>
          </w:p>
        </w:tc>
      </w:tr>
      <w:tr w:rsidR="00171062" w:rsidRPr="004D021E">
        <w:tc>
          <w:tcPr>
            <w:tcW w:w="2884" w:type="dxa"/>
          </w:tcPr>
          <w:p w:rsidR="00171062" w:rsidRPr="004D021E" w:rsidRDefault="0035669F" w:rsidP="00786E93">
            <w:pPr>
              <w:pStyle w:val="SingleTxt"/>
              <w:spacing w:after="0" w:line="300" w:lineRule="exact"/>
              <w:ind w:left="0" w:right="0"/>
              <w:rPr>
                <w:rFonts w:hint="cs"/>
                <w:sz w:val="26"/>
                <w:szCs w:val="26"/>
                <w:rtl/>
                <w:lang w:bidi="ar-EG"/>
              </w:rPr>
            </w:pPr>
            <w:r w:rsidRPr="004D021E">
              <w:rPr>
                <w:rFonts w:hint="cs"/>
                <w:sz w:val="26"/>
                <w:szCs w:val="26"/>
                <w:rtl/>
                <w:lang w:bidi="ar-EG"/>
              </w:rPr>
              <w:t xml:space="preserve">حملة </w:t>
            </w:r>
            <w:proofErr w:type="spellStart"/>
            <w:r w:rsidRPr="004D021E">
              <w:rPr>
                <w:rFonts w:hint="cs"/>
                <w:sz w:val="26"/>
                <w:szCs w:val="26"/>
                <w:rtl/>
                <w:lang w:bidi="ar-EG"/>
              </w:rPr>
              <w:t>الدكتوارة</w:t>
            </w:r>
            <w:proofErr w:type="spellEnd"/>
            <w:r w:rsidRPr="004D021E">
              <w:rPr>
                <w:rFonts w:hint="cs"/>
                <w:sz w:val="26"/>
                <w:szCs w:val="26"/>
                <w:rtl/>
                <w:lang w:bidi="ar-EG"/>
              </w:rPr>
              <w:t xml:space="preserve"> في العلوم</w:t>
            </w:r>
          </w:p>
        </w:tc>
        <w:tc>
          <w:tcPr>
            <w:tcW w:w="1107" w:type="dxa"/>
          </w:tcPr>
          <w:p w:rsidR="00171062" w:rsidRPr="004D021E" w:rsidRDefault="00AF7540" w:rsidP="00786E93">
            <w:pPr>
              <w:pStyle w:val="SingleTxt"/>
              <w:spacing w:after="0" w:line="300" w:lineRule="exact"/>
              <w:ind w:left="0" w:right="0"/>
              <w:rPr>
                <w:rFonts w:hint="cs"/>
                <w:sz w:val="26"/>
                <w:szCs w:val="26"/>
                <w:rtl/>
                <w:lang w:bidi="ar-EG"/>
              </w:rPr>
            </w:pPr>
            <w:r w:rsidRPr="004D021E">
              <w:rPr>
                <w:rFonts w:hint="cs"/>
                <w:sz w:val="26"/>
                <w:szCs w:val="26"/>
                <w:rtl/>
                <w:lang w:bidi="ar-EG"/>
              </w:rPr>
              <w:t>476</w:t>
            </w:r>
          </w:p>
        </w:tc>
        <w:tc>
          <w:tcPr>
            <w:tcW w:w="1107" w:type="dxa"/>
          </w:tcPr>
          <w:p w:rsidR="00171062" w:rsidRPr="004D021E" w:rsidRDefault="00AF7540" w:rsidP="00786E93">
            <w:pPr>
              <w:pStyle w:val="SingleTxt"/>
              <w:spacing w:after="0" w:line="300" w:lineRule="exact"/>
              <w:ind w:left="0" w:right="0"/>
              <w:rPr>
                <w:rFonts w:hint="cs"/>
                <w:sz w:val="26"/>
                <w:szCs w:val="26"/>
                <w:rtl/>
                <w:lang w:bidi="ar-EG"/>
              </w:rPr>
            </w:pPr>
            <w:r w:rsidRPr="004D021E">
              <w:rPr>
                <w:rFonts w:hint="cs"/>
                <w:sz w:val="26"/>
                <w:szCs w:val="26"/>
                <w:rtl/>
                <w:lang w:bidi="ar-EG"/>
              </w:rPr>
              <w:t>496</w:t>
            </w:r>
          </w:p>
        </w:tc>
        <w:tc>
          <w:tcPr>
            <w:tcW w:w="1107" w:type="dxa"/>
          </w:tcPr>
          <w:p w:rsidR="00171062" w:rsidRPr="004D021E" w:rsidRDefault="00AF7540" w:rsidP="00786E93">
            <w:pPr>
              <w:pStyle w:val="SingleTxt"/>
              <w:spacing w:after="0" w:line="300" w:lineRule="exact"/>
              <w:ind w:left="0" w:right="0"/>
              <w:rPr>
                <w:rFonts w:hint="cs"/>
                <w:sz w:val="26"/>
                <w:szCs w:val="26"/>
                <w:rtl/>
                <w:lang w:bidi="ar-EG"/>
              </w:rPr>
            </w:pPr>
            <w:r w:rsidRPr="004D021E">
              <w:rPr>
                <w:rFonts w:hint="cs"/>
                <w:sz w:val="26"/>
                <w:szCs w:val="26"/>
                <w:rtl/>
                <w:lang w:bidi="ar-EG"/>
              </w:rPr>
              <w:t>487</w:t>
            </w:r>
          </w:p>
        </w:tc>
        <w:tc>
          <w:tcPr>
            <w:tcW w:w="1108" w:type="dxa"/>
          </w:tcPr>
          <w:p w:rsidR="00171062" w:rsidRPr="004D021E" w:rsidRDefault="00AF7540" w:rsidP="00786E93">
            <w:pPr>
              <w:pStyle w:val="SingleTxt"/>
              <w:spacing w:after="0" w:line="300" w:lineRule="exact"/>
              <w:ind w:left="0" w:right="0"/>
              <w:rPr>
                <w:rFonts w:hint="cs"/>
                <w:sz w:val="26"/>
                <w:szCs w:val="26"/>
                <w:rtl/>
                <w:lang w:bidi="ar-EG"/>
              </w:rPr>
            </w:pPr>
            <w:r w:rsidRPr="004D021E">
              <w:rPr>
                <w:rFonts w:hint="cs"/>
                <w:sz w:val="26"/>
                <w:szCs w:val="26"/>
                <w:rtl/>
                <w:lang w:bidi="ar-EG"/>
              </w:rPr>
              <w:t>542</w:t>
            </w:r>
          </w:p>
        </w:tc>
      </w:tr>
      <w:tr w:rsidR="00171062" w:rsidRPr="004D021E">
        <w:tc>
          <w:tcPr>
            <w:tcW w:w="2884" w:type="dxa"/>
          </w:tcPr>
          <w:p w:rsidR="00171062" w:rsidRPr="004D021E" w:rsidRDefault="00FE166C" w:rsidP="00786E93">
            <w:pPr>
              <w:pStyle w:val="SingleTxt"/>
              <w:spacing w:after="0" w:line="300" w:lineRule="exact"/>
              <w:ind w:left="0" w:right="0"/>
              <w:rPr>
                <w:rFonts w:hint="cs"/>
                <w:sz w:val="26"/>
                <w:szCs w:val="26"/>
                <w:rtl/>
                <w:lang w:bidi="ar-EG"/>
              </w:rPr>
            </w:pPr>
            <w:r w:rsidRPr="004D021E">
              <w:rPr>
                <w:rFonts w:hint="cs"/>
                <w:sz w:val="26"/>
                <w:szCs w:val="26"/>
                <w:rtl/>
                <w:lang w:bidi="ar-EG"/>
              </w:rPr>
              <w:t xml:space="preserve">النساء الحائزات على درجة </w:t>
            </w:r>
            <w:proofErr w:type="spellStart"/>
            <w:r w:rsidRPr="004D021E">
              <w:rPr>
                <w:rFonts w:hint="cs"/>
                <w:sz w:val="26"/>
                <w:szCs w:val="26"/>
                <w:rtl/>
                <w:lang w:bidi="ar-EG"/>
              </w:rPr>
              <w:t>الدكتوارة</w:t>
            </w:r>
            <w:proofErr w:type="spellEnd"/>
            <w:r w:rsidRPr="004D021E">
              <w:rPr>
                <w:rFonts w:hint="cs"/>
                <w:sz w:val="26"/>
                <w:szCs w:val="26"/>
                <w:rtl/>
                <w:lang w:bidi="ar-EG"/>
              </w:rPr>
              <w:t xml:space="preserve"> في العلوم</w:t>
            </w:r>
          </w:p>
        </w:tc>
        <w:tc>
          <w:tcPr>
            <w:tcW w:w="1107" w:type="dxa"/>
          </w:tcPr>
          <w:p w:rsidR="00171062" w:rsidRPr="004D021E" w:rsidRDefault="00AF7540" w:rsidP="00786E93">
            <w:pPr>
              <w:pStyle w:val="SingleTxt"/>
              <w:spacing w:after="0" w:line="300" w:lineRule="exact"/>
              <w:ind w:left="0" w:right="0"/>
              <w:rPr>
                <w:rFonts w:hint="cs"/>
                <w:sz w:val="26"/>
                <w:szCs w:val="26"/>
                <w:rtl/>
                <w:lang w:bidi="ar-EG"/>
              </w:rPr>
            </w:pPr>
            <w:r w:rsidRPr="004D021E">
              <w:rPr>
                <w:rFonts w:hint="cs"/>
                <w:sz w:val="26"/>
                <w:szCs w:val="26"/>
                <w:rtl/>
                <w:lang w:bidi="ar-EG"/>
              </w:rPr>
              <w:t>83 (17.43٪)</w:t>
            </w:r>
          </w:p>
        </w:tc>
        <w:tc>
          <w:tcPr>
            <w:tcW w:w="1107" w:type="dxa"/>
          </w:tcPr>
          <w:p w:rsidR="00171062" w:rsidRPr="004D021E" w:rsidRDefault="00AF7540" w:rsidP="00786E93">
            <w:pPr>
              <w:pStyle w:val="SingleTxt"/>
              <w:spacing w:after="0" w:line="300" w:lineRule="exact"/>
              <w:ind w:left="0" w:right="0"/>
              <w:rPr>
                <w:rFonts w:hint="cs"/>
                <w:sz w:val="26"/>
                <w:szCs w:val="26"/>
                <w:rtl/>
                <w:lang w:bidi="ar-EG"/>
              </w:rPr>
            </w:pPr>
            <w:r w:rsidRPr="004D021E">
              <w:rPr>
                <w:rFonts w:hint="cs"/>
                <w:sz w:val="26"/>
                <w:szCs w:val="26"/>
                <w:rtl/>
                <w:lang w:bidi="ar-EG"/>
              </w:rPr>
              <w:t>87 (17.54٪)</w:t>
            </w:r>
          </w:p>
        </w:tc>
        <w:tc>
          <w:tcPr>
            <w:tcW w:w="1107" w:type="dxa"/>
          </w:tcPr>
          <w:p w:rsidR="00171062" w:rsidRPr="004D021E" w:rsidRDefault="00820089" w:rsidP="00786E93">
            <w:pPr>
              <w:pStyle w:val="SingleTxt"/>
              <w:spacing w:after="0" w:line="300" w:lineRule="exact"/>
              <w:ind w:left="0" w:right="0"/>
              <w:rPr>
                <w:rFonts w:hint="cs"/>
                <w:sz w:val="26"/>
                <w:szCs w:val="26"/>
                <w:rtl/>
                <w:lang w:bidi="ar-EG"/>
              </w:rPr>
            </w:pPr>
            <w:r w:rsidRPr="004D021E">
              <w:rPr>
                <w:rFonts w:hint="cs"/>
                <w:sz w:val="26"/>
                <w:szCs w:val="26"/>
                <w:rtl/>
                <w:lang w:bidi="ar-EG"/>
              </w:rPr>
              <w:t>81 (16.6٪)</w:t>
            </w:r>
          </w:p>
        </w:tc>
        <w:tc>
          <w:tcPr>
            <w:tcW w:w="1108" w:type="dxa"/>
          </w:tcPr>
          <w:p w:rsidR="00171062" w:rsidRPr="004D021E" w:rsidRDefault="00820089" w:rsidP="00786E93">
            <w:pPr>
              <w:pStyle w:val="SingleTxt"/>
              <w:spacing w:after="0" w:line="300" w:lineRule="exact"/>
              <w:ind w:left="0" w:right="0"/>
              <w:rPr>
                <w:rFonts w:hint="cs"/>
                <w:sz w:val="26"/>
                <w:szCs w:val="26"/>
                <w:rtl/>
                <w:lang w:bidi="ar-EG"/>
              </w:rPr>
            </w:pPr>
            <w:r w:rsidRPr="004D021E">
              <w:rPr>
                <w:rFonts w:hint="cs"/>
                <w:sz w:val="26"/>
                <w:szCs w:val="26"/>
                <w:rtl/>
                <w:lang w:bidi="ar-EG"/>
              </w:rPr>
              <w:t>93 (17.1٪)</w:t>
            </w:r>
          </w:p>
        </w:tc>
      </w:tr>
      <w:tr w:rsidR="00171062" w:rsidRPr="004D021E">
        <w:tc>
          <w:tcPr>
            <w:tcW w:w="2884" w:type="dxa"/>
          </w:tcPr>
          <w:p w:rsidR="00171062" w:rsidRPr="004D021E" w:rsidRDefault="00FE166C" w:rsidP="00786E93">
            <w:pPr>
              <w:pStyle w:val="SingleTxt"/>
              <w:spacing w:after="0" w:line="300" w:lineRule="exact"/>
              <w:ind w:left="0" w:right="0"/>
              <w:rPr>
                <w:rFonts w:hint="cs"/>
                <w:sz w:val="26"/>
                <w:szCs w:val="26"/>
                <w:rtl/>
                <w:lang w:bidi="ar-EG"/>
              </w:rPr>
            </w:pPr>
            <w:r w:rsidRPr="004D021E">
              <w:rPr>
                <w:rFonts w:hint="cs"/>
                <w:sz w:val="26"/>
                <w:szCs w:val="26"/>
                <w:rtl/>
                <w:lang w:bidi="ar-EG"/>
              </w:rPr>
              <w:t>حملة درجة المرشح في العلوم</w:t>
            </w:r>
          </w:p>
        </w:tc>
        <w:tc>
          <w:tcPr>
            <w:tcW w:w="1107" w:type="dxa"/>
          </w:tcPr>
          <w:p w:rsidR="00171062" w:rsidRPr="004D021E" w:rsidRDefault="00820089" w:rsidP="00786E93">
            <w:pPr>
              <w:pStyle w:val="SingleTxt"/>
              <w:spacing w:after="0" w:line="300" w:lineRule="exact"/>
              <w:ind w:left="0" w:right="0"/>
              <w:rPr>
                <w:rFonts w:hint="cs"/>
                <w:sz w:val="26"/>
                <w:szCs w:val="26"/>
                <w:rtl/>
                <w:lang w:bidi="ar-EG"/>
              </w:rPr>
            </w:pPr>
            <w:r w:rsidRPr="004D021E">
              <w:rPr>
                <w:rFonts w:hint="cs"/>
                <w:sz w:val="26"/>
                <w:szCs w:val="26"/>
                <w:rtl/>
                <w:lang w:bidi="ar-EG"/>
              </w:rPr>
              <w:t>758 1</w:t>
            </w:r>
          </w:p>
        </w:tc>
        <w:tc>
          <w:tcPr>
            <w:tcW w:w="1107" w:type="dxa"/>
          </w:tcPr>
          <w:p w:rsidR="00171062" w:rsidRPr="004D021E" w:rsidRDefault="00820089" w:rsidP="00786E93">
            <w:pPr>
              <w:pStyle w:val="SingleTxt"/>
              <w:spacing w:after="0" w:line="300" w:lineRule="exact"/>
              <w:ind w:left="0" w:right="0"/>
              <w:rPr>
                <w:rFonts w:hint="cs"/>
                <w:sz w:val="26"/>
                <w:szCs w:val="26"/>
                <w:rtl/>
                <w:lang w:bidi="ar-EG"/>
              </w:rPr>
            </w:pPr>
            <w:r w:rsidRPr="004D021E">
              <w:rPr>
                <w:rFonts w:hint="cs"/>
                <w:sz w:val="26"/>
                <w:szCs w:val="26"/>
                <w:rtl/>
                <w:lang w:bidi="ar-EG"/>
              </w:rPr>
              <w:t>698 1</w:t>
            </w:r>
          </w:p>
        </w:tc>
        <w:tc>
          <w:tcPr>
            <w:tcW w:w="1107" w:type="dxa"/>
          </w:tcPr>
          <w:p w:rsidR="00171062" w:rsidRPr="004D021E" w:rsidRDefault="00820089" w:rsidP="00786E93">
            <w:pPr>
              <w:pStyle w:val="SingleTxt"/>
              <w:spacing w:after="0" w:line="300" w:lineRule="exact"/>
              <w:ind w:left="0" w:right="0"/>
              <w:rPr>
                <w:rFonts w:hint="cs"/>
                <w:sz w:val="26"/>
                <w:szCs w:val="26"/>
                <w:rtl/>
                <w:lang w:bidi="ar-EG"/>
              </w:rPr>
            </w:pPr>
            <w:r w:rsidRPr="004D021E">
              <w:rPr>
                <w:rFonts w:hint="cs"/>
                <w:sz w:val="26"/>
                <w:szCs w:val="26"/>
                <w:rtl/>
                <w:lang w:bidi="ar-EG"/>
              </w:rPr>
              <w:t>811 1</w:t>
            </w:r>
          </w:p>
        </w:tc>
        <w:tc>
          <w:tcPr>
            <w:tcW w:w="1108" w:type="dxa"/>
          </w:tcPr>
          <w:p w:rsidR="00171062" w:rsidRPr="004D021E" w:rsidRDefault="00820089" w:rsidP="00786E93">
            <w:pPr>
              <w:pStyle w:val="SingleTxt"/>
              <w:spacing w:after="0" w:line="300" w:lineRule="exact"/>
              <w:ind w:left="0" w:right="0"/>
              <w:rPr>
                <w:rFonts w:hint="cs"/>
                <w:sz w:val="26"/>
                <w:szCs w:val="26"/>
                <w:rtl/>
                <w:lang w:bidi="ar-EG"/>
              </w:rPr>
            </w:pPr>
            <w:r w:rsidRPr="004D021E">
              <w:rPr>
                <w:rFonts w:hint="cs"/>
                <w:sz w:val="26"/>
                <w:szCs w:val="26"/>
                <w:rtl/>
                <w:lang w:bidi="ar-EG"/>
              </w:rPr>
              <w:t>029 2</w:t>
            </w:r>
          </w:p>
        </w:tc>
      </w:tr>
      <w:tr w:rsidR="00FE166C" w:rsidRPr="004D021E">
        <w:tc>
          <w:tcPr>
            <w:tcW w:w="2884" w:type="dxa"/>
          </w:tcPr>
          <w:p w:rsidR="00FE166C" w:rsidRPr="004D021E" w:rsidRDefault="00FE166C" w:rsidP="00786E93">
            <w:pPr>
              <w:pStyle w:val="SingleTxt"/>
              <w:spacing w:after="0" w:line="300" w:lineRule="exact"/>
              <w:ind w:left="0" w:right="0"/>
              <w:rPr>
                <w:rFonts w:hint="cs"/>
                <w:sz w:val="26"/>
                <w:szCs w:val="26"/>
                <w:rtl/>
                <w:lang w:bidi="ar-EG"/>
              </w:rPr>
            </w:pPr>
            <w:r w:rsidRPr="004D021E">
              <w:rPr>
                <w:rFonts w:hint="cs"/>
                <w:sz w:val="26"/>
                <w:szCs w:val="26"/>
                <w:rtl/>
                <w:lang w:bidi="ar-EG"/>
              </w:rPr>
              <w:t>النساء الحائزات على درجة المرشح في العلوم</w:t>
            </w:r>
          </w:p>
        </w:tc>
        <w:tc>
          <w:tcPr>
            <w:tcW w:w="1107" w:type="dxa"/>
          </w:tcPr>
          <w:p w:rsidR="00FE166C" w:rsidRPr="004D021E" w:rsidRDefault="00B35552" w:rsidP="00786E93">
            <w:pPr>
              <w:pStyle w:val="SingleTxt"/>
              <w:spacing w:after="0" w:line="300" w:lineRule="exact"/>
              <w:ind w:left="0" w:right="0"/>
              <w:rPr>
                <w:rFonts w:hint="cs"/>
                <w:sz w:val="26"/>
                <w:szCs w:val="26"/>
                <w:rtl/>
                <w:lang w:bidi="ar-EG"/>
              </w:rPr>
            </w:pPr>
            <w:r w:rsidRPr="004D021E">
              <w:rPr>
                <w:rFonts w:hint="cs"/>
                <w:sz w:val="26"/>
                <w:szCs w:val="26"/>
                <w:rtl/>
                <w:lang w:bidi="ar-EG"/>
              </w:rPr>
              <w:t>688 (39.1٪)</w:t>
            </w:r>
          </w:p>
        </w:tc>
        <w:tc>
          <w:tcPr>
            <w:tcW w:w="1107" w:type="dxa"/>
          </w:tcPr>
          <w:p w:rsidR="00FE166C" w:rsidRPr="004D021E" w:rsidRDefault="00B35552" w:rsidP="00786E93">
            <w:pPr>
              <w:pStyle w:val="SingleTxt"/>
              <w:spacing w:after="0" w:line="300" w:lineRule="exact"/>
              <w:ind w:left="0" w:right="0"/>
              <w:rPr>
                <w:rFonts w:hint="cs"/>
                <w:sz w:val="26"/>
                <w:szCs w:val="26"/>
                <w:rtl/>
                <w:lang w:bidi="ar-EG"/>
              </w:rPr>
            </w:pPr>
            <w:r w:rsidRPr="004D021E">
              <w:rPr>
                <w:rFonts w:hint="cs"/>
                <w:sz w:val="26"/>
                <w:szCs w:val="26"/>
                <w:rtl/>
                <w:lang w:bidi="ar-EG"/>
              </w:rPr>
              <w:t>672 (39.57٪)</w:t>
            </w:r>
          </w:p>
        </w:tc>
        <w:tc>
          <w:tcPr>
            <w:tcW w:w="1107" w:type="dxa"/>
          </w:tcPr>
          <w:p w:rsidR="00FE166C" w:rsidRPr="004D021E" w:rsidRDefault="00CE543B" w:rsidP="00786E93">
            <w:pPr>
              <w:pStyle w:val="SingleTxt"/>
              <w:spacing w:after="0" w:line="300" w:lineRule="exact"/>
              <w:ind w:left="0" w:right="0"/>
              <w:rPr>
                <w:rFonts w:hint="cs"/>
                <w:sz w:val="26"/>
                <w:szCs w:val="26"/>
                <w:rtl/>
                <w:lang w:bidi="ar-EG"/>
              </w:rPr>
            </w:pPr>
            <w:r w:rsidRPr="004D021E">
              <w:rPr>
                <w:rFonts w:hint="cs"/>
                <w:sz w:val="26"/>
                <w:szCs w:val="26"/>
                <w:rtl/>
                <w:lang w:bidi="ar-EG"/>
              </w:rPr>
              <w:t>734 (40.5٪)</w:t>
            </w:r>
          </w:p>
        </w:tc>
        <w:tc>
          <w:tcPr>
            <w:tcW w:w="1108" w:type="dxa"/>
          </w:tcPr>
          <w:p w:rsidR="00FE166C" w:rsidRPr="004D021E" w:rsidRDefault="00CE543B" w:rsidP="00786E93">
            <w:pPr>
              <w:pStyle w:val="SingleTxt"/>
              <w:spacing w:after="0" w:line="300" w:lineRule="exact"/>
              <w:ind w:left="0" w:right="0"/>
              <w:rPr>
                <w:rFonts w:hint="cs"/>
                <w:sz w:val="26"/>
                <w:szCs w:val="26"/>
                <w:rtl/>
                <w:lang w:bidi="ar-EG"/>
              </w:rPr>
            </w:pPr>
            <w:r w:rsidRPr="004D021E">
              <w:rPr>
                <w:rFonts w:hint="cs"/>
                <w:sz w:val="26"/>
                <w:szCs w:val="26"/>
                <w:rtl/>
                <w:lang w:bidi="ar-EG"/>
              </w:rPr>
              <w:t>859 (42.3٪)</w:t>
            </w:r>
          </w:p>
        </w:tc>
      </w:tr>
    </w:tbl>
    <w:p w:rsidR="00F6518E" w:rsidRDefault="00296AB3" w:rsidP="00296AB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F6518E" w:rsidRPr="00296AB3">
        <w:rPr>
          <w:rFonts w:hint="cs"/>
          <w:i/>
          <w:iCs/>
          <w:rtl/>
          <w:lang w:bidi="ar-EG"/>
        </w:rPr>
        <w:t>المصدر</w:t>
      </w:r>
      <w:r w:rsidR="00F6518E">
        <w:rPr>
          <w:rFonts w:hint="cs"/>
          <w:rtl/>
          <w:lang w:bidi="ar-EG"/>
        </w:rPr>
        <w:t>: الدائرة الوطنية للإحصاءات</w:t>
      </w:r>
    </w:p>
    <w:p w:rsidR="00296AB3" w:rsidRPr="00296AB3" w:rsidRDefault="00296AB3" w:rsidP="00296AB3">
      <w:pPr>
        <w:pStyle w:val="SingleTxt"/>
        <w:spacing w:after="0" w:line="120" w:lineRule="exact"/>
        <w:rPr>
          <w:rFonts w:hint="cs"/>
          <w:b/>
          <w:bCs/>
          <w:i/>
          <w:iCs/>
          <w:sz w:val="10"/>
          <w:rtl/>
          <w:lang w:bidi="ar-EG"/>
        </w:rPr>
      </w:pPr>
    </w:p>
    <w:p w:rsidR="00296AB3" w:rsidRPr="00296AB3" w:rsidRDefault="00296AB3" w:rsidP="00296AB3">
      <w:pPr>
        <w:pStyle w:val="SingleTxt"/>
        <w:spacing w:after="0" w:line="120" w:lineRule="exact"/>
        <w:rPr>
          <w:rFonts w:hint="cs"/>
          <w:b/>
          <w:bCs/>
          <w:i/>
          <w:iCs/>
          <w:sz w:val="10"/>
          <w:rtl/>
          <w:lang w:bidi="ar-EG"/>
        </w:rPr>
      </w:pPr>
    </w:p>
    <w:p w:rsidR="00F6518E" w:rsidRPr="003B00A6" w:rsidRDefault="00F6518E" w:rsidP="00F6518E">
      <w:pPr>
        <w:pStyle w:val="SingleTxt"/>
        <w:rPr>
          <w:rFonts w:hint="cs"/>
          <w:b/>
          <w:bCs/>
          <w:sz w:val="30"/>
          <w:rtl/>
          <w:lang w:bidi="ar-EG"/>
        </w:rPr>
      </w:pPr>
      <w:r w:rsidRPr="003B00A6">
        <w:rPr>
          <w:rFonts w:hint="cs"/>
          <w:b/>
          <w:bCs/>
          <w:sz w:val="30"/>
          <w:rtl/>
          <w:lang w:bidi="ar-EG"/>
        </w:rPr>
        <w:t>المادة 11</w:t>
      </w:r>
    </w:p>
    <w:p w:rsidR="00F6518E" w:rsidRPr="005056E4" w:rsidRDefault="00F6518E" w:rsidP="005056E4">
      <w:pPr>
        <w:pStyle w:val="SingleTxt"/>
        <w:ind w:left="1927" w:right="1264"/>
        <w:rPr>
          <w:rFonts w:hint="cs"/>
          <w:i/>
          <w:iCs/>
          <w:sz w:val="30"/>
          <w:rtl/>
          <w:lang w:bidi="ar-EG"/>
        </w:rPr>
      </w:pPr>
      <w:r w:rsidRPr="008F08F2">
        <w:rPr>
          <w:rFonts w:hint="cs"/>
          <w:sz w:val="30"/>
          <w:rtl/>
          <w:lang w:bidi="ar-EG"/>
        </w:rPr>
        <w:t>1 -</w:t>
      </w:r>
      <w:r w:rsidRPr="005056E4">
        <w:rPr>
          <w:rFonts w:hint="cs"/>
          <w:i/>
          <w:iCs/>
          <w:sz w:val="30"/>
          <w:rtl/>
          <w:lang w:bidi="ar-EG"/>
        </w:rPr>
        <w:tab/>
        <w:t>تتخذ الدول الأطراف جميع ما يقت</w:t>
      </w:r>
      <w:r w:rsidR="00F468E0" w:rsidRPr="005056E4">
        <w:rPr>
          <w:rFonts w:hint="cs"/>
          <w:i/>
          <w:iCs/>
          <w:sz w:val="30"/>
          <w:rtl/>
          <w:lang w:bidi="ar-EG"/>
        </w:rPr>
        <w:t>ض</w:t>
      </w:r>
      <w:r w:rsidRPr="005056E4">
        <w:rPr>
          <w:rFonts w:hint="cs"/>
          <w:i/>
          <w:iCs/>
          <w:sz w:val="30"/>
          <w:rtl/>
          <w:lang w:bidi="ar-EG"/>
        </w:rPr>
        <w:t>ي الحال اتخاذه من تدابير للقضاء على التمييز ضد المرأة في ميدان العمل لكي تكفل لها، على أساس تساوي الرجل والمرأة، نفس الحقوق ولا سيما:</w:t>
      </w:r>
    </w:p>
    <w:p w:rsidR="00F6518E" w:rsidRDefault="008F08F2" w:rsidP="001D4280">
      <w:pPr>
        <w:pStyle w:val="SingleTxt"/>
        <w:ind w:left="1928" w:right="1264"/>
        <w:rPr>
          <w:rFonts w:hint="cs"/>
          <w:i/>
          <w:iCs/>
          <w:sz w:val="30"/>
          <w:rtl/>
          <w:lang w:bidi="ar-EG"/>
        </w:rPr>
      </w:pPr>
      <w:r>
        <w:rPr>
          <w:rFonts w:hint="cs"/>
          <w:i/>
          <w:iCs/>
          <w:sz w:val="30"/>
          <w:rtl/>
          <w:lang w:bidi="ar-EG"/>
        </w:rPr>
        <w:tab/>
      </w:r>
      <w:r w:rsidR="00AA67F6">
        <w:rPr>
          <w:rFonts w:hint="cs"/>
          <w:i/>
          <w:iCs/>
          <w:sz w:val="30"/>
          <w:rtl/>
          <w:lang w:bidi="ar-EG"/>
        </w:rPr>
        <w:tab/>
      </w:r>
      <w:r w:rsidR="007E10D2" w:rsidRPr="008F08F2">
        <w:rPr>
          <w:rFonts w:hint="cs"/>
          <w:sz w:val="30"/>
          <w:rtl/>
          <w:lang w:bidi="ar-EG"/>
        </w:rPr>
        <w:t>(أ)</w:t>
      </w:r>
      <w:r w:rsidR="005056E4">
        <w:rPr>
          <w:rFonts w:hint="cs"/>
          <w:i/>
          <w:iCs/>
          <w:sz w:val="30"/>
          <w:rtl/>
          <w:lang w:bidi="ar-EG"/>
        </w:rPr>
        <w:tab/>
      </w:r>
      <w:r w:rsidR="00424F44">
        <w:rPr>
          <w:rFonts w:hint="cs"/>
          <w:i/>
          <w:iCs/>
          <w:sz w:val="30"/>
          <w:rtl/>
          <w:lang w:bidi="ar-EG"/>
        </w:rPr>
        <w:t>الحق في العمل بوصفه حقاً غير قابل للتصرف لكل البشر؛</w:t>
      </w:r>
    </w:p>
    <w:p w:rsidR="00424F44" w:rsidRDefault="008F08F2" w:rsidP="001D4280">
      <w:pPr>
        <w:pStyle w:val="SingleTxt"/>
        <w:ind w:left="1928" w:right="1264"/>
        <w:rPr>
          <w:rFonts w:hint="cs"/>
          <w:i/>
          <w:iCs/>
          <w:sz w:val="30"/>
          <w:rtl/>
          <w:lang w:bidi="ar-EG"/>
        </w:rPr>
      </w:pPr>
      <w:r>
        <w:rPr>
          <w:rFonts w:hint="cs"/>
          <w:i/>
          <w:iCs/>
          <w:sz w:val="30"/>
          <w:rtl/>
          <w:lang w:bidi="ar-EG"/>
        </w:rPr>
        <w:tab/>
      </w:r>
      <w:r>
        <w:rPr>
          <w:rFonts w:hint="cs"/>
          <w:sz w:val="30"/>
          <w:rtl/>
          <w:lang w:bidi="ar-EG"/>
        </w:rPr>
        <w:tab/>
      </w:r>
      <w:r w:rsidR="00424F44" w:rsidRPr="008F08F2">
        <w:rPr>
          <w:rFonts w:hint="cs"/>
          <w:sz w:val="30"/>
          <w:rtl/>
          <w:lang w:bidi="ar-EG"/>
        </w:rPr>
        <w:t>(ب)</w:t>
      </w:r>
      <w:r w:rsidR="005056E4">
        <w:rPr>
          <w:rFonts w:hint="cs"/>
          <w:i/>
          <w:iCs/>
          <w:sz w:val="30"/>
          <w:rtl/>
          <w:lang w:bidi="ar-EG"/>
        </w:rPr>
        <w:tab/>
      </w:r>
      <w:r w:rsidR="00424F44">
        <w:rPr>
          <w:rFonts w:hint="cs"/>
          <w:i/>
          <w:iCs/>
          <w:sz w:val="30"/>
          <w:rtl/>
          <w:lang w:bidi="ar-EG"/>
        </w:rPr>
        <w:t>الحق في التمتع بنفس فرص التوظيف، بما في ذلك تطبيق معايير الاختيار نفسها في شؤون التوظيف؛</w:t>
      </w:r>
    </w:p>
    <w:p w:rsidR="00424F44" w:rsidRDefault="008F08F2" w:rsidP="001D4280">
      <w:pPr>
        <w:pStyle w:val="SingleTxt"/>
        <w:ind w:left="1928" w:right="1264"/>
        <w:rPr>
          <w:rFonts w:hint="cs"/>
          <w:i/>
          <w:iCs/>
          <w:sz w:val="30"/>
          <w:rtl/>
          <w:lang w:bidi="ar-EG"/>
        </w:rPr>
      </w:pPr>
      <w:r>
        <w:rPr>
          <w:rFonts w:hint="cs"/>
          <w:i/>
          <w:iCs/>
          <w:sz w:val="30"/>
          <w:rtl/>
          <w:lang w:bidi="ar-EG"/>
        </w:rPr>
        <w:tab/>
      </w:r>
      <w:r>
        <w:rPr>
          <w:rFonts w:hint="cs"/>
          <w:i/>
          <w:iCs/>
          <w:sz w:val="30"/>
          <w:rtl/>
          <w:lang w:bidi="ar-EG"/>
        </w:rPr>
        <w:tab/>
      </w:r>
      <w:r w:rsidR="00424F44" w:rsidRPr="008F08F2">
        <w:rPr>
          <w:rFonts w:hint="cs"/>
          <w:sz w:val="30"/>
          <w:rtl/>
          <w:lang w:bidi="ar-EG"/>
        </w:rPr>
        <w:t>(ج)</w:t>
      </w:r>
      <w:r w:rsidR="005056E4">
        <w:rPr>
          <w:rFonts w:hint="cs"/>
          <w:i/>
          <w:iCs/>
          <w:sz w:val="30"/>
          <w:rtl/>
          <w:lang w:bidi="ar-EG"/>
        </w:rPr>
        <w:tab/>
      </w:r>
      <w:r w:rsidR="00424F44">
        <w:rPr>
          <w:rFonts w:hint="cs"/>
          <w:i/>
          <w:iCs/>
          <w:sz w:val="30"/>
          <w:rtl/>
          <w:lang w:bidi="ar-EG"/>
        </w:rPr>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424F44" w:rsidRDefault="008F08F2" w:rsidP="001D4280">
      <w:pPr>
        <w:pStyle w:val="SingleTxt"/>
        <w:ind w:left="1928" w:right="1264"/>
        <w:rPr>
          <w:rFonts w:hint="cs"/>
          <w:i/>
          <w:iCs/>
          <w:sz w:val="30"/>
          <w:rtl/>
          <w:lang w:bidi="ar-EG"/>
        </w:rPr>
      </w:pPr>
      <w:r>
        <w:rPr>
          <w:rFonts w:hint="cs"/>
          <w:i/>
          <w:iCs/>
          <w:sz w:val="30"/>
          <w:rtl/>
          <w:lang w:bidi="ar-EG"/>
        </w:rPr>
        <w:tab/>
      </w:r>
      <w:r>
        <w:rPr>
          <w:rFonts w:hint="cs"/>
          <w:sz w:val="30"/>
          <w:rtl/>
          <w:lang w:bidi="ar-EG"/>
        </w:rPr>
        <w:tab/>
      </w:r>
      <w:r w:rsidR="00424F44" w:rsidRPr="008F08F2">
        <w:rPr>
          <w:rFonts w:hint="cs"/>
          <w:sz w:val="30"/>
          <w:rtl/>
          <w:lang w:bidi="ar-EG"/>
        </w:rPr>
        <w:t>(د)</w:t>
      </w:r>
      <w:r w:rsidR="005056E4">
        <w:rPr>
          <w:rFonts w:hint="cs"/>
          <w:i/>
          <w:iCs/>
          <w:sz w:val="30"/>
          <w:rtl/>
          <w:lang w:bidi="ar-EG"/>
        </w:rPr>
        <w:tab/>
      </w:r>
      <w:r w:rsidR="00424F44">
        <w:rPr>
          <w:rFonts w:hint="cs"/>
          <w:i/>
          <w:iCs/>
          <w:sz w:val="30"/>
          <w:rtl/>
          <w:lang w:bidi="ar-EG"/>
        </w:rPr>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424F44" w:rsidRDefault="008F08F2" w:rsidP="001D4280">
      <w:pPr>
        <w:pStyle w:val="SingleTxt"/>
        <w:ind w:left="1928" w:right="1264"/>
        <w:rPr>
          <w:rFonts w:hint="cs"/>
          <w:i/>
          <w:iCs/>
          <w:sz w:val="30"/>
          <w:rtl/>
          <w:lang w:bidi="ar-EG"/>
        </w:rPr>
      </w:pPr>
      <w:r>
        <w:rPr>
          <w:rFonts w:hint="cs"/>
          <w:i/>
          <w:iCs/>
          <w:sz w:val="30"/>
          <w:rtl/>
          <w:lang w:bidi="ar-EG"/>
        </w:rPr>
        <w:tab/>
      </w:r>
      <w:r>
        <w:rPr>
          <w:rFonts w:hint="cs"/>
          <w:i/>
          <w:iCs/>
          <w:sz w:val="30"/>
          <w:rtl/>
          <w:lang w:bidi="ar-EG"/>
        </w:rPr>
        <w:tab/>
      </w:r>
      <w:r w:rsidR="0009761D" w:rsidRPr="008F08F2">
        <w:rPr>
          <w:rFonts w:hint="cs"/>
          <w:sz w:val="30"/>
          <w:rtl/>
          <w:lang w:bidi="ar-EG"/>
        </w:rPr>
        <w:t>(هـ)</w:t>
      </w:r>
      <w:r w:rsidR="005056E4">
        <w:rPr>
          <w:rFonts w:hint="cs"/>
          <w:i/>
          <w:iCs/>
          <w:sz w:val="30"/>
          <w:rtl/>
          <w:lang w:bidi="ar-EG"/>
        </w:rPr>
        <w:tab/>
      </w:r>
      <w:r w:rsidR="0009761D">
        <w:rPr>
          <w:rFonts w:hint="cs"/>
          <w:i/>
          <w:iCs/>
          <w:sz w:val="30"/>
          <w:rtl/>
          <w:lang w:bidi="ar-EG"/>
        </w:rPr>
        <w:t>الحق في الضمان الاجتماعي، ولا سيما في حالات التقاعد، والبطالة، والمرض، والعجز، والشيخوخة وأي شكل</w:t>
      </w:r>
      <w:r w:rsidR="00514D69">
        <w:rPr>
          <w:rFonts w:hint="cs"/>
          <w:i/>
          <w:iCs/>
          <w:sz w:val="30"/>
          <w:rtl/>
          <w:lang w:bidi="ar-EG"/>
        </w:rPr>
        <w:t xml:space="preserve"> آخر</w:t>
      </w:r>
      <w:r w:rsidR="0009761D">
        <w:rPr>
          <w:rFonts w:hint="cs"/>
          <w:i/>
          <w:iCs/>
          <w:sz w:val="30"/>
          <w:rtl/>
          <w:lang w:bidi="ar-EG"/>
        </w:rPr>
        <w:t xml:space="preserve"> من أشكال عدم القدرة على العمل، وكذلك الحق في إجازة مدفوعة الأجر؛</w:t>
      </w:r>
    </w:p>
    <w:p w:rsidR="00D22F54" w:rsidRDefault="008F08F2" w:rsidP="001D4280">
      <w:pPr>
        <w:pStyle w:val="SingleTxt"/>
        <w:ind w:left="1928" w:right="1264"/>
        <w:rPr>
          <w:rFonts w:hint="cs"/>
          <w:i/>
          <w:iCs/>
          <w:sz w:val="30"/>
          <w:rtl/>
          <w:lang w:bidi="ar-EG"/>
        </w:rPr>
      </w:pPr>
      <w:r>
        <w:rPr>
          <w:rFonts w:hint="cs"/>
          <w:i/>
          <w:iCs/>
          <w:sz w:val="30"/>
          <w:rtl/>
          <w:lang w:bidi="ar-EG"/>
        </w:rPr>
        <w:tab/>
      </w:r>
      <w:r>
        <w:rPr>
          <w:rFonts w:hint="cs"/>
          <w:i/>
          <w:iCs/>
          <w:sz w:val="30"/>
          <w:rtl/>
          <w:lang w:bidi="ar-EG"/>
        </w:rPr>
        <w:tab/>
      </w:r>
      <w:r w:rsidR="009B59C8" w:rsidRPr="008F08F2">
        <w:rPr>
          <w:rFonts w:hint="cs"/>
          <w:sz w:val="30"/>
          <w:rtl/>
          <w:lang w:bidi="ar-EG"/>
        </w:rPr>
        <w:t>(و)</w:t>
      </w:r>
      <w:r w:rsidR="005056E4">
        <w:rPr>
          <w:rFonts w:hint="cs"/>
          <w:i/>
          <w:iCs/>
          <w:sz w:val="30"/>
          <w:rtl/>
          <w:lang w:bidi="ar-EG"/>
        </w:rPr>
        <w:tab/>
      </w:r>
      <w:r w:rsidR="009B59C8">
        <w:rPr>
          <w:rFonts w:hint="cs"/>
          <w:i/>
          <w:iCs/>
          <w:sz w:val="30"/>
          <w:rtl/>
          <w:lang w:bidi="ar-EG"/>
        </w:rPr>
        <w:t>الحق في الوقاية الصحية وسلامة ظروف العمل، بما في ذلك حماية وظيفة الإنجاب.</w:t>
      </w:r>
    </w:p>
    <w:p w:rsidR="00474AEF" w:rsidRPr="00F76637" w:rsidRDefault="00474AEF" w:rsidP="001D4280">
      <w:pPr>
        <w:pStyle w:val="SingleTxt"/>
        <w:ind w:right="1264"/>
        <w:rPr>
          <w:rFonts w:hint="cs"/>
          <w:i/>
          <w:iCs/>
          <w:sz w:val="30"/>
          <w:rtl/>
          <w:lang w:bidi="ar-EG"/>
        </w:rPr>
      </w:pPr>
      <w:r w:rsidRPr="008F08F2">
        <w:rPr>
          <w:rFonts w:hint="cs"/>
          <w:sz w:val="30"/>
          <w:rtl/>
          <w:lang w:bidi="ar-EG"/>
        </w:rPr>
        <w:t>2 -</w:t>
      </w:r>
      <w:r w:rsidRPr="00F76637">
        <w:rPr>
          <w:rFonts w:hint="cs"/>
          <w:i/>
          <w:iCs/>
          <w:sz w:val="30"/>
          <w:rtl/>
          <w:lang w:bidi="ar-EG"/>
        </w:rPr>
        <w:tab/>
        <w:t>توخ</w:t>
      </w:r>
      <w:r w:rsidR="00514D69">
        <w:rPr>
          <w:rFonts w:hint="cs"/>
          <w:i/>
          <w:iCs/>
          <w:sz w:val="30"/>
          <w:rtl/>
          <w:lang w:bidi="ar-EG"/>
        </w:rPr>
        <w:t>ياً</w:t>
      </w:r>
      <w:r w:rsidRPr="00F76637">
        <w:rPr>
          <w:rFonts w:hint="cs"/>
          <w:i/>
          <w:iCs/>
          <w:sz w:val="30"/>
          <w:rtl/>
          <w:lang w:bidi="ar-EG"/>
        </w:rPr>
        <w:t xml:space="preserve"> لمنع التمييز ضد المرأة بسبب الزواج أو الأمومة، ولضمان حقها الفعلي في العمل، تتخذ الدول الأطراف التدابير المناسبة: </w:t>
      </w:r>
    </w:p>
    <w:p w:rsidR="00474AEF" w:rsidRDefault="008F08F2" w:rsidP="001D4280">
      <w:pPr>
        <w:pStyle w:val="SingleTxt"/>
        <w:ind w:left="1928" w:right="1264"/>
        <w:rPr>
          <w:rFonts w:hint="cs"/>
          <w:i/>
          <w:iCs/>
          <w:sz w:val="30"/>
          <w:rtl/>
          <w:lang w:bidi="ar-EG"/>
        </w:rPr>
      </w:pPr>
      <w:r>
        <w:rPr>
          <w:rFonts w:hint="cs"/>
          <w:i/>
          <w:iCs/>
          <w:sz w:val="30"/>
          <w:rtl/>
          <w:lang w:bidi="ar-EG"/>
        </w:rPr>
        <w:tab/>
      </w:r>
      <w:r>
        <w:rPr>
          <w:rFonts w:hint="cs"/>
          <w:i/>
          <w:iCs/>
          <w:sz w:val="30"/>
          <w:rtl/>
          <w:lang w:bidi="ar-EG"/>
        </w:rPr>
        <w:tab/>
      </w:r>
      <w:r w:rsidR="003A399B" w:rsidRPr="008F08F2">
        <w:rPr>
          <w:rFonts w:hint="cs"/>
          <w:sz w:val="30"/>
          <w:rtl/>
          <w:lang w:bidi="ar-EG"/>
        </w:rPr>
        <w:t>(أ)</w:t>
      </w:r>
      <w:r w:rsidR="001D4280">
        <w:rPr>
          <w:rFonts w:hint="cs"/>
          <w:i/>
          <w:iCs/>
          <w:sz w:val="30"/>
          <w:rtl/>
          <w:lang w:bidi="ar-EG"/>
        </w:rPr>
        <w:tab/>
      </w:r>
      <w:r w:rsidR="003A399B">
        <w:rPr>
          <w:rFonts w:hint="cs"/>
          <w:i/>
          <w:iCs/>
          <w:sz w:val="30"/>
          <w:rtl/>
          <w:lang w:bidi="ar-EG"/>
        </w:rPr>
        <w:t>لحظر الفصل من الخدمة بسبب الحمل أو إجازة الأمومة والتمييز في الفصل من العمل على أساس الحالة الزوجية، مع فرض جزاءات على المخالفين؛</w:t>
      </w:r>
    </w:p>
    <w:p w:rsidR="003A399B" w:rsidRDefault="008F08F2" w:rsidP="001D4280">
      <w:pPr>
        <w:pStyle w:val="SingleTxt"/>
        <w:ind w:left="1928" w:right="1264"/>
        <w:rPr>
          <w:rFonts w:hint="cs"/>
          <w:i/>
          <w:iCs/>
          <w:sz w:val="30"/>
          <w:rtl/>
          <w:lang w:bidi="ar-EG"/>
        </w:rPr>
      </w:pPr>
      <w:r>
        <w:rPr>
          <w:rFonts w:hint="cs"/>
          <w:i/>
          <w:iCs/>
          <w:sz w:val="30"/>
          <w:rtl/>
          <w:lang w:bidi="ar-EG"/>
        </w:rPr>
        <w:tab/>
      </w:r>
      <w:r>
        <w:rPr>
          <w:rFonts w:hint="cs"/>
          <w:i/>
          <w:iCs/>
          <w:sz w:val="30"/>
          <w:rtl/>
          <w:lang w:bidi="ar-EG"/>
        </w:rPr>
        <w:tab/>
      </w:r>
      <w:r w:rsidR="003A399B" w:rsidRPr="008F08F2">
        <w:rPr>
          <w:rFonts w:hint="cs"/>
          <w:sz w:val="30"/>
          <w:rtl/>
          <w:lang w:bidi="ar-EG"/>
        </w:rPr>
        <w:t>(ب)</w:t>
      </w:r>
      <w:r w:rsidR="001D4280">
        <w:rPr>
          <w:rFonts w:hint="cs"/>
          <w:i/>
          <w:iCs/>
          <w:sz w:val="30"/>
          <w:rtl/>
          <w:lang w:bidi="ar-EG"/>
        </w:rPr>
        <w:tab/>
      </w:r>
      <w:r w:rsidR="000D3578">
        <w:rPr>
          <w:rFonts w:hint="cs"/>
          <w:i/>
          <w:iCs/>
          <w:sz w:val="30"/>
          <w:rtl/>
          <w:lang w:bidi="ar-EG"/>
        </w:rPr>
        <w:t xml:space="preserve">لإدخال نظام إجازة الأمومة المدفوعة الأجر أو مع التمتع بمزايا اجتماعية مماثلة دون أن تفقد المرأة الوظيفة التي تشغلها أو </w:t>
      </w:r>
      <w:proofErr w:type="spellStart"/>
      <w:r w:rsidR="000D3578">
        <w:rPr>
          <w:rFonts w:hint="cs"/>
          <w:i/>
          <w:iCs/>
          <w:sz w:val="30"/>
          <w:rtl/>
          <w:lang w:bidi="ar-EG"/>
        </w:rPr>
        <w:t>أقدميتها</w:t>
      </w:r>
      <w:proofErr w:type="spellEnd"/>
      <w:r w:rsidR="000D3578">
        <w:rPr>
          <w:rFonts w:hint="cs"/>
          <w:i/>
          <w:iCs/>
          <w:sz w:val="30"/>
          <w:rtl/>
          <w:lang w:bidi="ar-EG"/>
        </w:rPr>
        <w:t xml:space="preserve"> أو العلاوات الاجتماعية؛</w:t>
      </w:r>
    </w:p>
    <w:p w:rsidR="000D3578" w:rsidRDefault="008F08F2" w:rsidP="001D4280">
      <w:pPr>
        <w:pStyle w:val="SingleTxt"/>
        <w:ind w:left="1928" w:right="1264"/>
        <w:rPr>
          <w:rFonts w:hint="cs"/>
          <w:i/>
          <w:iCs/>
          <w:sz w:val="30"/>
          <w:rtl/>
          <w:lang w:bidi="ar-EG"/>
        </w:rPr>
      </w:pPr>
      <w:r>
        <w:rPr>
          <w:rFonts w:hint="cs"/>
          <w:i/>
          <w:iCs/>
          <w:sz w:val="30"/>
          <w:rtl/>
          <w:lang w:bidi="ar-EG"/>
        </w:rPr>
        <w:tab/>
      </w:r>
      <w:r>
        <w:rPr>
          <w:rFonts w:hint="cs"/>
          <w:i/>
          <w:iCs/>
          <w:sz w:val="30"/>
          <w:rtl/>
          <w:lang w:bidi="ar-EG"/>
        </w:rPr>
        <w:tab/>
      </w:r>
      <w:r w:rsidR="000D3578" w:rsidRPr="008F08F2">
        <w:rPr>
          <w:rFonts w:hint="cs"/>
          <w:sz w:val="30"/>
          <w:rtl/>
          <w:lang w:bidi="ar-EG"/>
        </w:rPr>
        <w:t>(ج)</w:t>
      </w:r>
      <w:r w:rsidR="001D4280">
        <w:rPr>
          <w:rFonts w:hint="cs"/>
          <w:i/>
          <w:iCs/>
          <w:sz w:val="30"/>
          <w:rtl/>
          <w:lang w:bidi="ar-EG"/>
        </w:rPr>
        <w:tab/>
      </w:r>
      <w:r w:rsidR="000D3578">
        <w:rPr>
          <w:rFonts w:hint="cs"/>
          <w:i/>
          <w:iCs/>
          <w:sz w:val="30"/>
          <w:rtl/>
          <w:lang w:bidi="ar-EG"/>
        </w:rPr>
        <w:t xml:space="preserve">لتشجيع توفير ما يلزم من الخدمات الاجتماعية المساندة لتمكين الوالدين من الجمع بين </w:t>
      </w:r>
      <w:r w:rsidR="00514D69">
        <w:rPr>
          <w:rFonts w:hint="cs"/>
          <w:i/>
          <w:iCs/>
          <w:sz w:val="30"/>
          <w:rtl/>
          <w:lang w:bidi="ar-EG"/>
        </w:rPr>
        <w:t>التزاماتهم</w:t>
      </w:r>
      <w:r w:rsidR="000D3578">
        <w:rPr>
          <w:rFonts w:hint="cs"/>
          <w:i/>
          <w:iCs/>
          <w:sz w:val="30"/>
          <w:rtl/>
          <w:lang w:bidi="ar-EG"/>
        </w:rPr>
        <w:t xml:space="preserve"> الأسرية وبين مسؤوليات العمل </w:t>
      </w:r>
      <w:r w:rsidR="00B85E73">
        <w:rPr>
          <w:rFonts w:hint="cs"/>
          <w:i/>
          <w:iCs/>
          <w:sz w:val="30"/>
          <w:rtl/>
          <w:lang w:bidi="ar-EG"/>
        </w:rPr>
        <w:t>والمشاركة في الحياة العامة، ولا</w:t>
      </w:r>
      <w:r w:rsidR="00B85E73">
        <w:rPr>
          <w:rFonts w:hint="eastAsia"/>
          <w:i/>
          <w:iCs/>
          <w:sz w:val="30"/>
          <w:rtl/>
          <w:lang w:bidi="ar-EG"/>
        </w:rPr>
        <w:t> </w:t>
      </w:r>
      <w:r w:rsidR="000D3578">
        <w:rPr>
          <w:rFonts w:hint="cs"/>
          <w:i/>
          <w:iCs/>
          <w:sz w:val="30"/>
          <w:rtl/>
          <w:lang w:bidi="ar-EG"/>
        </w:rPr>
        <w:t xml:space="preserve">سيما عن طريق </w:t>
      </w:r>
      <w:r w:rsidR="00107517">
        <w:rPr>
          <w:rFonts w:hint="cs"/>
          <w:i/>
          <w:iCs/>
          <w:sz w:val="30"/>
          <w:rtl/>
          <w:lang w:bidi="ar-EG"/>
        </w:rPr>
        <w:t xml:space="preserve">تشجيع إنشاء تنمية شبكة من </w:t>
      </w:r>
      <w:r w:rsidR="003B42DD">
        <w:rPr>
          <w:rFonts w:hint="cs"/>
          <w:i/>
          <w:iCs/>
          <w:sz w:val="30"/>
          <w:rtl/>
          <w:lang w:bidi="ar-EG"/>
        </w:rPr>
        <w:t>رعاية الأطفال؛</w:t>
      </w:r>
    </w:p>
    <w:p w:rsidR="003B42DD" w:rsidRDefault="008F08F2" w:rsidP="001D4280">
      <w:pPr>
        <w:pStyle w:val="SingleTxt"/>
        <w:ind w:left="1928" w:right="1264"/>
        <w:rPr>
          <w:rFonts w:hint="cs"/>
          <w:i/>
          <w:iCs/>
          <w:sz w:val="30"/>
          <w:rtl/>
          <w:lang w:bidi="ar-EG"/>
        </w:rPr>
      </w:pPr>
      <w:r>
        <w:rPr>
          <w:rFonts w:hint="cs"/>
          <w:i/>
          <w:iCs/>
          <w:sz w:val="30"/>
          <w:rtl/>
          <w:lang w:bidi="ar-EG"/>
        </w:rPr>
        <w:tab/>
      </w:r>
      <w:r>
        <w:rPr>
          <w:rFonts w:hint="cs"/>
          <w:i/>
          <w:iCs/>
          <w:sz w:val="30"/>
          <w:rtl/>
          <w:lang w:bidi="ar-EG"/>
        </w:rPr>
        <w:tab/>
      </w:r>
      <w:r w:rsidR="003B42DD" w:rsidRPr="008F08F2">
        <w:rPr>
          <w:rFonts w:hint="cs"/>
          <w:sz w:val="30"/>
          <w:rtl/>
          <w:lang w:bidi="ar-EG"/>
        </w:rPr>
        <w:t>(د)</w:t>
      </w:r>
      <w:r w:rsidR="001D4280">
        <w:rPr>
          <w:rFonts w:hint="cs"/>
          <w:i/>
          <w:iCs/>
          <w:sz w:val="30"/>
          <w:rtl/>
          <w:lang w:bidi="ar-EG"/>
        </w:rPr>
        <w:tab/>
      </w:r>
      <w:r w:rsidR="003B42DD">
        <w:rPr>
          <w:rFonts w:hint="cs"/>
          <w:i/>
          <w:iCs/>
          <w:sz w:val="30"/>
          <w:rtl/>
          <w:lang w:bidi="ar-EG"/>
        </w:rPr>
        <w:t xml:space="preserve">لتوفير حماية خاصة للمرأة أثناء فترة الحمل في الأعمال التي </w:t>
      </w:r>
      <w:r w:rsidR="00514D69">
        <w:rPr>
          <w:rFonts w:hint="cs"/>
          <w:i/>
          <w:iCs/>
          <w:sz w:val="30"/>
          <w:rtl/>
          <w:lang w:bidi="ar-EG"/>
        </w:rPr>
        <w:t>يثبت</w:t>
      </w:r>
      <w:r w:rsidR="003B42DD">
        <w:rPr>
          <w:rFonts w:hint="cs"/>
          <w:i/>
          <w:iCs/>
          <w:sz w:val="30"/>
          <w:rtl/>
          <w:lang w:bidi="ar-EG"/>
        </w:rPr>
        <w:t xml:space="preserve"> أنها </w:t>
      </w:r>
      <w:r w:rsidR="003E24B7">
        <w:rPr>
          <w:rFonts w:hint="cs"/>
          <w:i/>
          <w:iCs/>
          <w:sz w:val="30"/>
          <w:rtl/>
          <w:lang w:bidi="ar-EG"/>
        </w:rPr>
        <w:t>مؤذية لها.</w:t>
      </w:r>
    </w:p>
    <w:p w:rsidR="003E24B7" w:rsidRDefault="00F76637" w:rsidP="001D4280">
      <w:pPr>
        <w:pStyle w:val="SingleTxt"/>
        <w:ind w:left="1324" w:right="1264"/>
        <w:rPr>
          <w:rFonts w:hint="cs"/>
          <w:i/>
          <w:iCs/>
          <w:sz w:val="30"/>
          <w:rtl/>
          <w:lang w:bidi="ar-EG"/>
        </w:rPr>
      </w:pPr>
      <w:r w:rsidRPr="008F08F2">
        <w:rPr>
          <w:rFonts w:hint="cs"/>
          <w:sz w:val="30"/>
          <w:rtl/>
          <w:lang w:bidi="ar-EG"/>
        </w:rPr>
        <w:t>3 -</w:t>
      </w:r>
      <w:r w:rsidRPr="00F76637">
        <w:rPr>
          <w:rFonts w:hint="cs"/>
          <w:i/>
          <w:iCs/>
          <w:sz w:val="30"/>
          <w:rtl/>
          <w:lang w:bidi="ar-EG"/>
        </w:rPr>
        <w:tab/>
      </w:r>
      <w:r>
        <w:rPr>
          <w:rFonts w:hint="cs"/>
          <w:i/>
          <w:iCs/>
          <w:sz w:val="30"/>
          <w:rtl/>
          <w:lang w:bidi="ar-EG"/>
        </w:rPr>
        <w:t xml:space="preserve">يجب أن تستعرض التشريعات الوقائية المتصلة بالمسائل المشمولة بهذه المادة استعراضاً </w:t>
      </w:r>
      <w:r w:rsidR="00514D69">
        <w:rPr>
          <w:rFonts w:hint="cs"/>
          <w:i/>
          <w:iCs/>
          <w:sz w:val="30"/>
          <w:rtl/>
          <w:lang w:bidi="ar-EG"/>
        </w:rPr>
        <w:t>دورياً</w:t>
      </w:r>
      <w:r>
        <w:rPr>
          <w:rFonts w:hint="cs"/>
          <w:i/>
          <w:iCs/>
          <w:sz w:val="30"/>
          <w:rtl/>
          <w:lang w:bidi="ar-EG"/>
        </w:rPr>
        <w:t xml:space="preserve"> في ضوء المعرفة العلمية والتكنولوجية، وأن يتم تنقيحها أو إلغاؤه</w:t>
      </w:r>
      <w:r w:rsidR="00514D69">
        <w:rPr>
          <w:rFonts w:hint="cs"/>
          <w:i/>
          <w:iCs/>
          <w:sz w:val="30"/>
          <w:rtl/>
          <w:lang w:bidi="ar-EG"/>
        </w:rPr>
        <w:t>ا</w:t>
      </w:r>
      <w:r>
        <w:rPr>
          <w:rFonts w:hint="cs"/>
          <w:i/>
          <w:iCs/>
          <w:sz w:val="30"/>
          <w:rtl/>
          <w:lang w:bidi="ar-EG"/>
        </w:rPr>
        <w:t xml:space="preserve"> أو توسيع نطاقها حسب الاختبار.</w:t>
      </w:r>
    </w:p>
    <w:p w:rsidR="00F76637" w:rsidRDefault="009B5B3D" w:rsidP="008F08F2">
      <w:pPr>
        <w:pStyle w:val="SingleTxt"/>
        <w:ind w:left="1264" w:right="1264"/>
        <w:rPr>
          <w:rFonts w:hint="cs"/>
          <w:sz w:val="30"/>
          <w:rtl/>
          <w:lang w:bidi="ar-EG"/>
        </w:rPr>
      </w:pPr>
      <w:r w:rsidRPr="009B5B3D">
        <w:rPr>
          <w:rFonts w:hint="cs"/>
          <w:sz w:val="30"/>
          <w:rtl/>
          <w:lang w:bidi="ar-EG"/>
        </w:rPr>
        <w:t>170 -</w:t>
      </w:r>
      <w:r w:rsidR="008F08F2">
        <w:rPr>
          <w:rFonts w:hint="cs"/>
          <w:sz w:val="30"/>
          <w:rtl/>
          <w:lang w:bidi="ar-EG"/>
        </w:rPr>
        <w:t xml:space="preserve"> </w:t>
      </w:r>
      <w:r w:rsidR="00631419">
        <w:rPr>
          <w:rFonts w:hint="cs"/>
          <w:sz w:val="30"/>
          <w:rtl/>
          <w:lang w:bidi="ar-EG"/>
        </w:rPr>
        <w:t xml:space="preserve">يحمي دستور جمهورية أرمينيا وقوانينها </w:t>
      </w:r>
      <w:r>
        <w:rPr>
          <w:rFonts w:hint="cs"/>
          <w:sz w:val="30"/>
          <w:rtl/>
          <w:lang w:bidi="ar-EG"/>
        </w:rPr>
        <w:t>حقوق العمل لمواطني أرمينيا</w:t>
      </w:r>
      <w:r w:rsidR="003B00A6">
        <w:rPr>
          <w:rFonts w:hint="cs"/>
          <w:sz w:val="30"/>
          <w:rtl/>
          <w:lang w:bidi="ar-EG"/>
        </w:rPr>
        <w:t>.</w:t>
      </w:r>
      <w:r w:rsidR="00631419">
        <w:rPr>
          <w:rFonts w:hint="cs"/>
          <w:sz w:val="30"/>
          <w:rtl/>
          <w:lang w:bidi="ar-EG"/>
        </w:rPr>
        <w:t xml:space="preserve"> ومنذ عام 2005 بدأت ميزانية الدولة تتخذ وجهة اجتماعية.</w:t>
      </w:r>
    </w:p>
    <w:p w:rsidR="00E97318" w:rsidRDefault="00E97318" w:rsidP="008F08F2">
      <w:pPr>
        <w:pStyle w:val="SingleTxt"/>
        <w:ind w:left="1264" w:right="1264"/>
        <w:rPr>
          <w:rFonts w:hint="cs"/>
          <w:sz w:val="30"/>
          <w:rtl/>
          <w:lang w:bidi="ar-EG"/>
        </w:rPr>
      </w:pPr>
      <w:r>
        <w:rPr>
          <w:rFonts w:hint="cs"/>
          <w:sz w:val="30"/>
          <w:rtl/>
          <w:lang w:bidi="ar-EG"/>
        </w:rPr>
        <w:t>171 -</w:t>
      </w:r>
      <w:r w:rsidR="008F08F2">
        <w:rPr>
          <w:rFonts w:hint="cs"/>
          <w:sz w:val="30"/>
          <w:rtl/>
          <w:lang w:bidi="ar-EG"/>
        </w:rPr>
        <w:t xml:space="preserve"> </w:t>
      </w:r>
      <w:r>
        <w:rPr>
          <w:rFonts w:hint="cs"/>
          <w:sz w:val="30"/>
          <w:rtl/>
          <w:lang w:bidi="ar-EG"/>
        </w:rPr>
        <w:t xml:space="preserve">وبموجب الدستور، </w:t>
      </w:r>
      <w:r w:rsidR="00DF32B6">
        <w:rPr>
          <w:rFonts w:hint="cs"/>
          <w:sz w:val="30"/>
          <w:rtl/>
          <w:lang w:bidi="ar-EG"/>
        </w:rPr>
        <w:t>ل</w:t>
      </w:r>
      <w:r>
        <w:rPr>
          <w:rFonts w:hint="cs"/>
          <w:sz w:val="30"/>
          <w:rtl/>
          <w:lang w:bidi="ar-EG"/>
        </w:rPr>
        <w:t xml:space="preserve">كل </w:t>
      </w:r>
      <w:r w:rsidR="00631419">
        <w:rPr>
          <w:rFonts w:hint="cs"/>
          <w:sz w:val="30"/>
          <w:rtl/>
          <w:lang w:bidi="ar-EG"/>
        </w:rPr>
        <w:t>شخص</w:t>
      </w:r>
      <w:r>
        <w:rPr>
          <w:rFonts w:hint="cs"/>
          <w:sz w:val="30"/>
          <w:rtl/>
          <w:lang w:bidi="ar-EG"/>
        </w:rPr>
        <w:t xml:space="preserve"> الحق </w:t>
      </w:r>
      <w:r w:rsidR="00631419">
        <w:rPr>
          <w:rFonts w:hint="cs"/>
          <w:sz w:val="30"/>
          <w:rtl/>
          <w:lang w:bidi="ar-EG"/>
        </w:rPr>
        <w:t>في اختيار مهنته و</w:t>
      </w:r>
      <w:r w:rsidR="008B44DE">
        <w:rPr>
          <w:rFonts w:hint="cs"/>
          <w:sz w:val="30"/>
          <w:rtl/>
          <w:lang w:bidi="ar-EG"/>
        </w:rPr>
        <w:t xml:space="preserve">الحصول على أجر </w:t>
      </w:r>
      <w:r w:rsidR="003B00A6">
        <w:rPr>
          <w:rFonts w:hint="cs"/>
          <w:sz w:val="30"/>
          <w:rtl/>
          <w:lang w:bidi="ar-EG"/>
        </w:rPr>
        <w:t>م</w:t>
      </w:r>
      <w:r w:rsidR="00631419">
        <w:rPr>
          <w:rFonts w:hint="cs"/>
          <w:sz w:val="30"/>
          <w:rtl/>
          <w:lang w:bidi="ar-EG"/>
        </w:rPr>
        <w:t>جزٍ</w:t>
      </w:r>
      <w:r w:rsidR="003B00A6">
        <w:rPr>
          <w:rFonts w:hint="cs"/>
          <w:sz w:val="30"/>
          <w:rtl/>
          <w:lang w:bidi="ar-EG"/>
        </w:rPr>
        <w:t>ٍ</w:t>
      </w:r>
      <w:r w:rsidR="008B44DE">
        <w:rPr>
          <w:rFonts w:hint="cs"/>
          <w:sz w:val="30"/>
          <w:rtl/>
          <w:lang w:bidi="ar-EG"/>
        </w:rPr>
        <w:t xml:space="preserve"> وظروف عمل مأمونة، كما أن من واجب الدولة اتخاذ </w:t>
      </w:r>
      <w:r w:rsidR="00096AB4">
        <w:rPr>
          <w:rFonts w:hint="cs"/>
          <w:sz w:val="30"/>
          <w:rtl/>
          <w:lang w:bidi="ar-EG"/>
        </w:rPr>
        <w:t xml:space="preserve">تدابير </w:t>
      </w:r>
      <w:r w:rsidR="00631419">
        <w:rPr>
          <w:rFonts w:hint="cs"/>
          <w:sz w:val="30"/>
          <w:rtl/>
          <w:lang w:bidi="ar-EG"/>
        </w:rPr>
        <w:t>لتشجِّيع</w:t>
      </w:r>
      <w:r w:rsidR="00096AB4">
        <w:rPr>
          <w:rFonts w:hint="cs"/>
          <w:sz w:val="30"/>
          <w:rtl/>
          <w:lang w:bidi="ar-EG"/>
        </w:rPr>
        <w:t xml:space="preserve"> العمالة وتحسين </w:t>
      </w:r>
      <w:r w:rsidR="006268AF">
        <w:rPr>
          <w:rFonts w:hint="cs"/>
          <w:sz w:val="30"/>
          <w:rtl/>
          <w:lang w:bidi="ar-EG"/>
        </w:rPr>
        <w:t>ظروف العمل.</w:t>
      </w:r>
    </w:p>
    <w:p w:rsidR="006268AF" w:rsidRDefault="006268AF" w:rsidP="008F08F2">
      <w:pPr>
        <w:pStyle w:val="SingleTxt"/>
        <w:ind w:left="1264" w:right="1264"/>
        <w:rPr>
          <w:rFonts w:hint="cs"/>
          <w:sz w:val="30"/>
          <w:rtl/>
          <w:lang w:bidi="ar-EG"/>
        </w:rPr>
      </w:pPr>
      <w:r>
        <w:rPr>
          <w:rFonts w:hint="cs"/>
          <w:sz w:val="30"/>
          <w:rtl/>
          <w:lang w:bidi="ar-EG"/>
        </w:rPr>
        <w:t>172</w:t>
      </w:r>
      <w:r w:rsidR="00B74237">
        <w:rPr>
          <w:rFonts w:hint="cs"/>
          <w:sz w:val="30"/>
          <w:rtl/>
          <w:lang w:bidi="ar-EG"/>
        </w:rPr>
        <w:t xml:space="preserve"> -</w:t>
      </w:r>
      <w:r w:rsidR="008F08F2">
        <w:rPr>
          <w:rFonts w:hint="cs"/>
          <w:sz w:val="30"/>
          <w:rtl/>
          <w:lang w:bidi="ar-EG"/>
        </w:rPr>
        <w:t xml:space="preserve"> </w:t>
      </w:r>
      <w:r w:rsidR="00631419">
        <w:rPr>
          <w:rFonts w:hint="cs"/>
          <w:sz w:val="30"/>
          <w:rtl/>
          <w:lang w:bidi="ar-EG"/>
        </w:rPr>
        <w:t>وينظم قانون العمل و</w:t>
      </w:r>
      <w:r w:rsidR="00B74237">
        <w:rPr>
          <w:rFonts w:hint="cs"/>
          <w:sz w:val="30"/>
          <w:rtl/>
          <w:lang w:bidi="ar-EG"/>
        </w:rPr>
        <w:t xml:space="preserve">قوانين </w:t>
      </w:r>
      <w:r w:rsidR="00631419">
        <w:rPr>
          <w:rFonts w:hint="eastAsia"/>
          <w:sz w:val="30"/>
          <w:rtl/>
          <w:lang w:bidi="ar-EG"/>
        </w:rPr>
        <w:t>”</w:t>
      </w:r>
      <w:r w:rsidR="00B74237">
        <w:rPr>
          <w:rFonts w:hint="cs"/>
          <w:sz w:val="30"/>
          <w:rtl/>
          <w:lang w:bidi="ar-EG"/>
        </w:rPr>
        <w:t>الرواتب التقاعدية الحكومية</w:t>
      </w:r>
      <w:r w:rsidR="00631419">
        <w:rPr>
          <w:rFonts w:hint="eastAsia"/>
          <w:sz w:val="30"/>
          <w:rtl/>
          <w:lang w:bidi="ar-EG"/>
        </w:rPr>
        <w:t>“</w:t>
      </w:r>
      <w:r w:rsidR="00631419">
        <w:rPr>
          <w:rFonts w:hint="cs"/>
          <w:sz w:val="30"/>
          <w:rtl/>
          <w:lang w:bidi="ar-EG"/>
        </w:rPr>
        <w:t xml:space="preserve"> (2003) و</w:t>
      </w:r>
      <w:r w:rsidR="00631419">
        <w:rPr>
          <w:rFonts w:hint="eastAsia"/>
          <w:sz w:val="30"/>
          <w:rtl/>
          <w:lang w:bidi="ar-EG"/>
        </w:rPr>
        <w:t>”</w:t>
      </w:r>
      <w:r w:rsidR="00B74237">
        <w:rPr>
          <w:rFonts w:hint="cs"/>
          <w:sz w:val="30"/>
          <w:rtl/>
          <w:lang w:bidi="ar-EG"/>
        </w:rPr>
        <w:t>المساعدة الاجتماعية</w:t>
      </w:r>
      <w:r w:rsidR="00631419">
        <w:rPr>
          <w:rFonts w:hint="eastAsia"/>
          <w:sz w:val="30"/>
          <w:rtl/>
          <w:lang w:bidi="ar-EG"/>
        </w:rPr>
        <w:t>“</w:t>
      </w:r>
      <w:r w:rsidR="00631419">
        <w:rPr>
          <w:rFonts w:hint="cs"/>
          <w:sz w:val="30"/>
          <w:rtl/>
          <w:lang w:bidi="ar-EG"/>
        </w:rPr>
        <w:t xml:space="preserve"> و</w:t>
      </w:r>
      <w:r w:rsidR="00631419">
        <w:rPr>
          <w:rFonts w:hint="eastAsia"/>
          <w:sz w:val="30"/>
          <w:rtl/>
          <w:lang w:bidi="ar-EG"/>
        </w:rPr>
        <w:t>”</w:t>
      </w:r>
      <w:r w:rsidR="00B74237">
        <w:rPr>
          <w:rFonts w:hint="cs"/>
          <w:sz w:val="30"/>
          <w:rtl/>
          <w:lang w:bidi="ar-EG"/>
        </w:rPr>
        <w:t>الإعانات الحكومية</w:t>
      </w:r>
      <w:r w:rsidR="00631419">
        <w:rPr>
          <w:rFonts w:hint="eastAsia"/>
          <w:sz w:val="30"/>
          <w:rtl/>
          <w:lang w:bidi="ar-EG"/>
        </w:rPr>
        <w:t>“</w:t>
      </w:r>
      <w:r w:rsidR="00B74237">
        <w:rPr>
          <w:rFonts w:hint="cs"/>
          <w:sz w:val="30"/>
          <w:rtl/>
          <w:lang w:bidi="ar-EG"/>
        </w:rPr>
        <w:t xml:space="preserve"> </w:t>
      </w:r>
      <w:r w:rsidR="00E41642">
        <w:rPr>
          <w:rFonts w:hint="cs"/>
          <w:sz w:val="30"/>
          <w:rtl/>
          <w:lang w:bidi="ar-EG"/>
        </w:rPr>
        <w:t>و</w:t>
      </w:r>
      <w:r w:rsidR="00631419">
        <w:rPr>
          <w:rFonts w:hint="cs"/>
          <w:sz w:val="30"/>
          <w:rtl/>
          <w:lang w:bidi="ar-EG"/>
        </w:rPr>
        <w:t xml:space="preserve"> </w:t>
      </w:r>
      <w:r w:rsidR="00631419">
        <w:rPr>
          <w:rFonts w:hint="eastAsia"/>
          <w:sz w:val="30"/>
          <w:rtl/>
          <w:lang w:bidi="ar-EG"/>
        </w:rPr>
        <w:t>”</w:t>
      </w:r>
      <w:r w:rsidR="00E41642">
        <w:rPr>
          <w:rFonts w:hint="cs"/>
          <w:sz w:val="30"/>
          <w:rtl/>
          <w:lang w:bidi="ar-EG"/>
        </w:rPr>
        <w:t>العمالة</w:t>
      </w:r>
      <w:r w:rsidR="00631419">
        <w:rPr>
          <w:rFonts w:hint="eastAsia"/>
          <w:sz w:val="30"/>
          <w:rtl/>
          <w:lang w:bidi="ar-EG"/>
        </w:rPr>
        <w:t>“</w:t>
      </w:r>
      <w:r w:rsidR="00631419">
        <w:rPr>
          <w:rFonts w:hint="cs"/>
          <w:sz w:val="30"/>
          <w:rtl/>
          <w:lang w:bidi="ar-EG"/>
        </w:rPr>
        <w:t xml:space="preserve"> و</w:t>
      </w:r>
      <w:r w:rsidR="003B00A6">
        <w:rPr>
          <w:rFonts w:hint="eastAsia"/>
          <w:sz w:val="30"/>
          <w:rtl/>
          <w:lang w:bidi="ar-EG"/>
        </w:rPr>
        <w:t>”</w:t>
      </w:r>
      <w:r w:rsidR="00E41642">
        <w:rPr>
          <w:rFonts w:hint="cs"/>
          <w:sz w:val="30"/>
          <w:rtl/>
          <w:lang w:bidi="ar-EG"/>
        </w:rPr>
        <w:t>الحماية الاجتماعية في حالة البطالة</w:t>
      </w:r>
      <w:r w:rsidR="003B00A6">
        <w:rPr>
          <w:rFonts w:hint="eastAsia"/>
          <w:sz w:val="30"/>
          <w:rtl/>
          <w:lang w:bidi="ar-EG"/>
        </w:rPr>
        <w:t>“</w:t>
      </w:r>
      <w:r w:rsidR="00E41642">
        <w:rPr>
          <w:rFonts w:hint="cs"/>
          <w:sz w:val="30"/>
          <w:rtl/>
          <w:lang w:bidi="ar-EG"/>
        </w:rPr>
        <w:t xml:space="preserve">، المسائل المتصلة بشبكة </w:t>
      </w:r>
      <w:r w:rsidR="00631419">
        <w:rPr>
          <w:rFonts w:hint="cs"/>
          <w:sz w:val="30"/>
          <w:rtl/>
          <w:lang w:bidi="ar-EG"/>
        </w:rPr>
        <w:t>الضمان الاجتماعي للسكان</w:t>
      </w:r>
      <w:r w:rsidR="00E41642">
        <w:rPr>
          <w:rFonts w:hint="cs"/>
          <w:sz w:val="30"/>
          <w:rtl/>
          <w:lang w:bidi="ar-EG"/>
        </w:rPr>
        <w:t xml:space="preserve"> ولا سيما تلك المتصلة بالرواتب التقاعدية والمدفوعات الاجتماعية المتنوعة. </w:t>
      </w:r>
      <w:r w:rsidR="009A16B3">
        <w:rPr>
          <w:rFonts w:hint="cs"/>
          <w:sz w:val="30"/>
          <w:rtl/>
          <w:lang w:bidi="ar-EG"/>
        </w:rPr>
        <w:t xml:space="preserve">ويولى اهتمام خاص لمسائل عمالة الشباب. وبموجب قرار حكومي مؤرخ 14 كانون الأول/ديسمبر 2006 تم إنشاء مركز إرشاد للشباب بشأن المستقبل الوظيفي لا يقتصر الهدف منه على تقديم المساعدة في مجال الإرشاد الوظيفي وإيجاد وظائف للشباب بل يشمل أيضاً تنفيذ تدابير </w:t>
      </w:r>
      <w:r w:rsidR="00631419">
        <w:rPr>
          <w:rFonts w:hint="cs"/>
          <w:sz w:val="30"/>
          <w:rtl/>
          <w:lang w:bidi="ar-EG"/>
        </w:rPr>
        <w:t>تستهدف</w:t>
      </w:r>
      <w:r w:rsidR="009A16B3">
        <w:rPr>
          <w:rFonts w:hint="cs"/>
          <w:sz w:val="30"/>
          <w:rtl/>
          <w:lang w:bidi="ar-EG"/>
        </w:rPr>
        <w:t xml:space="preserve"> تعزيز القدرة على المنافسة في سوق العمل واكتساب المهارات العملية ودر</w:t>
      </w:r>
      <w:r w:rsidR="00631419">
        <w:rPr>
          <w:rFonts w:hint="cs"/>
          <w:sz w:val="30"/>
          <w:rtl/>
          <w:lang w:bidi="ar-EG"/>
        </w:rPr>
        <w:t>اسة وتحليل سوق العمل وآفاق تطور</w:t>
      </w:r>
      <w:r w:rsidR="009A16B3">
        <w:rPr>
          <w:rFonts w:hint="cs"/>
          <w:sz w:val="30"/>
          <w:rtl/>
          <w:lang w:bidi="ar-EG"/>
        </w:rPr>
        <w:t>ه وما إلى ذلك.</w:t>
      </w:r>
    </w:p>
    <w:p w:rsidR="009A16B3" w:rsidRDefault="009A16B3" w:rsidP="008F08F2">
      <w:pPr>
        <w:pStyle w:val="SingleTxt"/>
        <w:ind w:left="1264" w:right="1264"/>
        <w:rPr>
          <w:rFonts w:hint="cs"/>
          <w:sz w:val="30"/>
          <w:rtl/>
          <w:lang w:bidi="ar-EG"/>
        </w:rPr>
      </w:pPr>
      <w:r>
        <w:rPr>
          <w:rFonts w:hint="cs"/>
          <w:sz w:val="30"/>
          <w:rtl/>
          <w:lang w:bidi="ar-EG"/>
        </w:rPr>
        <w:t>173 -</w:t>
      </w:r>
      <w:r w:rsidR="008F08F2">
        <w:rPr>
          <w:rFonts w:hint="cs"/>
          <w:sz w:val="30"/>
          <w:rtl/>
          <w:lang w:bidi="ar-EG"/>
        </w:rPr>
        <w:t xml:space="preserve"> </w:t>
      </w:r>
      <w:r>
        <w:rPr>
          <w:rFonts w:hint="cs"/>
          <w:sz w:val="30"/>
          <w:rtl/>
          <w:lang w:bidi="ar-EG"/>
        </w:rPr>
        <w:t>وهناك مجموعة كاملة من المواد في قانون العمل التي تعزز حق المواطنين الدستوري في حماية صحتهم وفي ظروف عمل مأمونة بما في ذلك حماية الوظيف</w:t>
      </w:r>
      <w:r w:rsidR="00DF32B6">
        <w:rPr>
          <w:rFonts w:hint="cs"/>
          <w:sz w:val="30"/>
          <w:rtl/>
          <w:lang w:bidi="ar-EG"/>
        </w:rPr>
        <w:t xml:space="preserve">ة </w:t>
      </w:r>
      <w:r w:rsidR="00631419">
        <w:rPr>
          <w:rFonts w:hint="cs"/>
          <w:sz w:val="30"/>
          <w:rtl/>
          <w:lang w:bidi="ar-EG"/>
        </w:rPr>
        <w:t>الإنجابية</w:t>
      </w:r>
      <w:r w:rsidR="00DF32B6">
        <w:rPr>
          <w:rFonts w:hint="cs"/>
          <w:sz w:val="30"/>
          <w:rtl/>
          <w:lang w:bidi="ar-EG"/>
        </w:rPr>
        <w:t xml:space="preserve">. وقد أقرت الحكومة </w:t>
      </w:r>
      <w:r>
        <w:rPr>
          <w:rFonts w:hint="cs"/>
          <w:sz w:val="30"/>
          <w:rtl/>
          <w:lang w:bidi="ar-EG"/>
        </w:rPr>
        <w:t xml:space="preserve">قائمة بالمهن </w:t>
      </w:r>
      <w:r w:rsidR="00DF32B6">
        <w:rPr>
          <w:rFonts w:hint="cs"/>
          <w:sz w:val="30"/>
          <w:rtl/>
          <w:lang w:bidi="ar-EG"/>
        </w:rPr>
        <w:t>و</w:t>
      </w:r>
      <w:r>
        <w:rPr>
          <w:rFonts w:hint="cs"/>
          <w:sz w:val="30"/>
          <w:rtl/>
          <w:lang w:bidi="ar-EG"/>
        </w:rPr>
        <w:t>الوظائف التي تعرض الصحة للضرر أو الخطر.</w:t>
      </w:r>
    </w:p>
    <w:p w:rsidR="009A16B3" w:rsidRDefault="0062416F" w:rsidP="008F08F2">
      <w:pPr>
        <w:pStyle w:val="SingleTxt"/>
        <w:ind w:left="1264" w:right="1264"/>
        <w:rPr>
          <w:rFonts w:hint="cs"/>
          <w:sz w:val="30"/>
          <w:rtl/>
          <w:lang w:bidi="ar-EG"/>
        </w:rPr>
      </w:pPr>
      <w:r>
        <w:rPr>
          <w:rFonts w:hint="cs"/>
          <w:sz w:val="30"/>
          <w:rtl/>
          <w:lang w:bidi="ar-EG"/>
        </w:rPr>
        <w:t>174 -</w:t>
      </w:r>
      <w:r w:rsidR="008F08F2">
        <w:rPr>
          <w:rFonts w:hint="cs"/>
          <w:sz w:val="30"/>
          <w:rtl/>
          <w:lang w:bidi="ar-EG"/>
        </w:rPr>
        <w:t xml:space="preserve"> </w:t>
      </w:r>
      <w:r w:rsidR="00CB11F6">
        <w:rPr>
          <w:rFonts w:hint="cs"/>
          <w:sz w:val="30"/>
          <w:rtl/>
          <w:lang w:bidi="ar-EG"/>
        </w:rPr>
        <w:t xml:space="preserve">ويقوي تأثير هذه المواد قانون التفتيش الحكومي </w:t>
      </w:r>
      <w:r w:rsidR="00631419">
        <w:rPr>
          <w:rFonts w:hint="cs"/>
          <w:sz w:val="30"/>
          <w:rtl/>
          <w:lang w:bidi="ar-EG"/>
        </w:rPr>
        <w:t>لظروف العمل</w:t>
      </w:r>
      <w:r w:rsidR="00CB11F6">
        <w:rPr>
          <w:rFonts w:hint="cs"/>
          <w:sz w:val="30"/>
          <w:rtl/>
          <w:lang w:bidi="ar-EG"/>
        </w:rPr>
        <w:t xml:space="preserve"> </w:t>
      </w:r>
      <w:r w:rsidR="00DF32B6">
        <w:rPr>
          <w:rFonts w:hint="cs"/>
          <w:sz w:val="30"/>
          <w:rtl/>
          <w:lang w:bidi="ar-EG"/>
        </w:rPr>
        <w:t>و</w:t>
      </w:r>
      <w:r w:rsidR="00CB11F6">
        <w:rPr>
          <w:rFonts w:hint="cs"/>
          <w:sz w:val="30"/>
          <w:rtl/>
          <w:lang w:bidi="ar-EG"/>
        </w:rPr>
        <w:t xml:space="preserve">الهيئة الجديدة المنشأة بموجب ذلك القانون وهي </w:t>
      </w:r>
      <w:r w:rsidR="00631419">
        <w:rPr>
          <w:rFonts w:hint="cs"/>
          <w:sz w:val="30"/>
          <w:rtl/>
          <w:lang w:bidi="ar-EG"/>
        </w:rPr>
        <w:t>لظروف العمل مكلفة ب</w:t>
      </w:r>
      <w:r w:rsidR="00CB11F6">
        <w:rPr>
          <w:rFonts w:hint="cs"/>
          <w:sz w:val="30"/>
          <w:rtl/>
          <w:lang w:bidi="ar-EG"/>
        </w:rPr>
        <w:t xml:space="preserve">رصد </w:t>
      </w:r>
      <w:r w:rsidR="00B85E73">
        <w:rPr>
          <w:rFonts w:hint="cs"/>
          <w:sz w:val="30"/>
          <w:rtl/>
          <w:lang w:bidi="ar-EG"/>
        </w:rPr>
        <w:t>الامتثال</w:t>
      </w:r>
      <w:r w:rsidR="00CB11F6">
        <w:rPr>
          <w:rFonts w:hint="cs"/>
          <w:sz w:val="30"/>
          <w:rtl/>
          <w:lang w:bidi="ar-EG"/>
        </w:rPr>
        <w:t xml:space="preserve"> للمعايير المحددة أعلاه (انظر أيضاً المادة 2</w:t>
      </w:r>
      <w:r w:rsidR="00631419">
        <w:rPr>
          <w:rFonts w:hint="cs"/>
          <w:sz w:val="30"/>
          <w:rtl/>
          <w:lang w:bidi="ar-EG"/>
        </w:rPr>
        <w:t xml:space="preserve"> في</w:t>
      </w:r>
      <w:r w:rsidR="00CB11F6">
        <w:rPr>
          <w:rFonts w:hint="cs"/>
          <w:sz w:val="30"/>
          <w:rtl/>
          <w:lang w:bidi="ar-EG"/>
        </w:rPr>
        <w:t xml:space="preserve"> هذا التقرير). </w:t>
      </w:r>
      <w:r w:rsidR="00631419">
        <w:rPr>
          <w:rFonts w:hint="cs"/>
          <w:sz w:val="30"/>
          <w:rtl/>
          <w:lang w:bidi="ar-EG"/>
        </w:rPr>
        <w:t>و</w:t>
      </w:r>
      <w:r w:rsidR="00CB11F6">
        <w:rPr>
          <w:rFonts w:hint="cs"/>
          <w:sz w:val="30"/>
          <w:rtl/>
          <w:lang w:bidi="ar-EG"/>
        </w:rPr>
        <w:t xml:space="preserve">على وجه التحديد تقوم </w:t>
      </w:r>
      <w:proofErr w:type="spellStart"/>
      <w:r w:rsidR="00CB11F6">
        <w:rPr>
          <w:rFonts w:hint="cs"/>
          <w:sz w:val="30"/>
          <w:rtl/>
          <w:lang w:bidi="ar-EG"/>
        </w:rPr>
        <w:t>المفتشية</w:t>
      </w:r>
      <w:proofErr w:type="spellEnd"/>
      <w:r w:rsidR="00CB11F6">
        <w:rPr>
          <w:rFonts w:hint="cs"/>
          <w:sz w:val="30"/>
          <w:rtl/>
          <w:lang w:bidi="ar-EG"/>
        </w:rPr>
        <w:t xml:space="preserve"> بوظائف حماية الحقوق العمالية </w:t>
      </w:r>
      <w:r w:rsidR="00D83AB2">
        <w:rPr>
          <w:rFonts w:hint="cs"/>
          <w:sz w:val="30"/>
          <w:rtl/>
          <w:lang w:bidi="ar-EG"/>
        </w:rPr>
        <w:t>للعاملين</w:t>
      </w:r>
      <w:r w:rsidR="00CB11F6">
        <w:rPr>
          <w:rFonts w:hint="cs"/>
          <w:sz w:val="30"/>
          <w:rtl/>
          <w:lang w:bidi="ar-EG"/>
        </w:rPr>
        <w:t xml:space="preserve"> ورصد ظروف العمل وتحديد العمال غير المسجلين أو غير القانونيين الذين يستخدمهم أرباب العمل؛ وتحقق في حالات التمييز على أساس نوع الجنس </w:t>
      </w:r>
      <w:r w:rsidR="003B00A6">
        <w:rPr>
          <w:rFonts w:hint="cs"/>
          <w:sz w:val="30"/>
          <w:rtl/>
          <w:lang w:bidi="ar-EG"/>
        </w:rPr>
        <w:t>في مكان العمل</w:t>
      </w:r>
      <w:r w:rsidR="00232B38">
        <w:rPr>
          <w:rFonts w:hint="cs"/>
          <w:sz w:val="30"/>
          <w:rtl/>
          <w:lang w:bidi="ar-EG"/>
        </w:rPr>
        <w:t xml:space="preserve">، وتتخذ تدابير لحماية حقوق العمال </w:t>
      </w:r>
      <w:r w:rsidR="003B00A6">
        <w:rPr>
          <w:rFonts w:hint="cs"/>
          <w:sz w:val="30"/>
          <w:rtl/>
          <w:lang w:bidi="ar-EG"/>
        </w:rPr>
        <w:t>من الانتهاك</w:t>
      </w:r>
      <w:r w:rsidR="00232B38">
        <w:rPr>
          <w:rFonts w:hint="cs"/>
          <w:sz w:val="30"/>
          <w:rtl/>
          <w:lang w:bidi="ar-EG"/>
        </w:rPr>
        <w:t xml:space="preserve">. ومن حق </w:t>
      </w:r>
      <w:proofErr w:type="spellStart"/>
      <w:r w:rsidR="00232B38">
        <w:rPr>
          <w:rFonts w:hint="cs"/>
          <w:sz w:val="30"/>
          <w:rtl/>
          <w:lang w:bidi="ar-EG"/>
        </w:rPr>
        <w:t>المفتشي</w:t>
      </w:r>
      <w:r w:rsidR="006D11A3">
        <w:rPr>
          <w:rFonts w:hint="cs"/>
          <w:sz w:val="30"/>
          <w:rtl/>
          <w:lang w:bidi="ar-EG"/>
        </w:rPr>
        <w:t>ة</w:t>
      </w:r>
      <w:proofErr w:type="spellEnd"/>
      <w:r w:rsidR="00232B38">
        <w:rPr>
          <w:rFonts w:hint="cs"/>
          <w:sz w:val="30"/>
          <w:rtl/>
          <w:lang w:bidi="ar-EG"/>
        </w:rPr>
        <w:t xml:space="preserve"> أيضاً أن تستعرض الحالات التي تنطوي على تشغيل أو فصل الأفراد لأسباب تتعلق بالجنسية أ</w:t>
      </w:r>
      <w:r w:rsidR="003B00A6">
        <w:rPr>
          <w:rFonts w:hint="cs"/>
          <w:sz w:val="30"/>
          <w:rtl/>
          <w:lang w:bidi="ar-EG"/>
        </w:rPr>
        <w:t>و</w:t>
      </w:r>
      <w:r w:rsidR="00232B38">
        <w:rPr>
          <w:rFonts w:hint="cs"/>
          <w:sz w:val="30"/>
          <w:rtl/>
          <w:lang w:bidi="ar-EG"/>
        </w:rPr>
        <w:t xml:space="preserve"> نوع الجنس أو العقيدة أو الاعتبارات الأخرى، وهي تحظر </w:t>
      </w:r>
      <w:r w:rsidR="003B00A6">
        <w:rPr>
          <w:rFonts w:hint="cs"/>
          <w:sz w:val="30"/>
          <w:rtl/>
          <w:lang w:bidi="ar-EG"/>
        </w:rPr>
        <w:t>تكليف</w:t>
      </w:r>
      <w:r w:rsidR="00232B38">
        <w:rPr>
          <w:rFonts w:hint="cs"/>
          <w:sz w:val="30"/>
          <w:rtl/>
          <w:lang w:bidi="ar-EG"/>
        </w:rPr>
        <w:t xml:space="preserve"> النساء </w:t>
      </w:r>
      <w:r w:rsidR="003B00A6">
        <w:rPr>
          <w:rFonts w:hint="cs"/>
          <w:sz w:val="30"/>
          <w:rtl/>
          <w:lang w:bidi="ar-EG"/>
        </w:rPr>
        <w:t>ب</w:t>
      </w:r>
      <w:r w:rsidR="00232B38">
        <w:rPr>
          <w:rFonts w:hint="cs"/>
          <w:sz w:val="30"/>
          <w:rtl/>
          <w:lang w:bidi="ar-EG"/>
        </w:rPr>
        <w:t>أداء أعمال شاقة.</w:t>
      </w:r>
    </w:p>
    <w:p w:rsidR="00232B38" w:rsidRDefault="00232B38" w:rsidP="008F08F2">
      <w:pPr>
        <w:pStyle w:val="SingleTxt"/>
        <w:ind w:left="1264" w:right="1264"/>
        <w:rPr>
          <w:rFonts w:hint="cs"/>
          <w:sz w:val="30"/>
          <w:rtl/>
          <w:lang w:bidi="ar-EG"/>
        </w:rPr>
      </w:pPr>
      <w:r>
        <w:rPr>
          <w:rFonts w:hint="cs"/>
          <w:sz w:val="30"/>
          <w:rtl/>
          <w:lang w:bidi="ar-EG"/>
        </w:rPr>
        <w:t>175 -</w:t>
      </w:r>
      <w:r w:rsidR="008F08F2">
        <w:rPr>
          <w:rFonts w:hint="cs"/>
          <w:sz w:val="30"/>
          <w:rtl/>
          <w:lang w:bidi="ar-EG"/>
        </w:rPr>
        <w:t xml:space="preserve"> </w:t>
      </w:r>
      <w:r w:rsidR="00815F6F">
        <w:rPr>
          <w:rFonts w:hint="cs"/>
          <w:sz w:val="30"/>
          <w:rtl/>
          <w:lang w:bidi="ar-EG"/>
        </w:rPr>
        <w:t xml:space="preserve">ويتبع لوزارة العمل </w:t>
      </w:r>
      <w:r w:rsidR="00631419">
        <w:rPr>
          <w:rFonts w:hint="cs"/>
          <w:sz w:val="30"/>
          <w:rtl/>
          <w:lang w:bidi="ar-EG"/>
        </w:rPr>
        <w:t>والقضايا</w:t>
      </w:r>
      <w:r w:rsidR="00815F6F">
        <w:rPr>
          <w:rFonts w:hint="cs"/>
          <w:sz w:val="30"/>
          <w:rtl/>
          <w:lang w:bidi="ar-EG"/>
        </w:rPr>
        <w:t xml:space="preserve"> الاجتماعية </w:t>
      </w:r>
      <w:r w:rsidR="00631419">
        <w:rPr>
          <w:rFonts w:hint="cs"/>
          <w:sz w:val="30"/>
          <w:rtl/>
          <w:lang w:bidi="ar-EG"/>
        </w:rPr>
        <w:t>المعهد</w:t>
      </w:r>
      <w:r w:rsidR="00815F6F">
        <w:rPr>
          <w:rFonts w:hint="cs"/>
          <w:sz w:val="30"/>
          <w:rtl/>
          <w:lang w:bidi="ar-EG"/>
        </w:rPr>
        <w:t xml:space="preserve"> القومي للعمل والبحوث</w:t>
      </w:r>
      <w:r w:rsidR="00633B9F">
        <w:rPr>
          <w:rFonts w:hint="cs"/>
          <w:sz w:val="30"/>
          <w:rtl/>
          <w:lang w:bidi="ar-EG"/>
        </w:rPr>
        <w:t xml:space="preserve"> الاجتماعية الذي يزود المنظمات و</w:t>
      </w:r>
      <w:r w:rsidR="00815F6F">
        <w:rPr>
          <w:rFonts w:hint="cs"/>
          <w:sz w:val="30"/>
          <w:rtl/>
          <w:lang w:bidi="ar-EG"/>
        </w:rPr>
        <w:t>أرباب ال</w:t>
      </w:r>
      <w:r w:rsidR="00633B9F">
        <w:rPr>
          <w:rFonts w:hint="cs"/>
          <w:sz w:val="30"/>
          <w:rtl/>
          <w:lang w:bidi="ar-EG"/>
        </w:rPr>
        <w:t>عمل</w:t>
      </w:r>
      <w:r w:rsidR="00815F6F">
        <w:rPr>
          <w:rFonts w:hint="cs"/>
          <w:sz w:val="30"/>
          <w:rtl/>
          <w:lang w:bidi="ar-EG"/>
        </w:rPr>
        <w:t xml:space="preserve"> والنقابات العمالية </w:t>
      </w:r>
      <w:r w:rsidR="006D11A3">
        <w:rPr>
          <w:rFonts w:hint="cs"/>
          <w:sz w:val="30"/>
          <w:rtl/>
          <w:lang w:bidi="ar-EG"/>
        </w:rPr>
        <w:t>بالمشورة</w:t>
      </w:r>
      <w:r w:rsidR="00815F6F">
        <w:rPr>
          <w:rFonts w:hint="cs"/>
          <w:sz w:val="30"/>
          <w:rtl/>
          <w:lang w:bidi="ar-EG"/>
        </w:rPr>
        <w:t xml:space="preserve"> الفنية فيما يتعلق </w:t>
      </w:r>
      <w:r w:rsidR="00633B9F">
        <w:rPr>
          <w:rFonts w:hint="cs"/>
          <w:sz w:val="30"/>
          <w:rtl/>
          <w:lang w:bidi="ar-EG"/>
        </w:rPr>
        <w:t>بتنظيم</w:t>
      </w:r>
      <w:r w:rsidR="00815F6F">
        <w:rPr>
          <w:rFonts w:hint="cs"/>
          <w:sz w:val="30"/>
          <w:rtl/>
          <w:lang w:bidi="ar-EG"/>
        </w:rPr>
        <w:t xml:space="preserve"> العمل </w:t>
      </w:r>
      <w:r w:rsidR="00633B9F">
        <w:rPr>
          <w:rFonts w:hint="cs"/>
          <w:sz w:val="30"/>
          <w:rtl/>
          <w:lang w:bidi="ar-EG"/>
        </w:rPr>
        <w:t>والأجور</w:t>
      </w:r>
      <w:r w:rsidR="00815F6F">
        <w:rPr>
          <w:rFonts w:hint="cs"/>
          <w:sz w:val="30"/>
          <w:rtl/>
          <w:lang w:bidi="ar-EG"/>
        </w:rPr>
        <w:t xml:space="preserve"> كما يوفر لهم المعلومات </w:t>
      </w:r>
      <w:r w:rsidR="0062416C">
        <w:rPr>
          <w:rFonts w:hint="cs"/>
          <w:sz w:val="30"/>
          <w:rtl/>
          <w:lang w:bidi="ar-EG"/>
        </w:rPr>
        <w:t>ذات الصلة.</w:t>
      </w:r>
    </w:p>
    <w:p w:rsidR="0062416C" w:rsidRDefault="0062416C" w:rsidP="008F08F2">
      <w:pPr>
        <w:pStyle w:val="SingleTxt"/>
        <w:ind w:left="1264" w:right="1264"/>
        <w:rPr>
          <w:rFonts w:hint="cs"/>
          <w:sz w:val="30"/>
          <w:rtl/>
          <w:lang w:bidi="ar-EG"/>
        </w:rPr>
      </w:pPr>
      <w:r>
        <w:rPr>
          <w:rFonts w:hint="cs"/>
          <w:sz w:val="30"/>
          <w:rtl/>
          <w:lang w:bidi="ar-EG"/>
        </w:rPr>
        <w:t>176 -</w:t>
      </w:r>
      <w:r w:rsidR="008F08F2">
        <w:rPr>
          <w:rFonts w:hint="cs"/>
          <w:sz w:val="30"/>
          <w:rtl/>
          <w:lang w:bidi="ar-EG"/>
        </w:rPr>
        <w:t xml:space="preserve"> </w:t>
      </w:r>
      <w:r>
        <w:rPr>
          <w:rFonts w:hint="cs"/>
          <w:sz w:val="30"/>
          <w:rtl/>
          <w:lang w:bidi="ar-EG"/>
        </w:rPr>
        <w:t>وفي تشرين الثاني/نوفمبر 2004 وقعت وزارة العمل و</w:t>
      </w:r>
      <w:r w:rsidR="00633B9F">
        <w:rPr>
          <w:rFonts w:hint="cs"/>
          <w:sz w:val="30"/>
          <w:rtl/>
          <w:lang w:bidi="ar-EG"/>
        </w:rPr>
        <w:t>القضايا</w:t>
      </w:r>
      <w:r>
        <w:rPr>
          <w:rFonts w:hint="cs"/>
          <w:sz w:val="30"/>
          <w:rtl/>
          <w:lang w:bidi="ar-EG"/>
        </w:rPr>
        <w:t xml:space="preserve"> الاجتماعية واتحاد الصناعيين </w:t>
      </w:r>
      <w:r w:rsidR="003D33B4">
        <w:rPr>
          <w:rFonts w:hint="cs"/>
          <w:sz w:val="30"/>
          <w:rtl/>
          <w:lang w:bidi="ar-EG"/>
        </w:rPr>
        <w:t xml:space="preserve">ورجال الأعمال (أرباب العمل) </w:t>
      </w:r>
      <w:r w:rsidR="00633B9F">
        <w:rPr>
          <w:rFonts w:hint="cs"/>
          <w:sz w:val="30"/>
          <w:rtl/>
          <w:lang w:bidi="ar-EG"/>
        </w:rPr>
        <w:t>و</w:t>
      </w:r>
      <w:r w:rsidR="003D33B4">
        <w:rPr>
          <w:rFonts w:hint="cs"/>
          <w:sz w:val="30"/>
          <w:rtl/>
          <w:lang w:bidi="ar-EG"/>
        </w:rPr>
        <w:t>اتحاد نقابات جمهورية أرمينيا ومنظمة العمل الدولية على برنامج التعاون التقني للفترة 2004-2006</w:t>
      </w:r>
      <w:r w:rsidR="00857A86">
        <w:rPr>
          <w:rFonts w:hint="cs"/>
          <w:sz w:val="30"/>
          <w:rtl/>
          <w:lang w:bidi="ar-EG"/>
        </w:rPr>
        <w:t>.</w:t>
      </w:r>
      <w:r w:rsidR="003D33B4">
        <w:rPr>
          <w:rFonts w:hint="cs"/>
          <w:sz w:val="30"/>
          <w:rtl/>
          <w:lang w:bidi="ar-EG"/>
        </w:rPr>
        <w:t xml:space="preserve"> </w:t>
      </w:r>
      <w:r w:rsidR="00857A86">
        <w:rPr>
          <w:rFonts w:hint="cs"/>
          <w:sz w:val="30"/>
          <w:rtl/>
          <w:lang w:bidi="ar-EG"/>
        </w:rPr>
        <w:t>ومن بين التدابير المقرر تنفيذها في إطار هذا البرنامج</w:t>
      </w:r>
      <w:r w:rsidR="003B00A6">
        <w:rPr>
          <w:rFonts w:hint="cs"/>
          <w:sz w:val="30"/>
          <w:rtl/>
          <w:lang w:bidi="ar-EG"/>
        </w:rPr>
        <w:t>،</w:t>
      </w:r>
      <w:r w:rsidR="003D33B4">
        <w:rPr>
          <w:rFonts w:hint="cs"/>
          <w:sz w:val="30"/>
          <w:rtl/>
          <w:lang w:bidi="ar-EG"/>
        </w:rPr>
        <w:t xml:space="preserve"> تضمين المسائل </w:t>
      </w:r>
      <w:r w:rsidR="006D11A3">
        <w:rPr>
          <w:rFonts w:hint="cs"/>
          <w:sz w:val="30"/>
          <w:rtl/>
          <w:lang w:bidi="ar-EG"/>
        </w:rPr>
        <w:t>الجنسانية</w:t>
      </w:r>
      <w:r w:rsidR="00AF7824">
        <w:rPr>
          <w:rFonts w:hint="cs"/>
          <w:sz w:val="30"/>
          <w:rtl/>
          <w:lang w:bidi="ar-EG"/>
        </w:rPr>
        <w:t xml:space="preserve"> والاستفادة بأكبر قدر ممكن من</w:t>
      </w:r>
      <w:r w:rsidR="003D33B4">
        <w:rPr>
          <w:rFonts w:hint="cs"/>
          <w:sz w:val="30"/>
          <w:rtl/>
          <w:lang w:bidi="ar-EG"/>
        </w:rPr>
        <w:t xml:space="preserve"> الفعالية من المفاوضات</w:t>
      </w:r>
      <w:r w:rsidR="00AF7824">
        <w:rPr>
          <w:rFonts w:hint="cs"/>
          <w:sz w:val="30"/>
          <w:rtl/>
          <w:lang w:bidi="ar-EG"/>
        </w:rPr>
        <w:t xml:space="preserve"> الجماعية</w:t>
      </w:r>
      <w:r w:rsidR="003D33B4">
        <w:rPr>
          <w:rFonts w:hint="cs"/>
          <w:sz w:val="30"/>
          <w:rtl/>
          <w:lang w:bidi="ar-EG"/>
        </w:rPr>
        <w:t xml:space="preserve"> والاتفاقات </w:t>
      </w:r>
      <w:r w:rsidR="00AF7824">
        <w:rPr>
          <w:rFonts w:hint="cs"/>
          <w:sz w:val="30"/>
          <w:rtl/>
          <w:lang w:bidi="ar-EG"/>
        </w:rPr>
        <w:t xml:space="preserve">في </w:t>
      </w:r>
      <w:r w:rsidR="003D33B4">
        <w:rPr>
          <w:rFonts w:hint="cs"/>
          <w:sz w:val="30"/>
          <w:rtl/>
          <w:lang w:bidi="ar-EG"/>
        </w:rPr>
        <w:t>أغراض تعميم المنظور الجنساني وتحقيق المساواة بين الجنسين.</w:t>
      </w:r>
    </w:p>
    <w:p w:rsidR="003D33B4" w:rsidRDefault="007649D3" w:rsidP="005A1820">
      <w:pPr>
        <w:pStyle w:val="SingleTxt"/>
        <w:ind w:left="1264" w:right="1264"/>
        <w:rPr>
          <w:rFonts w:hint="cs"/>
          <w:sz w:val="30"/>
          <w:rtl/>
          <w:lang w:bidi="ar-EG"/>
        </w:rPr>
      </w:pPr>
      <w:r>
        <w:rPr>
          <w:rFonts w:hint="cs"/>
          <w:sz w:val="30"/>
          <w:rtl/>
          <w:lang w:bidi="ar-EG"/>
        </w:rPr>
        <w:t>177 -</w:t>
      </w:r>
      <w:r w:rsidR="008F08F2">
        <w:rPr>
          <w:rFonts w:hint="cs"/>
          <w:sz w:val="30"/>
          <w:rtl/>
          <w:lang w:bidi="ar-EG"/>
        </w:rPr>
        <w:t xml:space="preserve"> </w:t>
      </w:r>
      <w:r>
        <w:rPr>
          <w:rFonts w:hint="cs"/>
          <w:sz w:val="30"/>
          <w:rtl/>
          <w:lang w:bidi="ar-EG"/>
        </w:rPr>
        <w:t>ووفقاً لما تتطلبه المادة 12 من قانون المساعدة الاجتماعية، تم إعداد مشروع لائحة تنظيمية بشأن توفير السكن المؤقت للأفراد الذين يجدون أنفسهم في ظروف صعبة مثل الإعاقة والبطالة الممتدة والنزاع ال</w:t>
      </w:r>
      <w:r w:rsidR="000D1F52">
        <w:rPr>
          <w:rFonts w:hint="cs"/>
          <w:sz w:val="30"/>
          <w:rtl/>
          <w:lang w:bidi="ar-EG"/>
        </w:rPr>
        <w:t>عا</w:t>
      </w:r>
      <w:r w:rsidR="00AF7824">
        <w:rPr>
          <w:rFonts w:hint="cs"/>
          <w:sz w:val="30"/>
          <w:rtl/>
          <w:lang w:bidi="ar-EG"/>
        </w:rPr>
        <w:t>ئلي والعنف والوحدة والعجز</w:t>
      </w:r>
      <w:r w:rsidR="005A1820">
        <w:rPr>
          <w:rFonts w:hint="cs"/>
          <w:sz w:val="30"/>
          <w:rtl/>
          <w:lang w:bidi="ar-EG"/>
        </w:rPr>
        <w:t xml:space="preserve"> </w:t>
      </w:r>
      <w:r w:rsidR="000D1F52">
        <w:rPr>
          <w:rFonts w:hint="cs"/>
          <w:sz w:val="30"/>
          <w:rtl/>
          <w:lang w:bidi="ar-EG"/>
        </w:rPr>
        <w:t xml:space="preserve">والعزلة الاجتماعية أو فترة الخروج من السجن الأولى أو أي حالات </w:t>
      </w:r>
      <w:r w:rsidR="00AF7824">
        <w:rPr>
          <w:rFonts w:hint="cs"/>
          <w:sz w:val="30"/>
          <w:rtl/>
          <w:lang w:bidi="ar-EG"/>
        </w:rPr>
        <w:t>استثنائية أخرى</w:t>
      </w:r>
      <w:r w:rsidR="000D1F52">
        <w:rPr>
          <w:rFonts w:hint="cs"/>
          <w:sz w:val="30"/>
          <w:rtl/>
          <w:lang w:bidi="ar-EG"/>
        </w:rPr>
        <w:t>. وقد تم</w:t>
      </w:r>
      <w:r w:rsidR="00AF7824">
        <w:rPr>
          <w:rFonts w:hint="cs"/>
          <w:sz w:val="30"/>
          <w:rtl/>
          <w:lang w:bidi="ar-EG"/>
        </w:rPr>
        <w:t xml:space="preserve"> حالياً</w:t>
      </w:r>
      <w:r w:rsidR="000D1F52">
        <w:rPr>
          <w:rFonts w:hint="cs"/>
          <w:sz w:val="30"/>
          <w:rtl/>
          <w:lang w:bidi="ar-EG"/>
        </w:rPr>
        <w:t xml:space="preserve"> تقديم المشروع إلى حكومة أرمينيا لتستعرضه.</w:t>
      </w:r>
    </w:p>
    <w:p w:rsidR="000D1F52" w:rsidRDefault="002417C7" w:rsidP="008F08F2">
      <w:pPr>
        <w:pStyle w:val="SingleTxt"/>
        <w:ind w:left="1264" w:right="1264"/>
        <w:rPr>
          <w:rFonts w:hint="cs"/>
          <w:rtl/>
          <w:lang w:bidi="ar-EG"/>
        </w:rPr>
      </w:pPr>
      <w:r>
        <w:rPr>
          <w:rFonts w:hint="cs"/>
          <w:sz w:val="30"/>
          <w:rtl/>
          <w:lang w:bidi="ar-EG"/>
        </w:rPr>
        <w:t>178 -</w:t>
      </w:r>
      <w:r w:rsidR="008F08F2">
        <w:rPr>
          <w:rFonts w:hint="cs"/>
          <w:sz w:val="30"/>
          <w:rtl/>
          <w:lang w:bidi="ar-EG"/>
        </w:rPr>
        <w:t xml:space="preserve"> </w:t>
      </w:r>
      <w:r>
        <w:rPr>
          <w:rFonts w:hint="cs"/>
          <w:sz w:val="30"/>
          <w:rtl/>
          <w:lang w:bidi="ar-EG"/>
        </w:rPr>
        <w:t>وتعمل الدائرة الحكومية للعمالة على تنف</w:t>
      </w:r>
      <w:r w:rsidR="00417747">
        <w:rPr>
          <w:rFonts w:hint="cs"/>
          <w:sz w:val="30"/>
          <w:rtl/>
          <w:lang w:bidi="ar-EG"/>
        </w:rPr>
        <w:t xml:space="preserve">يذ برامج تهدف إلى تخفيض البطالة. ومن البرامج الجديرة بالذكر بصفة خاصة </w:t>
      </w:r>
      <w:r w:rsidR="00FE2E44">
        <w:rPr>
          <w:rFonts w:hint="cs"/>
          <w:sz w:val="30"/>
          <w:rtl/>
          <w:lang w:bidi="ar-EG"/>
        </w:rPr>
        <w:t>برنامج</w:t>
      </w:r>
      <w:r w:rsidR="00417747">
        <w:rPr>
          <w:rFonts w:hint="cs"/>
          <w:sz w:val="30"/>
          <w:rtl/>
          <w:lang w:bidi="ar-EG"/>
        </w:rPr>
        <w:t xml:space="preserve"> الأشغال العامة المأجورة الذي كانت </w:t>
      </w:r>
      <w:r w:rsidR="00AF7824">
        <w:rPr>
          <w:rFonts w:hint="cs"/>
          <w:sz w:val="30"/>
          <w:rtl/>
          <w:lang w:bidi="ar-EG"/>
        </w:rPr>
        <w:t>نسبة النصف منه</w:t>
      </w:r>
      <w:r w:rsidR="00E75C32">
        <w:rPr>
          <w:rFonts w:hint="cs"/>
          <w:sz w:val="30"/>
          <w:rtl/>
          <w:lang w:bidi="ar-EG"/>
        </w:rPr>
        <w:t xml:space="preserve"> (</w:t>
      </w:r>
      <w:r w:rsidR="00F03A28">
        <w:rPr>
          <w:rFonts w:hint="cs"/>
          <w:sz w:val="30"/>
          <w:rtl/>
          <w:lang w:bidi="ar-EG"/>
        </w:rPr>
        <w:t>44</w:t>
      </w:r>
      <w:r w:rsidR="006E66C0" w:rsidRPr="006E66C0">
        <w:rPr>
          <w:rFonts w:cs="Akhbar MT" w:hint="cs"/>
          <w:rtl/>
          <w:lang w:bidi="ar-EG"/>
        </w:rPr>
        <w:t>%</w:t>
      </w:r>
      <w:r w:rsidR="00F03A28">
        <w:rPr>
          <w:rFonts w:hint="cs"/>
          <w:rtl/>
          <w:lang w:bidi="ar-EG"/>
        </w:rPr>
        <w:t>) في 1 حزيران/يونيه 2</w:t>
      </w:r>
      <w:r w:rsidR="00FE2E44">
        <w:rPr>
          <w:rFonts w:hint="cs"/>
          <w:rtl/>
          <w:lang w:bidi="ar-EG"/>
        </w:rPr>
        <w:t>006</w:t>
      </w:r>
      <w:r w:rsidR="00AF7824">
        <w:rPr>
          <w:rFonts w:hint="cs"/>
          <w:rtl/>
          <w:lang w:bidi="ar-EG"/>
        </w:rPr>
        <w:t xml:space="preserve"> من نصيب المرأة</w:t>
      </w:r>
      <w:r w:rsidR="00FE2E44">
        <w:rPr>
          <w:rFonts w:hint="cs"/>
          <w:rtl/>
          <w:lang w:bidi="ar-EG"/>
        </w:rPr>
        <w:t xml:space="preserve">؛ </w:t>
      </w:r>
      <w:r w:rsidR="00AF7824">
        <w:rPr>
          <w:rFonts w:hint="cs"/>
          <w:rtl/>
          <w:lang w:bidi="ar-EG"/>
        </w:rPr>
        <w:t>و</w:t>
      </w:r>
      <w:r w:rsidR="00FE2E44">
        <w:rPr>
          <w:rFonts w:hint="cs"/>
          <w:rtl/>
          <w:lang w:bidi="ar-EG"/>
        </w:rPr>
        <w:t xml:space="preserve">برامج التدريب المهني التي </w:t>
      </w:r>
      <w:r w:rsidR="00F03A28">
        <w:rPr>
          <w:rFonts w:hint="cs"/>
          <w:rtl/>
          <w:lang w:bidi="ar-EG"/>
        </w:rPr>
        <w:t>تمثل فيها النساء نسبة 57</w:t>
      </w:r>
      <w:r w:rsidR="006E66C0" w:rsidRPr="006E66C0">
        <w:rPr>
          <w:rFonts w:cs="Akhbar MT" w:hint="cs"/>
          <w:rtl/>
          <w:lang w:bidi="ar-EG"/>
        </w:rPr>
        <w:t>%</w:t>
      </w:r>
      <w:r w:rsidR="00FE2E44">
        <w:rPr>
          <w:rFonts w:hint="cs"/>
          <w:rtl/>
          <w:lang w:bidi="ar-EG"/>
        </w:rPr>
        <w:t xml:space="preserve"> من المشاركين</w:t>
      </w:r>
      <w:r w:rsidR="00D94A1F">
        <w:rPr>
          <w:rFonts w:hint="cs"/>
          <w:rtl/>
          <w:lang w:bidi="ar-EG"/>
        </w:rPr>
        <w:t xml:space="preserve">؛ والبرامج الفرعية التي تُنفذ في إطار برنامج الاستفادة المثلى من مؤسسات التعليم الثانوي والمساعدة الاجتماعية. </w:t>
      </w:r>
      <w:r w:rsidR="00AF7824">
        <w:rPr>
          <w:rFonts w:hint="cs"/>
          <w:rtl/>
          <w:lang w:bidi="ar-EG"/>
        </w:rPr>
        <w:t>و</w:t>
      </w:r>
      <w:r w:rsidR="00D94A1F">
        <w:rPr>
          <w:rFonts w:hint="cs"/>
          <w:rtl/>
          <w:lang w:bidi="ar-EG"/>
        </w:rPr>
        <w:t>ي</w:t>
      </w:r>
      <w:r w:rsidR="00AF7824">
        <w:rPr>
          <w:rFonts w:hint="cs"/>
          <w:rtl/>
          <w:lang w:bidi="ar-EG"/>
        </w:rPr>
        <w:t>جري أيضاً إعداد مشاريع موجهة لخدمة</w:t>
      </w:r>
      <w:r w:rsidR="00D94A1F">
        <w:rPr>
          <w:rFonts w:hint="cs"/>
          <w:rtl/>
          <w:lang w:bidi="ar-EG"/>
        </w:rPr>
        <w:t xml:space="preserve"> </w:t>
      </w:r>
      <w:r w:rsidR="00821C9C">
        <w:rPr>
          <w:rFonts w:hint="cs"/>
          <w:rtl/>
          <w:lang w:bidi="ar-EG"/>
        </w:rPr>
        <w:t>مجموعات السكان الضعيفة غير القادرة على المنافسة.</w:t>
      </w:r>
    </w:p>
    <w:p w:rsidR="00821C9C" w:rsidRDefault="00EB767E" w:rsidP="008F08F2">
      <w:pPr>
        <w:pStyle w:val="SingleTxt"/>
        <w:ind w:left="1264" w:right="1264"/>
        <w:rPr>
          <w:rFonts w:hint="cs"/>
          <w:sz w:val="30"/>
          <w:rtl/>
          <w:lang w:bidi="ar-EG"/>
        </w:rPr>
      </w:pPr>
      <w:r>
        <w:rPr>
          <w:rFonts w:hint="cs"/>
          <w:sz w:val="30"/>
          <w:rtl/>
          <w:lang w:bidi="ar-EG"/>
        </w:rPr>
        <w:t>179 -</w:t>
      </w:r>
      <w:r w:rsidR="008F08F2">
        <w:rPr>
          <w:rFonts w:hint="cs"/>
          <w:sz w:val="30"/>
          <w:rtl/>
          <w:lang w:bidi="ar-EG"/>
        </w:rPr>
        <w:t xml:space="preserve"> </w:t>
      </w:r>
      <w:r w:rsidRPr="00DA40F3">
        <w:rPr>
          <w:rFonts w:hint="cs"/>
          <w:w w:val="110"/>
          <w:sz w:val="30"/>
          <w:rtl/>
          <w:lang w:bidi="ar-EG"/>
        </w:rPr>
        <w:t>وفي 8 آب/أغسطس 2003 تمت بموجب مقرر حكومة جمهورية أرمينيا برقم</w:t>
      </w:r>
      <w:r>
        <w:rPr>
          <w:rFonts w:hint="cs"/>
          <w:sz w:val="30"/>
          <w:rtl/>
          <w:lang w:bidi="ar-EG"/>
        </w:rPr>
        <w:t xml:space="preserve"> </w:t>
      </w:r>
      <w:r w:rsidR="00DA40F3">
        <w:rPr>
          <w:szCs w:val="20"/>
          <w:lang w:bidi="ar-EG"/>
        </w:rPr>
        <w:t>994-N</w:t>
      </w:r>
      <w:r w:rsidR="00DA40F3">
        <w:rPr>
          <w:rFonts w:hint="cs"/>
          <w:sz w:val="30"/>
          <w:rtl/>
          <w:lang w:bidi="ar-EG"/>
        </w:rPr>
        <w:t xml:space="preserve"> </w:t>
      </w:r>
      <w:r w:rsidR="0029632C">
        <w:rPr>
          <w:rFonts w:hint="cs"/>
          <w:sz w:val="30"/>
          <w:rtl/>
          <w:lang w:bidi="ar-EG"/>
        </w:rPr>
        <w:t xml:space="preserve">الموافقة على ورقة استراتيجية </w:t>
      </w:r>
      <w:r w:rsidR="00FE2E44">
        <w:rPr>
          <w:rFonts w:hint="cs"/>
          <w:sz w:val="30"/>
          <w:rtl/>
          <w:lang w:bidi="ar-EG"/>
        </w:rPr>
        <w:t>تخ</w:t>
      </w:r>
      <w:r w:rsidR="0029632C">
        <w:rPr>
          <w:rFonts w:hint="cs"/>
          <w:sz w:val="30"/>
          <w:rtl/>
          <w:lang w:bidi="ar-EG"/>
        </w:rPr>
        <w:t xml:space="preserve">فيض حدة الفقر، التي تستهدف تهيئة ظروف معيشية لائقة </w:t>
      </w:r>
      <w:r w:rsidR="00DA40F3">
        <w:rPr>
          <w:rFonts w:hint="cs"/>
          <w:sz w:val="30"/>
          <w:rtl/>
          <w:lang w:bidi="ar-EG"/>
        </w:rPr>
        <w:t>ل</w:t>
      </w:r>
      <w:r w:rsidR="0029632C">
        <w:rPr>
          <w:rFonts w:hint="cs"/>
          <w:sz w:val="30"/>
          <w:rtl/>
          <w:lang w:bidi="ar-EG"/>
        </w:rPr>
        <w:t>أضعف الأفراد في المجتمع ومن هم في أمس الحاجة إلى رعاية الدولة. وفي الوقت الحاضر</w:t>
      </w:r>
      <w:r w:rsidR="00FE2E44">
        <w:rPr>
          <w:rFonts w:hint="cs"/>
          <w:sz w:val="30"/>
          <w:rtl/>
          <w:lang w:bidi="ar-EG"/>
        </w:rPr>
        <w:t>،</w:t>
      </w:r>
      <w:r w:rsidR="0029632C">
        <w:rPr>
          <w:rFonts w:hint="cs"/>
          <w:sz w:val="30"/>
          <w:rtl/>
          <w:lang w:bidi="ar-EG"/>
        </w:rPr>
        <w:t xml:space="preserve"> يمر ا</w:t>
      </w:r>
      <w:r w:rsidR="00514487">
        <w:rPr>
          <w:rFonts w:hint="cs"/>
          <w:sz w:val="30"/>
          <w:rtl/>
          <w:lang w:bidi="ar-EG"/>
        </w:rPr>
        <w:t xml:space="preserve">لبرنامج بمرحلة التحليل الجنساني؛ ولهذا الغرض، تم إنشاء فريق عامل خاص مشترك بين الإدارات، كما بدأ تشغيل المعهد القومي للعمل والبحوث الاجتماعية </w:t>
      </w:r>
      <w:r w:rsidR="001160EF">
        <w:rPr>
          <w:rFonts w:hint="cs"/>
          <w:sz w:val="30"/>
          <w:rtl/>
          <w:lang w:bidi="ar-EG"/>
        </w:rPr>
        <w:t xml:space="preserve">التابع لوزارة العمل </w:t>
      </w:r>
      <w:r w:rsidR="000A6F1D">
        <w:rPr>
          <w:rFonts w:hint="cs"/>
          <w:sz w:val="30"/>
          <w:rtl/>
          <w:lang w:bidi="ar-EG"/>
        </w:rPr>
        <w:t>والقضايا</w:t>
      </w:r>
      <w:r w:rsidR="001160EF">
        <w:rPr>
          <w:rFonts w:hint="cs"/>
          <w:sz w:val="30"/>
          <w:rtl/>
          <w:lang w:bidi="ar-EG"/>
        </w:rPr>
        <w:t xml:space="preserve"> الاجتماعية. واستناداً إلى نتائج التحليل الجنساني، سيتم تنفيذ كثير من عناصر البرنامج مع المراعاة الدقيقة لمبدأ المساواة بين الجنسين.</w:t>
      </w:r>
    </w:p>
    <w:p w:rsidR="005E2038" w:rsidRDefault="005E2038" w:rsidP="008F08F2">
      <w:pPr>
        <w:pStyle w:val="SingleTxt"/>
        <w:rPr>
          <w:rFonts w:hint="cs"/>
          <w:rtl/>
          <w:lang w:bidi="ar-EG"/>
        </w:rPr>
      </w:pPr>
      <w:r>
        <w:rPr>
          <w:rFonts w:hint="cs"/>
          <w:rtl/>
          <w:lang w:bidi="ar-EG"/>
        </w:rPr>
        <w:t>180 -</w:t>
      </w:r>
      <w:r w:rsidR="008F08F2">
        <w:rPr>
          <w:rFonts w:hint="cs"/>
          <w:rtl/>
          <w:lang w:bidi="ar-EG"/>
        </w:rPr>
        <w:t xml:space="preserve"> </w:t>
      </w:r>
      <w:r>
        <w:rPr>
          <w:rFonts w:hint="cs"/>
          <w:rtl/>
          <w:lang w:bidi="ar-EG"/>
        </w:rPr>
        <w:t>وينص برنامج العمل الوطني على اتخاذ عدد من التدابير لتحسين مركز المرأة في مجال العمل والعمالة منها على وجه التحديد:</w:t>
      </w:r>
    </w:p>
    <w:p w:rsidR="005E2038" w:rsidRDefault="005E2038" w:rsidP="000A6F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وضع وتنفيذ برامج لتوفير فرص العمالة للمرأة في إطار برامج زيادة فرص العمالة </w:t>
      </w:r>
      <w:r w:rsidR="000A6F1D">
        <w:rPr>
          <w:rFonts w:hint="cs"/>
          <w:rtl/>
          <w:lang w:bidi="ar-EG"/>
        </w:rPr>
        <w:t>للسكان</w:t>
      </w:r>
      <w:r>
        <w:rPr>
          <w:rFonts w:hint="cs"/>
          <w:rtl/>
          <w:lang w:bidi="ar-EG"/>
        </w:rPr>
        <w:t>؛</w:t>
      </w:r>
    </w:p>
    <w:p w:rsidR="005E2038" w:rsidRDefault="005E2038" w:rsidP="000A6F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تطوير آليات تضمن التحسين المستمر </w:t>
      </w:r>
      <w:r w:rsidR="000A6F1D">
        <w:rPr>
          <w:rFonts w:hint="cs"/>
          <w:rtl/>
          <w:lang w:bidi="ar-EG"/>
        </w:rPr>
        <w:t>للمؤهلات الفنية للمرأة بغية زيادة</w:t>
      </w:r>
      <w:r>
        <w:rPr>
          <w:rFonts w:hint="cs"/>
          <w:rtl/>
          <w:lang w:bidi="ar-EG"/>
        </w:rPr>
        <w:t xml:space="preserve"> قدرتها على المنافسة في سوق العمل وتمكينه</w:t>
      </w:r>
      <w:r w:rsidR="000A6F1D">
        <w:rPr>
          <w:rFonts w:hint="cs"/>
          <w:rtl/>
          <w:lang w:bidi="ar-EG"/>
        </w:rPr>
        <w:t>ا في الوقت نفسه من الجمع بين العمل</w:t>
      </w:r>
      <w:r>
        <w:rPr>
          <w:rFonts w:hint="cs"/>
          <w:rtl/>
          <w:lang w:bidi="ar-EG"/>
        </w:rPr>
        <w:t xml:space="preserve"> والواجبات الأسرية؛</w:t>
      </w:r>
    </w:p>
    <w:p w:rsidR="005E2038" w:rsidRDefault="005E2038" w:rsidP="003B00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تنفي</w:t>
      </w:r>
      <w:r w:rsidR="000A6F1D">
        <w:rPr>
          <w:rFonts w:hint="cs"/>
          <w:rtl/>
          <w:lang w:bidi="ar-EG"/>
        </w:rPr>
        <w:t>ذ برامج في إطار ورقة استراتيجية</w:t>
      </w:r>
      <w:r>
        <w:rPr>
          <w:rFonts w:hint="cs"/>
          <w:rtl/>
          <w:lang w:bidi="ar-EG"/>
        </w:rPr>
        <w:t xml:space="preserve"> التخفيف من حدة الفقر تهدف إلى تخفيف حدة الفقر بين النساء (وبصفة خاصة برامج الائتمان الصغير بشروط ميسَّرة)، مما يساعد على تنمية </w:t>
      </w:r>
      <w:r w:rsidR="000A6F1D">
        <w:rPr>
          <w:rFonts w:hint="cs"/>
          <w:rtl/>
          <w:lang w:bidi="ar-EG"/>
        </w:rPr>
        <w:t>مشاريع العمل التجاري الصغيرة والمتوسطة الحجم</w:t>
      </w:r>
      <w:r>
        <w:rPr>
          <w:rFonts w:hint="cs"/>
          <w:rtl/>
          <w:lang w:bidi="ar-EG"/>
        </w:rPr>
        <w:t>؛</w:t>
      </w:r>
    </w:p>
    <w:p w:rsidR="005E2038" w:rsidRDefault="005E2038" w:rsidP="000A6F1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توجيه موارد منظمات المانحين نحو تنمية </w:t>
      </w:r>
      <w:r w:rsidR="000A6F1D">
        <w:rPr>
          <w:rFonts w:hint="cs"/>
          <w:rtl/>
          <w:lang w:bidi="ar-EG"/>
        </w:rPr>
        <w:t>مشاريع العمل التجاري الصغيرة</w:t>
      </w:r>
      <w:r>
        <w:rPr>
          <w:rFonts w:hint="cs"/>
          <w:rtl/>
          <w:lang w:bidi="ar-EG"/>
        </w:rPr>
        <w:t xml:space="preserve"> عن طريق تنظيم دورات خاصة للنساء في مجال إدارة الأعمال التجارية؛</w:t>
      </w:r>
    </w:p>
    <w:p w:rsidR="005E2038" w:rsidRDefault="005E2038" w:rsidP="00C934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تنفيذ برامج خاصة تستهدف تطوير </w:t>
      </w:r>
      <w:r w:rsidR="00C934A6">
        <w:rPr>
          <w:rFonts w:hint="cs"/>
          <w:rtl/>
          <w:lang w:bidi="ar-EG"/>
        </w:rPr>
        <w:t>الصناعات</w:t>
      </w:r>
      <w:r>
        <w:rPr>
          <w:rFonts w:hint="cs"/>
          <w:rtl/>
          <w:lang w:bidi="ar-EG"/>
        </w:rPr>
        <w:t xml:space="preserve"> اليدوية الشعبية التي توفر فرص العمالة للنساء.</w:t>
      </w:r>
    </w:p>
    <w:p w:rsidR="005E2038" w:rsidRDefault="005E2038" w:rsidP="008F08F2">
      <w:pPr>
        <w:pStyle w:val="SingleTxt"/>
        <w:rPr>
          <w:rFonts w:hint="cs"/>
          <w:rtl/>
          <w:lang w:bidi="ar-EG"/>
        </w:rPr>
      </w:pPr>
      <w:r>
        <w:rPr>
          <w:rFonts w:hint="cs"/>
          <w:rtl/>
          <w:lang w:bidi="ar-EG"/>
        </w:rPr>
        <w:t>181 -</w:t>
      </w:r>
      <w:r w:rsidR="008F08F2">
        <w:rPr>
          <w:rFonts w:hint="cs"/>
          <w:rtl/>
          <w:lang w:bidi="ar-EG"/>
        </w:rPr>
        <w:t xml:space="preserve"> </w:t>
      </w:r>
      <w:r>
        <w:rPr>
          <w:rFonts w:hint="cs"/>
          <w:rtl/>
          <w:lang w:bidi="ar-EG"/>
        </w:rPr>
        <w:t xml:space="preserve">وتشمل البرامج السنوية لدعم </w:t>
      </w:r>
      <w:r w:rsidR="00C934A6">
        <w:rPr>
          <w:rFonts w:hint="cs"/>
          <w:rtl/>
          <w:lang w:bidi="ar-EG"/>
        </w:rPr>
        <w:t>مشاريع العمل التجاري</w:t>
      </w:r>
      <w:r>
        <w:rPr>
          <w:rFonts w:hint="cs"/>
          <w:rtl/>
          <w:lang w:bidi="ar-EG"/>
        </w:rPr>
        <w:t xml:space="preserve"> الصغيرة ومتوسطة الحجم طائفة واسعة من التدابير الرامية إلى تطوير الأعمال التجارية في أرمينيا. وهي تشمل الابتكارات وإدخال التكنولوجيات الحديثة وحماية الملكية الفكرية ودعم دخول السلع والخدمات التي ينتجها أصحاب </w:t>
      </w:r>
      <w:r w:rsidR="00C934A6">
        <w:rPr>
          <w:rFonts w:hint="cs"/>
          <w:rtl/>
          <w:lang w:bidi="ar-EG"/>
        </w:rPr>
        <w:t>مشاريع الأعمال الصغيرة</w:t>
      </w:r>
      <w:r>
        <w:rPr>
          <w:rFonts w:hint="cs"/>
          <w:rtl/>
          <w:lang w:bidi="ar-EG"/>
        </w:rPr>
        <w:t xml:space="preserve"> والمتوسطة إلى الأسواق، والمساعدة الإعلامية والاستشارية، فضلاً عن برامج توفير المعونة المالية</w:t>
      </w:r>
      <w:r w:rsidR="00C934A6">
        <w:rPr>
          <w:rFonts w:hint="cs"/>
          <w:rtl/>
          <w:lang w:bidi="ar-EG"/>
        </w:rPr>
        <w:t xml:space="preserve"> لمشاريع ا</w:t>
      </w:r>
      <w:r>
        <w:rPr>
          <w:rFonts w:hint="cs"/>
          <w:rtl/>
          <w:lang w:bidi="ar-EG"/>
        </w:rPr>
        <w:t>لأعمال التجارية الصغيرة والمتوسطة، ولا سيما الضمانات الائتمانية وبرامج توفير المساعدة المالية لأرباب الأعمال المبتدئين.</w:t>
      </w:r>
    </w:p>
    <w:p w:rsidR="005E2038" w:rsidRDefault="005E2038" w:rsidP="008F08F2">
      <w:pPr>
        <w:pStyle w:val="SingleTxt"/>
        <w:rPr>
          <w:rFonts w:hint="cs"/>
          <w:rtl/>
          <w:lang w:bidi="ar-EG"/>
        </w:rPr>
      </w:pPr>
      <w:r>
        <w:rPr>
          <w:rFonts w:hint="cs"/>
          <w:rtl/>
          <w:lang w:bidi="ar-EG"/>
        </w:rPr>
        <w:t>182 -</w:t>
      </w:r>
      <w:r w:rsidR="008F08F2">
        <w:rPr>
          <w:rFonts w:hint="cs"/>
          <w:rtl/>
          <w:lang w:bidi="ar-EG"/>
        </w:rPr>
        <w:t xml:space="preserve"> </w:t>
      </w:r>
      <w:r>
        <w:rPr>
          <w:rFonts w:hint="cs"/>
          <w:rtl/>
          <w:lang w:bidi="ar-EG"/>
        </w:rPr>
        <w:t xml:space="preserve">وتنطبق مجالات الدعم المذكورة أعلاه انطباقاً تاماً على ربات الأعمال أيضاً. وينبغي الإشارة إلى أن معظم التدابير المنصوص عليها والرامية إلى توفير المساعدة لمشاريع الأعمال التجارية القائمة والناشئة تنطبق أيضاً على ربات الأعمال. </w:t>
      </w:r>
    </w:p>
    <w:p w:rsidR="005E2038" w:rsidRDefault="005E2038" w:rsidP="008F08F2">
      <w:pPr>
        <w:pStyle w:val="SingleTxt"/>
        <w:rPr>
          <w:rFonts w:hint="cs"/>
          <w:rtl/>
          <w:lang w:bidi="ar-EG"/>
        </w:rPr>
      </w:pPr>
      <w:r>
        <w:rPr>
          <w:rFonts w:hint="cs"/>
          <w:rtl/>
          <w:lang w:bidi="ar-EG"/>
        </w:rPr>
        <w:t>183 -</w:t>
      </w:r>
      <w:r w:rsidR="008F08F2">
        <w:rPr>
          <w:rFonts w:hint="cs"/>
          <w:rtl/>
          <w:lang w:bidi="ar-EG"/>
        </w:rPr>
        <w:t xml:space="preserve"> </w:t>
      </w:r>
      <w:r w:rsidR="00C934A6">
        <w:rPr>
          <w:rFonts w:hint="cs"/>
          <w:rtl/>
          <w:lang w:bidi="ar-EG"/>
        </w:rPr>
        <w:t>وإلى جانب</w:t>
      </w:r>
      <w:r>
        <w:rPr>
          <w:rFonts w:hint="cs"/>
          <w:rtl/>
          <w:lang w:bidi="ar-EG"/>
        </w:rPr>
        <w:t xml:space="preserve"> المنظمات الدولية والأجنبية، قامت خلال الفترة 2002-2006، برامج تقديم المساعدة الحكومية إلى أصحاب الأعمال التجارية الصغيرة والمتوسطة في المجالات المذكورة أعلاه بتوفير المعونة لأكثر من 000 16 من أرباب الأعمال التجارية الصغيرة والمتوسطة ومن بينهم ما يقرب من 24</w:t>
      </w:r>
      <w:r w:rsidR="006E66C0" w:rsidRPr="006E66C0">
        <w:rPr>
          <w:rFonts w:cs="Akhbar MT" w:hint="cs"/>
          <w:rtl/>
          <w:lang w:bidi="ar-EG"/>
        </w:rPr>
        <w:t>%</w:t>
      </w:r>
      <w:r>
        <w:rPr>
          <w:rFonts w:hint="cs"/>
          <w:rtl/>
          <w:lang w:bidi="ar-EG"/>
        </w:rPr>
        <w:t xml:space="preserve"> من ربات الأعمال.</w:t>
      </w:r>
    </w:p>
    <w:p w:rsidR="005E2038" w:rsidRDefault="005E2038" w:rsidP="008F08F2">
      <w:pPr>
        <w:pStyle w:val="SingleTxt"/>
        <w:rPr>
          <w:rFonts w:hint="cs"/>
          <w:rtl/>
          <w:lang w:bidi="ar-EG"/>
        </w:rPr>
      </w:pPr>
      <w:r>
        <w:rPr>
          <w:rFonts w:hint="cs"/>
          <w:rtl/>
          <w:lang w:bidi="ar-EG"/>
        </w:rPr>
        <w:t>184 -</w:t>
      </w:r>
      <w:r w:rsidR="008F08F2">
        <w:rPr>
          <w:rFonts w:hint="cs"/>
          <w:rtl/>
          <w:lang w:bidi="ar-EG"/>
        </w:rPr>
        <w:t xml:space="preserve"> </w:t>
      </w:r>
      <w:r>
        <w:rPr>
          <w:rFonts w:hint="cs"/>
          <w:rtl/>
          <w:lang w:bidi="ar-EG"/>
        </w:rPr>
        <w:t xml:space="preserve">ويتضح من نتائج البرامج المنفَّذة أن ربات الأعمال يستفدن بدرجة أكبر من الضمانات الائتمانية التي تُمنح لهن ومن برامج التدريب والمشورة وبرامج دعم دخول السلع والخدمات التي تنتجها الأعمال الصغيرة والمتوسطة إلى الأسواق، كما يشاركن في برامج مساعدة أرباب الأعمال المبتدئين التي يقمن فيها، تحت إشراف الخبراء، بصياغة خططهن للعمل التجاري وبعد تقييم جدوى هذه الخطط يبدأن أعمالهن التجارية. وفي الفترة 2004-2006 قُدِّمت مساعدة إلى 95 من ربات الأعمال </w:t>
      </w:r>
      <w:r w:rsidR="00C934A6">
        <w:rPr>
          <w:rFonts w:hint="cs"/>
          <w:rtl/>
          <w:lang w:bidi="ar-EG"/>
        </w:rPr>
        <w:t>الجديدات</w:t>
      </w:r>
      <w:r>
        <w:rPr>
          <w:rFonts w:hint="cs"/>
          <w:rtl/>
          <w:lang w:bidi="ar-EG"/>
        </w:rPr>
        <w:t xml:space="preserve"> اللائي كن يشكلن 43.8</w:t>
      </w:r>
      <w:r w:rsidR="006E66C0" w:rsidRPr="006E66C0">
        <w:rPr>
          <w:rFonts w:cs="Akhbar MT" w:hint="cs"/>
          <w:rtl/>
          <w:lang w:bidi="ar-EG"/>
        </w:rPr>
        <w:t>%</w:t>
      </w:r>
      <w:r>
        <w:rPr>
          <w:rFonts w:hint="cs"/>
          <w:rtl/>
          <w:lang w:bidi="ar-EG"/>
        </w:rPr>
        <w:t xml:space="preserve"> من</w:t>
      </w:r>
      <w:r w:rsidR="00C934A6">
        <w:rPr>
          <w:rFonts w:hint="cs"/>
          <w:rtl/>
          <w:lang w:bidi="ar-EG"/>
        </w:rPr>
        <w:t xml:space="preserve"> عدد</w:t>
      </w:r>
      <w:r>
        <w:rPr>
          <w:rFonts w:hint="cs"/>
          <w:rtl/>
          <w:lang w:bidi="ar-EG"/>
        </w:rPr>
        <w:t xml:space="preserve"> أرباب الأعمال الذين قُدِّمت لهم مساعدة في هذا المجال. وفي الوقت نفسه، قدِّم دعم مالي لثمانية مشاركين في برنامج عام 2006 من بينهم أربع ربات أعمال.</w:t>
      </w:r>
    </w:p>
    <w:p w:rsidR="005E2038" w:rsidRDefault="005E2038" w:rsidP="005A1820">
      <w:pPr>
        <w:pStyle w:val="SingleTxt"/>
        <w:rPr>
          <w:rFonts w:hint="cs"/>
          <w:rtl/>
          <w:lang w:bidi="ar-EG"/>
        </w:rPr>
      </w:pPr>
      <w:r>
        <w:rPr>
          <w:rFonts w:hint="cs"/>
          <w:rtl/>
          <w:lang w:bidi="ar-EG"/>
        </w:rPr>
        <w:t>185 -</w:t>
      </w:r>
      <w:r w:rsidR="008F08F2">
        <w:rPr>
          <w:rFonts w:hint="cs"/>
          <w:rtl/>
          <w:lang w:bidi="ar-EG"/>
        </w:rPr>
        <w:t xml:space="preserve"> </w:t>
      </w:r>
      <w:r>
        <w:rPr>
          <w:rFonts w:hint="cs"/>
          <w:rtl/>
          <w:lang w:bidi="ar-EG"/>
        </w:rPr>
        <w:t>وفي الفترة 2004-2006</w:t>
      </w:r>
      <w:r w:rsidR="00C934A6">
        <w:rPr>
          <w:rFonts w:hint="cs"/>
          <w:rtl/>
          <w:lang w:bidi="ar-EG"/>
        </w:rPr>
        <w:t>،</w:t>
      </w:r>
      <w:r>
        <w:rPr>
          <w:rFonts w:hint="cs"/>
          <w:rtl/>
          <w:lang w:bidi="ar-EG"/>
        </w:rPr>
        <w:t xml:space="preserve"> تم في إطار برنامج توفير الضمانات الائتمانية لمشاريع الأعمال التجارية الصغيرة والمتوسطة، إعطاء أكثر من 20 من ربات الأعمال ضمانات ائتمانية قيمتها 78 مليون </w:t>
      </w:r>
      <w:proofErr w:type="spellStart"/>
      <w:r>
        <w:rPr>
          <w:rFonts w:hint="cs"/>
          <w:rtl/>
          <w:lang w:bidi="ar-EG"/>
        </w:rPr>
        <w:t>درام</w:t>
      </w:r>
      <w:proofErr w:type="spellEnd"/>
      <w:r>
        <w:rPr>
          <w:rFonts w:hint="cs"/>
          <w:rtl/>
          <w:lang w:bidi="ar-EG"/>
        </w:rPr>
        <w:t>، مما أتاح حزمة ائتمانية</w:t>
      </w:r>
      <w:r w:rsidR="005A1820">
        <w:rPr>
          <w:rFonts w:hint="cs"/>
          <w:rtl/>
          <w:lang w:bidi="ar-EG"/>
        </w:rPr>
        <w:t xml:space="preserve"> </w:t>
      </w:r>
      <w:r>
        <w:rPr>
          <w:rFonts w:hint="cs"/>
          <w:rtl/>
          <w:lang w:bidi="ar-EG"/>
        </w:rPr>
        <w:t xml:space="preserve">قدرها 144 مليون </w:t>
      </w:r>
      <w:proofErr w:type="spellStart"/>
      <w:r>
        <w:rPr>
          <w:rFonts w:hint="cs"/>
          <w:rtl/>
          <w:lang w:bidi="ar-EG"/>
        </w:rPr>
        <w:t>درام</w:t>
      </w:r>
      <w:proofErr w:type="spellEnd"/>
      <w:r>
        <w:rPr>
          <w:rFonts w:hint="cs"/>
          <w:rtl/>
          <w:lang w:bidi="ar-EG"/>
        </w:rPr>
        <w:t xml:space="preserve"> أي ما</w:t>
      </w:r>
      <w:r w:rsidR="005A1820">
        <w:rPr>
          <w:rFonts w:hint="eastAsia"/>
          <w:rtl/>
          <w:lang w:bidi="ar-EG"/>
        </w:rPr>
        <w:t> </w:t>
      </w:r>
      <w:r>
        <w:rPr>
          <w:rFonts w:hint="cs"/>
          <w:rtl/>
          <w:lang w:bidi="ar-EG"/>
        </w:rPr>
        <w:t>يساوي 13.8</w:t>
      </w:r>
      <w:r w:rsidR="006E66C0" w:rsidRPr="006E66C0">
        <w:rPr>
          <w:rFonts w:cs="Akhbar MT" w:hint="cs"/>
          <w:rtl/>
          <w:lang w:bidi="ar-EG"/>
        </w:rPr>
        <w:t>%</w:t>
      </w:r>
      <w:r>
        <w:rPr>
          <w:rFonts w:hint="cs"/>
          <w:rtl/>
          <w:lang w:bidi="ar-EG"/>
        </w:rPr>
        <w:t xml:space="preserve"> من إجمالي الضمانات المتاحة. </w:t>
      </w:r>
    </w:p>
    <w:p w:rsidR="005E2038" w:rsidRDefault="005E2038" w:rsidP="008F08F2">
      <w:pPr>
        <w:pStyle w:val="SingleTxt"/>
        <w:rPr>
          <w:rFonts w:hint="cs"/>
          <w:rtl/>
          <w:lang w:bidi="ar-EG"/>
        </w:rPr>
      </w:pPr>
      <w:r>
        <w:rPr>
          <w:rFonts w:hint="cs"/>
          <w:rtl/>
          <w:lang w:bidi="ar-EG"/>
        </w:rPr>
        <w:t>186 -</w:t>
      </w:r>
      <w:r w:rsidR="008F08F2">
        <w:rPr>
          <w:rFonts w:hint="cs"/>
          <w:rtl/>
          <w:lang w:bidi="ar-EG"/>
        </w:rPr>
        <w:t xml:space="preserve"> </w:t>
      </w:r>
      <w:r>
        <w:rPr>
          <w:rFonts w:hint="cs"/>
          <w:rtl/>
          <w:lang w:bidi="ar-EG"/>
        </w:rPr>
        <w:t>وخلال الفترة الزمنية نفسها، قدَّم برنامج دعم دخول السلع والخدمات التي تنتجها مشاريع العمل التجاري الصغيرة والمتوسطة للأسواق، الدعم إلى 64 من ربات الأعمال أي ما يعادل 25</w:t>
      </w:r>
      <w:r w:rsidR="006E66C0" w:rsidRPr="006E66C0">
        <w:rPr>
          <w:rFonts w:cs="Akhbar MT" w:hint="cs"/>
          <w:rtl/>
          <w:lang w:bidi="ar-EG"/>
        </w:rPr>
        <w:t>%</w:t>
      </w:r>
      <w:r>
        <w:rPr>
          <w:rFonts w:hint="cs"/>
          <w:rtl/>
          <w:lang w:bidi="ar-EG"/>
        </w:rPr>
        <w:t xml:space="preserve"> من المساعدة المقدَّمة في هذا المجال. </w:t>
      </w:r>
    </w:p>
    <w:p w:rsidR="005E2038" w:rsidRDefault="005E2038" w:rsidP="008F08F2">
      <w:pPr>
        <w:pStyle w:val="SingleTxt"/>
        <w:rPr>
          <w:rFonts w:hint="cs"/>
          <w:rtl/>
          <w:lang w:bidi="ar-EG"/>
        </w:rPr>
      </w:pPr>
      <w:r>
        <w:rPr>
          <w:rFonts w:hint="cs"/>
          <w:rtl/>
          <w:lang w:bidi="ar-EG"/>
        </w:rPr>
        <w:t>187 -</w:t>
      </w:r>
      <w:r w:rsidR="008F08F2">
        <w:rPr>
          <w:rFonts w:hint="cs"/>
          <w:rtl/>
          <w:lang w:bidi="ar-EG"/>
        </w:rPr>
        <w:t xml:space="preserve"> </w:t>
      </w:r>
      <w:r>
        <w:rPr>
          <w:rFonts w:hint="cs"/>
          <w:rtl/>
          <w:lang w:bidi="ar-EG"/>
        </w:rPr>
        <w:t xml:space="preserve">في الفترة 2005-2006، تم في إطار برامج التدريب مثل </w:t>
      </w:r>
      <w:r>
        <w:rPr>
          <w:rFonts w:hint="eastAsia"/>
          <w:rtl/>
          <w:lang w:bidi="ar-EG"/>
        </w:rPr>
        <w:t>”أساسيات الإدارة</w:t>
      </w:r>
      <w:r>
        <w:rPr>
          <w:rFonts w:hint="cs"/>
          <w:rtl/>
          <w:lang w:bidi="ar-EG"/>
        </w:rPr>
        <w:t>“ و</w:t>
      </w:r>
      <w:r w:rsidR="008F08F2">
        <w:rPr>
          <w:rFonts w:hint="cs"/>
          <w:rtl/>
          <w:lang w:bidi="ar-EG"/>
        </w:rPr>
        <w:t> </w:t>
      </w:r>
      <w:r>
        <w:rPr>
          <w:rFonts w:hint="eastAsia"/>
          <w:rtl/>
          <w:lang w:bidi="ar-EG"/>
        </w:rPr>
        <w:t>”معرفة السوق</w:t>
      </w:r>
      <w:r>
        <w:rPr>
          <w:rFonts w:hint="cs"/>
          <w:rtl/>
          <w:lang w:bidi="ar-EG"/>
        </w:rPr>
        <w:t>“و</w:t>
      </w:r>
      <w:r>
        <w:rPr>
          <w:rFonts w:hint="eastAsia"/>
          <w:rtl/>
          <w:lang w:bidi="ar-EG"/>
        </w:rPr>
        <w:t>”الإدارة المالية</w:t>
      </w:r>
      <w:r>
        <w:rPr>
          <w:rFonts w:hint="cs"/>
          <w:rtl/>
          <w:lang w:bidi="ar-EG"/>
        </w:rPr>
        <w:t>“ و</w:t>
      </w:r>
      <w:r>
        <w:rPr>
          <w:rFonts w:hint="eastAsia"/>
          <w:rtl/>
          <w:lang w:bidi="ar-EG"/>
        </w:rPr>
        <w:t>”إعداد التقارير المالية</w:t>
      </w:r>
      <w:r>
        <w:rPr>
          <w:rFonts w:hint="cs"/>
          <w:rtl/>
          <w:lang w:bidi="ar-EG"/>
        </w:rPr>
        <w:t>“ و</w:t>
      </w:r>
      <w:r>
        <w:rPr>
          <w:rFonts w:hint="eastAsia"/>
          <w:rtl/>
          <w:lang w:bidi="ar-EG"/>
        </w:rPr>
        <w:t>”شرح قوانين الضرائب</w:t>
      </w:r>
      <w:r>
        <w:rPr>
          <w:rFonts w:hint="cs"/>
          <w:rtl/>
          <w:lang w:bidi="ar-EG"/>
        </w:rPr>
        <w:t>“ و</w:t>
      </w:r>
      <w:r w:rsidR="008F08F2">
        <w:rPr>
          <w:rFonts w:hint="cs"/>
          <w:rtl/>
          <w:lang w:bidi="ar-EG"/>
        </w:rPr>
        <w:t> </w:t>
      </w:r>
      <w:r>
        <w:rPr>
          <w:rFonts w:hint="eastAsia"/>
          <w:rtl/>
          <w:lang w:bidi="ar-EG"/>
        </w:rPr>
        <w:t>”تقنيات البيع</w:t>
      </w:r>
      <w:r>
        <w:rPr>
          <w:rFonts w:hint="cs"/>
          <w:rtl/>
          <w:lang w:bidi="ar-EG"/>
        </w:rPr>
        <w:t>“ و</w:t>
      </w:r>
      <w:r>
        <w:rPr>
          <w:rFonts w:hint="eastAsia"/>
          <w:rtl/>
          <w:lang w:bidi="ar-EG"/>
        </w:rPr>
        <w:t xml:space="preserve">”قانون العمل </w:t>
      </w:r>
      <w:r w:rsidR="00C934A6">
        <w:rPr>
          <w:rFonts w:hint="cs"/>
          <w:rtl/>
          <w:lang w:bidi="ar-EG"/>
        </w:rPr>
        <w:t xml:space="preserve">في </w:t>
      </w:r>
      <w:r>
        <w:rPr>
          <w:rFonts w:hint="eastAsia"/>
          <w:rtl/>
          <w:lang w:bidi="ar-EG"/>
        </w:rPr>
        <w:t>جمهورية أرمينيا</w:t>
      </w:r>
      <w:r>
        <w:rPr>
          <w:rFonts w:hint="cs"/>
          <w:rtl/>
          <w:lang w:bidi="ar-EG"/>
        </w:rPr>
        <w:t xml:space="preserve">“ </w:t>
      </w:r>
      <w:r w:rsidR="00C934A6">
        <w:rPr>
          <w:rFonts w:hint="cs"/>
          <w:rtl/>
          <w:lang w:bidi="ar-EG"/>
        </w:rPr>
        <w:t>و</w:t>
      </w:r>
      <w:r>
        <w:rPr>
          <w:rFonts w:hint="cs"/>
          <w:rtl/>
          <w:lang w:bidi="ar-EG"/>
        </w:rPr>
        <w:t xml:space="preserve">تم تقديم الدعم لـ456 </w:t>
      </w:r>
      <w:r w:rsidR="00C934A6">
        <w:rPr>
          <w:rFonts w:hint="cs"/>
          <w:rtl/>
          <w:lang w:bidi="ar-EG"/>
        </w:rPr>
        <w:t>من ربات</w:t>
      </w:r>
      <w:r>
        <w:rPr>
          <w:rFonts w:hint="cs"/>
          <w:rtl/>
          <w:lang w:bidi="ar-EG"/>
        </w:rPr>
        <w:t xml:space="preserve"> الأعمال، </w:t>
      </w:r>
      <w:r w:rsidR="00C934A6">
        <w:rPr>
          <w:rFonts w:hint="cs"/>
          <w:rtl/>
          <w:lang w:bidi="ar-EG"/>
        </w:rPr>
        <w:t>مما</w:t>
      </w:r>
      <w:r>
        <w:rPr>
          <w:rFonts w:hint="cs"/>
          <w:rtl/>
          <w:lang w:bidi="ar-EG"/>
        </w:rPr>
        <w:t xml:space="preserve"> يمثِّل 56</w:t>
      </w:r>
      <w:r w:rsidR="006E66C0" w:rsidRPr="006E66C0">
        <w:rPr>
          <w:rFonts w:cs="Akhbar MT" w:hint="cs"/>
          <w:rtl/>
          <w:lang w:bidi="ar-EG"/>
        </w:rPr>
        <w:t>%</w:t>
      </w:r>
      <w:r>
        <w:rPr>
          <w:rFonts w:hint="cs"/>
          <w:rtl/>
          <w:lang w:bidi="ar-EG"/>
        </w:rPr>
        <w:t xml:space="preserve"> من المساعدة المقدَّمة في هذا المجال.</w:t>
      </w:r>
    </w:p>
    <w:p w:rsidR="005E2038" w:rsidRDefault="005E2038" w:rsidP="008F08F2">
      <w:pPr>
        <w:pStyle w:val="SingleTxt"/>
        <w:rPr>
          <w:rFonts w:hint="cs"/>
          <w:rtl/>
          <w:lang w:bidi="ar-EG"/>
        </w:rPr>
      </w:pPr>
      <w:r>
        <w:rPr>
          <w:rFonts w:hint="cs"/>
          <w:rtl/>
          <w:lang w:bidi="ar-EG"/>
        </w:rPr>
        <w:t>188 -</w:t>
      </w:r>
      <w:r w:rsidR="008F08F2">
        <w:rPr>
          <w:rFonts w:hint="cs"/>
          <w:rtl/>
          <w:lang w:bidi="ar-EG"/>
        </w:rPr>
        <w:t xml:space="preserve"> </w:t>
      </w:r>
      <w:r>
        <w:rPr>
          <w:rFonts w:hint="cs"/>
          <w:rtl/>
          <w:lang w:bidi="ar-EG"/>
        </w:rPr>
        <w:t>ووصلت المساعدة المقدَّمة لربات الأعمال في إطار البرامج الإعلامية والاستشارية إلى ما يقرب من 12</w:t>
      </w:r>
      <w:r w:rsidR="006E66C0" w:rsidRPr="006E66C0">
        <w:rPr>
          <w:rFonts w:cs="Akhbar MT" w:hint="cs"/>
          <w:rtl/>
          <w:lang w:bidi="ar-EG"/>
        </w:rPr>
        <w:t>%</w:t>
      </w:r>
      <w:r>
        <w:rPr>
          <w:rFonts w:hint="cs"/>
          <w:rtl/>
          <w:lang w:bidi="ar-EG"/>
        </w:rPr>
        <w:t xml:space="preserve"> من مجموع المساعدة المقدَّمة في هذا المجال في الفترة 2002-2006 وفي عام 2006 وحده بلغت 12.4</w:t>
      </w:r>
      <w:r w:rsidR="006E66C0" w:rsidRPr="006E66C0">
        <w:rPr>
          <w:rFonts w:cs="Akhbar MT" w:hint="cs"/>
          <w:rtl/>
          <w:lang w:bidi="ar-EG"/>
        </w:rPr>
        <w:t>%</w:t>
      </w:r>
      <w:r>
        <w:rPr>
          <w:rFonts w:hint="cs"/>
          <w:rtl/>
          <w:lang w:bidi="ar-EG"/>
        </w:rPr>
        <w:t>.</w:t>
      </w:r>
    </w:p>
    <w:p w:rsidR="005E2038" w:rsidRDefault="005E2038" w:rsidP="008F08F2">
      <w:pPr>
        <w:pStyle w:val="SingleTxt"/>
        <w:rPr>
          <w:rFonts w:hint="cs"/>
          <w:rtl/>
          <w:lang w:bidi="ar-EG"/>
        </w:rPr>
      </w:pPr>
      <w:r>
        <w:rPr>
          <w:rFonts w:hint="cs"/>
          <w:rtl/>
          <w:lang w:bidi="ar-EG"/>
        </w:rPr>
        <w:t>189 -</w:t>
      </w:r>
      <w:r w:rsidR="008F08F2">
        <w:rPr>
          <w:rFonts w:hint="cs"/>
          <w:rtl/>
          <w:lang w:bidi="ar-EG"/>
        </w:rPr>
        <w:t xml:space="preserve"> </w:t>
      </w:r>
      <w:r>
        <w:rPr>
          <w:rFonts w:hint="cs"/>
          <w:rtl/>
          <w:lang w:bidi="ar-EG"/>
        </w:rPr>
        <w:t>وفي إطار البرامج الإعلامية والاستشارية التي تستهدف اجتذاب الموارد ال</w:t>
      </w:r>
      <w:r w:rsidR="00C934A6">
        <w:rPr>
          <w:rFonts w:hint="cs"/>
          <w:rtl/>
          <w:lang w:bidi="ar-EG"/>
        </w:rPr>
        <w:t>مالية، تمكَّن</w:t>
      </w:r>
      <w:r>
        <w:rPr>
          <w:rFonts w:hint="cs"/>
          <w:rtl/>
          <w:lang w:bidi="ar-EG"/>
        </w:rPr>
        <w:t>، 21 من أصحاب الأعمال من بينهم خمس نساء</w:t>
      </w:r>
      <w:r w:rsidR="00C934A6">
        <w:rPr>
          <w:rFonts w:hint="cs"/>
          <w:rtl/>
          <w:lang w:bidi="ar-EG"/>
        </w:rPr>
        <w:t xml:space="preserve"> من</w:t>
      </w:r>
      <w:r>
        <w:rPr>
          <w:rFonts w:hint="cs"/>
          <w:rtl/>
          <w:lang w:bidi="ar-EG"/>
        </w:rPr>
        <w:t xml:space="preserve"> اجتذاب موارد مالية قدرها 72.6 مليون </w:t>
      </w:r>
      <w:proofErr w:type="spellStart"/>
      <w:r>
        <w:rPr>
          <w:rFonts w:hint="cs"/>
          <w:rtl/>
          <w:lang w:bidi="ar-EG"/>
        </w:rPr>
        <w:t>درام</w:t>
      </w:r>
      <w:proofErr w:type="spellEnd"/>
      <w:r w:rsidR="00C934A6">
        <w:rPr>
          <w:rFonts w:hint="cs"/>
          <w:rtl/>
          <w:lang w:bidi="ar-EG"/>
        </w:rPr>
        <w:t xml:space="preserve"> في عام 2006.</w:t>
      </w:r>
    </w:p>
    <w:p w:rsidR="008F08F2" w:rsidRPr="008F08F2" w:rsidRDefault="008F08F2" w:rsidP="008F08F2">
      <w:pPr>
        <w:pStyle w:val="SingleTxt"/>
        <w:spacing w:after="0" w:line="120" w:lineRule="exact"/>
        <w:rPr>
          <w:rFonts w:hint="cs"/>
          <w:b/>
          <w:bCs/>
          <w:sz w:val="10"/>
          <w:rtl/>
          <w:lang w:bidi="ar-EG"/>
        </w:rPr>
      </w:pPr>
    </w:p>
    <w:p w:rsidR="005E2038" w:rsidRPr="00337E3A" w:rsidRDefault="005E2038" w:rsidP="005E2038">
      <w:pPr>
        <w:pStyle w:val="SingleTxt"/>
        <w:rPr>
          <w:rFonts w:hint="cs"/>
          <w:b/>
          <w:bCs/>
          <w:rtl/>
          <w:lang w:bidi="ar-EG"/>
        </w:rPr>
      </w:pPr>
      <w:r>
        <w:rPr>
          <w:rFonts w:hint="cs"/>
          <w:b/>
          <w:bCs/>
          <w:rtl/>
          <w:lang w:bidi="ar-EG"/>
        </w:rPr>
        <w:t>المادة 12</w:t>
      </w:r>
    </w:p>
    <w:p w:rsidR="005E2038" w:rsidRDefault="005E2038" w:rsidP="005E2038">
      <w:pPr>
        <w:pStyle w:val="SingleTxt"/>
        <w:ind w:left="1927" w:right="1264" w:hanging="663"/>
        <w:rPr>
          <w:rFonts w:hint="cs"/>
          <w:i/>
          <w:iCs/>
          <w:rtl/>
          <w:lang w:bidi="ar-EG"/>
        </w:rPr>
      </w:pPr>
      <w:r>
        <w:rPr>
          <w:rFonts w:hint="cs"/>
          <w:rtl/>
          <w:lang w:bidi="ar-EG"/>
        </w:rPr>
        <w:tab/>
      </w:r>
      <w:r>
        <w:rPr>
          <w:rFonts w:hint="cs"/>
          <w:rtl/>
          <w:lang w:bidi="ar-EG"/>
        </w:rPr>
        <w:tab/>
      </w:r>
      <w:r w:rsidRPr="008F08F2">
        <w:rPr>
          <w:rFonts w:hint="cs"/>
          <w:rtl/>
          <w:lang w:bidi="ar-EG"/>
        </w:rPr>
        <w:t>1 -</w:t>
      </w:r>
      <w:r>
        <w:rPr>
          <w:rFonts w:hint="cs"/>
          <w:i/>
          <w:iCs/>
          <w:rtl/>
          <w:lang w:bidi="ar-EG"/>
        </w:rPr>
        <w:tab/>
        <w:t xml:space="preserve">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 </w:t>
      </w:r>
    </w:p>
    <w:p w:rsidR="005E2038" w:rsidRPr="00337E3A" w:rsidRDefault="005E2038" w:rsidP="005E2038">
      <w:pPr>
        <w:pStyle w:val="SingleTxt"/>
        <w:ind w:left="1927" w:right="1264" w:hanging="663"/>
        <w:rPr>
          <w:rFonts w:hint="cs"/>
          <w:i/>
          <w:iCs/>
          <w:rtl/>
          <w:lang w:bidi="ar-EG"/>
        </w:rPr>
      </w:pPr>
      <w:r>
        <w:rPr>
          <w:rFonts w:hint="cs"/>
          <w:i/>
          <w:iCs/>
          <w:rtl/>
          <w:lang w:bidi="ar-EG"/>
        </w:rPr>
        <w:tab/>
      </w:r>
      <w:r>
        <w:rPr>
          <w:rFonts w:hint="cs"/>
          <w:i/>
          <w:iCs/>
          <w:rtl/>
          <w:lang w:bidi="ar-EG"/>
        </w:rPr>
        <w:tab/>
      </w:r>
      <w:r w:rsidRPr="008F08F2">
        <w:rPr>
          <w:rFonts w:hint="cs"/>
          <w:rtl/>
          <w:lang w:bidi="ar-EG"/>
        </w:rPr>
        <w:t>2 -</w:t>
      </w:r>
      <w:r>
        <w:rPr>
          <w:rFonts w:hint="cs"/>
          <w:i/>
          <w:iCs/>
          <w:rtl/>
          <w:lang w:bidi="ar-EG"/>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5E2038" w:rsidRDefault="005E2038" w:rsidP="008F08F2">
      <w:pPr>
        <w:pStyle w:val="SingleTxt"/>
        <w:rPr>
          <w:rFonts w:hint="cs"/>
          <w:rtl/>
          <w:lang w:bidi="ar-EG"/>
        </w:rPr>
      </w:pPr>
      <w:r>
        <w:rPr>
          <w:rFonts w:hint="cs"/>
          <w:rtl/>
          <w:lang w:bidi="ar-EG"/>
        </w:rPr>
        <w:t>190 -</w:t>
      </w:r>
      <w:r w:rsidR="008F08F2">
        <w:rPr>
          <w:rFonts w:hint="cs"/>
          <w:rtl/>
          <w:lang w:bidi="ar-EG"/>
        </w:rPr>
        <w:t xml:space="preserve"> </w:t>
      </w:r>
      <w:r>
        <w:rPr>
          <w:rFonts w:hint="cs"/>
          <w:rtl/>
          <w:lang w:bidi="ar-EG"/>
        </w:rPr>
        <w:t xml:space="preserve">تواصل حكومة جمهورية أرمينيا انتهاج سياسات محورها توفير فرص وصول متساوية إلى الخدمات الطبية. وبموجب قانون جمهورية أرمينيا الصادر في عام 1996 بشأن </w:t>
      </w:r>
      <w:r>
        <w:rPr>
          <w:rFonts w:hint="eastAsia"/>
          <w:rtl/>
          <w:lang w:bidi="ar-EG"/>
        </w:rPr>
        <w:t>”توفير الرعاية والخدمات الصحية للسكان</w:t>
      </w:r>
      <w:r>
        <w:rPr>
          <w:rFonts w:hint="cs"/>
          <w:rtl/>
          <w:lang w:bidi="ar-EG"/>
        </w:rPr>
        <w:t>“ تكفل ل</w:t>
      </w:r>
      <w:r w:rsidR="00306FCA">
        <w:rPr>
          <w:rFonts w:hint="cs"/>
          <w:rtl/>
          <w:lang w:bidi="ar-EG"/>
        </w:rPr>
        <w:t>لرجال والنساء حقوق</w:t>
      </w:r>
      <w:r>
        <w:rPr>
          <w:rFonts w:hint="cs"/>
          <w:rtl/>
          <w:lang w:bidi="ar-EG"/>
        </w:rPr>
        <w:t xml:space="preserve"> متساوية في الحصول على الخدمات الطبية.</w:t>
      </w:r>
    </w:p>
    <w:p w:rsidR="005E2038" w:rsidRDefault="005E2038" w:rsidP="008F08F2">
      <w:pPr>
        <w:pStyle w:val="SingleTxt"/>
        <w:rPr>
          <w:rFonts w:hint="eastAsia"/>
          <w:rtl/>
          <w:lang w:bidi="ar-EG"/>
        </w:rPr>
      </w:pPr>
      <w:r>
        <w:rPr>
          <w:rFonts w:hint="cs"/>
          <w:rtl/>
          <w:lang w:bidi="ar-EG"/>
        </w:rPr>
        <w:t>191 -</w:t>
      </w:r>
      <w:r w:rsidR="008F08F2">
        <w:rPr>
          <w:rFonts w:hint="cs"/>
          <w:rtl/>
          <w:lang w:bidi="ar-EG"/>
        </w:rPr>
        <w:t xml:space="preserve"> </w:t>
      </w:r>
      <w:r w:rsidR="00306FCA">
        <w:rPr>
          <w:rFonts w:hint="cs"/>
          <w:rtl/>
          <w:lang w:bidi="ar-EG"/>
        </w:rPr>
        <w:t>و</w:t>
      </w:r>
      <w:r>
        <w:rPr>
          <w:rFonts w:hint="cs"/>
          <w:rtl/>
          <w:lang w:bidi="ar-EG"/>
        </w:rPr>
        <w:t xml:space="preserve">تعتبر الرعاية الصحية للأمهات والأطفال أولوية في مجال الرعاية الصحية وتحميها الدولة بموجب المادة 32 من الدستور: </w:t>
      </w:r>
      <w:r>
        <w:rPr>
          <w:rFonts w:hint="eastAsia"/>
          <w:rtl/>
          <w:lang w:bidi="ar-EG"/>
        </w:rPr>
        <w:t xml:space="preserve">”الأسرة هي وحدة المجتمع الأساسية. </w:t>
      </w:r>
      <w:r>
        <w:rPr>
          <w:rFonts w:hint="cs"/>
          <w:rtl/>
          <w:lang w:bidi="ar-EG"/>
        </w:rPr>
        <w:t>تتمتَّع الأُسر والأمهات والأطفال برعاية</w:t>
      </w:r>
      <w:r w:rsidR="00306FCA">
        <w:rPr>
          <w:rFonts w:hint="cs"/>
          <w:rtl/>
          <w:lang w:bidi="ar-EG"/>
        </w:rPr>
        <w:t xml:space="preserve"> وحماية</w:t>
      </w:r>
      <w:r>
        <w:rPr>
          <w:rFonts w:hint="cs"/>
          <w:rtl/>
          <w:lang w:bidi="ar-EG"/>
        </w:rPr>
        <w:t xml:space="preserve"> المجتمع والدولة</w:t>
      </w:r>
      <w:r>
        <w:rPr>
          <w:rFonts w:hint="eastAsia"/>
          <w:rtl/>
          <w:lang w:bidi="ar-EG"/>
        </w:rPr>
        <w:t>“.</w:t>
      </w:r>
    </w:p>
    <w:p w:rsidR="005E2038" w:rsidRDefault="005E2038" w:rsidP="008F08F2">
      <w:pPr>
        <w:pStyle w:val="SingleTxt"/>
        <w:rPr>
          <w:rFonts w:hint="cs"/>
          <w:rtl/>
          <w:lang w:bidi="ar-EG"/>
        </w:rPr>
      </w:pPr>
      <w:r>
        <w:rPr>
          <w:rFonts w:hint="cs"/>
          <w:rtl/>
          <w:lang w:bidi="ar-EG"/>
        </w:rPr>
        <w:t>192 -</w:t>
      </w:r>
      <w:r w:rsidR="008F08F2">
        <w:rPr>
          <w:rFonts w:hint="cs"/>
          <w:rtl/>
          <w:lang w:bidi="ar-EG"/>
        </w:rPr>
        <w:t xml:space="preserve"> </w:t>
      </w:r>
      <w:r>
        <w:rPr>
          <w:rFonts w:hint="cs"/>
          <w:rtl/>
          <w:lang w:bidi="ar-EG"/>
        </w:rPr>
        <w:t xml:space="preserve">توفِّر الدولة الخدمات الطبية المجانية أثناء فترة الحمل والولادة وما بعد الولادة، كما توفِّر خدمات مجانية لجميع النساء على مستوى الرعاية الصحية الأوّلية </w:t>
      </w:r>
      <w:r w:rsidR="00306FCA">
        <w:rPr>
          <w:rFonts w:hint="cs"/>
          <w:rtl/>
          <w:lang w:bidi="ar-EG"/>
        </w:rPr>
        <w:t>و</w:t>
      </w:r>
      <w:r>
        <w:rPr>
          <w:rFonts w:hint="cs"/>
          <w:rtl/>
          <w:lang w:bidi="ar-EG"/>
        </w:rPr>
        <w:t>للنساء المحرومات اجتماعياً على مستوى المستشفى. وما فتئ حجم تمويل هذه البرامج الخاصة يزداد من عام إلى آخر.</w:t>
      </w:r>
    </w:p>
    <w:p w:rsidR="005E2038" w:rsidRDefault="005E2038" w:rsidP="008F08F2">
      <w:pPr>
        <w:pStyle w:val="SingleTxt"/>
        <w:rPr>
          <w:rFonts w:hint="cs"/>
          <w:rtl/>
          <w:lang w:bidi="ar-EG"/>
        </w:rPr>
      </w:pPr>
      <w:r>
        <w:rPr>
          <w:rFonts w:hint="cs"/>
          <w:rtl/>
          <w:lang w:bidi="ar-EG"/>
        </w:rPr>
        <w:t>193 -</w:t>
      </w:r>
      <w:r w:rsidR="008F08F2">
        <w:rPr>
          <w:rFonts w:hint="cs"/>
          <w:rtl/>
          <w:lang w:bidi="ar-EG"/>
        </w:rPr>
        <w:t xml:space="preserve"> </w:t>
      </w:r>
      <w:r>
        <w:rPr>
          <w:rFonts w:hint="cs"/>
          <w:rtl/>
          <w:lang w:bidi="ar-EG"/>
        </w:rPr>
        <w:t xml:space="preserve">ووفقاً لما التزمت به أرمينيا بموجب عدد من الاتفاقيات والقرارات الدولية في مجال الرعاية الصحية، قامت وزارة الصحة خلال الفترة التي يشملها التقرير بصياغة عدد من الوثائق التي دخلت بالفعل حيز النفاذ ومن بينها: </w:t>
      </w:r>
    </w:p>
    <w:p w:rsidR="005E2038" w:rsidRDefault="005E2038" w:rsidP="005E20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قانون الصحة الإنجابية والحقوق الإنجابية (الذي اعتمدته الجمعية الوطنية في عام 2002)؛</w:t>
      </w:r>
    </w:p>
    <w:p w:rsidR="005E2038" w:rsidRDefault="005E2038" w:rsidP="00306F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قرار حكومة جمهورية أرمينيا بشأن إقرار استراتيجية حماية صحة الأمهات والأطفال للفترة 2003-2015 (اعتمد في عام 2003)؛ </w:t>
      </w:r>
    </w:p>
    <w:p w:rsidR="005E2038" w:rsidRDefault="005E2038" w:rsidP="00306F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قرار بشأن </w:t>
      </w:r>
      <w:r w:rsidR="00306FCA">
        <w:rPr>
          <w:rFonts w:hint="cs"/>
          <w:rtl/>
          <w:lang w:bidi="ar-EG"/>
        </w:rPr>
        <w:t>اعتماد</w:t>
      </w:r>
      <w:r>
        <w:rPr>
          <w:rFonts w:hint="cs"/>
          <w:rtl/>
          <w:lang w:bidi="ar-EG"/>
        </w:rPr>
        <w:t xml:space="preserve"> القواعد والشروط التي تنظِّم توفير خلايا التوالد من قِبل مانحين في طور الإنجاب وكذلك من قِبل أفراد ليسوا في طور الإنجاب </w:t>
      </w:r>
      <w:r w:rsidR="00306FCA">
        <w:rPr>
          <w:rFonts w:hint="cs"/>
          <w:rtl/>
          <w:lang w:bidi="ar-EG"/>
        </w:rPr>
        <w:t>و</w:t>
      </w:r>
      <w:r>
        <w:rPr>
          <w:rFonts w:hint="cs"/>
          <w:rtl/>
          <w:lang w:bidi="ar-EG"/>
        </w:rPr>
        <w:t>تخزين هذه الخلايا والأجنة المتاحة (</w:t>
      </w:r>
      <w:r w:rsidR="00306FCA">
        <w:rPr>
          <w:rFonts w:hint="cs"/>
          <w:rtl/>
          <w:lang w:bidi="ar-EG"/>
        </w:rPr>
        <w:t>اعتمد</w:t>
      </w:r>
      <w:r>
        <w:rPr>
          <w:rFonts w:hint="cs"/>
          <w:rtl/>
          <w:lang w:bidi="ar-EG"/>
        </w:rPr>
        <w:t xml:space="preserve"> في عام 2003)؛ </w:t>
      </w:r>
    </w:p>
    <w:p w:rsidR="005E2038" w:rsidRDefault="005E2038" w:rsidP="005E20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قرار حكومة جمهورية أرمينيا بشأن إقرار قواعد وشروط عمليات الإجهاض المستحث (اعتمد في عام 2004)؛</w:t>
      </w:r>
    </w:p>
    <w:p w:rsidR="005E2038" w:rsidRDefault="005E2038" w:rsidP="008C16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وفي الفترة 2004-2005، أُدخلت في برامج الرعاية الصحية الحكومية الفحوص الوقائية المجانية </w:t>
      </w:r>
      <w:r w:rsidR="008C16FD">
        <w:rPr>
          <w:rFonts w:hint="cs"/>
          <w:rtl/>
          <w:lang w:bidi="ar-EG"/>
        </w:rPr>
        <w:t>للبنات</w:t>
      </w:r>
      <w:r>
        <w:rPr>
          <w:rFonts w:hint="cs"/>
          <w:rtl/>
          <w:lang w:bidi="ar-EG"/>
        </w:rPr>
        <w:t xml:space="preserve"> في سن 15 سنة وفحوص سرطان عنق الرحم لدى النساء اللائي تتراوح أعمارهن بين 30 و</w:t>
      </w:r>
      <w:r w:rsidR="005A1820">
        <w:rPr>
          <w:rFonts w:hint="cs"/>
          <w:rtl/>
          <w:lang w:bidi="ar-EG"/>
        </w:rPr>
        <w:t xml:space="preserve"> </w:t>
      </w:r>
      <w:r>
        <w:rPr>
          <w:rFonts w:hint="cs"/>
          <w:rtl/>
          <w:lang w:bidi="ar-EG"/>
        </w:rPr>
        <w:t>60 سنة؛</w:t>
      </w:r>
    </w:p>
    <w:p w:rsidR="005E2038" w:rsidRDefault="005E2038" w:rsidP="005E20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وفي عام 2002 أضيف ممثل لوزارة الصحة إلى عضوية المجلس الاستشاري للمرأة التابع لمكتب رئيس وزراء جمهورية أرمينيا.</w:t>
      </w:r>
    </w:p>
    <w:p w:rsidR="005E2038" w:rsidRDefault="005E2038" w:rsidP="008F08F2">
      <w:pPr>
        <w:pStyle w:val="SingleTxt"/>
        <w:rPr>
          <w:rFonts w:hint="cs"/>
          <w:rtl/>
          <w:lang w:bidi="ar-EG"/>
        </w:rPr>
      </w:pPr>
      <w:r>
        <w:rPr>
          <w:rFonts w:hint="cs"/>
          <w:rtl/>
          <w:lang w:bidi="ar-EG"/>
        </w:rPr>
        <w:t>194 -</w:t>
      </w:r>
      <w:r w:rsidR="008F08F2">
        <w:rPr>
          <w:rFonts w:hint="cs"/>
          <w:rtl/>
          <w:lang w:bidi="ar-EG"/>
        </w:rPr>
        <w:t xml:space="preserve"> </w:t>
      </w:r>
      <w:r w:rsidR="008C16FD">
        <w:rPr>
          <w:rFonts w:hint="cs"/>
          <w:rtl/>
          <w:lang w:bidi="ar-EG"/>
        </w:rPr>
        <w:t>و</w:t>
      </w:r>
      <w:r>
        <w:rPr>
          <w:rFonts w:hint="cs"/>
          <w:rtl/>
          <w:lang w:bidi="ar-EG"/>
        </w:rPr>
        <w:t>لأغراض توسيع نطاق الوصول إلى الخدمات الطبية، وفِّرت كل الشروط اللازمة لقيام شبكة خدمات واسعة في مجال التوليد وأمراض النساء تتمثَّل في عدد من مرافق العلاج منها:</w:t>
      </w:r>
    </w:p>
    <w:p w:rsidR="005E2038" w:rsidRDefault="005E2038" w:rsidP="005E20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المركز الأرميني الأمريكي لتصوير الثدي</w:t>
      </w:r>
      <w:r w:rsidR="008C16FD">
        <w:rPr>
          <w:rFonts w:hint="cs"/>
          <w:rtl/>
          <w:lang w:bidi="ar-EG"/>
        </w:rPr>
        <w:t xml:space="preserve"> بالأشعة</w:t>
      </w:r>
      <w:r>
        <w:rPr>
          <w:rFonts w:hint="cs"/>
          <w:rtl/>
          <w:lang w:bidi="ar-EG"/>
        </w:rPr>
        <w:t xml:space="preserve"> (يعمل منذ عام 1998)؛</w:t>
      </w:r>
    </w:p>
    <w:p w:rsidR="005E2038" w:rsidRDefault="005E2038" w:rsidP="005E20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ثلاثة مراكز طبية نسائية رفيعة المستوى؛</w:t>
      </w:r>
    </w:p>
    <w:p w:rsidR="005E2038" w:rsidRDefault="005E2038" w:rsidP="008C16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8C16FD">
        <w:rPr>
          <w:rFonts w:hint="cs"/>
          <w:rtl/>
          <w:lang w:bidi="ar-EG"/>
        </w:rPr>
        <w:t>10</w:t>
      </w:r>
      <w:r>
        <w:rPr>
          <w:rFonts w:hint="cs"/>
          <w:rtl/>
          <w:lang w:bidi="ar-EG"/>
        </w:rPr>
        <w:t xml:space="preserve"> مستشفيات للأمهات؛</w:t>
      </w:r>
    </w:p>
    <w:p w:rsidR="005E2038" w:rsidRDefault="005E2038" w:rsidP="008C16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44 </w:t>
      </w:r>
      <w:r w:rsidR="008C16FD">
        <w:rPr>
          <w:rFonts w:hint="cs"/>
          <w:rtl/>
          <w:lang w:bidi="ar-EG"/>
        </w:rPr>
        <w:t>جناحاً</w:t>
      </w:r>
      <w:r>
        <w:rPr>
          <w:rFonts w:hint="cs"/>
          <w:rtl/>
          <w:lang w:bidi="ar-EG"/>
        </w:rPr>
        <w:t xml:space="preserve"> لعلاج المرضى المقيمين وغير المقيمين في المؤسسات الطبية في المدينة؛</w:t>
      </w:r>
    </w:p>
    <w:p w:rsidR="005E2038" w:rsidRDefault="005E2038" w:rsidP="008C16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125 عيادة و</w:t>
      </w:r>
      <w:r w:rsidR="008C16FD">
        <w:rPr>
          <w:rFonts w:hint="cs"/>
          <w:rtl/>
          <w:lang w:bidi="ar-EG"/>
        </w:rPr>
        <w:t>جناحاً</w:t>
      </w:r>
      <w:r>
        <w:rPr>
          <w:rFonts w:hint="cs"/>
          <w:rtl/>
          <w:lang w:bidi="ar-EG"/>
        </w:rPr>
        <w:t xml:space="preserve"> للنساء في مرافق علاج المرضى الخارجيين/</w:t>
      </w:r>
      <w:proofErr w:type="spellStart"/>
      <w:r>
        <w:rPr>
          <w:rFonts w:hint="cs"/>
          <w:rtl/>
          <w:lang w:bidi="ar-EG"/>
        </w:rPr>
        <w:t>المستوصفات</w:t>
      </w:r>
      <w:proofErr w:type="spellEnd"/>
      <w:r>
        <w:rPr>
          <w:rFonts w:hint="cs"/>
          <w:rtl/>
          <w:lang w:bidi="ar-EG"/>
        </w:rPr>
        <w:t>؛</w:t>
      </w:r>
    </w:p>
    <w:p w:rsidR="005E2038" w:rsidRDefault="005E2038" w:rsidP="005E20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617 مركزاً توجد به قابلة/مساعد طبيب.</w:t>
      </w:r>
    </w:p>
    <w:p w:rsidR="005E2038" w:rsidRDefault="005E2038" w:rsidP="008F08F2">
      <w:pPr>
        <w:pStyle w:val="SingleTxt"/>
        <w:rPr>
          <w:rFonts w:hint="cs"/>
          <w:rtl/>
          <w:lang w:bidi="ar-EG"/>
        </w:rPr>
      </w:pPr>
      <w:r>
        <w:rPr>
          <w:rFonts w:hint="cs"/>
          <w:rtl/>
          <w:lang w:bidi="ar-EG"/>
        </w:rPr>
        <w:t>195 -</w:t>
      </w:r>
      <w:r w:rsidR="008F08F2">
        <w:rPr>
          <w:rFonts w:hint="cs"/>
          <w:rtl/>
          <w:lang w:bidi="ar-EG"/>
        </w:rPr>
        <w:t xml:space="preserve"> </w:t>
      </w:r>
      <w:r>
        <w:rPr>
          <w:rFonts w:hint="cs"/>
          <w:rtl/>
          <w:lang w:bidi="ar-EG"/>
        </w:rPr>
        <w:t>ولحماية صحة المرأة، و</w:t>
      </w:r>
      <w:r w:rsidR="000F38C6">
        <w:rPr>
          <w:rFonts w:hint="cs"/>
          <w:rtl/>
          <w:lang w:bidi="ar-EG"/>
        </w:rPr>
        <w:t>ُ</w:t>
      </w:r>
      <w:r>
        <w:rPr>
          <w:rFonts w:hint="cs"/>
          <w:rtl/>
          <w:lang w:bidi="ar-EG"/>
        </w:rPr>
        <w:t>ضع برنامج للصحة الإنجابية وتم إدخال معايير إلزامية لتنظيم المساعدة الطبية الوقائية التي تقدَّم للنساء والقاصرات</w:t>
      </w:r>
      <w:r w:rsidR="000F38C6">
        <w:rPr>
          <w:rFonts w:hint="cs"/>
          <w:rtl/>
          <w:lang w:bidi="ar-EG"/>
        </w:rPr>
        <w:t>،</w:t>
      </w:r>
      <w:r>
        <w:rPr>
          <w:rFonts w:hint="cs"/>
          <w:rtl/>
          <w:lang w:bidi="ar-EG"/>
        </w:rPr>
        <w:t xml:space="preserve"> كما تمت زيادة حجم التمويل الحكومي للمساعدة الطبية التي تقدَّم للنساء والأطفال.</w:t>
      </w:r>
    </w:p>
    <w:p w:rsidR="005E2038" w:rsidRDefault="005E2038" w:rsidP="008F08F2">
      <w:pPr>
        <w:pStyle w:val="SingleTxt"/>
        <w:rPr>
          <w:rFonts w:hint="cs"/>
          <w:rtl/>
          <w:lang w:bidi="ar-EG"/>
        </w:rPr>
      </w:pPr>
      <w:r>
        <w:rPr>
          <w:rFonts w:hint="cs"/>
          <w:rtl/>
          <w:lang w:bidi="ar-EG"/>
        </w:rPr>
        <w:t>196 -</w:t>
      </w:r>
      <w:r w:rsidR="008F08F2">
        <w:rPr>
          <w:rFonts w:hint="cs"/>
          <w:rtl/>
          <w:lang w:bidi="ar-EG"/>
        </w:rPr>
        <w:t xml:space="preserve"> </w:t>
      </w:r>
      <w:r>
        <w:rPr>
          <w:rFonts w:hint="cs"/>
          <w:rtl/>
          <w:lang w:bidi="ar-EG"/>
        </w:rPr>
        <w:t xml:space="preserve">ويولى اهتمام خاص لضمان وصول المرأة الريفية إلى الخدمات الطبية وعلى تحسين نوعية هذه الخدمات. ونظراً إلى أن الأسباب الرئيسية للتشخيص المتأخر لكثير من الأمراض تكمن في صعوبة الوصول إلى الخدمات الطبية بالنسبة لطائفة واسعة من السكان بما في ذلك المرأة الريفية، </w:t>
      </w:r>
      <w:r w:rsidR="000F38C6">
        <w:rPr>
          <w:rFonts w:hint="cs"/>
          <w:rtl/>
          <w:lang w:bidi="ar-EG"/>
        </w:rPr>
        <w:t>و</w:t>
      </w:r>
      <w:r>
        <w:rPr>
          <w:rFonts w:hint="cs"/>
          <w:rtl/>
          <w:lang w:bidi="ar-EG"/>
        </w:rPr>
        <w:t>إن بعض الخدمات على مستوى الرعاية الأوَّلية ليست مجانية، وأن هناك افتقار إلى التكنولوجيات الطبية الحديثة والمهارات اللازمة لاستخدامها، فقد قررت الحكومة أن توسِّع قائمة خدمات الصحة الأساسية المجانية في عام 2005 وفي عام 2006 أصبحت المساعدة الطبية والخدمات الطبية على مستوى الرعاية الصحية الأوَّلية (</w:t>
      </w:r>
      <w:r w:rsidR="000F38C6">
        <w:rPr>
          <w:rFonts w:hint="cs"/>
          <w:rtl/>
          <w:lang w:bidi="ar-EG"/>
        </w:rPr>
        <w:t>العيادة الخارجية</w:t>
      </w:r>
      <w:r>
        <w:rPr>
          <w:rFonts w:hint="cs"/>
          <w:rtl/>
          <w:lang w:bidi="ar-EG"/>
        </w:rPr>
        <w:t>/المستوصف) مجانية بالنسبة لجميع طبقات السكان.</w:t>
      </w:r>
    </w:p>
    <w:p w:rsidR="005E2038" w:rsidRDefault="005E2038" w:rsidP="008F08F2">
      <w:pPr>
        <w:pStyle w:val="SingleTxt"/>
        <w:rPr>
          <w:rFonts w:hint="cs"/>
          <w:rtl/>
          <w:lang w:bidi="ar-EG"/>
        </w:rPr>
      </w:pPr>
      <w:r>
        <w:rPr>
          <w:rFonts w:hint="cs"/>
          <w:rtl/>
          <w:lang w:bidi="ar-EG"/>
        </w:rPr>
        <w:t>197 -</w:t>
      </w:r>
      <w:r w:rsidR="008F08F2">
        <w:rPr>
          <w:rFonts w:hint="cs"/>
          <w:rtl/>
          <w:lang w:bidi="ar-EG"/>
        </w:rPr>
        <w:t xml:space="preserve"> </w:t>
      </w:r>
      <w:r>
        <w:rPr>
          <w:rFonts w:hint="cs"/>
          <w:rtl/>
          <w:lang w:bidi="ar-EG"/>
        </w:rPr>
        <w:t>أوضح تحليل أسباب وفيات الأمهات في الفترة 2002-2005 أن الأسباب الأساسية لوفيات الأمهات ليست لها صلة بالحمل. وفي عام 2005 شكَّل هذا النوع من الوفيات 60</w:t>
      </w:r>
      <w:r w:rsidR="006E66C0" w:rsidRPr="006E66C0">
        <w:rPr>
          <w:rFonts w:cs="Akhbar MT" w:hint="cs"/>
          <w:rtl/>
          <w:lang w:bidi="ar-EG"/>
        </w:rPr>
        <w:t>%</w:t>
      </w:r>
      <w:r>
        <w:rPr>
          <w:rFonts w:hint="cs"/>
          <w:rtl/>
          <w:lang w:bidi="ar-EG"/>
        </w:rPr>
        <w:t xml:space="preserve"> تقريباً من العدد الإجمالي لوفيات الأمهات. ويحدث جزءٍ كبير من هذه الوفيات في المناطق الريفية حيث يتسبب في ذلك ضعف المرافق والمعدات فضلاً عن الافتقار إلى الخبرة والمهارات لدى العاملين الطبيين في الريف. </w:t>
      </w:r>
    </w:p>
    <w:p w:rsidR="005E2038" w:rsidRDefault="005E2038" w:rsidP="000F38C6">
      <w:pPr>
        <w:pStyle w:val="SingleTxt"/>
        <w:rPr>
          <w:rFonts w:hint="cs"/>
          <w:rtl/>
          <w:lang w:bidi="ar-EG"/>
        </w:rPr>
      </w:pPr>
      <w:r>
        <w:rPr>
          <w:rFonts w:hint="cs"/>
          <w:rtl/>
          <w:lang w:bidi="ar-EG"/>
        </w:rPr>
        <w:tab/>
        <w:t>وفي ضوء هذا أُدخل طب الأسرة في منظومة الرعاية الصحية في أرمينيا</w:t>
      </w:r>
      <w:r w:rsidR="000F38C6">
        <w:rPr>
          <w:rFonts w:hint="cs"/>
          <w:rtl/>
          <w:lang w:bidi="ar-EG"/>
        </w:rPr>
        <w:t>. وأصبحت الأولوية في الاختيار لهذا التخصص تُعطى للأطباء والممرضين من المناطق الريفية.</w:t>
      </w:r>
    </w:p>
    <w:p w:rsidR="005E2038" w:rsidRDefault="005E2038" w:rsidP="008F08F2">
      <w:pPr>
        <w:pStyle w:val="SingleTxt"/>
        <w:rPr>
          <w:rFonts w:hint="cs"/>
          <w:rtl/>
          <w:lang w:bidi="ar-EG"/>
        </w:rPr>
      </w:pPr>
      <w:r>
        <w:rPr>
          <w:rFonts w:hint="cs"/>
          <w:rtl/>
          <w:lang w:bidi="ar-EG"/>
        </w:rPr>
        <w:t>198 -</w:t>
      </w:r>
      <w:r w:rsidR="008F08F2">
        <w:rPr>
          <w:rFonts w:hint="cs"/>
          <w:rtl/>
          <w:lang w:bidi="ar-EG"/>
        </w:rPr>
        <w:t xml:space="preserve"> </w:t>
      </w:r>
      <w:r>
        <w:rPr>
          <w:rFonts w:hint="cs"/>
          <w:rtl/>
          <w:lang w:bidi="ar-EG"/>
        </w:rPr>
        <w:t xml:space="preserve">وبغية </w:t>
      </w:r>
      <w:r w:rsidR="000F38C6">
        <w:rPr>
          <w:rFonts w:hint="cs"/>
          <w:rtl/>
          <w:lang w:bidi="ar-EG"/>
        </w:rPr>
        <w:t>تحسين الخدمات الطبية في المناطق الريفية يجري</w:t>
      </w:r>
      <w:r>
        <w:rPr>
          <w:rFonts w:hint="cs"/>
          <w:rtl/>
          <w:lang w:bidi="ar-EG"/>
        </w:rPr>
        <w:t xml:space="preserve"> تنفيذ التدابير التالية:</w:t>
      </w:r>
    </w:p>
    <w:p w:rsidR="005E2038" w:rsidRDefault="005E2038" w:rsidP="005E20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تجديد العيادات الريفية للمرضى غير المقيمين وتجهيزها كمكاتب لأطباء الأسرة (العدد الإجمالي 81 عيادة)؛</w:t>
      </w:r>
    </w:p>
    <w:p w:rsidR="005E2038" w:rsidRDefault="005E2038" w:rsidP="005E20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أُعيد تدريب أطباء الرعاية الأوَّلية والممرضات (حوالي 700 طبيب بحلول نهاية 2006) من خلال تلقيهم للتدريب في وحدات خاصة بالصحة الإنجابية وعلم التوليد وأمراض النساء؛</w:t>
      </w:r>
    </w:p>
    <w:p w:rsidR="005E2038" w:rsidRDefault="005E2038" w:rsidP="005E20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وأصبح تصوير الثدي </w:t>
      </w:r>
      <w:r w:rsidR="000F38C6">
        <w:rPr>
          <w:rFonts w:hint="cs"/>
          <w:rtl/>
          <w:lang w:bidi="ar-EG"/>
        </w:rPr>
        <w:t xml:space="preserve">بالأشعة </w:t>
      </w:r>
      <w:r>
        <w:rPr>
          <w:rFonts w:hint="cs"/>
          <w:rtl/>
          <w:lang w:bidi="ar-EG"/>
        </w:rPr>
        <w:t>مجانياً بالنسبة للنساء المحرومات حتى نهاية عام 2005 وفي بداية عام 2006 أصبح تصوير الثدي مجانياً بالنسبة لجميع النساء بناءً على أمر الطبيب؛</w:t>
      </w:r>
    </w:p>
    <w:p w:rsidR="005E2038" w:rsidRDefault="005E2038" w:rsidP="005E20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التدريب المجاني للممرضات والقابلات في مرافق العلاج الريفية.</w:t>
      </w:r>
    </w:p>
    <w:p w:rsidR="005E2038" w:rsidRDefault="005E2038" w:rsidP="008F08F2">
      <w:pPr>
        <w:pStyle w:val="SingleTxt"/>
        <w:rPr>
          <w:rFonts w:hint="cs"/>
          <w:rtl/>
          <w:lang w:bidi="ar-EG"/>
        </w:rPr>
      </w:pPr>
      <w:r>
        <w:rPr>
          <w:rFonts w:hint="cs"/>
          <w:rtl/>
          <w:lang w:bidi="ar-EG"/>
        </w:rPr>
        <w:t>199 -</w:t>
      </w:r>
      <w:r w:rsidR="008F08F2">
        <w:rPr>
          <w:rFonts w:hint="cs"/>
          <w:rtl/>
          <w:lang w:bidi="ar-EG"/>
        </w:rPr>
        <w:t xml:space="preserve"> </w:t>
      </w:r>
      <w:r>
        <w:rPr>
          <w:rFonts w:hint="cs"/>
          <w:rtl/>
          <w:lang w:bidi="ar-EG"/>
        </w:rPr>
        <w:t>ابتداءً من عام 2001 لوحظ حدوث ارتفاع بنسبة 1.9</w:t>
      </w:r>
      <w:r w:rsidR="006E66C0" w:rsidRPr="006E66C0">
        <w:rPr>
          <w:rFonts w:cs="Akhbar MT" w:hint="cs"/>
          <w:rtl/>
          <w:lang w:bidi="ar-EG"/>
        </w:rPr>
        <w:t>%</w:t>
      </w:r>
      <w:r>
        <w:rPr>
          <w:rFonts w:hint="cs"/>
          <w:rtl/>
          <w:lang w:bidi="ar-EG"/>
        </w:rPr>
        <w:t xml:space="preserve"> في المتوسط في عدد المواليد عما كان عليه في السنوات الماضية. وبالمقارنة مع بلدان كومنولث الدول المستقلة الأخرى، فإن معدل النمو السكاني، رغم حدوث بعض الانخفاض في العقد الأخير، لا يزال إيجابي</w:t>
      </w:r>
      <w:r w:rsidR="000F38C6">
        <w:rPr>
          <w:rFonts w:hint="cs"/>
          <w:rtl/>
          <w:lang w:bidi="ar-EG"/>
        </w:rPr>
        <w:t>اً</w:t>
      </w:r>
      <w:r>
        <w:rPr>
          <w:rFonts w:hint="cs"/>
          <w:rtl/>
          <w:lang w:bidi="ar-EG"/>
        </w:rPr>
        <w:t xml:space="preserve"> وفي حدود 2.1.</w:t>
      </w:r>
    </w:p>
    <w:p w:rsidR="005E2038" w:rsidRDefault="005E2038" w:rsidP="008F08F2">
      <w:pPr>
        <w:pStyle w:val="SingleTxt"/>
        <w:rPr>
          <w:rFonts w:hint="cs"/>
          <w:rtl/>
          <w:lang w:bidi="ar-EG"/>
        </w:rPr>
      </w:pPr>
      <w:r>
        <w:rPr>
          <w:rFonts w:hint="cs"/>
          <w:rtl/>
          <w:lang w:bidi="ar-EG"/>
        </w:rPr>
        <w:t>200 -</w:t>
      </w:r>
      <w:r w:rsidR="008F08F2">
        <w:rPr>
          <w:rFonts w:hint="cs"/>
          <w:rtl/>
          <w:lang w:bidi="ar-EG"/>
        </w:rPr>
        <w:t xml:space="preserve"> </w:t>
      </w:r>
      <w:r>
        <w:rPr>
          <w:rFonts w:hint="cs"/>
          <w:rtl/>
          <w:lang w:bidi="ar-EG"/>
        </w:rPr>
        <w:t>معدل المواليد ومعدل الوفيات والزيادة الطبيعية للسكان، 2002 - 2005:</w:t>
      </w:r>
    </w:p>
    <w:tbl>
      <w:tblPr>
        <w:tblStyle w:val="TableGrid"/>
        <w:bidiVisual/>
        <w:tblW w:w="7200" w:type="dxa"/>
        <w:jc w:val="center"/>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98"/>
        <w:gridCol w:w="1161"/>
        <w:gridCol w:w="1179"/>
        <w:gridCol w:w="1801"/>
        <w:gridCol w:w="1171"/>
        <w:gridCol w:w="990"/>
      </w:tblGrid>
      <w:tr w:rsidR="005E2038">
        <w:trPr>
          <w:jc w:val="center"/>
        </w:trPr>
        <w:tc>
          <w:tcPr>
            <w:tcW w:w="927" w:type="dxa"/>
            <w:tcBorders>
              <w:top w:val="single" w:sz="4" w:space="0" w:color="auto"/>
              <w:bottom w:val="single" w:sz="4" w:space="0" w:color="auto"/>
            </w:tcBorders>
          </w:tcPr>
          <w:p w:rsidR="005E2038" w:rsidRPr="004F5E25" w:rsidRDefault="005E2038" w:rsidP="00EF04AD">
            <w:pPr>
              <w:pStyle w:val="SingleTxt"/>
              <w:spacing w:after="0" w:line="320" w:lineRule="exact"/>
              <w:ind w:left="0" w:right="0"/>
              <w:rPr>
                <w:rFonts w:hint="cs"/>
                <w:i/>
                <w:iCs/>
                <w:sz w:val="26"/>
                <w:szCs w:val="26"/>
                <w:rtl/>
                <w:lang w:bidi="ar-EG"/>
              </w:rPr>
            </w:pPr>
            <w:r w:rsidRPr="004F5E25">
              <w:rPr>
                <w:rFonts w:hint="cs"/>
                <w:i/>
                <w:iCs/>
                <w:sz w:val="26"/>
                <w:szCs w:val="26"/>
                <w:rtl/>
                <w:lang w:bidi="ar-EG"/>
              </w:rPr>
              <w:t>السنة</w:t>
            </w:r>
          </w:p>
        </w:tc>
        <w:tc>
          <w:tcPr>
            <w:tcW w:w="1224" w:type="dxa"/>
            <w:tcBorders>
              <w:top w:val="single" w:sz="4" w:space="0" w:color="auto"/>
              <w:bottom w:val="single" w:sz="4" w:space="0" w:color="auto"/>
            </w:tcBorders>
          </w:tcPr>
          <w:p w:rsidR="005E2038" w:rsidRPr="004F5E25" w:rsidRDefault="005E2038" w:rsidP="00EF04AD">
            <w:pPr>
              <w:pStyle w:val="SingleTxt"/>
              <w:spacing w:after="0" w:line="320" w:lineRule="exact"/>
              <w:ind w:left="0" w:right="0"/>
              <w:rPr>
                <w:rFonts w:hint="cs"/>
                <w:i/>
                <w:iCs/>
                <w:sz w:val="26"/>
                <w:szCs w:val="26"/>
                <w:rtl/>
                <w:lang w:bidi="ar-EG"/>
              </w:rPr>
            </w:pPr>
            <w:r w:rsidRPr="004F5E25">
              <w:rPr>
                <w:rFonts w:hint="cs"/>
                <w:i/>
                <w:iCs/>
                <w:sz w:val="26"/>
                <w:szCs w:val="26"/>
                <w:rtl/>
                <w:lang w:bidi="ar-EG"/>
              </w:rPr>
              <w:t>العدد الإجمالي للمواليد</w:t>
            </w:r>
          </w:p>
        </w:tc>
        <w:tc>
          <w:tcPr>
            <w:tcW w:w="1248" w:type="dxa"/>
            <w:tcBorders>
              <w:top w:val="single" w:sz="4" w:space="0" w:color="auto"/>
              <w:bottom w:val="single" w:sz="4" w:space="0" w:color="auto"/>
            </w:tcBorders>
          </w:tcPr>
          <w:p w:rsidR="005E2038" w:rsidRPr="004F5E25" w:rsidRDefault="005E2038" w:rsidP="00EF04AD">
            <w:pPr>
              <w:pStyle w:val="SingleTxt"/>
              <w:spacing w:after="0" w:line="320" w:lineRule="exact"/>
              <w:ind w:left="0" w:right="0"/>
              <w:rPr>
                <w:rFonts w:hint="cs"/>
                <w:i/>
                <w:iCs/>
                <w:sz w:val="26"/>
                <w:szCs w:val="26"/>
                <w:rtl/>
                <w:lang w:bidi="ar-EG"/>
              </w:rPr>
            </w:pPr>
            <w:r w:rsidRPr="004F5E25">
              <w:rPr>
                <w:rFonts w:hint="cs"/>
                <w:i/>
                <w:iCs/>
                <w:sz w:val="26"/>
                <w:szCs w:val="26"/>
                <w:rtl/>
                <w:lang w:bidi="ar-EG"/>
              </w:rPr>
              <w:t>النمو الطبيعي</w:t>
            </w:r>
          </w:p>
        </w:tc>
        <w:tc>
          <w:tcPr>
            <w:tcW w:w="1957" w:type="dxa"/>
            <w:tcBorders>
              <w:top w:val="single" w:sz="4" w:space="0" w:color="auto"/>
              <w:bottom w:val="single" w:sz="4" w:space="0" w:color="auto"/>
            </w:tcBorders>
          </w:tcPr>
          <w:p w:rsidR="005E2038" w:rsidRPr="004F5E25" w:rsidRDefault="005E2038" w:rsidP="00EF04AD">
            <w:pPr>
              <w:pStyle w:val="SingleTxt"/>
              <w:spacing w:after="0" w:line="320" w:lineRule="exact"/>
              <w:ind w:left="0" w:right="0"/>
              <w:rPr>
                <w:rFonts w:hint="cs"/>
                <w:i/>
                <w:iCs/>
                <w:sz w:val="26"/>
                <w:szCs w:val="26"/>
                <w:rtl/>
              </w:rPr>
            </w:pPr>
            <w:r w:rsidRPr="004F5E25">
              <w:rPr>
                <w:rFonts w:hint="cs"/>
                <w:i/>
                <w:iCs/>
                <w:sz w:val="26"/>
                <w:szCs w:val="26"/>
                <w:rtl/>
                <w:lang w:bidi="ar-EG"/>
              </w:rPr>
              <w:t>بالنسبة لكل 000 1 من السكان معدل المواليد</w:t>
            </w:r>
          </w:p>
        </w:tc>
        <w:tc>
          <w:tcPr>
            <w:tcW w:w="1236" w:type="dxa"/>
            <w:tcBorders>
              <w:top w:val="single" w:sz="4" w:space="0" w:color="auto"/>
              <w:bottom w:val="single" w:sz="4" w:space="0" w:color="auto"/>
            </w:tcBorders>
          </w:tcPr>
          <w:p w:rsidR="005E2038" w:rsidRPr="004F5E25" w:rsidRDefault="005E2038" w:rsidP="00EF04AD">
            <w:pPr>
              <w:pStyle w:val="SingleTxt"/>
              <w:spacing w:after="0" w:line="320" w:lineRule="exact"/>
              <w:ind w:left="0" w:right="0"/>
              <w:rPr>
                <w:rFonts w:hint="cs"/>
                <w:i/>
                <w:iCs/>
                <w:sz w:val="26"/>
                <w:szCs w:val="26"/>
                <w:rtl/>
                <w:lang w:bidi="ar-EG"/>
              </w:rPr>
            </w:pPr>
            <w:r w:rsidRPr="004F5E25">
              <w:rPr>
                <w:rFonts w:hint="cs"/>
                <w:i/>
                <w:iCs/>
                <w:sz w:val="26"/>
                <w:szCs w:val="26"/>
                <w:rtl/>
                <w:lang w:bidi="ar-EG"/>
              </w:rPr>
              <w:t>معدل الوفيات</w:t>
            </w:r>
          </w:p>
        </w:tc>
        <w:tc>
          <w:tcPr>
            <w:tcW w:w="1030" w:type="dxa"/>
            <w:tcBorders>
              <w:top w:val="single" w:sz="4" w:space="0" w:color="auto"/>
              <w:bottom w:val="single" w:sz="4" w:space="0" w:color="auto"/>
            </w:tcBorders>
          </w:tcPr>
          <w:p w:rsidR="005E2038" w:rsidRPr="004F5E25" w:rsidRDefault="005E2038" w:rsidP="00EF04AD">
            <w:pPr>
              <w:pStyle w:val="SingleTxt"/>
              <w:spacing w:after="0" w:line="320" w:lineRule="exact"/>
              <w:ind w:left="0" w:right="0"/>
              <w:rPr>
                <w:rFonts w:hint="cs"/>
                <w:i/>
                <w:iCs/>
                <w:sz w:val="26"/>
                <w:szCs w:val="26"/>
                <w:rtl/>
                <w:lang w:bidi="ar-EG"/>
              </w:rPr>
            </w:pPr>
            <w:r w:rsidRPr="004F5E25">
              <w:rPr>
                <w:rFonts w:hint="cs"/>
                <w:i/>
                <w:iCs/>
                <w:sz w:val="26"/>
                <w:szCs w:val="26"/>
                <w:rtl/>
                <w:lang w:bidi="ar-EG"/>
              </w:rPr>
              <w:t>معدل النمو الطبيعي</w:t>
            </w:r>
          </w:p>
        </w:tc>
      </w:tr>
      <w:tr w:rsidR="005E2038">
        <w:trPr>
          <w:jc w:val="center"/>
        </w:trPr>
        <w:tc>
          <w:tcPr>
            <w:tcW w:w="927" w:type="dxa"/>
            <w:tcBorders>
              <w:top w:val="single" w:sz="4" w:space="0" w:color="auto"/>
            </w:tcBorders>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2002</w:t>
            </w:r>
          </w:p>
        </w:tc>
        <w:tc>
          <w:tcPr>
            <w:tcW w:w="1224" w:type="dxa"/>
            <w:tcBorders>
              <w:top w:val="single" w:sz="4" w:space="0" w:color="auto"/>
            </w:tcBorders>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229 32</w:t>
            </w:r>
          </w:p>
        </w:tc>
        <w:tc>
          <w:tcPr>
            <w:tcW w:w="1248" w:type="dxa"/>
            <w:tcBorders>
              <w:top w:val="single" w:sz="4" w:space="0" w:color="auto"/>
            </w:tcBorders>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675 6</w:t>
            </w:r>
          </w:p>
        </w:tc>
        <w:tc>
          <w:tcPr>
            <w:tcW w:w="1957" w:type="dxa"/>
            <w:tcBorders>
              <w:top w:val="single" w:sz="4" w:space="0" w:color="auto"/>
            </w:tcBorders>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10.1</w:t>
            </w:r>
          </w:p>
        </w:tc>
        <w:tc>
          <w:tcPr>
            <w:tcW w:w="1236" w:type="dxa"/>
            <w:tcBorders>
              <w:top w:val="single" w:sz="4" w:space="0" w:color="auto"/>
            </w:tcBorders>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8.0</w:t>
            </w:r>
          </w:p>
        </w:tc>
        <w:tc>
          <w:tcPr>
            <w:tcW w:w="1030" w:type="dxa"/>
            <w:tcBorders>
              <w:top w:val="single" w:sz="4" w:space="0" w:color="auto"/>
            </w:tcBorders>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2.1</w:t>
            </w:r>
          </w:p>
        </w:tc>
      </w:tr>
      <w:tr w:rsidR="005E2038">
        <w:trPr>
          <w:jc w:val="center"/>
        </w:trPr>
        <w:tc>
          <w:tcPr>
            <w:tcW w:w="927"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2003</w:t>
            </w:r>
          </w:p>
        </w:tc>
        <w:tc>
          <w:tcPr>
            <w:tcW w:w="1224"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793 35</w:t>
            </w:r>
          </w:p>
        </w:tc>
        <w:tc>
          <w:tcPr>
            <w:tcW w:w="1248"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779 9</w:t>
            </w:r>
          </w:p>
        </w:tc>
        <w:tc>
          <w:tcPr>
            <w:tcW w:w="1957"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11.2</w:t>
            </w:r>
          </w:p>
        </w:tc>
        <w:tc>
          <w:tcPr>
            <w:tcW w:w="1236"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8.1</w:t>
            </w:r>
          </w:p>
        </w:tc>
        <w:tc>
          <w:tcPr>
            <w:tcW w:w="1030"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3.1</w:t>
            </w:r>
          </w:p>
        </w:tc>
      </w:tr>
      <w:tr w:rsidR="005E2038">
        <w:trPr>
          <w:jc w:val="center"/>
        </w:trPr>
        <w:tc>
          <w:tcPr>
            <w:tcW w:w="927"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2004</w:t>
            </w:r>
          </w:p>
        </w:tc>
        <w:tc>
          <w:tcPr>
            <w:tcW w:w="1224"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520 37</w:t>
            </w:r>
          </w:p>
        </w:tc>
        <w:tc>
          <w:tcPr>
            <w:tcW w:w="1248"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841 11</w:t>
            </w:r>
          </w:p>
        </w:tc>
        <w:tc>
          <w:tcPr>
            <w:tcW w:w="1957"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11.7</w:t>
            </w:r>
          </w:p>
        </w:tc>
        <w:tc>
          <w:tcPr>
            <w:tcW w:w="1236"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8.0</w:t>
            </w:r>
          </w:p>
        </w:tc>
        <w:tc>
          <w:tcPr>
            <w:tcW w:w="1030"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3.7</w:t>
            </w:r>
          </w:p>
        </w:tc>
      </w:tr>
      <w:tr w:rsidR="005E2038">
        <w:trPr>
          <w:jc w:val="center"/>
        </w:trPr>
        <w:tc>
          <w:tcPr>
            <w:tcW w:w="927"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2005</w:t>
            </w:r>
          </w:p>
        </w:tc>
        <w:tc>
          <w:tcPr>
            <w:tcW w:w="1224"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499 37</w:t>
            </w:r>
          </w:p>
        </w:tc>
        <w:tc>
          <w:tcPr>
            <w:tcW w:w="1248"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120 11</w:t>
            </w:r>
          </w:p>
        </w:tc>
        <w:tc>
          <w:tcPr>
            <w:tcW w:w="1957"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11.7</w:t>
            </w:r>
          </w:p>
        </w:tc>
        <w:tc>
          <w:tcPr>
            <w:tcW w:w="1236"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8.2</w:t>
            </w:r>
          </w:p>
        </w:tc>
        <w:tc>
          <w:tcPr>
            <w:tcW w:w="1030"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3.5</w:t>
            </w:r>
          </w:p>
        </w:tc>
      </w:tr>
    </w:tbl>
    <w:p w:rsidR="005E2038" w:rsidRPr="00B245FD" w:rsidRDefault="008C16FD" w:rsidP="005E2038">
      <w:pPr>
        <w:pStyle w:val="SingleTxt"/>
        <w:rPr>
          <w:rFonts w:hint="cs"/>
          <w:sz w:val="26"/>
          <w:szCs w:val="26"/>
          <w:rtl/>
          <w:lang w:bidi="ar-EG"/>
        </w:rPr>
      </w:pPr>
      <w:r>
        <w:rPr>
          <w:rFonts w:hint="cs"/>
          <w:sz w:val="26"/>
          <w:szCs w:val="26"/>
          <w:rtl/>
          <w:lang w:bidi="ar-EG"/>
        </w:rPr>
        <w:tab/>
      </w:r>
      <w:r w:rsidR="005E2038" w:rsidRPr="00B245FD">
        <w:rPr>
          <w:rFonts w:hint="cs"/>
          <w:sz w:val="26"/>
          <w:szCs w:val="26"/>
          <w:rtl/>
          <w:lang w:bidi="ar-EG"/>
        </w:rPr>
        <w:t>بيانات مقدَّمة من الدائرة الوطنية للإحصاءات.</w:t>
      </w:r>
    </w:p>
    <w:p w:rsidR="005E2038" w:rsidRDefault="005E2038" w:rsidP="008F08F2">
      <w:pPr>
        <w:pStyle w:val="SingleTxt"/>
        <w:rPr>
          <w:rFonts w:hint="cs"/>
          <w:rtl/>
          <w:lang w:bidi="ar-EG"/>
        </w:rPr>
      </w:pPr>
      <w:r>
        <w:rPr>
          <w:rFonts w:hint="cs"/>
          <w:rtl/>
          <w:lang w:bidi="ar-EG"/>
        </w:rPr>
        <w:t>201 -</w:t>
      </w:r>
      <w:r w:rsidR="008F08F2">
        <w:rPr>
          <w:rFonts w:hint="cs"/>
          <w:rtl/>
          <w:lang w:bidi="ar-EG"/>
        </w:rPr>
        <w:t xml:space="preserve"> </w:t>
      </w:r>
      <w:r>
        <w:rPr>
          <w:rFonts w:hint="cs"/>
          <w:rtl/>
          <w:lang w:bidi="ar-EG"/>
        </w:rPr>
        <w:t>في السنوات الأخيرة، ظل العمر المتوسط للمرأة أعلى من عمر الرجل مع حدوث انخفاض في معدل الوفيات في جميع الفئات العمرية.</w:t>
      </w:r>
    </w:p>
    <w:p w:rsidR="005E2038" w:rsidRDefault="005E2038" w:rsidP="008F08F2">
      <w:pPr>
        <w:pStyle w:val="SingleTxt"/>
        <w:rPr>
          <w:rFonts w:hint="cs"/>
          <w:rtl/>
          <w:lang w:bidi="ar-EG"/>
        </w:rPr>
      </w:pPr>
      <w:r>
        <w:rPr>
          <w:rFonts w:hint="cs"/>
          <w:rtl/>
          <w:lang w:bidi="ar-EG"/>
        </w:rPr>
        <w:t>202 -</w:t>
      </w:r>
      <w:r w:rsidR="008F08F2">
        <w:rPr>
          <w:rFonts w:hint="cs"/>
          <w:rtl/>
          <w:lang w:bidi="ar-EG"/>
        </w:rPr>
        <w:t xml:space="preserve"> </w:t>
      </w:r>
      <w:r>
        <w:rPr>
          <w:rFonts w:hint="cs"/>
          <w:rtl/>
          <w:lang w:bidi="ar-EG"/>
        </w:rPr>
        <w:t xml:space="preserve">العمر المتوقع للمرأة مقارنة بالعمر المتوقع للرجل </w:t>
      </w: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25"/>
        <w:gridCol w:w="1575"/>
        <w:gridCol w:w="1125"/>
        <w:gridCol w:w="1125"/>
        <w:gridCol w:w="1350"/>
      </w:tblGrid>
      <w:tr w:rsidR="005E2038" w:rsidRPr="004F5E25">
        <w:trPr>
          <w:jc w:val="center"/>
        </w:trPr>
        <w:tc>
          <w:tcPr>
            <w:tcW w:w="1854" w:type="dxa"/>
          </w:tcPr>
          <w:p w:rsidR="005E2038" w:rsidRPr="004F5E25" w:rsidRDefault="008C16FD" w:rsidP="00EF04AD">
            <w:pPr>
              <w:pStyle w:val="SingleTxt"/>
              <w:spacing w:after="0" w:line="320" w:lineRule="exact"/>
              <w:ind w:left="0" w:right="0"/>
              <w:rPr>
                <w:rFonts w:hint="cs"/>
                <w:i/>
                <w:iCs/>
                <w:sz w:val="26"/>
                <w:szCs w:val="26"/>
                <w:rtl/>
                <w:lang w:bidi="ar-EG"/>
              </w:rPr>
            </w:pPr>
            <w:r>
              <w:rPr>
                <w:rFonts w:hint="cs"/>
                <w:i/>
                <w:iCs/>
                <w:sz w:val="26"/>
                <w:szCs w:val="26"/>
                <w:rtl/>
                <w:lang w:bidi="ar-EG"/>
              </w:rPr>
              <w:t>السنة</w:t>
            </w:r>
          </w:p>
        </w:tc>
        <w:tc>
          <w:tcPr>
            <w:tcW w:w="1442" w:type="dxa"/>
          </w:tcPr>
          <w:p w:rsidR="005E2038" w:rsidRPr="004F5E25" w:rsidRDefault="005E2038" w:rsidP="00EF04AD">
            <w:pPr>
              <w:pStyle w:val="SingleTxt"/>
              <w:spacing w:after="0" w:line="320" w:lineRule="exact"/>
              <w:ind w:left="0" w:right="0"/>
              <w:rPr>
                <w:rFonts w:hint="cs"/>
                <w:i/>
                <w:iCs/>
                <w:sz w:val="26"/>
                <w:szCs w:val="26"/>
                <w:rtl/>
                <w:lang w:bidi="ar-EG"/>
              </w:rPr>
            </w:pPr>
          </w:p>
        </w:tc>
        <w:tc>
          <w:tcPr>
            <w:tcW w:w="1030" w:type="dxa"/>
          </w:tcPr>
          <w:p w:rsidR="005E2038" w:rsidRPr="004F5E25" w:rsidRDefault="005E2038" w:rsidP="00EF04AD">
            <w:pPr>
              <w:pStyle w:val="SingleTxt"/>
              <w:spacing w:after="0" w:line="320" w:lineRule="exact"/>
              <w:ind w:left="0" w:right="0"/>
              <w:rPr>
                <w:rFonts w:hint="cs"/>
                <w:i/>
                <w:iCs/>
                <w:sz w:val="26"/>
                <w:szCs w:val="26"/>
                <w:rtl/>
                <w:lang w:bidi="ar-EG"/>
              </w:rPr>
            </w:pPr>
            <w:r>
              <w:rPr>
                <w:rFonts w:hint="cs"/>
                <w:i/>
                <w:iCs/>
                <w:sz w:val="26"/>
                <w:szCs w:val="26"/>
                <w:rtl/>
                <w:lang w:bidi="ar-EG"/>
              </w:rPr>
              <w:t>2002</w:t>
            </w:r>
          </w:p>
        </w:tc>
        <w:tc>
          <w:tcPr>
            <w:tcW w:w="1030" w:type="dxa"/>
          </w:tcPr>
          <w:p w:rsidR="005E2038" w:rsidRPr="004F5E25" w:rsidRDefault="005E2038" w:rsidP="00EF04AD">
            <w:pPr>
              <w:pStyle w:val="SingleTxt"/>
              <w:spacing w:after="0" w:line="320" w:lineRule="exact"/>
              <w:ind w:left="0" w:right="0"/>
              <w:rPr>
                <w:rFonts w:hint="cs"/>
                <w:i/>
                <w:iCs/>
                <w:sz w:val="26"/>
                <w:szCs w:val="26"/>
                <w:rtl/>
                <w:lang w:bidi="ar-EG"/>
              </w:rPr>
            </w:pPr>
            <w:r>
              <w:rPr>
                <w:rFonts w:hint="cs"/>
                <w:i/>
                <w:iCs/>
                <w:sz w:val="26"/>
                <w:szCs w:val="26"/>
                <w:rtl/>
                <w:lang w:bidi="ar-EG"/>
              </w:rPr>
              <w:t>2003</w:t>
            </w:r>
          </w:p>
        </w:tc>
        <w:tc>
          <w:tcPr>
            <w:tcW w:w="1236" w:type="dxa"/>
          </w:tcPr>
          <w:p w:rsidR="005E2038" w:rsidRPr="004F5E25" w:rsidRDefault="005E2038" w:rsidP="00EF04AD">
            <w:pPr>
              <w:pStyle w:val="SingleTxt"/>
              <w:spacing w:after="0" w:line="320" w:lineRule="exact"/>
              <w:ind w:left="0" w:right="0"/>
              <w:rPr>
                <w:rFonts w:hint="cs"/>
                <w:i/>
                <w:iCs/>
                <w:sz w:val="26"/>
                <w:szCs w:val="26"/>
                <w:rtl/>
                <w:lang w:bidi="ar-EG"/>
              </w:rPr>
            </w:pPr>
            <w:r>
              <w:rPr>
                <w:rFonts w:hint="cs"/>
                <w:i/>
                <w:iCs/>
                <w:sz w:val="26"/>
                <w:szCs w:val="26"/>
                <w:rtl/>
                <w:lang w:bidi="ar-EG"/>
              </w:rPr>
              <w:t>2004</w:t>
            </w:r>
          </w:p>
        </w:tc>
      </w:tr>
      <w:tr w:rsidR="005E2038" w:rsidRPr="004F5E25">
        <w:trPr>
          <w:jc w:val="center"/>
        </w:trPr>
        <w:tc>
          <w:tcPr>
            <w:tcW w:w="1854" w:type="dxa"/>
          </w:tcPr>
          <w:p w:rsidR="005E2038" w:rsidRPr="004F5E25" w:rsidRDefault="005E2038" w:rsidP="00EF04AD">
            <w:pPr>
              <w:pStyle w:val="SingleTxt"/>
              <w:spacing w:after="0" w:line="320" w:lineRule="exact"/>
              <w:ind w:left="0" w:right="0"/>
              <w:rPr>
                <w:rFonts w:hint="cs"/>
                <w:i/>
                <w:iCs/>
                <w:sz w:val="26"/>
                <w:szCs w:val="26"/>
                <w:rtl/>
                <w:lang w:bidi="ar-EG"/>
              </w:rPr>
            </w:pPr>
            <w:r>
              <w:rPr>
                <w:rFonts w:hint="cs"/>
                <w:i/>
                <w:iCs/>
                <w:sz w:val="26"/>
                <w:szCs w:val="26"/>
                <w:rtl/>
                <w:lang w:bidi="ar-EG"/>
              </w:rPr>
              <w:t>العمر المتوقع للرجال</w:t>
            </w:r>
          </w:p>
        </w:tc>
        <w:tc>
          <w:tcPr>
            <w:tcW w:w="1442" w:type="dxa"/>
          </w:tcPr>
          <w:p w:rsidR="005E2038" w:rsidRPr="004F5E25" w:rsidRDefault="005E2038" w:rsidP="00EF04AD">
            <w:pPr>
              <w:pStyle w:val="SingleTxt"/>
              <w:spacing w:after="0" w:line="320" w:lineRule="exact"/>
              <w:ind w:left="0" w:right="0"/>
              <w:rPr>
                <w:rFonts w:hint="cs"/>
                <w:sz w:val="26"/>
                <w:szCs w:val="26"/>
                <w:rtl/>
                <w:lang w:bidi="ar-EG"/>
              </w:rPr>
            </w:pPr>
          </w:p>
        </w:tc>
        <w:tc>
          <w:tcPr>
            <w:tcW w:w="1030"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69.8</w:t>
            </w:r>
          </w:p>
        </w:tc>
        <w:tc>
          <w:tcPr>
            <w:tcW w:w="1030"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69.9</w:t>
            </w:r>
          </w:p>
        </w:tc>
        <w:tc>
          <w:tcPr>
            <w:tcW w:w="1236"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70.3</w:t>
            </w:r>
          </w:p>
        </w:tc>
      </w:tr>
      <w:tr w:rsidR="005E2038" w:rsidRPr="004F5E25">
        <w:trPr>
          <w:jc w:val="center"/>
        </w:trPr>
        <w:tc>
          <w:tcPr>
            <w:tcW w:w="1854"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العمر المتوقع للنساء</w:t>
            </w:r>
          </w:p>
        </w:tc>
        <w:tc>
          <w:tcPr>
            <w:tcW w:w="1442" w:type="dxa"/>
          </w:tcPr>
          <w:p w:rsidR="005E2038" w:rsidRPr="004F5E25" w:rsidRDefault="005E2038" w:rsidP="00EF04AD">
            <w:pPr>
              <w:pStyle w:val="SingleTxt"/>
              <w:spacing w:after="0" w:line="320" w:lineRule="exact"/>
              <w:ind w:left="0" w:right="0"/>
              <w:rPr>
                <w:rFonts w:hint="cs"/>
                <w:sz w:val="26"/>
                <w:szCs w:val="26"/>
                <w:rtl/>
                <w:lang w:bidi="ar-EG"/>
              </w:rPr>
            </w:pPr>
          </w:p>
        </w:tc>
        <w:tc>
          <w:tcPr>
            <w:tcW w:w="1030"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75.9</w:t>
            </w:r>
          </w:p>
        </w:tc>
        <w:tc>
          <w:tcPr>
            <w:tcW w:w="1030"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75.8</w:t>
            </w:r>
          </w:p>
        </w:tc>
        <w:tc>
          <w:tcPr>
            <w:tcW w:w="1236" w:type="dxa"/>
          </w:tcPr>
          <w:p w:rsidR="005E2038" w:rsidRPr="004F5E25" w:rsidRDefault="005E2038" w:rsidP="00EF04AD">
            <w:pPr>
              <w:pStyle w:val="SingleTxt"/>
              <w:spacing w:after="0" w:line="320" w:lineRule="exact"/>
              <w:ind w:left="0" w:right="0"/>
              <w:rPr>
                <w:rFonts w:hint="cs"/>
                <w:sz w:val="26"/>
                <w:szCs w:val="26"/>
                <w:rtl/>
                <w:lang w:bidi="ar-EG"/>
              </w:rPr>
            </w:pPr>
            <w:r>
              <w:rPr>
                <w:rFonts w:hint="cs"/>
                <w:sz w:val="26"/>
                <w:szCs w:val="26"/>
                <w:rtl/>
                <w:lang w:bidi="ar-EG"/>
              </w:rPr>
              <w:t>76.4</w:t>
            </w:r>
          </w:p>
        </w:tc>
      </w:tr>
    </w:tbl>
    <w:p w:rsidR="005E2038" w:rsidRPr="00B245FD" w:rsidRDefault="008C16FD" w:rsidP="008C16FD">
      <w:pPr>
        <w:pStyle w:val="SingleTxt"/>
        <w:rPr>
          <w:rFonts w:hint="cs"/>
          <w:sz w:val="26"/>
          <w:szCs w:val="26"/>
          <w:rtl/>
          <w:lang w:bidi="ar-EG"/>
        </w:rPr>
      </w:pPr>
      <w:r>
        <w:rPr>
          <w:rFonts w:hint="cs"/>
          <w:sz w:val="26"/>
          <w:szCs w:val="26"/>
          <w:rtl/>
          <w:lang w:bidi="ar-EG"/>
        </w:rPr>
        <w:tab/>
      </w:r>
      <w:r w:rsidR="005E2038" w:rsidRPr="00B245FD">
        <w:rPr>
          <w:rFonts w:hint="cs"/>
          <w:sz w:val="26"/>
          <w:szCs w:val="26"/>
          <w:rtl/>
          <w:lang w:bidi="ar-EG"/>
        </w:rPr>
        <w:t>بيانات مقدَّمة من الدائرة الوطنية للإحصاءات.</w:t>
      </w:r>
    </w:p>
    <w:p w:rsidR="005E2038" w:rsidRDefault="005E2038" w:rsidP="0083133B">
      <w:pPr>
        <w:pStyle w:val="SingleTxt"/>
        <w:rPr>
          <w:rFonts w:hint="cs"/>
          <w:rtl/>
          <w:lang w:bidi="ar-EG"/>
        </w:rPr>
      </w:pPr>
      <w:r>
        <w:rPr>
          <w:rFonts w:hint="cs"/>
          <w:rtl/>
          <w:lang w:bidi="ar-EG"/>
        </w:rPr>
        <w:t>203 -</w:t>
      </w:r>
      <w:r w:rsidR="008F08F2">
        <w:rPr>
          <w:rFonts w:hint="cs"/>
          <w:rtl/>
          <w:lang w:bidi="ar-EG"/>
        </w:rPr>
        <w:t xml:space="preserve"> </w:t>
      </w:r>
      <w:r w:rsidR="008C16FD">
        <w:rPr>
          <w:rFonts w:hint="cs"/>
          <w:rtl/>
          <w:lang w:bidi="ar-EG"/>
        </w:rPr>
        <w:t>و</w:t>
      </w:r>
      <w:r>
        <w:rPr>
          <w:rFonts w:hint="cs"/>
          <w:rtl/>
          <w:lang w:bidi="ar-EG"/>
        </w:rPr>
        <w:t>في جمهورية أرمينيا تضع الحوامل في المستشفيات بصفة رئيسية (98 -99</w:t>
      </w:r>
      <w:r w:rsidR="006E66C0" w:rsidRPr="006E66C0">
        <w:rPr>
          <w:rFonts w:cs="Akhbar MT" w:hint="cs"/>
          <w:rtl/>
          <w:lang w:bidi="ar-EG"/>
        </w:rPr>
        <w:t>%</w:t>
      </w:r>
      <w:r>
        <w:rPr>
          <w:rFonts w:hint="cs"/>
          <w:rtl/>
          <w:lang w:bidi="ar-EG"/>
        </w:rPr>
        <w:t>) مما</w:t>
      </w:r>
      <w:r w:rsidR="0083133B">
        <w:rPr>
          <w:rFonts w:hint="eastAsia"/>
          <w:rtl/>
          <w:lang w:bidi="ar-EG"/>
        </w:rPr>
        <w:t> </w:t>
      </w:r>
      <w:r>
        <w:rPr>
          <w:rFonts w:hint="cs"/>
          <w:rtl/>
          <w:lang w:bidi="ar-EG"/>
        </w:rPr>
        <w:t>يتيح الحفاظ على الصحة الإنجابية وتخفيض معدلات الأمراض و</w:t>
      </w:r>
      <w:r w:rsidR="00852363">
        <w:rPr>
          <w:rFonts w:hint="cs"/>
          <w:rtl/>
          <w:lang w:bidi="ar-EG"/>
        </w:rPr>
        <w:t>وفيات الأمهات</w:t>
      </w:r>
      <w:r>
        <w:rPr>
          <w:rFonts w:hint="cs"/>
          <w:rtl/>
          <w:lang w:bidi="ar-EG"/>
        </w:rPr>
        <w:t xml:space="preserve"> في الفترة السابقة أو التالية مباشرة للولادة</w:t>
      </w:r>
      <w:r w:rsidR="008C16FD">
        <w:rPr>
          <w:rFonts w:hint="cs"/>
          <w:rtl/>
          <w:lang w:bidi="ar-EG"/>
        </w:rPr>
        <w:t>،</w:t>
      </w:r>
      <w:r>
        <w:rPr>
          <w:rFonts w:hint="cs"/>
          <w:rtl/>
          <w:lang w:bidi="ar-EG"/>
        </w:rPr>
        <w:t xml:space="preserve"> </w:t>
      </w:r>
      <w:r w:rsidR="008C16FD">
        <w:rPr>
          <w:rFonts w:hint="cs"/>
          <w:rtl/>
          <w:lang w:bidi="ar-EG"/>
        </w:rPr>
        <w:t>ومنع</w:t>
      </w:r>
      <w:r>
        <w:rPr>
          <w:rFonts w:hint="cs"/>
          <w:rtl/>
          <w:lang w:bidi="ar-EG"/>
        </w:rPr>
        <w:t xml:space="preserve"> المضاعفات الناجمة عن تع</w:t>
      </w:r>
      <w:r w:rsidR="008C16FD">
        <w:rPr>
          <w:rFonts w:hint="cs"/>
          <w:rtl/>
          <w:lang w:bidi="ar-EG"/>
        </w:rPr>
        <w:t>ف</w:t>
      </w:r>
      <w:r>
        <w:rPr>
          <w:rFonts w:hint="cs"/>
          <w:rtl/>
          <w:lang w:bidi="ar-EG"/>
        </w:rPr>
        <w:t xml:space="preserve">ن الدم الصديدي. وشهدت الفترة 2002-2005 انخفاضاً كبيراً في </w:t>
      </w:r>
      <w:r>
        <w:rPr>
          <w:rFonts w:hint="eastAsia"/>
          <w:rtl/>
          <w:lang w:bidi="ar-EG"/>
        </w:rPr>
        <w:t>”الولادات المنزلية</w:t>
      </w:r>
      <w:r>
        <w:rPr>
          <w:rFonts w:hint="cs"/>
          <w:rtl/>
          <w:lang w:bidi="ar-EG"/>
        </w:rPr>
        <w:t xml:space="preserve">“ </w:t>
      </w:r>
      <w:r w:rsidR="008C16FD">
        <w:rPr>
          <w:rFonts w:hint="cs"/>
          <w:rtl/>
          <w:lang w:bidi="ar-EG"/>
        </w:rPr>
        <w:t>و</w:t>
      </w:r>
      <w:r>
        <w:rPr>
          <w:rFonts w:hint="cs"/>
          <w:rtl/>
          <w:lang w:bidi="ar-EG"/>
        </w:rPr>
        <w:t>صل إلى 0.6</w:t>
      </w:r>
      <w:r w:rsidR="006E66C0" w:rsidRPr="006E66C0">
        <w:rPr>
          <w:rFonts w:cs="Akhbar MT" w:hint="cs"/>
          <w:rtl/>
          <w:lang w:bidi="ar-EG"/>
        </w:rPr>
        <w:t>%</w:t>
      </w:r>
      <w:r>
        <w:rPr>
          <w:rFonts w:hint="cs"/>
          <w:rtl/>
          <w:lang w:bidi="ar-EG"/>
        </w:rPr>
        <w:t xml:space="preserve"> من العدد الإجمالي للولادات في عام 2005 </w:t>
      </w:r>
      <w:r w:rsidR="008C16FD">
        <w:rPr>
          <w:rFonts w:hint="cs"/>
          <w:rtl/>
          <w:lang w:bidi="ar-EG"/>
        </w:rPr>
        <w:t>بعد أن كان يساوي 1.7</w:t>
      </w:r>
      <w:r w:rsidR="006E66C0" w:rsidRPr="006E66C0">
        <w:rPr>
          <w:rFonts w:cs="Akhbar MT" w:hint="cs"/>
          <w:rtl/>
          <w:lang w:bidi="ar-EG"/>
        </w:rPr>
        <w:t>%</w:t>
      </w:r>
      <w:r w:rsidR="008C16FD">
        <w:rPr>
          <w:rFonts w:hint="cs"/>
          <w:rtl/>
          <w:lang w:bidi="ar-EG"/>
        </w:rPr>
        <w:t xml:space="preserve"> في </w:t>
      </w:r>
      <w:r>
        <w:rPr>
          <w:rFonts w:hint="cs"/>
          <w:rtl/>
          <w:lang w:bidi="ar-EG"/>
        </w:rPr>
        <w:t>عام 2001.</w:t>
      </w:r>
    </w:p>
    <w:p w:rsidR="005E2038" w:rsidRDefault="008541E2" w:rsidP="008F08F2">
      <w:pPr>
        <w:pStyle w:val="SingleTxt"/>
        <w:rPr>
          <w:rFonts w:hint="cs"/>
          <w:rtl/>
          <w:lang w:bidi="ar-EG"/>
        </w:rPr>
      </w:pPr>
      <w:r>
        <w:rPr>
          <w:rFonts w:hint="cs"/>
          <w:rtl/>
          <w:lang w:bidi="ar-EG"/>
        </w:rPr>
        <w:t>204 -</w:t>
      </w:r>
      <w:r w:rsidR="008F08F2">
        <w:rPr>
          <w:rFonts w:hint="cs"/>
          <w:rtl/>
          <w:lang w:bidi="ar-EG"/>
        </w:rPr>
        <w:t xml:space="preserve"> </w:t>
      </w:r>
      <w:r>
        <w:rPr>
          <w:rFonts w:hint="cs"/>
          <w:rtl/>
          <w:lang w:bidi="ar-EG"/>
        </w:rPr>
        <w:t xml:space="preserve">إن أهم مؤشر دال على صحة المرأة ونوعية العناية الصحية التي تقدَّم هو معدل </w:t>
      </w:r>
      <w:r w:rsidR="00852363">
        <w:rPr>
          <w:rFonts w:hint="cs"/>
          <w:rtl/>
          <w:lang w:bidi="ar-EG"/>
        </w:rPr>
        <w:t>وفيات الأمهات</w:t>
      </w:r>
      <w:r>
        <w:rPr>
          <w:rFonts w:hint="cs"/>
          <w:rtl/>
          <w:lang w:bidi="ar-EG"/>
        </w:rPr>
        <w:t xml:space="preserve"> الذي يمثِّل تخفيضه واحداً من الأهداف الإنمائية للألفية. وقد شهدت السنوات الأخيرة شيئاً من </w:t>
      </w:r>
      <w:r w:rsidR="008C16FD">
        <w:rPr>
          <w:rFonts w:hint="cs"/>
          <w:rtl/>
          <w:lang w:bidi="ar-EG"/>
        </w:rPr>
        <w:t>الانخفاض</w:t>
      </w:r>
      <w:r>
        <w:rPr>
          <w:rFonts w:hint="cs"/>
          <w:rtl/>
          <w:lang w:bidi="ar-EG"/>
        </w:rPr>
        <w:t xml:space="preserve"> في معدل </w:t>
      </w:r>
      <w:r w:rsidR="00852363">
        <w:rPr>
          <w:rFonts w:hint="cs"/>
          <w:rtl/>
          <w:lang w:bidi="ar-EG"/>
        </w:rPr>
        <w:t>وفيات الأمهات</w:t>
      </w:r>
      <w:r>
        <w:rPr>
          <w:rFonts w:hint="cs"/>
          <w:rtl/>
          <w:lang w:bidi="ar-EG"/>
        </w:rPr>
        <w:t xml:space="preserve"> ولكن هذا الانخفاض كان بطيئاً بعض الشيء، ولا يزال أعل</w:t>
      </w:r>
      <w:r w:rsidR="00797DB3">
        <w:rPr>
          <w:rFonts w:hint="cs"/>
          <w:rtl/>
          <w:lang w:bidi="ar-EG"/>
        </w:rPr>
        <w:t>ى</w:t>
      </w:r>
      <w:r>
        <w:rPr>
          <w:rFonts w:hint="cs"/>
          <w:rtl/>
          <w:lang w:bidi="ar-EG"/>
        </w:rPr>
        <w:t xml:space="preserve"> من المستويات</w:t>
      </w:r>
      <w:r w:rsidR="006F7EAD">
        <w:rPr>
          <w:rFonts w:hint="cs"/>
          <w:rtl/>
          <w:lang w:bidi="ar-EG"/>
        </w:rPr>
        <w:t xml:space="preserve"> التي تسمح بها منظمة الصحة العالمية وهي 15 وفاة لكل 000 100 من المواليد الأحياء في أوروبا الشرقية و</w:t>
      </w:r>
      <w:r w:rsidR="005A1820">
        <w:rPr>
          <w:rFonts w:hint="cs"/>
          <w:rtl/>
          <w:lang w:bidi="ar-EG"/>
        </w:rPr>
        <w:t xml:space="preserve"> </w:t>
      </w:r>
      <w:r w:rsidR="006F7EAD">
        <w:rPr>
          <w:rFonts w:hint="cs"/>
          <w:rtl/>
          <w:lang w:bidi="ar-EG"/>
        </w:rPr>
        <w:t>25 وفاة لكل 00</w:t>
      </w:r>
      <w:r w:rsidR="008C16FD">
        <w:rPr>
          <w:rFonts w:hint="cs"/>
          <w:rtl/>
          <w:lang w:bidi="ar-EG"/>
        </w:rPr>
        <w:t>0 100 بالنسبة لفرادى البلدان. وي</w:t>
      </w:r>
      <w:r w:rsidR="006F7EAD">
        <w:rPr>
          <w:rFonts w:hint="cs"/>
          <w:rtl/>
          <w:lang w:bidi="ar-EG"/>
        </w:rPr>
        <w:t>بلغ</w:t>
      </w:r>
      <w:r w:rsidR="008C16FD">
        <w:rPr>
          <w:rFonts w:hint="cs"/>
          <w:rtl/>
          <w:lang w:bidi="ar-EG"/>
        </w:rPr>
        <w:t xml:space="preserve"> معدل</w:t>
      </w:r>
      <w:r w:rsidR="006F7EAD">
        <w:rPr>
          <w:rFonts w:hint="cs"/>
          <w:rtl/>
          <w:lang w:bidi="ar-EG"/>
        </w:rPr>
        <w:t xml:space="preserve"> </w:t>
      </w:r>
      <w:r w:rsidR="00852363">
        <w:rPr>
          <w:rFonts w:hint="cs"/>
          <w:rtl/>
          <w:lang w:bidi="ar-EG"/>
        </w:rPr>
        <w:t>وفيات الأمهات</w:t>
      </w:r>
      <w:r w:rsidR="008C16FD">
        <w:rPr>
          <w:rFonts w:hint="cs"/>
          <w:rtl/>
          <w:lang w:bidi="ar-EG"/>
        </w:rPr>
        <w:t xml:space="preserve"> في أرمينيا</w:t>
      </w:r>
      <w:r w:rsidR="006F7EAD">
        <w:rPr>
          <w:rFonts w:hint="cs"/>
          <w:rtl/>
          <w:lang w:bidi="ar-EG"/>
        </w:rPr>
        <w:t xml:space="preserve"> ما يقرب من 19 حالة وفاة بالنسبة لكل 000 100 من</w:t>
      </w:r>
      <w:r w:rsidR="008C16FD">
        <w:rPr>
          <w:rFonts w:hint="cs"/>
          <w:rtl/>
          <w:lang w:bidi="ar-EG"/>
        </w:rPr>
        <w:t xml:space="preserve"> المواليد الأحياء تقريباً، وكان هذا المعدل</w:t>
      </w:r>
      <w:r w:rsidR="006F7EAD">
        <w:rPr>
          <w:rFonts w:hint="cs"/>
          <w:rtl/>
          <w:lang w:bidi="ar-EG"/>
        </w:rPr>
        <w:t xml:space="preserve"> في السنوات الأخيرة أكبر من الرقم المتوسط المستهدف لمنظمة الصحة العالمية في أوروبا الوسطى والشرقية (8.8 لكل 000 100) ولا يزال مرتفعاً. بيد أن هذا الرقم أقل كثيراً من الرقم المماثل بالنسبة للبلدان الأخرى في المنطقة، </w:t>
      </w:r>
      <w:r w:rsidR="003F6AE3">
        <w:rPr>
          <w:rFonts w:hint="cs"/>
          <w:rtl/>
          <w:lang w:bidi="ar-EG"/>
        </w:rPr>
        <w:t>علماً بأن المتوسط بالنسبة لكومنول</w:t>
      </w:r>
      <w:r w:rsidR="003F6AE3">
        <w:rPr>
          <w:rFonts w:hint="eastAsia"/>
          <w:rtl/>
          <w:lang w:bidi="ar-EG"/>
        </w:rPr>
        <w:t>ث</w:t>
      </w:r>
      <w:r w:rsidR="003F6AE3">
        <w:rPr>
          <w:rFonts w:hint="cs"/>
          <w:rtl/>
          <w:lang w:bidi="ar-EG"/>
        </w:rPr>
        <w:t xml:space="preserve"> الدول المستقلة يساوي 40 حالة وفاة لكل 000 100 من المواليد الأحياء.</w:t>
      </w:r>
    </w:p>
    <w:p w:rsidR="003F6AE3" w:rsidRDefault="003F6AE3" w:rsidP="008F08F2">
      <w:pPr>
        <w:pStyle w:val="SingleTxt"/>
        <w:rPr>
          <w:rFonts w:hint="cs"/>
          <w:rtl/>
          <w:lang w:bidi="ar-EG"/>
        </w:rPr>
      </w:pPr>
      <w:r>
        <w:rPr>
          <w:rFonts w:hint="cs"/>
          <w:rtl/>
          <w:lang w:bidi="ar-EG"/>
        </w:rPr>
        <w:t>205 -</w:t>
      </w:r>
      <w:r w:rsidR="008F08F2">
        <w:rPr>
          <w:rFonts w:hint="cs"/>
          <w:rtl/>
          <w:lang w:bidi="ar-EG"/>
        </w:rPr>
        <w:t xml:space="preserve"> </w:t>
      </w:r>
      <w:r>
        <w:rPr>
          <w:rFonts w:hint="cs"/>
          <w:rtl/>
          <w:lang w:bidi="ar-EG"/>
        </w:rPr>
        <w:t>وجدير بالذكر أن</w:t>
      </w:r>
      <w:r w:rsidR="008C16FD">
        <w:rPr>
          <w:rFonts w:hint="cs"/>
          <w:rtl/>
          <w:lang w:bidi="ar-EG"/>
        </w:rPr>
        <w:t xml:space="preserve"> التقلبات السنوية في</w:t>
      </w:r>
      <w:r>
        <w:rPr>
          <w:rFonts w:hint="cs"/>
          <w:rtl/>
          <w:lang w:bidi="ar-EG"/>
        </w:rPr>
        <w:t xml:space="preserve"> معدل </w:t>
      </w:r>
      <w:r w:rsidR="00852363">
        <w:rPr>
          <w:rFonts w:hint="cs"/>
          <w:rtl/>
          <w:lang w:bidi="ar-EG"/>
        </w:rPr>
        <w:t>وفيات الأمهات</w:t>
      </w:r>
      <w:r>
        <w:rPr>
          <w:rFonts w:hint="cs"/>
          <w:rtl/>
          <w:lang w:bidi="ar-EG"/>
        </w:rPr>
        <w:t xml:space="preserve"> في البلدان قليلة السكان (أقل من 5 مليون نسمة) ومنخفضة </w:t>
      </w:r>
      <w:r w:rsidR="00166FEC">
        <w:rPr>
          <w:rFonts w:hint="cs"/>
          <w:rtl/>
          <w:lang w:bidi="ar-EG"/>
        </w:rPr>
        <w:t>المواليد تكون كبيرة بحيث لا يمكن اعتباره مؤشراً موضوعياً ولذلك فإن منظمة الصحة العالمية توصي بأنه</w:t>
      </w:r>
      <w:r w:rsidR="00480E06">
        <w:rPr>
          <w:rFonts w:hint="cs"/>
          <w:rtl/>
          <w:lang w:bidi="ar-EG"/>
        </w:rPr>
        <w:t xml:space="preserve"> ينبغي النظر في</w:t>
      </w:r>
      <w:r w:rsidR="00166FEC">
        <w:rPr>
          <w:rFonts w:hint="cs"/>
          <w:rtl/>
          <w:lang w:bidi="ar-EG"/>
        </w:rPr>
        <w:t xml:space="preserve"> استخدام</w:t>
      </w:r>
      <w:r w:rsidR="00480E06">
        <w:rPr>
          <w:rFonts w:hint="cs"/>
          <w:rtl/>
          <w:lang w:bidi="ar-EG"/>
        </w:rPr>
        <w:t xml:space="preserve"> هذا المؤشر مع تقنية </w:t>
      </w:r>
      <w:r w:rsidR="00166FEC">
        <w:rPr>
          <w:rFonts w:hint="cs"/>
          <w:rtl/>
          <w:lang w:bidi="ar-EG"/>
        </w:rPr>
        <w:t xml:space="preserve">المتوسط المتحرك </w:t>
      </w:r>
      <w:r w:rsidR="00480E06">
        <w:rPr>
          <w:rFonts w:hint="cs"/>
          <w:rtl/>
          <w:lang w:bidi="ar-EG"/>
        </w:rPr>
        <w:t>في كل ثلاث سنوات</w:t>
      </w:r>
      <w:r w:rsidR="00166FEC">
        <w:rPr>
          <w:rFonts w:hint="cs"/>
          <w:rtl/>
          <w:lang w:bidi="ar-EG"/>
        </w:rPr>
        <w:t>.</w:t>
      </w:r>
    </w:p>
    <w:p w:rsidR="008F08F2" w:rsidRDefault="008F08F2" w:rsidP="008F08F2">
      <w:pPr>
        <w:pStyle w:val="SingleTxt"/>
        <w:rPr>
          <w:rFonts w:hint="cs"/>
          <w:rtl/>
          <w:lang w:bidi="ar-EG"/>
        </w:rPr>
      </w:pPr>
    </w:p>
    <w:p w:rsidR="008F08F2" w:rsidRDefault="008F08F2" w:rsidP="008F08F2">
      <w:pPr>
        <w:pStyle w:val="SingleTxt"/>
        <w:rPr>
          <w:rFonts w:hint="cs"/>
          <w:rtl/>
          <w:lang w:bidi="ar-EG"/>
        </w:rPr>
      </w:pPr>
    </w:p>
    <w:p w:rsidR="00166FEC" w:rsidRDefault="00166FEC" w:rsidP="008F08F2">
      <w:pPr>
        <w:pStyle w:val="SingleTxt"/>
        <w:rPr>
          <w:rFonts w:hint="cs"/>
          <w:rtl/>
          <w:lang w:bidi="ar-EG"/>
        </w:rPr>
      </w:pPr>
      <w:r>
        <w:rPr>
          <w:rFonts w:hint="cs"/>
          <w:rtl/>
          <w:lang w:bidi="ar-EG"/>
        </w:rPr>
        <w:t>206 -</w:t>
      </w:r>
      <w:r w:rsidR="008F08F2">
        <w:rPr>
          <w:rFonts w:hint="cs"/>
          <w:rtl/>
          <w:lang w:bidi="ar-EG"/>
        </w:rPr>
        <w:t xml:space="preserve"> </w:t>
      </w:r>
      <w:r>
        <w:rPr>
          <w:rFonts w:hint="cs"/>
          <w:rtl/>
          <w:lang w:bidi="ar-EG"/>
        </w:rPr>
        <w:t xml:space="preserve">فيما يلي معدل </w:t>
      </w:r>
      <w:r w:rsidR="00852363">
        <w:rPr>
          <w:rFonts w:hint="cs"/>
          <w:rtl/>
          <w:lang w:bidi="ar-EG"/>
        </w:rPr>
        <w:t>وفيات الأمهات</w:t>
      </w:r>
      <w:r>
        <w:rPr>
          <w:rFonts w:hint="cs"/>
          <w:rtl/>
          <w:lang w:bidi="ar-EG"/>
        </w:rPr>
        <w:t>:</w:t>
      </w:r>
    </w:p>
    <w:tbl>
      <w:tblPr>
        <w:tblStyle w:val="TableGrid"/>
        <w:bidiVisual/>
        <w:tblW w:w="0" w:type="auto"/>
        <w:tblInd w:w="2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66"/>
        <w:gridCol w:w="1339"/>
      </w:tblGrid>
      <w:tr w:rsidR="0073377A">
        <w:tc>
          <w:tcPr>
            <w:tcW w:w="2266" w:type="dxa"/>
          </w:tcPr>
          <w:p w:rsidR="0073377A" w:rsidRDefault="0073377A" w:rsidP="0073377A">
            <w:pPr>
              <w:pStyle w:val="SingleTxt"/>
              <w:ind w:left="0" w:right="0"/>
              <w:rPr>
                <w:rFonts w:hint="cs"/>
                <w:rtl/>
                <w:lang w:bidi="ar-EG"/>
              </w:rPr>
            </w:pPr>
            <w:r>
              <w:rPr>
                <w:rFonts w:hint="cs"/>
                <w:rtl/>
                <w:lang w:bidi="ar-EG"/>
              </w:rPr>
              <w:t>1996-1998</w:t>
            </w:r>
          </w:p>
        </w:tc>
        <w:tc>
          <w:tcPr>
            <w:tcW w:w="1339" w:type="dxa"/>
          </w:tcPr>
          <w:p w:rsidR="0073377A" w:rsidRDefault="0073377A" w:rsidP="0073377A">
            <w:pPr>
              <w:pStyle w:val="SingleTxt"/>
              <w:ind w:left="0" w:right="0"/>
              <w:rPr>
                <w:rFonts w:hint="cs"/>
                <w:rtl/>
                <w:lang w:bidi="ar-EG"/>
              </w:rPr>
            </w:pPr>
            <w:r>
              <w:rPr>
                <w:rFonts w:hint="cs"/>
                <w:rtl/>
                <w:lang w:bidi="ar-EG"/>
              </w:rPr>
              <w:t>27.4</w:t>
            </w:r>
          </w:p>
        </w:tc>
      </w:tr>
      <w:tr w:rsidR="0073377A">
        <w:tc>
          <w:tcPr>
            <w:tcW w:w="2266" w:type="dxa"/>
          </w:tcPr>
          <w:p w:rsidR="0073377A" w:rsidRDefault="0073377A" w:rsidP="0073377A">
            <w:pPr>
              <w:pStyle w:val="SingleTxt"/>
              <w:ind w:left="0" w:right="0"/>
              <w:rPr>
                <w:rFonts w:hint="cs"/>
                <w:rtl/>
                <w:lang w:bidi="ar-EG"/>
              </w:rPr>
            </w:pPr>
            <w:r>
              <w:rPr>
                <w:rFonts w:hint="cs"/>
                <w:rtl/>
                <w:lang w:bidi="ar-EG"/>
              </w:rPr>
              <w:t>1999-2001</w:t>
            </w:r>
          </w:p>
        </w:tc>
        <w:tc>
          <w:tcPr>
            <w:tcW w:w="1339" w:type="dxa"/>
          </w:tcPr>
          <w:p w:rsidR="0073377A" w:rsidRDefault="0073377A" w:rsidP="0073377A">
            <w:pPr>
              <w:pStyle w:val="SingleTxt"/>
              <w:ind w:left="0" w:right="0"/>
              <w:rPr>
                <w:rFonts w:hint="cs"/>
                <w:rtl/>
                <w:lang w:bidi="ar-EG"/>
              </w:rPr>
            </w:pPr>
            <w:r>
              <w:rPr>
                <w:rFonts w:hint="cs"/>
                <w:rtl/>
                <w:lang w:bidi="ar-EG"/>
              </w:rPr>
              <w:t>36.0</w:t>
            </w:r>
          </w:p>
        </w:tc>
      </w:tr>
      <w:tr w:rsidR="0073377A">
        <w:tc>
          <w:tcPr>
            <w:tcW w:w="2266" w:type="dxa"/>
          </w:tcPr>
          <w:p w:rsidR="0073377A" w:rsidRDefault="0073377A" w:rsidP="0073377A">
            <w:pPr>
              <w:pStyle w:val="SingleTxt"/>
              <w:ind w:left="0" w:right="0"/>
              <w:rPr>
                <w:rFonts w:hint="cs"/>
                <w:rtl/>
                <w:lang w:bidi="ar-EG"/>
              </w:rPr>
            </w:pPr>
            <w:r>
              <w:rPr>
                <w:rFonts w:hint="cs"/>
                <w:rtl/>
                <w:lang w:bidi="ar-EG"/>
              </w:rPr>
              <w:t>2002-2004</w:t>
            </w:r>
          </w:p>
        </w:tc>
        <w:tc>
          <w:tcPr>
            <w:tcW w:w="1339" w:type="dxa"/>
          </w:tcPr>
          <w:p w:rsidR="0073377A" w:rsidRDefault="0073377A" w:rsidP="0073377A">
            <w:pPr>
              <w:pStyle w:val="SingleTxt"/>
              <w:ind w:left="0" w:right="0"/>
              <w:rPr>
                <w:rFonts w:hint="cs"/>
                <w:rtl/>
                <w:lang w:bidi="ar-EG"/>
              </w:rPr>
            </w:pPr>
            <w:r>
              <w:rPr>
                <w:rFonts w:hint="cs"/>
                <w:rtl/>
                <w:lang w:bidi="ar-EG"/>
              </w:rPr>
              <w:t>19.9</w:t>
            </w:r>
          </w:p>
        </w:tc>
      </w:tr>
    </w:tbl>
    <w:p w:rsidR="00166FEC" w:rsidRPr="0073377A" w:rsidRDefault="0073377A" w:rsidP="005E2038">
      <w:pPr>
        <w:pStyle w:val="SingleTxt"/>
        <w:rPr>
          <w:rFonts w:hint="cs"/>
          <w:sz w:val="26"/>
          <w:szCs w:val="26"/>
          <w:rtl/>
        </w:rPr>
      </w:pPr>
      <w:r>
        <w:rPr>
          <w:rFonts w:hint="cs"/>
          <w:sz w:val="26"/>
          <w:szCs w:val="26"/>
          <w:rtl/>
          <w:lang w:bidi="ar-EG"/>
        </w:rPr>
        <w:tab/>
        <w:t>البيانات مقدَّمة من الدائرة الوطنية للإحصاءات.</w:t>
      </w:r>
    </w:p>
    <w:p w:rsidR="0073377A" w:rsidRPr="005D0C1B" w:rsidRDefault="0073377A" w:rsidP="008F08F2">
      <w:pPr>
        <w:pStyle w:val="SingleTxt"/>
        <w:rPr>
          <w:rFonts w:hint="cs"/>
          <w:rtl/>
          <w:lang w:bidi="ar-EG"/>
        </w:rPr>
      </w:pPr>
      <w:r>
        <w:rPr>
          <w:rFonts w:hint="cs"/>
          <w:rtl/>
          <w:lang w:bidi="ar-EG"/>
        </w:rPr>
        <w:t>207 -</w:t>
      </w:r>
      <w:r w:rsidR="008F08F2">
        <w:rPr>
          <w:rFonts w:hint="cs"/>
          <w:rtl/>
          <w:lang w:bidi="ar-EG"/>
        </w:rPr>
        <w:t xml:space="preserve"> </w:t>
      </w:r>
      <w:r>
        <w:rPr>
          <w:rFonts w:hint="cs"/>
          <w:rtl/>
          <w:lang w:bidi="ar-EG"/>
        </w:rPr>
        <w:t>وتبي</w:t>
      </w:r>
      <w:r w:rsidR="00797DB3">
        <w:rPr>
          <w:rFonts w:hint="cs"/>
          <w:rtl/>
          <w:lang w:bidi="ar-EG"/>
        </w:rPr>
        <w:t>ِّ</w:t>
      </w:r>
      <w:r>
        <w:rPr>
          <w:rFonts w:hint="cs"/>
          <w:rtl/>
          <w:lang w:bidi="ar-EG"/>
        </w:rPr>
        <w:t xml:space="preserve">ن دراسات النمط </w:t>
      </w:r>
      <w:proofErr w:type="spellStart"/>
      <w:r>
        <w:rPr>
          <w:rFonts w:hint="cs"/>
          <w:rtl/>
          <w:lang w:bidi="ar-EG"/>
        </w:rPr>
        <w:t>السببي</w:t>
      </w:r>
      <w:proofErr w:type="spellEnd"/>
      <w:r>
        <w:rPr>
          <w:rFonts w:hint="cs"/>
          <w:rtl/>
          <w:lang w:bidi="ar-EG"/>
        </w:rPr>
        <w:t xml:space="preserve"> للوفيات النفاسية أن الأسباب الرئيسية لهذه الوفيات في أرمينيا هي النزيف في فترة ما قبل الولادة أو بعدها مباشرة والأمراض المرتبطة بارتفاع ضغط الدم. وفي السنوات الأخيرة حلَّت أمراض الأعضاء غير التناسلية والأمراض الأخرى العائدة لأسباب غير متصلة بالحمل محل المضاعفات الناجمة عن عمليات الإجهاض وتعفُّن الدم الصديدي </w:t>
      </w:r>
      <w:proofErr w:type="spellStart"/>
      <w:r>
        <w:rPr>
          <w:rFonts w:hint="cs"/>
          <w:rtl/>
          <w:lang w:bidi="ar-EG"/>
        </w:rPr>
        <w:t>النفاسي</w:t>
      </w:r>
      <w:proofErr w:type="spellEnd"/>
      <w:r>
        <w:rPr>
          <w:rFonts w:hint="cs"/>
          <w:rtl/>
          <w:lang w:bidi="ar-EG"/>
        </w:rPr>
        <w:t xml:space="preserve">. </w:t>
      </w:r>
    </w:p>
    <w:p w:rsidR="005E2038" w:rsidRDefault="0073377A" w:rsidP="0083133B">
      <w:pPr>
        <w:pStyle w:val="SingleTxt"/>
        <w:ind w:left="1264" w:right="1264"/>
        <w:rPr>
          <w:rFonts w:hint="cs"/>
          <w:sz w:val="30"/>
          <w:rtl/>
          <w:lang w:bidi="ar-EG"/>
        </w:rPr>
      </w:pPr>
      <w:r>
        <w:rPr>
          <w:rFonts w:hint="cs"/>
          <w:sz w:val="30"/>
          <w:rtl/>
          <w:lang w:bidi="ar-EG"/>
        </w:rPr>
        <w:t>208 -</w:t>
      </w:r>
      <w:r w:rsidR="008F08F2">
        <w:rPr>
          <w:rFonts w:hint="cs"/>
          <w:sz w:val="30"/>
          <w:rtl/>
          <w:lang w:bidi="ar-EG"/>
        </w:rPr>
        <w:t xml:space="preserve"> </w:t>
      </w:r>
      <w:r>
        <w:rPr>
          <w:rFonts w:hint="cs"/>
          <w:sz w:val="30"/>
          <w:rtl/>
          <w:lang w:bidi="ar-EG"/>
        </w:rPr>
        <w:t>وقد لوحظ حدوث تغيّ</w:t>
      </w:r>
      <w:r w:rsidR="00B540BD">
        <w:rPr>
          <w:rFonts w:hint="cs"/>
          <w:sz w:val="30"/>
          <w:rtl/>
          <w:lang w:bidi="ar-EG"/>
        </w:rPr>
        <w:t>ُ</w:t>
      </w:r>
      <w:r>
        <w:rPr>
          <w:rFonts w:hint="cs"/>
          <w:sz w:val="30"/>
          <w:rtl/>
          <w:lang w:bidi="ar-EG"/>
        </w:rPr>
        <w:t>رات طيلة العقد الماضي في السلوك الإنجابي للسكان: فقد حدث انخفاض ملحوظ في متوسط عدد الأطفال في الأسرة (</w:t>
      </w:r>
      <w:r w:rsidR="007E24F4">
        <w:rPr>
          <w:rFonts w:hint="cs"/>
          <w:sz w:val="30"/>
          <w:rtl/>
          <w:lang w:bidi="ar-EG"/>
        </w:rPr>
        <w:t xml:space="preserve">الاتجاه السائد </w:t>
      </w:r>
      <w:r w:rsidR="006D0A5D">
        <w:rPr>
          <w:rFonts w:hint="cs"/>
          <w:sz w:val="30"/>
          <w:rtl/>
          <w:lang w:bidi="ar-EG"/>
        </w:rPr>
        <w:t>هو إنجاب ما</w:t>
      </w:r>
      <w:r w:rsidR="006D0A5D">
        <w:rPr>
          <w:rFonts w:hint="eastAsia"/>
          <w:sz w:val="30"/>
          <w:rtl/>
          <w:lang w:bidi="ar-EG"/>
        </w:rPr>
        <w:t> </w:t>
      </w:r>
      <w:r w:rsidR="00797DB3">
        <w:rPr>
          <w:rFonts w:hint="cs"/>
          <w:sz w:val="30"/>
          <w:rtl/>
          <w:lang w:bidi="ar-EG"/>
        </w:rPr>
        <w:t>لا</w:t>
      </w:r>
      <w:r w:rsidR="006D0A5D">
        <w:rPr>
          <w:rFonts w:hint="eastAsia"/>
          <w:sz w:val="30"/>
          <w:rtl/>
          <w:lang w:bidi="ar-EG"/>
        </w:rPr>
        <w:t> </w:t>
      </w:r>
      <w:r w:rsidR="007E24F4">
        <w:rPr>
          <w:rFonts w:hint="cs"/>
          <w:sz w:val="30"/>
          <w:rtl/>
          <w:lang w:bidi="ar-EG"/>
        </w:rPr>
        <w:t>يزيد عن طفل أو طفلين) وحدوث انخفاض في معدل الخصوبة عموماً 1.2 لكل 000</w:t>
      </w:r>
      <w:r w:rsidR="0083133B">
        <w:rPr>
          <w:rFonts w:hint="eastAsia"/>
          <w:sz w:val="30"/>
          <w:rtl/>
          <w:lang w:bidi="ar-EG"/>
        </w:rPr>
        <w:t> </w:t>
      </w:r>
      <w:r w:rsidR="007E24F4">
        <w:rPr>
          <w:rFonts w:hint="cs"/>
          <w:sz w:val="30"/>
          <w:rtl/>
          <w:lang w:bidi="ar-EG"/>
        </w:rPr>
        <w:t>1 امرأة في عام 2001 و</w:t>
      </w:r>
      <w:r w:rsidR="005A1820">
        <w:rPr>
          <w:rFonts w:hint="cs"/>
          <w:sz w:val="30"/>
          <w:rtl/>
          <w:lang w:bidi="ar-EG"/>
        </w:rPr>
        <w:t xml:space="preserve"> </w:t>
      </w:r>
      <w:r w:rsidR="007E24F4">
        <w:rPr>
          <w:rFonts w:hint="cs"/>
          <w:sz w:val="30"/>
          <w:rtl/>
          <w:lang w:bidi="ar-EG"/>
        </w:rPr>
        <w:t>1.4 في عام 2004).</w:t>
      </w:r>
    </w:p>
    <w:p w:rsidR="007E24F4" w:rsidRDefault="007E24F4" w:rsidP="008F08F2">
      <w:pPr>
        <w:pStyle w:val="SingleTxt"/>
        <w:ind w:left="1264" w:right="1264"/>
        <w:rPr>
          <w:rFonts w:hint="cs"/>
          <w:sz w:val="30"/>
          <w:rtl/>
          <w:lang w:bidi="ar-EG"/>
        </w:rPr>
      </w:pPr>
      <w:r>
        <w:rPr>
          <w:rFonts w:hint="cs"/>
          <w:sz w:val="30"/>
          <w:rtl/>
          <w:lang w:bidi="ar-EG"/>
        </w:rPr>
        <w:t>209 -</w:t>
      </w:r>
      <w:r w:rsidR="008F08F2">
        <w:rPr>
          <w:rFonts w:hint="cs"/>
          <w:sz w:val="30"/>
          <w:rtl/>
          <w:lang w:bidi="ar-EG"/>
        </w:rPr>
        <w:t xml:space="preserve"> </w:t>
      </w:r>
      <w:r>
        <w:rPr>
          <w:rFonts w:hint="cs"/>
          <w:sz w:val="30"/>
          <w:rtl/>
          <w:lang w:bidi="ar-EG"/>
        </w:rPr>
        <w:t>ومن حيث معدل وفيات الأطفال تعتبر أرمينيا واحدة من البلدان ذات</w:t>
      </w:r>
      <w:r w:rsidR="00B540BD">
        <w:rPr>
          <w:rFonts w:hint="cs"/>
          <w:sz w:val="30"/>
          <w:rtl/>
          <w:lang w:bidi="ar-EG"/>
        </w:rPr>
        <w:t xml:space="preserve"> المستوى المتوسط لوفيات الأطفال. وفي السنوات الأخيرة، لم </w:t>
      </w:r>
      <w:r w:rsidR="006D0A5D">
        <w:rPr>
          <w:rFonts w:hint="cs"/>
          <w:sz w:val="30"/>
          <w:rtl/>
          <w:lang w:bidi="ar-EG"/>
        </w:rPr>
        <w:t>يسجل</w:t>
      </w:r>
      <w:r w:rsidR="00B540BD">
        <w:rPr>
          <w:rFonts w:hint="cs"/>
          <w:sz w:val="30"/>
          <w:rtl/>
          <w:lang w:bidi="ar-EG"/>
        </w:rPr>
        <w:t xml:space="preserve"> مستوى وفيات الرُضع</w:t>
      </w:r>
      <w:r w:rsidR="006D0A5D">
        <w:rPr>
          <w:rFonts w:hint="cs"/>
          <w:sz w:val="30"/>
          <w:rtl/>
          <w:lang w:bidi="ar-EG"/>
        </w:rPr>
        <w:t xml:space="preserve"> بالذات ارتفاعاً</w:t>
      </w:r>
      <w:r w:rsidR="00B540BD">
        <w:rPr>
          <w:rFonts w:hint="cs"/>
          <w:sz w:val="30"/>
          <w:rtl/>
          <w:lang w:bidi="ar-EG"/>
        </w:rPr>
        <w:t>، ولكن معدل انخفاضه تضا</w:t>
      </w:r>
      <w:r w:rsidR="00797DB3">
        <w:rPr>
          <w:rFonts w:hint="cs"/>
          <w:sz w:val="30"/>
          <w:rtl/>
          <w:lang w:bidi="ar-EG"/>
        </w:rPr>
        <w:t>ء</w:t>
      </w:r>
      <w:r w:rsidR="00B540BD">
        <w:rPr>
          <w:rFonts w:hint="cs"/>
          <w:sz w:val="30"/>
          <w:rtl/>
          <w:lang w:bidi="ar-EG"/>
        </w:rPr>
        <w:t>ل بدرجة ملموسة:</w:t>
      </w:r>
    </w:p>
    <w:p w:rsidR="00B540BD" w:rsidRDefault="00B540BD" w:rsidP="008F08F2">
      <w:pPr>
        <w:pStyle w:val="SingleTxt"/>
        <w:ind w:left="1264" w:right="1264"/>
        <w:rPr>
          <w:rFonts w:hint="cs"/>
          <w:sz w:val="30"/>
          <w:rtl/>
          <w:lang w:bidi="ar-EG"/>
        </w:rPr>
      </w:pPr>
      <w:r>
        <w:rPr>
          <w:rFonts w:hint="cs"/>
          <w:sz w:val="30"/>
          <w:rtl/>
          <w:lang w:bidi="ar-EG"/>
        </w:rPr>
        <w:t>210 -</w:t>
      </w:r>
      <w:r w:rsidR="008F08F2">
        <w:rPr>
          <w:rFonts w:hint="cs"/>
          <w:sz w:val="30"/>
          <w:rtl/>
          <w:lang w:bidi="ar-EG"/>
        </w:rPr>
        <w:t xml:space="preserve"> </w:t>
      </w:r>
      <w:r>
        <w:rPr>
          <w:rFonts w:hint="cs"/>
          <w:sz w:val="30"/>
          <w:rtl/>
          <w:lang w:bidi="ar-EG"/>
        </w:rPr>
        <w:t>وفيات الرُضع بالنسبة لكل 000 1 من المواليد الأحياء</w:t>
      </w:r>
      <w:r w:rsidR="00797DB3">
        <w:rPr>
          <w:rFonts w:hint="cs"/>
          <w:sz w:val="30"/>
          <w:rtl/>
          <w:lang w:bidi="ar-EG"/>
        </w:rPr>
        <w:t>:</w:t>
      </w:r>
    </w:p>
    <w:tbl>
      <w:tblPr>
        <w:tblStyle w:val="TableGrid"/>
        <w:bidiVisual/>
        <w:tblW w:w="0" w:type="auto"/>
        <w:tblInd w:w="2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66"/>
        <w:gridCol w:w="1339"/>
      </w:tblGrid>
      <w:tr w:rsidR="00B95F2B">
        <w:tc>
          <w:tcPr>
            <w:tcW w:w="2266" w:type="dxa"/>
          </w:tcPr>
          <w:p w:rsidR="00B95F2B" w:rsidRDefault="00B95F2B" w:rsidP="0091166B">
            <w:pPr>
              <w:pStyle w:val="SingleTxt"/>
              <w:ind w:left="0" w:right="0"/>
              <w:rPr>
                <w:rFonts w:hint="cs"/>
                <w:rtl/>
                <w:lang w:bidi="ar-EG"/>
              </w:rPr>
            </w:pPr>
            <w:r>
              <w:rPr>
                <w:rFonts w:hint="cs"/>
                <w:rtl/>
                <w:lang w:bidi="ar-EG"/>
              </w:rPr>
              <w:t>2002</w:t>
            </w:r>
          </w:p>
        </w:tc>
        <w:tc>
          <w:tcPr>
            <w:tcW w:w="1339" w:type="dxa"/>
          </w:tcPr>
          <w:p w:rsidR="00B95F2B" w:rsidRDefault="00B95F2B" w:rsidP="0091166B">
            <w:pPr>
              <w:pStyle w:val="SingleTxt"/>
              <w:ind w:left="0" w:right="0"/>
              <w:rPr>
                <w:rFonts w:hint="cs"/>
                <w:rtl/>
                <w:lang w:bidi="ar-EG"/>
              </w:rPr>
            </w:pPr>
            <w:r>
              <w:rPr>
                <w:rFonts w:hint="cs"/>
                <w:rtl/>
                <w:lang w:bidi="ar-EG"/>
              </w:rPr>
              <w:t>14.0</w:t>
            </w:r>
          </w:p>
        </w:tc>
      </w:tr>
      <w:tr w:rsidR="00B95F2B">
        <w:tc>
          <w:tcPr>
            <w:tcW w:w="2266" w:type="dxa"/>
          </w:tcPr>
          <w:p w:rsidR="00B95F2B" w:rsidRDefault="00B95F2B" w:rsidP="0091166B">
            <w:pPr>
              <w:pStyle w:val="SingleTxt"/>
              <w:ind w:left="0" w:right="0"/>
              <w:rPr>
                <w:rFonts w:hint="cs"/>
                <w:rtl/>
                <w:lang w:bidi="ar-EG"/>
              </w:rPr>
            </w:pPr>
            <w:r>
              <w:rPr>
                <w:rFonts w:hint="cs"/>
                <w:rtl/>
                <w:lang w:bidi="ar-EG"/>
              </w:rPr>
              <w:t>2003</w:t>
            </w:r>
          </w:p>
        </w:tc>
        <w:tc>
          <w:tcPr>
            <w:tcW w:w="1339" w:type="dxa"/>
          </w:tcPr>
          <w:p w:rsidR="00B95F2B" w:rsidRDefault="00B95F2B" w:rsidP="0091166B">
            <w:pPr>
              <w:pStyle w:val="SingleTxt"/>
              <w:ind w:left="0" w:right="0"/>
              <w:rPr>
                <w:rFonts w:hint="cs"/>
                <w:rtl/>
                <w:lang w:bidi="ar-EG"/>
              </w:rPr>
            </w:pPr>
            <w:r>
              <w:rPr>
                <w:rFonts w:hint="cs"/>
                <w:rtl/>
                <w:lang w:bidi="ar-EG"/>
              </w:rPr>
              <w:t>12.0</w:t>
            </w:r>
          </w:p>
        </w:tc>
      </w:tr>
      <w:tr w:rsidR="00B95F2B">
        <w:tc>
          <w:tcPr>
            <w:tcW w:w="2266" w:type="dxa"/>
          </w:tcPr>
          <w:p w:rsidR="00B95F2B" w:rsidRDefault="00B95F2B" w:rsidP="0091166B">
            <w:pPr>
              <w:pStyle w:val="SingleTxt"/>
              <w:ind w:left="0" w:right="0"/>
              <w:rPr>
                <w:rFonts w:hint="cs"/>
                <w:rtl/>
                <w:lang w:bidi="ar-EG"/>
              </w:rPr>
            </w:pPr>
            <w:r>
              <w:rPr>
                <w:rFonts w:hint="cs"/>
                <w:rtl/>
                <w:lang w:bidi="ar-EG"/>
              </w:rPr>
              <w:t>2004</w:t>
            </w:r>
          </w:p>
        </w:tc>
        <w:tc>
          <w:tcPr>
            <w:tcW w:w="1339" w:type="dxa"/>
          </w:tcPr>
          <w:p w:rsidR="00B95F2B" w:rsidRDefault="00B95F2B" w:rsidP="0091166B">
            <w:pPr>
              <w:pStyle w:val="SingleTxt"/>
              <w:ind w:left="0" w:right="0"/>
              <w:rPr>
                <w:rFonts w:hint="cs"/>
                <w:rtl/>
                <w:lang w:bidi="ar-EG"/>
              </w:rPr>
            </w:pPr>
            <w:r>
              <w:rPr>
                <w:rFonts w:hint="cs"/>
                <w:rtl/>
                <w:lang w:bidi="ar-EG"/>
              </w:rPr>
              <w:t>11.6</w:t>
            </w:r>
          </w:p>
        </w:tc>
      </w:tr>
      <w:tr w:rsidR="00B95F2B">
        <w:tc>
          <w:tcPr>
            <w:tcW w:w="2266" w:type="dxa"/>
          </w:tcPr>
          <w:p w:rsidR="00B95F2B" w:rsidRDefault="00B95F2B" w:rsidP="0091166B">
            <w:pPr>
              <w:pStyle w:val="SingleTxt"/>
              <w:ind w:left="0" w:right="0"/>
              <w:rPr>
                <w:rFonts w:hint="cs"/>
                <w:rtl/>
                <w:lang w:bidi="ar-EG"/>
              </w:rPr>
            </w:pPr>
            <w:r>
              <w:rPr>
                <w:rFonts w:hint="cs"/>
                <w:rtl/>
                <w:lang w:bidi="ar-EG"/>
              </w:rPr>
              <w:t>2005</w:t>
            </w:r>
          </w:p>
        </w:tc>
        <w:tc>
          <w:tcPr>
            <w:tcW w:w="1339" w:type="dxa"/>
          </w:tcPr>
          <w:p w:rsidR="00B95F2B" w:rsidRDefault="00B95F2B" w:rsidP="0091166B">
            <w:pPr>
              <w:pStyle w:val="SingleTxt"/>
              <w:ind w:left="0" w:right="0"/>
              <w:rPr>
                <w:rFonts w:hint="cs"/>
                <w:rtl/>
                <w:lang w:bidi="ar-EG"/>
              </w:rPr>
            </w:pPr>
            <w:r>
              <w:rPr>
                <w:rFonts w:hint="cs"/>
                <w:rtl/>
                <w:lang w:bidi="ar-EG"/>
              </w:rPr>
              <w:t>12.3</w:t>
            </w:r>
          </w:p>
        </w:tc>
      </w:tr>
    </w:tbl>
    <w:p w:rsidR="00B95F2B" w:rsidRPr="00B95F2B" w:rsidRDefault="008E077D" w:rsidP="00B540BD">
      <w:pPr>
        <w:pStyle w:val="SingleTxt"/>
        <w:ind w:left="1264" w:right="1264"/>
        <w:rPr>
          <w:rFonts w:hint="cs"/>
          <w:sz w:val="26"/>
          <w:szCs w:val="26"/>
          <w:rtl/>
        </w:rPr>
      </w:pPr>
      <w:r>
        <w:rPr>
          <w:rFonts w:hint="cs"/>
          <w:sz w:val="26"/>
          <w:szCs w:val="26"/>
          <w:rtl/>
          <w:lang w:bidi="ar-EG"/>
        </w:rPr>
        <w:tab/>
      </w:r>
      <w:r>
        <w:rPr>
          <w:rFonts w:hint="cs"/>
          <w:sz w:val="26"/>
          <w:szCs w:val="26"/>
          <w:rtl/>
          <w:lang w:bidi="ar-EG"/>
        </w:rPr>
        <w:tab/>
        <w:t>بيانات مقدَّمة من الدائرة الوطنية للإحصاءات.</w:t>
      </w:r>
    </w:p>
    <w:p w:rsidR="008F08F2" w:rsidRPr="008F08F2" w:rsidRDefault="008F08F2" w:rsidP="008F08F2">
      <w:pPr>
        <w:pStyle w:val="SingleTxt"/>
        <w:spacing w:after="0" w:line="120" w:lineRule="exact"/>
        <w:ind w:left="1264" w:right="1264"/>
        <w:rPr>
          <w:rFonts w:hint="cs"/>
          <w:sz w:val="10"/>
          <w:rtl/>
          <w:lang w:bidi="ar-EG"/>
        </w:rPr>
      </w:pPr>
    </w:p>
    <w:p w:rsidR="008E077D" w:rsidRDefault="008E077D" w:rsidP="008F08F2">
      <w:pPr>
        <w:pStyle w:val="SingleTxt"/>
        <w:ind w:left="1264" w:right="1264"/>
        <w:rPr>
          <w:rFonts w:hint="cs"/>
          <w:sz w:val="30"/>
          <w:rtl/>
          <w:lang w:bidi="ar-EG"/>
        </w:rPr>
      </w:pPr>
      <w:r>
        <w:rPr>
          <w:rFonts w:hint="cs"/>
          <w:sz w:val="30"/>
          <w:rtl/>
          <w:lang w:bidi="ar-EG"/>
        </w:rPr>
        <w:t>211 -</w:t>
      </w:r>
      <w:r w:rsidR="008F08F2">
        <w:rPr>
          <w:rFonts w:hint="cs"/>
          <w:sz w:val="30"/>
          <w:rtl/>
          <w:lang w:bidi="ar-EG"/>
        </w:rPr>
        <w:t xml:space="preserve"> </w:t>
      </w:r>
      <w:r w:rsidR="006D0A5D">
        <w:rPr>
          <w:rFonts w:hint="cs"/>
          <w:sz w:val="30"/>
          <w:rtl/>
          <w:lang w:bidi="ar-EG"/>
        </w:rPr>
        <w:t>و</w:t>
      </w:r>
      <w:r>
        <w:rPr>
          <w:rFonts w:hint="cs"/>
          <w:sz w:val="30"/>
          <w:rtl/>
          <w:lang w:bidi="ar-EG"/>
        </w:rPr>
        <w:t xml:space="preserve">في عام 1956 </w:t>
      </w:r>
      <w:r w:rsidR="006D0A5D">
        <w:rPr>
          <w:rFonts w:hint="cs"/>
          <w:sz w:val="30"/>
          <w:rtl/>
          <w:lang w:bidi="ar-EG"/>
        </w:rPr>
        <w:t>أصدرت</w:t>
      </w:r>
      <w:r>
        <w:rPr>
          <w:rFonts w:hint="cs"/>
          <w:sz w:val="30"/>
          <w:rtl/>
          <w:lang w:bidi="ar-EG"/>
        </w:rPr>
        <w:t xml:space="preserve"> جمهورية أرمينيا قانوناً يبيح الإجهاض ولكن أحكام </w:t>
      </w:r>
      <w:r w:rsidR="00595674">
        <w:rPr>
          <w:rFonts w:hint="cs"/>
          <w:sz w:val="30"/>
          <w:rtl/>
          <w:lang w:bidi="ar-EG"/>
        </w:rPr>
        <w:t xml:space="preserve">القانون الرئيسية التي تنظِّم </w:t>
      </w:r>
      <w:r w:rsidR="00797DB3">
        <w:rPr>
          <w:rFonts w:hint="cs"/>
          <w:sz w:val="30"/>
          <w:rtl/>
          <w:lang w:bidi="ar-EG"/>
        </w:rPr>
        <w:t xml:space="preserve">قواعد </w:t>
      </w:r>
      <w:r w:rsidR="00595674">
        <w:rPr>
          <w:rFonts w:hint="cs"/>
          <w:sz w:val="30"/>
          <w:rtl/>
          <w:lang w:bidi="ar-EG"/>
        </w:rPr>
        <w:t xml:space="preserve">إنهاء الحمل اصطناعياً </w:t>
      </w:r>
      <w:r w:rsidR="00677338">
        <w:rPr>
          <w:rFonts w:hint="cs"/>
          <w:sz w:val="30"/>
          <w:rtl/>
          <w:lang w:bidi="ar-EG"/>
        </w:rPr>
        <w:t>نقِّحت</w:t>
      </w:r>
      <w:r w:rsidR="00595674">
        <w:rPr>
          <w:rFonts w:hint="cs"/>
          <w:sz w:val="30"/>
          <w:rtl/>
          <w:lang w:bidi="ar-EG"/>
        </w:rPr>
        <w:t xml:space="preserve"> في عام 1996. </w:t>
      </w:r>
    </w:p>
    <w:p w:rsidR="00677338" w:rsidRDefault="00677338" w:rsidP="006A5652">
      <w:pPr>
        <w:pStyle w:val="SingleTxt"/>
        <w:ind w:left="1264" w:right="1264"/>
        <w:rPr>
          <w:rFonts w:hint="cs"/>
          <w:sz w:val="30"/>
          <w:rtl/>
          <w:lang w:bidi="ar-EG"/>
        </w:rPr>
      </w:pPr>
      <w:r>
        <w:rPr>
          <w:rFonts w:hint="cs"/>
          <w:sz w:val="30"/>
          <w:rtl/>
          <w:lang w:bidi="ar-EG"/>
        </w:rPr>
        <w:t>212 -</w:t>
      </w:r>
      <w:r w:rsidR="008F08F2">
        <w:rPr>
          <w:rFonts w:hint="cs"/>
          <w:sz w:val="30"/>
          <w:rtl/>
          <w:lang w:bidi="ar-EG"/>
        </w:rPr>
        <w:t xml:space="preserve"> </w:t>
      </w:r>
      <w:r>
        <w:rPr>
          <w:rFonts w:hint="cs"/>
          <w:sz w:val="30"/>
          <w:rtl/>
          <w:lang w:bidi="ar-EG"/>
        </w:rPr>
        <w:t>ويجوز لأي امرأة، إن هي أرادت، أن تنهي الحمل غير المرغوب فيه لغاية الأسبوع الثاني عشر من الحمل. وخلال الفترة ما بين الأسبوع الثاني عشر والأسبوع الثاني والعشرين من الحمل لا يجوز إنهاء الحمل إلا إذا كانت هناك أسباب طبية أو اجتماعية تبرر ذلك. ومما</w:t>
      </w:r>
      <w:r w:rsidR="006A5652">
        <w:rPr>
          <w:rFonts w:hint="eastAsia"/>
          <w:sz w:val="30"/>
          <w:rtl/>
          <w:lang w:bidi="ar-EG"/>
        </w:rPr>
        <w:t> </w:t>
      </w:r>
      <w:r>
        <w:rPr>
          <w:rFonts w:hint="cs"/>
          <w:sz w:val="30"/>
          <w:rtl/>
          <w:lang w:bidi="ar-EG"/>
        </w:rPr>
        <w:t>يؤسف له أن الإجهاض هو أحد الأساليب الأكثر شيوعاً في أرمينيا لتنظيم الأسرة.</w:t>
      </w:r>
    </w:p>
    <w:p w:rsidR="00677338" w:rsidRDefault="00677338" w:rsidP="008F08F2">
      <w:pPr>
        <w:pStyle w:val="SingleTxt"/>
        <w:ind w:left="1264" w:right="1264"/>
        <w:rPr>
          <w:rFonts w:hint="cs"/>
          <w:sz w:val="30"/>
          <w:rtl/>
          <w:lang w:bidi="ar-EG"/>
        </w:rPr>
      </w:pPr>
      <w:r>
        <w:rPr>
          <w:rFonts w:hint="cs"/>
          <w:sz w:val="30"/>
          <w:rtl/>
          <w:lang w:bidi="ar-EG"/>
        </w:rPr>
        <w:t>213 -</w:t>
      </w:r>
      <w:r w:rsidR="008F08F2">
        <w:rPr>
          <w:rFonts w:hint="cs"/>
          <w:sz w:val="30"/>
          <w:rtl/>
          <w:lang w:bidi="ar-EG"/>
        </w:rPr>
        <w:t xml:space="preserve"> </w:t>
      </w:r>
      <w:r>
        <w:rPr>
          <w:rFonts w:hint="cs"/>
          <w:sz w:val="30"/>
          <w:rtl/>
          <w:lang w:bidi="ar-EG"/>
        </w:rPr>
        <w:t>ووفقاً للإحصاءات، فإن معظم النساء يلجأن في الغالب الأعم إلى الإجهاض، وأن أقراص منع الحمل لا تعتبر وسيلة مقبولة عموم</w:t>
      </w:r>
      <w:r w:rsidR="00797DB3">
        <w:rPr>
          <w:rFonts w:hint="cs"/>
          <w:sz w:val="30"/>
          <w:rtl/>
          <w:lang w:bidi="ar-EG"/>
        </w:rPr>
        <w:t>اً</w:t>
      </w:r>
      <w:r>
        <w:rPr>
          <w:rFonts w:hint="cs"/>
          <w:sz w:val="30"/>
          <w:rtl/>
          <w:lang w:bidi="ar-EG"/>
        </w:rPr>
        <w:t xml:space="preserve"> لتجنُّب الحمل غير المرغوب فيه.</w:t>
      </w:r>
    </w:p>
    <w:p w:rsidR="00677338" w:rsidRDefault="00677338" w:rsidP="008F08F2">
      <w:pPr>
        <w:pStyle w:val="SingleTxt"/>
        <w:ind w:left="1264" w:right="1264"/>
        <w:rPr>
          <w:rFonts w:hint="cs"/>
          <w:sz w:val="30"/>
          <w:rtl/>
          <w:lang w:bidi="ar-EG"/>
        </w:rPr>
      </w:pPr>
      <w:r>
        <w:rPr>
          <w:rFonts w:hint="cs"/>
          <w:sz w:val="30"/>
          <w:rtl/>
          <w:lang w:bidi="ar-EG"/>
        </w:rPr>
        <w:t>214 -</w:t>
      </w:r>
      <w:r w:rsidR="008F08F2">
        <w:rPr>
          <w:rFonts w:hint="cs"/>
          <w:sz w:val="30"/>
          <w:rtl/>
          <w:lang w:bidi="ar-EG"/>
        </w:rPr>
        <w:t xml:space="preserve"> </w:t>
      </w:r>
      <w:r>
        <w:rPr>
          <w:rFonts w:hint="cs"/>
          <w:sz w:val="30"/>
          <w:rtl/>
          <w:lang w:bidi="ar-EG"/>
        </w:rPr>
        <w:t xml:space="preserve">مستوى عمليات الإجهاض الاصطناعي، </w:t>
      </w:r>
      <w:r w:rsidR="0012577F">
        <w:rPr>
          <w:rFonts w:hint="cs"/>
          <w:sz w:val="30"/>
          <w:rtl/>
          <w:lang w:bidi="ar-EG"/>
        </w:rPr>
        <w:t xml:space="preserve">2002-2005: </w:t>
      </w:r>
    </w:p>
    <w:tbl>
      <w:tblPr>
        <w:tblStyle w:val="TableGrid"/>
        <w:bidiVisual/>
        <w:tblW w:w="0" w:type="auto"/>
        <w:tblInd w:w="1306"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87"/>
        <w:gridCol w:w="1030"/>
        <w:gridCol w:w="1133"/>
        <w:gridCol w:w="1133"/>
        <w:gridCol w:w="1133"/>
      </w:tblGrid>
      <w:tr w:rsidR="0012577F">
        <w:tc>
          <w:tcPr>
            <w:tcW w:w="2987" w:type="dxa"/>
            <w:tcBorders>
              <w:top w:val="single" w:sz="4" w:space="0" w:color="auto"/>
              <w:bottom w:val="single" w:sz="4" w:space="0" w:color="auto"/>
            </w:tcBorders>
          </w:tcPr>
          <w:p w:rsidR="0012577F" w:rsidRPr="00A07403" w:rsidRDefault="00E449CF" w:rsidP="00A07403">
            <w:pPr>
              <w:pStyle w:val="SingleTxt"/>
              <w:spacing w:after="0" w:line="360" w:lineRule="exact"/>
              <w:ind w:left="0" w:right="0"/>
              <w:rPr>
                <w:rFonts w:hint="cs"/>
                <w:i/>
                <w:iCs/>
                <w:sz w:val="26"/>
                <w:szCs w:val="26"/>
                <w:rtl/>
                <w:lang w:bidi="ar-EG"/>
              </w:rPr>
            </w:pPr>
            <w:r w:rsidRPr="00A07403">
              <w:rPr>
                <w:rFonts w:hint="cs"/>
                <w:i/>
                <w:iCs/>
                <w:sz w:val="26"/>
                <w:szCs w:val="26"/>
                <w:rtl/>
                <w:lang w:bidi="ar-EG"/>
              </w:rPr>
              <w:t>السنة</w:t>
            </w:r>
          </w:p>
        </w:tc>
        <w:tc>
          <w:tcPr>
            <w:tcW w:w="1030" w:type="dxa"/>
            <w:tcBorders>
              <w:top w:val="single" w:sz="4" w:space="0" w:color="auto"/>
              <w:bottom w:val="single" w:sz="4" w:space="0" w:color="auto"/>
            </w:tcBorders>
          </w:tcPr>
          <w:p w:rsidR="0012577F" w:rsidRPr="00A07403" w:rsidRDefault="001A06A6" w:rsidP="00A07403">
            <w:pPr>
              <w:pStyle w:val="SingleTxt"/>
              <w:spacing w:after="0" w:line="360" w:lineRule="exact"/>
              <w:ind w:left="0" w:right="0"/>
              <w:rPr>
                <w:rFonts w:hint="cs"/>
                <w:i/>
                <w:iCs/>
                <w:sz w:val="26"/>
                <w:szCs w:val="26"/>
                <w:rtl/>
                <w:lang w:bidi="ar-EG"/>
              </w:rPr>
            </w:pPr>
            <w:r w:rsidRPr="00A07403">
              <w:rPr>
                <w:rFonts w:hint="cs"/>
                <w:i/>
                <w:iCs/>
                <w:sz w:val="26"/>
                <w:szCs w:val="26"/>
                <w:rtl/>
                <w:lang w:bidi="ar-EG"/>
              </w:rPr>
              <w:t>2002</w:t>
            </w:r>
          </w:p>
        </w:tc>
        <w:tc>
          <w:tcPr>
            <w:tcW w:w="1133" w:type="dxa"/>
            <w:tcBorders>
              <w:top w:val="single" w:sz="4" w:space="0" w:color="auto"/>
              <w:bottom w:val="single" w:sz="4" w:space="0" w:color="auto"/>
            </w:tcBorders>
          </w:tcPr>
          <w:p w:rsidR="0012577F" w:rsidRPr="00A07403" w:rsidRDefault="001A06A6" w:rsidP="00A07403">
            <w:pPr>
              <w:pStyle w:val="SingleTxt"/>
              <w:spacing w:after="0" w:line="360" w:lineRule="exact"/>
              <w:ind w:left="0" w:right="0"/>
              <w:rPr>
                <w:rFonts w:hint="cs"/>
                <w:i/>
                <w:iCs/>
                <w:sz w:val="26"/>
                <w:szCs w:val="26"/>
                <w:rtl/>
                <w:lang w:bidi="ar-EG"/>
              </w:rPr>
            </w:pPr>
            <w:r w:rsidRPr="00A07403">
              <w:rPr>
                <w:rFonts w:hint="cs"/>
                <w:i/>
                <w:iCs/>
                <w:sz w:val="26"/>
                <w:szCs w:val="26"/>
                <w:rtl/>
                <w:lang w:bidi="ar-EG"/>
              </w:rPr>
              <w:t>2003</w:t>
            </w:r>
          </w:p>
        </w:tc>
        <w:tc>
          <w:tcPr>
            <w:tcW w:w="1133" w:type="dxa"/>
            <w:tcBorders>
              <w:top w:val="single" w:sz="4" w:space="0" w:color="auto"/>
              <w:bottom w:val="single" w:sz="4" w:space="0" w:color="auto"/>
            </w:tcBorders>
          </w:tcPr>
          <w:p w:rsidR="0012577F" w:rsidRPr="00A07403" w:rsidRDefault="001A06A6" w:rsidP="00A07403">
            <w:pPr>
              <w:pStyle w:val="SingleTxt"/>
              <w:spacing w:after="0" w:line="360" w:lineRule="exact"/>
              <w:ind w:left="0" w:right="0"/>
              <w:rPr>
                <w:rFonts w:hint="cs"/>
                <w:i/>
                <w:iCs/>
                <w:sz w:val="26"/>
                <w:szCs w:val="26"/>
                <w:rtl/>
                <w:lang w:bidi="ar-EG"/>
              </w:rPr>
            </w:pPr>
            <w:r w:rsidRPr="00A07403">
              <w:rPr>
                <w:rFonts w:hint="cs"/>
                <w:i/>
                <w:iCs/>
                <w:sz w:val="26"/>
                <w:szCs w:val="26"/>
                <w:rtl/>
                <w:lang w:bidi="ar-EG"/>
              </w:rPr>
              <w:t>2004</w:t>
            </w:r>
          </w:p>
        </w:tc>
        <w:tc>
          <w:tcPr>
            <w:tcW w:w="1133" w:type="dxa"/>
            <w:tcBorders>
              <w:top w:val="single" w:sz="4" w:space="0" w:color="auto"/>
              <w:bottom w:val="single" w:sz="4" w:space="0" w:color="auto"/>
            </w:tcBorders>
          </w:tcPr>
          <w:p w:rsidR="0012577F" w:rsidRPr="00A07403" w:rsidRDefault="001A06A6" w:rsidP="00A07403">
            <w:pPr>
              <w:pStyle w:val="SingleTxt"/>
              <w:spacing w:after="0" w:line="360" w:lineRule="exact"/>
              <w:ind w:left="0" w:right="0"/>
              <w:rPr>
                <w:rFonts w:hint="cs"/>
                <w:i/>
                <w:iCs/>
                <w:sz w:val="26"/>
                <w:szCs w:val="26"/>
                <w:rtl/>
                <w:lang w:bidi="ar-EG"/>
              </w:rPr>
            </w:pPr>
            <w:r w:rsidRPr="00A07403">
              <w:rPr>
                <w:rFonts w:hint="cs"/>
                <w:i/>
                <w:iCs/>
                <w:sz w:val="26"/>
                <w:szCs w:val="26"/>
                <w:rtl/>
                <w:lang w:bidi="ar-EG"/>
              </w:rPr>
              <w:t>2005</w:t>
            </w:r>
          </w:p>
        </w:tc>
      </w:tr>
      <w:tr w:rsidR="0012577F">
        <w:tc>
          <w:tcPr>
            <w:tcW w:w="2987" w:type="dxa"/>
            <w:tcBorders>
              <w:top w:val="single" w:sz="4" w:space="0" w:color="auto"/>
            </w:tcBorders>
          </w:tcPr>
          <w:p w:rsidR="0012577F" w:rsidRPr="0012577F" w:rsidRDefault="00E449CF" w:rsidP="00A07403">
            <w:pPr>
              <w:pStyle w:val="SingleTxt"/>
              <w:spacing w:after="0" w:line="360" w:lineRule="exact"/>
              <w:ind w:left="0" w:right="0"/>
              <w:rPr>
                <w:rFonts w:hint="cs"/>
                <w:sz w:val="26"/>
                <w:szCs w:val="26"/>
                <w:rtl/>
                <w:lang w:bidi="ar-EG"/>
              </w:rPr>
            </w:pPr>
            <w:r>
              <w:rPr>
                <w:rFonts w:hint="cs"/>
                <w:sz w:val="26"/>
                <w:szCs w:val="26"/>
                <w:rtl/>
                <w:lang w:bidi="ar-EG"/>
              </w:rPr>
              <w:t>المعد</w:t>
            </w:r>
            <w:r w:rsidR="001A06A6">
              <w:rPr>
                <w:rFonts w:hint="cs"/>
                <w:sz w:val="26"/>
                <w:szCs w:val="26"/>
                <w:rtl/>
                <w:lang w:bidi="ar-EG"/>
              </w:rPr>
              <w:t>َّ</w:t>
            </w:r>
            <w:r>
              <w:rPr>
                <w:rFonts w:hint="cs"/>
                <w:sz w:val="26"/>
                <w:szCs w:val="26"/>
                <w:rtl/>
                <w:lang w:bidi="ar-EG"/>
              </w:rPr>
              <w:t>ل بالنسبة لكل 000 1 من المواليد الأحياء</w:t>
            </w:r>
          </w:p>
        </w:tc>
        <w:tc>
          <w:tcPr>
            <w:tcW w:w="1030" w:type="dxa"/>
            <w:tcBorders>
              <w:top w:val="single" w:sz="4" w:space="0" w:color="auto"/>
            </w:tcBorders>
          </w:tcPr>
          <w:p w:rsidR="0012577F" w:rsidRPr="0012577F" w:rsidRDefault="00711B2B" w:rsidP="00A07403">
            <w:pPr>
              <w:pStyle w:val="SingleTxt"/>
              <w:spacing w:after="0" w:line="360" w:lineRule="exact"/>
              <w:ind w:left="0" w:right="0"/>
              <w:rPr>
                <w:rFonts w:hint="cs"/>
                <w:sz w:val="26"/>
                <w:szCs w:val="26"/>
                <w:rtl/>
                <w:lang w:bidi="ar-EG"/>
              </w:rPr>
            </w:pPr>
            <w:r>
              <w:rPr>
                <w:rFonts w:hint="cs"/>
                <w:sz w:val="26"/>
                <w:szCs w:val="26"/>
                <w:rtl/>
                <w:lang w:bidi="ar-EG"/>
              </w:rPr>
              <w:t>277.7</w:t>
            </w:r>
          </w:p>
        </w:tc>
        <w:tc>
          <w:tcPr>
            <w:tcW w:w="1133" w:type="dxa"/>
            <w:tcBorders>
              <w:top w:val="single" w:sz="4" w:space="0" w:color="auto"/>
            </w:tcBorders>
          </w:tcPr>
          <w:p w:rsidR="0012577F" w:rsidRPr="0012577F" w:rsidRDefault="00711B2B" w:rsidP="00A07403">
            <w:pPr>
              <w:pStyle w:val="SingleTxt"/>
              <w:spacing w:after="0" w:line="360" w:lineRule="exact"/>
              <w:ind w:left="0" w:right="0"/>
              <w:rPr>
                <w:rFonts w:hint="cs"/>
                <w:sz w:val="26"/>
                <w:szCs w:val="26"/>
                <w:rtl/>
                <w:lang w:bidi="ar-EG"/>
              </w:rPr>
            </w:pPr>
            <w:r>
              <w:rPr>
                <w:rFonts w:hint="cs"/>
                <w:sz w:val="26"/>
                <w:szCs w:val="26"/>
                <w:rtl/>
                <w:lang w:bidi="ar-EG"/>
              </w:rPr>
              <w:t>288.1</w:t>
            </w:r>
          </w:p>
        </w:tc>
        <w:tc>
          <w:tcPr>
            <w:tcW w:w="1133" w:type="dxa"/>
            <w:tcBorders>
              <w:top w:val="single" w:sz="4" w:space="0" w:color="auto"/>
            </w:tcBorders>
          </w:tcPr>
          <w:p w:rsidR="0012577F" w:rsidRPr="0012577F" w:rsidRDefault="00A07403" w:rsidP="00A07403">
            <w:pPr>
              <w:pStyle w:val="SingleTxt"/>
              <w:spacing w:after="0" w:line="360" w:lineRule="exact"/>
              <w:ind w:left="0" w:right="0"/>
              <w:rPr>
                <w:rFonts w:hint="cs"/>
                <w:sz w:val="26"/>
                <w:szCs w:val="26"/>
                <w:rtl/>
                <w:lang w:bidi="ar-EG"/>
              </w:rPr>
            </w:pPr>
            <w:r>
              <w:rPr>
                <w:rFonts w:hint="cs"/>
                <w:sz w:val="26"/>
                <w:szCs w:val="26"/>
                <w:rtl/>
                <w:lang w:bidi="ar-EG"/>
              </w:rPr>
              <w:t>2828</w:t>
            </w:r>
          </w:p>
        </w:tc>
        <w:tc>
          <w:tcPr>
            <w:tcW w:w="1133" w:type="dxa"/>
            <w:tcBorders>
              <w:top w:val="single" w:sz="4" w:space="0" w:color="auto"/>
            </w:tcBorders>
          </w:tcPr>
          <w:p w:rsidR="0012577F" w:rsidRPr="0012577F" w:rsidRDefault="00A07403" w:rsidP="00A07403">
            <w:pPr>
              <w:pStyle w:val="SingleTxt"/>
              <w:spacing w:after="0" w:line="360" w:lineRule="exact"/>
              <w:ind w:left="0" w:right="0"/>
              <w:rPr>
                <w:rFonts w:hint="cs"/>
                <w:sz w:val="26"/>
                <w:szCs w:val="26"/>
                <w:rtl/>
                <w:lang w:bidi="ar-EG"/>
              </w:rPr>
            </w:pPr>
            <w:r>
              <w:rPr>
                <w:rFonts w:hint="cs"/>
                <w:sz w:val="26"/>
                <w:szCs w:val="26"/>
                <w:rtl/>
                <w:lang w:bidi="ar-EG"/>
              </w:rPr>
              <w:t>285</w:t>
            </w:r>
          </w:p>
        </w:tc>
      </w:tr>
      <w:tr w:rsidR="0012577F">
        <w:tc>
          <w:tcPr>
            <w:tcW w:w="2987" w:type="dxa"/>
          </w:tcPr>
          <w:p w:rsidR="0012577F" w:rsidRPr="0012577F" w:rsidRDefault="00E449CF" w:rsidP="00A07403">
            <w:pPr>
              <w:pStyle w:val="SingleTxt"/>
              <w:spacing w:after="0" w:line="360" w:lineRule="exact"/>
              <w:ind w:left="0" w:right="0"/>
              <w:rPr>
                <w:rFonts w:hint="cs"/>
                <w:sz w:val="26"/>
                <w:szCs w:val="26"/>
                <w:rtl/>
                <w:lang w:bidi="ar-EG"/>
              </w:rPr>
            </w:pPr>
            <w:r>
              <w:rPr>
                <w:rFonts w:hint="cs"/>
                <w:sz w:val="26"/>
                <w:szCs w:val="26"/>
                <w:rtl/>
                <w:lang w:bidi="ar-EG"/>
              </w:rPr>
              <w:t xml:space="preserve">معدَّل عمليات الإجهاض </w:t>
            </w:r>
            <w:r w:rsidR="001A06A6">
              <w:rPr>
                <w:rFonts w:hint="cs"/>
                <w:sz w:val="26"/>
                <w:szCs w:val="26"/>
                <w:rtl/>
                <w:lang w:bidi="ar-EG"/>
              </w:rPr>
              <w:t>بالنسبة لكل 000 1 امرأة في سن الإنجاب</w:t>
            </w:r>
          </w:p>
        </w:tc>
        <w:tc>
          <w:tcPr>
            <w:tcW w:w="1030" w:type="dxa"/>
          </w:tcPr>
          <w:p w:rsidR="0012577F" w:rsidRPr="0012577F" w:rsidRDefault="00711B2B" w:rsidP="00A07403">
            <w:pPr>
              <w:pStyle w:val="SingleTxt"/>
              <w:spacing w:after="0" w:line="360" w:lineRule="exact"/>
              <w:ind w:left="0" w:right="0"/>
              <w:rPr>
                <w:rFonts w:hint="cs"/>
                <w:sz w:val="26"/>
                <w:szCs w:val="26"/>
                <w:rtl/>
                <w:lang w:bidi="ar-EG"/>
              </w:rPr>
            </w:pPr>
            <w:r>
              <w:rPr>
                <w:rFonts w:hint="cs"/>
                <w:sz w:val="26"/>
                <w:szCs w:val="26"/>
                <w:rtl/>
                <w:lang w:bidi="ar-EG"/>
              </w:rPr>
              <w:t>10.8</w:t>
            </w:r>
          </w:p>
        </w:tc>
        <w:tc>
          <w:tcPr>
            <w:tcW w:w="1133" w:type="dxa"/>
          </w:tcPr>
          <w:p w:rsidR="0012577F" w:rsidRPr="0012577F" w:rsidRDefault="00711B2B" w:rsidP="00A07403">
            <w:pPr>
              <w:pStyle w:val="SingleTxt"/>
              <w:spacing w:after="0" w:line="360" w:lineRule="exact"/>
              <w:ind w:left="0" w:right="0"/>
              <w:rPr>
                <w:rFonts w:hint="cs"/>
                <w:sz w:val="26"/>
                <w:szCs w:val="26"/>
                <w:rtl/>
                <w:lang w:bidi="ar-EG"/>
              </w:rPr>
            </w:pPr>
            <w:r>
              <w:rPr>
                <w:rFonts w:hint="cs"/>
                <w:sz w:val="26"/>
                <w:szCs w:val="26"/>
                <w:rtl/>
                <w:lang w:bidi="ar-EG"/>
              </w:rPr>
              <w:t>11.8</w:t>
            </w:r>
          </w:p>
        </w:tc>
        <w:tc>
          <w:tcPr>
            <w:tcW w:w="1133" w:type="dxa"/>
          </w:tcPr>
          <w:p w:rsidR="0012577F" w:rsidRPr="0012577F" w:rsidRDefault="00A07403" w:rsidP="00A07403">
            <w:pPr>
              <w:pStyle w:val="SingleTxt"/>
              <w:spacing w:after="0" w:line="360" w:lineRule="exact"/>
              <w:ind w:left="0" w:right="0"/>
              <w:rPr>
                <w:rFonts w:hint="cs"/>
                <w:sz w:val="26"/>
                <w:szCs w:val="26"/>
                <w:rtl/>
                <w:lang w:bidi="ar-EG"/>
              </w:rPr>
            </w:pPr>
            <w:r>
              <w:rPr>
                <w:rFonts w:hint="cs"/>
                <w:sz w:val="26"/>
                <w:szCs w:val="26"/>
                <w:rtl/>
                <w:lang w:bidi="ar-EG"/>
              </w:rPr>
              <w:t>11.6</w:t>
            </w:r>
          </w:p>
        </w:tc>
        <w:tc>
          <w:tcPr>
            <w:tcW w:w="1133" w:type="dxa"/>
          </w:tcPr>
          <w:p w:rsidR="0012577F" w:rsidRPr="0012577F" w:rsidRDefault="00A07403" w:rsidP="00A07403">
            <w:pPr>
              <w:pStyle w:val="SingleTxt"/>
              <w:spacing w:after="0" w:line="360" w:lineRule="exact"/>
              <w:ind w:left="0" w:right="0"/>
              <w:rPr>
                <w:rFonts w:hint="cs"/>
                <w:sz w:val="26"/>
                <w:szCs w:val="26"/>
                <w:rtl/>
                <w:lang w:bidi="ar-EG"/>
              </w:rPr>
            </w:pPr>
            <w:r>
              <w:rPr>
                <w:rFonts w:hint="cs"/>
                <w:sz w:val="26"/>
                <w:szCs w:val="26"/>
                <w:rtl/>
                <w:lang w:bidi="ar-EG"/>
              </w:rPr>
              <w:t>11.9</w:t>
            </w:r>
          </w:p>
        </w:tc>
      </w:tr>
    </w:tbl>
    <w:p w:rsidR="0012577F" w:rsidRPr="00B073ED" w:rsidRDefault="00B073ED" w:rsidP="00677338">
      <w:pPr>
        <w:pStyle w:val="SingleTxt"/>
        <w:ind w:left="1264" w:right="1264"/>
        <w:rPr>
          <w:rFonts w:hint="cs"/>
          <w:sz w:val="26"/>
          <w:szCs w:val="26"/>
          <w:rtl/>
          <w:lang w:bidi="ar-EG"/>
        </w:rPr>
      </w:pPr>
      <w:r>
        <w:rPr>
          <w:rFonts w:hint="cs"/>
          <w:sz w:val="26"/>
          <w:szCs w:val="26"/>
          <w:rtl/>
          <w:lang w:bidi="ar-EG"/>
        </w:rPr>
        <w:tab/>
      </w:r>
      <w:r>
        <w:rPr>
          <w:rFonts w:hint="cs"/>
          <w:sz w:val="26"/>
          <w:szCs w:val="26"/>
          <w:rtl/>
          <w:lang w:bidi="ar-EG"/>
        </w:rPr>
        <w:tab/>
        <w:t>بيانات مقدَّمة من وزارة الصحة.</w:t>
      </w:r>
    </w:p>
    <w:p w:rsidR="00B95F2B" w:rsidRDefault="00B073ED" w:rsidP="008F08F2">
      <w:pPr>
        <w:pStyle w:val="SingleTxt"/>
        <w:ind w:left="1264" w:right="1264"/>
        <w:rPr>
          <w:rFonts w:hint="cs"/>
          <w:sz w:val="30"/>
          <w:rtl/>
          <w:lang w:bidi="ar-EG"/>
        </w:rPr>
      </w:pPr>
      <w:r>
        <w:rPr>
          <w:rFonts w:hint="cs"/>
          <w:sz w:val="30"/>
          <w:rtl/>
          <w:lang w:bidi="ar-EG"/>
        </w:rPr>
        <w:t>215 -</w:t>
      </w:r>
      <w:r w:rsidR="008F08F2">
        <w:rPr>
          <w:rFonts w:hint="cs"/>
          <w:sz w:val="30"/>
          <w:rtl/>
          <w:lang w:bidi="ar-EG"/>
        </w:rPr>
        <w:t xml:space="preserve"> </w:t>
      </w:r>
      <w:r w:rsidR="00C37027">
        <w:rPr>
          <w:rFonts w:hint="cs"/>
          <w:sz w:val="30"/>
          <w:rtl/>
          <w:lang w:bidi="ar-EG"/>
        </w:rPr>
        <w:t xml:space="preserve">يمثِّل فقر الدم لدى الحوامل أحد المؤشرات الدالة على الرفاه الاجتماعي والاقتصادي للسكان. </w:t>
      </w:r>
      <w:r w:rsidR="006D0A5D">
        <w:rPr>
          <w:rFonts w:hint="cs"/>
          <w:sz w:val="30"/>
          <w:rtl/>
          <w:lang w:bidi="ar-EG"/>
        </w:rPr>
        <w:t>و</w:t>
      </w:r>
      <w:r w:rsidR="00C37027">
        <w:rPr>
          <w:rFonts w:hint="cs"/>
          <w:sz w:val="30"/>
          <w:rtl/>
          <w:lang w:bidi="ar-EG"/>
        </w:rPr>
        <w:t xml:space="preserve">في السنوات الأخيرة لم يظهر أي اتجاه نحو الانخفاض في الإصابات </w:t>
      </w:r>
      <w:r w:rsidR="00E752FF">
        <w:rPr>
          <w:rFonts w:hint="cs"/>
          <w:sz w:val="30"/>
          <w:rtl/>
          <w:lang w:bidi="ar-EG"/>
        </w:rPr>
        <w:t xml:space="preserve">بفقر الدم المبكِّر بين الحوامل. والغذاء غير </w:t>
      </w:r>
      <w:r w:rsidR="001C292F">
        <w:rPr>
          <w:rFonts w:hint="cs"/>
          <w:sz w:val="30"/>
          <w:rtl/>
          <w:lang w:bidi="ar-EG"/>
        </w:rPr>
        <w:t>المتغيِّر وغير المتوازن من حيث البروتينات والفيتامينات والمعادن يظل السبب في إصابة الحوامل بفقر الدم وانخفاض أوزان الأطفال عند الولادة.</w:t>
      </w:r>
    </w:p>
    <w:p w:rsidR="001C292F" w:rsidRDefault="001C292F" w:rsidP="008F08F2">
      <w:pPr>
        <w:pStyle w:val="SingleTxt"/>
        <w:ind w:left="1264" w:right="1264"/>
        <w:rPr>
          <w:rFonts w:hint="cs"/>
          <w:sz w:val="30"/>
          <w:rtl/>
          <w:lang w:bidi="ar-EG"/>
        </w:rPr>
      </w:pPr>
      <w:r>
        <w:rPr>
          <w:rFonts w:hint="cs"/>
          <w:sz w:val="30"/>
          <w:rtl/>
          <w:lang w:bidi="ar-EG"/>
        </w:rPr>
        <w:t>216 -</w:t>
      </w:r>
      <w:r w:rsidR="008F08F2">
        <w:rPr>
          <w:rFonts w:hint="cs"/>
          <w:sz w:val="30"/>
          <w:rtl/>
          <w:lang w:bidi="ar-EG"/>
        </w:rPr>
        <w:t xml:space="preserve"> </w:t>
      </w:r>
      <w:r>
        <w:rPr>
          <w:rFonts w:hint="cs"/>
          <w:sz w:val="30"/>
          <w:rtl/>
          <w:lang w:bidi="ar-EG"/>
        </w:rPr>
        <w:t>فقر الدم أثناء الحمل، 2002-2005.</w:t>
      </w:r>
    </w:p>
    <w:tbl>
      <w:tblPr>
        <w:tblStyle w:val="TableGrid"/>
        <w:bidiVisual/>
        <w:tblW w:w="72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28"/>
        <w:gridCol w:w="2186"/>
        <w:gridCol w:w="2186"/>
      </w:tblGrid>
      <w:tr w:rsidR="00734EA6">
        <w:trPr>
          <w:jc w:val="center"/>
        </w:trPr>
        <w:tc>
          <w:tcPr>
            <w:tcW w:w="2266" w:type="dxa"/>
            <w:tcBorders>
              <w:bottom w:val="single" w:sz="4" w:space="0" w:color="auto"/>
            </w:tcBorders>
          </w:tcPr>
          <w:p w:rsidR="00734EA6" w:rsidRPr="002817AA" w:rsidRDefault="00734EA6" w:rsidP="00CC6B8E">
            <w:pPr>
              <w:pStyle w:val="SingleTxt"/>
              <w:spacing w:after="0" w:line="340" w:lineRule="exact"/>
              <w:ind w:left="0" w:right="0"/>
              <w:rPr>
                <w:rFonts w:hint="cs"/>
                <w:i/>
                <w:iCs/>
                <w:sz w:val="26"/>
                <w:szCs w:val="26"/>
                <w:rtl/>
                <w:lang w:bidi="ar-EG"/>
              </w:rPr>
            </w:pPr>
            <w:r w:rsidRPr="002817AA">
              <w:rPr>
                <w:rFonts w:hint="cs"/>
                <w:i/>
                <w:iCs/>
                <w:sz w:val="26"/>
                <w:szCs w:val="26"/>
                <w:rtl/>
                <w:lang w:bidi="ar-EG"/>
              </w:rPr>
              <w:t>السنة</w:t>
            </w:r>
          </w:p>
        </w:tc>
        <w:tc>
          <w:tcPr>
            <w:tcW w:w="1751" w:type="dxa"/>
            <w:tcBorders>
              <w:bottom w:val="single" w:sz="4" w:space="0" w:color="auto"/>
            </w:tcBorders>
          </w:tcPr>
          <w:p w:rsidR="006D0A5D" w:rsidRDefault="00734EA6" w:rsidP="00CC6B8E">
            <w:pPr>
              <w:pStyle w:val="SingleTxt"/>
              <w:spacing w:after="0" w:line="340" w:lineRule="exact"/>
              <w:ind w:left="0" w:right="0"/>
              <w:rPr>
                <w:rFonts w:hint="cs"/>
                <w:i/>
                <w:iCs/>
                <w:sz w:val="26"/>
                <w:szCs w:val="26"/>
                <w:rtl/>
                <w:lang w:bidi="ar-EG"/>
              </w:rPr>
            </w:pPr>
            <w:r w:rsidRPr="002817AA">
              <w:rPr>
                <w:rFonts w:hint="cs"/>
                <w:i/>
                <w:iCs/>
                <w:sz w:val="26"/>
                <w:szCs w:val="26"/>
                <w:rtl/>
                <w:lang w:bidi="ar-EG"/>
              </w:rPr>
              <w:t xml:space="preserve">فقر الدم- </w:t>
            </w:r>
          </w:p>
          <w:p w:rsidR="00734EA6" w:rsidRPr="002817AA" w:rsidRDefault="00734EA6" w:rsidP="00CC6B8E">
            <w:pPr>
              <w:pStyle w:val="SingleTxt"/>
              <w:spacing w:after="0" w:line="340" w:lineRule="exact"/>
              <w:ind w:left="0" w:right="0"/>
              <w:rPr>
                <w:rFonts w:hint="cs"/>
                <w:i/>
                <w:iCs/>
                <w:sz w:val="26"/>
                <w:szCs w:val="26"/>
                <w:rtl/>
                <w:lang w:bidi="ar-EG"/>
              </w:rPr>
            </w:pPr>
            <w:r w:rsidRPr="002817AA">
              <w:rPr>
                <w:rFonts w:hint="cs"/>
                <w:i/>
                <w:iCs/>
                <w:sz w:val="26"/>
                <w:szCs w:val="26"/>
                <w:rtl/>
                <w:lang w:bidi="ar-EG"/>
              </w:rPr>
              <w:t>مراحل مبكرة (</w:t>
            </w:r>
            <w:r w:rsidRPr="002817AA">
              <w:rPr>
                <w:rFonts w:cs="Akhbar MT" w:hint="cs"/>
                <w:i/>
                <w:iCs/>
                <w:sz w:val="26"/>
                <w:szCs w:val="26"/>
                <w:rtl/>
                <w:lang w:bidi="ar-EG"/>
              </w:rPr>
              <w:t>%</w:t>
            </w:r>
            <w:r w:rsidRPr="002817AA">
              <w:rPr>
                <w:rFonts w:hint="cs"/>
                <w:i/>
                <w:iCs/>
                <w:sz w:val="26"/>
                <w:szCs w:val="26"/>
                <w:rtl/>
                <w:lang w:bidi="ar-EG"/>
              </w:rPr>
              <w:t>)</w:t>
            </w:r>
          </w:p>
        </w:tc>
        <w:tc>
          <w:tcPr>
            <w:tcW w:w="1751" w:type="dxa"/>
            <w:tcBorders>
              <w:bottom w:val="single" w:sz="4" w:space="0" w:color="auto"/>
            </w:tcBorders>
          </w:tcPr>
          <w:p w:rsidR="006D0A5D" w:rsidRDefault="00734EA6" w:rsidP="00CC6B8E">
            <w:pPr>
              <w:pStyle w:val="SingleTxt"/>
              <w:spacing w:after="0" w:line="340" w:lineRule="exact"/>
              <w:ind w:left="0" w:right="0"/>
              <w:rPr>
                <w:rFonts w:hint="cs"/>
                <w:i/>
                <w:iCs/>
                <w:sz w:val="26"/>
                <w:szCs w:val="26"/>
                <w:rtl/>
                <w:lang w:bidi="ar-EG"/>
              </w:rPr>
            </w:pPr>
            <w:r w:rsidRPr="002817AA">
              <w:rPr>
                <w:rFonts w:hint="cs"/>
                <w:i/>
                <w:iCs/>
                <w:sz w:val="26"/>
                <w:szCs w:val="26"/>
                <w:rtl/>
                <w:lang w:bidi="ar-EG"/>
              </w:rPr>
              <w:t xml:space="preserve">فقر </w:t>
            </w:r>
            <w:r w:rsidR="00853D59" w:rsidRPr="002817AA">
              <w:rPr>
                <w:rFonts w:hint="cs"/>
                <w:i/>
                <w:iCs/>
                <w:sz w:val="26"/>
                <w:szCs w:val="26"/>
                <w:rtl/>
                <w:lang w:bidi="ar-EG"/>
              </w:rPr>
              <w:t xml:space="preserve">الدم - </w:t>
            </w:r>
          </w:p>
          <w:p w:rsidR="00734EA6" w:rsidRPr="002817AA" w:rsidRDefault="00853D59" w:rsidP="00CC6B8E">
            <w:pPr>
              <w:pStyle w:val="SingleTxt"/>
              <w:spacing w:after="0" w:line="340" w:lineRule="exact"/>
              <w:ind w:left="0" w:right="0"/>
              <w:rPr>
                <w:rFonts w:hint="cs"/>
                <w:i/>
                <w:iCs/>
                <w:sz w:val="26"/>
                <w:szCs w:val="26"/>
                <w:rtl/>
                <w:lang w:bidi="ar-EG"/>
              </w:rPr>
            </w:pPr>
            <w:r w:rsidRPr="002817AA">
              <w:rPr>
                <w:rFonts w:hint="cs"/>
                <w:i/>
                <w:iCs/>
                <w:sz w:val="26"/>
                <w:szCs w:val="26"/>
                <w:rtl/>
                <w:lang w:bidi="ar-EG"/>
              </w:rPr>
              <w:t xml:space="preserve">مراحل متأخرة </w:t>
            </w:r>
            <w:r w:rsidR="00AF06FF" w:rsidRPr="002817AA">
              <w:rPr>
                <w:rFonts w:hint="cs"/>
                <w:i/>
                <w:iCs/>
                <w:sz w:val="26"/>
                <w:szCs w:val="26"/>
                <w:rtl/>
                <w:lang w:bidi="ar-EG"/>
              </w:rPr>
              <w:t>(</w:t>
            </w:r>
            <w:r w:rsidR="00AF06FF" w:rsidRPr="002817AA">
              <w:rPr>
                <w:rFonts w:cs="Akhbar MT" w:hint="cs"/>
                <w:i/>
                <w:iCs/>
                <w:sz w:val="26"/>
                <w:szCs w:val="26"/>
                <w:rtl/>
                <w:lang w:bidi="ar-EG"/>
              </w:rPr>
              <w:t>%</w:t>
            </w:r>
            <w:r w:rsidR="00AF06FF" w:rsidRPr="002817AA">
              <w:rPr>
                <w:rFonts w:hint="cs"/>
                <w:i/>
                <w:iCs/>
                <w:sz w:val="26"/>
                <w:szCs w:val="26"/>
                <w:rtl/>
                <w:lang w:bidi="ar-EG"/>
              </w:rPr>
              <w:t>)</w:t>
            </w:r>
          </w:p>
        </w:tc>
      </w:tr>
      <w:tr w:rsidR="00736994">
        <w:trPr>
          <w:jc w:val="center"/>
        </w:trPr>
        <w:tc>
          <w:tcPr>
            <w:tcW w:w="2266" w:type="dxa"/>
            <w:tcBorders>
              <w:top w:val="single" w:sz="4" w:space="0" w:color="auto"/>
            </w:tcBorders>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2002</w:t>
            </w:r>
          </w:p>
        </w:tc>
        <w:tc>
          <w:tcPr>
            <w:tcW w:w="1751" w:type="dxa"/>
            <w:tcBorders>
              <w:top w:val="single" w:sz="4" w:space="0" w:color="auto"/>
            </w:tcBorders>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2.6</w:t>
            </w:r>
          </w:p>
        </w:tc>
        <w:tc>
          <w:tcPr>
            <w:tcW w:w="1751" w:type="dxa"/>
            <w:tcBorders>
              <w:top w:val="single" w:sz="4" w:space="0" w:color="auto"/>
            </w:tcBorders>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13.8</w:t>
            </w:r>
          </w:p>
        </w:tc>
      </w:tr>
      <w:tr w:rsidR="00736994">
        <w:trPr>
          <w:jc w:val="center"/>
        </w:trPr>
        <w:tc>
          <w:tcPr>
            <w:tcW w:w="2266" w:type="dxa"/>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2003</w:t>
            </w:r>
          </w:p>
        </w:tc>
        <w:tc>
          <w:tcPr>
            <w:tcW w:w="1751" w:type="dxa"/>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3.4</w:t>
            </w:r>
          </w:p>
        </w:tc>
        <w:tc>
          <w:tcPr>
            <w:tcW w:w="1751" w:type="dxa"/>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20.03</w:t>
            </w:r>
          </w:p>
        </w:tc>
      </w:tr>
      <w:tr w:rsidR="00736994">
        <w:trPr>
          <w:jc w:val="center"/>
        </w:trPr>
        <w:tc>
          <w:tcPr>
            <w:tcW w:w="2266" w:type="dxa"/>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2004</w:t>
            </w:r>
          </w:p>
        </w:tc>
        <w:tc>
          <w:tcPr>
            <w:tcW w:w="1751" w:type="dxa"/>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4.5</w:t>
            </w:r>
          </w:p>
        </w:tc>
        <w:tc>
          <w:tcPr>
            <w:tcW w:w="1751" w:type="dxa"/>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24.64</w:t>
            </w:r>
          </w:p>
        </w:tc>
      </w:tr>
      <w:tr w:rsidR="00736994">
        <w:trPr>
          <w:jc w:val="center"/>
        </w:trPr>
        <w:tc>
          <w:tcPr>
            <w:tcW w:w="2266" w:type="dxa"/>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2005</w:t>
            </w:r>
          </w:p>
        </w:tc>
        <w:tc>
          <w:tcPr>
            <w:tcW w:w="1751" w:type="dxa"/>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3.0</w:t>
            </w:r>
          </w:p>
        </w:tc>
        <w:tc>
          <w:tcPr>
            <w:tcW w:w="1751" w:type="dxa"/>
          </w:tcPr>
          <w:p w:rsidR="00736994" w:rsidRPr="00AF06FF" w:rsidRDefault="00736994" w:rsidP="00CC6B8E">
            <w:pPr>
              <w:pStyle w:val="SingleTxt"/>
              <w:spacing w:after="0" w:line="340" w:lineRule="exact"/>
              <w:ind w:left="0" w:right="0"/>
              <w:rPr>
                <w:rFonts w:hint="cs"/>
                <w:sz w:val="26"/>
                <w:szCs w:val="26"/>
                <w:rtl/>
                <w:lang w:bidi="ar-EG"/>
              </w:rPr>
            </w:pPr>
            <w:r w:rsidRPr="00AF06FF">
              <w:rPr>
                <w:rFonts w:hint="cs"/>
                <w:sz w:val="26"/>
                <w:szCs w:val="26"/>
                <w:rtl/>
                <w:lang w:bidi="ar-EG"/>
              </w:rPr>
              <w:t>44.56</w:t>
            </w:r>
          </w:p>
        </w:tc>
      </w:tr>
    </w:tbl>
    <w:p w:rsidR="00734EA6" w:rsidRPr="00B073ED" w:rsidRDefault="00734EA6" w:rsidP="00734EA6">
      <w:pPr>
        <w:pStyle w:val="SingleTxt"/>
        <w:ind w:left="1264" w:right="1264"/>
        <w:rPr>
          <w:rFonts w:hint="cs"/>
          <w:sz w:val="26"/>
          <w:szCs w:val="26"/>
          <w:rtl/>
          <w:lang w:bidi="ar-EG"/>
        </w:rPr>
      </w:pPr>
      <w:r>
        <w:rPr>
          <w:rFonts w:hint="cs"/>
          <w:sz w:val="26"/>
          <w:szCs w:val="26"/>
          <w:rtl/>
          <w:lang w:bidi="ar-EG"/>
        </w:rPr>
        <w:tab/>
      </w:r>
      <w:r>
        <w:rPr>
          <w:rFonts w:hint="cs"/>
          <w:sz w:val="26"/>
          <w:szCs w:val="26"/>
          <w:rtl/>
          <w:lang w:bidi="ar-EG"/>
        </w:rPr>
        <w:tab/>
        <w:t>بيانات مقدَّمة من وزارة الصحة.</w:t>
      </w:r>
    </w:p>
    <w:p w:rsidR="001C292F" w:rsidRDefault="00841B15" w:rsidP="005A1820">
      <w:pPr>
        <w:pStyle w:val="SingleTxt"/>
        <w:ind w:left="1264" w:right="1264"/>
        <w:rPr>
          <w:rFonts w:hint="cs"/>
          <w:sz w:val="30"/>
          <w:rtl/>
          <w:lang w:bidi="ar-EG"/>
        </w:rPr>
      </w:pPr>
      <w:r w:rsidRPr="00F0565A">
        <w:rPr>
          <w:rFonts w:hint="cs"/>
          <w:sz w:val="30"/>
          <w:rtl/>
          <w:lang w:bidi="ar-EG"/>
        </w:rPr>
        <w:t>21</w:t>
      </w:r>
      <w:r w:rsidR="00F0565A" w:rsidRPr="00F0565A">
        <w:rPr>
          <w:rFonts w:hint="cs"/>
          <w:sz w:val="30"/>
          <w:rtl/>
          <w:lang w:bidi="ar-EG"/>
        </w:rPr>
        <w:t>7</w:t>
      </w:r>
      <w:r w:rsidRPr="00F0565A">
        <w:rPr>
          <w:rFonts w:hint="cs"/>
          <w:sz w:val="30"/>
          <w:rtl/>
          <w:lang w:bidi="ar-EG"/>
        </w:rPr>
        <w:t xml:space="preserve"> -</w:t>
      </w:r>
      <w:r w:rsidR="008F08F2">
        <w:rPr>
          <w:rFonts w:hint="cs"/>
          <w:sz w:val="30"/>
          <w:rtl/>
          <w:lang w:bidi="ar-EG"/>
        </w:rPr>
        <w:t xml:space="preserve"> </w:t>
      </w:r>
      <w:r w:rsidR="00F0565A" w:rsidRPr="00F0565A">
        <w:rPr>
          <w:rFonts w:hint="cs"/>
          <w:sz w:val="30"/>
          <w:rtl/>
          <w:lang w:bidi="ar-EG"/>
        </w:rPr>
        <w:t xml:space="preserve">ولقد ساعد </w:t>
      </w:r>
      <w:r w:rsidR="00F0565A">
        <w:rPr>
          <w:rFonts w:hint="cs"/>
          <w:sz w:val="30"/>
          <w:rtl/>
          <w:lang w:bidi="ar-EG"/>
        </w:rPr>
        <w:t xml:space="preserve">تنفيذ برنامج </w:t>
      </w:r>
      <w:r w:rsidR="00F0565A">
        <w:rPr>
          <w:rFonts w:hint="eastAsia"/>
          <w:sz w:val="30"/>
          <w:rtl/>
          <w:lang w:bidi="ar-EG"/>
        </w:rPr>
        <w:t>”تحسين الصحة الإنجابية</w:t>
      </w:r>
      <w:r w:rsidR="00F0565A">
        <w:rPr>
          <w:rFonts w:hint="cs"/>
          <w:sz w:val="30"/>
          <w:rtl/>
          <w:lang w:bidi="ar-EG"/>
        </w:rPr>
        <w:t>“ الذي هو برنامج فرعي من برنامج العمل الوطني</w:t>
      </w:r>
      <w:r w:rsidR="00F7497F">
        <w:rPr>
          <w:rFonts w:hint="cs"/>
          <w:sz w:val="30"/>
          <w:rtl/>
          <w:lang w:bidi="ar-EG"/>
        </w:rPr>
        <w:t xml:space="preserve"> في تخفيض معدل الإصابة بمرضي</w:t>
      </w:r>
      <w:r w:rsidR="00F0565A">
        <w:rPr>
          <w:rFonts w:hint="cs"/>
          <w:sz w:val="30"/>
          <w:rtl/>
          <w:lang w:bidi="ar-EG"/>
        </w:rPr>
        <w:t xml:space="preserve"> الزهري والسيلان. وقد كان معدل الإصابة بهذ</w:t>
      </w:r>
      <w:r w:rsidR="00797DB3">
        <w:rPr>
          <w:rFonts w:hint="cs"/>
          <w:sz w:val="30"/>
          <w:rtl/>
          <w:lang w:bidi="ar-EG"/>
        </w:rPr>
        <w:t>ين</w:t>
      </w:r>
      <w:r w:rsidR="00F0565A">
        <w:rPr>
          <w:rFonts w:hint="cs"/>
          <w:sz w:val="30"/>
          <w:rtl/>
          <w:lang w:bidi="ar-EG"/>
        </w:rPr>
        <w:t xml:space="preserve"> المرضين 12.5 و</w:t>
      </w:r>
      <w:r w:rsidR="005A1820">
        <w:rPr>
          <w:rFonts w:hint="cs"/>
          <w:sz w:val="30"/>
          <w:rtl/>
          <w:lang w:bidi="ar-EG"/>
        </w:rPr>
        <w:t xml:space="preserve"> </w:t>
      </w:r>
      <w:r w:rsidR="00F0565A">
        <w:rPr>
          <w:rFonts w:hint="cs"/>
          <w:sz w:val="30"/>
          <w:rtl/>
          <w:lang w:bidi="ar-EG"/>
        </w:rPr>
        <w:t>26.3 لكل 000 100 من السكان في عام 1999</w:t>
      </w:r>
      <w:r w:rsidR="00F7497F">
        <w:rPr>
          <w:rFonts w:hint="cs"/>
          <w:sz w:val="30"/>
          <w:rtl/>
          <w:lang w:bidi="ar-EG"/>
        </w:rPr>
        <w:t>. أما</w:t>
      </w:r>
      <w:r w:rsidR="005A1820">
        <w:rPr>
          <w:rFonts w:hint="eastAsia"/>
          <w:sz w:val="30"/>
          <w:rtl/>
          <w:lang w:bidi="ar-EG"/>
        </w:rPr>
        <w:t> </w:t>
      </w:r>
      <w:r w:rsidR="00F7497F">
        <w:rPr>
          <w:rFonts w:hint="cs"/>
          <w:sz w:val="30"/>
          <w:rtl/>
          <w:lang w:bidi="ar-EG"/>
        </w:rPr>
        <w:t>في عام 2005 فقد بلغ هذا المعدل</w:t>
      </w:r>
      <w:r w:rsidR="00F0565A">
        <w:rPr>
          <w:rFonts w:hint="cs"/>
          <w:sz w:val="30"/>
          <w:rtl/>
          <w:lang w:bidi="ar-EG"/>
        </w:rPr>
        <w:t xml:space="preserve"> و</w:t>
      </w:r>
      <w:r w:rsidR="005A1820">
        <w:rPr>
          <w:rFonts w:hint="cs"/>
          <w:sz w:val="30"/>
          <w:rtl/>
          <w:lang w:bidi="ar-EG"/>
        </w:rPr>
        <w:t xml:space="preserve"> </w:t>
      </w:r>
      <w:r w:rsidR="00F0565A">
        <w:rPr>
          <w:rFonts w:hint="cs"/>
          <w:sz w:val="30"/>
          <w:rtl/>
          <w:lang w:bidi="ar-EG"/>
        </w:rPr>
        <w:t>6.1 و</w:t>
      </w:r>
      <w:r w:rsidR="005A1820">
        <w:rPr>
          <w:rFonts w:hint="cs"/>
          <w:sz w:val="30"/>
          <w:rtl/>
          <w:lang w:bidi="ar-EG"/>
        </w:rPr>
        <w:t xml:space="preserve"> </w:t>
      </w:r>
      <w:r w:rsidR="00F0565A">
        <w:rPr>
          <w:rFonts w:hint="cs"/>
          <w:sz w:val="30"/>
          <w:rtl/>
          <w:lang w:bidi="ar-EG"/>
        </w:rPr>
        <w:t xml:space="preserve">17.7. </w:t>
      </w:r>
    </w:p>
    <w:p w:rsidR="00F0565A" w:rsidRDefault="00F0565A" w:rsidP="008F08F2">
      <w:pPr>
        <w:pStyle w:val="SingleTxt"/>
        <w:ind w:left="1264" w:right="1264"/>
        <w:rPr>
          <w:rFonts w:hint="cs"/>
          <w:sz w:val="30"/>
          <w:rtl/>
          <w:lang w:bidi="ar-EG"/>
        </w:rPr>
      </w:pPr>
      <w:r>
        <w:rPr>
          <w:rFonts w:hint="cs"/>
          <w:sz w:val="30"/>
          <w:rtl/>
          <w:lang w:bidi="ar-EG"/>
        </w:rPr>
        <w:t>218 -</w:t>
      </w:r>
      <w:r w:rsidR="008F08F2">
        <w:rPr>
          <w:rFonts w:hint="cs"/>
          <w:sz w:val="30"/>
          <w:rtl/>
          <w:lang w:bidi="ar-EG"/>
        </w:rPr>
        <w:t xml:space="preserve"> </w:t>
      </w:r>
      <w:r w:rsidR="00F7497F">
        <w:rPr>
          <w:rFonts w:hint="cs"/>
          <w:sz w:val="30"/>
          <w:rtl/>
          <w:lang w:bidi="ar-EG"/>
        </w:rPr>
        <w:t>و</w:t>
      </w:r>
      <w:r>
        <w:rPr>
          <w:rFonts w:hint="cs"/>
          <w:sz w:val="30"/>
          <w:rtl/>
          <w:lang w:bidi="ar-EG"/>
        </w:rPr>
        <w:t>في الفترة 1998 - 2005، سُجل في أرمينيا 461 من حاملي فيروس نقص المناعة البشري</w:t>
      </w:r>
      <w:r w:rsidR="00F7497F">
        <w:rPr>
          <w:rFonts w:hint="cs"/>
          <w:sz w:val="30"/>
          <w:rtl/>
          <w:lang w:bidi="ar-EG"/>
        </w:rPr>
        <w:t>ة</w:t>
      </w:r>
      <w:r>
        <w:rPr>
          <w:rFonts w:hint="cs"/>
          <w:sz w:val="30"/>
          <w:rtl/>
          <w:lang w:bidi="ar-EG"/>
        </w:rPr>
        <w:t>/متلازمة نقص المناعة المكتسب، منهم 272 من مواطني أرمينيا. ومن بين حملة الفيروس 99 امرأة و</w:t>
      </w:r>
      <w:r w:rsidR="005A1820">
        <w:rPr>
          <w:rFonts w:hint="cs"/>
          <w:sz w:val="30"/>
          <w:rtl/>
          <w:lang w:bidi="ar-EG"/>
        </w:rPr>
        <w:t xml:space="preserve"> </w:t>
      </w:r>
      <w:r>
        <w:rPr>
          <w:rFonts w:hint="cs"/>
          <w:sz w:val="30"/>
          <w:rtl/>
          <w:lang w:bidi="ar-EG"/>
        </w:rPr>
        <w:t xml:space="preserve">15 طفلاً دون سن الخامسة عشر. </w:t>
      </w:r>
    </w:p>
    <w:p w:rsidR="00F0565A" w:rsidRDefault="00F0565A" w:rsidP="008F08F2">
      <w:pPr>
        <w:pStyle w:val="SingleTxt"/>
        <w:ind w:left="1264" w:right="1264"/>
        <w:rPr>
          <w:rFonts w:hint="cs"/>
          <w:sz w:val="30"/>
          <w:rtl/>
          <w:lang w:bidi="ar-EG"/>
        </w:rPr>
      </w:pPr>
      <w:r>
        <w:rPr>
          <w:rFonts w:hint="cs"/>
          <w:sz w:val="30"/>
          <w:rtl/>
          <w:lang w:bidi="ar-EG"/>
        </w:rPr>
        <w:t>219 -</w:t>
      </w:r>
      <w:r w:rsidR="008F08F2">
        <w:rPr>
          <w:rFonts w:hint="cs"/>
          <w:sz w:val="30"/>
          <w:rtl/>
          <w:lang w:bidi="ar-EG"/>
        </w:rPr>
        <w:t xml:space="preserve"> </w:t>
      </w:r>
      <w:r>
        <w:rPr>
          <w:rFonts w:hint="cs"/>
          <w:sz w:val="30"/>
          <w:rtl/>
          <w:lang w:bidi="ar-EG"/>
        </w:rPr>
        <w:t>وتأكدت الإصابة بمرض الإيدز في أربعة فقط من هؤلاء الأشخاص، كما تم تشخيص فيروس نقص المناعة البشرية لدى أربعة حوامل. وكانت الأغلبية الساحقة من النساء حاملات الفيروس (78.8</w:t>
      </w:r>
      <w:r w:rsidR="006E66C0" w:rsidRPr="006E66C0">
        <w:rPr>
          <w:rFonts w:cs="Akhbar MT" w:hint="cs"/>
          <w:rtl/>
          <w:lang w:bidi="ar-EG"/>
        </w:rPr>
        <w:t>%</w:t>
      </w:r>
      <w:r>
        <w:rPr>
          <w:rFonts w:hint="cs"/>
          <w:sz w:val="30"/>
          <w:rtl/>
          <w:lang w:bidi="ar-EG"/>
        </w:rPr>
        <w:t xml:space="preserve">) في الفئة العمرية 20-29. </w:t>
      </w:r>
    </w:p>
    <w:p w:rsidR="00F0565A" w:rsidRDefault="00F0565A" w:rsidP="008F08F2">
      <w:pPr>
        <w:pStyle w:val="SingleTxt"/>
        <w:ind w:left="1264" w:right="1264"/>
        <w:rPr>
          <w:rFonts w:hint="cs"/>
          <w:sz w:val="30"/>
          <w:rtl/>
          <w:lang w:bidi="ar-EG"/>
        </w:rPr>
      </w:pPr>
      <w:r>
        <w:rPr>
          <w:rFonts w:hint="cs"/>
          <w:sz w:val="30"/>
          <w:rtl/>
          <w:lang w:bidi="ar-EG"/>
        </w:rPr>
        <w:t>220 -</w:t>
      </w:r>
      <w:r w:rsidR="008F08F2">
        <w:rPr>
          <w:rFonts w:hint="cs"/>
          <w:sz w:val="30"/>
          <w:rtl/>
          <w:lang w:bidi="ar-EG"/>
        </w:rPr>
        <w:t xml:space="preserve"> </w:t>
      </w:r>
      <w:r w:rsidR="002F600B">
        <w:rPr>
          <w:rFonts w:hint="cs"/>
          <w:sz w:val="30"/>
          <w:rtl/>
          <w:lang w:bidi="ar-EG"/>
        </w:rPr>
        <w:t>وفي عام 2006 بلغ عدد الحالات الجديدة التي تم التعرُّف عليها 59 حالة من حالات فيروس نقص المناعة البشرية و</w:t>
      </w:r>
      <w:r w:rsidR="005A1820">
        <w:rPr>
          <w:rFonts w:hint="cs"/>
          <w:sz w:val="30"/>
          <w:rtl/>
          <w:lang w:bidi="ar-EG"/>
        </w:rPr>
        <w:t xml:space="preserve"> </w:t>
      </w:r>
      <w:r w:rsidR="002F600B">
        <w:rPr>
          <w:rFonts w:hint="cs"/>
          <w:sz w:val="30"/>
          <w:rtl/>
          <w:lang w:bidi="ar-EG"/>
        </w:rPr>
        <w:t>40 حالة من حالات الإيدز؛ وبلغ عدد الوفيات 17.</w:t>
      </w:r>
    </w:p>
    <w:p w:rsidR="002F600B" w:rsidRPr="00F0565A" w:rsidRDefault="002F600B" w:rsidP="00F0565A">
      <w:pPr>
        <w:pStyle w:val="SingleTxt"/>
        <w:ind w:left="1264" w:right="1264"/>
        <w:rPr>
          <w:rFonts w:hint="cs"/>
          <w:sz w:val="30"/>
          <w:rtl/>
          <w:lang w:bidi="ar-EG"/>
        </w:rPr>
      </w:pPr>
      <w:r>
        <w:rPr>
          <w:rFonts w:hint="cs"/>
          <w:sz w:val="30"/>
          <w:rtl/>
          <w:lang w:bidi="ar-EG"/>
        </w:rPr>
        <w:t>221 -</w:t>
      </w:r>
      <w:r>
        <w:rPr>
          <w:rFonts w:hint="cs"/>
          <w:sz w:val="30"/>
          <w:rtl/>
          <w:lang w:bidi="ar-EG"/>
        </w:rPr>
        <w:tab/>
        <w:t>وفي السنتين الأخيرتين (2005 و</w:t>
      </w:r>
      <w:r w:rsidR="005A1820">
        <w:rPr>
          <w:rFonts w:hint="cs"/>
          <w:sz w:val="30"/>
          <w:rtl/>
          <w:lang w:bidi="ar-EG"/>
        </w:rPr>
        <w:t xml:space="preserve"> </w:t>
      </w:r>
      <w:r>
        <w:rPr>
          <w:rFonts w:hint="cs"/>
          <w:sz w:val="30"/>
          <w:rtl/>
          <w:lang w:bidi="ar-EG"/>
        </w:rPr>
        <w:t xml:space="preserve">2006) تم إجراء حوالي 000 30 </w:t>
      </w:r>
      <w:r w:rsidR="003A0FD3">
        <w:rPr>
          <w:rFonts w:hint="cs"/>
          <w:sz w:val="30"/>
          <w:rtl/>
          <w:lang w:bidi="ar-EG"/>
        </w:rPr>
        <w:t xml:space="preserve">فحص بغرض الاكتشاف المبكِّر لحاملي فيروس نقص المناعة البشرية/الإيدز، منها 385 5 فحصاً للحوامل. </w:t>
      </w:r>
    </w:p>
    <w:p w:rsidR="0006307B" w:rsidRDefault="00D3696A" w:rsidP="00C37027">
      <w:pPr>
        <w:pStyle w:val="SingleTxt"/>
        <w:ind w:left="1264" w:right="1264"/>
        <w:rPr>
          <w:rFonts w:hint="cs"/>
          <w:sz w:val="30"/>
          <w:rtl/>
          <w:lang w:bidi="ar-EG"/>
        </w:rPr>
      </w:pPr>
      <w:r>
        <w:rPr>
          <w:rFonts w:hint="cs"/>
          <w:sz w:val="30"/>
          <w:rtl/>
          <w:lang w:bidi="ar-EG"/>
        </w:rPr>
        <w:t>222 -</w:t>
      </w:r>
      <w:r>
        <w:rPr>
          <w:rFonts w:hint="cs"/>
          <w:sz w:val="30"/>
          <w:rtl/>
          <w:lang w:bidi="ar-EG"/>
        </w:rPr>
        <w:tab/>
        <w:t>وكشفت الفحوص عما يلي:</w:t>
      </w:r>
    </w:p>
    <w:p w:rsidR="00D3696A" w:rsidRDefault="00D3696A" w:rsidP="00D369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lang w:bidi="ar-EG"/>
        </w:rPr>
      </w:pPr>
      <w:r>
        <w:rPr>
          <w:rFonts w:hint="cs"/>
          <w:sz w:val="30"/>
          <w:rtl/>
          <w:lang w:bidi="ar-EG"/>
        </w:rPr>
        <w:tab/>
        <w:t>-</w:t>
      </w:r>
      <w:r>
        <w:rPr>
          <w:rFonts w:hint="cs"/>
          <w:sz w:val="30"/>
          <w:rtl/>
          <w:lang w:bidi="ar-EG"/>
        </w:rPr>
        <w:tab/>
        <w:t>170 شخصاً غير مصابين (خلو الدم من الأجسام المضادة)</w:t>
      </w:r>
    </w:p>
    <w:p w:rsidR="005D67EA" w:rsidRDefault="005D67EA" w:rsidP="00D369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lang w:bidi="ar-EG"/>
        </w:rPr>
      </w:pPr>
      <w:r>
        <w:rPr>
          <w:rFonts w:hint="cs"/>
          <w:sz w:val="30"/>
          <w:rtl/>
          <w:lang w:bidi="ar-EG"/>
        </w:rPr>
        <w:tab/>
        <w:t>-</w:t>
      </w:r>
      <w:r>
        <w:rPr>
          <w:rFonts w:hint="cs"/>
          <w:sz w:val="30"/>
          <w:rtl/>
          <w:lang w:bidi="ar-EG"/>
        </w:rPr>
        <w:tab/>
        <w:t>78 من حاملي فيروس الإيدز</w:t>
      </w:r>
    </w:p>
    <w:p w:rsidR="005D67EA" w:rsidRDefault="005D67EA" w:rsidP="00D3696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lang w:bidi="ar-EG"/>
        </w:rPr>
      </w:pPr>
      <w:r>
        <w:rPr>
          <w:rFonts w:hint="cs"/>
          <w:sz w:val="30"/>
          <w:rtl/>
          <w:lang w:bidi="ar-EG"/>
        </w:rPr>
        <w:tab/>
        <w:t>-</w:t>
      </w:r>
      <w:r>
        <w:rPr>
          <w:rFonts w:hint="cs"/>
          <w:sz w:val="30"/>
          <w:rtl/>
          <w:lang w:bidi="ar-EG"/>
        </w:rPr>
        <w:tab/>
        <w:t>1 مولود لأم مصابة بالإيدز.</w:t>
      </w:r>
    </w:p>
    <w:p w:rsidR="00D3696A" w:rsidRDefault="005D67EA" w:rsidP="008F08F2">
      <w:pPr>
        <w:pStyle w:val="SingleTxt"/>
        <w:ind w:left="1264" w:right="1264"/>
        <w:rPr>
          <w:rFonts w:hint="cs"/>
          <w:sz w:val="30"/>
          <w:rtl/>
          <w:lang w:bidi="ar-EG"/>
        </w:rPr>
      </w:pPr>
      <w:r>
        <w:rPr>
          <w:rFonts w:hint="cs"/>
          <w:sz w:val="30"/>
          <w:rtl/>
          <w:lang w:bidi="ar-EG"/>
        </w:rPr>
        <w:t>223 -</w:t>
      </w:r>
      <w:r w:rsidR="008F08F2">
        <w:rPr>
          <w:rFonts w:hint="cs"/>
          <w:sz w:val="30"/>
          <w:rtl/>
          <w:lang w:bidi="ar-EG"/>
        </w:rPr>
        <w:t xml:space="preserve"> </w:t>
      </w:r>
      <w:r w:rsidR="002C7C04">
        <w:rPr>
          <w:rFonts w:hint="cs"/>
          <w:sz w:val="30"/>
          <w:rtl/>
          <w:lang w:bidi="ar-EG"/>
        </w:rPr>
        <w:t>وبلغت</w:t>
      </w:r>
      <w:r>
        <w:rPr>
          <w:rFonts w:hint="cs"/>
          <w:sz w:val="30"/>
          <w:rtl/>
          <w:lang w:bidi="ar-EG"/>
        </w:rPr>
        <w:t xml:space="preserve"> أن هذه الإحصاءات (الرسمية) لحالات الإصابة بفيروس نقص المناعة البشرية/الإيدز يعكس بالكاد الصورة الحقيقية لانتشار هذين المرضين؛ وهي في أغلب الظن تزيد على هذه الأرقام عُدة مرات.</w:t>
      </w:r>
    </w:p>
    <w:p w:rsidR="005D67EA" w:rsidRDefault="005D67EA" w:rsidP="008F08F2">
      <w:pPr>
        <w:pStyle w:val="SingleTxt"/>
        <w:ind w:left="1264" w:right="1264"/>
        <w:rPr>
          <w:rFonts w:hint="cs"/>
          <w:sz w:val="30"/>
          <w:rtl/>
          <w:lang w:bidi="ar-EG"/>
        </w:rPr>
      </w:pPr>
      <w:r>
        <w:rPr>
          <w:rFonts w:hint="cs"/>
          <w:sz w:val="30"/>
          <w:rtl/>
          <w:lang w:bidi="ar-EG"/>
        </w:rPr>
        <w:t>224 -</w:t>
      </w:r>
      <w:r w:rsidR="008F08F2">
        <w:rPr>
          <w:rFonts w:hint="cs"/>
          <w:sz w:val="30"/>
          <w:rtl/>
          <w:lang w:bidi="ar-EG"/>
        </w:rPr>
        <w:t xml:space="preserve"> </w:t>
      </w:r>
      <w:r>
        <w:rPr>
          <w:rFonts w:hint="cs"/>
          <w:sz w:val="30"/>
          <w:rtl/>
          <w:lang w:bidi="ar-EG"/>
        </w:rPr>
        <w:t>ويمثِّل نشوء الأورام الخبيثة أحد الأمراض الأكثر انتشاراً بين النساء في أرمينيا. و</w:t>
      </w:r>
      <w:r w:rsidR="00F7497F">
        <w:rPr>
          <w:rFonts w:hint="cs"/>
          <w:sz w:val="30"/>
          <w:rtl/>
          <w:lang w:bidi="ar-EG"/>
        </w:rPr>
        <w:t xml:space="preserve">هو </w:t>
      </w:r>
      <w:r>
        <w:rPr>
          <w:rFonts w:hint="cs"/>
          <w:sz w:val="30"/>
          <w:rtl/>
          <w:lang w:bidi="ar-EG"/>
        </w:rPr>
        <w:t xml:space="preserve">السبب الأول </w:t>
      </w:r>
      <w:r w:rsidR="00D465F7">
        <w:rPr>
          <w:rFonts w:hint="cs"/>
          <w:sz w:val="30"/>
          <w:rtl/>
          <w:lang w:bidi="ar-EG"/>
        </w:rPr>
        <w:t xml:space="preserve">للوفيات النسائية. ومن الأمراض المنتشرة بصفة خاصة سرطان الثدي وسرطان عنق الرحم. وقد شهدت الفترة 1999 - 2005 زيادة في معدلات الإصابة بسرطان الثدي. والسبب الرئيسي لارتفاع معدلات الوفيات </w:t>
      </w:r>
      <w:r w:rsidR="00432E35">
        <w:rPr>
          <w:rFonts w:hint="cs"/>
          <w:sz w:val="30"/>
          <w:rtl/>
          <w:lang w:bidi="ar-EG"/>
        </w:rPr>
        <w:t>ه</w:t>
      </w:r>
      <w:r w:rsidR="00D465F7">
        <w:rPr>
          <w:rFonts w:hint="cs"/>
          <w:sz w:val="30"/>
          <w:rtl/>
          <w:lang w:bidi="ar-EG"/>
        </w:rPr>
        <w:t>و</w:t>
      </w:r>
      <w:r w:rsidR="00432E35">
        <w:rPr>
          <w:rFonts w:hint="cs"/>
          <w:sz w:val="30"/>
          <w:rtl/>
          <w:lang w:bidi="ar-EG"/>
        </w:rPr>
        <w:t xml:space="preserve"> </w:t>
      </w:r>
      <w:r w:rsidR="00D465F7">
        <w:rPr>
          <w:rFonts w:hint="cs"/>
          <w:sz w:val="30"/>
          <w:rtl/>
          <w:lang w:bidi="ar-EG"/>
        </w:rPr>
        <w:t>التشخيص المتأخر في مرحلة متقدمة من المرض لا يؤدي العلاج فيها إلى النتائج المرجوة. ومن بين الأورام الخبيثة التي تصاب بها المرأة فإن الأكثر شيوعاً هو سرطان الثدي الذي تبلغ نسبته 23.8</w:t>
      </w:r>
      <w:r w:rsidR="006E66C0" w:rsidRPr="006E66C0">
        <w:rPr>
          <w:rFonts w:cs="Akhbar MT" w:hint="cs"/>
          <w:rtl/>
          <w:lang w:bidi="ar-EG"/>
        </w:rPr>
        <w:t>%</w:t>
      </w:r>
      <w:r w:rsidR="00D465F7">
        <w:rPr>
          <w:rFonts w:hint="cs"/>
          <w:sz w:val="30"/>
          <w:rtl/>
          <w:lang w:bidi="ar-EG"/>
        </w:rPr>
        <w:t xml:space="preserve"> و</w:t>
      </w:r>
      <w:r w:rsidR="000C6CE8">
        <w:rPr>
          <w:rFonts w:hint="cs"/>
          <w:sz w:val="30"/>
          <w:rtl/>
          <w:lang w:bidi="ar-EG"/>
        </w:rPr>
        <w:t xml:space="preserve">في </w:t>
      </w:r>
      <w:r w:rsidR="00D465F7">
        <w:rPr>
          <w:rFonts w:hint="cs"/>
          <w:sz w:val="30"/>
          <w:rtl/>
          <w:lang w:bidi="ar-EG"/>
        </w:rPr>
        <w:t>50</w:t>
      </w:r>
      <w:r w:rsidR="006E66C0" w:rsidRPr="006E66C0">
        <w:rPr>
          <w:rFonts w:cs="Akhbar MT" w:hint="cs"/>
          <w:rtl/>
          <w:lang w:bidi="ar-EG"/>
        </w:rPr>
        <w:t>%</w:t>
      </w:r>
      <w:r w:rsidR="00D465F7">
        <w:rPr>
          <w:rFonts w:hint="cs"/>
          <w:sz w:val="30"/>
          <w:rtl/>
          <w:lang w:bidi="ar-EG"/>
        </w:rPr>
        <w:t xml:space="preserve"> من الحالات يصيب هذا المرض نساء تتراوح أعمارهن بين الأربعين والخامسة والأربعين. </w:t>
      </w:r>
    </w:p>
    <w:p w:rsidR="00D465F7" w:rsidRDefault="00D465F7" w:rsidP="008F08F2">
      <w:pPr>
        <w:pStyle w:val="SingleTxt"/>
        <w:ind w:left="1264" w:right="1264"/>
        <w:rPr>
          <w:rFonts w:hint="cs"/>
          <w:sz w:val="30"/>
          <w:rtl/>
          <w:lang w:bidi="ar-EG"/>
        </w:rPr>
      </w:pPr>
      <w:r>
        <w:rPr>
          <w:rFonts w:hint="cs"/>
          <w:sz w:val="30"/>
          <w:rtl/>
          <w:lang w:bidi="ar-EG"/>
        </w:rPr>
        <w:t>22</w:t>
      </w:r>
      <w:r w:rsidR="000C6CE8">
        <w:rPr>
          <w:rFonts w:hint="cs"/>
          <w:sz w:val="30"/>
          <w:rtl/>
          <w:lang w:bidi="ar-EG"/>
        </w:rPr>
        <w:t>5 -</w:t>
      </w:r>
      <w:r w:rsidR="008F08F2">
        <w:rPr>
          <w:rFonts w:hint="cs"/>
          <w:sz w:val="30"/>
          <w:rtl/>
          <w:lang w:bidi="ar-EG"/>
        </w:rPr>
        <w:t xml:space="preserve"> </w:t>
      </w:r>
      <w:r w:rsidR="000C6CE8">
        <w:rPr>
          <w:rFonts w:hint="cs"/>
          <w:sz w:val="30"/>
          <w:rtl/>
          <w:lang w:bidi="ar-EG"/>
        </w:rPr>
        <w:t>وفي السنوات الأخيرة لم يسجَّ</w:t>
      </w:r>
      <w:r>
        <w:rPr>
          <w:rFonts w:hint="cs"/>
          <w:sz w:val="30"/>
          <w:rtl/>
          <w:lang w:bidi="ar-EG"/>
        </w:rPr>
        <w:t xml:space="preserve">ل ارتفاع يُذكر في معدل الإصابة بمرض سرطان عنق الرحم. بيد أن هذا المرض أخذ يعود من جديد ويتم اكتشافه في مراحل متقدمة. ومن العوامل التي تسهم في هذا الوضع ضعف نظام الفحص الوقائي الذي هو السبب في انتشار أمراض تنتقل بالاتصال الجنسي من قبيل فيروس الورم </w:t>
      </w:r>
      <w:proofErr w:type="spellStart"/>
      <w:r>
        <w:rPr>
          <w:rFonts w:hint="cs"/>
          <w:sz w:val="30"/>
          <w:rtl/>
          <w:lang w:bidi="ar-EG"/>
        </w:rPr>
        <w:t>الحليمي</w:t>
      </w:r>
      <w:proofErr w:type="spellEnd"/>
      <w:r>
        <w:rPr>
          <w:rFonts w:hint="cs"/>
          <w:sz w:val="30"/>
          <w:rtl/>
          <w:lang w:bidi="ar-EG"/>
        </w:rPr>
        <w:t xml:space="preserve"> </w:t>
      </w:r>
      <w:proofErr w:type="spellStart"/>
      <w:r>
        <w:rPr>
          <w:rFonts w:hint="cs"/>
          <w:sz w:val="30"/>
          <w:rtl/>
          <w:lang w:bidi="ar-EG"/>
        </w:rPr>
        <w:t>وقوباء</w:t>
      </w:r>
      <w:proofErr w:type="spellEnd"/>
      <w:r>
        <w:rPr>
          <w:rFonts w:hint="cs"/>
          <w:sz w:val="30"/>
          <w:rtl/>
          <w:lang w:bidi="ar-EG"/>
        </w:rPr>
        <w:t xml:space="preserve"> الأعضاء التناسلية </w:t>
      </w:r>
      <w:proofErr w:type="spellStart"/>
      <w:r>
        <w:rPr>
          <w:rFonts w:hint="cs"/>
          <w:sz w:val="30"/>
          <w:rtl/>
          <w:lang w:bidi="ar-EG"/>
        </w:rPr>
        <w:t>والكلاميديا</w:t>
      </w:r>
      <w:proofErr w:type="spellEnd"/>
      <w:r w:rsidR="000C6CE8">
        <w:rPr>
          <w:rFonts w:hint="cs"/>
          <w:sz w:val="30"/>
          <w:rtl/>
          <w:lang w:bidi="ar-EG"/>
        </w:rPr>
        <w:t>.</w:t>
      </w:r>
      <w:r>
        <w:rPr>
          <w:rFonts w:hint="cs"/>
          <w:sz w:val="30"/>
          <w:rtl/>
          <w:lang w:bidi="ar-EG"/>
        </w:rPr>
        <w:t xml:space="preserve"> </w:t>
      </w:r>
      <w:r w:rsidR="00712A6F">
        <w:rPr>
          <w:rFonts w:hint="cs"/>
          <w:sz w:val="30"/>
          <w:rtl/>
          <w:lang w:bidi="ar-EG"/>
        </w:rPr>
        <w:t>ولهذا السبب و</w:t>
      </w:r>
      <w:r w:rsidR="000C6CE8">
        <w:rPr>
          <w:rFonts w:hint="cs"/>
          <w:sz w:val="30"/>
          <w:rtl/>
          <w:lang w:bidi="ar-EG"/>
        </w:rPr>
        <w:t>ل</w:t>
      </w:r>
      <w:r w:rsidR="00712A6F">
        <w:rPr>
          <w:rFonts w:hint="cs"/>
          <w:sz w:val="30"/>
          <w:rtl/>
          <w:lang w:bidi="ar-EG"/>
        </w:rPr>
        <w:t>منع انتشار الأمراض المنقولة جنسياً على مستوى أول درجات مرافق العلاج الطبي - أي العيادات - و</w:t>
      </w:r>
      <w:r w:rsidR="005436CC">
        <w:rPr>
          <w:rFonts w:hint="cs"/>
          <w:sz w:val="30"/>
          <w:rtl/>
          <w:lang w:bidi="ar-EG"/>
        </w:rPr>
        <w:t xml:space="preserve">تضطلع </w:t>
      </w:r>
      <w:r w:rsidR="00712A6F">
        <w:rPr>
          <w:rFonts w:hint="cs"/>
          <w:sz w:val="30"/>
          <w:rtl/>
          <w:lang w:bidi="ar-EG"/>
        </w:rPr>
        <w:t>المكاتب القائمة لعلاج الأمراض الجلدية التناسلية بتوفير العلاج لجميع طبقات السكان بالمجان (بموجب عقد حكومي).</w:t>
      </w:r>
    </w:p>
    <w:p w:rsidR="00712A6F" w:rsidRDefault="00712A6F" w:rsidP="006A5652">
      <w:pPr>
        <w:pStyle w:val="SingleTxt"/>
        <w:ind w:left="1264" w:right="1264"/>
        <w:rPr>
          <w:rFonts w:hint="cs"/>
          <w:sz w:val="30"/>
          <w:rtl/>
          <w:lang w:bidi="ar-EG"/>
        </w:rPr>
      </w:pPr>
      <w:r>
        <w:rPr>
          <w:rFonts w:hint="cs"/>
          <w:sz w:val="30"/>
          <w:rtl/>
          <w:lang w:bidi="ar-EG"/>
        </w:rPr>
        <w:t>226 -</w:t>
      </w:r>
      <w:r w:rsidR="008F08F2">
        <w:rPr>
          <w:rFonts w:hint="cs"/>
          <w:sz w:val="30"/>
          <w:rtl/>
          <w:lang w:bidi="ar-EG"/>
        </w:rPr>
        <w:t xml:space="preserve"> </w:t>
      </w:r>
      <w:r w:rsidR="00071CBA">
        <w:rPr>
          <w:rFonts w:hint="cs"/>
          <w:sz w:val="30"/>
          <w:rtl/>
          <w:lang w:bidi="ar-EG"/>
        </w:rPr>
        <w:t>وبغية تخفيض معدل</w:t>
      </w:r>
      <w:r w:rsidR="005436CC">
        <w:rPr>
          <w:rFonts w:hint="cs"/>
          <w:sz w:val="30"/>
          <w:rtl/>
          <w:lang w:bidi="ar-EG"/>
        </w:rPr>
        <w:t xml:space="preserve"> الوفيات</w:t>
      </w:r>
      <w:r w:rsidR="00071CBA">
        <w:rPr>
          <w:rFonts w:hint="cs"/>
          <w:sz w:val="30"/>
          <w:rtl/>
          <w:lang w:bidi="ar-EG"/>
        </w:rPr>
        <w:t xml:space="preserve"> </w:t>
      </w:r>
      <w:r w:rsidR="005436CC">
        <w:rPr>
          <w:rFonts w:hint="cs"/>
          <w:sz w:val="30"/>
          <w:rtl/>
          <w:lang w:bidi="ar-EG"/>
        </w:rPr>
        <w:t>و</w:t>
      </w:r>
      <w:r w:rsidR="00071CBA">
        <w:rPr>
          <w:rFonts w:hint="cs"/>
          <w:sz w:val="30"/>
          <w:rtl/>
          <w:lang w:bidi="ar-EG"/>
        </w:rPr>
        <w:t xml:space="preserve">الإصابة بالأمراض بين النساء نتيجة للإصابة بسرطان الأعضاء التناسلية، تم في عام 2004 وبمساعدة من صندوق الأمم المتحدة للسكان إجراء فحوص طبية لما يقرب من </w:t>
      </w:r>
      <w:r w:rsidR="00170554">
        <w:rPr>
          <w:rFonts w:hint="cs"/>
          <w:sz w:val="30"/>
          <w:rtl/>
          <w:lang w:bidi="ar-EG"/>
        </w:rPr>
        <w:t>600 2</w:t>
      </w:r>
      <w:r w:rsidR="00071CBA">
        <w:rPr>
          <w:rFonts w:hint="cs"/>
          <w:sz w:val="30"/>
          <w:rtl/>
          <w:lang w:bidi="ar-EG"/>
        </w:rPr>
        <w:t xml:space="preserve"> امرأة في سن الإنجاب، وذلك لتحديد مدى انتشار الأمراض المنقولة جنسياً والأحوال المرضية قبل الإصابة بالسرطان/وبعد الإصابة به. وكشف الفحص عن أن واحدة من كل </w:t>
      </w:r>
      <w:r w:rsidR="005436CC">
        <w:rPr>
          <w:rFonts w:hint="cs"/>
          <w:sz w:val="30"/>
          <w:rtl/>
          <w:lang w:bidi="ar-EG"/>
        </w:rPr>
        <w:t>عشرة</w:t>
      </w:r>
      <w:r w:rsidR="00071CBA">
        <w:rPr>
          <w:rFonts w:hint="cs"/>
          <w:sz w:val="30"/>
          <w:rtl/>
          <w:lang w:bidi="ar-EG"/>
        </w:rPr>
        <w:t xml:space="preserve"> نساء أُجري لهن الفحص كانت مصابة بأعراض ما</w:t>
      </w:r>
      <w:r w:rsidR="006A5652">
        <w:rPr>
          <w:rFonts w:hint="eastAsia"/>
          <w:sz w:val="30"/>
          <w:rtl/>
          <w:lang w:bidi="ar-EG"/>
        </w:rPr>
        <w:t> </w:t>
      </w:r>
      <w:r w:rsidR="00071CBA">
        <w:rPr>
          <w:rFonts w:hint="cs"/>
          <w:sz w:val="30"/>
          <w:rtl/>
          <w:lang w:bidi="ar-EG"/>
        </w:rPr>
        <w:t xml:space="preserve">قبل </w:t>
      </w:r>
      <w:proofErr w:type="spellStart"/>
      <w:r w:rsidR="00071CBA">
        <w:rPr>
          <w:rFonts w:hint="cs"/>
          <w:sz w:val="30"/>
          <w:rtl/>
          <w:lang w:bidi="ar-EG"/>
        </w:rPr>
        <w:t>التس</w:t>
      </w:r>
      <w:r w:rsidR="00170554">
        <w:rPr>
          <w:rFonts w:hint="cs"/>
          <w:sz w:val="30"/>
          <w:rtl/>
          <w:lang w:bidi="ar-EG"/>
        </w:rPr>
        <w:t>ر</w:t>
      </w:r>
      <w:r w:rsidR="00071CBA">
        <w:rPr>
          <w:rFonts w:hint="cs"/>
          <w:sz w:val="30"/>
          <w:rtl/>
          <w:lang w:bidi="ar-EG"/>
        </w:rPr>
        <w:t>طن</w:t>
      </w:r>
      <w:proofErr w:type="spellEnd"/>
      <w:r w:rsidR="00071CBA">
        <w:rPr>
          <w:rFonts w:hint="cs"/>
          <w:sz w:val="30"/>
          <w:rtl/>
          <w:lang w:bidi="ar-EG"/>
        </w:rPr>
        <w:t xml:space="preserve"> المرضية (12.5</w:t>
      </w:r>
      <w:r w:rsidR="006E66C0" w:rsidRPr="006E66C0">
        <w:rPr>
          <w:rFonts w:cs="Akhbar MT" w:hint="cs"/>
          <w:rtl/>
          <w:lang w:bidi="ar-EG"/>
        </w:rPr>
        <w:t>%</w:t>
      </w:r>
      <w:r w:rsidR="00071CBA">
        <w:rPr>
          <w:rFonts w:hint="cs"/>
          <w:sz w:val="30"/>
          <w:rtl/>
          <w:lang w:bidi="ar-EG"/>
        </w:rPr>
        <w:t xml:space="preserve">) وواحدة من كل عشر نساء </w:t>
      </w:r>
      <w:r w:rsidR="00170554">
        <w:rPr>
          <w:rFonts w:hint="cs"/>
          <w:sz w:val="30"/>
          <w:rtl/>
          <w:lang w:bidi="ar-EG"/>
        </w:rPr>
        <w:t>(</w:t>
      </w:r>
      <w:r w:rsidR="00071CBA">
        <w:rPr>
          <w:rFonts w:hint="cs"/>
          <w:sz w:val="30"/>
          <w:rtl/>
          <w:lang w:bidi="ar-EG"/>
        </w:rPr>
        <w:t>10.3</w:t>
      </w:r>
      <w:r w:rsidR="006E66C0" w:rsidRPr="006E66C0">
        <w:rPr>
          <w:rFonts w:cs="Akhbar MT" w:hint="cs"/>
          <w:rtl/>
          <w:lang w:bidi="ar-EG"/>
        </w:rPr>
        <w:t>%</w:t>
      </w:r>
      <w:r w:rsidR="00071CBA">
        <w:rPr>
          <w:rFonts w:hint="cs"/>
          <w:sz w:val="30"/>
          <w:rtl/>
          <w:lang w:bidi="ar-EG"/>
        </w:rPr>
        <w:t xml:space="preserve">) مصابة </w:t>
      </w:r>
      <w:proofErr w:type="spellStart"/>
      <w:r w:rsidR="00071CBA">
        <w:rPr>
          <w:rFonts w:hint="cs"/>
          <w:sz w:val="30"/>
          <w:rtl/>
          <w:lang w:bidi="ar-EG"/>
        </w:rPr>
        <w:t>بكلاميديا</w:t>
      </w:r>
      <w:proofErr w:type="spellEnd"/>
      <w:r w:rsidR="00071CBA">
        <w:rPr>
          <w:rFonts w:hint="cs"/>
          <w:sz w:val="30"/>
          <w:rtl/>
          <w:lang w:bidi="ar-EG"/>
        </w:rPr>
        <w:t xml:space="preserve"> الأعضاء التناسلية. وتم تحليل البيانات التي جُمعت ووضع برنامج وطني على أساس ذلك التحليل هو برنامج </w:t>
      </w:r>
      <w:r w:rsidR="00071CBA">
        <w:rPr>
          <w:rFonts w:hint="eastAsia"/>
          <w:sz w:val="30"/>
          <w:rtl/>
          <w:lang w:bidi="ar-EG"/>
        </w:rPr>
        <w:t>”التشخيص المبكر لسرطان عنق الرحم وعلاجه ومنعه</w:t>
      </w:r>
      <w:r w:rsidR="00071CBA">
        <w:rPr>
          <w:rFonts w:hint="cs"/>
          <w:sz w:val="30"/>
          <w:rtl/>
          <w:lang w:bidi="ar-EG"/>
        </w:rPr>
        <w:t xml:space="preserve">“. </w:t>
      </w:r>
    </w:p>
    <w:p w:rsidR="00071CBA" w:rsidRDefault="00071CBA" w:rsidP="008F08F2">
      <w:pPr>
        <w:pStyle w:val="SingleTxt"/>
        <w:ind w:left="1264" w:right="1264"/>
        <w:rPr>
          <w:rFonts w:hint="cs"/>
          <w:sz w:val="30"/>
          <w:rtl/>
          <w:lang w:bidi="ar-EG"/>
        </w:rPr>
      </w:pPr>
      <w:r>
        <w:rPr>
          <w:rFonts w:hint="cs"/>
          <w:sz w:val="30"/>
          <w:rtl/>
          <w:lang w:bidi="ar-EG"/>
        </w:rPr>
        <w:t>227 -</w:t>
      </w:r>
      <w:r w:rsidR="008F08F2">
        <w:rPr>
          <w:rFonts w:hint="cs"/>
          <w:sz w:val="30"/>
          <w:rtl/>
          <w:lang w:bidi="ar-EG"/>
        </w:rPr>
        <w:t xml:space="preserve"> </w:t>
      </w:r>
      <w:r>
        <w:rPr>
          <w:rFonts w:hint="cs"/>
          <w:sz w:val="30"/>
          <w:rtl/>
          <w:lang w:bidi="ar-EG"/>
        </w:rPr>
        <w:t>وسرطان الرئة بوجه عام</w:t>
      </w:r>
      <w:r w:rsidR="005436CC">
        <w:rPr>
          <w:rFonts w:hint="cs"/>
          <w:sz w:val="30"/>
          <w:rtl/>
          <w:lang w:bidi="ar-EG"/>
        </w:rPr>
        <w:t xml:space="preserve"> يحتل المركز الأول بين</w:t>
      </w:r>
      <w:r>
        <w:rPr>
          <w:rFonts w:hint="cs"/>
          <w:sz w:val="30"/>
          <w:rtl/>
          <w:lang w:bidi="ar-EG"/>
        </w:rPr>
        <w:t xml:space="preserve"> الأمراض المتصلة بنشوء الأ</w:t>
      </w:r>
      <w:r w:rsidR="00170554">
        <w:rPr>
          <w:rFonts w:hint="cs"/>
          <w:sz w:val="30"/>
          <w:rtl/>
          <w:lang w:bidi="ar-EG"/>
        </w:rPr>
        <w:t>ورام</w:t>
      </w:r>
      <w:r>
        <w:rPr>
          <w:rFonts w:hint="cs"/>
          <w:sz w:val="30"/>
          <w:rtl/>
          <w:lang w:bidi="ar-EG"/>
        </w:rPr>
        <w:t xml:space="preserve">، </w:t>
      </w:r>
      <w:r w:rsidR="005436CC">
        <w:rPr>
          <w:rFonts w:hint="cs"/>
          <w:sz w:val="30"/>
          <w:rtl/>
          <w:lang w:bidi="ar-EG"/>
        </w:rPr>
        <w:t xml:space="preserve">ولكنه </w:t>
      </w:r>
      <w:r>
        <w:rPr>
          <w:rFonts w:hint="cs"/>
          <w:sz w:val="30"/>
          <w:rtl/>
          <w:lang w:bidi="ar-EG"/>
        </w:rPr>
        <w:t>يحتل</w:t>
      </w:r>
      <w:r w:rsidR="005436CC">
        <w:rPr>
          <w:rFonts w:hint="cs"/>
          <w:sz w:val="30"/>
          <w:rtl/>
          <w:lang w:bidi="ar-EG"/>
        </w:rPr>
        <w:t xml:space="preserve"> المركز السادس فقط</w:t>
      </w:r>
      <w:r>
        <w:rPr>
          <w:rFonts w:hint="cs"/>
          <w:sz w:val="30"/>
          <w:rtl/>
          <w:lang w:bidi="ar-EG"/>
        </w:rPr>
        <w:t xml:space="preserve"> </w:t>
      </w:r>
      <w:r w:rsidR="00170554">
        <w:rPr>
          <w:rFonts w:hint="cs"/>
          <w:sz w:val="30"/>
          <w:rtl/>
          <w:lang w:bidi="ar-EG"/>
        </w:rPr>
        <w:t xml:space="preserve">بين </w:t>
      </w:r>
      <w:r>
        <w:rPr>
          <w:rFonts w:hint="cs"/>
          <w:sz w:val="30"/>
          <w:rtl/>
          <w:lang w:bidi="ar-EG"/>
        </w:rPr>
        <w:t xml:space="preserve">النساء. </w:t>
      </w:r>
      <w:r w:rsidR="005436CC">
        <w:rPr>
          <w:rFonts w:hint="cs"/>
          <w:sz w:val="30"/>
          <w:rtl/>
          <w:lang w:bidi="ar-EG"/>
        </w:rPr>
        <w:t>و</w:t>
      </w:r>
      <w:r>
        <w:rPr>
          <w:rFonts w:hint="cs"/>
          <w:sz w:val="30"/>
          <w:rtl/>
          <w:lang w:bidi="ar-EG"/>
        </w:rPr>
        <w:t>نتيجة للارتفاع الملحوظ في عدد النساء المدخنات فهناك اتجاه نحو</w:t>
      </w:r>
      <w:r w:rsidR="005436CC">
        <w:rPr>
          <w:rFonts w:hint="cs"/>
          <w:sz w:val="30"/>
          <w:rtl/>
          <w:lang w:bidi="ar-EG"/>
        </w:rPr>
        <w:t xml:space="preserve"> حدوث</w:t>
      </w:r>
      <w:r>
        <w:rPr>
          <w:rFonts w:hint="cs"/>
          <w:sz w:val="30"/>
          <w:rtl/>
          <w:lang w:bidi="ar-EG"/>
        </w:rPr>
        <w:t xml:space="preserve"> زيادة طفيفة في انتشار هذا المرض بين النساء.</w:t>
      </w:r>
    </w:p>
    <w:p w:rsidR="005436CC" w:rsidRDefault="00071CBA" w:rsidP="00A31F75">
      <w:pPr>
        <w:pStyle w:val="SingleTxt"/>
        <w:ind w:left="1264" w:right="1264"/>
        <w:rPr>
          <w:rFonts w:hint="cs"/>
          <w:sz w:val="30"/>
          <w:rtl/>
          <w:lang w:bidi="ar-EG"/>
        </w:rPr>
      </w:pPr>
      <w:r>
        <w:rPr>
          <w:rFonts w:hint="cs"/>
          <w:sz w:val="30"/>
          <w:rtl/>
          <w:lang w:bidi="ar-EG"/>
        </w:rPr>
        <w:t>228 -</w:t>
      </w:r>
      <w:r>
        <w:rPr>
          <w:rFonts w:hint="cs"/>
          <w:sz w:val="30"/>
          <w:rtl/>
          <w:lang w:bidi="ar-EG"/>
        </w:rPr>
        <w:tab/>
        <w:t xml:space="preserve">ومن أجل </w:t>
      </w:r>
      <w:r w:rsidR="00A31F75">
        <w:rPr>
          <w:rFonts w:hint="cs"/>
          <w:sz w:val="30"/>
          <w:rtl/>
          <w:lang w:bidi="ar-EG"/>
        </w:rPr>
        <w:t xml:space="preserve">التشجيع على عدم التدخين أقرَّت الجمعية الوطنية في عام 2004 قانوناً بشأن تقييد بيع واستهلاك واستخدام التبغ، يضع قيوداً في هذا المجال. وكمتابعة لسياسة الدولة الرامية لمكافحة التدخين ضمَّنت </w:t>
      </w:r>
      <w:r w:rsidR="00004EDE">
        <w:rPr>
          <w:rFonts w:hint="cs"/>
          <w:sz w:val="30"/>
          <w:rtl/>
          <w:lang w:bidi="ar-EG"/>
        </w:rPr>
        <w:t>ميزانية الرعاية الصحية الحكومية لعام 2005، لأول مرة في التاريخ، تخصيص 00</w:t>
      </w:r>
      <w:r w:rsidR="005436CC">
        <w:rPr>
          <w:rFonts w:hint="cs"/>
          <w:sz w:val="30"/>
          <w:rtl/>
          <w:lang w:bidi="ar-EG"/>
        </w:rPr>
        <w:t xml:space="preserve">0 </w:t>
      </w:r>
      <w:proofErr w:type="spellStart"/>
      <w:r w:rsidR="005436CC">
        <w:rPr>
          <w:rFonts w:hint="cs"/>
          <w:sz w:val="30"/>
          <w:rtl/>
          <w:lang w:bidi="ar-EG"/>
        </w:rPr>
        <w:t>000</w:t>
      </w:r>
      <w:proofErr w:type="spellEnd"/>
      <w:r w:rsidR="005436CC">
        <w:rPr>
          <w:rFonts w:hint="cs"/>
          <w:sz w:val="30"/>
          <w:rtl/>
          <w:lang w:bidi="ar-EG"/>
        </w:rPr>
        <w:t xml:space="preserve"> 100 </w:t>
      </w:r>
      <w:proofErr w:type="spellStart"/>
      <w:r w:rsidR="005436CC">
        <w:rPr>
          <w:rFonts w:hint="cs"/>
          <w:sz w:val="30"/>
          <w:rtl/>
          <w:lang w:bidi="ar-EG"/>
        </w:rPr>
        <w:t>درام</w:t>
      </w:r>
      <w:proofErr w:type="spellEnd"/>
      <w:r w:rsidR="005436CC">
        <w:rPr>
          <w:rFonts w:hint="cs"/>
          <w:sz w:val="30"/>
          <w:rtl/>
          <w:lang w:bidi="ar-EG"/>
        </w:rPr>
        <w:t xml:space="preserve"> لهذا الغرض.</w:t>
      </w:r>
    </w:p>
    <w:p w:rsidR="00071CBA" w:rsidRDefault="005436CC" w:rsidP="008F08F2">
      <w:pPr>
        <w:pStyle w:val="SingleTxt"/>
        <w:ind w:left="1264" w:right="1264"/>
        <w:rPr>
          <w:rFonts w:hint="cs"/>
          <w:sz w:val="30"/>
          <w:rtl/>
          <w:lang w:bidi="ar-EG"/>
        </w:rPr>
      </w:pPr>
      <w:r>
        <w:rPr>
          <w:rFonts w:hint="cs"/>
          <w:sz w:val="30"/>
          <w:rtl/>
          <w:lang w:bidi="ar-EG"/>
        </w:rPr>
        <w:t>229 -</w:t>
      </w:r>
      <w:r w:rsidR="008F08F2">
        <w:rPr>
          <w:rFonts w:hint="cs"/>
          <w:sz w:val="30"/>
          <w:rtl/>
          <w:lang w:bidi="ar-EG"/>
        </w:rPr>
        <w:t xml:space="preserve"> </w:t>
      </w:r>
      <w:r w:rsidR="009F7F72">
        <w:rPr>
          <w:rFonts w:hint="cs"/>
          <w:sz w:val="30"/>
          <w:rtl/>
          <w:lang w:bidi="ar-EG"/>
        </w:rPr>
        <w:t xml:space="preserve">وإدمان الكحول والمخدرات لا يشكِّل بصفة عامة ظاهرة وسط نساء أرمينيا ومع ذلك ينبغي القول بأنه في السنوات الأخيرة ونتيجة للتحولات الاقتصادية الاجتماعية يلاحظ بعض الارتفاع في إدمان المخدرات بصفة عامة وفي أوساط الشباب بصفة خاصة. </w:t>
      </w:r>
    </w:p>
    <w:p w:rsidR="009F7F72" w:rsidRDefault="009F7F72" w:rsidP="008F08F2">
      <w:pPr>
        <w:pStyle w:val="SingleTxt"/>
        <w:ind w:left="1264" w:right="1264"/>
        <w:rPr>
          <w:rFonts w:hint="cs"/>
          <w:sz w:val="30"/>
          <w:rtl/>
          <w:lang w:bidi="ar-EG"/>
        </w:rPr>
      </w:pPr>
      <w:r>
        <w:rPr>
          <w:rFonts w:hint="cs"/>
          <w:sz w:val="30"/>
          <w:rtl/>
          <w:lang w:bidi="ar-EG"/>
        </w:rPr>
        <w:t>230 -</w:t>
      </w:r>
      <w:r w:rsidR="008F08F2">
        <w:rPr>
          <w:rFonts w:hint="cs"/>
          <w:sz w:val="30"/>
          <w:rtl/>
          <w:lang w:bidi="ar-EG"/>
        </w:rPr>
        <w:t xml:space="preserve"> </w:t>
      </w:r>
      <w:r>
        <w:rPr>
          <w:rFonts w:hint="cs"/>
          <w:sz w:val="30"/>
          <w:rtl/>
          <w:lang w:bidi="ar-EG"/>
        </w:rPr>
        <w:t>وفيما يتعلق بأموال الميزانية المخصَّصة لخدمات التوليد والصحة الإنجابية للمرأة، تمت زيادة المخصصات السنوية مما كان له بالفعل أثر إيجابي ملموس.</w:t>
      </w:r>
    </w:p>
    <w:tbl>
      <w:tblPr>
        <w:tblStyle w:val="TableGrid"/>
        <w:bidiVisual/>
        <w:tblW w:w="0" w:type="auto"/>
        <w:tblInd w:w="1203"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52"/>
        <w:gridCol w:w="2586"/>
        <w:gridCol w:w="2678"/>
      </w:tblGrid>
      <w:tr w:rsidR="00AE391F">
        <w:tc>
          <w:tcPr>
            <w:tcW w:w="2152" w:type="dxa"/>
            <w:tcBorders>
              <w:top w:val="single" w:sz="4" w:space="0" w:color="auto"/>
              <w:bottom w:val="single" w:sz="4" w:space="0" w:color="auto"/>
            </w:tcBorders>
          </w:tcPr>
          <w:p w:rsidR="00AE391F" w:rsidRPr="005436CC" w:rsidRDefault="00AE391F" w:rsidP="009C6900">
            <w:pPr>
              <w:pStyle w:val="SingleTxt"/>
              <w:spacing w:line="320" w:lineRule="exact"/>
              <w:ind w:left="0" w:right="0"/>
              <w:rPr>
                <w:rFonts w:hint="cs"/>
                <w:i/>
                <w:iCs/>
                <w:sz w:val="26"/>
                <w:szCs w:val="26"/>
                <w:rtl/>
                <w:lang w:bidi="ar-EG"/>
              </w:rPr>
            </w:pPr>
            <w:r w:rsidRPr="005436CC">
              <w:rPr>
                <w:rFonts w:hint="cs"/>
                <w:i/>
                <w:iCs/>
                <w:sz w:val="26"/>
                <w:szCs w:val="26"/>
                <w:rtl/>
                <w:lang w:bidi="ar-EG"/>
              </w:rPr>
              <w:t>السنة</w:t>
            </w:r>
          </w:p>
        </w:tc>
        <w:tc>
          <w:tcPr>
            <w:tcW w:w="2586" w:type="dxa"/>
            <w:tcBorders>
              <w:top w:val="single" w:sz="4" w:space="0" w:color="auto"/>
              <w:bottom w:val="single" w:sz="4" w:space="0" w:color="auto"/>
            </w:tcBorders>
          </w:tcPr>
          <w:p w:rsidR="00AE391F" w:rsidRPr="005436CC" w:rsidRDefault="00FE44E8" w:rsidP="009C6900">
            <w:pPr>
              <w:pStyle w:val="SingleTxt"/>
              <w:spacing w:line="320" w:lineRule="exact"/>
              <w:ind w:left="0" w:right="0"/>
              <w:rPr>
                <w:rFonts w:hint="cs"/>
                <w:i/>
                <w:iCs/>
                <w:sz w:val="26"/>
                <w:szCs w:val="26"/>
                <w:rtl/>
                <w:lang w:bidi="ar-EG"/>
              </w:rPr>
            </w:pPr>
            <w:r w:rsidRPr="005436CC">
              <w:rPr>
                <w:rFonts w:hint="cs"/>
                <w:i/>
                <w:iCs/>
                <w:sz w:val="26"/>
                <w:szCs w:val="26"/>
                <w:rtl/>
                <w:lang w:bidi="ar-EG"/>
              </w:rPr>
              <w:t>تمويل خدمات التوليد</w:t>
            </w:r>
            <w:r w:rsidR="006E6A23" w:rsidRPr="005436CC">
              <w:rPr>
                <w:rFonts w:hint="cs"/>
                <w:i/>
                <w:iCs/>
                <w:sz w:val="26"/>
                <w:szCs w:val="26"/>
                <w:rtl/>
                <w:lang w:bidi="ar-EG"/>
              </w:rPr>
              <w:t xml:space="preserve"> بالمستشفى</w:t>
            </w:r>
          </w:p>
        </w:tc>
        <w:tc>
          <w:tcPr>
            <w:tcW w:w="2678" w:type="dxa"/>
            <w:tcBorders>
              <w:top w:val="single" w:sz="4" w:space="0" w:color="auto"/>
              <w:bottom w:val="single" w:sz="4" w:space="0" w:color="auto"/>
            </w:tcBorders>
          </w:tcPr>
          <w:p w:rsidR="00AE391F" w:rsidRPr="005436CC" w:rsidRDefault="006E6A23" w:rsidP="009C6900">
            <w:pPr>
              <w:pStyle w:val="SingleTxt"/>
              <w:spacing w:line="320" w:lineRule="exact"/>
              <w:ind w:left="0" w:right="0"/>
              <w:rPr>
                <w:rFonts w:hint="cs"/>
                <w:i/>
                <w:iCs/>
                <w:sz w:val="26"/>
                <w:szCs w:val="26"/>
                <w:rtl/>
                <w:lang w:bidi="ar-EG"/>
              </w:rPr>
            </w:pPr>
            <w:r w:rsidRPr="005436CC">
              <w:rPr>
                <w:rFonts w:hint="cs"/>
                <w:i/>
                <w:iCs/>
                <w:sz w:val="26"/>
                <w:szCs w:val="26"/>
                <w:rtl/>
                <w:lang w:bidi="ar-EG"/>
              </w:rPr>
              <w:t>تمويل خدمات العيادة الخارجية المجانية المقدَّمة للنساء</w:t>
            </w:r>
          </w:p>
        </w:tc>
      </w:tr>
      <w:tr w:rsidR="00AE391F">
        <w:tc>
          <w:tcPr>
            <w:tcW w:w="2152" w:type="dxa"/>
            <w:tcBorders>
              <w:top w:val="single" w:sz="4" w:space="0" w:color="auto"/>
            </w:tcBorders>
          </w:tcPr>
          <w:p w:rsidR="00AE391F" w:rsidRPr="00FE44E8" w:rsidRDefault="006E6A23" w:rsidP="009C6900">
            <w:pPr>
              <w:pStyle w:val="SingleTxt"/>
              <w:spacing w:line="320" w:lineRule="exact"/>
              <w:ind w:left="0" w:right="0"/>
              <w:rPr>
                <w:rFonts w:hint="cs"/>
                <w:sz w:val="26"/>
                <w:szCs w:val="26"/>
                <w:rtl/>
                <w:lang w:bidi="ar-EG"/>
              </w:rPr>
            </w:pPr>
            <w:r>
              <w:rPr>
                <w:rFonts w:hint="cs"/>
                <w:sz w:val="26"/>
                <w:szCs w:val="26"/>
                <w:rtl/>
                <w:lang w:bidi="ar-EG"/>
              </w:rPr>
              <w:t>2002</w:t>
            </w:r>
          </w:p>
        </w:tc>
        <w:tc>
          <w:tcPr>
            <w:tcW w:w="2586" w:type="dxa"/>
            <w:tcBorders>
              <w:top w:val="single" w:sz="4" w:space="0" w:color="auto"/>
            </w:tcBorders>
          </w:tcPr>
          <w:p w:rsidR="00AE391F" w:rsidRPr="00FE44E8" w:rsidRDefault="006E6A23" w:rsidP="009C6900">
            <w:pPr>
              <w:pStyle w:val="SingleTxt"/>
              <w:spacing w:line="320" w:lineRule="exact"/>
              <w:ind w:left="0" w:right="0"/>
              <w:rPr>
                <w:rFonts w:hint="cs"/>
                <w:sz w:val="26"/>
                <w:szCs w:val="26"/>
                <w:rtl/>
                <w:lang w:bidi="ar-EG"/>
              </w:rPr>
            </w:pPr>
            <w:r>
              <w:rPr>
                <w:rFonts w:hint="cs"/>
                <w:sz w:val="26"/>
                <w:szCs w:val="26"/>
                <w:rtl/>
                <w:lang w:bidi="ar-EG"/>
              </w:rPr>
              <w:t>000.0 850</w:t>
            </w:r>
          </w:p>
        </w:tc>
        <w:tc>
          <w:tcPr>
            <w:tcW w:w="2678" w:type="dxa"/>
            <w:tcBorders>
              <w:top w:val="single" w:sz="4" w:space="0" w:color="auto"/>
            </w:tcBorders>
          </w:tcPr>
          <w:p w:rsidR="00AE391F" w:rsidRPr="00FE44E8" w:rsidRDefault="004B0478" w:rsidP="009C6900">
            <w:pPr>
              <w:pStyle w:val="SingleTxt"/>
              <w:spacing w:line="320" w:lineRule="exact"/>
              <w:ind w:left="0" w:right="0"/>
              <w:rPr>
                <w:rFonts w:hint="cs"/>
                <w:sz w:val="26"/>
                <w:szCs w:val="26"/>
                <w:rtl/>
                <w:lang w:bidi="ar-EG"/>
              </w:rPr>
            </w:pPr>
            <w:r>
              <w:rPr>
                <w:rFonts w:hint="cs"/>
                <w:sz w:val="26"/>
                <w:szCs w:val="26"/>
                <w:rtl/>
                <w:lang w:bidi="ar-EG"/>
              </w:rPr>
              <w:t>220.0 275</w:t>
            </w:r>
          </w:p>
        </w:tc>
      </w:tr>
      <w:tr w:rsidR="00AE391F">
        <w:tc>
          <w:tcPr>
            <w:tcW w:w="2152" w:type="dxa"/>
          </w:tcPr>
          <w:p w:rsidR="00AE391F" w:rsidRPr="00FE44E8" w:rsidRDefault="006E6A23" w:rsidP="009C6900">
            <w:pPr>
              <w:pStyle w:val="SingleTxt"/>
              <w:spacing w:line="320" w:lineRule="exact"/>
              <w:ind w:left="0" w:right="0"/>
              <w:rPr>
                <w:rFonts w:hint="cs"/>
                <w:sz w:val="26"/>
                <w:szCs w:val="26"/>
                <w:rtl/>
                <w:lang w:bidi="ar-EG"/>
              </w:rPr>
            </w:pPr>
            <w:r>
              <w:rPr>
                <w:rFonts w:hint="cs"/>
                <w:sz w:val="26"/>
                <w:szCs w:val="26"/>
                <w:rtl/>
                <w:lang w:bidi="ar-EG"/>
              </w:rPr>
              <w:t>2003</w:t>
            </w:r>
          </w:p>
        </w:tc>
        <w:tc>
          <w:tcPr>
            <w:tcW w:w="2586" w:type="dxa"/>
          </w:tcPr>
          <w:p w:rsidR="00AE391F" w:rsidRPr="00FE44E8" w:rsidRDefault="006E6A23" w:rsidP="009C6900">
            <w:pPr>
              <w:pStyle w:val="SingleTxt"/>
              <w:spacing w:line="320" w:lineRule="exact"/>
              <w:ind w:left="0" w:right="0"/>
              <w:rPr>
                <w:rFonts w:hint="cs"/>
                <w:sz w:val="26"/>
                <w:szCs w:val="26"/>
                <w:rtl/>
                <w:lang w:bidi="ar-EG"/>
              </w:rPr>
            </w:pPr>
            <w:r>
              <w:rPr>
                <w:rFonts w:hint="cs"/>
                <w:sz w:val="26"/>
                <w:szCs w:val="26"/>
                <w:rtl/>
                <w:lang w:bidi="ar-EG"/>
              </w:rPr>
              <w:t>109.0 309 1</w:t>
            </w:r>
          </w:p>
        </w:tc>
        <w:tc>
          <w:tcPr>
            <w:tcW w:w="2678" w:type="dxa"/>
          </w:tcPr>
          <w:p w:rsidR="00AE391F" w:rsidRPr="00FE44E8" w:rsidRDefault="004B0478" w:rsidP="009C6900">
            <w:pPr>
              <w:pStyle w:val="SingleTxt"/>
              <w:spacing w:line="320" w:lineRule="exact"/>
              <w:ind w:left="0" w:right="0"/>
              <w:rPr>
                <w:rFonts w:hint="cs"/>
                <w:sz w:val="26"/>
                <w:szCs w:val="26"/>
                <w:rtl/>
                <w:lang w:bidi="ar-EG"/>
              </w:rPr>
            </w:pPr>
            <w:r>
              <w:rPr>
                <w:rFonts w:hint="cs"/>
                <w:sz w:val="26"/>
                <w:szCs w:val="26"/>
                <w:rtl/>
                <w:lang w:bidi="ar-EG"/>
              </w:rPr>
              <w:t>150.0 283</w:t>
            </w:r>
          </w:p>
        </w:tc>
      </w:tr>
      <w:tr w:rsidR="00AE391F">
        <w:tc>
          <w:tcPr>
            <w:tcW w:w="2152" w:type="dxa"/>
          </w:tcPr>
          <w:p w:rsidR="00AE391F" w:rsidRPr="00FE44E8" w:rsidRDefault="006E6A23" w:rsidP="009C6900">
            <w:pPr>
              <w:pStyle w:val="SingleTxt"/>
              <w:spacing w:line="320" w:lineRule="exact"/>
              <w:ind w:left="0" w:right="0"/>
              <w:rPr>
                <w:rFonts w:hint="cs"/>
                <w:sz w:val="26"/>
                <w:szCs w:val="26"/>
                <w:rtl/>
                <w:lang w:bidi="ar-EG"/>
              </w:rPr>
            </w:pPr>
            <w:r>
              <w:rPr>
                <w:rFonts w:hint="cs"/>
                <w:sz w:val="26"/>
                <w:szCs w:val="26"/>
                <w:rtl/>
                <w:lang w:bidi="ar-EG"/>
              </w:rPr>
              <w:t>2004</w:t>
            </w:r>
          </w:p>
        </w:tc>
        <w:tc>
          <w:tcPr>
            <w:tcW w:w="2586" w:type="dxa"/>
          </w:tcPr>
          <w:p w:rsidR="00AE391F" w:rsidRPr="00FE44E8" w:rsidRDefault="004B0478" w:rsidP="009C6900">
            <w:pPr>
              <w:pStyle w:val="SingleTxt"/>
              <w:spacing w:line="320" w:lineRule="exact"/>
              <w:ind w:left="0" w:right="0"/>
              <w:rPr>
                <w:rFonts w:hint="cs"/>
                <w:sz w:val="26"/>
                <w:szCs w:val="26"/>
                <w:rtl/>
                <w:lang w:bidi="ar-EG"/>
              </w:rPr>
            </w:pPr>
            <w:r>
              <w:rPr>
                <w:rFonts w:hint="cs"/>
                <w:sz w:val="26"/>
                <w:szCs w:val="26"/>
                <w:rtl/>
                <w:lang w:bidi="ar-EG"/>
              </w:rPr>
              <w:t>040.0 571 1</w:t>
            </w:r>
          </w:p>
        </w:tc>
        <w:tc>
          <w:tcPr>
            <w:tcW w:w="2678" w:type="dxa"/>
          </w:tcPr>
          <w:p w:rsidR="00AE391F" w:rsidRPr="00FE44E8" w:rsidRDefault="004B0478" w:rsidP="009C6900">
            <w:pPr>
              <w:pStyle w:val="SingleTxt"/>
              <w:spacing w:line="320" w:lineRule="exact"/>
              <w:ind w:left="0" w:right="0"/>
              <w:rPr>
                <w:rFonts w:hint="cs"/>
                <w:sz w:val="26"/>
                <w:szCs w:val="26"/>
                <w:rtl/>
                <w:lang w:bidi="ar-EG"/>
              </w:rPr>
            </w:pPr>
            <w:r>
              <w:rPr>
                <w:rFonts w:hint="cs"/>
                <w:sz w:val="26"/>
                <w:szCs w:val="26"/>
                <w:rtl/>
                <w:lang w:bidi="ar-EG"/>
              </w:rPr>
              <w:t>700.0 466</w:t>
            </w:r>
          </w:p>
        </w:tc>
      </w:tr>
      <w:tr w:rsidR="00AE391F">
        <w:tc>
          <w:tcPr>
            <w:tcW w:w="2152" w:type="dxa"/>
          </w:tcPr>
          <w:p w:rsidR="00AE391F" w:rsidRPr="00FE44E8" w:rsidRDefault="006E6A23" w:rsidP="009C6900">
            <w:pPr>
              <w:pStyle w:val="SingleTxt"/>
              <w:spacing w:line="320" w:lineRule="exact"/>
              <w:ind w:left="0" w:right="0"/>
              <w:rPr>
                <w:rFonts w:hint="cs"/>
                <w:sz w:val="26"/>
                <w:szCs w:val="26"/>
                <w:rtl/>
                <w:lang w:bidi="ar-EG"/>
              </w:rPr>
            </w:pPr>
            <w:r>
              <w:rPr>
                <w:rFonts w:hint="cs"/>
                <w:sz w:val="26"/>
                <w:szCs w:val="26"/>
                <w:rtl/>
                <w:lang w:bidi="ar-EG"/>
              </w:rPr>
              <w:t>2005</w:t>
            </w:r>
          </w:p>
        </w:tc>
        <w:tc>
          <w:tcPr>
            <w:tcW w:w="2586" w:type="dxa"/>
          </w:tcPr>
          <w:p w:rsidR="00AE391F" w:rsidRPr="00FE44E8" w:rsidRDefault="004B0478" w:rsidP="009C6900">
            <w:pPr>
              <w:pStyle w:val="SingleTxt"/>
              <w:spacing w:line="320" w:lineRule="exact"/>
              <w:ind w:left="0" w:right="0"/>
              <w:rPr>
                <w:rFonts w:hint="cs"/>
                <w:sz w:val="26"/>
                <w:szCs w:val="26"/>
                <w:rtl/>
                <w:lang w:bidi="ar-EG"/>
              </w:rPr>
            </w:pPr>
            <w:r>
              <w:rPr>
                <w:rFonts w:hint="cs"/>
                <w:sz w:val="26"/>
                <w:szCs w:val="26"/>
                <w:rtl/>
                <w:lang w:bidi="ar-EG"/>
              </w:rPr>
              <w:t>041.1 867 1</w:t>
            </w:r>
          </w:p>
        </w:tc>
        <w:tc>
          <w:tcPr>
            <w:tcW w:w="2678" w:type="dxa"/>
          </w:tcPr>
          <w:p w:rsidR="00AE391F" w:rsidRPr="00FE44E8" w:rsidRDefault="004B0478" w:rsidP="009C6900">
            <w:pPr>
              <w:pStyle w:val="SingleTxt"/>
              <w:spacing w:line="320" w:lineRule="exact"/>
              <w:ind w:left="0" w:right="0"/>
              <w:rPr>
                <w:rFonts w:hint="cs"/>
                <w:sz w:val="26"/>
                <w:szCs w:val="26"/>
                <w:rtl/>
                <w:lang w:bidi="ar-EG"/>
              </w:rPr>
            </w:pPr>
            <w:r>
              <w:rPr>
                <w:rFonts w:hint="cs"/>
                <w:sz w:val="26"/>
                <w:szCs w:val="26"/>
                <w:rtl/>
                <w:lang w:bidi="ar-EG"/>
              </w:rPr>
              <w:t>700.0 466</w:t>
            </w:r>
          </w:p>
        </w:tc>
      </w:tr>
      <w:tr w:rsidR="00AE391F">
        <w:tc>
          <w:tcPr>
            <w:tcW w:w="2152" w:type="dxa"/>
          </w:tcPr>
          <w:p w:rsidR="00AE391F" w:rsidRPr="00FE44E8" w:rsidRDefault="006E6A23" w:rsidP="009C6900">
            <w:pPr>
              <w:pStyle w:val="SingleTxt"/>
              <w:spacing w:line="320" w:lineRule="exact"/>
              <w:ind w:left="0" w:right="0"/>
              <w:rPr>
                <w:rFonts w:hint="cs"/>
                <w:sz w:val="26"/>
                <w:szCs w:val="26"/>
                <w:rtl/>
                <w:lang w:bidi="ar-EG"/>
              </w:rPr>
            </w:pPr>
            <w:r>
              <w:rPr>
                <w:rFonts w:hint="cs"/>
                <w:sz w:val="26"/>
                <w:szCs w:val="26"/>
                <w:rtl/>
                <w:lang w:bidi="ar-EG"/>
              </w:rPr>
              <w:t>2006</w:t>
            </w:r>
          </w:p>
        </w:tc>
        <w:tc>
          <w:tcPr>
            <w:tcW w:w="2586" w:type="dxa"/>
          </w:tcPr>
          <w:p w:rsidR="00AE391F" w:rsidRPr="00FE44E8" w:rsidRDefault="004B0478" w:rsidP="009C6900">
            <w:pPr>
              <w:pStyle w:val="SingleTxt"/>
              <w:spacing w:line="320" w:lineRule="exact"/>
              <w:ind w:left="0" w:right="0"/>
              <w:rPr>
                <w:rFonts w:hint="cs"/>
                <w:sz w:val="26"/>
                <w:szCs w:val="26"/>
                <w:rtl/>
                <w:lang w:bidi="ar-EG"/>
              </w:rPr>
            </w:pPr>
            <w:r>
              <w:rPr>
                <w:rFonts w:hint="cs"/>
                <w:sz w:val="26"/>
                <w:szCs w:val="26"/>
                <w:rtl/>
                <w:lang w:bidi="ar-EG"/>
              </w:rPr>
              <w:t>905.2 006 2</w:t>
            </w:r>
          </w:p>
        </w:tc>
        <w:tc>
          <w:tcPr>
            <w:tcW w:w="2678" w:type="dxa"/>
          </w:tcPr>
          <w:p w:rsidR="00AE391F" w:rsidRPr="00FE44E8" w:rsidRDefault="004B0478" w:rsidP="009C6900">
            <w:pPr>
              <w:pStyle w:val="SingleTxt"/>
              <w:spacing w:line="320" w:lineRule="exact"/>
              <w:ind w:left="0" w:right="0"/>
              <w:rPr>
                <w:rFonts w:hint="cs"/>
                <w:sz w:val="26"/>
                <w:szCs w:val="26"/>
                <w:rtl/>
                <w:lang w:bidi="ar-EG"/>
              </w:rPr>
            </w:pPr>
            <w:r>
              <w:rPr>
                <w:rFonts w:hint="cs"/>
                <w:sz w:val="26"/>
                <w:szCs w:val="26"/>
                <w:rtl/>
                <w:lang w:bidi="ar-EG"/>
              </w:rPr>
              <w:t>293.4 088 1</w:t>
            </w:r>
          </w:p>
        </w:tc>
      </w:tr>
    </w:tbl>
    <w:p w:rsidR="004B0478" w:rsidRPr="00B073ED" w:rsidRDefault="004B0478" w:rsidP="004B0478">
      <w:pPr>
        <w:pStyle w:val="SingleTxt"/>
        <w:ind w:left="1264" w:right="1264"/>
        <w:rPr>
          <w:rFonts w:hint="cs"/>
          <w:sz w:val="26"/>
          <w:szCs w:val="26"/>
          <w:rtl/>
          <w:lang w:bidi="ar-EG"/>
        </w:rPr>
      </w:pPr>
      <w:r>
        <w:rPr>
          <w:rFonts w:hint="cs"/>
          <w:sz w:val="26"/>
          <w:szCs w:val="26"/>
          <w:rtl/>
          <w:lang w:bidi="ar-EG"/>
        </w:rPr>
        <w:tab/>
      </w:r>
      <w:r>
        <w:rPr>
          <w:rFonts w:hint="cs"/>
          <w:sz w:val="26"/>
          <w:szCs w:val="26"/>
          <w:rtl/>
          <w:lang w:bidi="ar-EG"/>
        </w:rPr>
        <w:tab/>
        <w:t>بيانات مقدَّمة من وزارة الصحة.</w:t>
      </w:r>
    </w:p>
    <w:p w:rsidR="009F7F72" w:rsidRDefault="004B0478" w:rsidP="008F08F2">
      <w:pPr>
        <w:pStyle w:val="SingleTxt"/>
        <w:ind w:left="1264" w:right="1264"/>
        <w:rPr>
          <w:rFonts w:hint="cs"/>
          <w:sz w:val="30"/>
          <w:rtl/>
          <w:lang w:bidi="ar-EG"/>
        </w:rPr>
      </w:pPr>
      <w:r>
        <w:rPr>
          <w:rFonts w:hint="cs"/>
          <w:sz w:val="30"/>
          <w:rtl/>
          <w:lang w:bidi="ar-EG"/>
        </w:rPr>
        <w:t>231 -</w:t>
      </w:r>
      <w:r w:rsidR="008F08F2">
        <w:rPr>
          <w:rFonts w:hint="cs"/>
          <w:sz w:val="30"/>
          <w:rtl/>
          <w:lang w:bidi="ar-EG"/>
        </w:rPr>
        <w:t xml:space="preserve"> </w:t>
      </w:r>
      <w:r w:rsidR="00336153">
        <w:rPr>
          <w:rFonts w:hint="cs"/>
          <w:sz w:val="30"/>
          <w:rtl/>
          <w:lang w:bidi="ar-EG"/>
        </w:rPr>
        <w:t>وبغية تحسين صحة المرأة والطفل (ولا سيما في المناطق الريفية)، لا يقتصر الأمر على تخصيص موارد في الميزانية الحكومية فحسب، بل يجري أيضاً تنفيذ برامج للتعاون مع المنظمات الدولية غير الحكومية.</w:t>
      </w:r>
    </w:p>
    <w:p w:rsidR="00336153" w:rsidRDefault="00336153" w:rsidP="008F08F2">
      <w:pPr>
        <w:pStyle w:val="SingleTxt"/>
        <w:ind w:left="1264" w:right="1264"/>
        <w:rPr>
          <w:rFonts w:hint="cs"/>
          <w:rtl/>
        </w:rPr>
      </w:pPr>
      <w:r>
        <w:rPr>
          <w:rFonts w:hint="cs"/>
          <w:sz w:val="30"/>
          <w:rtl/>
          <w:lang w:bidi="ar-EG"/>
        </w:rPr>
        <w:t>232 -</w:t>
      </w:r>
      <w:r w:rsidR="008F08F2">
        <w:rPr>
          <w:rFonts w:hint="cs"/>
          <w:sz w:val="30"/>
          <w:rtl/>
          <w:lang w:bidi="ar-EG"/>
        </w:rPr>
        <w:t xml:space="preserve"> </w:t>
      </w:r>
      <w:r>
        <w:rPr>
          <w:rFonts w:hint="cs"/>
          <w:sz w:val="30"/>
          <w:rtl/>
          <w:lang w:bidi="ar-EG"/>
        </w:rPr>
        <w:t xml:space="preserve">وبمساعدة من وكالة التنمية الدولية التابعة للولايات المتحدة </w:t>
      </w:r>
      <w:r w:rsidRPr="00AA40C0">
        <w:rPr>
          <w:rFonts w:hint="eastAsia"/>
          <w:rtl/>
          <w:lang w:bidi="ar-EG"/>
        </w:rPr>
        <w:t>”</w:t>
      </w:r>
      <w:r w:rsidR="00AA40C0" w:rsidRPr="00AA40C0">
        <w:t>US</w:t>
      </w:r>
      <w:r w:rsidR="00033369">
        <w:t>AID</w:t>
      </w:r>
      <w:r w:rsidR="00AA40C0" w:rsidRPr="00AA40C0">
        <w:rPr>
          <w:rFonts w:hint="eastAsia"/>
          <w:rtl/>
        </w:rPr>
        <w:t>“</w:t>
      </w:r>
      <w:r w:rsidR="00AA40C0">
        <w:rPr>
          <w:rFonts w:hint="cs"/>
          <w:rtl/>
        </w:rPr>
        <w:t xml:space="preserve"> </w:t>
      </w:r>
      <w:r w:rsidR="00033369">
        <w:rPr>
          <w:rFonts w:hint="cs"/>
          <w:rtl/>
        </w:rPr>
        <w:t xml:space="preserve">وفي إطار المشروع </w:t>
      </w:r>
      <w:r w:rsidR="00033369">
        <w:rPr>
          <w:rFonts w:hint="eastAsia"/>
          <w:rtl/>
        </w:rPr>
        <w:t>”</w:t>
      </w:r>
      <w:proofErr w:type="spellStart"/>
      <w:r w:rsidR="00033369">
        <w:rPr>
          <w:rFonts w:hint="eastAsia"/>
          <w:rtl/>
        </w:rPr>
        <w:t>نوفا</w:t>
      </w:r>
      <w:proofErr w:type="spellEnd"/>
      <w:r w:rsidR="00033369">
        <w:rPr>
          <w:rFonts w:hint="cs"/>
          <w:rtl/>
        </w:rPr>
        <w:t xml:space="preserve">“ والمشروع </w:t>
      </w:r>
      <w:r w:rsidR="00033369">
        <w:rPr>
          <w:rFonts w:hint="eastAsia"/>
          <w:rtl/>
        </w:rPr>
        <w:t>”</w:t>
      </w:r>
      <w:proofErr w:type="spellStart"/>
      <w:r w:rsidR="00033369">
        <w:rPr>
          <w:rFonts w:hint="eastAsia"/>
          <w:rtl/>
        </w:rPr>
        <w:t>برايم</w:t>
      </w:r>
      <w:proofErr w:type="spellEnd"/>
      <w:r w:rsidR="00033369">
        <w:rPr>
          <w:rFonts w:hint="cs"/>
          <w:rtl/>
        </w:rPr>
        <w:t xml:space="preserve"> - 2</w:t>
      </w:r>
      <w:r w:rsidR="00033369">
        <w:rPr>
          <w:rFonts w:hint="eastAsia"/>
          <w:rtl/>
        </w:rPr>
        <w:t>“، تلقى الم</w:t>
      </w:r>
      <w:r w:rsidR="00AD62C0">
        <w:rPr>
          <w:rFonts w:hint="cs"/>
          <w:rtl/>
        </w:rPr>
        <w:t>وظفون</w:t>
      </w:r>
      <w:r w:rsidR="00033369">
        <w:rPr>
          <w:rFonts w:hint="eastAsia"/>
          <w:rtl/>
        </w:rPr>
        <w:t xml:space="preserve"> الطبيون </w:t>
      </w:r>
      <w:r w:rsidR="00AD62C0">
        <w:rPr>
          <w:rFonts w:hint="cs"/>
          <w:rtl/>
        </w:rPr>
        <w:t xml:space="preserve">في مقاطعات </w:t>
      </w:r>
      <w:proofErr w:type="spellStart"/>
      <w:r w:rsidR="00AD62C0">
        <w:rPr>
          <w:rFonts w:hint="cs"/>
          <w:rtl/>
        </w:rPr>
        <w:t>غيغاركونيك</w:t>
      </w:r>
      <w:proofErr w:type="spellEnd"/>
      <w:r w:rsidR="00AD62C0">
        <w:rPr>
          <w:rFonts w:hint="cs"/>
          <w:rtl/>
        </w:rPr>
        <w:t xml:space="preserve"> </w:t>
      </w:r>
      <w:proofErr w:type="spellStart"/>
      <w:r w:rsidR="00A06A04">
        <w:rPr>
          <w:rFonts w:hint="cs"/>
          <w:rtl/>
        </w:rPr>
        <w:t>وتافوش</w:t>
      </w:r>
      <w:proofErr w:type="spellEnd"/>
      <w:r w:rsidR="00A06A04">
        <w:rPr>
          <w:rFonts w:hint="cs"/>
          <w:rtl/>
        </w:rPr>
        <w:t xml:space="preserve"> ولوري </w:t>
      </w:r>
      <w:proofErr w:type="spellStart"/>
      <w:r w:rsidR="00A06A04">
        <w:rPr>
          <w:rFonts w:hint="cs"/>
          <w:rtl/>
        </w:rPr>
        <w:t>وغويمري</w:t>
      </w:r>
      <w:proofErr w:type="spellEnd"/>
      <w:r w:rsidR="00A06A04">
        <w:rPr>
          <w:rFonts w:hint="cs"/>
          <w:rtl/>
        </w:rPr>
        <w:t xml:space="preserve"> </w:t>
      </w:r>
      <w:proofErr w:type="spellStart"/>
      <w:r w:rsidR="00A06A04">
        <w:rPr>
          <w:rFonts w:hint="cs"/>
          <w:rtl/>
        </w:rPr>
        <w:t>وكوتياك</w:t>
      </w:r>
      <w:proofErr w:type="spellEnd"/>
      <w:r w:rsidR="00A06A04">
        <w:rPr>
          <w:rFonts w:hint="cs"/>
          <w:rtl/>
        </w:rPr>
        <w:t xml:space="preserve"> ابتداءً من عام 2004 دورات متقدمة في البرامج الآتية:</w:t>
      </w:r>
    </w:p>
    <w:p w:rsidR="00A06A04" w:rsidRDefault="00A06A04" w:rsidP="00A06A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الأمومة الآمنة</w:t>
      </w:r>
      <w:r w:rsidR="001F4AB0">
        <w:rPr>
          <w:rFonts w:hint="cs"/>
          <w:rtl/>
        </w:rPr>
        <w:t>:</w:t>
      </w:r>
      <w:r>
        <w:rPr>
          <w:rFonts w:hint="cs"/>
          <w:rtl/>
        </w:rPr>
        <w:t xml:space="preserve"> 186 من القابلات والممرضات في مراكز يرأسها قابلة/مساعد طبيب؛</w:t>
      </w:r>
    </w:p>
    <w:p w:rsidR="00A06A04" w:rsidRDefault="00A06A04" w:rsidP="001F4A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الإدارة المتكاملة للمص</w:t>
      </w:r>
      <w:r w:rsidR="001F4AB0">
        <w:rPr>
          <w:rFonts w:hint="cs"/>
          <w:rtl/>
        </w:rPr>
        <w:t>ا</w:t>
      </w:r>
      <w:r>
        <w:rPr>
          <w:rFonts w:hint="cs"/>
          <w:rtl/>
        </w:rPr>
        <w:t xml:space="preserve">بات بأمراض النساء: </w:t>
      </w:r>
      <w:r w:rsidR="004A601C">
        <w:rPr>
          <w:rFonts w:hint="cs"/>
          <w:rtl/>
        </w:rPr>
        <w:t xml:space="preserve">50 من أطباء أمراض النساء </w:t>
      </w:r>
      <w:r w:rsidR="00A949A5">
        <w:rPr>
          <w:rFonts w:hint="cs"/>
          <w:rtl/>
        </w:rPr>
        <w:t xml:space="preserve">والأمراض الجلدية التناسلية؛ </w:t>
      </w:r>
    </w:p>
    <w:p w:rsidR="00A949A5" w:rsidRDefault="00A949A5" w:rsidP="00A06A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الصحة الإنجابية: 46 من أطباء الأسرة؛ </w:t>
      </w:r>
    </w:p>
    <w:p w:rsidR="00A949A5" w:rsidRPr="00AA40C0" w:rsidRDefault="00A949A5" w:rsidP="00A06A0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المساعدة التي تقدَّم إلى الأمهات والأطفال: 43 من مديري الرعاية الطبية الأو</w:t>
      </w:r>
      <w:r w:rsidR="001F4AB0">
        <w:rPr>
          <w:rFonts w:hint="cs"/>
          <w:rtl/>
        </w:rPr>
        <w:t>َّ</w:t>
      </w:r>
      <w:r>
        <w:rPr>
          <w:rFonts w:hint="cs"/>
          <w:rtl/>
        </w:rPr>
        <w:t>لية.</w:t>
      </w:r>
    </w:p>
    <w:p w:rsidR="009F7F72" w:rsidRDefault="00A949A5" w:rsidP="008F08F2">
      <w:pPr>
        <w:pStyle w:val="SingleTxt"/>
        <w:ind w:left="1264" w:right="1264"/>
        <w:rPr>
          <w:rFonts w:hint="cs"/>
          <w:rtl/>
        </w:rPr>
      </w:pPr>
      <w:r>
        <w:rPr>
          <w:rFonts w:hint="cs"/>
          <w:rtl/>
        </w:rPr>
        <w:t>233 -</w:t>
      </w:r>
      <w:r w:rsidR="008F08F2">
        <w:rPr>
          <w:rFonts w:hint="cs"/>
          <w:rtl/>
        </w:rPr>
        <w:t xml:space="preserve"> </w:t>
      </w:r>
      <w:r w:rsidR="001B7C8D">
        <w:rPr>
          <w:rFonts w:hint="cs"/>
          <w:rtl/>
        </w:rPr>
        <w:t>و</w:t>
      </w:r>
      <w:r>
        <w:rPr>
          <w:rFonts w:hint="cs"/>
          <w:rtl/>
        </w:rPr>
        <w:t>قرَّرت وكالة التنمية الدولية التابعة للولايات المتحدة أن تواصل</w:t>
      </w:r>
      <w:r w:rsidR="001B7C8D">
        <w:rPr>
          <w:rFonts w:hint="cs"/>
          <w:rtl/>
        </w:rPr>
        <w:t xml:space="preserve"> هذا البرنامج</w:t>
      </w:r>
      <w:r>
        <w:rPr>
          <w:rFonts w:hint="cs"/>
          <w:rtl/>
        </w:rPr>
        <w:t xml:space="preserve">، في سياق مشروع </w:t>
      </w:r>
      <w:r>
        <w:rPr>
          <w:rFonts w:hint="eastAsia"/>
          <w:rtl/>
        </w:rPr>
        <w:t>”</w:t>
      </w:r>
      <w:proofErr w:type="spellStart"/>
      <w:r>
        <w:rPr>
          <w:rFonts w:hint="eastAsia"/>
          <w:rtl/>
        </w:rPr>
        <w:t>نوفا</w:t>
      </w:r>
      <w:proofErr w:type="spellEnd"/>
      <w:r>
        <w:rPr>
          <w:rFonts w:hint="cs"/>
          <w:rtl/>
        </w:rPr>
        <w:t>“،</w:t>
      </w:r>
      <w:r w:rsidR="001B7C8D">
        <w:rPr>
          <w:rFonts w:hint="cs"/>
          <w:rtl/>
        </w:rPr>
        <w:t xml:space="preserve"> </w:t>
      </w:r>
      <w:r>
        <w:rPr>
          <w:rFonts w:hint="cs"/>
          <w:rtl/>
        </w:rPr>
        <w:t xml:space="preserve">وهي تعتزم القيام خلال السنوات الثلاث </w:t>
      </w:r>
      <w:r w:rsidR="00BA7D13">
        <w:rPr>
          <w:rFonts w:hint="cs"/>
          <w:rtl/>
        </w:rPr>
        <w:t>القادمة بتدريب أخصائيين من مناطق البلد الخمسة الباقية وأن تزوِّد المرافق الطبية الريفية بالمواد والمعدات الطبية اللازمة.</w:t>
      </w:r>
    </w:p>
    <w:p w:rsidR="00BA7D13" w:rsidRDefault="00BA7D13" w:rsidP="008F08F2">
      <w:pPr>
        <w:pStyle w:val="SingleTxt"/>
        <w:ind w:left="1264" w:right="1264"/>
        <w:rPr>
          <w:rFonts w:hint="cs"/>
          <w:rtl/>
        </w:rPr>
      </w:pPr>
      <w:r>
        <w:rPr>
          <w:rFonts w:hint="cs"/>
          <w:rtl/>
        </w:rPr>
        <w:t>234 -</w:t>
      </w:r>
      <w:r w:rsidR="008F08F2">
        <w:rPr>
          <w:rFonts w:hint="cs"/>
          <w:rtl/>
        </w:rPr>
        <w:t xml:space="preserve"> </w:t>
      </w:r>
      <w:r w:rsidR="00081100">
        <w:rPr>
          <w:rFonts w:hint="cs"/>
          <w:rtl/>
        </w:rPr>
        <w:t>و</w:t>
      </w:r>
      <w:r w:rsidR="007C3008">
        <w:rPr>
          <w:rFonts w:hint="cs"/>
          <w:rtl/>
        </w:rPr>
        <w:t xml:space="preserve">أنجزت بالفعل كمية كبيرة من العمل في هذا المجال على يد مؤسسة </w:t>
      </w:r>
      <w:proofErr w:type="spellStart"/>
      <w:r w:rsidR="007C3008">
        <w:rPr>
          <w:rFonts w:hint="cs"/>
          <w:rtl/>
        </w:rPr>
        <w:t>جينيشيام</w:t>
      </w:r>
      <w:proofErr w:type="spellEnd"/>
      <w:r w:rsidR="007C3008">
        <w:rPr>
          <w:rFonts w:hint="cs"/>
          <w:rtl/>
        </w:rPr>
        <w:t xml:space="preserve"> التذك</w:t>
      </w:r>
      <w:r w:rsidR="00E72D71">
        <w:rPr>
          <w:rFonts w:hint="cs"/>
          <w:rtl/>
        </w:rPr>
        <w:t>ا</w:t>
      </w:r>
      <w:r w:rsidR="007C3008">
        <w:rPr>
          <w:rFonts w:hint="cs"/>
          <w:rtl/>
        </w:rPr>
        <w:t xml:space="preserve">رية التي اُستخدمت أموالها في عام 2006 لتدريب 105 من الممرضات الريفيات في مقاطعات </w:t>
      </w:r>
      <w:proofErr w:type="spellStart"/>
      <w:r w:rsidR="007C3008">
        <w:rPr>
          <w:rFonts w:hint="cs"/>
          <w:rtl/>
        </w:rPr>
        <w:t>فاياك</w:t>
      </w:r>
      <w:proofErr w:type="spellEnd"/>
      <w:r w:rsidR="007C3008">
        <w:rPr>
          <w:rFonts w:hint="cs"/>
          <w:rtl/>
        </w:rPr>
        <w:t xml:space="preserve"> ولوري </w:t>
      </w:r>
      <w:proofErr w:type="spellStart"/>
      <w:r w:rsidR="007C3008">
        <w:rPr>
          <w:rFonts w:hint="cs"/>
          <w:rtl/>
        </w:rPr>
        <w:t>وتافوش</w:t>
      </w:r>
      <w:proofErr w:type="spellEnd"/>
      <w:r w:rsidR="007C3008">
        <w:rPr>
          <w:rFonts w:hint="cs"/>
          <w:rtl/>
        </w:rPr>
        <w:t xml:space="preserve"> في أرمينيا.</w:t>
      </w:r>
    </w:p>
    <w:p w:rsidR="007C3008" w:rsidRDefault="007C3008" w:rsidP="008F08F2">
      <w:pPr>
        <w:pStyle w:val="SingleTxt"/>
        <w:ind w:left="1264" w:right="1264"/>
        <w:rPr>
          <w:rFonts w:hint="cs"/>
          <w:rtl/>
        </w:rPr>
      </w:pPr>
      <w:r>
        <w:rPr>
          <w:rFonts w:hint="cs"/>
          <w:rtl/>
        </w:rPr>
        <w:t>235 -</w:t>
      </w:r>
      <w:r w:rsidR="008F08F2">
        <w:rPr>
          <w:rFonts w:hint="cs"/>
          <w:rtl/>
        </w:rPr>
        <w:t xml:space="preserve"> </w:t>
      </w:r>
      <w:r>
        <w:rPr>
          <w:rFonts w:hint="cs"/>
          <w:rtl/>
        </w:rPr>
        <w:t>تواصل التعاون مع منظمة الأمم المتحدة للطفولة وصندوق الأمم المتحدة للسكان والصحة الإنجابية للنساء والمراهقات.</w:t>
      </w:r>
    </w:p>
    <w:p w:rsidR="007C3008" w:rsidRPr="007C3008" w:rsidRDefault="007C3008" w:rsidP="00A31F75">
      <w:pPr>
        <w:pStyle w:val="SingleTxt"/>
        <w:ind w:left="1264" w:right="1264"/>
        <w:rPr>
          <w:rFonts w:hint="cs"/>
          <w:b/>
          <w:bCs/>
          <w:rtl/>
        </w:rPr>
      </w:pPr>
      <w:r>
        <w:rPr>
          <w:rFonts w:hint="cs"/>
          <w:b/>
          <w:bCs/>
          <w:rtl/>
        </w:rPr>
        <w:t>المادة 13</w:t>
      </w:r>
    </w:p>
    <w:p w:rsidR="007C3008" w:rsidRDefault="007C3008" w:rsidP="007C3008">
      <w:pPr>
        <w:pStyle w:val="SingleTxt"/>
        <w:ind w:left="1927" w:right="1264" w:hanging="663"/>
        <w:rPr>
          <w:rFonts w:hint="cs"/>
          <w:i/>
          <w:iCs/>
          <w:rtl/>
        </w:rPr>
      </w:pPr>
      <w:r>
        <w:rPr>
          <w:rFonts w:hint="cs"/>
          <w:rtl/>
        </w:rPr>
        <w:tab/>
      </w:r>
      <w:r>
        <w:rPr>
          <w:rFonts w:hint="cs"/>
          <w:rtl/>
        </w:rPr>
        <w:tab/>
      </w:r>
      <w:r w:rsidR="00F245C0">
        <w:rPr>
          <w:rFonts w:hint="cs"/>
          <w:i/>
          <w:iCs/>
          <w:rtl/>
        </w:rPr>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F245C0" w:rsidRDefault="008F08F2" w:rsidP="007C3008">
      <w:pPr>
        <w:pStyle w:val="SingleTxt"/>
        <w:ind w:left="1927" w:right="1264" w:hanging="663"/>
        <w:rPr>
          <w:rFonts w:hint="cs"/>
          <w:i/>
          <w:iCs/>
          <w:rtl/>
        </w:rPr>
      </w:pPr>
      <w:r>
        <w:rPr>
          <w:rFonts w:hint="cs"/>
          <w:i/>
          <w:iCs/>
          <w:rtl/>
        </w:rPr>
        <w:tab/>
      </w:r>
      <w:r>
        <w:rPr>
          <w:rFonts w:hint="cs"/>
          <w:i/>
          <w:iCs/>
          <w:rtl/>
        </w:rPr>
        <w:tab/>
      </w:r>
      <w:r w:rsidR="00F245C0" w:rsidRPr="008F08F2">
        <w:rPr>
          <w:rFonts w:hint="cs"/>
          <w:rtl/>
        </w:rPr>
        <w:t>(أ)</w:t>
      </w:r>
      <w:r w:rsidR="00F245C0">
        <w:rPr>
          <w:rFonts w:hint="cs"/>
          <w:i/>
          <w:iCs/>
          <w:rtl/>
        </w:rPr>
        <w:tab/>
        <w:t xml:space="preserve">الحق في الاستحقاقات الأسرية؛ </w:t>
      </w:r>
    </w:p>
    <w:p w:rsidR="00F245C0" w:rsidRDefault="008F08F2" w:rsidP="004E60A4">
      <w:pPr>
        <w:pStyle w:val="SingleTxt"/>
        <w:ind w:left="1927" w:right="1264" w:hanging="663"/>
        <w:rPr>
          <w:rFonts w:hint="cs"/>
          <w:i/>
          <w:iCs/>
          <w:rtl/>
        </w:rPr>
      </w:pPr>
      <w:r>
        <w:rPr>
          <w:rFonts w:hint="cs"/>
          <w:i/>
          <w:iCs/>
          <w:rtl/>
        </w:rPr>
        <w:tab/>
      </w:r>
      <w:r>
        <w:rPr>
          <w:rFonts w:hint="cs"/>
          <w:i/>
          <w:iCs/>
          <w:rtl/>
        </w:rPr>
        <w:tab/>
      </w:r>
      <w:r w:rsidR="00F245C0" w:rsidRPr="008F08F2">
        <w:rPr>
          <w:rFonts w:hint="cs"/>
          <w:rtl/>
        </w:rPr>
        <w:t>(ب)</w:t>
      </w:r>
      <w:r w:rsidR="00F245C0">
        <w:rPr>
          <w:rFonts w:hint="cs"/>
          <w:i/>
          <w:iCs/>
          <w:rtl/>
        </w:rPr>
        <w:tab/>
      </w:r>
      <w:r w:rsidR="004E60A4">
        <w:rPr>
          <w:rFonts w:hint="cs"/>
          <w:i/>
          <w:iCs/>
          <w:rtl/>
        </w:rPr>
        <w:t xml:space="preserve">الحق في الحصول على القروض المصرفية، </w:t>
      </w:r>
      <w:proofErr w:type="spellStart"/>
      <w:r w:rsidR="004E60A4">
        <w:rPr>
          <w:rFonts w:hint="cs"/>
          <w:i/>
          <w:iCs/>
          <w:rtl/>
        </w:rPr>
        <w:t>والرهون</w:t>
      </w:r>
      <w:proofErr w:type="spellEnd"/>
      <w:r w:rsidR="004E60A4">
        <w:rPr>
          <w:rFonts w:hint="cs"/>
          <w:i/>
          <w:iCs/>
          <w:rtl/>
        </w:rPr>
        <w:t xml:space="preserve"> العقارية وغير ذلك من أشكال الائتمان المالي؛</w:t>
      </w:r>
    </w:p>
    <w:p w:rsidR="004E60A4" w:rsidRPr="007C3008" w:rsidRDefault="008F08F2" w:rsidP="004E60A4">
      <w:pPr>
        <w:pStyle w:val="SingleTxt"/>
        <w:ind w:left="1927" w:right="1264" w:hanging="663"/>
        <w:rPr>
          <w:rFonts w:hint="cs"/>
          <w:i/>
          <w:iCs/>
          <w:rtl/>
        </w:rPr>
      </w:pPr>
      <w:r>
        <w:rPr>
          <w:rFonts w:hint="cs"/>
          <w:i/>
          <w:iCs/>
          <w:rtl/>
        </w:rPr>
        <w:tab/>
      </w:r>
      <w:r>
        <w:rPr>
          <w:rFonts w:hint="cs"/>
          <w:i/>
          <w:iCs/>
          <w:rtl/>
        </w:rPr>
        <w:tab/>
      </w:r>
      <w:r w:rsidR="004E60A4" w:rsidRPr="008F08F2">
        <w:rPr>
          <w:rFonts w:hint="cs"/>
          <w:rtl/>
        </w:rPr>
        <w:t>(ج)</w:t>
      </w:r>
      <w:r w:rsidR="004E60A4">
        <w:rPr>
          <w:rFonts w:hint="cs"/>
          <w:i/>
          <w:iCs/>
          <w:rtl/>
        </w:rPr>
        <w:tab/>
        <w:t>الحق في الاشتراك في الأنشطة الترويحية والألعاب الرياضية وفي جميع جوانب الحياة الثقافية.</w:t>
      </w:r>
    </w:p>
    <w:p w:rsidR="007C3008" w:rsidRDefault="004E60A4" w:rsidP="008F08F2">
      <w:pPr>
        <w:pStyle w:val="SingleTxt"/>
        <w:ind w:left="1264" w:right="1264"/>
        <w:rPr>
          <w:rFonts w:hint="cs"/>
          <w:rtl/>
        </w:rPr>
      </w:pPr>
      <w:r>
        <w:rPr>
          <w:rFonts w:hint="cs"/>
          <w:rtl/>
        </w:rPr>
        <w:t>236 -</w:t>
      </w:r>
      <w:r w:rsidR="008F08F2">
        <w:rPr>
          <w:rFonts w:hint="cs"/>
          <w:rtl/>
        </w:rPr>
        <w:t xml:space="preserve"> </w:t>
      </w:r>
      <w:r>
        <w:rPr>
          <w:rFonts w:hint="cs"/>
          <w:rtl/>
        </w:rPr>
        <w:t xml:space="preserve">يعرِّف قانون جمهورية أرمينيا بشأن </w:t>
      </w:r>
      <w:r>
        <w:rPr>
          <w:rFonts w:hint="eastAsia"/>
          <w:rtl/>
        </w:rPr>
        <w:t>”</w:t>
      </w:r>
      <w:r w:rsidR="00081100">
        <w:rPr>
          <w:rFonts w:hint="cs"/>
          <w:rtl/>
        </w:rPr>
        <w:t>البدلات</w:t>
      </w:r>
      <w:r>
        <w:rPr>
          <w:rFonts w:hint="eastAsia"/>
          <w:rtl/>
        </w:rPr>
        <w:t xml:space="preserve"> الحكومية</w:t>
      </w:r>
      <w:r>
        <w:rPr>
          <w:rFonts w:hint="cs"/>
          <w:rtl/>
        </w:rPr>
        <w:t xml:space="preserve">“ مفهوم </w:t>
      </w:r>
      <w:r>
        <w:rPr>
          <w:rFonts w:hint="eastAsia"/>
          <w:rtl/>
        </w:rPr>
        <w:t>”</w:t>
      </w:r>
      <w:r w:rsidR="00081100">
        <w:rPr>
          <w:rFonts w:hint="cs"/>
          <w:rtl/>
        </w:rPr>
        <w:t>البدلات</w:t>
      </w:r>
      <w:r>
        <w:rPr>
          <w:rFonts w:hint="cs"/>
          <w:rtl/>
        </w:rPr>
        <w:t>“ على أنها (أ) مبلغ مقطوع و</w:t>
      </w:r>
      <w:r w:rsidR="008F08F2">
        <w:rPr>
          <w:rFonts w:hint="cs"/>
          <w:rtl/>
        </w:rPr>
        <w:t xml:space="preserve"> </w:t>
      </w:r>
      <w:r>
        <w:rPr>
          <w:rFonts w:hint="cs"/>
          <w:rtl/>
        </w:rPr>
        <w:t>(ب) مدفوعات نقدية دورية؛ وأنواع العلاوات على أنها (أ) منحة ولادة و</w:t>
      </w:r>
      <w:r w:rsidR="008F08F2">
        <w:rPr>
          <w:rFonts w:hint="cs"/>
          <w:rtl/>
        </w:rPr>
        <w:t xml:space="preserve"> </w:t>
      </w:r>
      <w:r>
        <w:rPr>
          <w:rFonts w:hint="cs"/>
          <w:rtl/>
        </w:rPr>
        <w:t xml:space="preserve">(ب) علاوة أسرة أو علاوة للأشخاص الذين يقومون برعاية الطفل حتى سن الثانية؛ وأهداف منح البدلات. وقد وضع نظام لتقييم احتياجات الأسرة والمؤشرات الأساسية هي: </w:t>
      </w:r>
    </w:p>
    <w:p w:rsidR="004E60A4" w:rsidRDefault="00C42CD5" w:rsidP="00C42C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دخل كل فرد من أفراد العائلة</w:t>
      </w:r>
    </w:p>
    <w:p w:rsidR="00C42CD5" w:rsidRDefault="00C42CD5" w:rsidP="00C42C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081100">
        <w:rPr>
          <w:rFonts w:hint="cs"/>
          <w:rtl/>
        </w:rPr>
        <w:t xml:space="preserve">عدد </w:t>
      </w:r>
      <w:r>
        <w:rPr>
          <w:rFonts w:hint="cs"/>
          <w:rtl/>
        </w:rPr>
        <w:t>أفراد العائلة</w:t>
      </w:r>
    </w:p>
    <w:p w:rsidR="00C42CD5" w:rsidRDefault="00C42CD5" w:rsidP="00C42CD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وظيفة كل فرد من أفراد العائلة ومركزه الاجتماعي</w:t>
      </w:r>
    </w:p>
    <w:p w:rsidR="004E60A4" w:rsidRDefault="00E72D71" w:rsidP="006A5652">
      <w:pPr>
        <w:pStyle w:val="SingleTxt"/>
        <w:ind w:left="1264" w:right="1264"/>
        <w:rPr>
          <w:rFonts w:hint="cs"/>
          <w:rtl/>
        </w:rPr>
      </w:pPr>
      <w:r>
        <w:rPr>
          <w:rFonts w:hint="cs"/>
          <w:rtl/>
        </w:rPr>
        <w:t>237</w:t>
      </w:r>
      <w:r w:rsidR="00C42CD5">
        <w:rPr>
          <w:rFonts w:hint="cs"/>
          <w:rtl/>
        </w:rPr>
        <w:t xml:space="preserve"> -</w:t>
      </w:r>
      <w:r w:rsidR="008F08F2">
        <w:rPr>
          <w:rFonts w:hint="cs"/>
          <w:rtl/>
        </w:rPr>
        <w:t xml:space="preserve"> </w:t>
      </w:r>
      <w:r w:rsidR="00C42CD5">
        <w:rPr>
          <w:rFonts w:hint="cs"/>
          <w:rtl/>
        </w:rPr>
        <w:t xml:space="preserve">ويجري بانتظام استعراض لنظام النقاط المستخدم </w:t>
      </w:r>
      <w:r>
        <w:rPr>
          <w:rFonts w:hint="cs"/>
          <w:rtl/>
        </w:rPr>
        <w:t>ل</w:t>
      </w:r>
      <w:r w:rsidR="00C42CD5">
        <w:rPr>
          <w:rFonts w:hint="cs"/>
          <w:rtl/>
        </w:rPr>
        <w:t xml:space="preserve">تصنيف كل عائلة الأمر الذي </w:t>
      </w:r>
      <w:r w:rsidR="00081100">
        <w:rPr>
          <w:rFonts w:hint="cs"/>
          <w:rtl/>
        </w:rPr>
        <w:t>لا</w:t>
      </w:r>
      <w:r w:rsidR="006A5652">
        <w:rPr>
          <w:rFonts w:hint="eastAsia"/>
          <w:rtl/>
        </w:rPr>
        <w:t> </w:t>
      </w:r>
      <w:r w:rsidR="00C42CD5">
        <w:rPr>
          <w:rFonts w:hint="cs"/>
          <w:rtl/>
        </w:rPr>
        <w:t>يمكِّن من زيادة مبالغ المدفوعات الاجتماعية التي يحددها قانون البدلات الحكومية، بل يمكِّن أيضاً من إدخال تغي</w:t>
      </w:r>
      <w:r w:rsidR="00AF03F5">
        <w:rPr>
          <w:rFonts w:hint="cs"/>
          <w:rtl/>
        </w:rPr>
        <w:t>ي</w:t>
      </w:r>
      <w:r w:rsidR="00C42CD5">
        <w:rPr>
          <w:rFonts w:hint="cs"/>
          <w:rtl/>
        </w:rPr>
        <w:t>رات في قوائم المستفيدين.</w:t>
      </w:r>
    </w:p>
    <w:p w:rsidR="00C42CD5" w:rsidRDefault="00E72D71" w:rsidP="008F08F2">
      <w:pPr>
        <w:pStyle w:val="SingleTxt"/>
        <w:ind w:left="1264" w:right="1264"/>
        <w:rPr>
          <w:rFonts w:hint="cs"/>
          <w:rtl/>
        </w:rPr>
      </w:pPr>
      <w:r>
        <w:rPr>
          <w:rFonts w:hint="cs"/>
          <w:rtl/>
        </w:rPr>
        <w:t>238</w:t>
      </w:r>
      <w:r w:rsidR="00C42CD5">
        <w:rPr>
          <w:rFonts w:hint="cs"/>
          <w:rtl/>
        </w:rPr>
        <w:t xml:space="preserve"> -</w:t>
      </w:r>
      <w:r w:rsidR="008F08F2">
        <w:rPr>
          <w:rFonts w:hint="cs"/>
          <w:rtl/>
        </w:rPr>
        <w:t xml:space="preserve"> </w:t>
      </w:r>
      <w:r w:rsidR="00081100">
        <w:rPr>
          <w:rFonts w:hint="cs"/>
          <w:rtl/>
        </w:rPr>
        <w:t>و</w:t>
      </w:r>
      <w:r w:rsidR="00C42CD5">
        <w:rPr>
          <w:rFonts w:hint="cs"/>
          <w:rtl/>
        </w:rPr>
        <w:t xml:space="preserve">بموجب قرار الحكومة المؤرخ 28 كانون الأول/ديسمبر 2006 تمت الموافقة اعتباراً من كانون الثاني/يناير 2007 على تحديد كميات جديدة للبدلات الحكومية كما أُدخلت تعديلات وإضافات على مجموعة كاملة من القرارات الحكومية. وأنشئ نوع جديد من المدفوعات للأُسر التي تتلقى بدل أسرة هو عبارة عن مبلغ مقطوع يدفع مرة واحدة كبدل عند ولادة الطفل الثالث </w:t>
      </w:r>
      <w:r w:rsidR="00CE0AC8">
        <w:rPr>
          <w:rFonts w:hint="cs"/>
          <w:rtl/>
        </w:rPr>
        <w:t>وأي مولود يأتي بعده.</w:t>
      </w:r>
    </w:p>
    <w:p w:rsidR="00CE0AC8" w:rsidRDefault="00CE0AC8" w:rsidP="008F08F2">
      <w:pPr>
        <w:pStyle w:val="SingleTxt"/>
        <w:ind w:left="1264" w:right="1264"/>
        <w:rPr>
          <w:rFonts w:hint="cs"/>
          <w:rtl/>
        </w:rPr>
      </w:pPr>
      <w:r>
        <w:rPr>
          <w:rFonts w:hint="cs"/>
          <w:rtl/>
        </w:rPr>
        <w:t>239 -</w:t>
      </w:r>
      <w:r w:rsidR="008F08F2">
        <w:rPr>
          <w:rFonts w:hint="cs"/>
          <w:rtl/>
        </w:rPr>
        <w:t xml:space="preserve"> </w:t>
      </w:r>
      <w:r>
        <w:rPr>
          <w:rFonts w:hint="cs"/>
          <w:rtl/>
        </w:rPr>
        <w:t xml:space="preserve">وفي أيار/مايو 2006 وقَّعت وزارة العمل </w:t>
      </w:r>
      <w:r w:rsidR="00D869D6">
        <w:rPr>
          <w:rFonts w:hint="cs"/>
          <w:rtl/>
        </w:rPr>
        <w:t>والقضايا</w:t>
      </w:r>
      <w:r>
        <w:rPr>
          <w:rFonts w:hint="cs"/>
          <w:rtl/>
        </w:rPr>
        <w:t xml:space="preserve"> الاجتماعية وصندوق الأمم المتحدة لتنمية المرأة على بروتوكول نوايا التزم بموجبه الطرفان بتطوير منظومة من آليات الرصد على الصعيد الوطني لتيسير إنفاذ أحكام اتفاقية الأمم المتحدة للقضاء على جميع أشكال التمييز ضد المرأة وتنفيذ برنامج تحسين مركز المرأة وتعزيز دورها في المجتمع في جمهورية أرمينيا للفترة 2004-2010 وورقة استراتيجية التخفيف من حدة الفقر، فضلاً عن منهاج عمل بيجين والأهداف الإنمائية للألفية وقرار مجلس الأمن التابع للأمم المتحدة </w:t>
      </w:r>
      <w:r w:rsidR="00D869D6">
        <w:rPr>
          <w:rFonts w:hint="cs"/>
          <w:rtl/>
        </w:rPr>
        <w:t>1325</w:t>
      </w:r>
      <w:r>
        <w:rPr>
          <w:rFonts w:hint="cs"/>
          <w:rtl/>
        </w:rPr>
        <w:t xml:space="preserve">. وأنشئ لهذا الغرض فريق عامل مشترك بين الإدارات يتولى وضع مؤشرات جنسانية واستراتيجية للوفاء بالالتزامات بتحقيق المساواة بين الجنسين. وقد التزم صندوق الأمم المتحدة </w:t>
      </w:r>
      <w:r w:rsidR="00D869D6">
        <w:rPr>
          <w:rFonts w:hint="cs"/>
          <w:rtl/>
        </w:rPr>
        <w:t>الإنمائي</w:t>
      </w:r>
      <w:r>
        <w:rPr>
          <w:rFonts w:hint="cs"/>
          <w:rtl/>
        </w:rPr>
        <w:t xml:space="preserve"> </w:t>
      </w:r>
      <w:r w:rsidR="00D869D6">
        <w:rPr>
          <w:rFonts w:hint="cs"/>
          <w:rtl/>
        </w:rPr>
        <w:t>ل</w:t>
      </w:r>
      <w:r>
        <w:rPr>
          <w:rFonts w:hint="cs"/>
          <w:rtl/>
        </w:rPr>
        <w:t xml:space="preserve">لمرأة بتوفير الدعم التقني لهذا الفريق في عمله. </w:t>
      </w:r>
    </w:p>
    <w:p w:rsidR="00CE0AC8" w:rsidRDefault="00CE0AC8" w:rsidP="008F08F2">
      <w:pPr>
        <w:pStyle w:val="SingleTxt"/>
        <w:ind w:left="1264" w:right="1264"/>
        <w:rPr>
          <w:rFonts w:hint="cs"/>
          <w:rtl/>
        </w:rPr>
      </w:pPr>
      <w:r>
        <w:rPr>
          <w:rFonts w:hint="cs"/>
          <w:rtl/>
        </w:rPr>
        <w:t>240 -</w:t>
      </w:r>
      <w:r w:rsidR="008F08F2">
        <w:rPr>
          <w:rFonts w:hint="cs"/>
          <w:rtl/>
        </w:rPr>
        <w:t xml:space="preserve"> </w:t>
      </w:r>
      <w:r>
        <w:rPr>
          <w:rFonts w:hint="cs"/>
          <w:rtl/>
        </w:rPr>
        <w:t>وفي عام 2003، بدأت وزارة العمل والمسائل الاجتماعية برنامجاً حكومياً لتوفير السكن لخر</w:t>
      </w:r>
      <w:r w:rsidR="00AF03F5">
        <w:rPr>
          <w:rFonts w:hint="cs"/>
          <w:rtl/>
        </w:rPr>
        <w:t>ي</w:t>
      </w:r>
      <w:r>
        <w:rPr>
          <w:rFonts w:hint="cs"/>
          <w:rtl/>
        </w:rPr>
        <w:t xml:space="preserve">جي دور الأيتام. </w:t>
      </w:r>
      <w:r w:rsidR="00D869D6">
        <w:rPr>
          <w:rFonts w:hint="cs"/>
          <w:rtl/>
        </w:rPr>
        <w:t>ويغطي</w:t>
      </w:r>
      <w:r>
        <w:rPr>
          <w:rFonts w:hint="cs"/>
          <w:rtl/>
        </w:rPr>
        <w:t xml:space="preserve"> البرنامج الفترة منذ عام 1991 </w:t>
      </w:r>
      <w:r w:rsidR="00AF03F5">
        <w:rPr>
          <w:rFonts w:hint="cs"/>
          <w:rtl/>
        </w:rPr>
        <w:t>و</w:t>
      </w:r>
      <w:r>
        <w:rPr>
          <w:rFonts w:hint="cs"/>
          <w:rtl/>
        </w:rPr>
        <w:t>يتضمن مجموعة كاملة من التدابير الرامية لمساعدة هؤلاء الأطفال على ا</w:t>
      </w:r>
      <w:r w:rsidR="00AF03F5">
        <w:rPr>
          <w:rFonts w:hint="cs"/>
          <w:rtl/>
        </w:rPr>
        <w:t>لان</w:t>
      </w:r>
      <w:r>
        <w:rPr>
          <w:rFonts w:hint="cs"/>
          <w:rtl/>
        </w:rPr>
        <w:t>دماج في المجتمع. وخريجو دور الأيتام لا</w:t>
      </w:r>
      <w:r>
        <w:rPr>
          <w:rFonts w:hint="eastAsia"/>
          <w:rtl/>
        </w:rPr>
        <w:t> </w:t>
      </w:r>
      <w:r>
        <w:rPr>
          <w:rFonts w:hint="cs"/>
          <w:rtl/>
        </w:rPr>
        <w:t xml:space="preserve">توفر لهم الشقق السكانية والأثاث والأواني المنزلية اللازمة </w:t>
      </w:r>
      <w:r w:rsidR="00D869D6">
        <w:rPr>
          <w:rFonts w:hint="cs"/>
          <w:rtl/>
        </w:rPr>
        <w:t>ف</w:t>
      </w:r>
      <w:r>
        <w:rPr>
          <w:rFonts w:hint="cs"/>
          <w:rtl/>
        </w:rPr>
        <w:t>حسب بل تجرى لهم فحوص طبية أيضاً ويرتَّب لهم العلاج الطبي كما يتلقون خدمات المشورة المناسبة وتحل المسائل المتصلة بتعليمهم المدرسي وإيجاد الوظائف لهم. وحتى الآن تم شراء 94 شقة سكنية. ويعتزم في عام 2006 شراء 56 شقة أخرى لكي يستخدموها.</w:t>
      </w:r>
    </w:p>
    <w:p w:rsidR="00CE0AC8" w:rsidRDefault="00DF3114" w:rsidP="008F08F2">
      <w:pPr>
        <w:pStyle w:val="SingleTxt"/>
        <w:ind w:left="1264" w:right="1264"/>
        <w:rPr>
          <w:rFonts w:hint="cs"/>
          <w:rtl/>
        </w:rPr>
      </w:pPr>
      <w:r>
        <w:rPr>
          <w:rFonts w:hint="cs"/>
          <w:rtl/>
        </w:rPr>
        <w:t>241 -</w:t>
      </w:r>
      <w:r w:rsidR="008F08F2">
        <w:rPr>
          <w:rFonts w:hint="cs"/>
          <w:rtl/>
        </w:rPr>
        <w:t xml:space="preserve"> </w:t>
      </w:r>
      <w:r>
        <w:rPr>
          <w:rFonts w:hint="cs"/>
          <w:rtl/>
        </w:rPr>
        <w:t>وشهدت الأعوام الأخيرة ت</w:t>
      </w:r>
      <w:r w:rsidR="00AF03F5">
        <w:rPr>
          <w:rFonts w:hint="cs"/>
          <w:rtl/>
        </w:rPr>
        <w:t>س</w:t>
      </w:r>
      <w:r w:rsidR="00D869D6">
        <w:rPr>
          <w:rFonts w:hint="cs"/>
          <w:rtl/>
        </w:rPr>
        <w:t xml:space="preserve">ارعاً في </w:t>
      </w:r>
      <w:r>
        <w:rPr>
          <w:rFonts w:hint="cs"/>
          <w:rtl/>
        </w:rPr>
        <w:t xml:space="preserve">وتيرة العمل من أجل توفير شقق سكنية للاجئين </w:t>
      </w:r>
      <w:r w:rsidR="00AF03F5">
        <w:rPr>
          <w:rFonts w:hint="cs"/>
          <w:rtl/>
        </w:rPr>
        <w:t>و</w:t>
      </w:r>
      <w:r>
        <w:rPr>
          <w:rFonts w:hint="cs"/>
          <w:rtl/>
        </w:rPr>
        <w:t xml:space="preserve">معالجة مشاكلهم الاجتماعية وإدماجهم في المجتمع ومساعدتهم في الحصول على الجنسية </w:t>
      </w:r>
      <w:proofErr w:type="spellStart"/>
      <w:r w:rsidR="00795078">
        <w:rPr>
          <w:rFonts w:hint="cs"/>
          <w:rtl/>
        </w:rPr>
        <w:t>الأرمنية</w:t>
      </w:r>
      <w:proofErr w:type="spellEnd"/>
      <w:r>
        <w:rPr>
          <w:rFonts w:hint="cs"/>
          <w:rtl/>
        </w:rPr>
        <w:t xml:space="preserve">. </w:t>
      </w:r>
    </w:p>
    <w:p w:rsidR="008F08F2" w:rsidRPr="008F08F2" w:rsidRDefault="008F08F2" w:rsidP="008F08F2">
      <w:pPr>
        <w:pStyle w:val="SingleTxt"/>
        <w:spacing w:after="0" w:line="120" w:lineRule="exact"/>
        <w:ind w:left="1264" w:right="1264"/>
        <w:rPr>
          <w:rFonts w:hint="cs"/>
          <w:b/>
          <w:bCs/>
          <w:sz w:val="10"/>
          <w:rtl/>
        </w:rPr>
      </w:pPr>
    </w:p>
    <w:p w:rsidR="00817AC9" w:rsidRPr="00817AC9" w:rsidRDefault="00817AC9" w:rsidP="00817AC9">
      <w:pPr>
        <w:pStyle w:val="SingleTxt"/>
        <w:ind w:left="1264" w:right="1264"/>
        <w:rPr>
          <w:rFonts w:hint="cs"/>
          <w:b/>
          <w:bCs/>
          <w:rtl/>
        </w:rPr>
      </w:pPr>
      <w:r>
        <w:rPr>
          <w:rFonts w:hint="cs"/>
          <w:b/>
          <w:bCs/>
          <w:rtl/>
        </w:rPr>
        <w:t>المادة 14</w:t>
      </w:r>
    </w:p>
    <w:p w:rsidR="00817AC9" w:rsidRDefault="00817AC9" w:rsidP="00824DF1">
      <w:pPr>
        <w:pStyle w:val="SingleTxt"/>
        <w:ind w:left="1927" w:right="1264" w:hanging="663"/>
        <w:rPr>
          <w:rFonts w:hint="cs"/>
          <w:i/>
          <w:iCs/>
          <w:rtl/>
        </w:rPr>
      </w:pPr>
      <w:r w:rsidRPr="00817AC9">
        <w:rPr>
          <w:rFonts w:hint="cs"/>
          <w:i/>
          <w:iCs/>
          <w:rtl/>
        </w:rPr>
        <w:tab/>
      </w:r>
      <w:r w:rsidRPr="008F08F2">
        <w:rPr>
          <w:rFonts w:hint="cs"/>
          <w:rtl/>
        </w:rPr>
        <w:tab/>
        <w:t>1 -</w:t>
      </w:r>
      <w:r w:rsidRPr="00817AC9">
        <w:rPr>
          <w:rFonts w:hint="cs"/>
          <w:i/>
          <w:iCs/>
          <w:rtl/>
        </w:rPr>
        <w:tab/>
        <w:t>تضع الدول الأطراف في اعتبارها المشاكل الخ</w:t>
      </w:r>
      <w:r>
        <w:rPr>
          <w:rFonts w:hint="cs"/>
          <w:i/>
          <w:iCs/>
          <w:rtl/>
        </w:rPr>
        <w:t>اصة التي تواجهها المرأة الريفية، والأدوار الهامة التي تؤديها في تأمين أسباب البقاء اقتصادياً لأسرتها، بما في ذلك ع</w:t>
      </w:r>
      <w:r w:rsidR="00824DF1">
        <w:rPr>
          <w:rFonts w:hint="cs"/>
          <w:i/>
          <w:iCs/>
          <w:rtl/>
        </w:rPr>
        <w:t>ملها</w:t>
      </w:r>
      <w:r>
        <w:rPr>
          <w:rFonts w:hint="cs"/>
          <w:i/>
          <w:iCs/>
          <w:rtl/>
        </w:rPr>
        <w:t xml:space="preserve"> في قطاعات الاقتصاد غير النقدية، وتُتخذ جميع التدابير المناسبة لضمان تطبيق أحكام هذه الاتفاقية على المرأة في المناطق الريفية.</w:t>
      </w:r>
    </w:p>
    <w:p w:rsidR="00817AC9" w:rsidRDefault="00817AC9" w:rsidP="00817AC9">
      <w:pPr>
        <w:pStyle w:val="SingleTxt"/>
        <w:ind w:left="1927" w:right="1264" w:hanging="663"/>
        <w:rPr>
          <w:rFonts w:hint="cs"/>
          <w:i/>
          <w:iCs/>
          <w:rtl/>
        </w:rPr>
      </w:pPr>
      <w:r>
        <w:rPr>
          <w:rFonts w:hint="cs"/>
          <w:i/>
          <w:iCs/>
          <w:rtl/>
        </w:rPr>
        <w:tab/>
      </w:r>
      <w:r w:rsidRPr="008F08F2">
        <w:rPr>
          <w:rFonts w:hint="cs"/>
          <w:rtl/>
        </w:rPr>
        <w:tab/>
        <w:t>2 -</w:t>
      </w:r>
      <w:r w:rsidRPr="008F08F2">
        <w:rPr>
          <w:rFonts w:hint="cs"/>
          <w:rtl/>
        </w:rPr>
        <w:tab/>
      </w:r>
      <w:r>
        <w:rPr>
          <w:rFonts w:hint="cs"/>
          <w:i/>
          <w:iCs/>
          <w:rtl/>
        </w:rPr>
        <w:t xml:space="preserve">تتخذ الدول الأطراف جميع </w:t>
      </w:r>
      <w:r w:rsidR="00900349">
        <w:rPr>
          <w:rFonts w:hint="cs"/>
          <w:i/>
          <w:iCs/>
          <w:rtl/>
        </w:rPr>
        <w:t xml:space="preserve">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 </w:t>
      </w:r>
    </w:p>
    <w:p w:rsidR="00900349" w:rsidRDefault="00900349" w:rsidP="00817AC9">
      <w:pPr>
        <w:pStyle w:val="SingleTxt"/>
        <w:ind w:left="1927" w:right="1264" w:hanging="663"/>
        <w:rPr>
          <w:rFonts w:hint="cs"/>
          <w:i/>
          <w:iCs/>
          <w:rtl/>
        </w:rPr>
      </w:pPr>
      <w:r>
        <w:rPr>
          <w:rFonts w:hint="cs"/>
          <w:i/>
          <w:iCs/>
          <w:rtl/>
        </w:rPr>
        <w:tab/>
      </w:r>
      <w:r>
        <w:rPr>
          <w:rFonts w:hint="cs"/>
          <w:i/>
          <w:iCs/>
          <w:rtl/>
        </w:rPr>
        <w:tab/>
      </w:r>
      <w:r w:rsidRPr="008F08F2">
        <w:rPr>
          <w:rFonts w:hint="cs"/>
          <w:rtl/>
        </w:rPr>
        <w:t>(أ)</w:t>
      </w:r>
      <w:r>
        <w:rPr>
          <w:rFonts w:hint="cs"/>
          <w:i/>
          <w:iCs/>
          <w:rtl/>
        </w:rPr>
        <w:tab/>
        <w:t xml:space="preserve">المشاركة في وضع وتنفيذ التخطيط الإنمائي على جميع </w:t>
      </w:r>
      <w:r w:rsidR="00B54204">
        <w:rPr>
          <w:rFonts w:hint="cs"/>
          <w:i/>
          <w:iCs/>
          <w:rtl/>
        </w:rPr>
        <w:t xml:space="preserve">المستويات؛ </w:t>
      </w:r>
    </w:p>
    <w:p w:rsidR="00B54204" w:rsidRDefault="00B54204" w:rsidP="00817AC9">
      <w:pPr>
        <w:pStyle w:val="SingleTxt"/>
        <w:ind w:left="1927" w:right="1264" w:hanging="663"/>
        <w:rPr>
          <w:rFonts w:hint="cs"/>
          <w:i/>
          <w:iCs/>
          <w:rtl/>
        </w:rPr>
      </w:pPr>
      <w:r>
        <w:rPr>
          <w:rFonts w:hint="cs"/>
          <w:i/>
          <w:iCs/>
          <w:rtl/>
        </w:rPr>
        <w:tab/>
      </w:r>
      <w:r>
        <w:rPr>
          <w:rFonts w:hint="cs"/>
          <w:i/>
          <w:iCs/>
          <w:rtl/>
        </w:rPr>
        <w:tab/>
      </w:r>
      <w:r w:rsidRPr="008F08F2">
        <w:rPr>
          <w:rFonts w:hint="cs"/>
          <w:rtl/>
        </w:rPr>
        <w:t>(ب)</w:t>
      </w:r>
      <w:r>
        <w:rPr>
          <w:rFonts w:hint="cs"/>
          <w:i/>
          <w:iCs/>
          <w:rtl/>
        </w:rPr>
        <w:tab/>
        <w:t>نيل تسهيلات العناية الصحية الملائمة، بما في ذلك المعلومات والنصائح والخدمات المتعلقة بتخطيط الأسرة؛</w:t>
      </w:r>
    </w:p>
    <w:p w:rsidR="00B54204" w:rsidRDefault="00B54204" w:rsidP="00817AC9">
      <w:pPr>
        <w:pStyle w:val="SingleTxt"/>
        <w:ind w:left="1927" w:right="1264" w:hanging="663"/>
        <w:rPr>
          <w:rFonts w:hint="cs"/>
          <w:i/>
          <w:iCs/>
          <w:rtl/>
        </w:rPr>
      </w:pPr>
      <w:r>
        <w:rPr>
          <w:rFonts w:hint="cs"/>
          <w:i/>
          <w:iCs/>
          <w:rtl/>
        </w:rPr>
        <w:tab/>
      </w:r>
      <w:r>
        <w:rPr>
          <w:rFonts w:hint="cs"/>
          <w:i/>
          <w:iCs/>
          <w:rtl/>
        </w:rPr>
        <w:tab/>
      </w:r>
      <w:r w:rsidRPr="008F08F2">
        <w:rPr>
          <w:rFonts w:hint="cs"/>
          <w:rtl/>
        </w:rPr>
        <w:t>(ج)</w:t>
      </w:r>
      <w:r>
        <w:rPr>
          <w:rFonts w:hint="cs"/>
          <w:i/>
          <w:iCs/>
          <w:rtl/>
        </w:rPr>
        <w:tab/>
        <w:t>الاستفادة بصورة مباشرة من برامج الضمان الاجتماعي؛</w:t>
      </w:r>
    </w:p>
    <w:p w:rsidR="00B54204" w:rsidRDefault="00B54204" w:rsidP="00817AC9">
      <w:pPr>
        <w:pStyle w:val="SingleTxt"/>
        <w:ind w:left="1927" w:right="1264" w:hanging="663"/>
        <w:rPr>
          <w:rFonts w:hint="cs"/>
          <w:i/>
          <w:iCs/>
          <w:rtl/>
        </w:rPr>
      </w:pPr>
      <w:r>
        <w:rPr>
          <w:rFonts w:hint="cs"/>
          <w:i/>
          <w:iCs/>
          <w:rtl/>
        </w:rPr>
        <w:tab/>
      </w:r>
      <w:r>
        <w:rPr>
          <w:rFonts w:hint="cs"/>
          <w:i/>
          <w:iCs/>
          <w:rtl/>
        </w:rPr>
        <w:tab/>
      </w:r>
      <w:r w:rsidRPr="008F08F2">
        <w:rPr>
          <w:rFonts w:hint="cs"/>
          <w:rtl/>
        </w:rPr>
        <w:t>(د)</w:t>
      </w:r>
      <w:r>
        <w:rPr>
          <w:rFonts w:hint="cs"/>
          <w:i/>
          <w:iCs/>
          <w:rtl/>
        </w:rPr>
        <w:tab/>
        <w:t xml:space="preserve">الحصول </w:t>
      </w:r>
      <w:r w:rsidR="00D01606">
        <w:rPr>
          <w:rFonts w:hint="cs"/>
          <w:i/>
          <w:iCs/>
          <w:rtl/>
        </w:rPr>
        <w:t xml:space="preserve">على جميع أنواع التدريب والتعليم، الرسمي وغير الرسمي، بما في ذلك ما يتصل </w:t>
      </w:r>
      <w:r w:rsidR="00824DF1">
        <w:rPr>
          <w:rFonts w:hint="cs"/>
          <w:i/>
          <w:iCs/>
          <w:rtl/>
        </w:rPr>
        <w:t xml:space="preserve">منه </w:t>
      </w:r>
      <w:r w:rsidR="00D01606">
        <w:rPr>
          <w:rFonts w:hint="cs"/>
          <w:i/>
          <w:iCs/>
          <w:rtl/>
        </w:rPr>
        <w:t>بمحو الأمية الوظيفية، والحصول كذلك، في جملة أمور، على فوائد كافة الخدمات المجتمعية والإرشادية، وذلك لتحقق، زيادة كفاءتها التقنية؛</w:t>
      </w:r>
    </w:p>
    <w:p w:rsidR="00D01606" w:rsidRDefault="00D01606" w:rsidP="00817AC9">
      <w:pPr>
        <w:pStyle w:val="SingleTxt"/>
        <w:ind w:left="1927" w:right="1264" w:hanging="663"/>
        <w:rPr>
          <w:rFonts w:hint="cs"/>
          <w:i/>
          <w:iCs/>
          <w:rtl/>
        </w:rPr>
      </w:pPr>
      <w:r>
        <w:rPr>
          <w:rFonts w:hint="cs"/>
          <w:i/>
          <w:iCs/>
          <w:rtl/>
        </w:rPr>
        <w:tab/>
      </w:r>
      <w:r>
        <w:rPr>
          <w:rFonts w:hint="cs"/>
          <w:i/>
          <w:iCs/>
          <w:rtl/>
        </w:rPr>
        <w:tab/>
      </w:r>
      <w:r w:rsidRPr="008F08F2">
        <w:rPr>
          <w:rFonts w:hint="cs"/>
          <w:rtl/>
        </w:rPr>
        <w:t>(هـ)</w:t>
      </w:r>
      <w:r>
        <w:rPr>
          <w:rFonts w:hint="cs"/>
          <w:i/>
          <w:iCs/>
          <w:rtl/>
        </w:rPr>
        <w:tab/>
        <w:t>تنظيم جماعات المساعدة الذاتية والتعاونيات من أجل الحصول على فرص اقتصادية متكافئة عن طريق العمل لدى الغير أو العمل لحسابهن الخاص؛</w:t>
      </w:r>
    </w:p>
    <w:p w:rsidR="00D01606" w:rsidRDefault="00D01606" w:rsidP="00817AC9">
      <w:pPr>
        <w:pStyle w:val="SingleTxt"/>
        <w:ind w:left="1927" w:right="1264" w:hanging="663"/>
        <w:rPr>
          <w:rFonts w:hint="cs"/>
          <w:i/>
          <w:iCs/>
          <w:rtl/>
        </w:rPr>
      </w:pPr>
      <w:r>
        <w:rPr>
          <w:rFonts w:hint="cs"/>
          <w:i/>
          <w:iCs/>
          <w:rtl/>
        </w:rPr>
        <w:tab/>
      </w:r>
      <w:r>
        <w:rPr>
          <w:rFonts w:hint="cs"/>
          <w:i/>
          <w:iCs/>
          <w:rtl/>
        </w:rPr>
        <w:tab/>
      </w:r>
      <w:r w:rsidRPr="008F08F2">
        <w:rPr>
          <w:rFonts w:hint="cs"/>
          <w:rtl/>
        </w:rPr>
        <w:t>(و)</w:t>
      </w:r>
      <w:r>
        <w:rPr>
          <w:rFonts w:hint="cs"/>
          <w:i/>
          <w:iCs/>
          <w:rtl/>
        </w:rPr>
        <w:tab/>
        <w:t>المشاركة في جميع الأنشطة المجتمعية؛</w:t>
      </w:r>
    </w:p>
    <w:p w:rsidR="00D01606" w:rsidRDefault="00D01606" w:rsidP="00824DF1">
      <w:pPr>
        <w:pStyle w:val="SingleTxt"/>
        <w:ind w:left="1927" w:right="1264" w:hanging="663"/>
        <w:rPr>
          <w:rFonts w:hint="cs"/>
          <w:i/>
          <w:iCs/>
          <w:rtl/>
        </w:rPr>
      </w:pPr>
      <w:r>
        <w:rPr>
          <w:rFonts w:hint="cs"/>
          <w:i/>
          <w:iCs/>
          <w:rtl/>
        </w:rPr>
        <w:tab/>
      </w:r>
      <w:r>
        <w:rPr>
          <w:rFonts w:hint="cs"/>
          <w:i/>
          <w:iCs/>
          <w:rtl/>
        </w:rPr>
        <w:tab/>
      </w:r>
      <w:r w:rsidRPr="008F08F2">
        <w:rPr>
          <w:rFonts w:hint="cs"/>
          <w:rtl/>
        </w:rPr>
        <w:t>(ز)</w:t>
      </w:r>
      <w:r>
        <w:rPr>
          <w:rFonts w:hint="cs"/>
          <w:i/>
          <w:iCs/>
          <w:rtl/>
        </w:rPr>
        <w:tab/>
        <w:t>فرصة الحصول على الائتمانات والقروض الزراعية، وتسهيلات التسويق والتكنولوجي</w:t>
      </w:r>
      <w:r w:rsidR="00824DF1">
        <w:rPr>
          <w:rFonts w:hint="cs"/>
          <w:i/>
          <w:iCs/>
          <w:rtl/>
        </w:rPr>
        <w:t>ا</w:t>
      </w:r>
      <w:r>
        <w:rPr>
          <w:rFonts w:hint="cs"/>
          <w:i/>
          <w:iCs/>
          <w:rtl/>
        </w:rPr>
        <w:t xml:space="preserve"> المناسبة، والمساواة في المعاملة في مشاريع إصلاح </w:t>
      </w:r>
      <w:r w:rsidR="00F3078F">
        <w:rPr>
          <w:rFonts w:hint="cs"/>
          <w:i/>
          <w:iCs/>
          <w:rtl/>
        </w:rPr>
        <w:t>الأراضي والإصلاح الزراعي وكذلك في مشاريع التوطين الريفي؛</w:t>
      </w:r>
    </w:p>
    <w:p w:rsidR="00F3078F" w:rsidRPr="00817AC9" w:rsidRDefault="00F3078F" w:rsidP="00817AC9">
      <w:pPr>
        <w:pStyle w:val="SingleTxt"/>
        <w:ind w:left="1927" w:right="1264" w:hanging="663"/>
        <w:rPr>
          <w:rFonts w:hint="cs"/>
          <w:i/>
          <w:iCs/>
          <w:rtl/>
        </w:rPr>
      </w:pPr>
      <w:r>
        <w:rPr>
          <w:rFonts w:hint="cs"/>
          <w:i/>
          <w:iCs/>
          <w:rtl/>
        </w:rPr>
        <w:tab/>
      </w:r>
      <w:r>
        <w:rPr>
          <w:rFonts w:hint="cs"/>
          <w:i/>
          <w:iCs/>
          <w:rtl/>
        </w:rPr>
        <w:tab/>
      </w:r>
      <w:r w:rsidRPr="008F08F2">
        <w:rPr>
          <w:rFonts w:hint="cs"/>
          <w:rtl/>
        </w:rPr>
        <w:t>(ح)</w:t>
      </w:r>
      <w:r>
        <w:rPr>
          <w:rFonts w:hint="cs"/>
          <w:i/>
          <w:iCs/>
          <w:rtl/>
        </w:rPr>
        <w:tab/>
        <w:t>التمتع بظروف معيشية ملائمة، ولا سيما فيما يتعلق بالإسكان والإصحاح والإمداد بالكهرباء والماء، والنقل، والاتصالات.</w:t>
      </w:r>
    </w:p>
    <w:p w:rsidR="00817AC9" w:rsidRDefault="00F3078F" w:rsidP="008F08F2">
      <w:pPr>
        <w:pStyle w:val="SingleTxt"/>
        <w:ind w:left="1264" w:right="1264"/>
        <w:rPr>
          <w:rFonts w:hint="cs"/>
          <w:rtl/>
        </w:rPr>
      </w:pPr>
      <w:r>
        <w:rPr>
          <w:rFonts w:hint="cs"/>
          <w:rtl/>
        </w:rPr>
        <w:t>242 -</w:t>
      </w:r>
      <w:r w:rsidR="008F08F2">
        <w:rPr>
          <w:rFonts w:hint="cs"/>
          <w:rtl/>
        </w:rPr>
        <w:t xml:space="preserve"> </w:t>
      </w:r>
      <w:r w:rsidR="00F62412">
        <w:rPr>
          <w:rFonts w:hint="cs"/>
          <w:rtl/>
        </w:rPr>
        <w:t xml:space="preserve">وفقاً لبيانات الدائرة الوطنية للإحصاءات كان عدد سكان الأرياف في 1 كانون الثاني/يناير 2007 يساوي </w:t>
      </w:r>
      <w:r w:rsidR="00D869D6">
        <w:rPr>
          <w:rFonts w:hint="cs"/>
          <w:rtl/>
        </w:rPr>
        <w:t>156.9 1</w:t>
      </w:r>
      <w:r w:rsidR="00F62412">
        <w:rPr>
          <w:rFonts w:hint="cs"/>
          <w:rtl/>
        </w:rPr>
        <w:t xml:space="preserve"> نسمة أو 35.9</w:t>
      </w:r>
      <w:r w:rsidR="006E66C0" w:rsidRPr="006E66C0">
        <w:rPr>
          <w:rFonts w:cs="Akhbar MT" w:hint="cs"/>
          <w:rtl/>
          <w:lang w:bidi="ar-EG"/>
        </w:rPr>
        <w:t>%</w:t>
      </w:r>
      <w:r w:rsidR="00F62412">
        <w:rPr>
          <w:rFonts w:hint="cs"/>
          <w:rtl/>
        </w:rPr>
        <w:t xml:space="preserve"> من عدد السكان الإجمالي. </w:t>
      </w:r>
    </w:p>
    <w:p w:rsidR="00F62412" w:rsidRDefault="00F62412" w:rsidP="006A5652">
      <w:pPr>
        <w:pStyle w:val="SingleTxt"/>
        <w:ind w:left="1264" w:right="1264"/>
        <w:rPr>
          <w:rFonts w:hint="cs"/>
          <w:rtl/>
        </w:rPr>
      </w:pPr>
      <w:r>
        <w:rPr>
          <w:rFonts w:hint="cs"/>
          <w:rtl/>
        </w:rPr>
        <w:t>243 -</w:t>
      </w:r>
      <w:r w:rsidR="008F08F2">
        <w:rPr>
          <w:rFonts w:hint="cs"/>
          <w:rtl/>
        </w:rPr>
        <w:t xml:space="preserve"> </w:t>
      </w:r>
      <w:r w:rsidR="00D869D6">
        <w:rPr>
          <w:rFonts w:hint="cs"/>
          <w:rtl/>
        </w:rPr>
        <w:t>وبلفت</w:t>
      </w:r>
      <w:r>
        <w:rPr>
          <w:rFonts w:hint="cs"/>
          <w:rtl/>
        </w:rPr>
        <w:t xml:space="preserve"> النسبة المئوية السنوية المتوسطة للإنتاج الزراعي في الناتج القومي الإجمالي خلال السنوات الخمس الماضية 20.8</w:t>
      </w:r>
      <w:r w:rsidR="006E66C0" w:rsidRPr="006E66C0">
        <w:rPr>
          <w:rFonts w:cs="Akhbar MT" w:hint="cs"/>
          <w:rtl/>
          <w:lang w:bidi="ar-EG"/>
        </w:rPr>
        <w:t>%</w:t>
      </w:r>
      <w:r>
        <w:rPr>
          <w:rFonts w:hint="cs"/>
          <w:rtl/>
        </w:rPr>
        <w:t>. و</w:t>
      </w:r>
      <w:r w:rsidR="00824DF1">
        <w:rPr>
          <w:rFonts w:hint="cs"/>
          <w:rtl/>
        </w:rPr>
        <w:t xml:space="preserve">من </w:t>
      </w:r>
      <w:r>
        <w:rPr>
          <w:rFonts w:hint="cs"/>
          <w:rtl/>
        </w:rPr>
        <w:t xml:space="preserve">بين المجتمعات المحلية لأرمينيا البالغ عددها 929، هناك 870 مجتمعاً محلياً ريفياً. ووفقاً لبيانات السنوات الخمس الأخيرة، بلغت صادرات </w:t>
      </w:r>
      <w:r w:rsidR="00824DF1">
        <w:rPr>
          <w:rFonts w:hint="cs"/>
          <w:rtl/>
        </w:rPr>
        <w:t>الأغذية</w:t>
      </w:r>
      <w:r w:rsidR="00F2356C">
        <w:rPr>
          <w:rFonts w:hint="cs"/>
          <w:rtl/>
        </w:rPr>
        <w:t xml:space="preserve"> 11.7</w:t>
      </w:r>
      <w:r w:rsidR="006E66C0" w:rsidRPr="006E66C0">
        <w:rPr>
          <w:rFonts w:cs="Akhbar MT" w:hint="cs"/>
          <w:rtl/>
          <w:lang w:bidi="ar-EG"/>
        </w:rPr>
        <w:t>%</w:t>
      </w:r>
      <w:r w:rsidR="00F2356C">
        <w:rPr>
          <w:rFonts w:hint="cs"/>
          <w:rtl/>
        </w:rPr>
        <w:t xml:space="preserve"> من إجمالي حجم المبيعات، بينما بلغت الواردات 17.9</w:t>
      </w:r>
      <w:r w:rsidR="006E66C0" w:rsidRPr="006E66C0">
        <w:rPr>
          <w:rFonts w:cs="Akhbar MT" w:hint="cs"/>
          <w:rtl/>
          <w:lang w:bidi="ar-EG"/>
        </w:rPr>
        <w:t>%</w:t>
      </w:r>
      <w:r w:rsidR="00F2356C">
        <w:rPr>
          <w:rFonts w:hint="cs"/>
          <w:rtl/>
        </w:rPr>
        <w:t>، مما</w:t>
      </w:r>
      <w:r w:rsidR="006A5652">
        <w:rPr>
          <w:rFonts w:hint="eastAsia"/>
          <w:rtl/>
        </w:rPr>
        <w:t> </w:t>
      </w:r>
      <w:r w:rsidR="00F2356C">
        <w:rPr>
          <w:rFonts w:hint="cs"/>
          <w:rtl/>
        </w:rPr>
        <w:t xml:space="preserve">يدل على أهمية القطاع الزراعي البالغة في بنية الاقتصاد الأرميني، كما يدل على إسهام </w:t>
      </w:r>
      <w:r w:rsidR="00D869D6">
        <w:rPr>
          <w:rFonts w:hint="cs"/>
          <w:rtl/>
        </w:rPr>
        <w:t>النساء</w:t>
      </w:r>
      <w:r w:rsidR="00F2356C">
        <w:rPr>
          <w:rFonts w:hint="cs"/>
          <w:rtl/>
        </w:rPr>
        <w:t xml:space="preserve"> الضخم لا في زيادة رخا</w:t>
      </w:r>
      <w:r w:rsidR="00824DF1">
        <w:rPr>
          <w:rFonts w:hint="cs"/>
          <w:rtl/>
        </w:rPr>
        <w:t>ء</w:t>
      </w:r>
      <w:r w:rsidR="00F2356C">
        <w:rPr>
          <w:rFonts w:hint="cs"/>
          <w:rtl/>
        </w:rPr>
        <w:t xml:space="preserve"> أُسرهن فحسب بل أيضاً في تنمية اقتصاد الدولة ككل، لأن المرأة تشارك في الإنتاج الزراعي على قدم المساواة مع الرجل وتتمتع بنفس الحقوق وتضطلع بدور نشط في العمل الاجتماعي بكافة أنواعه.</w:t>
      </w:r>
    </w:p>
    <w:p w:rsidR="00F2356C" w:rsidRDefault="00F2356C" w:rsidP="008F08F2">
      <w:pPr>
        <w:pStyle w:val="SingleTxt"/>
        <w:ind w:left="1264" w:right="1264"/>
        <w:rPr>
          <w:rFonts w:hint="cs"/>
          <w:rtl/>
        </w:rPr>
      </w:pPr>
      <w:r>
        <w:rPr>
          <w:rFonts w:hint="cs"/>
          <w:rtl/>
        </w:rPr>
        <w:t>244 -</w:t>
      </w:r>
      <w:r w:rsidR="008F08F2">
        <w:rPr>
          <w:rFonts w:hint="cs"/>
          <w:rtl/>
        </w:rPr>
        <w:t xml:space="preserve"> </w:t>
      </w:r>
      <w:r w:rsidR="005D6993">
        <w:rPr>
          <w:rFonts w:hint="cs"/>
          <w:rtl/>
        </w:rPr>
        <w:t>وفي الوقت نفسه كان مستوى الفقر في المراكز السكانية الريفية، وفقاً لبيانات عام 2005، يساوي 28.3</w:t>
      </w:r>
      <w:r w:rsidR="006E66C0" w:rsidRPr="006E66C0">
        <w:rPr>
          <w:rFonts w:cs="Akhbar MT" w:hint="cs"/>
          <w:rtl/>
          <w:lang w:bidi="ar-EG"/>
        </w:rPr>
        <w:t>%</w:t>
      </w:r>
      <w:r w:rsidR="00874A44">
        <w:rPr>
          <w:rFonts w:hint="cs"/>
          <w:rtl/>
        </w:rPr>
        <w:t xml:space="preserve"> </w:t>
      </w:r>
      <w:r w:rsidR="005D6993">
        <w:rPr>
          <w:rFonts w:hint="cs"/>
          <w:rtl/>
        </w:rPr>
        <w:t>أي أقل من مستوى الفقر في المدن بنسبة 1.5</w:t>
      </w:r>
      <w:r w:rsidR="006E66C0" w:rsidRPr="006E66C0">
        <w:rPr>
          <w:rFonts w:cs="Akhbar MT" w:hint="cs"/>
          <w:rtl/>
          <w:lang w:bidi="ar-EG"/>
        </w:rPr>
        <w:t>%</w:t>
      </w:r>
      <w:r w:rsidR="005D6993">
        <w:rPr>
          <w:rFonts w:hint="cs"/>
          <w:rtl/>
        </w:rPr>
        <w:t>.</w:t>
      </w:r>
    </w:p>
    <w:p w:rsidR="005D6993" w:rsidRDefault="005D6993" w:rsidP="008F08F2">
      <w:pPr>
        <w:pStyle w:val="SingleTxt"/>
        <w:ind w:left="1264" w:right="1264"/>
        <w:rPr>
          <w:rFonts w:hint="cs"/>
          <w:rtl/>
        </w:rPr>
      </w:pPr>
      <w:r>
        <w:rPr>
          <w:rFonts w:hint="cs"/>
          <w:rtl/>
        </w:rPr>
        <w:t>245 -</w:t>
      </w:r>
      <w:r w:rsidR="008F08F2">
        <w:rPr>
          <w:rFonts w:hint="cs"/>
          <w:rtl/>
        </w:rPr>
        <w:t xml:space="preserve"> </w:t>
      </w:r>
      <w:r>
        <w:rPr>
          <w:rFonts w:hint="cs"/>
          <w:rtl/>
        </w:rPr>
        <w:t>ووفقاً لبيانات عام 2005، يمثِّل مستوى العمالة في قطاع الزراعة حوالي 45</w:t>
      </w:r>
      <w:r w:rsidR="006E66C0" w:rsidRPr="006E66C0">
        <w:rPr>
          <w:rFonts w:cs="Akhbar MT" w:hint="cs"/>
          <w:rtl/>
          <w:lang w:bidi="ar-EG"/>
        </w:rPr>
        <w:t>%</w:t>
      </w:r>
      <w:r>
        <w:rPr>
          <w:rFonts w:hint="cs"/>
          <w:rtl/>
        </w:rPr>
        <w:t xml:space="preserve"> من العدد الإجمالي للعاملين. وأكثر من 50</w:t>
      </w:r>
      <w:r w:rsidR="006E66C0" w:rsidRPr="006E66C0">
        <w:rPr>
          <w:rFonts w:cs="Akhbar MT" w:hint="cs"/>
          <w:rtl/>
          <w:lang w:bidi="ar-EG"/>
        </w:rPr>
        <w:t>%</w:t>
      </w:r>
      <w:r>
        <w:rPr>
          <w:rFonts w:hint="cs"/>
          <w:rtl/>
        </w:rPr>
        <w:t xml:space="preserve"> من النساء في القطاع الزراعي يمارسن أعمالاً جسمانية شاقة؛ كما أن مستوى العمل اليدوي يظل مرتفعاً (70</w:t>
      </w:r>
      <w:r w:rsidR="006E66C0" w:rsidRPr="006E66C0">
        <w:rPr>
          <w:rFonts w:cs="Akhbar MT" w:hint="cs"/>
          <w:rtl/>
          <w:lang w:bidi="ar-EG"/>
        </w:rPr>
        <w:t>%</w:t>
      </w:r>
      <w:r>
        <w:rPr>
          <w:rFonts w:hint="cs"/>
          <w:rtl/>
        </w:rPr>
        <w:t xml:space="preserve">). وبالإضافة إلى </w:t>
      </w:r>
      <w:r w:rsidR="00AB216F">
        <w:rPr>
          <w:rFonts w:hint="cs"/>
          <w:rtl/>
        </w:rPr>
        <w:t>تصريف</w:t>
      </w:r>
      <w:r>
        <w:rPr>
          <w:rFonts w:hint="cs"/>
          <w:rtl/>
        </w:rPr>
        <w:t xml:space="preserve"> شؤون المنزل ورعاية الأطفال، يثقل كاهل المرأة الريفية عبء العمل الجسماني الثقيل المرتبط بتربية حيوانات </w:t>
      </w:r>
      <w:r w:rsidR="008A56D0">
        <w:rPr>
          <w:rFonts w:hint="cs"/>
          <w:rtl/>
        </w:rPr>
        <w:t xml:space="preserve">المزرعة والعمل في </w:t>
      </w:r>
      <w:r w:rsidR="00AB216F">
        <w:rPr>
          <w:rFonts w:hint="cs"/>
          <w:rtl/>
        </w:rPr>
        <w:t>الحقل</w:t>
      </w:r>
      <w:r w:rsidR="008A56D0">
        <w:rPr>
          <w:rFonts w:hint="cs"/>
          <w:rtl/>
        </w:rPr>
        <w:t>.</w:t>
      </w:r>
    </w:p>
    <w:p w:rsidR="008A56D0" w:rsidRDefault="008E2228" w:rsidP="008F08F2">
      <w:pPr>
        <w:pStyle w:val="SingleTxt"/>
        <w:ind w:left="1264" w:right="1264"/>
        <w:rPr>
          <w:rFonts w:hint="cs"/>
          <w:rtl/>
        </w:rPr>
      </w:pPr>
      <w:r>
        <w:rPr>
          <w:rFonts w:hint="cs"/>
          <w:rtl/>
        </w:rPr>
        <w:t>246 -</w:t>
      </w:r>
      <w:r w:rsidR="008F08F2">
        <w:rPr>
          <w:rFonts w:hint="cs"/>
          <w:rtl/>
        </w:rPr>
        <w:t xml:space="preserve"> </w:t>
      </w:r>
      <w:r>
        <w:rPr>
          <w:rFonts w:hint="cs"/>
          <w:rtl/>
        </w:rPr>
        <w:t xml:space="preserve">وفي ضوء ما سبق، من المتوخى اتخاذ تدابير إضافية تهدف في نهاية المطاف إلى </w:t>
      </w:r>
      <w:r w:rsidR="00AB216F">
        <w:rPr>
          <w:rFonts w:hint="cs"/>
          <w:rtl/>
        </w:rPr>
        <w:t>توفير</w:t>
      </w:r>
      <w:r>
        <w:rPr>
          <w:rFonts w:hint="cs"/>
          <w:rtl/>
        </w:rPr>
        <w:t xml:space="preserve"> شبكة ضمان اجتماعي لصالح المرأة الريفية أثناء فترة الحمل وتوفير بدلات رعاية الطفل لها وغير ذلك من الاستحقاقات الاجتماعية. </w:t>
      </w:r>
    </w:p>
    <w:p w:rsidR="003A488E" w:rsidRDefault="003A488E" w:rsidP="008F08F2">
      <w:pPr>
        <w:pStyle w:val="SingleTxt"/>
        <w:ind w:left="1264" w:right="1264"/>
        <w:rPr>
          <w:rFonts w:hint="cs"/>
          <w:rtl/>
        </w:rPr>
      </w:pPr>
      <w:r>
        <w:rPr>
          <w:rFonts w:hint="cs"/>
          <w:rtl/>
        </w:rPr>
        <w:t>247 -</w:t>
      </w:r>
      <w:r w:rsidR="008F08F2">
        <w:rPr>
          <w:rFonts w:hint="cs"/>
          <w:rtl/>
        </w:rPr>
        <w:t xml:space="preserve"> </w:t>
      </w:r>
      <w:r>
        <w:rPr>
          <w:rFonts w:hint="cs"/>
          <w:rtl/>
        </w:rPr>
        <w:t>وفي إطار تطبيق أحكام الاتفاقية، شهدت السنوات الخمسة الأخيرة، نتيجة لتنفيذ البرامج التعليمية وغيرها من البرامج الخاصة، تحولات إيجابية مضطردة من حيث زيادة درجة مساواة المرأة الريفية وتحسين نوعية حياتها وبصفة خاصة ما يلي:</w:t>
      </w:r>
    </w:p>
    <w:p w:rsidR="003A488E" w:rsidRDefault="003A488E" w:rsidP="003A48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استخدم البلد الائتمانات المالية الدولية في تنفيذ برامج </w:t>
      </w:r>
      <w:r>
        <w:rPr>
          <w:rFonts w:hint="eastAsia"/>
          <w:rtl/>
        </w:rPr>
        <w:t>”التنمية الاقتصادية للمناطق الريفية</w:t>
      </w:r>
      <w:r>
        <w:rPr>
          <w:rFonts w:hint="cs"/>
          <w:rtl/>
        </w:rPr>
        <w:t>“ و</w:t>
      </w:r>
      <w:r>
        <w:rPr>
          <w:rFonts w:hint="eastAsia"/>
          <w:rtl/>
        </w:rPr>
        <w:t>”تحسين حالة الأرض القابلة للاستصلاح</w:t>
      </w:r>
      <w:r>
        <w:rPr>
          <w:rFonts w:hint="cs"/>
          <w:rtl/>
        </w:rPr>
        <w:t>“ و</w:t>
      </w:r>
      <w:r>
        <w:rPr>
          <w:rFonts w:hint="eastAsia"/>
          <w:rtl/>
        </w:rPr>
        <w:t>”التمويل الزراعي</w:t>
      </w:r>
      <w:r>
        <w:rPr>
          <w:rFonts w:hint="cs"/>
          <w:rtl/>
        </w:rPr>
        <w:t>“ وغيرها من المشاريع؛</w:t>
      </w:r>
    </w:p>
    <w:p w:rsidR="003A488E" w:rsidRDefault="003A488E" w:rsidP="003A48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حدثت تغييرات إيجابية فيما يتعلق بالقضاء التام على العنف </w:t>
      </w:r>
      <w:r w:rsidR="0040390E">
        <w:rPr>
          <w:rFonts w:hint="cs"/>
          <w:rtl/>
        </w:rPr>
        <w:t>المنزلي؛</w:t>
      </w:r>
    </w:p>
    <w:p w:rsidR="0040390E" w:rsidRDefault="0040390E" w:rsidP="003A48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FC0C54">
        <w:rPr>
          <w:rFonts w:hint="cs"/>
          <w:rtl/>
        </w:rPr>
        <w:t>-</w:t>
      </w:r>
      <w:r w:rsidR="00FC0C54">
        <w:rPr>
          <w:rFonts w:hint="cs"/>
          <w:rtl/>
        </w:rPr>
        <w:tab/>
        <w:t>تحقَّق رفع مستوى الوصول إلى التعليم وبالتالي الوصول إلى فرص العمل ذات الأجر العالي؛</w:t>
      </w:r>
    </w:p>
    <w:p w:rsidR="00FC0C54" w:rsidRDefault="00FC0C54" w:rsidP="003A48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إقصاء الصور النمطية لأدوار الجنسين؛</w:t>
      </w:r>
    </w:p>
    <w:p w:rsidR="00FC0C54" w:rsidRDefault="00FC0C54" w:rsidP="003A48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أصبحت مصالح الأطفال تحظى بالأولوية العليا لدى الأسر في جميع الأماكن؛</w:t>
      </w:r>
    </w:p>
    <w:p w:rsidR="00FC0C54" w:rsidRDefault="00FC0C54" w:rsidP="003A48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أخذ متوسط الأعمار المتوقعة للنساء ومعدلات المواليد في الازدياد بينما تنخفض معدلات الإصابة بالأمراض بين النساء والأطفال؛</w:t>
      </w:r>
    </w:p>
    <w:p w:rsidR="00FC0C54" w:rsidRDefault="00FC0C54" w:rsidP="003A48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تزداد مشاركة النساء في عملية صنع القرار </w:t>
      </w:r>
      <w:r w:rsidR="007F740F">
        <w:rPr>
          <w:rFonts w:hint="cs"/>
          <w:rtl/>
        </w:rPr>
        <w:t>في المجتمعات الريفية بشأن مسائل مثل الميزانيات والبرامج الاجتماعية وتنمية الهياكل الأساسية وزيادة أنشطة الأعمال الحرة.</w:t>
      </w:r>
    </w:p>
    <w:p w:rsidR="003A488E" w:rsidRDefault="007F740F" w:rsidP="008F08F2">
      <w:pPr>
        <w:pStyle w:val="SingleTxt"/>
        <w:ind w:left="1264" w:right="1264"/>
        <w:rPr>
          <w:rFonts w:hint="cs"/>
          <w:rtl/>
        </w:rPr>
      </w:pPr>
      <w:r>
        <w:rPr>
          <w:rFonts w:hint="cs"/>
          <w:rtl/>
        </w:rPr>
        <w:t>248 -</w:t>
      </w:r>
      <w:r w:rsidR="008F08F2">
        <w:rPr>
          <w:rFonts w:hint="cs"/>
          <w:rtl/>
        </w:rPr>
        <w:t xml:space="preserve"> </w:t>
      </w:r>
      <w:r>
        <w:rPr>
          <w:rFonts w:hint="cs"/>
          <w:rtl/>
        </w:rPr>
        <w:t>ويتحسَّن أيضاً توفر الخدمات الطبية الوقائية التي يقدمها موظفون طبيون دائمون. وفي عام 2005 استخدمت أموال المي</w:t>
      </w:r>
      <w:r w:rsidR="00DE76F0">
        <w:rPr>
          <w:rFonts w:hint="cs"/>
          <w:rtl/>
        </w:rPr>
        <w:t xml:space="preserve">زانية الحكومية المخصصة مركزياً في </w:t>
      </w:r>
      <w:r>
        <w:rPr>
          <w:rFonts w:hint="cs"/>
          <w:rtl/>
        </w:rPr>
        <w:t xml:space="preserve">إدخال خدمات الرعاية الطبية الأوَّلية </w:t>
      </w:r>
      <w:r w:rsidR="00DE76F0">
        <w:rPr>
          <w:rFonts w:hint="cs"/>
          <w:rtl/>
        </w:rPr>
        <w:t>للسكان (العيادات)</w:t>
      </w:r>
      <w:r>
        <w:rPr>
          <w:rFonts w:hint="cs"/>
          <w:rtl/>
        </w:rPr>
        <w:t>. وفي الوقت نفسه، فإن فرص الوصول إلى خدمات الرعاية الصحية والتعليم الثانوي والعالي في المراكز السكانية الريفية أقل بعض الشيء مما هو متاح لسكان المدن. ورغم ذلك تجب الإشارة إلى أن الرجال والنساء يتساو</w:t>
      </w:r>
      <w:r w:rsidR="000E5274">
        <w:rPr>
          <w:rFonts w:hint="cs"/>
          <w:rtl/>
        </w:rPr>
        <w:t>و</w:t>
      </w:r>
      <w:r>
        <w:rPr>
          <w:rFonts w:hint="cs"/>
          <w:rtl/>
        </w:rPr>
        <w:t>ن فيها</w:t>
      </w:r>
      <w:r w:rsidR="000E5274">
        <w:rPr>
          <w:rFonts w:hint="cs"/>
          <w:rtl/>
        </w:rPr>
        <w:t>.</w:t>
      </w:r>
    </w:p>
    <w:p w:rsidR="000E5274" w:rsidRDefault="000E5274" w:rsidP="008F08F2">
      <w:pPr>
        <w:pStyle w:val="SingleTxt"/>
        <w:ind w:left="1264" w:right="1264"/>
        <w:rPr>
          <w:rFonts w:hint="eastAsia"/>
          <w:rtl/>
        </w:rPr>
      </w:pPr>
      <w:r>
        <w:rPr>
          <w:rFonts w:hint="cs"/>
          <w:rtl/>
        </w:rPr>
        <w:t>249 -</w:t>
      </w:r>
      <w:r w:rsidR="008F08F2">
        <w:rPr>
          <w:rFonts w:hint="cs"/>
          <w:rtl/>
        </w:rPr>
        <w:t xml:space="preserve"> </w:t>
      </w:r>
      <w:r>
        <w:rPr>
          <w:rFonts w:hint="cs"/>
          <w:rtl/>
        </w:rPr>
        <w:t xml:space="preserve">وفي المسائل المتصلة بتحسين المركز الاجتماعي - الاقتصادي للمرأة الريفية وتقدمها في الحياة العامة والقضاء على </w:t>
      </w:r>
      <w:r w:rsidR="00DE76F0">
        <w:rPr>
          <w:rFonts w:hint="cs"/>
          <w:rtl/>
        </w:rPr>
        <w:t xml:space="preserve">فرادي مظاهر </w:t>
      </w:r>
      <w:r>
        <w:rPr>
          <w:rFonts w:hint="cs"/>
          <w:rtl/>
        </w:rPr>
        <w:t>عدم المساواة بين الجنسين، يولى اهتمام خاص في سياق تطبيق أحكام الاتفاقية لتنمية الإنتاج والهياكل الأساسية السوقية والاجتماعية ولا</w:t>
      </w:r>
      <w:r>
        <w:rPr>
          <w:rFonts w:hint="eastAsia"/>
          <w:rtl/>
        </w:rPr>
        <w:t> </w:t>
      </w:r>
      <w:r>
        <w:rPr>
          <w:rFonts w:hint="cs"/>
          <w:rtl/>
        </w:rPr>
        <w:t xml:space="preserve">سيما في مناطق أرمينيا الحدودية الجبلية المرتفعة. </w:t>
      </w:r>
      <w:r w:rsidR="00394BF5">
        <w:rPr>
          <w:rFonts w:hint="cs"/>
          <w:rtl/>
        </w:rPr>
        <w:t>وأوضحت الدراسات أن النساء العائشات في مجتمعات ريفية في المرتفعات الجبلية (</w:t>
      </w:r>
      <w:r w:rsidR="00D84FEC">
        <w:rPr>
          <w:rFonts w:hint="cs"/>
          <w:rtl/>
        </w:rPr>
        <w:t xml:space="preserve">على ارتفاع 700 1 متر فوق سطح البحر) يعانين الأمرَّين. وفي </w:t>
      </w:r>
      <w:r w:rsidR="004E15C9">
        <w:rPr>
          <w:rFonts w:hint="cs"/>
          <w:rtl/>
        </w:rPr>
        <w:t xml:space="preserve">ضوء </w:t>
      </w:r>
      <w:r w:rsidR="00D84FEC">
        <w:rPr>
          <w:rFonts w:hint="cs"/>
          <w:rtl/>
        </w:rPr>
        <w:t xml:space="preserve">هذا </w:t>
      </w:r>
      <w:r w:rsidR="00655150">
        <w:rPr>
          <w:rFonts w:hint="cs"/>
          <w:rtl/>
        </w:rPr>
        <w:t xml:space="preserve">قدمت منظمة الأمم المتحدة للأغذية والزراعة في عام 2005 مساعدة في إعداد </w:t>
      </w:r>
      <w:r w:rsidR="00655150">
        <w:rPr>
          <w:rFonts w:hint="eastAsia"/>
          <w:rtl/>
        </w:rPr>
        <w:t xml:space="preserve">”استراتيجية التنمية المستدامة للمناطق الجبلية والمرتفعات </w:t>
      </w:r>
      <w:r w:rsidR="0046785E">
        <w:rPr>
          <w:rFonts w:hint="cs"/>
          <w:rtl/>
        </w:rPr>
        <w:t>في جمهورية أرمينيا</w:t>
      </w:r>
      <w:r w:rsidR="0046785E">
        <w:rPr>
          <w:rFonts w:hint="eastAsia"/>
          <w:rtl/>
        </w:rPr>
        <w:t>“ التي تدعو إلى تنمية الهياكل الأساسية في هذه المناطق على سبيل الأول</w:t>
      </w:r>
      <w:r w:rsidR="004E15C9">
        <w:rPr>
          <w:rFonts w:hint="cs"/>
          <w:rtl/>
        </w:rPr>
        <w:t>و</w:t>
      </w:r>
      <w:r w:rsidR="0046785E">
        <w:rPr>
          <w:rFonts w:hint="eastAsia"/>
          <w:rtl/>
        </w:rPr>
        <w:t>ية.</w:t>
      </w:r>
    </w:p>
    <w:p w:rsidR="0046785E" w:rsidRDefault="0046785E" w:rsidP="008F08F2">
      <w:pPr>
        <w:pStyle w:val="SingleTxt"/>
        <w:ind w:left="1264" w:right="1264"/>
        <w:rPr>
          <w:rFonts w:hint="cs"/>
          <w:rtl/>
        </w:rPr>
      </w:pPr>
      <w:r>
        <w:rPr>
          <w:rFonts w:hint="cs"/>
          <w:rtl/>
        </w:rPr>
        <w:t>250 -</w:t>
      </w:r>
      <w:r w:rsidR="008F08F2">
        <w:rPr>
          <w:rFonts w:hint="cs"/>
          <w:rtl/>
        </w:rPr>
        <w:t xml:space="preserve"> </w:t>
      </w:r>
      <w:r>
        <w:rPr>
          <w:rFonts w:hint="cs"/>
          <w:rtl/>
        </w:rPr>
        <w:t>وثمة عامل هام في تحسين مستويات معيشة المرأة الريفية، ألا وهو إيجاد وظائف خارج</w:t>
      </w:r>
      <w:r w:rsidR="00DE76F0">
        <w:rPr>
          <w:rFonts w:hint="cs"/>
          <w:rtl/>
        </w:rPr>
        <w:t xml:space="preserve"> مجال</w:t>
      </w:r>
      <w:r>
        <w:rPr>
          <w:rFonts w:hint="cs"/>
          <w:rtl/>
        </w:rPr>
        <w:t xml:space="preserve"> الزراعة، وهذا ما تدعو إليه استراتيجية التنمية الزراعية المستدامة للفترة الممتدة حتى عام 2015 (التي اعتمدت بموجب قرار الحكومة رقم </w:t>
      </w:r>
      <w:r w:rsidR="00DE76F0">
        <w:t>682-N</w:t>
      </w:r>
      <w:r w:rsidR="00DE76F0">
        <w:rPr>
          <w:rFonts w:hint="cs"/>
          <w:rtl/>
        </w:rPr>
        <w:t xml:space="preserve"> </w:t>
      </w:r>
      <w:r>
        <w:rPr>
          <w:rFonts w:hint="cs"/>
          <w:rtl/>
        </w:rPr>
        <w:t>المؤرخ 14 نيسان/أبريل 2004).</w:t>
      </w:r>
    </w:p>
    <w:p w:rsidR="0046785E" w:rsidRDefault="0046785E" w:rsidP="008F08F2">
      <w:pPr>
        <w:pStyle w:val="SingleTxt"/>
        <w:ind w:left="1264" w:right="1264"/>
        <w:rPr>
          <w:rFonts w:hint="cs"/>
          <w:rtl/>
        </w:rPr>
      </w:pPr>
      <w:r>
        <w:rPr>
          <w:rFonts w:hint="cs"/>
          <w:rtl/>
        </w:rPr>
        <w:t>251 -</w:t>
      </w:r>
      <w:r w:rsidR="008F08F2">
        <w:rPr>
          <w:rFonts w:hint="cs"/>
          <w:rtl/>
        </w:rPr>
        <w:t xml:space="preserve"> </w:t>
      </w:r>
      <w:r w:rsidR="00CB2CB7">
        <w:rPr>
          <w:rFonts w:hint="cs"/>
          <w:rtl/>
        </w:rPr>
        <w:t xml:space="preserve">ويجري اتخاذ تدابير لإصدار </w:t>
      </w:r>
      <w:proofErr w:type="spellStart"/>
      <w:r w:rsidR="00CB2CB7">
        <w:rPr>
          <w:rFonts w:hint="cs"/>
          <w:rtl/>
        </w:rPr>
        <w:t>ائتمانات</w:t>
      </w:r>
      <w:proofErr w:type="spellEnd"/>
      <w:r w:rsidR="00CB2CB7">
        <w:rPr>
          <w:rFonts w:hint="cs"/>
          <w:rtl/>
        </w:rPr>
        <w:t xml:space="preserve"> سهلة المنال (بمعدلات فائدة منخفضة</w:t>
      </w:r>
      <w:r w:rsidR="001E67A7">
        <w:rPr>
          <w:rFonts w:hint="cs"/>
          <w:rtl/>
        </w:rPr>
        <w:t>) ولتشجيع الصناعات اليدوية الشعبية التي تعمل فيها النساء عادة مثل نسج السجاد وغيرها من أنواع العمل الذي يمكن أدا</w:t>
      </w:r>
      <w:r w:rsidR="004E15C9">
        <w:rPr>
          <w:rFonts w:hint="cs"/>
          <w:rtl/>
        </w:rPr>
        <w:t>ؤ</w:t>
      </w:r>
      <w:r w:rsidR="001E67A7">
        <w:rPr>
          <w:rFonts w:hint="cs"/>
          <w:rtl/>
        </w:rPr>
        <w:t xml:space="preserve">ه في المنزل، حسب ما هو محدَّد </w:t>
      </w:r>
      <w:r w:rsidR="00DE76F0">
        <w:rPr>
          <w:rFonts w:hint="cs"/>
          <w:rtl/>
        </w:rPr>
        <w:t xml:space="preserve">في </w:t>
      </w:r>
      <w:r w:rsidR="001E67A7">
        <w:rPr>
          <w:rFonts w:hint="cs"/>
          <w:rtl/>
        </w:rPr>
        <w:t>برنامج تحسين مركز المرأة وتعزيز دورها في المجتمع في جمهورية أرمينيا للفترة 2004-2010.</w:t>
      </w:r>
    </w:p>
    <w:p w:rsidR="001E67A7" w:rsidRDefault="001E67A7" w:rsidP="008F08F2">
      <w:pPr>
        <w:pStyle w:val="SingleTxt"/>
        <w:ind w:left="1264" w:right="1264"/>
        <w:rPr>
          <w:rFonts w:hint="cs"/>
          <w:rtl/>
        </w:rPr>
      </w:pPr>
      <w:r>
        <w:rPr>
          <w:rFonts w:hint="cs"/>
          <w:rtl/>
        </w:rPr>
        <w:t>252 -</w:t>
      </w:r>
      <w:r w:rsidR="008F08F2">
        <w:rPr>
          <w:rFonts w:hint="cs"/>
          <w:rtl/>
        </w:rPr>
        <w:t xml:space="preserve"> </w:t>
      </w:r>
      <w:r>
        <w:rPr>
          <w:rFonts w:hint="cs"/>
          <w:rtl/>
        </w:rPr>
        <w:t xml:space="preserve">وتقوم بتمويل هذه البرامج مؤسسات التمويل الصغير. وعلى وجه التحديد فإن الصندوق الدولي للتنمية الزراعية </w:t>
      </w:r>
      <w:r w:rsidR="00457A8F">
        <w:rPr>
          <w:rFonts w:hint="cs"/>
          <w:rtl/>
        </w:rPr>
        <w:t>قد خصَّص موارد ائتمانية لهذه الأغراض.</w:t>
      </w:r>
    </w:p>
    <w:p w:rsidR="00457A8F" w:rsidRDefault="00457A8F" w:rsidP="008F08F2">
      <w:pPr>
        <w:pStyle w:val="SingleTxt"/>
        <w:ind w:left="1264" w:right="1264"/>
        <w:rPr>
          <w:rFonts w:hint="cs"/>
          <w:rtl/>
        </w:rPr>
      </w:pPr>
      <w:r>
        <w:rPr>
          <w:rFonts w:hint="cs"/>
          <w:rtl/>
        </w:rPr>
        <w:t>253 -</w:t>
      </w:r>
      <w:r w:rsidR="008F08F2">
        <w:rPr>
          <w:rFonts w:hint="cs"/>
          <w:rtl/>
        </w:rPr>
        <w:t xml:space="preserve"> </w:t>
      </w:r>
      <w:r>
        <w:rPr>
          <w:rFonts w:hint="cs"/>
          <w:rtl/>
        </w:rPr>
        <w:t>وتعمل المنظمات الحكومية والمنظمات غير الحكومية أيضاً على تطبيق عدد من التدابير الرامية إلى زيادة فرص الوصول إلى</w:t>
      </w:r>
      <w:r w:rsidR="00DE76F0">
        <w:rPr>
          <w:rFonts w:hint="cs"/>
          <w:rtl/>
        </w:rPr>
        <w:t xml:space="preserve"> الائتمانات وال</w:t>
      </w:r>
      <w:r w:rsidR="00C55EA3">
        <w:rPr>
          <w:rFonts w:hint="cs"/>
          <w:rtl/>
        </w:rPr>
        <w:t>ق</w:t>
      </w:r>
      <w:r w:rsidR="00DE76F0">
        <w:rPr>
          <w:rFonts w:hint="cs"/>
          <w:rtl/>
        </w:rPr>
        <w:t>روض و</w:t>
      </w:r>
      <w:r>
        <w:rPr>
          <w:rFonts w:hint="cs"/>
          <w:rtl/>
        </w:rPr>
        <w:t>اتخاذ خطوات تؤدي إلى نشوء سوق للأراضي وتجميع الحيازات</w:t>
      </w:r>
      <w:r w:rsidR="00DE76F0">
        <w:rPr>
          <w:rFonts w:hint="cs"/>
          <w:rtl/>
        </w:rPr>
        <w:t xml:space="preserve"> الأرضية الصغيرة</w:t>
      </w:r>
      <w:r>
        <w:rPr>
          <w:rFonts w:hint="cs"/>
          <w:rtl/>
        </w:rPr>
        <w:t xml:space="preserve"> وإ</w:t>
      </w:r>
      <w:r w:rsidR="004E15C9">
        <w:rPr>
          <w:rFonts w:hint="cs"/>
          <w:rtl/>
        </w:rPr>
        <w:t>ض</w:t>
      </w:r>
      <w:r>
        <w:rPr>
          <w:rFonts w:hint="cs"/>
          <w:rtl/>
        </w:rPr>
        <w:t xml:space="preserve">فاء الطابع التعاوني على الإنتاج الزراعي. </w:t>
      </w:r>
    </w:p>
    <w:p w:rsidR="00457A8F" w:rsidRDefault="00457A8F" w:rsidP="008F08F2">
      <w:pPr>
        <w:pStyle w:val="SingleTxt"/>
        <w:ind w:left="1264" w:right="1264"/>
        <w:rPr>
          <w:rFonts w:hint="cs"/>
          <w:rtl/>
        </w:rPr>
      </w:pPr>
      <w:r>
        <w:rPr>
          <w:rFonts w:hint="cs"/>
          <w:rtl/>
        </w:rPr>
        <w:t>254 -</w:t>
      </w:r>
      <w:r w:rsidR="008F08F2">
        <w:rPr>
          <w:rFonts w:hint="cs"/>
          <w:rtl/>
        </w:rPr>
        <w:t xml:space="preserve"> </w:t>
      </w:r>
      <w:r>
        <w:rPr>
          <w:rFonts w:hint="cs"/>
          <w:rtl/>
        </w:rPr>
        <w:t xml:space="preserve">والنساء في أرمينيا يمثلن أطرافاً اقتصادية مستقلة ويكفل الدستور الأرميني لهن القوة القانونية لتوقيعاتهن وقدرتهن على الدخول في علاقات عمل تجاري لحسابهن الخاص دون حاجة إلى ضمان من طرف ثالث. ويحظر أي عمل له طابع تمييزي ضد المرأة أو يجعلها في موقف تابع في هذا الصدد </w:t>
      </w:r>
      <w:r w:rsidR="00A57CD0">
        <w:rPr>
          <w:rFonts w:hint="cs"/>
          <w:rtl/>
        </w:rPr>
        <w:t xml:space="preserve">كما يكفل لها أيضاً الحق في تملك العقارات بما في ذلك الأراضي. ومن بين الجماعات الريفية البالغ عددها 870 لا يوجد في الوقت الحاضر سوى 16 </w:t>
      </w:r>
      <w:r w:rsidR="00334423">
        <w:rPr>
          <w:rFonts w:hint="cs"/>
          <w:rtl/>
        </w:rPr>
        <w:t>جماعة ترأسها امرأة.</w:t>
      </w:r>
    </w:p>
    <w:p w:rsidR="00334423" w:rsidRDefault="00334423" w:rsidP="008F08F2">
      <w:pPr>
        <w:pStyle w:val="SingleTxt"/>
        <w:ind w:left="1264" w:right="1264"/>
        <w:rPr>
          <w:rFonts w:hint="cs"/>
          <w:rtl/>
        </w:rPr>
      </w:pPr>
      <w:r>
        <w:rPr>
          <w:rFonts w:hint="cs"/>
          <w:rtl/>
        </w:rPr>
        <w:t>255 -</w:t>
      </w:r>
      <w:r w:rsidR="008F08F2">
        <w:rPr>
          <w:rFonts w:hint="cs"/>
          <w:rtl/>
        </w:rPr>
        <w:t xml:space="preserve"> </w:t>
      </w:r>
      <w:r>
        <w:rPr>
          <w:rFonts w:hint="cs"/>
          <w:rtl/>
        </w:rPr>
        <w:t xml:space="preserve">وفي سياق تحسين المركز الاجتماعي - الاقتصادي </w:t>
      </w:r>
      <w:r w:rsidR="00C64B88">
        <w:rPr>
          <w:rFonts w:hint="cs"/>
          <w:rtl/>
        </w:rPr>
        <w:t xml:space="preserve">للمرأة </w:t>
      </w:r>
      <w:r>
        <w:rPr>
          <w:rFonts w:hint="cs"/>
          <w:rtl/>
        </w:rPr>
        <w:t xml:space="preserve">وتعزيز دورها في المجال الاقتصادي وفي الحياة السياسية - الاجتماعية، من المهم ملاحظة عمليات التكيُّف المؤسسي الجارية - بما في ذلك تشجيع إنشاء التعاونيات والشراكات والجمعيات والتحالفات الطوعية الأخرى - بمشاركة كبيرة من المرأة. </w:t>
      </w:r>
    </w:p>
    <w:p w:rsidR="00334423" w:rsidRDefault="00334423" w:rsidP="008F08F2">
      <w:pPr>
        <w:pStyle w:val="SingleTxt"/>
        <w:ind w:left="1264" w:right="1264"/>
        <w:rPr>
          <w:rFonts w:hint="cs"/>
          <w:rtl/>
        </w:rPr>
      </w:pPr>
      <w:r>
        <w:rPr>
          <w:rFonts w:hint="cs"/>
          <w:rtl/>
        </w:rPr>
        <w:t>256 -</w:t>
      </w:r>
      <w:r w:rsidR="008F08F2">
        <w:rPr>
          <w:rFonts w:hint="cs"/>
          <w:rtl/>
        </w:rPr>
        <w:t xml:space="preserve"> </w:t>
      </w:r>
      <w:r>
        <w:rPr>
          <w:rFonts w:hint="cs"/>
          <w:rtl/>
        </w:rPr>
        <w:t xml:space="preserve">وثمة جانب آخر هام </w:t>
      </w:r>
      <w:r w:rsidR="00C64B88">
        <w:rPr>
          <w:rFonts w:hint="cs"/>
          <w:rtl/>
        </w:rPr>
        <w:t>ل</w:t>
      </w:r>
      <w:r>
        <w:rPr>
          <w:rFonts w:hint="cs"/>
          <w:rtl/>
        </w:rPr>
        <w:t>تحسين مركز المرأة الريفية الاجتماعي - الاقتصادي هو مكافحة الهجرة غير القانونية. فالهجرة من المراكز السكانية الريفية، بما في</w:t>
      </w:r>
      <w:r w:rsidR="00371C8B">
        <w:rPr>
          <w:rFonts w:hint="cs"/>
          <w:rtl/>
        </w:rPr>
        <w:t xml:space="preserve"> ذلك المرتفعات والمناطق الجبلية، هي في الأساس ذات طابع اجتماعي. وقد أوضحت الدراسات أن </w:t>
      </w:r>
      <w:r w:rsidR="00E11130">
        <w:rPr>
          <w:rFonts w:hint="cs"/>
          <w:rtl/>
        </w:rPr>
        <w:t>توفير دخل شهري ي</w:t>
      </w:r>
      <w:r w:rsidR="00371C8B">
        <w:rPr>
          <w:rFonts w:hint="cs"/>
          <w:rtl/>
        </w:rPr>
        <w:t>تراوح بين 250</w:t>
      </w:r>
      <w:r w:rsidR="00E11130">
        <w:rPr>
          <w:rFonts w:hint="cs"/>
          <w:rtl/>
        </w:rPr>
        <w:t xml:space="preserve"> و</w:t>
      </w:r>
      <w:r w:rsidR="005A1820">
        <w:rPr>
          <w:rFonts w:hint="cs"/>
          <w:rtl/>
        </w:rPr>
        <w:t xml:space="preserve"> </w:t>
      </w:r>
      <w:r w:rsidR="00371C8B">
        <w:rPr>
          <w:rFonts w:hint="cs"/>
          <w:rtl/>
        </w:rPr>
        <w:t>300 دولار في الشهر</w:t>
      </w:r>
      <w:r w:rsidR="00E11130">
        <w:rPr>
          <w:rFonts w:hint="cs"/>
          <w:rtl/>
        </w:rPr>
        <w:t xml:space="preserve"> للأسرة المعيشية كفيل بتقليل عمليات الهجرة</w:t>
      </w:r>
      <w:r w:rsidR="00C55EA3">
        <w:rPr>
          <w:rFonts w:hint="cs"/>
          <w:rtl/>
        </w:rPr>
        <w:t xml:space="preserve"> إلى أدنى حد ممكن</w:t>
      </w:r>
      <w:r w:rsidR="00371C8B">
        <w:rPr>
          <w:rFonts w:hint="cs"/>
          <w:rtl/>
        </w:rPr>
        <w:t>.</w:t>
      </w:r>
    </w:p>
    <w:p w:rsidR="00371C8B" w:rsidRDefault="00371C8B" w:rsidP="008F08F2">
      <w:pPr>
        <w:pStyle w:val="SingleTxt"/>
        <w:ind w:left="1264" w:right="1264"/>
        <w:rPr>
          <w:rFonts w:hint="cs"/>
          <w:rtl/>
        </w:rPr>
      </w:pPr>
      <w:r>
        <w:rPr>
          <w:rFonts w:hint="cs"/>
          <w:rtl/>
        </w:rPr>
        <w:t>257 -</w:t>
      </w:r>
      <w:r w:rsidR="008F08F2">
        <w:rPr>
          <w:rFonts w:hint="cs"/>
          <w:rtl/>
        </w:rPr>
        <w:t xml:space="preserve"> </w:t>
      </w:r>
      <w:r>
        <w:rPr>
          <w:rFonts w:hint="cs"/>
          <w:rtl/>
        </w:rPr>
        <w:t xml:space="preserve">ومن بين مجموعات </w:t>
      </w:r>
      <w:r w:rsidR="000D11D6">
        <w:rPr>
          <w:rFonts w:hint="cs"/>
          <w:rtl/>
        </w:rPr>
        <w:t>النساء الريفيات الضعيفة مجموعة اللاجئات اللائي يشكلن 54</w:t>
      </w:r>
      <w:r w:rsidR="006E66C0" w:rsidRPr="006E66C0">
        <w:rPr>
          <w:rFonts w:cs="Akhbar MT" w:hint="cs"/>
          <w:rtl/>
          <w:lang w:bidi="ar-EG"/>
        </w:rPr>
        <w:t>%</w:t>
      </w:r>
      <w:r w:rsidR="000D11D6">
        <w:rPr>
          <w:rFonts w:hint="cs"/>
          <w:rtl/>
        </w:rPr>
        <w:t xml:space="preserve"> من العدد الإجمالي للاجئين. </w:t>
      </w:r>
      <w:proofErr w:type="spellStart"/>
      <w:r w:rsidR="000D11D6">
        <w:rPr>
          <w:rFonts w:hint="cs"/>
          <w:rtl/>
        </w:rPr>
        <w:t>واللاجؤون</w:t>
      </w:r>
      <w:proofErr w:type="spellEnd"/>
      <w:r w:rsidR="000D11D6">
        <w:rPr>
          <w:rFonts w:hint="cs"/>
          <w:rtl/>
        </w:rPr>
        <w:t xml:space="preserve"> يأتون </w:t>
      </w:r>
      <w:r w:rsidR="00F91E77">
        <w:rPr>
          <w:rFonts w:hint="cs"/>
          <w:rtl/>
        </w:rPr>
        <w:t>من أذربيجان، وبالرغم من أنه</w:t>
      </w:r>
      <w:r w:rsidR="00C64B88">
        <w:rPr>
          <w:rFonts w:hint="cs"/>
          <w:rtl/>
        </w:rPr>
        <w:t>م</w:t>
      </w:r>
      <w:r w:rsidR="00F91E77">
        <w:rPr>
          <w:rFonts w:hint="cs"/>
          <w:rtl/>
        </w:rPr>
        <w:t xml:space="preserve"> من سكان المدن فقد أعيد توطينهم في مناطق ريفية أساساً حيث تنطوي معظم الوظائف المتاحة على فلاحة الأرض وأداء أنواع أخرى من العمل الزراعي، مما جعل عملية التكيُّف عملية شاقة بالنسبة </w:t>
      </w:r>
      <w:r w:rsidR="00155E4F">
        <w:rPr>
          <w:rFonts w:hint="cs"/>
          <w:rtl/>
        </w:rPr>
        <w:t>لهم.</w:t>
      </w:r>
    </w:p>
    <w:p w:rsidR="008F08F2" w:rsidRPr="008F08F2" w:rsidRDefault="008F08F2" w:rsidP="008F08F2">
      <w:pPr>
        <w:pStyle w:val="SingleTxt"/>
        <w:spacing w:after="0" w:line="120" w:lineRule="exact"/>
        <w:ind w:left="1264" w:right="1264"/>
        <w:rPr>
          <w:rFonts w:hint="cs"/>
          <w:b/>
          <w:bCs/>
          <w:sz w:val="10"/>
          <w:rtl/>
        </w:rPr>
      </w:pPr>
    </w:p>
    <w:p w:rsidR="00155E4F" w:rsidRPr="00155E4F" w:rsidRDefault="00155E4F" w:rsidP="000D11D6">
      <w:pPr>
        <w:pStyle w:val="SingleTxt"/>
        <w:ind w:left="1264" w:right="1264"/>
        <w:rPr>
          <w:rFonts w:hint="cs"/>
          <w:b/>
          <w:bCs/>
          <w:rtl/>
        </w:rPr>
      </w:pPr>
      <w:r>
        <w:rPr>
          <w:rFonts w:hint="cs"/>
          <w:b/>
          <w:bCs/>
          <w:rtl/>
        </w:rPr>
        <w:t>المادة 15</w:t>
      </w:r>
    </w:p>
    <w:p w:rsidR="00155E4F" w:rsidRDefault="00155E4F" w:rsidP="00155E4F">
      <w:pPr>
        <w:pStyle w:val="SingleTxt"/>
        <w:ind w:left="1927" w:right="1264" w:hanging="663"/>
        <w:rPr>
          <w:rFonts w:hint="cs"/>
          <w:i/>
          <w:iCs/>
          <w:rtl/>
        </w:rPr>
      </w:pPr>
      <w:r w:rsidRPr="00155E4F">
        <w:rPr>
          <w:rFonts w:hint="cs"/>
          <w:i/>
          <w:iCs/>
          <w:rtl/>
        </w:rPr>
        <w:tab/>
      </w:r>
      <w:r w:rsidRPr="00155E4F">
        <w:rPr>
          <w:rFonts w:hint="cs"/>
          <w:i/>
          <w:iCs/>
          <w:rtl/>
        </w:rPr>
        <w:tab/>
      </w:r>
      <w:r w:rsidRPr="008F08F2">
        <w:rPr>
          <w:rFonts w:hint="cs"/>
          <w:rtl/>
        </w:rPr>
        <w:t>1 -</w:t>
      </w:r>
      <w:r w:rsidRPr="00155E4F">
        <w:rPr>
          <w:rFonts w:hint="cs"/>
          <w:i/>
          <w:iCs/>
          <w:rtl/>
        </w:rPr>
        <w:tab/>
      </w:r>
      <w:r>
        <w:rPr>
          <w:rFonts w:hint="cs"/>
          <w:i/>
          <w:iCs/>
          <w:rtl/>
        </w:rPr>
        <w:t>تمنح الدول الأطراف المرأة المساواة مع الرجل أمام القانون.</w:t>
      </w:r>
    </w:p>
    <w:p w:rsidR="00155E4F" w:rsidRDefault="00155E4F" w:rsidP="00C64B88">
      <w:pPr>
        <w:pStyle w:val="SingleTxt"/>
        <w:ind w:left="1927" w:right="1264" w:hanging="663"/>
        <w:rPr>
          <w:rFonts w:hint="cs"/>
          <w:i/>
          <w:iCs/>
          <w:rtl/>
        </w:rPr>
      </w:pPr>
      <w:r>
        <w:rPr>
          <w:rFonts w:hint="cs"/>
          <w:i/>
          <w:iCs/>
          <w:rtl/>
        </w:rPr>
        <w:tab/>
      </w:r>
      <w:r>
        <w:rPr>
          <w:rFonts w:hint="cs"/>
          <w:i/>
          <w:iCs/>
          <w:rtl/>
        </w:rPr>
        <w:tab/>
      </w:r>
      <w:r w:rsidRPr="008F08F2">
        <w:rPr>
          <w:rFonts w:hint="cs"/>
          <w:rtl/>
        </w:rPr>
        <w:t>2 -</w:t>
      </w:r>
      <w:r>
        <w:rPr>
          <w:rFonts w:hint="cs"/>
          <w:i/>
          <w:iCs/>
          <w:rtl/>
        </w:rPr>
        <w:tab/>
        <w:t xml:space="preserve">تمنح الدول الأطراف المرأة في الشؤون المدنية، أهلية قانونية مماثلة لأهلية الرجل، ونفس فرص ممارسة </w:t>
      </w:r>
      <w:r w:rsidR="002C3B9A">
        <w:rPr>
          <w:rFonts w:hint="cs"/>
          <w:i/>
          <w:iCs/>
          <w:rtl/>
        </w:rPr>
        <w:t>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2C3B9A" w:rsidRDefault="002C3B9A" w:rsidP="00F5630C">
      <w:pPr>
        <w:pStyle w:val="SingleTxt"/>
        <w:ind w:left="1927" w:right="1264" w:hanging="663"/>
        <w:rPr>
          <w:rFonts w:hint="cs"/>
          <w:i/>
          <w:iCs/>
          <w:rtl/>
        </w:rPr>
      </w:pPr>
      <w:r>
        <w:rPr>
          <w:rFonts w:hint="cs"/>
          <w:i/>
          <w:iCs/>
          <w:rtl/>
        </w:rPr>
        <w:tab/>
      </w:r>
      <w:r>
        <w:rPr>
          <w:rFonts w:hint="cs"/>
          <w:i/>
          <w:iCs/>
          <w:rtl/>
        </w:rPr>
        <w:tab/>
      </w:r>
      <w:r w:rsidRPr="008F08F2">
        <w:rPr>
          <w:rFonts w:hint="cs"/>
          <w:rtl/>
        </w:rPr>
        <w:t>3 -</w:t>
      </w:r>
      <w:r>
        <w:rPr>
          <w:rFonts w:hint="cs"/>
          <w:i/>
          <w:iCs/>
          <w:rtl/>
        </w:rPr>
        <w:tab/>
        <w:t>توافق الدول الأطراف على اعتبار جميع العقود وسائر أنواع الصكوك الخاصة التي لها أثر قانوني يستهدف تقييد الأهلية القانونية للمرأة باطلة ولاغي</w:t>
      </w:r>
      <w:r w:rsidR="00F5630C">
        <w:rPr>
          <w:rFonts w:hint="cs"/>
          <w:i/>
          <w:iCs/>
          <w:rtl/>
        </w:rPr>
        <w:t>ه</w:t>
      </w:r>
      <w:r>
        <w:rPr>
          <w:rFonts w:hint="cs"/>
          <w:i/>
          <w:iCs/>
          <w:rtl/>
        </w:rPr>
        <w:t>.</w:t>
      </w:r>
    </w:p>
    <w:p w:rsidR="002C3B9A" w:rsidRPr="00155E4F" w:rsidRDefault="002C3B9A" w:rsidP="00155E4F">
      <w:pPr>
        <w:pStyle w:val="SingleTxt"/>
        <w:ind w:left="1927" w:right="1264" w:hanging="663"/>
        <w:rPr>
          <w:rFonts w:hint="cs"/>
          <w:i/>
          <w:iCs/>
          <w:rtl/>
        </w:rPr>
      </w:pPr>
      <w:r>
        <w:rPr>
          <w:rFonts w:hint="cs"/>
          <w:i/>
          <w:iCs/>
          <w:rtl/>
        </w:rPr>
        <w:tab/>
      </w:r>
      <w:r>
        <w:rPr>
          <w:rFonts w:hint="cs"/>
          <w:i/>
          <w:iCs/>
          <w:rtl/>
        </w:rPr>
        <w:tab/>
      </w:r>
      <w:r w:rsidRPr="008F08F2">
        <w:rPr>
          <w:rFonts w:hint="cs"/>
          <w:rtl/>
        </w:rPr>
        <w:t>4 -</w:t>
      </w:r>
      <w:r>
        <w:rPr>
          <w:rFonts w:hint="cs"/>
          <w:i/>
          <w:iCs/>
          <w:rtl/>
        </w:rPr>
        <w:tab/>
        <w:t xml:space="preserve">تمنح </w:t>
      </w:r>
      <w:r w:rsidR="00F5630C">
        <w:rPr>
          <w:rFonts w:hint="cs"/>
          <w:i/>
          <w:iCs/>
          <w:rtl/>
        </w:rPr>
        <w:t>الدول الأطراف الرجل والمرأة نفس الحقوق فيما يتعلق بالقانون المتصل بحركة الأشخاص وحرية اختيار محل سكناهم وإقامتهم.</w:t>
      </w:r>
    </w:p>
    <w:p w:rsidR="00155E4F" w:rsidRDefault="00AC5A4E" w:rsidP="008F08F2">
      <w:pPr>
        <w:pStyle w:val="SingleTxt"/>
        <w:ind w:left="1264" w:right="1264"/>
        <w:rPr>
          <w:rFonts w:hint="cs"/>
          <w:rtl/>
        </w:rPr>
      </w:pPr>
      <w:r>
        <w:rPr>
          <w:rFonts w:hint="cs"/>
          <w:rtl/>
        </w:rPr>
        <w:t>258 -</w:t>
      </w:r>
      <w:r w:rsidR="008F08F2">
        <w:rPr>
          <w:rFonts w:hint="cs"/>
          <w:rtl/>
        </w:rPr>
        <w:t xml:space="preserve"> </w:t>
      </w:r>
      <w:r>
        <w:rPr>
          <w:rFonts w:hint="cs"/>
          <w:rtl/>
        </w:rPr>
        <w:t xml:space="preserve">وفقاً للمادة 14 - 1 من الدستور، الجميع </w:t>
      </w:r>
      <w:r w:rsidR="00330584">
        <w:rPr>
          <w:rFonts w:hint="cs"/>
          <w:rtl/>
        </w:rPr>
        <w:t>سواسية</w:t>
      </w:r>
      <w:r>
        <w:rPr>
          <w:rFonts w:hint="cs"/>
          <w:rtl/>
        </w:rPr>
        <w:t xml:space="preserve"> أمام القانون (انظر الفقر</w:t>
      </w:r>
      <w:r w:rsidR="00382FFA">
        <w:rPr>
          <w:rFonts w:hint="cs"/>
          <w:rtl/>
        </w:rPr>
        <w:t>ة</w:t>
      </w:r>
      <w:r>
        <w:rPr>
          <w:rFonts w:hint="cs"/>
          <w:rtl/>
        </w:rPr>
        <w:t xml:space="preserve"> 2 من التقرير).</w:t>
      </w:r>
    </w:p>
    <w:p w:rsidR="00AC5A4E" w:rsidRDefault="00AC5A4E" w:rsidP="008F08F2">
      <w:pPr>
        <w:pStyle w:val="SingleTxt"/>
        <w:ind w:left="1264" w:right="1264"/>
        <w:rPr>
          <w:rFonts w:hint="cs"/>
          <w:rtl/>
        </w:rPr>
      </w:pPr>
      <w:r>
        <w:rPr>
          <w:rFonts w:hint="cs"/>
          <w:rtl/>
        </w:rPr>
        <w:t>259 -</w:t>
      </w:r>
      <w:r w:rsidR="008F08F2">
        <w:rPr>
          <w:rFonts w:hint="cs"/>
          <w:rtl/>
        </w:rPr>
        <w:t xml:space="preserve"> </w:t>
      </w:r>
      <w:r>
        <w:rPr>
          <w:rFonts w:hint="cs"/>
          <w:rtl/>
        </w:rPr>
        <w:t>وفقاً للمادة 20 من القانون المدني، ي</w:t>
      </w:r>
      <w:r w:rsidR="00382FFA">
        <w:rPr>
          <w:rFonts w:hint="cs"/>
          <w:rtl/>
        </w:rPr>
        <w:t>ت</w:t>
      </w:r>
      <w:r>
        <w:rPr>
          <w:rFonts w:hint="cs"/>
          <w:rtl/>
        </w:rPr>
        <w:t xml:space="preserve">ساوى جميع المواطنين فيما يُمنحون من أهلية للتمتع بالحقوق المدنية والدخول في التزامات (الأهلية القانونية المدنية). وفي إطار الفقرة الثانية، الجزء 2، المادة 1 من القانون المدني، تعني عبارة </w:t>
      </w:r>
      <w:r>
        <w:rPr>
          <w:rFonts w:hint="eastAsia"/>
          <w:rtl/>
        </w:rPr>
        <w:t>”المواطنون</w:t>
      </w:r>
      <w:r>
        <w:rPr>
          <w:rFonts w:hint="cs"/>
          <w:rtl/>
        </w:rPr>
        <w:t>“ رعايا الدول الأجنبية وأيضاً الأشخاص عد</w:t>
      </w:r>
      <w:r w:rsidR="00382FFA">
        <w:rPr>
          <w:rFonts w:hint="cs"/>
          <w:rtl/>
        </w:rPr>
        <w:t>ي</w:t>
      </w:r>
      <w:r>
        <w:rPr>
          <w:rFonts w:hint="cs"/>
          <w:rtl/>
        </w:rPr>
        <w:t>مي الجنسية</w:t>
      </w:r>
      <w:r w:rsidR="00D00690">
        <w:rPr>
          <w:rFonts w:hint="cs"/>
          <w:rtl/>
        </w:rPr>
        <w:t>)</w:t>
      </w:r>
      <w:r>
        <w:rPr>
          <w:rFonts w:hint="cs"/>
          <w:rtl/>
        </w:rPr>
        <w:t>.</w:t>
      </w:r>
    </w:p>
    <w:p w:rsidR="00D00690" w:rsidRDefault="00D00690" w:rsidP="008F08F2">
      <w:pPr>
        <w:pStyle w:val="SingleTxt"/>
        <w:ind w:left="1264" w:right="1264"/>
        <w:rPr>
          <w:rFonts w:hint="cs"/>
          <w:rtl/>
        </w:rPr>
      </w:pPr>
      <w:r>
        <w:rPr>
          <w:rFonts w:hint="cs"/>
          <w:rtl/>
        </w:rPr>
        <w:t>260 -</w:t>
      </w:r>
      <w:r w:rsidR="008F08F2">
        <w:rPr>
          <w:rFonts w:hint="cs"/>
          <w:rtl/>
        </w:rPr>
        <w:t xml:space="preserve"> </w:t>
      </w:r>
      <w:r w:rsidR="00330584">
        <w:rPr>
          <w:rFonts w:hint="cs"/>
          <w:rtl/>
        </w:rPr>
        <w:t>و</w:t>
      </w:r>
      <w:r w:rsidR="00382FFA">
        <w:rPr>
          <w:rFonts w:hint="cs"/>
          <w:rtl/>
        </w:rPr>
        <w:t xml:space="preserve">تنص </w:t>
      </w:r>
      <w:r>
        <w:rPr>
          <w:rFonts w:hint="cs"/>
          <w:rtl/>
        </w:rPr>
        <w:t xml:space="preserve">المادة 437 من القانون المدني على: </w:t>
      </w:r>
      <w:r>
        <w:rPr>
          <w:rFonts w:hint="eastAsia"/>
          <w:rtl/>
        </w:rPr>
        <w:t>”للمواطنين والأشخاص القانونيين الحرية في الدخول في العقود</w:t>
      </w:r>
      <w:r>
        <w:rPr>
          <w:rFonts w:hint="cs"/>
          <w:rtl/>
        </w:rPr>
        <w:t>“. ولا يجوز إجبار أي شخص على الدخول في عقد، إلاّ في الحالات التي ينص فيها هذا القانون أو القانون بصفة عامة أو التزام مقبول به طوعاً، على وجوب الدخول في عقد.</w:t>
      </w:r>
    </w:p>
    <w:p w:rsidR="00D00690" w:rsidRDefault="00D00690" w:rsidP="008F08F2">
      <w:pPr>
        <w:pStyle w:val="SingleTxt"/>
        <w:ind w:left="1264" w:right="1264"/>
        <w:rPr>
          <w:rFonts w:hint="cs"/>
          <w:rtl/>
        </w:rPr>
      </w:pPr>
      <w:r>
        <w:rPr>
          <w:rFonts w:hint="cs"/>
          <w:rtl/>
        </w:rPr>
        <w:t>261 -</w:t>
      </w:r>
      <w:r w:rsidR="008F08F2">
        <w:rPr>
          <w:rFonts w:hint="cs"/>
          <w:rtl/>
        </w:rPr>
        <w:t xml:space="preserve"> </w:t>
      </w:r>
      <w:r w:rsidR="00330584">
        <w:rPr>
          <w:rFonts w:hint="cs"/>
          <w:rtl/>
        </w:rPr>
        <w:t>و</w:t>
      </w:r>
      <w:r>
        <w:rPr>
          <w:rFonts w:hint="cs"/>
          <w:rtl/>
        </w:rPr>
        <w:t xml:space="preserve">تنص المادة 8 من قانون الإجراءات الجنائية على أن الجميع سواسية أمام القانون وأن القانون يحميهم من التمييز. </w:t>
      </w:r>
    </w:p>
    <w:p w:rsidR="00D00690" w:rsidRDefault="00D00690" w:rsidP="008F08F2">
      <w:pPr>
        <w:pStyle w:val="SingleTxt"/>
        <w:ind w:left="1264" w:right="1264"/>
        <w:rPr>
          <w:rFonts w:hint="cs"/>
          <w:rtl/>
        </w:rPr>
      </w:pPr>
      <w:r>
        <w:rPr>
          <w:rFonts w:hint="cs"/>
          <w:rtl/>
        </w:rPr>
        <w:t>262 -</w:t>
      </w:r>
      <w:r w:rsidR="008F08F2">
        <w:rPr>
          <w:rFonts w:hint="cs"/>
          <w:rtl/>
        </w:rPr>
        <w:t xml:space="preserve"> </w:t>
      </w:r>
      <w:r w:rsidR="00330584">
        <w:rPr>
          <w:rFonts w:hint="cs"/>
          <w:rtl/>
        </w:rPr>
        <w:t>و</w:t>
      </w:r>
      <w:r>
        <w:rPr>
          <w:rFonts w:hint="cs"/>
          <w:rtl/>
        </w:rPr>
        <w:t xml:space="preserve">بموجب المادة 31 من الدستور، لكل شخص الحق في التملُّك والاستفادة مما يمتلكه والتصرف فيه أو </w:t>
      </w:r>
      <w:r w:rsidR="00134EEF">
        <w:rPr>
          <w:rFonts w:hint="cs"/>
          <w:rtl/>
        </w:rPr>
        <w:t>وهب</w:t>
      </w:r>
      <w:r w:rsidR="00382FFA">
        <w:rPr>
          <w:rFonts w:hint="cs"/>
          <w:rtl/>
        </w:rPr>
        <w:t>ه</w:t>
      </w:r>
      <w:r w:rsidR="00134EEF">
        <w:rPr>
          <w:rFonts w:hint="cs"/>
          <w:rtl/>
        </w:rPr>
        <w:t xml:space="preserve"> كما يشاء</w:t>
      </w:r>
      <w:r w:rsidR="00382FFA">
        <w:rPr>
          <w:rFonts w:hint="cs"/>
          <w:rtl/>
        </w:rPr>
        <w:t>.</w:t>
      </w:r>
      <w:r w:rsidR="00134EEF">
        <w:rPr>
          <w:rFonts w:hint="cs"/>
          <w:rtl/>
        </w:rPr>
        <w:t xml:space="preserve"> ولا يجوز حرمان أي شخص من الملكية، إلا في الحالات التي ينص عليها القانون ووفقاً لإجراء قضائي.</w:t>
      </w:r>
    </w:p>
    <w:p w:rsidR="00134EEF" w:rsidRDefault="00134EEF" w:rsidP="008F08F2">
      <w:pPr>
        <w:pStyle w:val="SingleTxt"/>
        <w:ind w:left="1264" w:right="1264"/>
        <w:rPr>
          <w:rFonts w:hint="cs"/>
          <w:rtl/>
        </w:rPr>
      </w:pPr>
      <w:r>
        <w:rPr>
          <w:rFonts w:hint="cs"/>
          <w:rtl/>
        </w:rPr>
        <w:t>263 -</w:t>
      </w:r>
      <w:r w:rsidR="008F08F2">
        <w:rPr>
          <w:rFonts w:hint="cs"/>
          <w:rtl/>
        </w:rPr>
        <w:t xml:space="preserve"> </w:t>
      </w:r>
      <w:r w:rsidR="00330584">
        <w:rPr>
          <w:rFonts w:hint="cs"/>
          <w:rtl/>
        </w:rPr>
        <w:t>و</w:t>
      </w:r>
      <w:r w:rsidR="001E2E03">
        <w:rPr>
          <w:rFonts w:hint="cs"/>
          <w:rtl/>
        </w:rPr>
        <w:t xml:space="preserve">بموجب المادة 5 من قانون الإجراءات المدنية، تقام العدالة المدنية على أساس تساوي المواطنين والأشخاص القانونيين أمام القانون وفي المحاكم. </w:t>
      </w:r>
    </w:p>
    <w:p w:rsidR="001E2E03" w:rsidRDefault="001E2E03" w:rsidP="006A5652">
      <w:pPr>
        <w:pStyle w:val="SingleTxt"/>
        <w:ind w:left="1264" w:right="1264"/>
        <w:rPr>
          <w:rFonts w:hint="cs"/>
          <w:rtl/>
        </w:rPr>
      </w:pPr>
      <w:r>
        <w:rPr>
          <w:rFonts w:hint="cs"/>
          <w:rtl/>
        </w:rPr>
        <w:t>264 -</w:t>
      </w:r>
      <w:r w:rsidR="008F08F2">
        <w:rPr>
          <w:rFonts w:hint="cs"/>
          <w:rtl/>
        </w:rPr>
        <w:t xml:space="preserve"> </w:t>
      </w:r>
      <w:r w:rsidR="00330584">
        <w:rPr>
          <w:rFonts w:hint="cs"/>
          <w:rtl/>
        </w:rPr>
        <w:t>و</w:t>
      </w:r>
      <w:r w:rsidR="00382FFA">
        <w:rPr>
          <w:rFonts w:hint="cs"/>
          <w:rtl/>
        </w:rPr>
        <w:t>ت</w:t>
      </w:r>
      <w:r>
        <w:rPr>
          <w:rFonts w:hint="cs"/>
          <w:rtl/>
        </w:rPr>
        <w:t xml:space="preserve">نص الفقرة 1 من المادة 25 من القانون المدني على ما يلي: </w:t>
      </w:r>
      <w:r>
        <w:rPr>
          <w:rFonts w:hint="eastAsia"/>
          <w:rtl/>
        </w:rPr>
        <w:t xml:space="preserve">”لا يجوز تقييد أهلية المواطن القانونية أو أهليته </w:t>
      </w:r>
      <w:proofErr w:type="spellStart"/>
      <w:r>
        <w:rPr>
          <w:rFonts w:hint="eastAsia"/>
          <w:rtl/>
        </w:rPr>
        <w:t>الا</w:t>
      </w:r>
      <w:r>
        <w:rPr>
          <w:rFonts w:hint="cs"/>
          <w:rtl/>
        </w:rPr>
        <w:t>ل</w:t>
      </w:r>
      <w:r>
        <w:rPr>
          <w:rFonts w:hint="eastAsia"/>
          <w:rtl/>
        </w:rPr>
        <w:t>تزامية</w:t>
      </w:r>
      <w:proofErr w:type="spellEnd"/>
      <w:r>
        <w:rPr>
          <w:rFonts w:hint="eastAsia"/>
          <w:rtl/>
        </w:rPr>
        <w:t xml:space="preserve"> إلا </w:t>
      </w:r>
      <w:r w:rsidR="00382FFA">
        <w:rPr>
          <w:rFonts w:hint="cs"/>
          <w:rtl/>
        </w:rPr>
        <w:t xml:space="preserve">في </w:t>
      </w:r>
      <w:r w:rsidR="00B7581D">
        <w:rPr>
          <w:rFonts w:hint="cs"/>
          <w:rtl/>
        </w:rPr>
        <w:t>الحالات وبالإجراءات التي يحددها قانون نظامي</w:t>
      </w:r>
      <w:r w:rsidR="00B7581D">
        <w:rPr>
          <w:rFonts w:hint="eastAsia"/>
          <w:rtl/>
        </w:rPr>
        <w:t xml:space="preserve">“. </w:t>
      </w:r>
      <w:r w:rsidR="00B7581D">
        <w:rPr>
          <w:rFonts w:hint="cs"/>
          <w:rtl/>
        </w:rPr>
        <w:t>وتنص الفقر</w:t>
      </w:r>
      <w:r w:rsidR="00382FFA">
        <w:rPr>
          <w:rFonts w:hint="cs"/>
          <w:rtl/>
        </w:rPr>
        <w:t>ة</w:t>
      </w:r>
      <w:r w:rsidR="00B7581D">
        <w:rPr>
          <w:rFonts w:hint="cs"/>
          <w:rtl/>
        </w:rPr>
        <w:t xml:space="preserve"> 3 من المادة نفسها على أن تخلي المواطن كلياً أو جزئياً عن الأهلية القانونية أو</w:t>
      </w:r>
      <w:r w:rsidR="006A5652">
        <w:rPr>
          <w:rFonts w:hint="eastAsia"/>
          <w:rtl/>
        </w:rPr>
        <w:t> </w:t>
      </w:r>
      <w:r w:rsidR="00B7581D">
        <w:rPr>
          <w:rFonts w:hint="cs"/>
          <w:rtl/>
        </w:rPr>
        <w:t xml:space="preserve">الأهلية </w:t>
      </w:r>
      <w:proofErr w:type="spellStart"/>
      <w:r w:rsidR="00B7581D">
        <w:rPr>
          <w:rFonts w:hint="cs"/>
          <w:rtl/>
        </w:rPr>
        <w:t>الالتزامية</w:t>
      </w:r>
      <w:proofErr w:type="spellEnd"/>
      <w:r w:rsidR="00B7581D">
        <w:rPr>
          <w:rFonts w:hint="cs"/>
          <w:rtl/>
        </w:rPr>
        <w:t xml:space="preserve"> وأي معاملات أخرى تهدف إلى تقييد الأهلي</w:t>
      </w:r>
      <w:r w:rsidR="00330584">
        <w:rPr>
          <w:rFonts w:hint="cs"/>
          <w:rtl/>
        </w:rPr>
        <w:t xml:space="preserve">ة القانونية أو </w:t>
      </w:r>
      <w:proofErr w:type="spellStart"/>
      <w:r w:rsidR="00330584">
        <w:rPr>
          <w:rFonts w:hint="cs"/>
          <w:rtl/>
        </w:rPr>
        <w:t>الالتزامية</w:t>
      </w:r>
      <w:proofErr w:type="spellEnd"/>
      <w:r w:rsidR="00330584">
        <w:rPr>
          <w:rFonts w:hint="cs"/>
          <w:rtl/>
        </w:rPr>
        <w:t xml:space="preserve"> لا</w:t>
      </w:r>
      <w:r w:rsidR="006A5652">
        <w:rPr>
          <w:rFonts w:hint="eastAsia"/>
          <w:rtl/>
        </w:rPr>
        <w:t> </w:t>
      </w:r>
      <w:r w:rsidR="00330584">
        <w:rPr>
          <w:rFonts w:hint="cs"/>
          <w:rtl/>
        </w:rPr>
        <w:t>يجوز أصلاً وهو لاغٍ وباطل.</w:t>
      </w:r>
    </w:p>
    <w:p w:rsidR="00B7581D" w:rsidRDefault="00B7581D" w:rsidP="008F08F2">
      <w:pPr>
        <w:pStyle w:val="SingleTxt"/>
        <w:ind w:left="1264" w:right="1264"/>
        <w:rPr>
          <w:rFonts w:hint="cs"/>
          <w:rtl/>
        </w:rPr>
      </w:pPr>
      <w:r>
        <w:rPr>
          <w:rFonts w:hint="cs"/>
          <w:rtl/>
        </w:rPr>
        <w:t>265 -</w:t>
      </w:r>
      <w:r w:rsidR="008F08F2">
        <w:rPr>
          <w:rFonts w:hint="cs"/>
          <w:rtl/>
        </w:rPr>
        <w:t xml:space="preserve"> </w:t>
      </w:r>
      <w:r w:rsidR="00C55EA3">
        <w:rPr>
          <w:rFonts w:hint="cs"/>
          <w:rtl/>
        </w:rPr>
        <w:t>و</w:t>
      </w:r>
      <w:r>
        <w:rPr>
          <w:rFonts w:hint="cs"/>
          <w:rtl/>
        </w:rPr>
        <w:t>تنص المادة 25 من الدستور على أنه لكل شخص مقيم قانونياً في جمهورية أرمينيا الحق في حرية الحركة واختيار سكناه في إقليم جمهورية أرمينيا.</w:t>
      </w:r>
    </w:p>
    <w:p w:rsidR="00B7581D" w:rsidRDefault="00B7581D" w:rsidP="008F08F2">
      <w:pPr>
        <w:pStyle w:val="SingleTxt"/>
        <w:ind w:left="1264" w:right="1264"/>
        <w:rPr>
          <w:rFonts w:hint="cs"/>
          <w:rtl/>
        </w:rPr>
      </w:pPr>
      <w:r>
        <w:rPr>
          <w:rFonts w:hint="cs"/>
          <w:rtl/>
        </w:rPr>
        <w:t>266 -</w:t>
      </w:r>
      <w:r w:rsidR="008F08F2">
        <w:rPr>
          <w:rFonts w:hint="cs"/>
          <w:rtl/>
        </w:rPr>
        <w:t xml:space="preserve"> </w:t>
      </w:r>
      <w:r>
        <w:rPr>
          <w:rFonts w:hint="cs"/>
          <w:rtl/>
        </w:rPr>
        <w:t xml:space="preserve">لا يضع قانون جمهورية أرمينيا أي عقبات أما المرأة، على أساس تساويها مع الرجل، تمنعها من أن تصبح محامية أو قاضية وأن تدلي بالشهادة كأحد الشهود وأن تمارس أي نشاط آخر غير مخالف للقانون. </w:t>
      </w:r>
    </w:p>
    <w:p w:rsidR="008F08F2" w:rsidRPr="008F08F2" w:rsidRDefault="008F08F2" w:rsidP="008F08F2">
      <w:pPr>
        <w:pStyle w:val="SingleTxt"/>
        <w:spacing w:after="0" w:line="120" w:lineRule="exact"/>
        <w:ind w:left="1264" w:right="1264"/>
        <w:rPr>
          <w:rFonts w:hint="cs"/>
          <w:b/>
          <w:bCs/>
          <w:sz w:val="10"/>
          <w:rtl/>
        </w:rPr>
      </w:pPr>
    </w:p>
    <w:p w:rsidR="004E548A" w:rsidRPr="004E548A" w:rsidRDefault="004E548A" w:rsidP="001E2E03">
      <w:pPr>
        <w:pStyle w:val="SingleTxt"/>
        <w:ind w:left="1264" w:right="1264"/>
        <w:rPr>
          <w:rFonts w:hint="cs"/>
          <w:b/>
          <w:bCs/>
          <w:rtl/>
        </w:rPr>
      </w:pPr>
      <w:r>
        <w:rPr>
          <w:rFonts w:hint="cs"/>
          <w:b/>
          <w:bCs/>
          <w:rtl/>
        </w:rPr>
        <w:t>المادة 16</w:t>
      </w:r>
    </w:p>
    <w:p w:rsidR="004E548A" w:rsidRDefault="004E548A" w:rsidP="004E548A">
      <w:pPr>
        <w:pStyle w:val="SingleTxt"/>
        <w:ind w:left="1927" w:right="1264" w:hanging="663"/>
        <w:rPr>
          <w:rFonts w:hint="cs"/>
          <w:i/>
          <w:iCs/>
          <w:rtl/>
        </w:rPr>
      </w:pPr>
      <w:r>
        <w:rPr>
          <w:rFonts w:hint="cs"/>
          <w:rtl/>
        </w:rPr>
        <w:tab/>
      </w:r>
      <w:r>
        <w:rPr>
          <w:rFonts w:hint="cs"/>
          <w:rtl/>
        </w:rPr>
        <w:tab/>
      </w:r>
      <w:r w:rsidRPr="008F08F2">
        <w:rPr>
          <w:rFonts w:hint="cs"/>
          <w:rtl/>
        </w:rPr>
        <w:t>1 -</w:t>
      </w:r>
      <w:r>
        <w:rPr>
          <w:rFonts w:hint="cs"/>
          <w:i/>
          <w:iCs/>
          <w:rtl/>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4E548A" w:rsidRDefault="004E548A" w:rsidP="004E548A">
      <w:pPr>
        <w:pStyle w:val="SingleTxt"/>
        <w:ind w:left="1927" w:right="1264" w:hanging="663"/>
        <w:rPr>
          <w:rFonts w:hint="cs"/>
          <w:i/>
          <w:iCs/>
          <w:rtl/>
        </w:rPr>
      </w:pPr>
      <w:r>
        <w:rPr>
          <w:rFonts w:hint="cs"/>
          <w:i/>
          <w:iCs/>
          <w:rtl/>
        </w:rPr>
        <w:tab/>
      </w:r>
      <w:r>
        <w:rPr>
          <w:rFonts w:hint="cs"/>
          <w:i/>
          <w:iCs/>
          <w:rtl/>
        </w:rPr>
        <w:tab/>
      </w:r>
      <w:r w:rsidRPr="008F08F2">
        <w:rPr>
          <w:rFonts w:hint="cs"/>
          <w:rtl/>
        </w:rPr>
        <w:t>(أ)</w:t>
      </w:r>
      <w:r>
        <w:rPr>
          <w:rFonts w:hint="cs"/>
          <w:i/>
          <w:iCs/>
          <w:rtl/>
        </w:rPr>
        <w:tab/>
        <w:t>نفس الحق في عقد الزواج؛</w:t>
      </w:r>
    </w:p>
    <w:p w:rsidR="004E548A" w:rsidRDefault="004E548A" w:rsidP="004E548A">
      <w:pPr>
        <w:pStyle w:val="SingleTxt"/>
        <w:ind w:left="1927" w:right="1264" w:hanging="663"/>
        <w:rPr>
          <w:rFonts w:hint="cs"/>
          <w:i/>
          <w:iCs/>
          <w:rtl/>
        </w:rPr>
      </w:pPr>
      <w:r>
        <w:rPr>
          <w:rFonts w:hint="cs"/>
          <w:i/>
          <w:iCs/>
          <w:rtl/>
        </w:rPr>
        <w:tab/>
      </w:r>
      <w:r>
        <w:rPr>
          <w:rFonts w:hint="cs"/>
          <w:i/>
          <w:iCs/>
          <w:rtl/>
        </w:rPr>
        <w:tab/>
      </w:r>
      <w:r w:rsidRPr="008F08F2">
        <w:rPr>
          <w:rFonts w:hint="cs"/>
          <w:rtl/>
        </w:rPr>
        <w:t>(ب)</w:t>
      </w:r>
      <w:r>
        <w:rPr>
          <w:rFonts w:hint="cs"/>
          <w:i/>
          <w:iCs/>
          <w:rtl/>
        </w:rPr>
        <w:tab/>
        <w:t>نفس الحق في حرية اختيار الزوج، وفي عدم عقد الزواج إلا برضاها الحر الكامل؛</w:t>
      </w:r>
    </w:p>
    <w:p w:rsidR="004E548A" w:rsidRDefault="004E548A" w:rsidP="004E548A">
      <w:pPr>
        <w:pStyle w:val="SingleTxt"/>
        <w:ind w:left="1927" w:right="1264" w:hanging="663"/>
        <w:rPr>
          <w:rFonts w:hint="cs"/>
          <w:i/>
          <w:iCs/>
          <w:rtl/>
        </w:rPr>
      </w:pPr>
      <w:r>
        <w:rPr>
          <w:rFonts w:hint="cs"/>
          <w:i/>
          <w:iCs/>
          <w:rtl/>
        </w:rPr>
        <w:tab/>
      </w:r>
      <w:r>
        <w:rPr>
          <w:rFonts w:hint="cs"/>
          <w:i/>
          <w:iCs/>
          <w:rtl/>
        </w:rPr>
        <w:tab/>
      </w:r>
      <w:r w:rsidRPr="008F08F2">
        <w:rPr>
          <w:rFonts w:hint="cs"/>
          <w:rtl/>
        </w:rPr>
        <w:t>(ج)</w:t>
      </w:r>
      <w:r>
        <w:rPr>
          <w:rFonts w:hint="cs"/>
          <w:i/>
          <w:iCs/>
          <w:rtl/>
        </w:rPr>
        <w:tab/>
      </w:r>
      <w:r w:rsidR="008B7C06">
        <w:rPr>
          <w:rFonts w:hint="cs"/>
          <w:i/>
          <w:iCs/>
          <w:rtl/>
        </w:rPr>
        <w:t xml:space="preserve">نفس الحقوق والمسؤوليات أثناء الزواج وعند فسخه؛ </w:t>
      </w:r>
    </w:p>
    <w:p w:rsidR="008B7C06" w:rsidRDefault="008B7C06" w:rsidP="004E548A">
      <w:pPr>
        <w:pStyle w:val="SingleTxt"/>
        <w:ind w:left="1927" w:right="1264" w:hanging="663"/>
        <w:rPr>
          <w:rFonts w:hint="cs"/>
          <w:i/>
          <w:iCs/>
          <w:rtl/>
        </w:rPr>
      </w:pPr>
      <w:r>
        <w:rPr>
          <w:rFonts w:hint="cs"/>
          <w:i/>
          <w:iCs/>
          <w:rtl/>
        </w:rPr>
        <w:tab/>
      </w:r>
      <w:r>
        <w:rPr>
          <w:rFonts w:hint="cs"/>
          <w:i/>
          <w:iCs/>
          <w:rtl/>
        </w:rPr>
        <w:tab/>
      </w:r>
      <w:r w:rsidRPr="008F08F2">
        <w:rPr>
          <w:rFonts w:hint="cs"/>
          <w:rtl/>
        </w:rPr>
        <w:t>(د)</w:t>
      </w:r>
      <w:r>
        <w:rPr>
          <w:rFonts w:hint="cs"/>
          <w:i/>
          <w:iCs/>
          <w:rtl/>
        </w:rPr>
        <w:tab/>
        <w:t>نفس الحقوق والمسؤوليات كوالدة، بغض النظر عن حالتها الزوجية، في الأمور المتعلقة بأطفالها؛ وفي جميع الأحوال، تكون مصالح الأطفال هي الراجحة؛</w:t>
      </w:r>
    </w:p>
    <w:p w:rsidR="008B7C06" w:rsidRDefault="008B7C06" w:rsidP="00D11F57">
      <w:pPr>
        <w:pStyle w:val="SingleTxt"/>
        <w:ind w:left="1927" w:right="1264" w:hanging="663"/>
        <w:rPr>
          <w:rFonts w:hint="cs"/>
          <w:i/>
          <w:iCs/>
          <w:rtl/>
        </w:rPr>
      </w:pPr>
      <w:r>
        <w:rPr>
          <w:rFonts w:hint="cs"/>
          <w:i/>
          <w:iCs/>
          <w:rtl/>
        </w:rPr>
        <w:tab/>
      </w:r>
      <w:r>
        <w:rPr>
          <w:rFonts w:hint="cs"/>
          <w:i/>
          <w:iCs/>
          <w:rtl/>
        </w:rPr>
        <w:tab/>
      </w:r>
      <w:r w:rsidRPr="008F08F2">
        <w:rPr>
          <w:rFonts w:hint="cs"/>
          <w:rtl/>
        </w:rPr>
        <w:t>(هـ)</w:t>
      </w:r>
      <w:r>
        <w:rPr>
          <w:rFonts w:hint="cs"/>
          <w:i/>
          <w:iCs/>
          <w:rtl/>
        </w:rPr>
        <w:tab/>
        <w:t>نفس الحقوق في أن تقرر بحرية وبشعور من المسؤولية عدد أطفالها والفترة بين إنجاب طفل وآخر، وفي الحصول على المعلومات وال</w:t>
      </w:r>
      <w:r w:rsidR="00D11F57">
        <w:rPr>
          <w:rFonts w:hint="cs"/>
          <w:i/>
          <w:iCs/>
          <w:rtl/>
        </w:rPr>
        <w:t>ت</w:t>
      </w:r>
      <w:r>
        <w:rPr>
          <w:rFonts w:hint="cs"/>
          <w:i/>
          <w:iCs/>
          <w:rtl/>
        </w:rPr>
        <w:t xml:space="preserve">ثقيف </w:t>
      </w:r>
      <w:r w:rsidR="00D11F57">
        <w:rPr>
          <w:rFonts w:hint="cs"/>
          <w:i/>
          <w:iCs/>
          <w:rtl/>
        </w:rPr>
        <w:t xml:space="preserve">والوسائل الكفيلة بتمكينها من ممارسة هذه الحقوق؛ </w:t>
      </w:r>
    </w:p>
    <w:p w:rsidR="00D11F57" w:rsidRDefault="00D11F57" w:rsidP="00D11F57">
      <w:pPr>
        <w:pStyle w:val="SingleTxt"/>
        <w:ind w:left="1927" w:right="1264" w:hanging="663"/>
        <w:rPr>
          <w:rFonts w:hint="cs"/>
          <w:i/>
          <w:iCs/>
          <w:rtl/>
        </w:rPr>
      </w:pPr>
      <w:r>
        <w:rPr>
          <w:rFonts w:hint="cs"/>
          <w:i/>
          <w:iCs/>
          <w:rtl/>
        </w:rPr>
        <w:tab/>
      </w:r>
      <w:r>
        <w:rPr>
          <w:rFonts w:hint="cs"/>
          <w:i/>
          <w:iCs/>
          <w:rtl/>
        </w:rPr>
        <w:tab/>
      </w:r>
      <w:r w:rsidRPr="008F08F2">
        <w:rPr>
          <w:rFonts w:hint="cs"/>
          <w:rtl/>
        </w:rPr>
        <w:t>(و)</w:t>
      </w:r>
      <w:r>
        <w:rPr>
          <w:rFonts w:hint="cs"/>
          <w:i/>
          <w:iCs/>
          <w:rtl/>
        </w:rPr>
        <w:tab/>
        <w:t>نفس الحقوق والمسؤوليات فيما يتعلق بالولاية والقوامة والوصاية على الأطفال وتبنيهم، أو ما ش</w:t>
      </w:r>
      <w:r w:rsidR="002315A1">
        <w:rPr>
          <w:rFonts w:hint="cs"/>
          <w:i/>
          <w:iCs/>
          <w:rtl/>
        </w:rPr>
        <w:t>ا</w:t>
      </w:r>
      <w:r>
        <w:rPr>
          <w:rFonts w:hint="cs"/>
          <w:i/>
          <w:iCs/>
          <w:rtl/>
        </w:rPr>
        <w:t>به ذلك من الأنظمة المؤسسية الاجتماعية، حين توجد هذه المفاهيم في التشريع الوطني؛ وفي جميع الأحوال تكون مصالح الأطفال هي الراجحة؛</w:t>
      </w:r>
    </w:p>
    <w:p w:rsidR="00D11F57" w:rsidRDefault="00D11F57" w:rsidP="002315A1">
      <w:pPr>
        <w:pStyle w:val="SingleTxt"/>
        <w:ind w:left="1927" w:right="1264" w:hanging="663"/>
        <w:rPr>
          <w:rFonts w:hint="cs"/>
          <w:i/>
          <w:iCs/>
          <w:rtl/>
        </w:rPr>
      </w:pPr>
      <w:r>
        <w:rPr>
          <w:rFonts w:hint="cs"/>
          <w:i/>
          <w:iCs/>
          <w:rtl/>
        </w:rPr>
        <w:tab/>
      </w:r>
      <w:r>
        <w:rPr>
          <w:rFonts w:hint="cs"/>
          <w:i/>
          <w:iCs/>
          <w:rtl/>
        </w:rPr>
        <w:tab/>
      </w:r>
      <w:r w:rsidRPr="008F08F2">
        <w:rPr>
          <w:rFonts w:hint="cs"/>
          <w:rtl/>
        </w:rPr>
        <w:t>(ز)</w:t>
      </w:r>
      <w:r>
        <w:rPr>
          <w:rFonts w:hint="cs"/>
          <w:i/>
          <w:iCs/>
          <w:rtl/>
        </w:rPr>
        <w:tab/>
        <w:t>نفس الحقوق الشخصية للزوج والزوجة، بما في ذلك الحق في اختيار اسم الأسرة، والمهنة، والوظيفة؛</w:t>
      </w:r>
    </w:p>
    <w:p w:rsidR="00D11F57" w:rsidRDefault="00D11F57" w:rsidP="00D11F57">
      <w:pPr>
        <w:pStyle w:val="SingleTxt"/>
        <w:ind w:left="1927" w:right="1264" w:hanging="663"/>
        <w:rPr>
          <w:rFonts w:hint="cs"/>
          <w:i/>
          <w:iCs/>
          <w:rtl/>
        </w:rPr>
      </w:pPr>
      <w:r>
        <w:rPr>
          <w:rFonts w:hint="cs"/>
          <w:i/>
          <w:iCs/>
          <w:rtl/>
        </w:rPr>
        <w:tab/>
      </w:r>
      <w:r>
        <w:rPr>
          <w:rFonts w:hint="cs"/>
          <w:i/>
          <w:iCs/>
          <w:rtl/>
        </w:rPr>
        <w:tab/>
      </w:r>
      <w:r w:rsidRPr="008F08F2">
        <w:rPr>
          <w:rFonts w:hint="cs"/>
          <w:rtl/>
        </w:rPr>
        <w:t>(ح)</w:t>
      </w:r>
      <w:r>
        <w:rPr>
          <w:rFonts w:hint="cs"/>
          <w:i/>
          <w:iCs/>
          <w:rtl/>
        </w:rPr>
        <w:tab/>
        <w:t xml:space="preserve">نفس الحقوق لكلا الزوجين فيما يتعلق بملكية وحيازة الممتلكات، والإشراف عليها، وإدارتها، والتمتع بها، والتصرف فيها، سواءً بلا مقابل أو مقابل عوضٍ </w:t>
      </w:r>
      <w:proofErr w:type="spellStart"/>
      <w:r>
        <w:rPr>
          <w:rFonts w:hint="cs"/>
          <w:i/>
          <w:iCs/>
          <w:rtl/>
        </w:rPr>
        <w:t>زي</w:t>
      </w:r>
      <w:proofErr w:type="spellEnd"/>
      <w:r>
        <w:rPr>
          <w:rFonts w:hint="cs"/>
          <w:i/>
          <w:iCs/>
          <w:rtl/>
        </w:rPr>
        <w:t xml:space="preserve"> قيمة.</w:t>
      </w:r>
    </w:p>
    <w:p w:rsidR="00D11F57" w:rsidRDefault="00D11F57" w:rsidP="00D11F57">
      <w:pPr>
        <w:pStyle w:val="SingleTxt"/>
        <w:ind w:left="1927" w:right="1264" w:hanging="663"/>
        <w:rPr>
          <w:rFonts w:hint="cs"/>
          <w:i/>
          <w:iCs/>
          <w:rtl/>
        </w:rPr>
      </w:pPr>
      <w:r>
        <w:rPr>
          <w:rFonts w:hint="cs"/>
          <w:i/>
          <w:iCs/>
          <w:rtl/>
        </w:rPr>
        <w:tab/>
      </w:r>
      <w:r>
        <w:rPr>
          <w:rFonts w:hint="cs"/>
          <w:i/>
          <w:iCs/>
          <w:rtl/>
        </w:rPr>
        <w:tab/>
      </w:r>
      <w:r w:rsidRPr="008F08F2">
        <w:rPr>
          <w:rFonts w:hint="cs"/>
          <w:rtl/>
        </w:rPr>
        <w:t>2 -</w:t>
      </w:r>
      <w:r>
        <w:rPr>
          <w:rFonts w:hint="cs"/>
          <w:i/>
          <w:iCs/>
          <w:rtl/>
        </w:rPr>
        <w:tab/>
        <w:t>لا يكون لخطوبة الطفل أو زواجه أي أثر قانوني، وتت</w:t>
      </w:r>
      <w:r w:rsidR="002315A1">
        <w:rPr>
          <w:rFonts w:hint="cs"/>
          <w:i/>
          <w:iCs/>
          <w:rtl/>
        </w:rPr>
        <w:t>َّ</w:t>
      </w:r>
      <w:r>
        <w:rPr>
          <w:rFonts w:hint="cs"/>
          <w:i/>
          <w:iCs/>
          <w:rtl/>
        </w:rPr>
        <w:t>خذ جميع الإجراءات الضرورية، بما فيها التشريع، لتحديد سن أدنى للزواج ولجعل تسجيل الزواج في سجل رسمي أمر إلزامي.</w:t>
      </w:r>
    </w:p>
    <w:p w:rsidR="00D11F57" w:rsidRDefault="00D11F57" w:rsidP="008F08F2">
      <w:pPr>
        <w:pStyle w:val="SingleTxt"/>
        <w:ind w:left="1264" w:right="1264"/>
        <w:rPr>
          <w:rFonts w:hint="cs"/>
          <w:rtl/>
        </w:rPr>
      </w:pPr>
      <w:r>
        <w:rPr>
          <w:rFonts w:hint="cs"/>
          <w:rtl/>
        </w:rPr>
        <w:t>267 -</w:t>
      </w:r>
      <w:r w:rsidR="008F08F2">
        <w:rPr>
          <w:rFonts w:hint="cs"/>
          <w:rtl/>
        </w:rPr>
        <w:t xml:space="preserve"> </w:t>
      </w:r>
      <w:r>
        <w:rPr>
          <w:rFonts w:hint="cs"/>
          <w:rtl/>
        </w:rPr>
        <w:t>بموجب المادة 35 من الدستور، يحق للمرأة والرجل البالغين سن الزواج أن يتزوجا ويكونا أسرة، وذلك بمحض إرادته</w:t>
      </w:r>
      <w:r w:rsidR="002315A1">
        <w:rPr>
          <w:rFonts w:hint="cs"/>
          <w:rtl/>
        </w:rPr>
        <w:t>م</w:t>
      </w:r>
      <w:r>
        <w:rPr>
          <w:rFonts w:hint="cs"/>
          <w:rtl/>
        </w:rPr>
        <w:t>ا الحرة.</w:t>
      </w:r>
    </w:p>
    <w:p w:rsidR="00D11F57" w:rsidRDefault="00D11F57" w:rsidP="005A1820">
      <w:pPr>
        <w:pStyle w:val="SingleTxt"/>
        <w:ind w:left="1264" w:right="1264"/>
        <w:rPr>
          <w:rFonts w:hint="cs"/>
          <w:rtl/>
        </w:rPr>
      </w:pPr>
      <w:r>
        <w:rPr>
          <w:rFonts w:hint="cs"/>
          <w:rtl/>
        </w:rPr>
        <w:t>268 -</w:t>
      </w:r>
      <w:r w:rsidR="005A1820">
        <w:rPr>
          <w:rFonts w:hint="cs"/>
          <w:rtl/>
        </w:rPr>
        <w:t xml:space="preserve"> </w:t>
      </w:r>
      <w:r>
        <w:rPr>
          <w:rFonts w:hint="cs"/>
          <w:rtl/>
        </w:rPr>
        <w:t>وهذا المعيار نفسه منصوص عليه في الفقرة 3 من المادة 1 من قانون الأسرة. وفي إطار هذا القانون يتمتع الرجل والمرأة بحقوق متساوية عند الدخول في الزواج وأثناء فترة الزواج وعند فسخه.</w:t>
      </w:r>
    </w:p>
    <w:p w:rsidR="00D11F57" w:rsidRDefault="00D11F57" w:rsidP="005A1820">
      <w:pPr>
        <w:pStyle w:val="SingleTxt"/>
        <w:ind w:left="1264" w:right="1264"/>
        <w:rPr>
          <w:rFonts w:hint="cs"/>
          <w:rtl/>
        </w:rPr>
      </w:pPr>
      <w:r>
        <w:rPr>
          <w:rFonts w:hint="cs"/>
          <w:rtl/>
        </w:rPr>
        <w:t>269 -</w:t>
      </w:r>
      <w:r w:rsidR="005A1820">
        <w:rPr>
          <w:rFonts w:hint="cs"/>
          <w:rtl/>
        </w:rPr>
        <w:t xml:space="preserve"> </w:t>
      </w:r>
      <w:r w:rsidR="00914117">
        <w:rPr>
          <w:rFonts w:hint="cs"/>
          <w:rtl/>
        </w:rPr>
        <w:t>ووفقاً للفقرة 4 من تلك المادة نفسها من قانون الأسرة، يتم التنظيم القانوني للعلاقات الأسرية على أساس مبادئ قيام الرابط</w:t>
      </w:r>
      <w:r w:rsidR="002315A1">
        <w:rPr>
          <w:rFonts w:hint="cs"/>
          <w:rtl/>
        </w:rPr>
        <w:t>ة</w:t>
      </w:r>
      <w:r w:rsidR="00914117">
        <w:rPr>
          <w:rFonts w:hint="cs"/>
          <w:rtl/>
        </w:rPr>
        <w:t xml:space="preserve"> الزوجية بين الرجل والمرأة على الاختيار الطوعي وتساوي حقوق الزوجين في الأسرة وحل المشاكل الأسرية بالتراضي واهتمام كل طرف بصالح الآخر والأهمية القصوى لحماية حقوق ومصالح الأطفال وأفراد الأسرة المعوقين.</w:t>
      </w:r>
    </w:p>
    <w:p w:rsidR="00914117" w:rsidRDefault="00914117" w:rsidP="006A5652">
      <w:pPr>
        <w:pStyle w:val="SingleTxt"/>
        <w:ind w:left="1264" w:right="1264"/>
        <w:rPr>
          <w:rFonts w:hint="cs"/>
          <w:rtl/>
        </w:rPr>
      </w:pPr>
      <w:r>
        <w:rPr>
          <w:rFonts w:hint="cs"/>
          <w:rtl/>
        </w:rPr>
        <w:t>270 -</w:t>
      </w:r>
      <w:r w:rsidR="005A1820">
        <w:rPr>
          <w:rFonts w:hint="cs"/>
          <w:rtl/>
        </w:rPr>
        <w:t xml:space="preserve"> </w:t>
      </w:r>
      <w:r>
        <w:rPr>
          <w:rFonts w:hint="cs"/>
          <w:rtl/>
        </w:rPr>
        <w:t>تنص المادة 49 من قانون الأسرة على تساوي الو</w:t>
      </w:r>
      <w:r w:rsidR="002315A1">
        <w:rPr>
          <w:rFonts w:hint="cs"/>
          <w:rtl/>
        </w:rPr>
        <w:t>ا</w:t>
      </w:r>
      <w:r>
        <w:rPr>
          <w:rFonts w:hint="cs"/>
          <w:rtl/>
        </w:rPr>
        <w:t>لدين في الحقوق والواجبات فيما</w:t>
      </w:r>
      <w:r w:rsidR="006A5652">
        <w:rPr>
          <w:rFonts w:hint="eastAsia"/>
          <w:rtl/>
        </w:rPr>
        <w:t> </w:t>
      </w:r>
      <w:r w:rsidR="0067083E">
        <w:rPr>
          <w:rFonts w:hint="cs"/>
          <w:rtl/>
        </w:rPr>
        <w:t>يتعلق بأطفالهما (حقوق الوالدين).</w:t>
      </w:r>
    </w:p>
    <w:p w:rsidR="0067083E" w:rsidRDefault="0067083E" w:rsidP="005A1820">
      <w:pPr>
        <w:pStyle w:val="SingleTxt"/>
        <w:ind w:left="1264" w:right="1264"/>
        <w:rPr>
          <w:rFonts w:hint="cs"/>
          <w:rtl/>
        </w:rPr>
      </w:pPr>
      <w:r>
        <w:rPr>
          <w:rFonts w:hint="cs"/>
          <w:rtl/>
        </w:rPr>
        <w:t>271 -</w:t>
      </w:r>
      <w:r w:rsidR="005A1820">
        <w:rPr>
          <w:rFonts w:hint="cs"/>
          <w:rtl/>
        </w:rPr>
        <w:t xml:space="preserve"> </w:t>
      </w:r>
      <w:r w:rsidR="00DF40E5">
        <w:rPr>
          <w:rFonts w:hint="cs"/>
          <w:rtl/>
        </w:rPr>
        <w:t>و</w:t>
      </w:r>
      <w:r>
        <w:rPr>
          <w:rFonts w:hint="cs"/>
          <w:rtl/>
        </w:rPr>
        <w:t xml:space="preserve">تنص المادة 135 من قانون الأسرة على أنه لا يجوز أن يعيَّن </w:t>
      </w:r>
      <w:r w:rsidR="00DF40E5">
        <w:rPr>
          <w:rFonts w:hint="cs"/>
          <w:rtl/>
        </w:rPr>
        <w:t>وصياً</w:t>
      </w:r>
      <w:r>
        <w:rPr>
          <w:rFonts w:hint="cs"/>
          <w:rtl/>
        </w:rPr>
        <w:t xml:space="preserve"> (قيماً) الأطفال إلاّ الشخص البالغ الذي يتمتع بالأهلية القانونية. وعندما يوضع طفل تحت الوصاية (القوامة)، تؤخذ في الاعتبار القيم الأخلاقية والصفات الشخصية للوصي (القيِّم) وكذلك قدرته على النهوض بمسؤوليات الوصي (القيِّم)، والعلاقات بين الوصي (القيِّم) والطفل، والعلاقات بينه وبين أفراد أسر</w:t>
      </w:r>
      <w:r w:rsidR="002315A1">
        <w:rPr>
          <w:rFonts w:hint="cs"/>
          <w:rtl/>
        </w:rPr>
        <w:t>ة</w:t>
      </w:r>
      <w:r>
        <w:rPr>
          <w:rFonts w:hint="cs"/>
          <w:rtl/>
        </w:rPr>
        <w:t xml:space="preserve"> الطفل، ورغبات الطفل إن أمكن. ولا يصلح للتعيين كأوصياء </w:t>
      </w:r>
      <w:r w:rsidR="00150135">
        <w:rPr>
          <w:rFonts w:hint="cs"/>
          <w:rtl/>
        </w:rPr>
        <w:t xml:space="preserve">(القيمين) الأشخاص الذين يعانون من إدمان الكحول أو المخدرات </w:t>
      </w:r>
      <w:r w:rsidR="002315A1">
        <w:rPr>
          <w:rFonts w:hint="cs"/>
          <w:rtl/>
        </w:rPr>
        <w:t xml:space="preserve">أو </w:t>
      </w:r>
      <w:r w:rsidR="00150135">
        <w:rPr>
          <w:rFonts w:hint="cs"/>
          <w:rtl/>
        </w:rPr>
        <w:t>الأشخاص الذين ارتكبوا جرائم قتل أو أ</w:t>
      </w:r>
      <w:r w:rsidR="002315A1">
        <w:rPr>
          <w:rFonts w:hint="cs"/>
          <w:rtl/>
        </w:rPr>
        <w:t>ذى</w:t>
      </w:r>
      <w:r w:rsidR="00150135">
        <w:rPr>
          <w:rFonts w:hint="cs"/>
          <w:rtl/>
        </w:rPr>
        <w:t xml:space="preserve"> جسيم عن عمد، والأشخاص الذين أوقفوا </w:t>
      </w:r>
      <w:r w:rsidR="0097215E">
        <w:rPr>
          <w:rFonts w:hint="cs"/>
          <w:rtl/>
        </w:rPr>
        <w:t>من ممارسة مسؤولياتهم كأوصياء (قي</w:t>
      </w:r>
      <w:r w:rsidR="004F2852">
        <w:rPr>
          <w:rFonts w:hint="cs"/>
          <w:rtl/>
        </w:rPr>
        <w:t>ِّ</w:t>
      </w:r>
      <w:r w:rsidR="0097215E">
        <w:rPr>
          <w:rFonts w:hint="cs"/>
          <w:rtl/>
        </w:rPr>
        <w:t>مين)، والأشخاص الذين سُحبت حقوق الأبوة منهم، والأشخاص الذين قيِّدت حقوقهم الأبوية والأشخاص الذين كانوا في فترة سابقة آباء بالتبني وتم إلغاء ذلك التبني نتيجة لتقصيرهم، والأشخاص الذين لا يستطيعون لأسباب صحية النهوض بالمسؤوليات المرتبطة بتربية الطفل.</w:t>
      </w:r>
    </w:p>
    <w:p w:rsidR="0097215E" w:rsidRDefault="0097215E" w:rsidP="005A1820">
      <w:pPr>
        <w:pStyle w:val="SingleTxt"/>
        <w:ind w:left="1264" w:right="1264"/>
        <w:rPr>
          <w:rFonts w:hint="cs"/>
          <w:rtl/>
        </w:rPr>
      </w:pPr>
      <w:r>
        <w:rPr>
          <w:rFonts w:hint="cs"/>
          <w:rtl/>
        </w:rPr>
        <w:t>272 -</w:t>
      </w:r>
      <w:r w:rsidR="005A1820">
        <w:rPr>
          <w:rFonts w:hint="cs"/>
          <w:rtl/>
        </w:rPr>
        <w:t xml:space="preserve"> </w:t>
      </w:r>
      <w:r>
        <w:rPr>
          <w:rFonts w:hint="cs"/>
          <w:rtl/>
        </w:rPr>
        <w:t>وتنطبق نفس المبادئ على تبني الأطفال. ولا يوجد بين القيود الوارد</w:t>
      </w:r>
      <w:r w:rsidR="004F2852">
        <w:rPr>
          <w:rFonts w:hint="cs"/>
          <w:rtl/>
        </w:rPr>
        <w:t>ة</w:t>
      </w:r>
      <w:r>
        <w:rPr>
          <w:rFonts w:hint="cs"/>
          <w:rtl/>
        </w:rPr>
        <w:t xml:space="preserve"> في الفقرة 116 من قانون الأسرة بشأن التبني أي</w:t>
      </w:r>
      <w:r w:rsidR="00DF40E5">
        <w:rPr>
          <w:rFonts w:hint="cs"/>
          <w:rtl/>
        </w:rPr>
        <w:t>ة</w:t>
      </w:r>
      <w:r>
        <w:rPr>
          <w:rFonts w:hint="cs"/>
          <w:rtl/>
        </w:rPr>
        <w:t xml:space="preserve"> </w:t>
      </w:r>
      <w:r w:rsidR="00DF40E5">
        <w:rPr>
          <w:rFonts w:hint="cs"/>
          <w:rtl/>
        </w:rPr>
        <w:t>قيود</w:t>
      </w:r>
      <w:r>
        <w:rPr>
          <w:rFonts w:hint="cs"/>
          <w:rtl/>
        </w:rPr>
        <w:t xml:space="preserve"> قائمة على أساس نو</w:t>
      </w:r>
      <w:r w:rsidR="00DF40E5">
        <w:rPr>
          <w:rFonts w:hint="cs"/>
          <w:rtl/>
        </w:rPr>
        <w:t>ع الجنس</w:t>
      </w:r>
      <w:r>
        <w:rPr>
          <w:rFonts w:hint="cs"/>
          <w:rtl/>
        </w:rPr>
        <w:t>.</w:t>
      </w:r>
    </w:p>
    <w:p w:rsidR="0097215E" w:rsidRDefault="0097215E" w:rsidP="005A1820">
      <w:pPr>
        <w:pStyle w:val="SingleTxt"/>
        <w:ind w:left="1264" w:right="1264"/>
        <w:rPr>
          <w:rFonts w:hint="cs"/>
          <w:rtl/>
        </w:rPr>
      </w:pPr>
      <w:r>
        <w:rPr>
          <w:rFonts w:hint="cs"/>
          <w:rtl/>
        </w:rPr>
        <w:t>273 -</w:t>
      </w:r>
      <w:r w:rsidR="005A1820">
        <w:rPr>
          <w:rFonts w:hint="cs"/>
          <w:rtl/>
        </w:rPr>
        <w:t xml:space="preserve"> </w:t>
      </w:r>
      <w:r>
        <w:rPr>
          <w:rFonts w:hint="cs"/>
          <w:rtl/>
        </w:rPr>
        <w:t>وتعطي المادة 24 من قانون الأسرة ك</w:t>
      </w:r>
      <w:r w:rsidR="004F2852">
        <w:rPr>
          <w:rFonts w:hint="cs"/>
          <w:rtl/>
        </w:rPr>
        <w:t>لاً</w:t>
      </w:r>
      <w:r>
        <w:rPr>
          <w:rFonts w:hint="cs"/>
          <w:rtl/>
        </w:rPr>
        <w:t xml:space="preserve"> من الزوجين حرية الاختيار فيما يتعل</w:t>
      </w:r>
      <w:r w:rsidR="00DF40E5">
        <w:rPr>
          <w:rFonts w:hint="cs"/>
          <w:rtl/>
        </w:rPr>
        <w:t>ق بالعمل والمهنة والحرفة والسكني</w:t>
      </w:r>
      <w:r>
        <w:rPr>
          <w:rFonts w:hint="cs"/>
          <w:rtl/>
        </w:rPr>
        <w:t xml:space="preserve">. </w:t>
      </w:r>
    </w:p>
    <w:p w:rsidR="00265D35" w:rsidRDefault="00265D35" w:rsidP="005A1820">
      <w:pPr>
        <w:pStyle w:val="SingleTxt"/>
        <w:ind w:left="1264" w:right="1264"/>
        <w:rPr>
          <w:rFonts w:hint="cs"/>
          <w:rtl/>
        </w:rPr>
      </w:pPr>
      <w:r>
        <w:rPr>
          <w:rFonts w:hint="cs"/>
          <w:rtl/>
        </w:rPr>
        <w:t>274 -</w:t>
      </w:r>
      <w:r w:rsidR="005A1820">
        <w:rPr>
          <w:rFonts w:hint="cs"/>
          <w:rtl/>
        </w:rPr>
        <w:t xml:space="preserve"> </w:t>
      </w:r>
      <w:r>
        <w:rPr>
          <w:rFonts w:hint="cs"/>
          <w:rtl/>
        </w:rPr>
        <w:t>أما مسائل الأمومة والأبوة وتربية الأطفال وتعليمهم فضلاً عن مسائل الحياة الأسرية الأخرى، فيحلها الزوجين معاً على أساس مبدأ</w:t>
      </w:r>
      <w:r w:rsidR="00DF40E5">
        <w:rPr>
          <w:rFonts w:hint="cs"/>
          <w:rtl/>
        </w:rPr>
        <w:t xml:space="preserve"> المساواة بين الزوجين.</w:t>
      </w:r>
    </w:p>
    <w:p w:rsidR="00265D35" w:rsidRDefault="00265D35" w:rsidP="005A1820">
      <w:pPr>
        <w:pStyle w:val="SingleTxt"/>
        <w:ind w:left="1264" w:right="1264"/>
        <w:rPr>
          <w:rFonts w:hint="cs"/>
          <w:rtl/>
        </w:rPr>
      </w:pPr>
      <w:r>
        <w:rPr>
          <w:rFonts w:hint="cs"/>
          <w:rtl/>
        </w:rPr>
        <w:t>275 -</w:t>
      </w:r>
      <w:r w:rsidR="005A1820">
        <w:rPr>
          <w:rFonts w:hint="cs"/>
          <w:rtl/>
        </w:rPr>
        <w:t xml:space="preserve"> </w:t>
      </w:r>
      <w:r>
        <w:rPr>
          <w:rFonts w:hint="cs"/>
          <w:rtl/>
        </w:rPr>
        <w:t xml:space="preserve">ووفقاً للمادة 25 </w:t>
      </w:r>
      <w:r w:rsidR="00DF40E5">
        <w:rPr>
          <w:rFonts w:hint="cs"/>
          <w:rtl/>
        </w:rPr>
        <w:t>يمكن للزوجين،</w:t>
      </w:r>
      <w:r>
        <w:rPr>
          <w:rFonts w:hint="cs"/>
          <w:rtl/>
        </w:rPr>
        <w:t>عند دخولهم</w:t>
      </w:r>
      <w:r w:rsidR="004F2852">
        <w:rPr>
          <w:rFonts w:hint="cs"/>
          <w:rtl/>
        </w:rPr>
        <w:t>ا</w:t>
      </w:r>
      <w:r>
        <w:rPr>
          <w:rFonts w:hint="cs"/>
          <w:rtl/>
        </w:rPr>
        <w:t xml:space="preserve"> في الزواج أن يختارا الاسم العائلي لأحدهما ليصبح اسماً عائلياً للأسرة أو أن يحتفظ كل منه</w:t>
      </w:r>
      <w:r w:rsidR="004F2852">
        <w:rPr>
          <w:rFonts w:hint="cs"/>
          <w:rtl/>
        </w:rPr>
        <w:t>م</w:t>
      </w:r>
      <w:r>
        <w:rPr>
          <w:rFonts w:hint="cs"/>
          <w:rtl/>
        </w:rPr>
        <w:t>ا باسم عائلته.</w:t>
      </w:r>
    </w:p>
    <w:p w:rsidR="00265D35" w:rsidRDefault="00265D35" w:rsidP="006A5652">
      <w:pPr>
        <w:pStyle w:val="SingleTxt"/>
        <w:ind w:left="1264" w:right="1264"/>
        <w:rPr>
          <w:rFonts w:hint="cs"/>
          <w:rtl/>
        </w:rPr>
      </w:pPr>
      <w:r>
        <w:rPr>
          <w:rFonts w:hint="cs"/>
          <w:rtl/>
        </w:rPr>
        <w:t>276 -</w:t>
      </w:r>
      <w:r w:rsidR="005A1820">
        <w:rPr>
          <w:rFonts w:hint="cs"/>
          <w:rtl/>
        </w:rPr>
        <w:t xml:space="preserve"> </w:t>
      </w:r>
      <w:r>
        <w:rPr>
          <w:rFonts w:hint="cs"/>
          <w:rtl/>
        </w:rPr>
        <w:t>وفقاً للمادة 31 من الدستور، لكل شخص الحق في التملك واستخدام ملكيته والتصرف فيها أو وهبها حسب ما يراه مناسباً. ولا يجوز أن تلحق ممارسة الشخص لحقوقه في الملكية ضرراً بالبيئة أو أن تنتهك الحقوق أو المصالح القانونية لأشخاص آخرين أو</w:t>
      </w:r>
      <w:r w:rsidR="006A5652">
        <w:rPr>
          <w:rFonts w:hint="eastAsia"/>
          <w:rtl/>
        </w:rPr>
        <w:t> </w:t>
      </w:r>
      <w:r>
        <w:rPr>
          <w:rFonts w:hint="cs"/>
          <w:rtl/>
        </w:rPr>
        <w:t>للمجتمع أو الدولة. ولا يجوز حرمان أي شخص من الملكية، إلا في الحالات التي ينص عليها القانون ووفقاً لإجراء قضائي.</w:t>
      </w:r>
    </w:p>
    <w:p w:rsidR="00265D35" w:rsidRDefault="00265D35" w:rsidP="006A5652">
      <w:pPr>
        <w:pStyle w:val="SingleTxt"/>
        <w:ind w:left="1264" w:right="1264"/>
        <w:rPr>
          <w:rFonts w:hint="cs"/>
          <w:rtl/>
        </w:rPr>
      </w:pPr>
      <w:r>
        <w:rPr>
          <w:rFonts w:hint="cs"/>
          <w:rtl/>
        </w:rPr>
        <w:t>277 -</w:t>
      </w:r>
      <w:r w:rsidR="005A1820">
        <w:rPr>
          <w:rFonts w:hint="cs"/>
          <w:rtl/>
        </w:rPr>
        <w:t xml:space="preserve"> </w:t>
      </w:r>
      <w:r>
        <w:rPr>
          <w:rFonts w:hint="cs"/>
          <w:rtl/>
        </w:rPr>
        <w:t>ووفقاً للفقرتين 2 و</w:t>
      </w:r>
      <w:r w:rsidR="005A1820">
        <w:rPr>
          <w:rFonts w:hint="cs"/>
          <w:rtl/>
        </w:rPr>
        <w:t xml:space="preserve"> </w:t>
      </w:r>
      <w:r>
        <w:rPr>
          <w:rFonts w:hint="cs"/>
          <w:rtl/>
        </w:rPr>
        <w:t>3 من المادة 163 من القانون المدني يحق للمالك أن يفعل ما</w:t>
      </w:r>
      <w:r w:rsidR="006A5652">
        <w:rPr>
          <w:rFonts w:hint="eastAsia"/>
          <w:rtl/>
        </w:rPr>
        <w:t> </w:t>
      </w:r>
      <w:r>
        <w:rPr>
          <w:rFonts w:hint="cs"/>
          <w:rtl/>
        </w:rPr>
        <w:t xml:space="preserve">يشاء بممتلكاته، ما دامت أفعاله لا تخالف القانون ولا تنتهك حقوق الآخرين أو مصالحهم التي يحميها القانون، بما في ذلك التنازل عن حق الملكية للغير وإعطائه حق الاستخدام والتملك والتصرف في الملكية؛ أو رهن الملكية أو التصرف فيها على أي نحو آخر. ويجوز </w:t>
      </w:r>
      <w:r w:rsidR="004F2852">
        <w:rPr>
          <w:rFonts w:hint="cs"/>
          <w:rtl/>
        </w:rPr>
        <w:t xml:space="preserve">للمالك </w:t>
      </w:r>
      <w:r>
        <w:rPr>
          <w:rFonts w:hint="cs"/>
          <w:rtl/>
        </w:rPr>
        <w:t>أن ينقل ماله إلى طرف آخر على سبيل الائتمان.</w:t>
      </w:r>
    </w:p>
    <w:p w:rsidR="00265D35" w:rsidRDefault="00265D35" w:rsidP="006A5652">
      <w:pPr>
        <w:pStyle w:val="SingleTxt"/>
        <w:spacing w:line="380" w:lineRule="exact"/>
        <w:ind w:left="1264" w:right="1264"/>
        <w:rPr>
          <w:rFonts w:hint="cs"/>
          <w:rtl/>
        </w:rPr>
      </w:pPr>
      <w:r>
        <w:rPr>
          <w:rFonts w:hint="cs"/>
          <w:rtl/>
        </w:rPr>
        <w:t>278 -</w:t>
      </w:r>
      <w:r w:rsidR="005A1820">
        <w:rPr>
          <w:rFonts w:hint="cs"/>
          <w:rtl/>
        </w:rPr>
        <w:t xml:space="preserve"> </w:t>
      </w:r>
      <w:r w:rsidR="00E13790">
        <w:rPr>
          <w:rFonts w:hint="cs"/>
          <w:rtl/>
        </w:rPr>
        <w:t>تنص الفقر</w:t>
      </w:r>
      <w:r w:rsidR="004F2852">
        <w:rPr>
          <w:rFonts w:hint="cs"/>
          <w:rtl/>
        </w:rPr>
        <w:t>ة</w:t>
      </w:r>
      <w:r w:rsidR="00E13790">
        <w:rPr>
          <w:rFonts w:hint="cs"/>
          <w:rtl/>
        </w:rPr>
        <w:t xml:space="preserve"> 2 من المادة 1 من قانون الأسرة على ما يلي: لا يعتبر الزواج قانونيا</w:t>
      </w:r>
      <w:r w:rsidR="00C85BF3">
        <w:rPr>
          <w:rFonts w:hint="cs"/>
          <w:rtl/>
        </w:rPr>
        <w:t>ً إلا</w:t>
      </w:r>
      <w:r w:rsidR="006A5652">
        <w:rPr>
          <w:rFonts w:hint="eastAsia"/>
          <w:rtl/>
        </w:rPr>
        <w:t> </w:t>
      </w:r>
      <w:r w:rsidR="00C85BF3">
        <w:rPr>
          <w:rFonts w:hint="cs"/>
          <w:rtl/>
        </w:rPr>
        <w:t>إذا تم في مكتب تسجيل مدني.</w:t>
      </w:r>
    </w:p>
    <w:p w:rsidR="00C85BF3" w:rsidRDefault="00C85BF3" w:rsidP="005A1820">
      <w:pPr>
        <w:pStyle w:val="SingleTxt"/>
        <w:spacing w:line="380" w:lineRule="exact"/>
        <w:ind w:left="1264" w:right="1264"/>
        <w:rPr>
          <w:rFonts w:hint="cs"/>
          <w:rtl/>
        </w:rPr>
      </w:pPr>
      <w:r>
        <w:rPr>
          <w:rFonts w:hint="cs"/>
          <w:rtl/>
        </w:rPr>
        <w:t>279 -</w:t>
      </w:r>
      <w:r w:rsidR="005A1820">
        <w:rPr>
          <w:rFonts w:hint="cs"/>
          <w:rtl/>
        </w:rPr>
        <w:t xml:space="preserve"> </w:t>
      </w:r>
      <w:r>
        <w:rPr>
          <w:rFonts w:hint="cs"/>
          <w:rtl/>
        </w:rPr>
        <w:t>تنص المادة 9 من قانون الأسرة على أن الزيجات ينبغي أن تتم في مكاتب التسجيل المدني الحكومية وعلى النحو الذي ينص عليه قانون جمهورية أرمينيا مع وجوب حضور الأشخاص الذين يريدون الزواج. وتبدأ حقوق ومسؤوليات</w:t>
      </w:r>
      <w:r w:rsidR="003E4170">
        <w:rPr>
          <w:rFonts w:hint="cs"/>
          <w:rtl/>
        </w:rPr>
        <w:t xml:space="preserve"> الزوجين عندما يتم تسجيل الزواج في</w:t>
      </w:r>
      <w:r>
        <w:rPr>
          <w:rFonts w:hint="cs"/>
          <w:rtl/>
        </w:rPr>
        <w:t xml:space="preserve"> مكتب التسجيل المدني الحكومي.</w:t>
      </w:r>
    </w:p>
    <w:p w:rsidR="00C85BF3" w:rsidRDefault="00C85BF3" w:rsidP="005A1820">
      <w:pPr>
        <w:pStyle w:val="SingleTxt"/>
        <w:spacing w:line="380" w:lineRule="exact"/>
        <w:ind w:left="1264" w:right="1264"/>
        <w:rPr>
          <w:rFonts w:hint="cs"/>
          <w:rtl/>
        </w:rPr>
      </w:pPr>
      <w:r>
        <w:rPr>
          <w:rFonts w:hint="cs"/>
          <w:rtl/>
        </w:rPr>
        <w:t>280 -</w:t>
      </w:r>
      <w:r w:rsidR="005A1820">
        <w:rPr>
          <w:rFonts w:hint="cs"/>
          <w:rtl/>
        </w:rPr>
        <w:t xml:space="preserve"> </w:t>
      </w:r>
      <w:r>
        <w:rPr>
          <w:rFonts w:hint="cs"/>
          <w:rtl/>
        </w:rPr>
        <w:t xml:space="preserve">ووفقاً للفقرة 1 من المادة 10 من قانون الأسرة، يتطلب الدخول في الزواج الرضا الكامل القائم على الاختيار الحر من قِبل الرجل والمرأة اللذين يعتزمان الدخول في الزواج، وبلوغ </w:t>
      </w:r>
      <w:r w:rsidR="00684706">
        <w:rPr>
          <w:rFonts w:hint="cs"/>
          <w:rtl/>
        </w:rPr>
        <w:t>كل منهما سن الزواج وهي 17 سنة للمرأة و</w:t>
      </w:r>
      <w:r w:rsidR="005A1820">
        <w:rPr>
          <w:rFonts w:hint="cs"/>
          <w:rtl/>
        </w:rPr>
        <w:t xml:space="preserve"> </w:t>
      </w:r>
      <w:r w:rsidR="00684706">
        <w:rPr>
          <w:rFonts w:hint="cs"/>
          <w:rtl/>
        </w:rPr>
        <w:t>18 سنة للرجل.</w:t>
      </w:r>
    </w:p>
    <w:p w:rsidR="00684706" w:rsidRDefault="00684706" w:rsidP="005A1820">
      <w:pPr>
        <w:pStyle w:val="SingleTxt"/>
        <w:spacing w:line="380" w:lineRule="exact"/>
        <w:ind w:left="1264" w:right="1264"/>
        <w:rPr>
          <w:rFonts w:hint="cs"/>
          <w:rtl/>
        </w:rPr>
      </w:pPr>
      <w:r>
        <w:rPr>
          <w:rFonts w:hint="cs"/>
          <w:rtl/>
        </w:rPr>
        <w:t>281 -</w:t>
      </w:r>
      <w:r w:rsidR="005A1820">
        <w:rPr>
          <w:rFonts w:hint="cs"/>
          <w:rtl/>
        </w:rPr>
        <w:t xml:space="preserve"> </w:t>
      </w:r>
      <w:r w:rsidR="003E4170">
        <w:rPr>
          <w:rFonts w:hint="cs"/>
          <w:rtl/>
        </w:rPr>
        <w:t>لم</w:t>
      </w:r>
      <w:r>
        <w:rPr>
          <w:rFonts w:hint="cs"/>
          <w:rtl/>
        </w:rPr>
        <w:t xml:space="preserve"> تصبح مسألة العنف ضد المرأة والعنف المنزلي في جمهورية أرمينيا موض</w:t>
      </w:r>
      <w:r w:rsidR="004F2852">
        <w:rPr>
          <w:rFonts w:hint="cs"/>
          <w:rtl/>
        </w:rPr>
        <w:t>و</w:t>
      </w:r>
      <w:r>
        <w:rPr>
          <w:rFonts w:hint="cs"/>
          <w:rtl/>
        </w:rPr>
        <w:t xml:space="preserve">عاً للمناقشة </w:t>
      </w:r>
      <w:r w:rsidR="003E4170">
        <w:rPr>
          <w:rFonts w:hint="cs"/>
          <w:rtl/>
        </w:rPr>
        <w:t>العادية</w:t>
      </w:r>
      <w:r>
        <w:rPr>
          <w:rFonts w:hint="cs"/>
          <w:rtl/>
        </w:rPr>
        <w:t xml:space="preserve"> والصريحة إلاّ قبل فترة وجيزة. </w:t>
      </w:r>
    </w:p>
    <w:p w:rsidR="0027223D" w:rsidRDefault="0027223D" w:rsidP="005A1820">
      <w:pPr>
        <w:pStyle w:val="SingleTxt"/>
        <w:spacing w:line="380" w:lineRule="exact"/>
        <w:ind w:left="1264" w:right="1264"/>
        <w:rPr>
          <w:rFonts w:hint="cs"/>
          <w:rtl/>
        </w:rPr>
      </w:pPr>
      <w:r>
        <w:rPr>
          <w:rFonts w:hint="cs"/>
          <w:rtl/>
        </w:rPr>
        <w:t>282 -</w:t>
      </w:r>
      <w:r w:rsidR="005A1820">
        <w:rPr>
          <w:rFonts w:hint="cs"/>
          <w:rtl/>
        </w:rPr>
        <w:t xml:space="preserve"> </w:t>
      </w:r>
      <w:r>
        <w:rPr>
          <w:rFonts w:hint="cs"/>
          <w:rtl/>
        </w:rPr>
        <w:t xml:space="preserve">في عام 2006 صدر أمر من رئيس الشرطة في جمهورية أرمينيا تم بموجبه إنشاء فريق عامل برئاسة نائب رئيس الشرطة وذلك لإنفاذ برنامج العمل الوطني بطريقة عاجلة وعلى النحو السليم، </w:t>
      </w:r>
      <w:r w:rsidR="003E4170">
        <w:rPr>
          <w:rFonts w:hint="cs"/>
          <w:rtl/>
        </w:rPr>
        <w:t>وبصفة محددة</w:t>
      </w:r>
      <w:r>
        <w:rPr>
          <w:rFonts w:hint="cs"/>
          <w:rtl/>
        </w:rPr>
        <w:t xml:space="preserve"> التدابير البرنامجية الداعية إلى منع العنف ضد المرأة والعنف المنزلي. ولتحقيق هذا الهدف، تحتفظ مراكز معلومات الشرطة </w:t>
      </w:r>
      <w:r w:rsidR="004F2852">
        <w:rPr>
          <w:rFonts w:hint="cs"/>
          <w:rtl/>
        </w:rPr>
        <w:t>ب</w:t>
      </w:r>
      <w:r>
        <w:rPr>
          <w:rFonts w:hint="cs"/>
          <w:rtl/>
        </w:rPr>
        <w:t>سجل</w:t>
      </w:r>
      <w:r w:rsidR="003E4170">
        <w:rPr>
          <w:rFonts w:hint="cs"/>
          <w:rtl/>
        </w:rPr>
        <w:t xml:space="preserve"> منفصل للجرائم التي ترتكب ضد المرأة.</w:t>
      </w:r>
      <w:r>
        <w:rPr>
          <w:rFonts w:hint="cs"/>
          <w:rtl/>
        </w:rPr>
        <w:t xml:space="preserve"> ويجري إعداد برنامج منفصل. كذلك من المقرر أن تُعقد حلقات دراسية </w:t>
      </w:r>
      <w:proofErr w:type="spellStart"/>
      <w:r>
        <w:rPr>
          <w:rFonts w:hint="cs"/>
          <w:rtl/>
        </w:rPr>
        <w:t>للمسؤولين</w:t>
      </w:r>
      <w:proofErr w:type="spellEnd"/>
      <w:r>
        <w:rPr>
          <w:rFonts w:hint="cs"/>
          <w:rtl/>
        </w:rPr>
        <w:t xml:space="preserve"> عن إنفاذ القانون الذين يعملون </w:t>
      </w:r>
      <w:r w:rsidR="00455A8B">
        <w:rPr>
          <w:rFonts w:hint="cs"/>
          <w:rtl/>
        </w:rPr>
        <w:t>بصورة مباشرة مع الجمهور.</w:t>
      </w:r>
    </w:p>
    <w:p w:rsidR="00455A8B" w:rsidRDefault="00455A8B" w:rsidP="005A1820">
      <w:pPr>
        <w:pStyle w:val="SingleTxt"/>
        <w:spacing w:line="380" w:lineRule="exact"/>
        <w:ind w:left="1264" w:right="1264"/>
        <w:rPr>
          <w:rFonts w:hint="eastAsia"/>
          <w:rtl/>
        </w:rPr>
      </w:pPr>
      <w:r>
        <w:rPr>
          <w:rFonts w:hint="cs"/>
          <w:rtl/>
        </w:rPr>
        <w:t>283 -</w:t>
      </w:r>
      <w:r w:rsidR="005A1820">
        <w:rPr>
          <w:rFonts w:hint="cs"/>
          <w:rtl/>
        </w:rPr>
        <w:t xml:space="preserve"> </w:t>
      </w:r>
      <w:r>
        <w:rPr>
          <w:rFonts w:hint="cs"/>
          <w:rtl/>
        </w:rPr>
        <w:t xml:space="preserve">وفي آب/أغسطس 2003، أُضيف فصل جديد هو الفصل 20 إلى القانون الجنائي الجديد لجمهورية أرمينيا. وعنوان الفصل الجديد هو </w:t>
      </w:r>
      <w:r>
        <w:rPr>
          <w:rFonts w:hint="eastAsia"/>
          <w:rtl/>
        </w:rPr>
        <w:t>”</w:t>
      </w:r>
      <w:r>
        <w:rPr>
          <w:rFonts w:hint="cs"/>
          <w:rtl/>
        </w:rPr>
        <w:t>الجرائم في حق الأُسر والأطفال</w:t>
      </w:r>
      <w:r>
        <w:rPr>
          <w:rFonts w:hint="eastAsia"/>
          <w:rtl/>
        </w:rPr>
        <w:t>“.</w:t>
      </w:r>
    </w:p>
    <w:p w:rsidR="00455A8B" w:rsidRDefault="00455A8B" w:rsidP="005A1820">
      <w:pPr>
        <w:pStyle w:val="SingleTxt"/>
        <w:spacing w:line="380" w:lineRule="exact"/>
        <w:ind w:left="1264" w:right="1264"/>
        <w:rPr>
          <w:rFonts w:hint="cs"/>
          <w:rtl/>
        </w:rPr>
      </w:pPr>
      <w:r>
        <w:rPr>
          <w:rFonts w:hint="cs"/>
          <w:rtl/>
        </w:rPr>
        <w:t>284 -</w:t>
      </w:r>
      <w:r w:rsidR="005A1820">
        <w:rPr>
          <w:rFonts w:hint="cs"/>
          <w:rtl/>
        </w:rPr>
        <w:t xml:space="preserve"> </w:t>
      </w:r>
      <w:r w:rsidR="001253F7">
        <w:rPr>
          <w:rFonts w:hint="cs"/>
          <w:rtl/>
        </w:rPr>
        <w:t>و</w:t>
      </w:r>
      <w:r>
        <w:rPr>
          <w:rFonts w:hint="cs"/>
          <w:rtl/>
        </w:rPr>
        <w:t xml:space="preserve">لدى إدارة الشرطة قسم خاص </w:t>
      </w:r>
      <w:r w:rsidR="001253F7">
        <w:rPr>
          <w:rFonts w:hint="cs"/>
          <w:rtl/>
        </w:rPr>
        <w:t>للأحداث</w:t>
      </w:r>
      <w:r>
        <w:rPr>
          <w:rFonts w:hint="cs"/>
          <w:rtl/>
        </w:rPr>
        <w:t xml:space="preserve"> يتناول مشاكل </w:t>
      </w:r>
      <w:r w:rsidR="001253F7">
        <w:rPr>
          <w:rFonts w:hint="cs"/>
          <w:rtl/>
        </w:rPr>
        <w:t>الأحداث</w:t>
      </w:r>
      <w:r>
        <w:rPr>
          <w:rFonts w:hint="cs"/>
          <w:rtl/>
        </w:rPr>
        <w:t xml:space="preserve"> الذين تم اجتذابهم للعمل في البغاء. وهو يتعامل يومياً مع هؤلاء </w:t>
      </w:r>
      <w:r w:rsidR="001253F7">
        <w:rPr>
          <w:rFonts w:hint="cs"/>
          <w:rtl/>
        </w:rPr>
        <w:t>الأحداث</w:t>
      </w:r>
      <w:r>
        <w:rPr>
          <w:rFonts w:hint="cs"/>
          <w:rtl/>
        </w:rPr>
        <w:t xml:space="preserve">. </w:t>
      </w:r>
      <w:r w:rsidR="001253F7">
        <w:rPr>
          <w:rFonts w:hint="cs"/>
          <w:rtl/>
        </w:rPr>
        <w:t>وتتم إحالتهم إلى</w:t>
      </w:r>
      <w:r>
        <w:rPr>
          <w:rFonts w:hint="cs"/>
          <w:rtl/>
        </w:rPr>
        <w:t xml:space="preserve"> مختلف المؤسسات (دور الأيتام والمدارس الداخلية وما إلى ذلك)؛ ويعمل معهم الأطباء النفس</w:t>
      </w:r>
      <w:r w:rsidR="00D377B9">
        <w:rPr>
          <w:rFonts w:hint="cs"/>
          <w:rtl/>
        </w:rPr>
        <w:t>ا</w:t>
      </w:r>
      <w:r>
        <w:rPr>
          <w:rFonts w:hint="cs"/>
          <w:rtl/>
        </w:rPr>
        <w:t xml:space="preserve">نيون والأطباء العاديون والمدرسون كما يجري </w:t>
      </w:r>
      <w:r w:rsidR="001253F7">
        <w:rPr>
          <w:rFonts w:hint="cs"/>
          <w:rtl/>
        </w:rPr>
        <w:t xml:space="preserve">أيضاً </w:t>
      </w:r>
      <w:r>
        <w:rPr>
          <w:rFonts w:hint="cs"/>
          <w:rtl/>
        </w:rPr>
        <w:t xml:space="preserve">مع أُسر </w:t>
      </w:r>
      <w:r w:rsidR="001253F7">
        <w:rPr>
          <w:rFonts w:hint="cs"/>
          <w:rtl/>
        </w:rPr>
        <w:t>الأحداث</w:t>
      </w:r>
      <w:r>
        <w:rPr>
          <w:rFonts w:hint="cs"/>
          <w:rtl/>
        </w:rPr>
        <w:t>.</w:t>
      </w:r>
    </w:p>
    <w:p w:rsidR="00455A8B" w:rsidRDefault="00455A8B" w:rsidP="005A1820">
      <w:pPr>
        <w:pStyle w:val="SingleTxt"/>
        <w:spacing w:line="380" w:lineRule="exact"/>
        <w:ind w:left="1264" w:right="1264"/>
        <w:rPr>
          <w:rFonts w:hint="cs"/>
          <w:rtl/>
        </w:rPr>
      </w:pPr>
      <w:r>
        <w:rPr>
          <w:rFonts w:hint="cs"/>
          <w:rtl/>
        </w:rPr>
        <w:t>285 -</w:t>
      </w:r>
      <w:r w:rsidR="005A1820">
        <w:rPr>
          <w:rFonts w:hint="cs"/>
          <w:rtl/>
        </w:rPr>
        <w:t xml:space="preserve"> </w:t>
      </w:r>
      <w:r>
        <w:rPr>
          <w:rFonts w:hint="cs"/>
          <w:rtl/>
        </w:rPr>
        <w:t xml:space="preserve">ويقوم موظفو هذا القسم بشن حملات مداهمة شهرية في جميع أنحاء البلد وذلك للكشف عن هؤلاء </w:t>
      </w:r>
      <w:r w:rsidR="001253F7">
        <w:rPr>
          <w:rFonts w:hint="cs"/>
          <w:rtl/>
        </w:rPr>
        <w:t>الأحداث</w:t>
      </w:r>
      <w:r>
        <w:rPr>
          <w:rFonts w:hint="cs"/>
          <w:rtl/>
        </w:rPr>
        <w:t xml:space="preserve"> الذين يعملون في البغاء و</w:t>
      </w:r>
      <w:r w:rsidR="001253F7">
        <w:rPr>
          <w:rFonts w:hint="cs"/>
          <w:rtl/>
        </w:rPr>
        <w:t>الأحداث</w:t>
      </w:r>
      <w:r>
        <w:rPr>
          <w:rFonts w:hint="cs"/>
          <w:rtl/>
        </w:rPr>
        <w:t xml:space="preserve"> الذين اجتذبوهم لذلك.</w:t>
      </w:r>
    </w:p>
    <w:p w:rsidR="00455A8B" w:rsidRPr="00455A8B" w:rsidRDefault="00455A8B" w:rsidP="005A1820">
      <w:pPr>
        <w:pStyle w:val="SingleTxt"/>
        <w:spacing w:line="380" w:lineRule="exact"/>
        <w:ind w:left="1264" w:right="1264"/>
        <w:rPr>
          <w:rFonts w:hint="cs"/>
          <w:rtl/>
        </w:rPr>
      </w:pPr>
      <w:r>
        <w:rPr>
          <w:rFonts w:hint="cs"/>
          <w:rtl/>
        </w:rPr>
        <w:t>286 -</w:t>
      </w:r>
      <w:r w:rsidR="005A1820">
        <w:rPr>
          <w:rFonts w:hint="cs"/>
          <w:rtl/>
        </w:rPr>
        <w:t xml:space="preserve"> </w:t>
      </w:r>
      <w:r w:rsidR="00D377B9">
        <w:rPr>
          <w:rFonts w:hint="cs"/>
          <w:rtl/>
        </w:rPr>
        <w:t>و</w:t>
      </w:r>
      <w:r>
        <w:rPr>
          <w:rFonts w:hint="cs"/>
          <w:rtl/>
        </w:rPr>
        <w:t>لأغراض المنع، تقدَّم في المؤسسات التعليمية محاضرات تتناول مختلف المواضيع القانونية.</w:t>
      </w:r>
    </w:p>
    <w:p w:rsidR="00455A8B" w:rsidRPr="00455A8B" w:rsidRDefault="00455A8B" w:rsidP="00455A8B">
      <w:pPr>
        <w:pStyle w:val="SingleTxt"/>
        <w:spacing w:after="0" w:line="240" w:lineRule="auto"/>
        <w:ind w:left="1264" w:right="1264"/>
        <w:rPr>
          <w:rFonts w:hint="cs"/>
          <w:rtl/>
        </w:rPr>
      </w:pPr>
      <w:r>
        <w:rPr>
          <w:rFonts w:hint="cs"/>
          <w:noProof/>
          <w:w w:val="100"/>
          <w:rtl/>
        </w:rPr>
        <w:pict>
          <v:line id="_x0000_s1026" style="position:absolute;left:0;text-align:left;z-index:1" from="206.6pt,24pt" to="278.6pt,24pt" strokeweight=".25pt">
            <w10:wrap anchorx="page"/>
          </v:line>
        </w:pict>
      </w:r>
    </w:p>
    <w:sectPr w:rsidR="00455A8B" w:rsidRPr="00455A8B" w:rsidSect="004938B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29T20:52:00Z" w:initials="Start">
    <w:p w:rsidR="00723997" w:rsidRDefault="0072399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NO&gt;&gt;N0820306A&lt;&lt;ODS JOB NO&gt;&gt;</w:t>
      </w:r>
    </w:p>
    <w:p w:rsidR="00723997" w:rsidRDefault="00723997">
      <w:pPr>
        <w:pStyle w:val="CommentText"/>
      </w:pPr>
      <w:r>
        <w:t>&lt;&lt;ODS DOC SYMBOL1&gt;&gt;CEDAW/C/ARM/4&lt;&lt;ODS DOC SYMBOL1&gt;&gt;</w:t>
      </w:r>
    </w:p>
    <w:p w:rsidR="00723997" w:rsidRDefault="0072399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997" w:rsidRDefault="00723997" w:rsidP="004938BC">
      <w:pPr>
        <w:pStyle w:val="Footer"/>
      </w:pPr>
      <w:r>
        <w:separator/>
      </w:r>
    </w:p>
  </w:endnote>
  <w:endnote w:type="continuationSeparator" w:id="0">
    <w:p w:rsidR="00723997" w:rsidRDefault="00723997" w:rsidP="004938B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3997">
      <w:tblPrEx>
        <w:tblCellMar>
          <w:top w:w="0" w:type="dxa"/>
          <w:bottom w:w="0" w:type="dxa"/>
        </w:tblCellMar>
      </w:tblPrEx>
      <w:tc>
        <w:tcPr>
          <w:tcW w:w="5033" w:type="dxa"/>
          <w:shd w:val="clear" w:color="auto" w:fill="auto"/>
        </w:tcPr>
        <w:p w:rsidR="00723997" w:rsidRPr="004938BC" w:rsidRDefault="00723997" w:rsidP="004938B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68</w:t>
          </w:r>
          <w:r>
            <w:rPr>
              <w:w w:val="103"/>
            </w:rPr>
            <w:fldChar w:fldCharType="end"/>
          </w:r>
        </w:p>
      </w:tc>
      <w:tc>
        <w:tcPr>
          <w:tcW w:w="5033" w:type="dxa"/>
          <w:shd w:val="clear" w:color="auto" w:fill="auto"/>
        </w:tcPr>
        <w:p w:rsidR="00723997" w:rsidRPr="004938BC" w:rsidRDefault="00723997" w:rsidP="004938B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08-20306</w:t>
          </w:r>
          <w:r>
            <w:rPr>
              <w:b w:val="0"/>
              <w:w w:val="103"/>
            </w:rPr>
            <w:fldChar w:fldCharType="end"/>
          </w:r>
        </w:p>
      </w:tc>
    </w:tr>
  </w:tbl>
  <w:p w:rsidR="00723997" w:rsidRPr="004938BC" w:rsidRDefault="00723997" w:rsidP="004938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3997">
      <w:tblPrEx>
        <w:tblCellMar>
          <w:top w:w="0" w:type="dxa"/>
          <w:bottom w:w="0" w:type="dxa"/>
        </w:tblCellMar>
      </w:tblPrEx>
      <w:tc>
        <w:tcPr>
          <w:tcW w:w="5033" w:type="dxa"/>
          <w:shd w:val="clear" w:color="auto" w:fill="auto"/>
        </w:tcPr>
        <w:p w:rsidR="00723997" w:rsidRPr="004938BC" w:rsidRDefault="00723997" w:rsidP="004938B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08-20306</w:t>
          </w:r>
          <w:r>
            <w:rPr>
              <w:b w:val="0"/>
              <w:w w:val="103"/>
            </w:rPr>
            <w:fldChar w:fldCharType="end"/>
          </w:r>
        </w:p>
      </w:tc>
      <w:tc>
        <w:tcPr>
          <w:tcW w:w="5033" w:type="dxa"/>
          <w:shd w:val="clear" w:color="auto" w:fill="auto"/>
        </w:tcPr>
        <w:p w:rsidR="00723997" w:rsidRPr="004938BC" w:rsidRDefault="00723997" w:rsidP="004938BC">
          <w:pPr>
            <w:pStyle w:val="Footer"/>
            <w:rPr>
              <w:w w:val="103"/>
            </w:rPr>
          </w:pPr>
          <w:r>
            <w:rPr>
              <w:w w:val="103"/>
            </w:rPr>
            <w:fldChar w:fldCharType="begin"/>
          </w:r>
          <w:r>
            <w:rPr>
              <w:w w:val="103"/>
            </w:rPr>
            <w:instrText xml:space="preserve"> PAGE  \* MERGEFORMAT </w:instrText>
          </w:r>
          <w:r>
            <w:rPr>
              <w:w w:val="103"/>
            </w:rPr>
            <w:fldChar w:fldCharType="separate"/>
          </w:r>
          <w:r>
            <w:rPr>
              <w:w w:val="103"/>
            </w:rPr>
            <w:t>69</w:t>
          </w:r>
          <w:r>
            <w:rPr>
              <w:w w:val="103"/>
            </w:rPr>
            <w:fldChar w:fldCharType="end"/>
          </w:r>
        </w:p>
      </w:tc>
    </w:tr>
  </w:tbl>
  <w:p w:rsidR="00723997" w:rsidRPr="004938BC" w:rsidRDefault="00723997" w:rsidP="004938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997" w:rsidRDefault="00723997">
    <w:pPr>
      <w:pStyle w:val="Footer"/>
    </w:pPr>
  </w:p>
  <w:p w:rsidR="00723997" w:rsidRDefault="00723997" w:rsidP="004938B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08-20306 (A)</w:t>
    </w:r>
    <w:r>
      <w:rPr>
        <w:rFonts w:cs="Times New Roman"/>
        <w:b w:val="0"/>
        <w:w w:val="103"/>
        <w:sz w:val="20"/>
      </w:rPr>
      <w:fldChar w:fldCharType="end"/>
    </w:r>
  </w:p>
  <w:p w:rsidR="00723997" w:rsidRPr="004938BC" w:rsidRDefault="00723997" w:rsidP="004938B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*0820306*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997" w:rsidRDefault="00723997" w:rsidP="004938BC">
      <w:pPr>
        <w:pStyle w:val="Footer"/>
      </w:pPr>
      <w:r>
        <w:separator/>
      </w:r>
    </w:p>
  </w:footnote>
  <w:footnote w:type="continuationSeparator" w:id="0">
    <w:p w:rsidR="00723997" w:rsidRDefault="00723997" w:rsidP="004938BC">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23997">
      <w:tblPrEx>
        <w:tblCellMar>
          <w:top w:w="0" w:type="dxa"/>
          <w:bottom w:w="0" w:type="dxa"/>
        </w:tblCellMar>
      </w:tblPrEx>
      <w:trPr>
        <w:trHeight w:hRule="exact" w:val="864"/>
        <w:jc w:val="center"/>
      </w:trPr>
      <w:tc>
        <w:tcPr>
          <w:tcW w:w="5033" w:type="dxa"/>
          <w:shd w:val="clear" w:color="auto" w:fill="auto"/>
          <w:vAlign w:val="bottom"/>
        </w:tcPr>
        <w:p w:rsidR="00723997" w:rsidRDefault="00723997" w:rsidP="004938BC">
          <w:pPr>
            <w:pStyle w:val="Header"/>
            <w:bidi/>
            <w:jc w:val="right"/>
          </w:pPr>
        </w:p>
      </w:tc>
      <w:tc>
        <w:tcPr>
          <w:tcW w:w="5033" w:type="dxa"/>
          <w:shd w:val="clear" w:color="auto" w:fill="auto"/>
          <w:vAlign w:val="bottom"/>
        </w:tcPr>
        <w:p w:rsidR="00723997" w:rsidRPr="004938BC" w:rsidRDefault="00723997" w:rsidP="004938B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CEDAW/C/ARM/4</w:t>
          </w:r>
          <w:r>
            <w:rPr>
              <w:w w:val="103"/>
            </w:rPr>
            <w:fldChar w:fldCharType="end"/>
          </w:r>
        </w:p>
      </w:tc>
    </w:tr>
  </w:tbl>
  <w:p w:rsidR="00723997" w:rsidRPr="004938BC" w:rsidRDefault="00723997" w:rsidP="004938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23997">
      <w:tblPrEx>
        <w:tblCellMar>
          <w:top w:w="0" w:type="dxa"/>
          <w:bottom w:w="0" w:type="dxa"/>
        </w:tblCellMar>
      </w:tblPrEx>
      <w:trPr>
        <w:trHeight w:hRule="exact" w:val="864"/>
        <w:jc w:val="center"/>
      </w:trPr>
      <w:tc>
        <w:tcPr>
          <w:tcW w:w="5033" w:type="dxa"/>
          <w:shd w:val="clear" w:color="auto" w:fill="auto"/>
          <w:vAlign w:val="bottom"/>
        </w:tcPr>
        <w:p w:rsidR="00723997" w:rsidRPr="004938BC" w:rsidRDefault="00723997" w:rsidP="004938BC">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CEDAW/C/ARM/4</w:t>
          </w:r>
          <w:r>
            <w:rPr>
              <w:w w:val="103"/>
              <w:rtl/>
            </w:rPr>
            <w:fldChar w:fldCharType="end"/>
          </w:r>
        </w:p>
      </w:tc>
      <w:tc>
        <w:tcPr>
          <w:tcW w:w="5033" w:type="dxa"/>
          <w:shd w:val="clear" w:color="auto" w:fill="auto"/>
          <w:vAlign w:val="bottom"/>
        </w:tcPr>
        <w:p w:rsidR="00723997" w:rsidRDefault="00723997" w:rsidP="004938BC">
          <w:pPr>
            <w:pStyle w:val="Header"/>
          </w:pPr>
        </w:p>
      </w:tc>
    </w:tr>
  </w:tbl>
  <w:p w:rsidR="00723997" w:rsidRPr="004938BC" w:rsidRDefault="00723997" w:rsidP="004938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2399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23997" w:rsidRDefault="00723997" w:rsidP="004938BC">
          <w:pPr>
            <w:pStyle w:val="Header"/>
            <w:spacing w:after="120"/>
          </w:pPr>
        </w:p>
      </w:tc>
      <w:tc>
        <w:tcPr>
          <w:tcW w:w="1786" w:type="dxa"/>
          <w:tcBorders>
            <w:bottom w:val="single" w:sz="4" w:space="0" w:color="auto"/>
          </w:tcBorders>
          <w:shd w:val="clear" w:color="auto" w:fill="auto"/>
          <w:vAlign w:val="bottom"/>
        </w:tcPr>
        <w:p w:rsidR="00723997" w:rsidRPr="004938BC" w:rsidRDefault="00723997" w:rsidP="004938B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23997" w:rsidRDefault="00723997" w:rsidP="004938BC">
          <w:pPr>
            <w:pStyle w:val="Header"/>
            <w:spacing w:after="120"/>
          </w:pPr>
        </w:p>
      </w:tc>
      <w:tc>
        <w:tcPr>
          <w:tcW w:w="6523" w:type="dxa"/>
          <w:gridSpan w:val="3"/>
          <w:tcBorders>
            <w:bottom w:val="single" w:sz="4" w:space="0" w:color="auto"/>
          </w:tcBorders>
          <w:shd w:val="clear" w:color="auto" w:fill="auto"/>
          <w:vAlign w:val="bottom"/>
        </w:tcPr>
        <w:p w:rsidR="00723997" w:rsidRPr="004938BC" w:rsidRDefault="00723997" w:rsidP="004938BC">
          <w:pPr>
            <w:spacing w:line="380" w:lineRule="exact"/>
            <w:jc w:val="right"/>
          </w:pPr>
          <w:r>
            <w:rPr>
              <w:sz w:val="40"/>
            </w:rPr>
            <w:t>CEDAW</w:t>
          </w:r>
          <w:r>
            <w:t>/C/ARM/4</w:t>
          </w:r>
        </w:p>
      </w:tc>
    </w:tr>
    <w:tr w:rsidR="00723997" w:rsidRPr="004938B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23997" w:rsidRDefault="00723997" w:rsidP="004938B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3997" w:rsidRPr="004938BC" w:rsidRDefault="00723997" w:rsidP="004938BC">
          <w:pPr>
            <w:pStyle w:val="Header"/>
            <w:spacing w:before="109"/>
            <w:jc w:val="right"/>
          </w:pPr>
        </w:p>
      </w:tc>
      <w:tc>
        <w:tcPr>
          <w:tcW w:w="5227" w:type="dxa"/>
          <w:gridSpan w:val="3"/>
          <w:tcBorders>
            <w:top w:val="single" w:sz="4" w:space="0" w:color="auto"/>
            <w:bottom w:val="single" w:sz="12" w:space="0" w:color="auto"/>
          </w:tcBorders>
          <w:shd w:val="clear" w:color="auto" w:fill="auto"/>
        </w:tcPr>
        <w:p w:rsidR="00723997" w:rsidRPr="004938BC" w:rsidRDefault="00723997" w:rsidP="004938B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23997" w:rsidRPr="004938BC" w:rsidRDefault="00723997" w:rsidP="004938BC">
          <w:pPr>
            <w:pStyle w:val="Header"/>
            <w:spacing w:before="109"/>
          </w:pPr>
        </w:p>
      </w:tc>
      <w:tc>
        <w:tcPr>
          <w:tcW w:w="3100" w:type="dxa"/>
          <w:gridSpan w:val="2"/>
          <w:tcBorders>
            <w:top w:val="single" w:sz="4" w:space="0" w:color="auto"/>
            <w:bottom w:val="single" w:sz="12" w:space="0" w:color="auto"/>
          </w:tcBorders>
          <w:shd w:val="clear" w:color="auto" w:fill="auto"/>
        </w:tcPr>
        <w:p w:rsidR="00723997" w:rsidRDefault="00723997" w:rsidP="004938BC">
          <w:pPr>
            <w:bidi w:val="0"/>
            <w:spacing w:before="240" w:line="240" w:lineRule="exact"/>
          </w:pPr>
          <w:r>
            <w:t>Distr.: General</w:t>
          </w:r>
        </w:p>
        <w:p w:rsidR="00723997" w:rsidRDefault="00723997" w:rsidP="004938BC">
          <w:pPr>
            <w:bidi w:val="0"/>
            <w:spacing w:line="240" w:lineRule="exact"/>
            <w:jc w:val="left"/>
          </w:pPr>
          <w:r>
            <w:t>28 December 2007</w:t>
          </w:r>
        </w:p>
        <w:p w:rsidR="00723997" w:rsidRDefault="00723997" w:rsidP="004938BC">
          <w:pPr>
            <w:bidi w:val="0"/>
            <w:spacing w:line="240" w:lineRule="exact"/>
            <w:jc w:val="left"/>
          </w:pPr>
          <w:r>
            <w:t>Arabic</w:t>
          </w:r>
        </w:p>
        <w:p w:rsidR="00723997" w:rsidRPr="004938BC" w:rsidRDefault="00723997" w:rsidP="004938BC">
          <w:pPr>
            <w:bidi w:val="0"/>
            <w:spacing w:line="240" w:lineRule="exact"/>
            <w:jc w:val="left"/>
          </w:pPr>
          <w:r>
            <w:t>Original: Russian</w:t>
          </w:r>
        </w:p>
      </w:tc>
    </w:tr>
  </w:tbl>
  <w:p w:rsidR="00723997" w:rsidRPr="004938BC" w:rsidRDefault="00723997" w:rsidP="004938B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306*"/>
    <w:docVar w:name="CreationDt" w:val="02/04/2008 01:206 م"/>
    <w:docVar w:name="DocCategory" w:val="Misc"/>
    <w:docVar w:name="DocType" w:val="Final"/>
    <w:docVar w:name="FooterJN" w:val="08-20306"/>
    <w:docVar w:name="Jobn" w:val="08-20306 (A)"/>
    <w:docVar w:name="jobnDT" w:val="08-20310 (A)   020408"/>
    <w:docVar w:name="jobnDTDT" w:val="08-20310 (A)   020408   020408"/>
    <w:docVar w:name="JobNo" w:val="0820306A"/>
    <w:docVar w:name="OandT" w:val=" "/>
    <w:docVar w:name="sss1" w:val="CEDAW/C/ARM/4"/>
    <w:docVar w:name="sss2" w:val="-"/>
    <w:docVar w:name="Symbol1" w:val="CEDAW/C/ARM/4"/>
    <w:docVar w:name="Symbol2" w:val="-"/>
  </w:docVars>
  <w:rsids>
    <w:rsidRoot w:val="0003542B"/>
    <w:rsid w:val="00004EDE"/>
    <w:rsid w:val="00011609"/>
    <w:rsid w:val="00013B23"/>
    <w:rsid w:val="000146DD"/>
    <w:rsid w:val="00015CAC"/>
    <w:rsid w:val="00021ED0"/>
    <w:rsid w:val="00032916"/>
    <w:rsid w:val="00033369"/>
    <w:rsid w:val="0003542B"/>
    <w:rsid w:val="00042425"/>
    <w:rsid w:val="00044A62"/>
    <w:rsid w:val="0004539F"/>
    <w:rsid w:val="000459C6"/>
    <w:rsid w:val="000462F0"/>
    <w:rsid w:val="0004683F"/>
    <w:rsid w:val="00054F6C"/>
    <w:rsid w:val="0006307B"/>
    <w:rsid w:val="00063124"/>
    <w:rsid w:val="0006648F"/>
    <w:rsid w:val="00071CBA"/>
    <w:rsid w:val="00075357"/>
    <w:rsid w:val="000801DF"/>
    <w:rsid w:val="00081100"/>
    <w:rsid w:val="0008224A"/>
    <w:rsid w:val="00082867"/>
    <w:rsid w:val="00086B82"/>
    <w:rsid w:val="00087310"/>
    <w:rsid w:val="000903BB"/>
    <w:rsid w:val="00096AB4"/>
    <w:rsid w:val="00096C71"/>
    <w:rsid w:val="0009732C"/>
    <w:rsid w:val="0009761D"/>
    <w:rsid w:val="000A081B"/>
    <w:rsid w:val="000A2A13"/>
    <w:rsid w:val="000A6F1D"/>
    <w:rsid w:val="000B2CE9"/>
    <w:rsid w:val="000C11E4"/>
    <w:rsid w:val="000C4EED"/>
    <w:rsid w:val="000C6CE8"/>
    <w:rsid w:val="000D01BE"/>
    <w:rsid w:val="000D11D6"/>
    <w:rsid w:val="000D1F52"/>
    <w:rsid w:val="000D2CEC"/>
    <w:rsid w:val="000D3578"/>
    <w:rsid w:val="000D3F25"/>
    <w:rsid w:val="000D761F"/>
    <w:rsid w:val="000E39FC"/>
    <w:rsid w:val="000E5274"/>
    <w:rsid w:val="000E583A"/>
    <w:rsid w:val="000F01AE"/>
    <w:rsid w:val="000F3176"/>
    <w:rsid w:val="000F38C6"/>
    <w:rsid w:val="000F5A8B"/>
    <w:rsid w:val="000F7E69"/>
    <w:rsid w:val="00101A6B"/>
    <w:rsid w:val="00101EE8"/>
    <w:rsid w:val="00102CB0"/>
    <w:rsid w:val="00103A24"/>
    <w:rsid w:val="00107517"/>
    <w:rsid w:val="00110AD0"/>
    <w:rsid w:val="00112E1B"/>
    <w:rsid w:val="00113349"/>
    <w:rsid w:val="00113384"/>
    <w:rsid w:val="0011369F"/>
    <w:rsid w:val="001160EF"/>
    <w:rsid w:val="0011781C"/>
    <w:rsid w:val="0012298E"/>
    <w:rsid w:val="001248F9"/>
    <w:rsid w:val="001253F7"/>
    <w:rsid w:val="0012577F"/>
    <w:rsid w:val="001309B3"/>
    <w:rsid w:val="00131AC2"/>
    <w:rsid w:val="00131B14"/>
    <w:rsid w:val="00134EEF"/>
    <w:rsid w:val="00136388"/>
    <w:rsid w:val="00137CD4"/>
    <w:rsid w:val="0014253F"/>
    <w:rsid w:val="00146125"/>
    <w:rsid w:val="00150135"/>
    <w:rsid w:val="00150D31"/>
    <w:rsid w:val="00151673"/>
    <w:rsid w:val="001519A9"/>
    <w:rsid w:val="00152986"/>
    <w:rsid w:val="00152A90"/>
    <w:rsid w:val="00153381"/>
    <w:rsid w:val="001555FA"/>
    <w:rsid w:val="00155E4F"/>
    <w:rsid w:val="00162330"/>
    <w:rsid w:val="00163AB0"/>
    <w:rsid w:val="00166FEC"/>
    <w:rsid w:val="00167EFC"/>
    <w:rsid w:val="00170554"/>
    <w:rsid w:val="00171062"/>
    <w:rsid w:val="001737F8"/>
    <w:rsid w:val="0018204D"/>
    <w:rsid w:val="00185C2F"/>
    <w:rsid w:val="00187870"/>
    <w:rsid w:val="00187F13"/>
    <w:rsid w:val="00193AF6"/>
    <w:rsid w:val="00193C9C"/>
    <w:rsid w:val="001947DF"/>
    <w:rsid w:val="00194C50"/>
    <w:rsid w:val="001A06A6"/>
    <w:rsid w:val="001A6357"/>
    <w:rsid w:val="001A7ADD"/>
    <w:rsid w:val="001B24D8"/>
    <w:rsid w:val="001B2E8A"/>
    <w:rsid w:val="001B4885"/>
    <w:rsid w:val="001B4989"/>
    <w:rsid w:val="001B53D9"/>
    <w:rsid w:val="001B7987"/>
    <w:rsid w:val="001B7C8D"/>
    <w:rsid w:val="001C0340"/>
    <w:rsid w:val="001C215D"/>
    <w:rsid w:val="001C292F"/>
    <w:rsid w:val="001C502B"/>
    <w:rsid w:val="001C6F01"/>
    <w:rsid w:val="001D090B"/>
    <w:rsid w:val="001D0A21"/>
    <w:rsid w:val="001D1AE6"/>
    <w:rsid w:val="001D26F5"/>
    <w:rsid w:val="001D37F1"/>
    <w:rsid w:val="001D4280"/>
    <w:rsid w:val="001D750F"/>
    <w:rsid w:val="001D7E01"/>
    <w:rsid w:val="001E0ECB"/>
    <w:rsid w:val="001E2E03"/>
    <w:rsid w:val="001E58FF"/>
    <w:rsid w:val="001E66A2"/>
    <w:rsid w:val="001E67A7"/>
    <w:rsid w:val="001E707F"/>
    <w:rsid w:val="001E7939"/>
    <w:rsid w:val="001F4AB0"/>
    <w:rsid w:val="001F5FEE"/>
    <w:rsid w:val="001F6786"/>
    <w:rsid w:val="002028B3"/>
    <w:rsid w:val="00205536"/>
    <w:rsid w:val="00206124"/>
    <w:rsid w:val="00222D0E"/>
    <w:rsid w:val="002315A1"/>
    <w:rsid w:val="00232B38"/>
    <w:rsid w:val="00233290"/>
    <w:rsid w:val="00234A59"/>
    <w:rsid w:val="00241574"/>
    <w:rsid w:val="002416C5"/>
    <w:rsid w:val="002417C7"/>
    <w:rsid w:val="002469C1"/>
    <w:rsid w:val="00252240"/>
    <w:rsid w:val="002542BA"/>
    <w:rsid w:val="00262CE9"/>
    <w:rsid w:val="002647F3"/>
    <w:rsid w:val="00265149"/>
    <w:rsid w:val="00265330"/>
    <w:rsid w:val="00265BF3"/>
    <w:rsid w:val="00265D35"/>
    <w:rsid w:val="00266F59"/>
    <w:rsid w:val="0027223D"/>
    <w:rsid w:val="00272B6C"/>
    <w:rsid w:val="0027623A"/>
    <w:rsid w:val="002817AA"/>
    <w:rsid w:val="00290E6B"/>
    <w:rsid w:val="00290F2F"/>
    <w:rsid w:val="002937DA"/>
    <w:rsid w:val="00295B9B"/>
    <w:rsid w:val="0029632C"/>
    <w:rsid w:val="00296AB3"/>
    <w:rsid w:val="002A09C6"/>
    <w:rsid w:val="002A6EA9"/>
    <w:rsid w:val="002B54FC"/>
    <w:rsid w:val="002C0E66"/>
    <w:rsid w:val="002C2AF2"/>
    <w:rsid w:val="002C3B9A"/>
    <w:rsid w:val="002C4E1B"/>
    <w:rsid w:val="002C552D"/>
    <w:rsid w:val="002C721A"/>
    <w:rsid w:val="002C7C04"/>
    <w:rsid w:val="002D2352"/>
    <w:rsid w:val="002D6111"/>
    <w:rsid w:val="002F0B23"/>
    <w:rsid w:val="002F1443"/>
    <w:rsid w:val="002F42D2"/>
    <w:rsid w:val="002F600B"/>
    <w:rsid w:val="002F6469"/>
    <w:rsid w:val="002F68E7"/>
    <w:rsid w:val="002F7E51"/>
    <w:rsid w:val="0030030C"/>
    <w:rsid w:val="003010D8"/>
    <w:rsid w:val="003064A9"/>
    <w:rsid w:val="0030667B"/>
    <w:rsid w:val="00306FCA"/>
    <w:rsid w:val="00312162"/>
    <w:rsid w:val="003155B4"/>
    <w:rsid w:val="003158A9"/>
    <w:rsid w:val="00316013"/>
    <w:rsid w:val="00320F4B"/>
    <w:rsid w:val="003229DB"/>
    <w:rsid w:val="00323803"/>
    <w:rsid w:val="00330584"/>
    <w:rsid w:val="00334423"/>
    <w:rsid w:val="00336153"/>
    <w:rsid w:val="00336750"/>
    <w:rsid w:val="003451ED"/>
    <w:rsid w:val="003479B5"/>
    <w:rsid w:val="003501D5"/>
    <w:rsid w:val="003506DE"/>
    <w:rsid w:val="0035551F"/>
    <w:rsid w:val="0035669F"/>
    <w:rsid w:val="00357DBF"/>
    <w:rsid w:val="00365DFA"/>
    <w:rsid w:val="00370956"/>
    <w:rsid w:val="00371AC4"/>
    <w:rsid w:val="00371C8B"/>
    <w:rsid w:val="00374A45"/>
    <w:rsid w:val="00380DEE"/>
    <w:rsid w:val="00382FFA"/>
    <w:rsid w:val="00383CA8"/>
    <w:rsid w:val="00384C96"/>
    <w:rsid w:val="003907EA"/>
    <w:rsid w:val="00393664"/>
    <w:rsid w:val="00394BF5"/>
    <w:rsid w:val="003972FA"/>
    <w:rsid w:val="003A03DF"/>
    <w:rsid w:val="003A0FD3"/>
    <w:rsid w:val="003A1F6E"/>
    <w:rsid w:val="003A399B"/>
    <w:rsid w:val="003A488E"/>
    <w:rsid w:val="003A4B56"/>
    <w:rsid w:val="003A5542"/>
    <w:rsid w:val="003A65ED"/>
    <w:rsid w:val="003A69EB"/>
    <w:rsid w:val="003B00A6"/>
    <w:rsid w:val="003B42DD"/>
    <w:rsid w:val="003C3E59"/>
    <w:rsid w:val="003D2E22"/>
    <w:rsid w:val="003D33B4"/>
    <w:rsid w:val="003D4612"/>
    <w:rsid w:val="003D5096"/>
    <w:rsid w:val="003D7F8F"/>
    <w:rsid w:val="003E1156"/>
    <w:rsid w:val="003E24B7"/>
    <w:rsid w:val="003E4170"/>
    <w:rsid w:val="003F3793"/>
    <w:rsid w:val="003F4B8C"/>
    <w:rsid w:val="003F6AE3"/>
    <w:rsid w:val="003F6CF9"/>
    <w:rsid w:val="003F7C39"/>
    <w:rsid w:val="0040010B"/>
    <w:rsid w:val="00400FB5"/>
    <w:rsid w:val="00401BDF"/>
    <w:rsid w:val="0040390E"/>
    <w:rsid w:val="00403DBA"/>
    <w:rsid w:val="0040445A"/>
    <w:rsid w:val="00404C94"/>
    <w:rsid w:val="00404F86"/>
    <w:rsid w:val="004112D7"/>
    <w:rsid w:val="00411BBD"/>
    <w:rsid w:val="00414455"/>
    <w:rsid w:val="00414D6A"/>
    <w:rsid w:val="00415922"/>
    <w:rsid w:val="00417747"/>
    <w:rsid w:val="0042157F"/>
    <w:rsid w:val="00423BD7"/>
    <w:rsid w:val="00424F1B"/>
    <w:rsid w:val="00424F44"/>
    <w:rsid w:val="0042661C"/>
    <w:rsid w:val="0042757D"/>
    <w:rsid w:val="00430531"/>
    <w:rsid w:val="004328BD"/>
    <w:rsid w:val="00432E35"/>
    <w:rsid w:val="0043553B"/>
    <w:rsid w:val="004363CB"/>
    <w:rsid w:val="00437C14"/>
    <w:rsid w:val="0044639E"/>
    <w:rsid w:val="00446888"/>
    <w:rsid w:val="004527C9"/>
    <w:rsid w:val="00453069"/>
    <w:rsid w:val="00455A8B"/>
    <w:rsid w:val="00455AF9"/>
    <w:rsid w:val="00457A8F"/>
    <w:rsid w:val="00466612"/>
    <w:rsid w:val="0046785E"/>
    <w:rsid w:val="004703F2"/>
    <w:rsid w:val="004731BF"/>
    <w:rsid w:val="00474AEF"/>
    <w:rsid w:val="0047519C"/>
    <w:rsid w:val="00480E06"/>
    <w:rsid w:val="00483F5B"/>
    <w:rsid w:val="00483F6A"/>
    <w:rsid w:val="0048773D"/>
    <w:rsid w:val="00487AA6"/>
    <w:rsid w:val="00490874"/>
    <w:rsid w:val="00492004"/>
    <w:rsid w:val="004938BC"/>
    <w:rsid w:val="00494602"/>
    <w:rsid w:val="00494EE2"/>
    <w:rsid w:val="00496E83"/>
    <w:rsid w:val="00497F52"/>
    <w:rsid w:val="004A2886"/>
    <w:rsid w:val="004A5323"/>
    <w:rsid w:val="004A601C"/>
    <w:rsid w:val="004B0478"/>
    <w:rsid w:val="004B14A0"/>
    <w:rsid w:val="004B581E"/>
    <w:rsid w:val="004C5E67"/>
    <w:rsid w:val="004C7317"/>
    <w:rsid w:val="004D021E"/>
    <w:rsid w:val="004D1B0C"/>
    <w:rsid w:val="004D5BB8"/>
    <w:rsid w:val="004D7F9E"/>
    <w:rsid w:val="004E15C9"/>
    <w:rsid w:val="004E548A"/>
    <w:rsid w:val="004E60A4"/>
    <w:rsid w:val="004F0869"/>
    <w:rsid w:val="004F1402"/>
    <w:rsid w:val="004F2852"/>
    <w:rsid w:val="004F451B"/>
    <w:rsid w:val="004F47B3"/>
    <w:rsid w:val="004F77A8"/>
    <w:rsid w:val="005056E4"/>
    <w:rsid w:val="0050659B"/>
    <w:rsid w:val="0051233B"/>
    <w:rsid w:val="00514487"/>
    <w:rsid w:val="00514D69"/>
    <w:rsid w:val="00515057"/>
    <w:rsid w:val="0051553C"/>
    <w:rsid w:val="00524A2E"/>
    <w:rsid w:val="005279DE"/>
    <w:rsid w:val="00534772"/>
    <w:rsid w:val="00534937"/>
    <w:rsid w:val="00534CDB"/>
    <w:rsid w:val="00537238"/>
    <w:rsid w:val="00537FCD"/>
    <w:rsid w:val="005436CC"/>
    <w:rsid w:val="00544082"/>
    <w:rsid w:val="00545F76"/>
    <w:rsid w:val="00552CB4"/>
    <w:rsid w:val="005545BB"/>
    <w:rsid w:val="00556882"/>
    <w:rsid w:val="00560BE5"/>
    <w:rsid w:val="00561E43"/>
    <w:rsid w:val="00565080"/>
    <w:rsid w:val="005704AC"/>
    <w:rsid w:val="0057078E"/>
    <w:rsid w:val="0058179A"/>
    <w:rsid w:val="005838F5"/>
    <w:rsid w:val="00591B45"/>
    <w:rsid w:val="00593B4B"/>
    <w:rsid w:val="00595674"/>
    <w:rsid w:val="00595916"/>
    <w:rsid w:val="00597338"/>
    <w:rsid w:val="00597AD1"/>
    <w:rsid w:val="005A0F73"/>
    <w:rsid w:val="005A1820"/>
    <w:rsid w:val="005A2EA3"/>
    <w:rsid w:val="005A5309"/>
    <w:rsid w:val="005B139F"/>
    <w:rsid w:val="005C2ECE"/>
    <w:rsid w:val="005C4CAE"/>
    <w:rsid w:val="005C626E"/>
    <w:rsid w:val="005D0C1B"/>
    <w:rsid w:val="005D12BA"/>
    <w:rsid w:val="005D67EA"/>
    <w:rsid w:val="005D6993"/>
    <w:rsid w:val="005D728B"/>
    <w:rsid w:val="005D7E80"/>
    <w:rsid w:val="005E2038"/>
    <w:rsid w:val="005E3260"/>
    <w:rsid w:val="005E445F"/>
    <w:rsid w:val="005E55EF"/>
    <w:rsid w:val="005E59C8"/>
    <w:rsid w:val="005E6840"/>
    <w:rsid w:val="005F0503"/>
    <w:rsid w:val="005F2B54"/>
    <w:rsid w:val="005F3B37"/>
    <w:rsid w:val="005F4A1A"/>
    <w:rsid w:val="005F75BF"/>
    <w:rsid w:val="005F76A7"/>
    <w:rsid w:val="006128E3"/>
    <w:rsid w:val="00613A27"/>
    <w:rsid w:val="00616E82"/>
    <w:rsid w:val="00617040"/>
    <w:rsid w:val="006218A3"/>
    <w:rsid w:val="0062416C"/>
    <w:rsid w:val="0062416F"/>
    <w:rsid w:val="006268AF"/>
    <w:rsid w:val="00631419"/>
    <w:rsid w:val="00633B9F"/>
    <w:rsid w:val="00634519"/>
    <w:rsid w:val="006375D7"/>
    <w:rsid w:val="00642E4F"/>
    <w:rsid w:val="006449B3"/>
    <w:rsid w:val="006459A1"/>
    <w:rsid w:val="00653E5B"/>
    <w:rsid w:val="00655150"/>
    <w:rsid w:val="006564CE"/>
    <w:rsid w:val="00660830"/>
    <w:rsid w:val="006615C5"/>
    <w:rsid w:val="00662FD4"/>
    <w:rsid w:val="00663F64"/>
    <w:rsid w:val="00666EA3"/>
    <w:rsid w:val="0067083E"/>
    <w:rsid w:val="00670A20"/>
    <w:rsid w:val="00672DFB"/>
    <w:rsid w:val="00677338"/>
    <w:rsid w:val="0068047E"/>
    <w:rsid w:val="00681993"/>
    <w:rsid w:val="00684706"/>
    <w:rsid w:val="0068531D"/>
    <w:rsid w:val="00687866"/>
    <w:rsid w:val="0069007D"/>
    <w:rsid w:val="00691D62"/>
    <w:rsid w:val="006947C4"/>
    <w:rsid w:val="00696B7A"/>
    <w:rsid w:val="006A0C83"/>
    <w:rsid w:val="006A2C9D"/>
    <w:rsid w:val="006A38DA"/>
    <w:rsid w:val="006A5652"/>
    <w:rsid w:val="006B2915"/>
    <w:rsid w:val="006B52B8"/>
    <w:rsid w:val="006C38EE"/>
    <w:rsid w:val="006C7282"/>
    <w:rsid w:val="006D0A5D"/>
    <w:rsid w:val="006D11A3"/>
    <w:rsid w:val="006D7F18"/>
    <w:rsid w:val="006E14F0"/>
    <w:rsid w:val="006E369E"/>
    <w:rsid w:val="006E64C6"/>
    <w:rsid w:val="006E66C0"/>
    <w:rsid w:val="006E6A23"/>
    <w:rsid w:val="006F578B"/>
    <w:rsid w:val="006F66AB"/>
    <w:rsid w:val="006F7EAD"/>
    <w:rsid w:val="00711B2B"/>
    <w:rsid w:val="00712A6F"/>
    <w:rsid w:val="007146BA"/>
    <w:rsid w:val="0071531E"/>
    <w:rsid w:val="00715F27"/>
    <w:rsid w:val="0071645B"/>
    <w:rsid w:val="00716E9D"/>
    <w:rsid w:val="00721BA3"/>
    <w:rsid w:val="00722926"/>
    <w:rsid w:val="00723997"/>
    <w:rsid w:val="0073325D"/>
    <w:rsid w:val="0073377A"/>
    <w:rsid w:val="00734EA6"/>
    <w:rsid w:val="007360EA"/>
    <w:rsid w:val="00736994"/>
    <w:rsid w:val="007424F2"/>
    <w:rsid w:val="00743313"/>
    <w:rsid w:val="007459F4"/>
    <w:rsid w:val="00747214"/>
    <w:rsid w:val="00747B9E"/>
    <w:rsid w:val="007524BE"/>
    <w:rsid w:val="007525FA"/>
    <w:rsid w:val="00755EEB"/>
    <w:rsid w:val="007567D8"/>
    <w:rsid w:val="0076412F"/>
    <w:rsid w:val="007649D3"/>
    <w:rsid w:val="00774FF0"/>
    <w:rsid w:val="00782E92"/>
    <w:rsid w:val="007840BC"/>
    <w:rsid w:val="0078623E"/>
    <w:rsid w:val="00786E93"/>
    <w:rsid w:val="0079046D"/>
    <w:rsid w:val="007940AD"/>
    <w:rsid w:val="00795078"/>
    <w:rsid w:val="0079753A"/>
    <w:rsid w:val="00797DB3"/>
    <w:rsid w:val="007A6DD9"/>
    <w:rsid w:val="007B48CD"/>
    <w:rsid w:val="007B5D88"/>
    <w:rsid w:val="007C3008"/>
    <w:rsid w:val="007C40C3"/>
    <w:rsid w:val="007C5E77"/>
    <w:rsid w:val="007D338E"/>
    <w:rsid w:val="007D3823"/>
    <w:rsid w:val="007D60E0"/>
    <w:rsid w:val="007D6B8D"/>
    <w:rsid w:val="007E012C"/>
    <w:rsid w:val="007E0681"/>
    <w:rsid w:val="007E10D2"/>
    <w:rsid w:val="007E18B1"/>
    <w:rsid w:val="007E24F4"/>
    <w:rsid w:val="007E32B9"/>
    <w:rsid w:val="007F1673"/>
    <w:rsid w:val="007F740F"/>
    <w:rsid w:val="0080075C"/>
    <w:rsid w:val="008071D9"/>
    <w:rsid w:val="0081284F"/>
    <w:rsid w:val="00814843"/>
    <w:rsid w:val="0081572D"/>
    <w:rsid w:val="00815F6F"/>
    <w:rsid w:val="00816363"/>
    <w:rsid w:val="008170DE"/>
    <w:rsid w:val="00817AC9"/>
    <w:rsid w:val="00820089"/>
    <w:rsid w:val="00821C9C"/>
    <w:rsid w:val="00824DF1"/>
    <w:rsid w:val="00824E77"/>
    <w:rsid w:val="00830369"/>
    <w:rsid w:val="00830A1F"/>
    <w:rsid w:val="00830E32"/>
    <w:rsid w:val="0083133B"/>
    <w:rsid w:val="008353D4"/>
    <w:rsid w:val="00837F2F"/>
    <w:rsid w:val="00841B15"/>
    <w:rsid w:val="00843ABE"/>
    <w:rsid w:val="00852363"/>
    <w:rsid w:val="00853D59"/>
    <w:rsid w:val="008541E2"/>
    <w:rsid w:val="00857A86"/>
    <w:rsid w:val="00863F53"/>
    <w:rsid w:val="0086655E"/>
    <w:rsid w:val="008733C8"/>
    <w:rsid w:val="00873A11"/>
    <w:rsid w:val="00873AF9"/>
    <w:rsid w:val="00874A44"/>
    <w:rsid w:val="00881F4E"/>
    <w:rsid w:val="00886C24"/>
    <w:rsid w:val="00886FD1"/>
    <w:rsid w:val="008A56D0"/>
    <w:rsid w:val="008B44DE"/>
    <w:rsid w:val="008B747D"/>
    <w:rsid w:val="008B7C06"/>
    <w:rsid w:val="008C16FD"/>
    <w:rsid w:val="008C28B6"/>
    <w:rsid w:val="008C350A"/>
    <w:rsid w:val="008C365E"/>
    <w:rsid w:val="008C5488"/>
    <w:rsid w:val="008C6516"/>
    <w:rsid w:val="008D0DAE"/>
    <w:rsid w:val="008D1B82"/>
    <w:rsid w:val="008D1C04"/>
    <w:rsid w:val="008D20A1"/>
    <w:rsid w:val="008D4E13"/>
    <w:rsid w:val="008D52A6"/>
    <w:rsid w:val="008D716E"/>
    <w:rsid w:val="008E077D"/>
    <w:rsid w:val="008E2228"/>
    <w:rsid w:val="008E4AC9"/>
    <w:rsid w:val="008E4E07"/>
    <w:rsid w:val="008E6FF2"/>
    <w:rsid w:val="008F04A0"/>
    <w:rsid w:val="008F08F2"/>
    <w:rsid w:val="008F27F9"/>
    <w:rsid w:val="008F64A7"/>
    <w:rsid w:val="0090012B"/>
    <w:rsid w:val="00900349"/>
    <w:rsid w:val="0090351F"/>
    <w:rsid w:val="009108CF"/>
    <w:rsid w:val="0091166B"/>
    <w:rsid w:val="00914117"/>
    <w:rsid w:val="00917587"/>
    <w:rsid w:val="00923D38"/>
    <w:rsid w:val="00930951"/>
    <w:rsid w:val="00937600"/>
    <w:rsid w:val="00940A0C"/>
    <w:rsid w:val="009416E4"/>
    <w:rsid w:val="00944ED8"/>
    <w:rsid w:val="00945C55"/>
    <w:rsid w:val="0096141D"/>
    <w:rsid w:val="00962C5E"/>
    <w:rsid w:val="0096524E"/>
    <w:rsid w:val="00965764"/>
    <w:rsid w:val="00965BB8"/>
    <w:rsid w:val="00970400"/>
    <w:rsid w:val="00970BAD"/>
    <w:rsid w:val="00970D94"/>
    <w:rsid w:val="00971F91"/>
    <w:rsid w:val="0097215E"/>
    <w:rsid w:val="00974792"/>
    <w:rsid w:val="009768D1"/>
    <w:rsid w:val="009816FA"/>
    <w:rsid w:val="009829B7"/>
    <w:rsid w:val="009927C0"/>
    <w:rsid w:val="00992F98"/>
    <w:rsid w:val="009961E6"/>
    <w:rsid w:val="0099690E"/>
    <w:rsid w:val="009A16B3"/>
    <w:rsid w:val="009A4578"/>
    <w:rsid w:val="009B2B25"/>
    <w:rsid w:val="009B4436"/>
    <w:rsid w:val="009B59C8"/>
    <w:rsid w:val="009B5B3D"/>
    <w:rsid w:val="009B5DE9"/>
    <w:rsid w:val="009B6C65"/>
    <w:rsid w:val="009C0017"/>
    <w:rsid w:val="009C0B0F"/>
    <w:rsid w:val="009C15F4"/>
    <w:rsid w:val="009C2C80"/>
    <w:rsid w:val="009C31CB"/>
    <w:rsid w:val="009C6900"/>
    <w:rsid w:val="009D22F0"/>
    <w:rsid w:val="009D2B62"/>
    <w:rsid w:val="009D2DC1"/>
    <w:rsid w:val="009D62A3"/>
    <w:rsid w:val="009E2A1F"/>
    <w:rsid w:val="009F0E7F"/>
    <w:rsid w:val="009F1DB0"/>
    <w:rsid w:val="009F4FB0"/>
    <w:rsid w:val="009F5D4F"/>
    <w:rsid w:val="009F65E4"/>
    <w:rsid w:val="009F701C"/>
    <w:rsid w:val="009F7F72"/>
    <w:rsid w:val="00A00CCC"/>
    <w:rsid w:val="00A0267D"/>
    <w:rsid w:val="00A06A04"/>
    <w:rsid w:val="00A07403"/>
    <w:rsid w:val="00A07CBD"/>
    <w:rsid w:val="00A15B17"/>
    <w:rsid w:val="00A209FF"/>
    <w:rsid w:val="00A244D7"/>
    <w:rsid w:val="00A31F75"/>
    <w:rsid w:val="00A34B03"/>
    <w:rsid w:val="00A36192"/>
    <w:rsid w:val="00A37C4B"/>
    <w:rsid w:val="00A43297"/>
    <w:rsid w:val="00A467C9"/>
    <w:rsid w:val="00A57CD0"/>
    <w:rsid w:val="00A61542"/>
    <w:rsid w:val="00A61C21"/>
    <w:rsid w:val="00A6267B"/>
    <w:rsid w:val="00A62C50"/>
    <w:rsid w:val="00A648AA"/>
    <w:rsid w:val="00A66F66"/>
    <w:rsid w:val="00A71AE5"/>
    <w:rsid w:val="00A726D4"/>
    <w:rsid w:val="00A75DCC"/>
    <w:rsid w:val="00A81218"/>
    <w:rsid w:val="00A949A5"/>
    <w:rsid w:val="00A97BA4"/>
    <w:rsid w:val="00AA0842"/>
    <w:rsid w:val="00AA1E16"/>
    <w:rsid w:val="00AA40C0"/>
    <w:rsid w:val="00AA67F6"/>
    <w:rsid w:val="00AB16B2"/>
    <w:rsid w:val="00AB216F"/>
    <w:rsid w:val="00AB54E0"/>
    <w:rsid w:val="00AB611F"/>
    <w:rsid w:val="00AC002C"/>
    <w:rsid w:val="00AC5A4E"/>
    <w:rsid w:val="00AC6CDD"/>
    <w:rsid w:val="00AD20D5"/>
    <w:rsid w:val="00AD38D0"/>
    <w:rsid w:val="00AD62C0"/>
    <w:rsid w:val="00AE108C"/>
    <w:rsid w:val="00AE1F9E"/>
    <w:rsid w:val="00AE391F"/>
    <w:rsid w:val="00AE5415"/>
    <w:rsid w:val="00AE5F60"/>
    <w:rsid w:val="00AF03F5"/>
    <w:rsid w:val="00AF06FF"/>
    <w:rsid w:val="00AF1167"/>
    <w:rsid w:val="00AF1A53"/>
    <w:rsid w:val="00AF1E44"/>
    <w:rsid w:val="00AF2B07"/>
    <w:rsid w:val="00AF5063"/>
    <w:rsid w:val="00AF7540"/>
    <w:rsid w:val="00AF7824"/>
    <w:rsid w:val="00AF7AC7"/>
    <w:rsid w:val="00B05ADC"/>
    <w:rsid w:val="00B073ED"/>
    <w:rsid w:val="00B12670"/>
    <w:rsid w:val="00B15720"/>
    <w:rsid w:val="00B21167"/>
    <w:rsid w:val="00B272BE"/>
    <w:rsid w:val="00B3098D"/>
    <w:rsid w:val="00B343AE"/>
    <w:rsid w:val="00B35552"/>
    <w:rsid w:val="00B36DEE"/>
    <w:rsid w:val="00B3769E"/>
    <w:rsid w:val="00B46826"/>
    <w:rsid w:val="00B50865"/>
    <w:rsid w:val="00B52E07"/>
    <w:rsid w:val="00B540BD"/>
    <w:rsid w:val="00B54204"/>
    <w:rsid w:val="00B566B5"/>
    <w:rsid w:val="00B60379"/>
    <w:rsid w:val="00B62A20"/>
    <w:rsid w:val="00B66F97"/>
    <w:rsid w:val="00B67010"/>
    <w:rsid w:val="00B74237"/>
    <w:rsid w:val="00B742E2"/>
    <w:rsid w:val="00B7581D"/>
    <w:rsid w:val="00B818EF"/>
    <w:rsid w:val="00B85DD1"/>
    <w:rsid w:val="00B85E73"/>
    <w:rsid w:val="00B9371C"/>
    <w:rsid w:val="00B95157"/>
    <w:rsid w:val="00B9542C"/>
    <w:rsid w:val="00B95560"/>
    <w:rsid w:val="00B9567F"/>
    <w:rsid w:val="00B95F2B"/>
    <w:rsid w:val="00BA27FA"/>
    <w:rsid w:val="00BA639C"/>
    <w:rsid w:val="00BA7D13"/>
    <w:rsid w:val="00BA7FAB"/>
    <w:rsid w:val="00BB091E"/>
    <w:rsid w:val="00BB0D3A"/>
    <w:rsid w:val="00BB3181"/>
    <w:rsid w:val="00BB3F4E"/>
    <w:rsid w:val="00BC1918"/>
    <w:rsid w:val="00BC2F4C"/>
    <w:rsid w:val="00BC481F"/>
    <w:rsid w:val="00BC4A05"/>
    <w:rsid w:val="00BC5A1E"/>
    <w:rsid w:val="00BC607F"/>
    <w:rsid w:val="00BD08F0"/>
    <w:rsid w:val="00BD3540"/>
    <w:rsid w:val="00BD500C"/>
    <w:rsid w:val="00BD526D"/>
    <w:rsid w:val="00BD6062"/>
    <w:rsid w:val="00BD74EC"/>
    <w:rsid w:val="00BE12D4"/>
    <w:rsid w:val="00BE4327"/>
    <w:rsid w:val="00BE7539"/>
    <w:rsid w:val="00BF0B15"/>
    <w:rsid w:val="00BF2AC0"/>
    <w:rsid w:val="00BF5689"/>
    <w:rsid w:val="00C0312D"/>
    <w:rsid w:val="00C07A70"/>
    <w:rsid w:val="00C12CBB"/>
    <w:rsid w:val="00C213AB"/>
    <w:rsid w:val="00C235FA"/>
    <w:rsid w:val="00C25A2D"/>
    <w:rsid w:val="00C260F8"/>
    <w:rsid w:val="00C33EC9"/>
    <w:rsid w:val="00C3454E"/>
    <w:rsid w:val="00C37027"/>
    <w:rsid w:val="00C4076E"/>
    <w:rsid w:val="00C40781"/>
    <w:rsid w:val="00C42CD5"/>
    <w:rsid w:val="00C42E32"/>
    <w:rsid w:val="00C43FBE"/>
    <w:rsid w:val="00C43FF9"/>
    <w:rsid w:val="00C4400E"/>
    <w:rsid w:val="00C449C6"/>
    <w:rsid w:val="00C457BF"/>
    <w:rsid w:val="00C45BD1"/>
    <w:rsid w:val="00C51628"/>
    <w:rsid w:val="00C51F92"/>
    <w:rsid w:val="00C55EA3"/>
    <w:rsid w:val="00C564B0"/>
    <w:rsid w:val="00C6283F"/>
    <w:rsid w:val="00C64326"/>
    <w:rsid w:val="00C64B88"/>
    <w:rsid w:val="00C651BC"/>
    <w:rsid w:val="00C70845"/>
    <w:rsid w:val="00C7406F"/>
    <w:rsid w:val="00C74954"/>
    <w:rsid w:val="00C76749"/>
    <w:rsid w:val="00C77E1C"/>
    <w:rsid w:val="00C814A5"/>
    <w:rsid w:val="00C82571"/>
    <w:rsid w:val="00C82BC1"/>
    <w:rsid w:val="00C8431C"/>
    <w:rsid w:val="00C85BF3"/>
    <w:rsid w:val="00C91490"/>
    <w:rsid w:val="00C934A6"/>
    <w:rsid w:val="00C95909"/>
    <w:rsid w:val="00C96573"/>
    <w:rsid w:val="00CA1BC5"/>
    <w:rsid w:val="00CA410D"/>
    <w:rsid w:val="00CA46F8"/>
    <w:rsid w:val="00CA66CB"/>
    <w:rsid w:val="00CA7CEE"/>
    <w:rsid w:val="00CB03AD"/>
    <w:rsid w:val="00CB0B96"/>
    <w:rsid w:val="00CB11F6"/>
    <w:rsid w:val="00CB1EAE"/>
    <w:rsid w:val="00CB2A77"/>
    <w:rsid w:val="00CB2CB7"/>
    <w:rsid w:val="00CB3736"/>
    <w:rsid w:val="00CB3D3F"/>
    <w:rsid w:val="00CB3F0D"/>
    <w:rsid w:val="00CB4245"/>
    <w:rsid w:val="00CB6258"/>
    <w:rsid w:val="00CB637D"/>
    <w:rsid w:val="00CB6711"/>
    <w:rsid w:val="00CB6ADE"/>
    <w:rsid w:val="00CB710C"/>
    <w:rsid w:val="00CB72E4"/>
    <w:rsid w:val="00CC6B8E"/>
    <w:rsid w:val="00CD0BB8"/>
    <w:rsid w:val="00CD3849"/>
    <w:rsid w:val="00CD65C0"/>
    <w:rsid w:val="00CE0AC8"/>
    <w:rsid w:val="00CE0EAE"/>
    <w:rsid w:val="00CE291E"/>
    <w:rsid w:val="00CE3C4F"/>
    <w:rsid w:val="00CE51AA"/>
    <w:rsid w:val="00CE543B"/>
    <w:rsid w:val="00CE6ED5"/>
    <w:rsid w:val="00CF7384"/>
    <w:rsid w:val="00D00690"/>
    <w:rsid w:val="00D01606"/>
    <w:rsid w:val="00D05378"/>
    <w:rsid w:val="00D06A57"/>
    <w:rsid w:val="00D11F57"/>
    <w:rsid w:val="00D2259C"/>
    <w:rsid w:val="00D22F54"/>
    <w:rsid w:val="00D2343D"/>
    <w:rsid w:val="00D242A6"/>
    <w:rsid w:val="00D26315"/>
    <w:rsid w:val="00D27D1C"/>
    <w:rsid w:val="00D3039A"/>
    <w:rsid w:val="00D30EAE"/>
    <w:rsid w:val="00D318F1"/>
    <w:rsid w:val="00D3696A"/>
    <w:rsid w:val="00D377B9"/>
    <w:rsid w:val="00D40B0E"/>
    <w:rsid w:val="00D4295C"/>
    <w:rsid w:val="00D43D16"/>
    <w:rsid w:val="00D44A17"/>
    <w:rsid w:val="00D4615F"/>
    <w:rsid w:val="00D465F7"/>
    <w:rsid w:val="00D513AB"/>
    <w:rsid w:val="00D573E1"/>
    <w:rsid w:val="00D67D79"/>
    <w:rsid w:val="00D72459"/>
    <w:rsid w:val="00D813DC"/>
    <w:rsid w:val="00D83AB2"/>
    <w:rsid w:val="00D83F62"/>
    <w:rsid w:val="00D84FEC"/>
    <w:rsid w:val="00D869D6"/>
    <w:rsid w:val="00D86C2C"/>
    <w:rsid w:val="00D87532"/>
    <w:rsid w:val="00D87C15"/>
    <w:rsid w:val="00D91911"/>
    <w:rsid w:val="00D93BA6"/>
    <w:rsid w:val="00D94A1F"/>
    <w:rsid w:val="00D97175"/>
    <w:rsid w:val="00DA2200"/>
    <w:rsid w:val="00DA2A42"/>
    <w:rsid w:val="00DA40F3"/>
    <w:rsid w:val="00DA66B7"/>
    <w:rsid w:val="00DB0865"/>
    <w:rsid w:val="00DB7E81"/>
    <w:rsid w:val="00DD3B73"/>
    <w:rsid w:val="00DD43EF"/>
    <w:rsid w:val="00DD48A7"/>
    <w:rsid w:val="00DE09FD"/>
    <w:rsid w:val="00DE1B6A"/>
    <w:rsid w:val="00DE2604"/>
    <w:rsid w:val="00DE3AC6"/>
    <w:rsid w:val="00DE4170"/>
    <w:rsid w:val="00DE4900"/>
    <w:rsid w:val="00DE5433"/>
    <w:rsid w:val="00DE68A7"/>
    <w:rsid w:val="00DE76F0"/>
    <w:rsid w:val="00DF207B"/>
    <w:rsid w:val="00DF215F"/>
    <w:rsid w:val="00DF3114"/>
    <w:rsid w:val="00DF32B6"/>
    <w:rsid w:val="00DF40E5"/>
    <w:rsid w:val="00DF5F38"/>
    <w:rsid w:val="00E11130"/>
    <w:rsid w:val="00E13790"/>
    <w:rsid w:val="00E1382C"/>
    <w:rsid w:val="00E20EE0"/>
    <w:rsid w:val="00E23336"/>
    <w:rsid w:val="00E256C8"/>
    <w:rsid w:val="00E269BB"/>
    <w:rsid w:val="00E31661"/>
    <w:rsid w:val="00E32B52"/>
    <w:rsid w:val="00E35E59"/>
    <w:rsid w:val="00E41642"/>
    <w:rsid w:val="00E449CF"/>
    <w:rsid w:val="00E4529E"/>
    <w:rsid w:val="00E45E44"/>
    <w:rsid w:val="00E47EB8"/>
    <w:rsid w:val="00E670C8"/>
    <w:rsid w:val="00E6717F"/>
    <w:rsid w:val="00E67329"/>
    <w:rsid w:val="00E712D3"/>
    <w:rsid w:val="00E7137B"/>
    <w:rsid w:val="00E72D71"/>
    <w:rsid w:val="00E74481"/>
    <w:rsid w:val="00E750E1"/>
    <w:rsid w:val="00E752FF"/>
    <w:rsid w:val="00E75C32"/>
    <w:rsid w:val="00E829AD"/>
    <w:rsid w:val="00E856D2"/>
    <w:rsid w:val="00E9114A"/>
    <w:rsid w:val="00E924D3"/>
    <w:rsid w:val="00E93C15"/>
    <w:rsid w:val="00E9492C"/>
    <w:rsid w:val="00E97318"/>
    <w:rsid w:val="00E97EEC"/>
    <w:rsid w:val="00EA0409"/>
    <w:rsid w:val="00EA28A2"/>
    <w:rsid w:val="00EA489C"/>
    <w:rsid w:val="00EA5096"/>
    <w:rsid w:val="00EA5CDC"/>
    <w:rsid w:val="00EA7298"/>
    <w:rsid w:val="00EB0CA7"/>
    <w:rsid w:val="00EB11BB"/>
    <w:rsid w:val="00EB1B33"/>
    <w:rsid w:val="00EB4992"/>
    <w:rsid w:val="00EB767E"/>
    <w:rsid w:val="00EC15FD"/>
    <w:rsid w:val="00EC1E11"/>
    <w:rsid w:val="00EC34C7"/>
    <w:rsid w:val="00ED5F13"/>
    <w:rsid w:val="00ED6948"/>
    <w:rsid w:val="00EE2E64"/>
    <w:rsid w:val="00EF04AD"/>
    <w:rsid w:val="00EF2E52"/>
    <w:rsid w:val="00F03A28"/>
    <w:rsid w:val="00F0565A"/>
    <w:rsid w:val="00F06243"/>
    <w:rsid w:val="00F07277"/>
    <w:rsid w:val="00F11219"/>
    <w:rsid w:val="00F133AD"/>
    <w:rsid w:val="00F151EA"/>
    <w:rsid w:val="00F16945"/>
    <w:rsid w:val="00F227AA"/>
    <w:rsid w:val="00F2356C"/>
    <w:rsid w:val="00F245C0"/>
    <w:rsid w:val="00F304C2"/>
    <w:rsid w:val="00F3078F"/>
    <w:rsid w:val="00F32E4A"/>
    <w:rsid w:val="00F33EB7"/>
    <w:rsid w:val="00F36D8C"/>
    <w:rsid w:val="00F40FCE"/>
    <w:rsid w:val="00F41F39"/>
    <w:rsid w:val="00F42406"/>
    <w:rsid w:val="00F42DD6"/>
    <w:rsid w:val="00F4340F"/>
    <w:rsid w:val="00F43BB6"/>
    <w:rsid w:val="00F468E0"/>
    <w:rsid w:val="00F470AC"/>
    <w:rsid w:val="00F50393"/>
    <w:rsid w:val="00F51B32"/>
    <w:rsid w:val="00F5630C"/>
    <w:rsid w:val="00F57CBE"/>
    <w:rsid w:val="00F604AA"/>
    <w:rsid w:val="00F62412"/>
    <w:rsid w:val="00F6518E"/>
    <w:rsid w:val="00F6587C"/>
    <w:rsid w:val="00F65A2E"/>
    <w:rsid w:val="00F6693E"/>
    <w:rsid w:val="00F71365"/>
    <w:rsid w:val="00F74621"/>
    <w:rsid w:val="00F7497F"/>
    <w:rsid w:val="00F76637"/>
    <w:rsid w:val="00F91839"/>
    <w:rsid w:val="00F91E77"/>
    <w:rsid w:val="00F93545"/>
    <w:rsid w:val="00F93772"/>
    <w:rsid w:val="00F93960"/>
    <w:rsid w:val="00F96FBA"/>
    <w:rsid w:val="00FA5DD8"/>
    <w:rsid w:val="00FB2643"/>
    <w:rsid w:val="00FB2653"/>
    <w:rsid w:val="00FB4E06"/>
    <w:rsid w:val="00FC0C54"/>
    <w:rsid w:val="00FC3483"/>
    <w:rsid w:val="00FC3FCB"/>
    <w:rsid w:val="00FC4D68"/>
    <w:rsid w:val="00FC55D4"/>
    <w:rsid w:val="00FC7DE6"/>
    <w:rsid w:val="00FD1D67"/>
    <w:rsid w:val="00FD1E1E"/>
    <w:rsid w:val="00FD2ADA"/>
    <w:rsid w:val="00FD2E9E"/>
    <w:rsid w:val="00FD461E"/>
    <w:rsid w:val="00FD7C1E"/>
    <w:rsid w:val="00FD7F6E"/>
    <w:rsid w:val="00FE070D"/>
    <w:rsid w:val="00FE110D"/>
    <w:rsid w:val="00FE1385"/>
    <w:rsid w:val="00FE166C"/>
    <w:rsid w:val="00FE2E44"/>
    <w:rsid w:val="00FE44E8"/>
    <w:rsid w:val="00FE46A7"/>
    <w:rsid w:val="00FF11D9"/>
    <w:rsid w:val="00FF19DE"/>
    <w:rsid w:val="00FF5C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938BC"/>
    <w:rPr>
      <w:szCs w:val="20"/>
    </w:rPr>
  </w:style>
  <w:style w:type="paragraph" w:styleId="CommentSubject">
    <w:name w:val="annotation subject"/>
    <w:basedOn w:val="CommentText"/>
    <w:next w:val="CommentText"/>
    <w:semiHidden/>
    <w:rsid w:val="004938BC"/>
    <w:rPr>
      <w:b/>
      <w:bCs/>
    </w:rPr>
  </w:style>
  <w:style w:type="table" w:styleId="TableGrid">
    <w:name w:val="Table Grid"/>
    <w:basedOn w:val="TableNormal"/>
    <w:rsid w:val="00886C24"/>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194</TotalTime>
  <Pages>69</Pages>
  <Words>19306</Words>
  <Characters>97303</Characters>
  <Application>Microsoft Office Word</Application>
  <DocSecurity>4</DocSecurity>
  <Lines>2373</Lines>
  <Paragraphs>1281</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115328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Wagdy Rizk</cp:lastModifiedBy>
  <cp:revision>18</cp:revision>
  <cp:lastPrinted>2008-04-29T15:55:00Z</cp:lastPrinted>
  <dcterms:created xsi:type="dcterms:W3CDTF">2008-04-29T14:51:00Z</dcterms:created>
  <dcterms:modified xsi:type="dcterms:W3CDTF">2008-04-29T19:55:00Z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CEDAW/C/ARM/4</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69</vt:lpwstr>
  </property>
  <property fmtid="{D5CDD505-2E9C-101B-9397-08002B2CF9AE}" pid="7" name="Operator">
    <vt:lpwstr>حمدي غزالي</vt:lpwstr>
  </property>
  <property fmtid="{D5CDD505-2E9C-101B-9397-08002B2CF9AE}" pid="8" name="JobNo">
    <vt:lpwstr>0820306A</vt:lpwstr>
  </property>
</Properties>
</file>