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9548"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E/C.12/Q/PAN/1</w:t>
      </w:r>
      <w:r>
        <w:rPr>
          <w:lang w:val="es-ES_tradnl"/>
        </w:rPr>
        <w:br/>
        <w:t>21 de septiembre de 2000</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DERECHOS ECONÓMICOS,</w:t>
      </w:r>
      <w:r>
        <w:rPr>
          <w:lang w:val="es-ES_tradnl"/>
        </w:rPr>
        <w:br/>
        <w:t xml:space="preserve">     SOCIALES Y CULTURALES</w:t>
      </w:r>
    </w:p>
    <w:p w:rsidR="00000000" w:rsidRDefault="00000000">
      <w:pPr>
        <w:ind w:left="284" w:hanging="284"/>
        <w:rPr>
          <w:lang w:val="es-ES_tradnl"/>
        </w:rPr>
      </w:pPr>
      <w:r>
        <w:rPr>
          <w:lang w:val="es-ES_tradnl"/>
        </w:rPr>
        <w:t>Grupo de Trabajo anterior al período de sesiones</w:t>
      </w:r>
    </w:p>
    <w:p w:rsidR="00000000" w:rsidRDefault="00000000">
      <w:pPr>
        <w:spacing w:after="720"/>
        <w:rPr>
          <w:lang w:val="es-ES_tradnl"/>
        </w:rPr>
      </w:pPr>
      <w:r>
        <w:rPr>
          <w:lang w:val="es-ES_tradnl"/>
        </w:rPr>
        <w:t>4 a 8 de septiembre de 2000</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tbl>
      <w:tblPr>
        <w:tblW w:w="0" w:type="auto"/>
        <w:jc w:val="center"/>
        <w:tblLayout w:type="fixed"/>
        <w:tblCellMar>
          <w:left w:w="70" w:type="dxa"/>
          <w:right w:w="70" w:type="dxa"/>
        </w:tblCellMar>
        <w:tblLook w:val="0000" w:firstRow="0" w:lastRow="0" w:firstColumn="0" w:lastColumn="0" w:noHBand="0" w:noVBand="0"/>
      </w:tblPr>
      <w:tblGrid>
        <w:gridCol w:w="7112"/>
      </w:tblGrid>
      <w:tr w:rsidR="00000000">
        <w:tblPrEx>
          <w:tblCellMar>
            <w:top w:w="0" w:type="dxa"/>
            <w:bottom w:w="0" w:type="dxa"/>
          </w:tblCellMar>
        </w:tblPrEx>
        <w:trPr>
          <w:jc w:val="center"/>
        </w:trPr>
        <w:tc>
          <w:tcPr>
            <w:tcW w:w="7112" w:type="dxa"/>
          </w:tcPr>
          <w:p w:rsidR="00000000" w:rsidRDefault="00000000">
            <w:pPr>
              <w:tabs>
                <w:tab w:val="center" w:pos="3345"/>
              </w:tabs>
              <w:spacing w:after="240"/>
              <w:jc w:val="both"/>
              <w:rPr>
                <w:lang w:val="es-ES_tradnl"/>
              </w:rPr>
            </w:pPr>
            <w:r>
              <w:rPr>
                <w:u w:val="single"/>
                <w:lang w:val="es-ES_tradnl"/>
              </w:rPr>
              <w:t>Lista de cuestiones que han de abordarse al examinar el segundo informe periódico de Panamá sobre de los derechos enunciados en los artículos 1 a 15 del Pacto Internacional de Derechos Económicos,</w:t>
            </w:r>
            <w:r>
              <w:rPr>
                <w:u w:val="single"/>
                <w:lang w:val="es-ES_tradnl"/>
              </w:rPr>
              <w:br/>
            </w:r>
            <w:r>
              <w:rPr>
                <w:lang w:val="es-ES_tradnl"/>
              </w:rPr>
              <w:tab/>
            </w:r>
            <w:r>
              <w:rPr>
                <w:u w:val="single"/>
                <w:lang w:val="es-ES_tradnl"/>
              </w:rPr>
              <w:t>Sociales y Culturales (E/1990/6/Add.24)</w:t>
            </w:r>
          </w:p>
        </w:tc>
      </w:tr>
    </w:tbl>
    <w:p w:rsidR="00000000" w:rsidRDefault="00000000">
      <w:pPr>
        <w:spacing w:before="240" w:after="240"/>
        <w:jc w:val="center"/>
        <w:rPr>
          <w:lang w:val="es-ES_tradnl"/>
        </w:rPr>
      </w:pPr>
      <w:r>
        <w:rPr>
          <w:lang w:val="es-ES_tradnl"/>
        </w:rPr>
        <w:t>I.  INFORMACIÓN GENERAL</w:t>
      </w:r>
    </w:p>
    <w:p w:rsidR="00000000" w:rsidRDefault="00000000">
      <w:pPr>
        <w:spacing w:after="240"/>
        <w:rPr>
          <w:lang w:val="es-ES_tradnl"/>
        </w:rPr>
      </w:pPr>
      <w:r>
        <w:rPr>
          <w:lang w:val="es-ES_tradnl"/>
        </w:rPr>
        <w:t>1.</w:t>
      </w:r>
      <w:r>
        <w:rPr>
          <w:lang w:val="es-ES_tradnl"/>
        </w:rPr>
        <w:tab/>
        <w:t>A la luz de la decisión del Comité de utilizar su procedimiento de seguimiento en el examen de informes, el Comité agradecería recibir información sobre las medidas específicas que ha adoptado el Estado Parte para poner en ejecución las sugerencias y recomendaciones que figuran en sus observaciones finales (E/C.12/1995/8) sobre el informe inicial del Estado Parte.</w:t>
      </w:r>
    </w:p>
    <w:p w:rsidR="00000000" w:rsidRDefault="00000000">
      <w:pPr>
        <w:spacing w:after="240"/>
        <w:rPr>
          <w:lang w:val="es-ES_tradnl"/>
        </w:rPr>
      </w:pPr>
      <w:r>
        <w:rPr>
          <w:lang w:val="es-ES_tradnl"/>
        </w:rPr>
        <w:t>2.</w:t>
      </w:r>
      <w:r>
        <w:rPr>
          <w:lang w:val="es-ES_tradnl"/>
        </w:rPr>
        <w:tab/>
        <w:t>Sírvase proporcionar información sobre la situación del Pacto en el ordenamiento jurídico interno y sobre si los derechos contenidos en el Pacto pueden aplicarse en los tribunales nacionales.</w:t>
      </w:r>
    </w:p>
    <w:p w:rsidR="00000000" w:rsidRDefault="00000000">
      <w:pPr>
        <w:spacing w:after="240"/>
        <w:rPr>
          <w:lang w:val="es-ES_tradnl"/>
        </w:rPr>
      </w:pPr>
      <w:r>
        <w:rPr>
          <w:lang w:val="es-ES_tradnl"/>
        </w:rPr>
        <w:t>3.</w:t>
      </w:r>
      <w:r>
        <w:rPr>
          <w:lang w:val="es-ES_tradnl"/>
        </w:rPr>
        <w:tab/>
        <w:t>Sírvase indicar la posición del Gobierno de Panamá en lo que respecta al proyecto de protocolo facultativo del Pacto Internacional de Derechos Económicos, Sociales y Culturales.</w:t>
      </w:r>
    </w:p>
    <w:p w:rsidR="00000000" w:rsidRDefault="00000000">
      <w:pPr>
        <w:spacing w:after="240"/>
        <w:rPr>
          <w:lang w:val="es-ES_tradnl"/>
        </w:rPr>
      </w:pPr>
      <w:r>
        <w:rPr>
          <w:lang w:val="es-ES_tradnl"/>
        </w:rPr>
        <w:t>4.</w:t>
      </w:r>
      <w:r>
        <w:rPr>
          <w:lang w:val="es-ES_tradnl"/>
        </w:rPr>
        <w:tab/>
        <w:t>Sírvase describir el papel y el funcionamiento de la Defensoría del Pueblo, que se creó en 1996, en especial en lo que respecta a los derechos económicos, sociales y culturales.</w:t>
      </w:r>
    </w:p>
    <w:p w:rsidR="00000000" w:rsidRDefault="00000000">
      <w:pPr>
        <w:spacing w:before="240" w:after="240"/>
        <w:rPr>
          <w:lang w:val="es-ES_tradnl"/>
        </w:rPr>
      </w:pPr>
      <w:r>
        <w:rPr>
          <w:lang w:val="es-ES_tradnl"/>
        </w:rPr>
        <w:t>GE.00-44529  (S)</w:t>
      </w:r>
    </w:p>
    <w:p w:rsidR="00000000" w:rsidRDefault="00000000">
      <w:pPr>
        <w:spacing w:after="240"/>
        <w:rPr>
          <w:lang w:val="es-ES_tradnl"/>
        </w:rPr>
      </w:pPr>
      <w:r>
        <w:rPr>
          <w:lang w:val="es-ES_tradnl"/>
        </w:rPr>
        <w:t>5.</w:t>
      </w:r>
      <w:r>
        <w:rPr>
          <w:lang w:val="es-ES_tradnl"/>
        </w:rPr>
        <w:tab/>
        <w:t>El Comité agradecería recibir información sobre los casos de discriminación, en especial de la mujer, y sobre las medidas que el Estado Parte ha adoptado para combatir esas prácticas.</w:t>
      </w:r>
    </w:p>
    <w:p w:rsidR="00000000" w:rsidRDefault="00000000">
      <w:pPr>
        <w:spacing w:after="240"/>
        <w:rPr>
          <w:lang w:val="es-ES_tradnl"/>
        </w:rPr>
      </w:pPr>
      <w:r>
        <w:rPr>
          <w:lang w:val="es-ES_tradnl"/>
        </w:rPr>
        <w:t>6.</w:t>
      </w:r>
      <w:r>
        <w:rPr>
          <w:lang w:val="es-ES_tradnl"/>
        </w:rPr>
        <w:tab/>
        <w:t>¿Se asegura el Estado Parte de que sus obligaciones en virtud del Pacto se tengan en cuenta plenamente cuando entabla negociaciones sobre asistencia internacional, cooperación técnica y otros acuerdos con organizaciones internacionales, en especial instituciones financieras internacionales?</w:t>
      </w:r>
    </w:p>
    <w:p w:rsidR="00000000" w:rsidRDefault="00000000">
      <w:pPr>
        <w:spacing w:before="240" w:after="240"/>
        <w:jc w:val="center"/>
        <w:rPr>
          <w:lang w:val="es-ES_tradnl"/>
        </w:rPr>
      </w:pPr>
      <w:r>
        <w:rPr>
          <w:lang w:val="es-ES_tradnl"/>
        </w:rPr>
        <w:t>II.  CUESTIONES RELATIVAS A DISPOSICIONES CONCRETAS DEL PACTO</w:t>
      </w:r>
      <w:r>
        <w:rPr>
          <w:lang w:val="es-ES_tradnl"/>
        </w:rPr>
        <w:br/>
        <w:t>(Artículos 6 a 15)</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al trabajo</w:t>
      </w:r>
    </w:p>
    <w:p w:rsidR="00000000" w:rsidRDefault="00000000">
      <w:pPr>
        <w:spacing w:after="240"/>
        <w:rPr>
          <w:lang w:val="es-ES_tradnl"/>
        </w:rPr>
      </w:pPr>
      <w:r>
        <w:rPr>
          <w:lang w:val="es-ES_tradnl"/>
        </w:rPr>
        <w:t>7.</w:t>
      </w:r>
      <w:r>
        <w:rPr>
          <w:lang w:val="es-ES_tradnl"/>
        </w:rPr>
        <w:tab/>
        <w:t>Sírvase proporcionar datos estadísticos, por sectores, edades y sexos, sobre la evolución del desempleo durante los cinco últimos años.</w:t>
      </w:r>
    </w:p>
    <w:p w:rsidR="00000000" w:rsidRDefault="00000000">
      <w:pPr>
        <w:spacing w:after="240"/>
        <w:rPr>
          <w:lang w:val="es-ES_tradnl"/>
        </w:rPr>
      </w:pPr>
      <w:r>
        <w:rPr>
          <w:lang w:val="es-ES_tradnl"/>
        </w:rPr>
        <w:t>8.</w:t>
      </w:r>
      <w:r>
        <w:rPr>
          <w:lang w:val="es-ES_tradnl"/>
        </w:rPr>
        <w:tab/>
        <w:t>¿Qué porcentaje de la población económicamente activa trabaja en los sectores agropecuario, industrial y de servicios?</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Derecho a unas condiciones de trabajo justas y favorables</w:t>
      </w:r>
    </w:p>
    <w:p w:rsidR="00000000" w:rsidRDefault="00000000">
      <w:pPr>
        <w:spacing w:after="240"/>
        <w:rPr>
          <w:lang w:val="es-ES_tradnl"/>
        </w:rPr>
      </w:pPr>
      <w:r>
        <w:rPr>
          <w:lang w:val="es-ES_tradnl"/>
        </w:rPr>
        <w:t>9.</w:t>
      </w:r>
      <w:r>
        <w:rPr>
          <w:lang w:val="es-ES_tradnl"/>
        </w:rPr>
        <w:tab/>
        <w:t>¿Cuándo prevé el Estado Parte ratificar los siguientes convenios de la Organización Internacional del Trabajo (OIT):</w:t>
      </w:r>
    </w:p>
    <w:p w:rsidR="00000000" w:rsidRDefault="00000000">
      <w:pPr>
        <w:spacing w:after="240"/>
        <w:ind w:left="924" w:hanging="357"/>
        <w:rPr>
          <w:lang w:val="es-ES_tradnl"/>
        </w:rPr>
      </w:pPr>
      <w:r>
        <w:rPr>
          <w:lang w:val="es-ES_tradnl"/>
        </w:rPr>
        <w:t>-</w:t>
      </w:r>
      <w:r>
        <w:rPr>
          <w:lang w:val="es-ES_tradnl"/>
        </w:rPr>
        <w:tab/>
        <w:t>el 14 sobre descanso semanal en el sector industrial,</w:t>
      </w:r>
    </w:p>
    <w:p w:rsidR="00000000" w:rsidRDefault="00000000">
      <w:pPr>
        <w:spacing w:after="240"/>
        <w:ind w:left="924" w:hanging="357"/>
        <w:rPr>
          <w:lang w:val="es-ES_tradnl"/>
        </w:rPr>
      </w:pPr>
      <w:r>
        <w:rPr>
          <w:lang w:val="es-ES_tradnl"/>
        </w:rPr>
        <w:t>-</w:t>
      </w:r>
      <w:r>
        <w:rPr>
          <w:lang w:val="es-ES_tradnl"/>
        </w:rPr>
        <w:tab/>
        <w:t>el 106 sobre descanso semanal en el sector del comercio y oficinas,</w:t>
      </w:r>
    </w:p>
    <w:p w:rsidR="00000000" w:rsidRDefault="00000000">
      <w:pPr>
        <w:spacing w:after="240"/>
        <w:ind w:left="924" w:hanging="357"/>
        <w:rPr>
          <w:lang w:val="es-ES_tradnl"/>
        </w:rPr>
      </w:pPr>
      <w:r>
        <w:rPr>
          <w:lang w:val="es-ES_tradnl"/>
        </w:rPr>
        <w:t>-</w:t>
      </w:r>
      <w:r>
        <w:rPr>
          <w:lang w:val="es-ES_tradnl"/>
        </w:rPr>
        <w:tab/>
        <w:t>el 129 sobre la inspección del trabajo agrícola,</w:t>
      </w:r>
    </w:p>
    <w:p w:rsidR="00000000" w:rsidRDefault="00000000">
      <w:pPr>
        <w:spacing w:after="240"/>
        <w:ind w:left="924" w:hanging="357"/>
        <w:rPr>
          <w:lang w:val="es-ES_tradnl"/>
        </w:rPr>
      </w:pPr>
      <w:r>
        <w:rPr>
          <w:lang w:val="es-ES_tradnl"/>
        </w:rPr>
        <w:t>-</w:t>
      </w:r>
      <w:r>
        <w:rPr>
          <w:lang w:val="es-ES_tradnl"/>
        </w:rPr>
        <w:tab/>
        <w:t>el 131 sobre salarios mínimos,</w:t>
      </w:r>
    </w:p>
    <w:p w:rsidR="00000000" w:rsidRDefault="00000000">
      <w:pPr>
        <w:spacing w:after="240"/>
        <w:ind w:left="924" w:hanging="357"/>
        <w:rPr>
          <w:lang w:val="es-ES_tradnl"/>
        </w:rPr>
      </w:pPr>
      <w:r>
        <w:rPr>
          <w:lang w:val="es-ES_tradnl"/>
        </w:rPr>
        <w:t>-</w:t>
      </w:r>
      <w:r>
        <w:rPr>
          <w:lang w:val="es-ES_tradnl"/>
        </w:rPr>
        <w:tab/>
        <w:t>el 132 sobre vacaciones pagadas,</w:t>
      </w:r>
    </w:p>
    <w:p w:rsidR="00000000" w:rsidRDefault="00000000">
      <w:pPr>
        <w:spacing w:after="240"/>
        <w:ind w:left="924" w:hanging="357"/>
        <w:rPr>
          <w:lang w:val="es-ES_tradnl"/>
        </w:rPr>
      </w:pPr>
      <w:r>
        <w:rPr>
          <w:lang w:val="es-ES_tradnl"/>
        </w:rPr>
        <w:t>-</w:t>
      </w:r>
      <w:r>
        <w:rPr>
          <w:lang w:val="es-ES_tradnl"/>
        </w:rPr>
        <w:tab/>
        <w:t>el 155 sobre seguridad y salud.</w:t>
      </w:r>
    </w:p>
    <w:p w:rsidR="00000000" w:rsidRDefault="00000000">
      <w:pPr>
        <w:spacing w:after="240"/>
        <w:rPr>
          <w:lang w:val="es-ES_tradnl"/>
        </w:rPr>
      </w:pPr>
      <w:r>
        <w:rPr>
          <w:lang w:val="es-ES_tradnl"/>
        </w:rPr>
        <w:t>10.</w:t>
      </w:r>
      <w:r>
        <w:rPr>
          <w:lang w:val="es-ES_tradnl"/>
        </w:rPr>
        <w:tab/>
        <w:t>En el párrafo 31 del informe del Estado Parte, se afirma que hay una tasa de desempleo del 20% para las mujeres y del 11,3% para los hombres.  Sírvase indicar los posibles motivos de esta diferencia y cómo ha evolucionado esta situación.</w:t>
      </w:r>
    </w:p>
    <w:p w:rsidR="00000000" w:rsidRDefault="00000000">
      <w:pPr>
        <w:spacing w:after="240"/>
        <w:rPr>
          <w:lang w:val="es-ES_tradnl"/>
        </w:rPr>
      </w:pPr>
      <w:r>
        <w:rPr>
          <w:lang w:val="es-ES_tradnl"/>
        </w:rPr>
        <w:t>11.</w:t>
      </w:r>
      <w:r>
        <w:rPr>
          <w:lang w:val="es-ES_tradnl"/>
        </w:rPr>
        <w:tab/>
        <w:t>Sírvase indicar si ya fue creado el Ministerio de la Juventud, la Mujer, la Niñez y la Familia, a que se refiere el párrafo 35 del informe.  ¿Cuáles son sus funciones?</w:t>
      </w:r>
    </w:p>
    <w:p w:rsidR="00000000" w:rsidRDefault="00000000">
      <w:pPr>
        <w:spacing w:after="240"/>
        <w:rPr>
          <w:lang w:val="es-ES_tradnl"/>
        </w:rPr>
      </w:pPr>
      <w:r>
        <w:rPr>
          <w:lang w:val="es-ES_tradnl"/>
        </w:rPr>
        <w:t>12.</w:t>
      </w:r>
      <w:r>
        <w:rPr>
          <w:lang w:val="es-ES_tradnl"/>
        </w:rPr>
        <w:tab/>
        <w:t>Sírvase proporcionar información sobre el número de accidentes de trabajo, así como sobre las medidas de prevención y las sanciones a las empresas responsables, en los últimos cinco años.</w:t>
      </w:r>
    </w:p>
    <w:p w:rsidR="00000000" w:rsidRDefault="00000000">
      <w:pPr>
        <w:keepNext/>
        <w:keepLines/>
        <w:spacing w:after="240"/>
        <w:rPr>
          <w:lang w:val="es-ES_tradnl"/>
        </w:rPr>
      </w:pPr>
      <w:r>
        <w:rPr>
          <w:u w:val="single"/>
          <w:lang w:val="es-ES_tradnl"/>
        </w:rPr>
        <w:t>Artículo 8</w:t>
      </w:r>
      <w:r>
        <w:rPr>
          <w:lang w:val="es-ES_tradnl"/>
        </w:rPr>
        <w:t xml:space="preserve"> - </w:t>
      </w:r>
      <w:r>
        <w:rPr>
          <w:u w:val="single"/>
          <w:lang w:val="es-ES_tradnl"/>
        </w:rPr>
        <w:t>Derechos sindicales</w:t>
      </w:r>
    </w:p>
    <w:p w:rsidR="00000000" w:rsidRDefault="00000000">
      <w:pPr>
        <w:keepNext/>
        <w:keepLines/>
        <w:spacing w:after="240"/>
        <w:rPr>
          <w:lang w:val="es-ES_tradnl"/>
        </w:rPr>
      </w:pPr>
      <w:r>
        <w:rPr>
          <w:lang w:val="es-ES_tradnl"/>
        </w:rPr>
        <w:t>13.</w:t>
      </w:r>
      <w:r>
        <w:rPr>
          <w:lang w:val="es-ES_tradnl"/>
        </w:rPr>
        <w:tab/>
        <w:t>Sírvase indicar si el Estado Parte tiene la intención de ratificar el Convenio Nº 151 de la OIT relativo a las relaciones de trabajo en la administración pública.</w:t>
      </w:r>
    </w:p>
    <w:p w:rsidR="00000000" w:rsidRDefault="00000000">
      <w:pPr>
        <w:spacing w:after="240"/>
        <w:rPr>
          <w:lang w:val="es-ES_tradnl"/>
        </w:rPr>
      </w:pPr>
      <w:r>
        <w:rPr>
          <w:lang w:val="es-ES_tradnl"/>
        </w:rPr>
        <w:t>14.</w:t>
      </w:r>
      <w:r>
        <w:rPr>
          <w:lang w:val="es-ES_tradnl"/>
        </w:rPr>
        <w:tab/>
        <w:t>En las normas de la carrera administrativa, a que se refiere el artículo 2º del Código de Trabajo, ¿se reconoce a los empleados públicos el derecho de huelga?</w:t>
      </w:r>
    </w:p>
    <w:p w:rsidR="00000000" w:rsidRDefault="00000000">
      <w:pPr>
        <w:spacing w:after="240"/>
        <w:rPr>
          <w:lang w:val="es-ES_tradnl"/>
        </w:rPr>
      </w:pPr>
      <w:r>
        <w:rPr>
          <w:lang w:val="es-ES_tradnl"/>
        </w:rPr>
        <w:t>15.</w:t>
      </w:r>
      <w:r>
        <w:rPr>
          <w:lang w:val="es-ES_tradnl"/>
        </w:rPr>
        <w:tab/>
        <w:t>¿Cuáles son los grupos de trabajadores excluidos del derecho de huelga?  ¿Cuáles son los motivos de esta restricción?</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Derecho a la seguridad social</w:t>
      </w:r>
    </w:p>
    <w:p w:rsidR="00000000" w:rsidRDefault="00000000">
      <w:pPr>
        <w:spacing w:after="240"/>
        <w:rPr>
          <w:lang w:val="es-ES_tradnl"/>
        </w:rPr>
      </w:pPr>
      <w:r>
        <w:rPr>
          <w:lang w:val="es-ES_tradnl"/>
        </w:rPr>
        <w:t>16.</w:t>
      </w:r>
      <w:r>
        <w:rPr>
          <w:lang w:val="es-ES_tradnl"/>
        </w:rPr>
        <w:tab/>
        <w:t>¿Cuál es la naturaleza jurídica de la Caja de Seguro Social y qué sectores están representados en su junta directiva?  Sírvase indicar el número y el porcentaje de la población total de personas protegidas por la Caja de Seguro Social.</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de la madre y del niño</w:t>
      </w:r>
    </w:p>
    <w:p w:rsidR="00000000" w:rsidRDefault="00000000">
      <w:pPr>
        <w:spacing w:after="240"/>
        <w:rPr>
          <w:lang w:val="es-ES_tradnl"/>
        </w:rPr>
      </w:pPr>
      <w:r>
        <w:rPr>
          <w:lang w:val="es-ES_tradnl"/>
        </w:rPr>
        <w:t>17.</w:t>
      </w:r>
      <w:r>
        <w:rPr>
          <w:lang w:val="es-ES_tradnl"/>
        </w:rPr>
        <w:tab/>
        <w:t>Sírvase indicar si el Estado Parte tiene la intención de ratificar el Convenio Nº 103 de la OIT relativo a la protección de la maternidad.</w:t>
      </w:r>
    </w:p>
    <w:p w:rsidR="00000000" w:rsidRDefault="00000000">
      <w:pPr>
        <w:spacing w:after="240"/>
        <w:rPr>
          <w:lang w:val="es-ES_tradnl"/>
        </w:rPr>
      </w:pPr>
      <w:r>
        <w:rPr>
          <w:lang w:val="es-ES_tradnl"/>
        </w:rPr>
        <w:t>18.</w:t>
      </w:r>
      <w:r>
        <w:rPr>
          <w:lang w:val="es-ES_tradnl"/>
        </w:rPr>
        <w:tab/>
        <w:t>Sírvase proporcionar información sobre las medidas tomadas por el Estado Parte en casos de violencia doméstica y para prevenirlos, castigar a los infractores y apoyar a sus víctimas.</w:t>
      </w:r>
    </w:p>
    <w:p w:rsidR="00000000" w:rsidRDefault="00000000">
      <w:pPr>
        <w:spacing w:after="240"/>
        <w:rPr>
          <w:lang w:val="es-ES_tradnl"/>
        </w:rPr>
      </w:pPr>
      <w:r>
        <w:rPr>
          <w:lang w:val="es-ES_tradnl"/>
        </w:rPr>
        <w:t>19.</w:t>
      </w:r>
      <w:r>
        <w:rPr>
          <w:lang w:val="es-ES_tradnl"/>
        </w:rPr>
        <w:tab/>
        <w:t>¿Existen programas sistemáticos para combatir la explotación de los menores y especialmente la prostitución infantil?</w:t>
      </w:r>
    </w:p>
    <w:p w:rsidR="00000000" w:rsidRDefault="00000000">
      <w:pPr>
        <w:spacing w:after="240"/>
        <w:rPr>
          <w:lang w:val="es-ES_tradnl"/>
        </w:rPr>
      </w:pPr>
      <w:r>
        <w:rPr>
          <w:lang w:val="es-ES_tradnl"/>
        </w:rPr>
        <w:t>20.</w:t>
      </w:r>
      <w:r>
        <w:rPr>
          <w:lang w:val="es-ES_tradnl"/>
        </w:rPr>
        <w:tab/>
        <w:t>¿Existen programas y campañas sistemáticos para evitar la drogadicción entre los menores y para rehabilitar a los narcodependientes?</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Derecho a un nivel de vida adecuado</w:t>
      </w:r>
    </w:p>
    <w:p w:rsidR="00000000" w:rsidRDefault="00000000">
      <w:pPr>
        <w:spacing w:after="240"/>
        <w:rPr>
          <w:lang w:val="es-ES_tradnl"/>
        </w:rPr>
      </w:pPr>
      <w:r>
        <w:rPr>
          <w:lang w:val="es-ES_tradnl"/>
        </w:rPr>
        <w:t>21.</w:t>
      </w:r>
      <w:r>
        <w:rPr>
          <w:lang w:val="es-ES_tradnl"/>
        </w:rPr>
        <w:tab/>
        <w:t>Sírvase proporcionar datos estadísticos sobre distribución de los ingresos, pobreza y extrema pobreza en los últimos cinco años.</w:t>
      </w:r>
    </w:p>
    <w:p w:rsidR="00000000" w:rsidRDefault="00000000">
      <w:pPr>
        <w:spacing w:after="240"/>
        <w:rPr>
          <w:lang w:val="es-ES_tradnl"/>
        </w:rPr>
      </w:pPr>
      <w:r>
        <w:rPr>
          <w:lang w:val="es-ES_tradnl"/>
        </w:rPr>
        <w:t>22.</w:t>
      </w:r>
      <w:r>
        <w:rPr>
          <w:lang w:val="es-ES_tradnl"/>
        </w:rPr>
        <w:tab/>
        <w:t>De acuerdo con el párrafo 225 del informe, el 44% del presupuesto de 1996 se destinó al gasto social.  Sírvase indicar qué proporción de los presupuestos de 1997, 1998 y 1999 se aplicó al mismo rubro.</w:t>
      </w:r>
    </w:p>
    <w:p w:rsidR="00000000" w:rsidRDefault="00000000">
      <w:pPr>
        <w:spacing w:after="240"/>
        <w:rPr>
          <w:lang w:val="es-ES_tradnl"/>
        </w:rPr>
      </w:pPr>
      <w:r>
        <w:rPr>
          <w:lang w:val="es-ES_tradnl"/>
        </w:rPr>
        <w:t>23.</w:t>
      </w:r>
      <w:r>
        <w:rPr>
          <w:lang w:val="es-ES_tradnl"/>
        </w:rPr>
        <w:tab/>
        <w:t>Sírvase proporcionar datos estadísticos sobre el número de niños y adultos malnutridos en los últimos cinco años.</w:t>
      </w:r>
    </w:p>
    <w:p w:rsidR="00000000" w:rsidRDefault="00000000">
      <w:pPr>
        <w:spacing w:after="240"/>
        <w:rPr>
          <w:lang w:val="es-ES_tradnl"/>
        </w:rPr>
      </w:pPr>
      <w:r>
        <w:rPr>
          <w:lang w:val="es-ES_tradnl"/>
        </w:rPr>
        <w:t>24.</w:t>
      </w:r>
      <w:r>
        <w:rPr>
          <w:lang w:val="es-ES_tradnl"/>
        </w:rPr>
        <w:tab/>
        <w:t>En el párrafo 178 del informe se mencionan 13 programas y campañas de alimentación y nutrición pero no se especifica cómo se financian.  Sírvase indicar el número de personas que trabajan y que son atendidas en cada uno de los principales programas y campañas que se mencionan.  Además, ¿ha tomado nota el Estado Parte de la Observación general Nº 12 del Comité, sobre el derecho a la alimentación, al formular políticas y programas relativos a la alimentación y la nutrición?</w:t>
      </w:r>
    </w:p>
    <w:p w:rsidR="00000000" w:rsidRDefault="00000000">
      <w:pPr>
        <w:spacing w:after="240"/>
        <w:rPr>
          <w:lang w:val="es-ES_tradnl"/>
        </w:rPr>
      </w:pPr>
      <w:r>
        <w:rPr>
          <w:lang w:val="es-ES_tradnl"/>
        </w:rPr>
        <w:t>25.</w:t>
      </w:r>
      <w:r>
        <w:rPr>
          <w:lang w:val="es-ES_tradnl"/>
        </w:rPr>
        <w:tab/>
        <w:t>En el párrafo 212 del informe se dice que "la situación nutricional de la población panameña ha venido sufriendo un deterioro, como reflejo de la crisis socioeconómica".  ¿Qué efectos ha tenido sobre la situación nutricional de los grupos vulnerables de la sociedad, en particular de la juventud, el reciente crecimiento de la economía nacional?</w:t>
      </w:r>
    </w:p>
    <w:p w:rsidR="00000000" w:rsidRDefault="00000000">
      <w:pPr>
        <w:spacing w:after="240"/>
        <w:rPr>
          <w:lang w:val="es-ES_tradnl"/>
        </w:rPr>
      </w:pPr>
      <w:r>
        <w:rPr>
          <w:lang w:val="es-ES_tradnl"/>
        </w:rPr>
        <w:t>26.</w:t>
      </w:r>
      <w:r>
        <w:rPr>
          <w:lang w:val="es-ES_tradnl"/>
        </w:rPr>
        <w:tab/>
        <w:t>¿Qué medidas ha adoptado el Estado Parte con respecto a las recomendaciones sobre el derecho a la vivienda que hace el Comité en sus observaciones finales (E/C.12/1995/8)?</w:t>
      </w:r>
    </w:p>
    <w:p w:rsidR="00000000" w:rsidRDefault="00000000">
      <w:pPr>
        <w:spacing w:after="240"/>
        <w:rPr>
          <w:lang w:val="es-ES_tradnl"/>
        </w:rPr>
      </w:pPr>
      <w:r>
        <w:rPr>
          <w:lang w:val="es-ES_tradnl"/>
        </w:rPr>
        <w:t>27.</w:t>
      </w:r>
      <w:r>
        <w:rPr>
          <w:lang w:val="es-ES_tradnl"/>
        </w:rPr>
        <w:tab/>
        <w:t>En agosto de 1995, el Presidente de la República vetó una ley de la Asamblea Legislativa sobre la dimensión mínima de 42 m</w:t>
      </w:r>
      <w:r>
        <w:rPr>
          <w:vertAlign w:val="superscript"/>
          <w:lang w:val="es-ES_tradnl"/>
        </w:rPr>
        <w:t>2</w:t>
      </w:r>
      <w:r>
        <w:rPr>
          <w:lang w:val="es-ES_tradnl"/>
        </w:rPr>
        <w:t xml:space="preserve"> que deben tener las viviendas de interés social.  Sírvase proporcionar información sobre el destino final del veto presidencial a esta ley.</w:t>
      </w:r>
    </w:p>
    <w:p w:rsidR="00000000" w:rsidRDefault="00000000">
      <w:pPr>
        <w:spacing w:after="240"/>
        <w:rPr>
          <w:lang w:val="es-ES_tradnl"/>
        </w:rPr>
      </w:pPr>
      <w:r>
        <w:rPr>
          <w:lang w:val="es-ES_tradnl"/>
        </w:rPr>
        <w:t>28.</w:t>
      </w:r>
      <w:r>
        <w:rPr>
          <w:lang w:val="es-ES_tradnl"/>
        </w:rPr>
        <w:tab/>
        <w:t>Sírvase indicar los resultados del proceso legislativo emprendido para delimitar la comarca del pueblo Ngöbe-Buglé en las provincias de Bocas del Toro, Chiriquí y Veraguas.</w:t>
      </w:r>
    </w:p>
    <w:p w:rsidR="00000000" w:rsidRDefault="00000000">
      <w:pPr>
        <w:spacing w:after="240"/>
        <w:rPr>
          <w:lang w:val="es-ES_tradnl"/>
        </w:rPr>
      </w:pPr>
      <w:r>
        <w:rPr>
          <w:lang w:val="es-ES_tradnl"/>
        </w:rPr>
        <w:t>29.</w:t>
      </w:r>
      <w:r>
        <w:rPr>
          <w:lang w:val="es-ES_tradnl"/>
        </w:rPr>
        <w:tab/>
        <w:t>¿Se ha creado un plan nacional de vivienda social que articule los programas y actividades que llevan a cabo distintas dependencias gubernamentales?</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Derecho a la salud</w:t>
      </w:r>
    </w:p>
    <w:p w:rsidR="00000000" w:rsidRDefault="00000000">
      <w:pPr>
        <w:spacing w:after="240"/>
        <w:rPr>
          <w:lang w:val="es-ES_tradnl"/>
        </w:rPr>
      </w:pPr>
      <w:r>
        <w:rPr>
          <w:lang w:val="es-ES_tradnl"/>
        </w:rPr>
        <w:t>30.</w:t>
      </w:r>
      <w:r>
        <w:rPr>
          <w:lang w:val="es-ES_tradnl"/>
        </w:rPr>
        <w:tab/>
        <w:t>Sírvase proporcionar datos estadísticos desplazados sobre las principales causas de mortalidad y sobre las medidas que adopta el Estado Parte para hacerles frente.</w:t>
      </w:r>
    </w:p>
    <w:p w:rsidR="00000000" w:rsidRDefault="00000000">
      <w:pPr>
        <w:spacing w:after="240"/>
        <w:rPr>
          <w:lang w:val="es-ES_tradnl"/>
        </w:rPr>
      </w:pPr>
      <w:r>
        <w:rPr>
          <w:lang w:val="es-ES_tradnl"/>
        </w:rPr>
        <w:t>31.</w:t>
      </w:r>
      <w:r>
        <w:rPr>
          <w:lang w:val="es-ES_tradnl"/>
        </w:rPr>
        <w:tab/>
        <w:t>¿Qué problemas hay en Panamá con respecto al aborto y qué medidas ha adoptado el Estado Partes para resolverlos?</w:t>
      </w:r>
    </w:p>
    <w:p w:rsidR="00000000" w:rsidRDefault="00000000">
      <w:pPr>
        <w:spacing w:after="240"/>
        <w:rPr>
          <w:lang w:val="es-ES_tradnl"/>
        </w:rPr>
      </w:pPr>
      <w:r>
        <w:rPr>
          <w:lang w:val="es-ES_tradnl"/>
        </w:rPr>
        <w:t>32.</w:t>
      </w:r>
      <w:r>
        <w:rPr>
          <w:lang w:val="es-ES_tradnl"/>
        </w:rPr>
        <w:tab/>
        <w:t>¿Cómo aborda el Estado Parte el problema de la drogadicción?  En particular, ¿qué medidas se adoptan con respecto al tratamiento de drogadictos?</w:t>
      </w:r>
    </w:p>
    <w:p w:rsidR="00000000" w:rsidRDefault="00000000">
      <w:pPr>
        <w:spacing w:after="240"/>
        <w:rPr>
          <w:lang w:val="es-ES_tradnl"/>
        </w:rPr>
      </w:pPr>
      <w:r>
        <w:rPr>
          <w:lang w:val="es-ES_tradnl"/>
        </w:rPr>
        <w:t>33.</w:t>
      </w:r>
      <w:r>
        <w:rPr>
          <w:lang w:val="es-ES_tradnl"/>
        </w:rPr>
        <w:tab/>
        <w:t>Sírvase proporcionar información sobre el número de personas afectadas por el VIH/SIDA durante los últimos cinco años y sobre las medidas que adopta el Estado Parte para solucionar el problema.</w:t>
      </w:r>
    </w:p>
    <w:p w:rsidR="00000000" w:rsidRDefault="00000000">
      <w:pPr>
        <w:spacing w:after="240"/>
        <w:rPr>
          <w:lang w:val="es-ES_tradnl"/>
        </w:rPr>
      </w:pPr>
      <w:r>
        <w:rPr>
          <w:lang w:val="es-ES_tradnl"/>
        </w:rPr>
        <w:t>34.</w:t>
      </w:r>
      <w:r>
        <w:rPr>
          <w:lang w:val="es-ES_tradnl"/>
        </w:rPr>
        <w:tab/>
        <w:t>Entre 1990 y 1997 el Hospital Psiquiátrico Nacional ha disminuido en 60% su disponibilidad de camas, según el párrafo 281 del informe.  ¿A qué se debe la reducción de este servicio indispensable y cuáles son las medidas adoptadas por el Gobierno para atender a los solicitantes de camas?</w:t>
      </w:r>
    </w:p>
    <w:p w:rsidR="00000000" w:rsidRDefault="00000000">
      <w:pPr>
        <w:spacing w:after="240"/>
        <w:rPr>
          <w:lang w:val="es-ES_tradnl"/>
        </w:rPr>
      </w:pPr>
      <w:r>
        <w:rPr>
          <w:u w:val="single"/>
          <w:lang w:val="es-ES_tradnl"/>
        </w:rPr>
        <w:t>Artículos 13 y 14</w:t>
      </w:r>
      <w:r>
        <w:rPr>
          <w:lang w:val="es-ES_tradnl"/>
        </w:rPr>
        <w:t xml:space="preserve"> - </w:t>
      </w:r>
      <w:r>
        <w:rPr>
          <w:u w:val="single"/>
          <w:lang w:val="es-ES_tradnl"/>
        </w:rPr>
        <w:t>Derecho a la educación</w:t>
      </w:r>
    </w:p>
    <w:p w:rsidR="00000000" w:rsidRDefault="00000000">
      <w:pPr>
        <w:spacing w:after="240"/>
        <w:rPr>
          <w:lang w:val="es-ES_tradnl"/>
        </w:rPr>
      </w:pPr>
      <w:r>
        <w:rPr>
          <w:lang w:val="es-ES_tradnl"/>
        </w:rPr>
        <w:t>35.</w:t>
      </w:r>
      <w:r>
        <w:rPr>
          <w:lang w:val="es-ES_tradnl"/>
        </w:rPr>
        <w:tab/>
        <w:t>¿La gratuidad de la enseñanza primaria incluye los libros de texto y los útiles escolares, de conformidad con las Observaciones generales Nos. 11 y 13 del Comité, sobre planes de acción para la enseñanza primaria y el derecho a la educación, respectivamente?</w:t>
      </w:r>
    </w:p>
    <w:p w:rsidR="00000000" w:rsidRDefault="00000000">
      <w:pPr>
        <w:spacing w:after="240"/>
        <w:rPr>
          <w:lang w:val="es-ES_tradnl"/>
        </w:rPr>
      </w:pPr>
      <w:r>
        <w:rPr>
          <w:lang w:val="es-ES_tradnl"/>
        </w:rPr>
        <w:t>36.</w:t>
      </w:r>
      <w:r>
        <w:rPr>
          <w:lang w:val="es-ES_tradnl"/>
        </w:rPr>
        <w:tab/>
        <w:t>De la lectura del párrafo 313 del informe se desprende que la enseñanza secundaria no cumple con la condición de gratuidad establecida en la Ley orgánica de educación.  Sírvase indicar las medidas que ha adoptado el Estado Parte para garantizar la gratuidad de la enseñanza secundaria.</w:t>
      </w:r>
    </w:p>
    <w:p w:rsidR="00000000" w:rsidRDefault="00000000">
      <w:pPr>
        <w:spacing w:after="240"/>
        <w:rPr>
          <w:lang w:val="es-ES_tradnl"/>
        </w:rPr>
      </w:pPr>
      <w:r>
        <w:rPr>
          <w:lang w:val="es-ES_tradnl"/>
        </w:rPr>
        <w:t>37.</w:t>
      </w:r>
      <w:r>
        <w:rPr>
          <w:lang w:val="es-ES_tradnl"/>
        </w:rPr>
        <w:tab/>
        <w:t>Sírvase proporcionar datos estadísticos de los últimos cinco años sobre el porcentaje de la población que cursa estudios de nivel universitario y sobre el porcentaje que termina la carrera.</w:t>
      </w:r>
    </w:p>
    <w:p w:rsidR="00000000" w:rsidRDefault="00000000">
      <w:pPr>
        <w:spacing w:after="240"/>
        <w:rPr>
          <w:lang w:val="es-ES_tradnl"/>
        </w:rPr>
      </w:pPr>
      <w:r>
        <w:rPr>
          <w:lang w:val="es-ES_tradnl"/>
        </w:rPr>
        <w:t>38.</w:t>
      </w:r>
      <w:r>
        <w:rPr>
          <w:lang w:val="es-ES_tradnl"/>
        </w:rPr>
        <w:tab/>
        <w:t>¿Cuál es el porcentaje de la población que realiza sus estudios universitarios en el extranjero?</w:t>
      </w:r>
    </w:p>
    <w:p w:rsidR="00000000" w:rsidRDefault="00000000">
      <w:pPr>
        <w:spacing w:after="240"/>
        <w:rPr>
          <w:lang w:val="es-ES_tradnl"/>
        </w:rPr>
      </w:pPr>
      <w:r>
        <w:rPr>
          <w:lang w:val="es-ES_tradnl"/>
        </w:rPr>
        <w:t>39.</w:t>
      </w:r>
      <w:r>
        <w:rPr>
          <w:lang w:val="es-ES_tradnl"/>
        </w:rPr>
        <w:tab/>
        <w:t>Sírvase indicar el porcentaje de fondos del Gobierno que se ha asignado a las universidades privadas en los últimos cinco años.</w:t>
      </w:r>
    </w:p>
    <w:p w:rsidR="00000000" w:rsidRDefault="00000000">
      <w:pPr>
        <w:spacing w:after="240"/>
        <w:rPr>
          <w:lang w:val="es-ES_tradnl"/>
        </w:rPr>
      </w:pPr>
      <w:r>
        <w:rPr>
          <w:u w:val="single"/>
          <w:lang w:val="es-ES_tradnl"/>
        </w:rPr>
        <w:t>Artículo 15</w:t>
      </w:r>
      <w:r>
        <w:rPr>
          <w:lang w:val="es-ES_tradnl"/>
        </w:rPr>
        <w:t xml:space="preserve"> - </w:t>
      </w:r>
      <w:r>
        <w:rPr>
          <w:u w:val="single"/>
          <w:lang w:val="es-ES_tradnl"/>
        </w:rPr>
        <w:t>Derecho a participar en la vida cultural</w:t>
      </w:r>
    </w:p>
    <w:p w:rsidR="00000000" w:rsidRDefault="00000000">
      <w:pPr>
        <w:spacing w:after="240"/>
        <w:rPr>
          <w:lang w:val="es-ES_tradnl"/>
        </w:rPr>
      </w:pPr>
      <w:r>
        <w:rPr>
          <w:lang w:val="es-ES_tradnl"/>
        </w:rPr>
        <w:t>40.</w:t>
      </w:r>
      <w:r>
        <w:rPr>
          <w:lang w:val="es-ES_tradnl"/>
        </w:rPr>
        <w:tab/>
        <w:t>¿Cuáles han sido los resultados de las actividades del Instituto Nacional de Cultura en los últimos cinco años?</w:t>
      </w:r>
    </w:p>
    <w:p w:rsidR="00000000" w:rsidRDefault="00000000">
      <w:pPr>
        <w:spacing w:after="240"/>
        <w:rPr>
          <w:lang w:val="es-ES_tradnl"/>
        </w:rPr>
      </w:pPr>
      <w:r>
        <w:rPr>
          <w:lang w:val="es-ES_tradnl"/>
        </w:rPr>
        <w:t>41.</w:t>
      </w:r>
      <w:r>
        <w:rPr>
          <w:lang w:val="es-ES_tradnl"/>
        </w:rPr>
        <w:tab/>
        <w:t>Sírvase describir brevemente la estructura, funcionamiento y financiación de la televisión en Panamá, indicando si existen canales o programas destinados a la divulgación cultural.</w:t>
      </w:r>
    </w:p>
    <w:p w:rsidR="00000000" w:rsidRDefault="00000000">
      <w:pPr>
        <w:spacing w:after="240"/>
        <w:rPr>
          <w:lang w:val="es-ES_tradnl"/>
        </w:rPr>
      </w:pPr>
      <w:r>
        <w:rPr>
          <w:lang w:val="es-ES_tradnl"/>
        </w:rPr>
        <w:t>42.</w:t>
      </w:r>
      <w:r>
        <w:rPr>
          <w:lang w:val="es-ES_tradnl"/>
        </w:rPr>
        <w:tab/>
        <w:t>¿Cuántos son y cómo están financiados y organizados los centros culturales destinados a las minorías indígenas?</w:t>
      </w:r>
    </w:p>
    <w:p w:rsidR="00000000" w:rsidRDefault="00000000">
      <w:pPr>
        <w:spacing w:after="240"/>
        <w:rPr>
          <w:lang w:val="es-ES_tradnl"/>
        </w:rPr>
      </w:pPr>
      <w:r>
        <w:rPr>
          <w:lang w:val="es-ES_tradnl"/>
        </w:rPr>
        <w:t>43.</w:t>
      </w:r>
      <w:r>
        <w:rPr>
          <w:lang w:val="es-ES_tradnl"/>
        </w:rPr>
        <w:tab/>
        <w:t>¿Cuáles son los organismos públicos o programas que se ocupan del estudio y divulgación de las lenguas indígenas, de acuerdo con los objetivos señalados en el artículo 84 de la Constitución?</w:t>
      </w:r>
    </w:p>
    <w:p w:rsidR="00000000" w:rsidRDefault="00000000">
      <w:pPr>
        <w:spacing w:after="240"/>
        <w:rPr>
          <w:lang w:val="es-ES_tradnl"/>
        </w:rPr>
      </w:pPr>
      <w:r>
        <w:rPr>
          <w:lang w:val="es-ES_tradnl"/>
        </w:rPr>
        <w:t>44.</w:t>
      </w:r>
      <w:r>
        <w:rPr>
          <w:lang w:val="es-ES_tradnl"/>
        </w:rPr>
        <w:tab/>
        <w:t>¿Se creó la institución dedicada a la protección de las culturas y lenguas indígenas, de acuerdo con el artículo 86 de la Constitución?  De ser así, ¿cuáles han sido los resultados de las actividades de dicha institución?</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E/C.12/Q/PAN/1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E/C.12/Q/PAN/1</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1425</Words>
  <Characters>8127</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E/C.12/Q/PAN/1   -  00-44529</vt:lpstr>
    </vt:vector>
  </TitlesOfParts>
  <Company>ONU</Company>
  <LinksUpToDate>false</LinksUpToDate>
  <CharactersWithSpaces>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E/C.12/Q/PAN/1   -  00-44529</dc:title>
  <dc:subject/>
  <dc:creator>Antonio</dc:creator>
  <cp:keywords/>
  <dc:description/>
  <cp:lastModifiedBy>Ascensión LEAL</cp:lastModifiedBy>
  <cp:revision>2</cp:revision>
  <cp:lastPrinted>2000-10-03T13:02:00Z</cp:lastPrinted>
  <dcterms:created xsi:type="dcterms:W3CDTF">2000-10-03T14:23:00Z</dcterms:created>
  <dcterms:modified xsi:type="dcterms:W3CDTF">2000-10-03T14:23:00Z</dcterms:modified>
</cp:coreProperties>
</file>