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9956C2" w:rsidTr="00692842">
        <w:tblPrEx>
          <w:tblCellMar>
            <w:top w:w="0" w:type="dxa"/>
            <w:bottom w:w="0" w:type="dxa"/>
          </w:tblCellMar>
        </w:tblPrEx>
        <w:tc>
          <w:tcPr>
            <w:tcW w:w="1572" w:type="dxa"/>
            <w:tcBorders>
              <w:bottom w:val="single" w:sz="8" w:space="0" w:color="auto"/>
            </w:tcBorders>
            <w:shd w:val="clear" w:color="auto" w:fill="auto"/>
          </w:tcPr>
          <w:p w:rsidR="009956C2" w:rsidRDefault="009956C2" w:rsidP="009956C2">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8" w:space="0" w:color="auto"/>
            </w:tcBorders>
            <w:shd w:val="clear" w:color="auto" w:fill="auto"/>
          </w:tcPr>
          <w:p w:rsidR="009956C2" w:rsidRDefault="009956C2" w:rsidP="009956C2">
            <w:pPr>
              <w:tabs>
                <w:tab w:val="left" w:pos="990"/>
              </w:tabs>
            </w:pPr>
            <w:r>
              <w:tab/>
            </w:r>
          </w:p>
        </w:tc>
        <w:tc>
          <w:tcPr>
            <w:tcW w:w="3366" w:type="dxa"/>
            <w:tcBorders>
              <w:bottom w:val="single" w:sz="8" w:space="0" w:color="auto"/>
            </w:tcBorders>
            <w:shd w:val="clear" w:color="auto" w:fill="auto"/>
            <w:vAlign w:val="bottom"/>
          </w:tcPr>
          <w:p w:rsidR="009956C2" w:rsidRDefault="009956C2" w:rsidP="009956C2">
            <w:pPr>
              <w:jc w:val="right"/>
              <w:rPr>
                <w:rFonts w:ascii="Univers" w:hAnsi="Univers"/>
                <w:b/>
                <w:sz w:val="72"/>
              </w:rPr>
            </w:pPr>
            <w:r>
              <w:rPr>
                <w:rFonts w:ascii="Univers" w:hAnsi="Univers"/>
                <w:b/>
                <w:sz w:val="72"/>
              </w:rPr>
              <w:t>CCPR</w:t>
            </w:r>
          </w:p>
        </w:tc>
      </w:tr>
      <w:tr w:rsidR="009956C2" w:rsidTr="00692842">
        <w:tblPrEx>
          <w:tblCellMar>
            <w:top w:w="0" w:type="dxa"/>
            <w:bottom w:w="0" w:type="dxa"/>
          </w:tblCellMar>
        </w:tblPrEx>
        <w:tc>
          <w:tcPr>
            <w:tcW w:w="1572" w:type="dxa"/>
            <w:tcBorders>
              <w:top w:val="single" w:sz="8" w:space="0" w:color="auto"/>
              <w:bottom w:val="single" w:sz="24" w:space="0" w:color="auto"/>
            </w:tcBorders>
            <w:shd w:val="clear" w:color="auto" w:fill="auto"/>
          </w:tcPr>
          <w:p w:rsidR="009956C2" w:rsidRDefault="009956C2" w:rsidP="00692842">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5.4pt;margin-top:.8pt;width:68.05pt;height:63.9pt;z-index:1;visibility:visible;mso-wrap-edited:f;mso-position-horizontal-relative:page;mso-position-vertical-relative:page">
                  <v:imagedata r:id="rId7" o:title=""/>
                  <w10:wrap anchorx="page" anchory="page"/>
                </v:shape>
                <o:OLEObject Type="Embed" ProgID="Word.Picture.8" ShapeID="_x0000_s1030" DrawAspect="Content" ObjectID="_1393248992" r:id="rId8"/>
              </w:pict>
            </w:r>
          </w:p>
        </w:tc>
        <w:tc>
          <w:tcPr>
            <w:tcW w:w="4536" w:type="dxa"/>
            <w:tcBorders>
              <w:top w:val="single" w:sz="8" w:space="0" w:color="auto"/>
              <w:bottom w:val="single" w:sz="24" w:space="0" w:color="auto"/>
            </w:tcBorders>
            <w:shd w:val="clear" w:color="auto" w:fill="auto"/>
          </w:tcPr>
          <w:p w:rsidR="009956C2" w:rsidRDefault="009956C2" w:rsidP="007D399B">
            <w:pPr>
              <w:spacing w:before="120"/>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9956C2" w:rsidRDefault="009956C2" w:rsidP="009956C2">
            <w:pPr>
              <w:spacing w:before="360"/>
              <w:rPr>
                <w:rFonts w:ascii="Univers" w:hAnsi="Univers"/>
                <w:sz w:val="32"/>
              </w:rPr>
            </w:pPr>
          </w:p>
        </w:tc>
        <w:tc>
          <w:tcPr>
            <w:tcW w:w="3366" w:type="dxa"/>
            <w:tcBorders>
              <w:top w:val="single" w:sz="8" w:space="0" w:color="auto"/>
              <w:bottom w:val="single" w:sz="24" w:space="0" w:color="auto"/>
            </w:tcBorders>
            <w:shd w:val="clear" w:color="auto" w:fill="auto"/>
          </w:tcPr>
          <w:p w:rsidR="009956C2" w:rsidRDefault="009956C2" w:rsidP="007D399B">
            <w:pPr>
              <w:spacing w:before="120"/>
              <w:rPr>
                <w:rFonts w:ascii="Times New Roman" w:eastAsia="NSimSun" w:hAnsi="Times New Roman"/>
                <w:sz w:val="24"/>
                <w:szCs w:val="24"/>
              </w:rPr>
            </w:pPr>
            <w:r>
              <w:rPr>
                <w:rFonts w:ascii="Times New Roman" w:eastAsia="NSimSun" w:hAnsi="Times New Roman"/>
                <w:sz w:val="24"/>
                <w:szCs w:val="24"/>
              </w:rPr>
              <w:t>Distr.</w:t>
            </w:r>
            <w:r>
              <w:rPr>
                <w:rFonts w:ascii="Times New Roman" w:eastAsia="NSimSun" w:hAnsi="Times New Roman"/>
                <w:sz w:val="24"/>
                <w:szCs w:val="24"/>
              </w:rPr>
              <w:br/>
              <w:t>GENERAL</w:t>
            </w:r>
          </w:p>
          <w:p w:rsidR="009956C2" w:rsidRDefault="009956C2" w:rsidP="007D399B">
            <w:pPr>
              <w:rPr>
                <w:rFonts w:ascii="Times New Roman" w:eastAsia="NSimSun" w:hAnsi="Times New Roman"/>
                <w:sz w:val="24"/>
                <w:szCs w:val="24"/>
              </w:rPr>
            </w:pPr>
          </w:p>
          <w:p w:rsidR="009956C2" w:rsidRPr="00AE1C38" w:rsidRDefault="009956C2" w:rsidP="007D399B">
            <w:pPr>
              <w:rPr>
                <w:rFonts w:ascii="Times New Roman" w:eastAsia="NSimSun" w:hAnsi="Times New Roman"/>
                <w:sz w:val="24"/>
                <w:szCs w:val="24"/>
              </w:rPr>
            </w:pPr>
            <w:r w:rsidRPr="00AE1C38">
              <w:rPr>
                <w:rFonts w:ascii="Times New Roman" w:eastAsia="NSimSun" w:hAnsi="Times New Roman"/>
                <w:color w:val="000000"/>
                <w:sz w:val="24"/>
                <w:szCs w:val="24"/>
              </w:rPr>
              <w:t>CCPR/C/</w:t>
            </w:r>
            <w:r>
              <w:rPr>
                <w:rFonts w:ascii="Times New Roman" w:eastAsia="NSimSun" w:hAnsi="Times New Roman"/>
                <w:color w:val="000000"/>
                <w:sz w:val="24"/>
                <w:szCs w:val="24"/>
              </w:rPr>
              <w:t>RUS</w:t>
            </w:r>
            <w:r w:rsidRPr="00AE1C38">
              <w:rPr>
                <w:rFonts w:ascii="Times New Roman" w:eastAsia="NSimSun" w:hAnsi="Times New Roman"/>
                <w:color w:val="000000"/>
                <w:sz w:val="24"/>
                <w:szCs w:val="24"/>
              </w:rPr>
              <w:t>/Q/</w:t>
            </w:r>
            <w:r>
              <w:rPr>
                <w:rFonts w:ascii="Times New Roman" w:eastAsia="NSimSun" w:hAnsi="Times New Roman"/>
                <w:color w:val="000000"/>
                <w:sz w:val="24"/>
                <w:szCs w:val="24"/>
              </w:rPr>
              <w:t>6</w:t>
            </w:r>
            <w:r w:rsidRPr="00AE1C38">
              <w:rPr>
                <w:rFonts w:ascii="Times New Roman" w:eastAsia="NSimSun" w:hAnsi="Times New Roman"/>
                <w:sz w:val="24"/>
                <w:szCs w:val="24"/>
              </w:rPr>
              <w:br/>
            </w:r>
            <w:r>
              <w:rPr>
                <w:rFonts w:ascii="Times New Roman" w:eastAsia="NSimSun" w:hAnsi="Times New Roman"/>
                <w:sz w:val="24"/>
                <w:szCs w:val="24"/>
              </w:rPr>
              <w:t>2</w:t>
            </w:r>
            <w:r w:rsidR="00692842">
              <w:rPr>
                <w:rFonts w:ascii="Times New Roman" w:eastAsia="NSimSun" w:hAnsi="Times New Roman"/>
                <w:sz w:val="24"/>
                <w:szCs w:val="24"/>
              </w:rPr>
              <w:t>7</w:t>
            </w:r>
            <w:r>
              <w:rPr>
                <w:rFonts w:ascii="Times New Roman" w:eastAsia="NSimSun" w:hAnsi="Times New Roman"/>
                <w:sz w:val="24"/>
                <w:szCs w:val="24"/>
              </w:rPr>
              <w:t>April 2009</w:t>
            </w:r>
          </w:p>
          <w:p w:rsidR="009956C2" w:rsidRPr="00AE1C38" w:rsidRDefault="009956C2" w:rsidP="007D399B">
            <w:pPr>
              <w:rPr>
                <w:rFonts w:ascii="Times New Roman" w:eastAsia="NSimSun" w:hAnsi="Times New Roman"/>
                <w:sz w:val="24"/>
                <w:szCs w:val="24"/>
              </w:rPr>
            </w:pPr>
          </w:p>
          <w:p w:rsidR="009956C2" w:rsidRDefault="009956C2" w:rsidP="007D399B">
            <w:r>
              <w:rPr>
                <w:rFonts w:ascii="Times New Roman" w:eastAsia="NSimSun" w:hAnsi="Times New Roman"/>
                <w:sz w:val="24"/>
                <w:szCs w:val="24"/>
              </w:rPr>
              <w:t xml:space="preserve">Original:  </w:t>
            </w:r>
            <w:r>
              <w:rPr>
                <w:rFonts w:ascii="Times New Roman" w:eastAsia="NSimSun" w:hAnsi="Times New Roman"/>
                <w:sz w:val="24"/>
                <w:szCs w:val="24"/>
              </w:rPr>
              <w:fldChar w:fldCharType="begin"/>
            </w:r>
            <w:r>
              <w:rPr>
                <w:rFonts w:ascii="Times New Roman" w:eastAsia="NSimSun" w:hAnsi="Times New Roman"/>
                <w:sz w:val="24"/>
                <w:szCs w:val="24"/>
              </w:rPr>
              <w:instrText xml:space="preserve"> FILLIN "Orig. Lang." \* MERGEFORMAT </w:instrText>
            </w:r>
            <w:r>
              <w:rPr>
                <w:rFonts w:ascii="Times New Roman" w:eastAsia="NSimSun" w:hAnsi="Times New Roman"/>
                <w:sz w:val="24"/>
                <w:szCs w:val="24"/>
              </w:rPr>
              <w:fldChar w:fldCharType="separate"/>
            </w:r>
            <w:r>
              <w:rPr>
                <w:rFonts w:ascii="Times New Roman" w:eastAsia="NSimSun" w:hAnsi="Times New Roman"/>
                <w:sz w:val="24"/>
                <w:szCs w:val="24"/>
              </w:rPr>
              <w:t>ENGLISH</w:t>
            </w:r>
            <w:r>
              <w:rPr>
                <w:rFonts w:ascii="Times New Roman" w:eastAsia="NSimSun" w:hAnsi="Times New Roman"/>
                <w:sz w:val="24"/>
                <w:szCs w:val="24"/>
              </w:rPr>
              <w:fldChar w:fldCharType="end"/>
            </w:r>
          </w:p>
        </w:tc>
      </w:tr>
    </w:tbl>
    <w:p w:rsidR="00136BFC" w:rsidRDefault="00757291" w:rsidP="00BC34C7">
      <w:pPr>
        <w:rPr>
          <w:rFonts w:ascii="Times New Roman" w:hAnsi="Times New Roman"/>
          <w:sz w:val="24"/>
          <w:szCs w:val="24"/>
        </w:rPr>
      </w:pPr>
      <w:r>
        <w:rPr>
          <w:rFonts w:ascii="Times New Roman" w:hAnsi="Times New Roman"/>
        </w:rPr>
        <w:br/>
      </w:r>
      <w:r w:rsidRPr="00AE1C38">
        <w:rPr>
          <w:rFonts w:ascii="Times New Roman" w:hAnsi="Times New Roman"/>
          <w:sz w:val="24"/>
          <w:szCs w:val="24"/>
        </w:rPr>
        <w:t>HUMAN RIGHTS COMMITTEE</w:t>
      </w:r>
      <w:r w:rsidRPr="00AE1C38">
        <w:rPr>
          <w:rFonts w:ascii="Times New Roman" w:hAnsi="Times New Roman"/>
          <w:sz w:val="24"/>
          <w:szCs w:val="24"/>
        </w:rPr>
        <w:br/>
      </w:r>
      <w:r w:rsidR="00AE1C38" w:rsidRPr="00AE1C38">
        <w:rPr>
          <w:rFonts w:ascii="Times New Roman" w:hAnsi="Times New Roman"/>
          <w:sz w:val="24"/>
          <w:szCs w:val="24"/>
        </w:rPr>
        <w:t>Ninety-</w:t>
      </w:r>
      <w:r w:rsidR="00BC34C7">
        <w:rPr>
          <w:rFonts w:ascii="Times New Roman" w:hAnsi="Times New Roman"/>
          <w:sz w:val="24"/>
          <w:szCs w:val="24"/>
        </w:rPr>
        <w:t>fifth</w:t>
      </w:r>
      <w:r w:rsidRPr="00AE1C38">
        <w:rPr>
          <w:rFonts w:ascii="Times New Roman" w:hAnsi="Times New Roman"/>
          <w:sz w:val="24"/>
          <w:szCs w:val="24"/>
        </w:rPr>
        <w:t xml:space="preserve"> session</w:t>
      </w:r>
    </w:p>
    <w:p w:rsidR="00136BFC" w:rsidRDefault="00BC34C7" w:rsidP="00BC34C7">
      <w:pPr>
        <w:rPr>
          <w:rFonts w:ascii="Times New Roman" w:hAnsi="Times New Roman"/>
          <w:sz w:val="24"/>
          <w:szCs w:val="24"/>
        </w:rPr>
      </w:pPr>
      <w:r>
        <w:rPr>
          <w:rFonts w:ascii="Times New Roman" w:hAnsi="Times New Roman"/>
          <w:sz w:val="24"/>
          <w:szCs w:val="24"/>
        </w:rPr>
        <w:t>New York</w:t>
      </w:r>
      <w:r w:rsidR="00136BFC">
        <w:rPr>
          <w:rFonts w:ascii="Times New Roman" w:hAnsi="Times New Roman"/>
          <w:sz w:val="24"/>
          <w:szCs w:val="24"/>
        </w:rPr>
        <w:t xml:space="preserve">, </w:t>
      </w:r>
      <w:r>
        <w:rPr>
          <w:rFonts w:ascii="Times New Roman" w:hAnsi="Times New Roman"/>
          <w:sz w:val="24"/>
          <w:szCs w:val="24"/>
        </w:rPr>
        <w:t>16 March -</w:t>
      </w:r>
      <w:r w:rsidR="00EA441B">
        <w:rPr>
          <w:rFonts w:ascii="Times New Roman" w:hAnsi="Times New Roman"/>
          <w:sz w:val="24"/>
          <w:szCs w:val="24"/>
        </w:rPr>
        <w:t xml:space="preserve"> </w:t>
      </w:r>
      <w:r>
        <w:rPr>
          <w:rFonts w:ascii="Times New Roman" w:hAnsi="Times New Roman"/>
          <w:sz w:val="24"/>
          <w:szCs w:val="24"/>
        </w:rPr>
        <w:t>3 April 2009</w:t>
      </w:r>
      <w:r w:rsidR="00D31328">
        <w:rPr>
          <w:rFonts w:ascii="Times New Roman" w:hAnsi="Times New Roman" w:hint="eastAsia"/>
          <w:sz w:val="24"/>
          <w:szCs w:val="24"/>
        </w:rPr>
        <w:t xml:space="preserve">　</w:t>
      </w:r>
      <w:r w:rsidR="00D31328">
        <w:rPr>
          <w:rFonts w:ascii="Times New Roman" w:hAnsi="Times New Roman" w:hint="eastAsia"/>
          <w:sz w:val="24"/>
          <w:szCs w:val="24"/>
        </w:rPr>
        <w:t xml:space="preserve"> </w:t>
      </w:r>
    </w:p>
    <w:p w:rsidR="00136BFC" w:rsidRPr="00AE1C38" w:rsidRDefault="00136BFC" w:rsidP="00136BFC">
      <w:pPr>
        <w:rPr>
          <w:rFonts w:ascii="Times New Roman" w:hAnsi="Times New Roman"/>
          <w:sz w:val="24"/>
          <w:szCs w:val="24"/>
        </w:rPr>
      </w:pPr>
    </w:p>
    <w:p w:rsidR="001A0C13" w:rsidRDefault="00757291" w:rsidP="001A0C13">
      <w:pPr>
        <w:pStyle w:val="Heading1"/>
        <w:spacing w:after="0"/>
      </w:pPr>
      <w:r>
        <w:t xml:space="preserve">List of issues TO BE TAKEN UP IN CONJUNCTION WITH THE CONSIDERATION OF THE </w:t>
      </w:r>
      <w:r w:rsidR="0091305B">
        <w:rPr>
          <w:rFonts w:hint="eastAsia"/>
        </w:rPr>
        <w:t>SIX</w:t>
      </w:r>
      <w:r w:rsidR="00AE1C38">
        <w:t>TH</w:t>
      </w:r>
      <w:r>
        <w:t xml:space="preserve"> PERIODIC REPORT OF </w:t>
      </w:r>
    </w:p>
    <w:p w:rsidR="00E01EBC" w:rsidRPr="00E01EBC" w:rsidRDefault="00BC34C7" w:rsidP="001A0C13">
      <w:pPr>
        <w:pStyle w:val="Heading1"/>
        <w:spacing w:after="0"/>
      </w:pPr>
      <w:r>
        <w:t xml:space="preserve">THE </w:t>
      </w:r>
      <w:smartTag w:uri="urn:schemas-microsoft-com:office:smarttags" w:element="place">
        <w:smartTag w:uri="urn:schemas-microsoft-com:office:smarttags" w:element="country-region">
          <w:r>
            <w:t>RUSSIAN FEDERATION</w:t>
          </w:r>
        </w:smartTag>
      </w:smartTag>
      <w:r w:rsidR="00AE1C38">
        <w:t xml:space="preserve"> (CCPR/C/</w:t>
      </w:r>
      <w:r>
        <w:t>RUS/6</w:t>
      </w:r>
      <w:r w:rsidR="00AE1C38">
        <w:t>)</w:t>
      </w:r>
    </w:p>
    <w:p w:rsidR="00E01EBC" w:rsidRPr="00E01EBC" w:rsidRDefault="00E01EBC" w:rsidP="00E01EBC">
      <w:pPr>
        <w:rPr>
          <w:rFonts w:ascii="Times New Roman" w:hAnsi="Times New Roman"/>
          <w:b/>
          <w:sz w:val="22"/>
          <w:szCs w:val="22"/>
          <w:u w:val="single"/>
        </w:rPr>
      </w:pPr>
    </w:p>
    <w:p w:rsidR="00E01EBC" w:rsidRPr="00E01EBC" w:rsidRDefault="00E01EBC" w:rsidP="00E01EBC">
      <w:pPr>
        <w:jc w:val="center"/>
        <w:rPr>
          <w:rFonts w:ascii="Times New Roman" w:hAnsi="Times New Roman"/>
          <w:b/>
          <w:sz w:val="22"/>
          <w:szCs w:val="22"/>
          <w:u w:val="single"/>
        </w:rPr>
      </w:pPr>
      <w:r w:rsidRPr="00E01EBC">
        <w:rPr>
          <w:rFonts w:ascii="Times New Roman" w:hAnsi="Times New Roman"/>
          <w:b/>
          <w:sz w:val="22"/>
          <w:szCs w:val="22"/>
          <w:lang w:eastAsia="zh-CN"/>
        </w:rPr>
        <w:t xml:space="preserve">Constitutional and legal framework within which the Covenant </w:t>
      </w:r>
      <w:r w:rsidR="00565769">
        <w:rPr>
          <w:rFonts w:ascii="Times New Roman" w:hAnsi="Times New Roman" w:hint="eastAsia"/>
          <w:b/>
          <w:sz w:val="22"/>
          <w:szCs w:val="22"/>
        </w:rPr>
        <w:t>and the Optional Protocol are</w:t>
      </w:r>
      <w:r w:rsidRPr="00E01EBC">
        <w:rPr>
          <w:rFonts w:ascii="Times New Roman" w:hAnsi="Times New Roman"/>
          <w:b/>
          <w:sz w:val="22"/>
          <w:szCs w:val="22"/>
          <w:lang w:eastAsia="zh-CN"/>
        </w:rPr>
        <w:t xml:space="preserve"> imple</w:t>
      </w:r>
      <w:r w:rsidR="00565769">
        <w:rPr>
          <w:rFonts w:ascii="Times New Roman" w:hAnsi="Times New Roman"/>
          <w:b/>
          <w:sz w:val="22"/>
          <w:szCs w:val="22"/>
          <w:lang w:eastAsia="zh-CN"/>
        </w:rPr>
        <w:t xml:space="preserve">mented, </w:t>
      </w:r>
      <w:r w:rsidRPr="00E01EBC">
        <w:rPr>
          <w:rFonts w:ascii="Times New Roman" w:hAnsi="Times New Roman"/>
          <w:b/>
          <w:sz w:val="22"/>
          <w:szCs w:val="22"/>
          <w:lang w:eastAsia="zh-CN"/>
        </w:rPr>
        <w:t>right to effective remedy and efforts to combat impunity (art. 2)</w:t>
      </w:r>
    </w:p>
    <w:p w:rsidR="00E01EBC" w:rsidRPr="00565769" w:rsidRDefault="00E01EBC" w:rsidP="00E01EBC">
      <w:pPr>
        <w:rPr>
          <w:rFonts w:ascii="Times New Roman" w:hAnsi="Times New Roman"/>
          <w:sz w:val="22"/>
          <w:szCs w:val="22"/>
        </w:rPr>
      </w:pPr>
    </w:p>
    <w:p w:rsidR="00D31328" w:rsidRPr="00944371" w:rsidRDefault="00944371" w:rsidP="00C26C3C">
      <w:pPr>
        <w:numPr>
          <w:ilvl w:val="0"/>
          <w:numId w:val="6"/>
        </w:numPr>
        <w:tabs>
          <w:tab w:val="num" w:pos="540"/>
        </w:tabs>
        <w:autoSpaceDE w:val="0"/>
        <w:autoSpaceDN w:val="0"/>
        <w:adjustRightInd w:val="0"/>
        <w:ind w:left="540" w:hanging="540"/>
        <w:rPr>
          <w:rFonts w:ascii="Times New Roman" w:hAnsi="Times New Roman"/>
          <w:b/>
          <w:bCs/>
          <w:sz w:val="22"/>
          <w:szCs w:val="22"/>
        </w:rPr>
      </w:pPr>
      <w:r>
        <w:rPr>
          <w:rFonts w:ascii="Times New Roman" w:eastAsia="SimSun" w:hAnsi="Times New Roman"/>
          <w:color w:val="000000"/>
          <w:kern w:val="0"/>
          <w:sz w:val="22"/>
          <w:szCs w:val="22"/>
          <w:lang w:eastAsia="zh-CN"/>
        </w:rPr>
        <w:t>Further to</w:t>
      </w:r>
      <w:r w:rsidR="00E92697">
        <w:rPr>
          <w:rFonts w:ascii="Times New Roman" w:eastAsia="SimSun" w:hAnsi="Times New Roman"/>
          <w:color w:val="000000"/>
          <w:kern w:val="0"/>
          <w:sz w:val="22"/>
          <w:szCs w:val="22"/>
          <w:lang w:eastAsia="zh-CN"/>
        </w:rPr>
        <w:t xml:space="preserve"> paragraph</w:t>
      </w:r>
      <w:r>
        <w:rPr>
          <w:rFonts w:ascii="Times New Roman" w:eastAsia="SimSun" w:hAnsi="Times New Roman"/>
          <w:color w:val="000000"/>
          <w:kern w:val="0"/>
          <w:sz w:val="22"/>
          <w:szCs w:val="22"/>
          <w:lang w:eastAsia="zh-CN"/>
        </w:rPr>
        <w:t xml:space="preserve"> 19 of the State party</w:t>
      </w:r>
      <w:r w:rsidR="00542AE6">
        <w:rPr>
          <w:rFonts w:ascii="Times New Roman" w:eastAsia="SimSun" w:hAnsi="Times New Roman"/>
          <w:color w:val="000000"/>
          <w:kern w:val="0"/>
          <w:sz w:val="22"/>
          <w:szCs w:val="22"/>
          <w:lang w:eastAsia="zh-CN"/>
        </w:rPr>
        <w:t>’s</w:t>
      </w:r>
      <w:r>
        <w:rPr>
          <w:rFonts w:ascii="Times New Roman" w:eastAsia="SimSun" w:hAnsi="Times New Roman"/>
          <w:color w:val="000000"/>
          <w:kern w:val="0"/>
          <w:sz w:val="22"/>
          <w:szCs w:val="22"/>
          <w:lang w:eastAsia="zh-CN"/>
        </w:rPr>
        <w:t xml:space="preserve"> report, please provide detailed  information on measures taken </w:t>
      </w:r>
      <w:r w:rsidR="00B615E6">
        <w:rPr>
          <w:rFonts w:ascii="Times New Roman" w:eastAsia="SimSun" w:hAnsi="Times New Roman"/>
          <w:color w:val="000000"/>
          <w:kern w:val="0"/>
          <w:sz w:val="22"/>
          <w:szCs w:val="22"/>
          <w:lang w:eastAsia="zh-CN"/>
        </w:rPr>
        <w:t>to ensure full compliance with all</w:t>
      </w:r>
      <w:r>
        <w:rPr>
          <w:rFonts w:ascii="Times New Roman" w:eastAsia="SimSun" w:hAnsi="Times New Roman"/>
          <w:color w:val="000000"/>
          <w:kern w:val="0"/>
          <w:sz w:val="22"/>
          <w:szCs w:val="22"/>
          <w:lang w:eastAsia="zh-CN"/>
        </w:rPr>
        <w:t xml:space="preserve"> Views of the Committee under the Optional Protocol</w:t>
      </w:r>
      <w:r>
        <w:rPr>
          <w:rFonts w:ascii="Times New Roman" w:hAnsi="Times New Roman"/>
          <w:sz w:val="22"/>
          <w:szCs w:val="22"/>
        </w:rPr>
        <w:t xml:space="preserve"> </w:t>
      </w:r>
      <w:r w:rsidR="008A3980">
        <w:rPr>
          <w:rFonts w:ascii="Times New Roman" w:hAnsi="Times New Roman"/>
          <w:b/>
          <w:bCs/>
          <w:sz w:val="22"/>
          <w:szCs w:val="22"/>
        </w:rPr>
        <w:t>(</w:t>
      </w:r>
      <w:r w:rsidR="008A3980">
        <w:rPr>
          <w:rFonts w:ascii="Times New Roman" w:hAnsi="Times New Roman"/>
          <w:bCs/>
          <w:sz w:val="22"/>
          <w:szCs w:val="22"/>
        </w:rPr>
        <w:t xml:space="preserve">e.g.: </w:t>
      </w:r>
      <w:r w:rsidR="008A3980">
        <w:rPr>
          <w:rFonts w:ascii="Times New Roman" w:hAnsi="Times New Roman"/>
          <w:bCs/>
          <w:i/>
          <w:sz w:val="22"/>
          <w:szCs w:val="22"/>
        </w:rPr>
        <w:t xml:space="preserve">Gridin </w:t>
      </w:r>
      <w:r w:rsidR="008A3980">
        <w:rPr>
          <w:rFonts w:ascii="Times New Roman" w:hAnsi="Times New Roman"/>
          <w:bCs/>
          <w:sz w:val="22"/>
          <w:szCs w:val="22"/>
        </w:rPr>
        <w:t>v.</w:t>
      </w:r>
      <w:r w:rsidR="008A3980">
        <w:rPr>
          <w:rFonts w:ascii="Times New Roman" w:hAnsi="Times New Roman"/>
          <w:bCs/>
          <w:i/>
          <w:sz w:val="22"/>
          <w:szCs w:val="22"/>
        </w:rPr>
        <w:t xml:space="preserve"> </w:t>
      </w:r>
      <w:smartTag w:uri="urn:schemas-microsoft-com:office:smarttags" w:element="country-region">
        <w:smartTag w:uri="urn:schemas-microsoft-com:office:smarttags" w:element="place">
          <w:r w:rsidR="008A3980">
            <w:rPr>
              <w:rFonts w:ascii="Times New Roman" w:hAnsi="Times New Roman"/>
              <w:bCs/>
              <w:i/>
              <w:sz w:val="22"/>
              <w:szCs w:val="22"/>
            </w:rPr>
            <w:t>Russian Federation</w:t>
          </w:r>
        </w:smartTag>
      </w:smartTag>
      <w:r w:rsidR="008A3980">
        <w:rPr>
          <w:rFonts w:ascii="Times New Roman" w:hAnsi="Times New Roman"/>
          <w:bCs/>
          <w:sz w:val="22"/>
          <w:szCs w:val="22"/>
        </w:rPr>
        <w:t xml:space="preserve">, No. 770/1997; </w:t>
      </w:r>
      <w:r w:rsidR="008A3980" w:rsidRPr="008A3980">
        <w:rPr>
          <w:rFonts w:ascii="Times New Roman" w:hAnsi="Times New Roman"/>
          <w:bCs/>
          <w:i/>
          <w:sz w:val="22"/>
          <w:szCs w:val="22"/>
        </w:rPr>
        <w:t>Lantsova</w:t>
      </w:r>
      <w:r w:rsidR="008A3980">
        <w:rPr>
          <w:rFonts w:ascii="Times New Roman" w:hAnsi="Times New Roman"/>
          <w:bCs/>
          <w:sz w:val="22"/>
          <w:szCs w:val="22"/>
        </w:rPr>
        <w:t xml:space="preserve"> v. </w:t>
      </w:r>
      <w:r w:rsidR="008A3980">
        <w:rPr>
          <w:rFonts w:ascii="Times New Roman" w:hAnsi="Times New Roman"/>
          <w:bCs/>
          <w:i/>
          <w:sz w:val="22"/>
          <w:szCs w:val="22"/>
        </w:rPr>
        <w:t>Russian Federation</w:t>
      </w:r>
      <w:r w:rsidR="008A3980">
        <w:rPr>
          <w:rFonts w:ascii="Times New Roman" w:hAnsi="Times New Roman"/>
          <w:bCs/>
          <w:sz w:val="22"/>
          <w:szCs w:val="22"/>
        </w:rPr>
        <w:t xml:space="preserve">, No. 763/1997; </w:t>
      </w:r>
      <w:r w:rsidR="008A3980">
        <w:rPr>
          <w:rFonts w:ascii="Times New Roman" w:hAnsi="Times New Roman"/>
          <w:bCs/>
          <w:i/>
          <w:sz w:val="22"/>
          <w:szCs w:val="22"/>
        </w:rPr>
        <w:t>Telitsin</w:t>
      </w:r>
      <w:r w:rsidR="00E84CE2">
        <w:rPr>
          <w:rFonts w:ascii="Times New Roman" w:hAnsi="Times New Roman"/>
          <w:bCs/>
          <w:i/>
          <w:sz w:val="22"/>
          <w:szCs w:val="22"/>
        </w:rPr>
        <w:t>a</w:t>
      </w:r>
      <w:r w:rsidR="008A3980">
        <w:rPr>
          <w:rFonts w:ascii="Times New Roman" w:hAnsi="Times New Roman"/>
          <w:bCs/>
          <w:sz w:val="22"/>
          <w:szCs w:val="22"/>
        </w:rPr>
        <w:t xml:space="preserve"> v. </w:t>
      </w:r>
      <w:r w:rsidR="008A3980" w:rsidRPr="0051611C">
        <w:rPr>
          <w:rFonts w:ascii="Times New Roman" w:hAnsi="Times New Roman"/>
          <w:bCs/>
          <w:i/>
          <w:sz w:val="22"/>
          <w:szCs w:val="22"/>
        </w:rPr>
        <w:t>Russian Federation</w:t>
      </w:r>
      <w:r w:rsidR="008A3980">
        <w:rPr>
          <w:rFonts w:ascii="Times New Roman" w:hAnsi="Times New Roman"/>
          <w:bCs/>
          <w:sz w:val="22"/>
          <w:szCs w:val="22"/>
        </w:rPr>
        <w:t xml:space="preserve">, </w:t>
      </w:r>
      <w:r w:rsidR="001D5450">
        <w:rPr>
          <w:rFonts w:ascii="Times New Roman" w:hAnsi="Times New Roman"/>
          <w:bCs/>
          <w:sz w:val="22"/>
          <w:szCs w:val="22"/>
        </w:rPr>
        <w:t>No.</w:t>
      </w:r>
      <w:r w:rsidR="0051611C">
        <w:rPr>
          <w:rFonts w:ascii="Times New Roman" w:hAnsi="Times New Roman"/>
          <w:bCs/>
          <w:sz w:val="22"/>
          <w:szCs w:val="22"/>
        </w:rPr>
        <w:t xml:space="preserve">888/1999; </w:t>
      </w:r>
      <w:r w:rsidR="0051611C">
        <w:rPr>
          <w:rFonts w:ascii="Times New Roman" w:hAnsi="Times New Roman"/>
          <w:bCs/>
          <w:i/>
          <w:sz w:val="22"/>
          <w:szCs w:val="22"/>
        </w:rPr>
        <w:t>Smirnova</w:t>
      </w:r>
      <w:r w:rsidR="0051611C">
        <w:rPr>
          <w:rFonts w:ascii="Times New Roman" w:hAnsi="Times New Roman"/>
          <w:bCs/>
          <w:sz w:val="22"/>
          <w:szCs w:val="22"/>
        </w:rPr>
        <w:t xml:space="preserve"> v.</w:t>
      </w:r>
      <w:r w:rsidR="0051611C">
        <w:rPr>
          <w:rFonts w:ascii="Times New Roman" w:hAnsi="Times New Roman"/>
          <w:bCs/>
          <w:i/>
          <w:sz w:val="22"/>
          <w:szCs w:val="22"/>
        </w:rPr>
        <w:t xml:space="preserve"> Russian Federation</w:t>
      </w:r>
      <w:r w:rsidR="0051611C">
        <w:rPr>
          <w:rFonts w:ascii="Times New Roman" w:hAnsi="Times New Roman"/>
          <w:bCs/>
          <w:sz w:val="22"/>
          <w:szCs w:val="22"/>
        </w:rPr>
        <w:t xml:space="preserve">, No. 712/1996; </w:t>
      </w:r>
      <w:r w:rsidR="0051611C">
        <w:rPr>
          <w:rFonts w:ascii="Times New Roman" w:hAnsi="Times New Roman"/>
          <w:bCs/>
          <w:i/>
          <w:sz w:val="22"/>
          <w:szCs w:val="22"/>
        </w:rPr>
        <w:t xml:space="preserve">Dugin </w:t>
      </w:r>
      <w:r w:rsidR="0051611C">
        <w:rPr>
          <w:rFonts w:ascii="Times New Roman" w:hAnsi="Times New Roman"/>
          <w:bCs/>
          <w:sz w:val="22"/>
          <w:szCs w:val="22"/>
        </w:rPr>
        <w:t>v.</w:t>
      </w:r>
      <w:r w:rsidR="0051611C">
        <w:rPr>
          <w:rFonts w:ascii="Times New Roman" w:hAnsi="Times New Roman"/>
          <w:bCs/>
          <w:i/>
          <w:sz w:val="22"/>
          <w:szCs w:val="22"/>
        </w:rPr>
        <w:t xml:space="preserve"> Russian Federation</w:t>
      </w:r>
      <w:r w:rsidR="0051611C">
        <w:rPr>
          <w:rFonts w:ascii="Times New Roman" w:hAnsi="Times New Roman"/>
          <w:bCs/>
          <w:sz w:val="22"/>
          <w:szCs w:val="22"/>
        </w:rPr>
        <w:t xml:space="preserve">, No. 815/1997; </w:t>
      </w:r>
      <w:r w:rsidR="0051611C">
        <w:rPr>
          <w:rFonts w:ascii="Times New Roman" w:hAnsi="Times New Roman"/>
          <w:bCs/>
          <w:i/>
          <w:sz w:val="22"/>
          <w:szCs w:val="22"/>
        </w:rPr>
        <w:t xml:space="preserve">Zheikov </w:t>
      </w:r>
      <w:r w:rsidR="0051611C">
        <w:rPr>
          <w:rFonts w:ascii="Times New Roman" w:hAnsi="Times New Roman"/>
          <w:bCs/>
          <w:sz w:val="22"/>
          <w:szCs w:val="22"/>
        </w:rPr>
        <w:t xml:space="preserve">v. </w:t>
      </w:r>
      <w:r w:rsidR="0051611C">
        <w:rPr>
          <w:rFonts w:ascii="Times New Roman" w:hAnsi="Times New Roman"/>
          <w:bCs/>
          <w:i/>
          <w:sz w:val="22"/>
          <w:szCs w:val="22"/>
        </w:rPr>
        <w:t>Russian Federation</w:t>
      </w:r>
      <w:r w:rsidR="0051611C">
        <w:rPr>
          <w:rFonts w:ascii="Times New Roman" w:hAnsi="Times New Roman"/>
          <w:bCs/>
          <w:sz w:val="22"/>
          <w:szCs w:val="22"/>
        </w:rPr>
        <w:t xml:space="preserve">, </w:t>
      </w:r>
      <w:r w:rsidR="001D5450">
        <w:rPr>
          <w:rFonts w:ascii="Times New Roman" w:hAnsi="Times New Roman"/>
          <w:bCs/>
          <w:sz w:val="22"/>
          <w:szCs w:val="22"/>
        </w:rPr>
        <w:t>No.</w:t>
      </w:r>
      <w:r w:rsidR="0051611C">
        <w:rPr>
          <w:rFonts w:ascii="Times New Roman" w:hAnsi="Times New Roman"/>
          <w:bCs/>
          <w:sz w:val="22"/>
          <w:szCs w:val="22"/>
        </w:rPr>
        <w:t xml:space="preserve">889/1999; </w:t>
      </w:r>
      <w:r w:rsidR="00C26C3C">
        <w:rPr>
          <w:rFonts w:ascii="Times New Roman" w:hAnsi="Times New Roman"/>
          <w:bCs/>
          <w:i/>
          <w:sz w:val="22"/>
          <w:szCs w:val="22"/>
        </w:rPr>
        <w:t xml:space="preserve">Platonov </w:t>
      </w:r>
      <w:r w:rsidR="0051611C">
        <w:rPr>
          <w:rFonts w:ascii="Times New Roman" w:hAnsi="Times New Roman"/>
          <w:bCs/>
          <w:sz w:val="22"/>
          <w:szCs w:val="22"/>
        </w:rPr>
        <w:t xml:space="preserve">v. </w:t>
      </w:r>
      <w:r w:rsidR="0051611C">
        <w:rPr>
          <w:rFonts w:ascii="Times New Roman" w:hAnsi="Times New Roman"/>
          <w:bCs/>
          <w:i/>
          <w:sz w:val="22"/>
          <w:szCs w:val="22"/>
        </w:rPr>
        <w:t xml:space="preserve">Russian Federation, </w:t>
      </w:r>
      <w:r w:rsidR="001D5450">
        <w:rPr>
          <w:rFonts w:ascii="Times New Roman" w:hAnsi="Times New Roman"/>
          <w:bCs/>
          <w:iCs/>
          <w:sz w:val="22"/>
          <w:szCs w:val="22"/>
        </w:rPr>
        <w:t>No.</w:t>
      </w:r>
      <w:r w:rsidR="0051611C" w:rsidRPr="0051611C">
        <w:rPr>
          <w:rFonts w:ascii="Times New Roman" w:hAnsi="Times New Roman"/>
          <w:bCs/>
          <w:sz w:val="22"/>
          <w:szCs w:val="22"/>
        </w:rPr>
        <w:t>1218/2003;</w:t>
      </w:r>
      <w:r w:rsidR="0051611C">
        <w:rPr>
          <w:rFonts w:ascii="Times New Roman" w:hAnsi="Times New Roman"/>
          <w:bCs/>
          <w:sz w:val="22"/>
          <w:szCs w:val="22"/>
        </w:rPr>
        <w:t xml:space="preserve"> </w:t>
      </w:r>
      <w:r w:rsidR="001D5450">
        <w:rPr>
          <w:rFonts w:ascii="Times New Roman" w:hAnsi="Times New Roman"/>
          <w:bCs/>
          <w:sz w:val="22"/>
          <w:szCs w:val="22"/>
        </w:rPr>
        <w:t xml:space="preserve">and </w:t>
      </w:r>
      <w:r w:rsidR="0051611C" w:rsidRPr="0051611C">
        <w:rPr>
          <w:rFonts w:ascii="Times New Roman" w:hAnsi="Times New Roman"/>
          <w:bCs/>
          <w:i/>
          <w:sz w:val="22"/>
          <w:szCs w:val="22"/>
        </w:rPr>
        <w:t xml:space="preserve">Babkin </w:t>
      </w:r>
      <w:r w:rsidR="0051611C">
        <w:rPr>
          <w:rFonts w:ascii="Times New Roman" w:hAnsi="Times New Roman"/>
          <w:bCs/>
          <w:sz w:val="22"/>
          <w:szCs w:val="22"/>
        </w:rPr>
        <w:t xml:space="preserve">v. </w:t>
      </w:r>
      <w:r w:rsidR="0051611C" w:rsidRPr="0051611C">
        <w:rPr>
          <w:rFonts w:ascii="Times New Roman" w:hAnsi="Times New Roman"/>
          <w:bCs/>
          <w:i/>
          <w:sz w:val="22"/>
          <w:szCs w:val="22"/>
        </w:rPr>
        <w:t>Russian Federation</w:t>
      </w:r>
      <w:r w:rsidR="0051611C">
        <w:rPr>
          <w:rFonts w:ascii="Times New Roman" w:hAnsi="Times New Roman"/>
          <w:bCs/>
          <w:sz w:val="22"/>
          <w:szCs w:val="22"/>
        </w:rPr>
        <w:t xml:space="preserve">, </w:t>
      </w:r>
      <w:r w:rsidR="001D5450">
        <w:rPr>
          <w:rFonts w:ascii="Times New Roman" w:hAnsi="Times New Roman"/>
          <w:bCs/>
          <w:sz w:val="22"/>
          <w:szCs w:val="22"/>
        </w:rPr>
        <w:t>No.</w:t>
      </w:r>
      <w:r w:rsidR="0051611C">
        <w:rPr>
          <w:rFonts w:ascii="Times New Roman" w:hAnsi="Times New Roman"/>
          <w:bCs/>
          <w:sz w:val="22"/>
          <w:szCs w:val="22"/>
        </w:rPr>
        <w:t>1310/2004).</w:t>
      </w:r>
    </w:p>
    <w:p w:rsidR="00944371" w:rsidRPr="008A4CA4" w:rsidRDefault="00944371" w:rsidP="00944371">
      <w:pPr>
        <w:autoSpaceDE w:val="0"/>
        <w:autoSpaceDN w:val="0"/>
        <w:adjustRightInd w:val="0"/>
        <w:rPr>
          <w:rFonts w:ascii="Times New Roman" w:hAnsi="Times New Roman" w:hint="eastAsia"/>
          <w:sz w:val="22"/>
          <w:szCs w:val="22"/>
        </w:rPr>
      </w:pPr>
    </w:p>
    <w:p w:rsidR="004A3590" w:rsidRDefault="00E01EBC" w:rsidP="006A3DF1">
      <w:pPr>
        <w:numPr>
          <w:ilvl w:val="0"/>
          <w:numId w:val="6"/>
        </w:numPr>
        <w:tabs>
          <w:tab w:val="num" w:pos="540"/>
        </w:tabs>
        <w:autoSpaceDE w:val="0"/>
        <w:autoSpaceDN w:val="0"/>
        <w:adjustRightInd w:val="0"/>
        <w:ind w:left="540" w:hanging="540"/>
        <w:rPr>
          <w:rFonts w:ascii="Times New Roman" w:hAnsi="Times New Roman"/>
          <w:sz w:val="22"/>
          <w:szCs w:val="22"/>
        </w:rPr>
      </w:pPr>
      <w:r w:rsidRPr="00E01EBC">
        <w:rPr>
          <w:rFonts w:ascii="Times New Roman" w:hAnsi="Times New Roman"/>
          <w:kern w:val="0"/>
          <w:sz w:val="22"/>
          <w:szCs w:val="22"/>
        </w:rPr>
        <w:t>Further to the information contained in para</w:t>
      </w:r>
      <w:r w:rsidR="00E92697">
        <w:rPr>
          <w:rFonts w:ascii="Times New Roman" w:hAnsi="Times New Roman"/>
          <w:kern w:val="0"/>
          <w:sz w:val="22"/>
          <w:szCs w:val="22"/>
        </w:rPr>
        <w:t>graph</w:t>
      </w:r>
      <w:r w:rsidRPr="00E01EBC">
        <w:rPr>
          <w:rFonts w:ascii="Times New Roman" w:hAnsi="Times New Roman"/>
          <w:kern w:val="0"/>
          <w:sz w:val="22"/>
          <w:szCs w:val="22"/>
        </w:rPr>
        <w:t xml:space="preserve">s 9 and 10 of the report, please provide updated </w:t>
      </w:r>
      <w:r w:rsidR="001D5450">
        <w:rPr>
          <w:rFonts w:ascii="Times New Roman" w:hAnsi="Times New Roman"/>
          <w:kern w:val="0"/>
          <w:sz w:val="22"/>
          <w:szCs w:val="22"/>
        </w:rPr>
        <w:t xml:space="preserve">and detailed </w:t>
      </w:r>
      <w:r w:rsidRPr="00E01EBC">
        <w:rPr>
          <w:rFonts w:ascii="Times New Roman" w:hAnsi="Times New Roman"/>
          <w:kern w:val="0"/>
          <w:sz w:val="22"/>
          <w:szCs w:val="22"/>
        </w:rPr>
        <w:t>information on the implementation of the various measures envisaged under the federal special-purpose programme for the development of the judicial system in the Russian Federation over the period 2007-2011 and the related anti-corruption policy</w:t>
      </w:r>
      <w:r w:rsidR="004361DF">
        <w:rPr>
          <w:rFonts w:ascii="Times New Roman" w:hAnsi="Times New Roman"/>
          <w:kern w:val="0"/>
          <w:sz w:val="22"/>
          <w:szCs w:val="22"/>
        </w:rPr>
        <w:t>,</w:t>
      </w:r>
      <w:r w:rsidR="006A3DF1" w:rsidDel="004361DF">
        <w:rPr>
          <w:rFonts w:ascii="Times New Roman" w:hAnsi="Times New Roman"/>
          <w:kern w:val="0"/>
          <w:sz w:val="22"/>
          <w:szCs w:val="22"/>
        </w:rPr>
        <w:t xml:space="preserve"> </w:t>
      </w:r>
      <w:r w:rsidR="001D5450">
        <w:rPr>
          <w:rFonts w:ascii="Times New Roman" w:hAnsi="Times New Roman"/>
          <w:kern w:val="0"/>
          <w:sz w:val="22"/>
          <w:szCs w:val="22"/>
        </w:rPr>
        <w:t xml:space="preserve"> including the content of training programmes for judges. In particular, please provide information on the appointment process for judges and all measures taken to safeguard their independence in relation to the executive and legislative branches of government.</w:t>
      </w:r>
      <w:r w:rsidR="00A540FF">
        <w:rPr>
          <w:rFonts w:ascii="Times New Roman" w:hAnsi="Times New Roman" w:hint="eastAsia"/>
          <w:sz w:val="22"/>
          <w:szCs w:val="22"/>
        </w:rPr>
        <w:t xml:space="preserve"> Furthermore, p</w:t>
      </w:r>
      <w:r w:rsidRPr="00E01EBC">
        <w:rPr>
          <w:rFonts w:ascii="Times New Roman" w:hAnsi="Times New Roman"/>
          <w:sz w:val="22"/>
          <w:szCs w:val="22"/>
        </w:rPr>
        <w:t xml:space="preserve">lease provide information on the procedural and functional changes effected by the reform of the </w:t>
      </w:r>
      <w:r w:rsidRPr="00E01EBC">
        <w:rPr>
          <w:rFonts w:ascii="Times New Roman" w:hAnsi="Times New Roman"/>
          <w:kern w:val="0"/>
          <w:sz w:val="22"/>
          <w:szCs w:val="22"/>
        </w:rPr>
        <w:t>Procurator-General’s Office mentioned in para</w:t>
      </w:r>
      <w:r w:rsidR="00E92697">
        <w:rPr>
          <w:rFonts w:ascii="Times New Roman" w:hAnsi="Times New Roman"/>
          <w:kern w:val="0"/>
          <w:sz w:val="22"/>
          <w:szCs w:val="22"/>
        </w:rPr>
        <w:t xml:space="preserve">graph </w:t>
      </w:r>
      <w:r w:rsidRPr="00E01EBC">
        <w:rPr>
          <w:rFonts w:ascii="Times New Roman" w:hAnsi="Times New Roman"/>
          <w:kern w:val="0"/>
          <w:sz w:val="22"/>
          <w:szCs w:val="22"/>
        </w:rPr>
        <w:t xml:space="preserve">18 of the report, including the role of </w:t>
      </w:r>
      <w:r w:rsidRPr="00E01EBC">
        <w:rPr>
          <w:rFonts w:ascii="Times New Roman" w:hAnsi="Times New Roman"/>
          <w:kern w:val="0"/>
          <w:sz w:val="20"/>
        </w:rPr>
        <w:t>th</w:t>
      </w:r>
      <w:r w:rsidRPr="00E01EBC">
        <w:rPr>
          <w:rFonts w:ascii="Times New Roman" w:hAnsi="Times New Roman"/>
          <w:sz w:val="22"/>
          <w:szCs w:val="22"/>
        </w:rPr>
        <w:t xml:space="preserve">e newly established Investigation Committee. </w:t>
      </w:r>
    </w:p>
    <w:p w:rsidR="00A05914" w:rsidRDefault="00A05914" w:rsidP="00A05914">
      <w:pPr>
        <w:autoSpaceDE w:val="0"/>
        <w:autoSpaceDN w:val="0"/>
        <w:adjustRightInd w:val="0"/>
        <w:rPr>
          <w:rFonts w:ascii="Times New Roman" w:hAnsi="Times New Roman" w:hint="eastAsia"/>
          <w:sz w:val="22"/>
          <w:szCs w:val="22"/>
        </w:rPr>
      </w:pPr>
    </w:p>
    <w:p w:rsidR="004A3590" w:rsidRDefault="00E01EBC"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E01EBC">
        <w:rPr>
          <w:rFonts w:ascii="Times New Roman" w:hAnsi="Times New Roman"/>
          <w:sz w:val="22"/>
          <w:szCs w:val="22"/>
        </w:rPr>
        <w:t xml:space="preserve">Please provide information </w:t>
      </w:r>
      <w:r w:rsidR="008A5155">
        <w:rPr>
          <w:rFonts w:ascii="Times New Roman" w:hAnsi="Times New Roman"/>
          <w:sz w:val="22"/>
          <w:szCs w:val="22"/>
        </w:rPr>
        <w:t>about the following: (a)</w:t>
      </w:r>
      <w:r w:rsidRPr="00E01EBC">
        <w:rPr>
          <w:rFonts w:ascii="Times New Roman" w:hAnsi="Times New Roman"/>
          <w:sz w:val="22"/>
          <w:szCs w:val="22"/>
        </w:rPr>
        <w:t xml:space="preserve"> procedures in place to ensure that recommendations of the Federal Commissioner for Human Rights (Ombudsman) and the regional ombudsmen are considered and implemented</w:t>
      </w:r>
      <w:r w:rsidR="00B55546">
        <w:rPr>
          <w:rFonts w:ascii="Times New Roman" w:hAnsi="Times New Roman"/>
          <w:sz w:val="22"/>
          <w:szCs w:val="22"/>
        </w:rPr>
        <w:t>;</w:t>
      </w:r>
      <w:r w:rsidR="008A5155">
        <w:rPr>
          <w:rFonts w:ascii="Times New Roman" w:hAnsi="Times New Roman"/>
          <w:sz w:val="22"/>
          <w:szCs w:val="22"/>
        </w:rPr>
        <w:t xml:space="preserve"> (b)</w:t>
      </w:r>
      <w:r w:rsidRPr="00E01EBC">
        <w:rPr>
          <w:rFonts w:ascii="Times New Roman" w:hAnsi="Times New Roman"/>
          <w:sz w:val="22"/>
          <w:szCs w:val="22"/>
        </w:rPr>
        <w:t xml:space="preserve"> measures in place to ensure adequate support to institutions defending human rights</w:t>
      </w:r>
      <w:r w:rsidR="008A5155">
        <w:rPr>
          <w:rFonts w:ascii="Times New Roman" w:hAnsi="Times New Roman"/>
          <w:sz w:val="22"/>
          <w:szCs w:val="22"/>
        </w:rPr>
        <w:t>; (c) the financial and human resources of the Ombudsman; and</w:t>
      </w:r>
      <w:r w:rsidRPr="00E01EBC">
        <w:rPr>
          <w:rFonts w:ascii="Times New Roman" w:hAnsi="Times New Roman"/>
          <w:sz w:val="22"/>
          <w:szCs w:val="22"/>
        </w:rPr>
        <w:t xml:space="preserve"> </w:t>
      </w:r>
      <w:r w:rsidR="008A5155">
        <w:rPr>
          <w:rFonts w:ascii="Times New Roman" w:hAnsi="Times New Roman"/>
          <w:sz w:val="22"/>
          <w:szCs w:val="22"/>
        </w:rPr>
        <w:t>(d) statistical data on cases dealt with by the Ombudsman during the period covered by the Committee. Please also indicate whether there are</w:t>
      </w:r>
      <w:r w:rsidRPr="00E01EBC">
        <w:rPr>
          <w:rFonts w:ascii="Times New Roman" w:hAnsi="Times New Roman"/>
          <w:sz w:val="22"/>
          <w:szCs w:val="22"/>
        </w:rPr>
        <w:t xml:space="preserve"> plans to strengthen the mandate of the Federal Commissioner for Human Rights  wit</w:t>
      </w:r>
      <w:r w:rsidR="00A540FF">
        <w:rPr>
          <w:rFonts w:ascii="Times New Roman" w:hAnsi="Times New Roman"/>
          <w:sz w:val="22"/>
          <w:szCs w:val="22"/>
        </w:rPr>
        <w:t>h a view to achieving full compliance</w:t>
      </w:r>
      <w:r w:rsidRPr="00E01EBC">
        <w:rPr>
          <w:rFonts w:ascii="Times New Roman" w:hAnsi="Times New Roman"/>
          <w:sz w:val="22"/>
          <w:szCs w:val="22"/>
        </w:rPr>
        <w:t xml:space="preserve"> with the Paris Principles (General Assembly resolution 48/134, annex</w:t>
      </w:r>
      <w:r w:rsidR="004361DF">
        <w:rPr>
          <w:rFonts w:ascii="Times New Roman" w:hAnsi="Times New Roman"/>
          <w:sz w:val="22"/>
          <w:szCs w:val="22"/>
        </w:rPr>
        <w:t>).</w:t>
      </w:r>
    </w:p>
    <w:p w:rsidR="004A3590" w:rsidRDefault="004A3590" w:rsidP="004A3590">
      <w:pPr>
        <w:autoSpaceDE w:val="0"/>
        <w:autoSpaceDN w:val="0"/>
        <w:adjustRightInd w:val="0"/>
        <w:jc w:val="left"/>
        <w:rPr>
          <w:rFonts w:ascii="Times New Roman" w:hAnsi="Times New Roman"/>
          <w:sz w:val="22"/>
          <w:szCs w:val="22"/>
        </w:rPr>
      </w:pPr>
    </w:p>
    <w:p w:rsidR="00074AA2" w:rsidRDefault="00074AA2" w:rsidP="004A3590">
      <w:pPr>
        <w:autoSpaceDE w:val="0"/>
        <w:autoSpaceDN w:val="0"/>
        <w:adjustRightInd w:val="0"/>
        <w:jc w:val="left"/>
        <w:rPr>
          <w:rFonts w:ascii="Times New Roman" w:hAnsi="Times New Roman"/>
          <w:sz w:val="22"/>
          <w:szCs w:val="22"/>
        </w:rPr>
      </w:pPr>
    </w:p>
    <w:p w:rsidR="003746A4" w:rsidRDefault="003746A4" w:rsidP="004A3590">
      <w:pPr>
        <w:autoSpaceDE w:val="0"/>
        <w:autoSpaceDN w:val="0"/>
        <w:adjustRightInd w:val="0"/>
        <w:jc w:val="left"/>
        <w:rPr>
          <w:rFonts w:ascii="Times New Roman" w:hAnsi="Times New Roman"/>
          <w:sz w:val="22"/>
          <w:szCs w:val="22"/>
        </w:rPr>
      </w:pPr>
    </w:p>
    <w:p w:rsidR="00074AA2" w:rsidRDefault="00074AA2" w:rsidP="004A3590">
      <w:pPr>
        <w:autoSpaceDE w:val="0"/>
        <w:autoSpaceDN w:val="0"/>
        <w:adjustRightInd w:val="0"/>
        <w:jc w:val="left"/>
        <w:rPr>
          <w:rFonts w:ascii="Times New Roman" w:hAnsi="Times New Roman"/>
          <w:sz w:val="22"/>
          <w:szCs w:val="22"/>
        </w:rPr>
      </w:pPr>
      <w:r>
        <w:pict>
          <v:shapetype id="_x0000_t202" coordsize="21600,21600" o:spt="202" path="m,l,21600r21600,l21600,xe">
            <v:stroke joinstyle="miter"/>
            <v:path gradientshapeok="t" o:connecttype="rect"/>
          </v:shapetype>
          <v:shape id="_x0000_s1031" type="#_x0000_t202" style="position:absolute;margin-left:9pt;margin-top:18.15pt;width:84pt;height:18.7pt;z-index:2" stroked="f">
            <v:textbox>
              <w:txbxContent>
                <w:p w:rsidR="00732399" w:rsidRPr="00732399" w:rsidRDefault="00732399" w:rsidP="00732399">
                  <w:pPr>
                    <w:rPr>
                      <w:rFonts w:ascii="Times New Roman" w:hAnsi="Times New Roman"/>
                      <w:sz w:val="24"/>
                      <w:szCs w:val="24"/>
                    </w:rPr>
                  </w:pPr>
                  <w:r w:rsidRPr="00732399">
                    <w:rPr>
                      <w:rFonts w:ascii="Times New Roman" w:hAnsi="Times New Roman"/>
                      <w:sz w:val="24"/>
                      <w:szCs w:val="24"/>
                    </w:rPr>
                    <w:t>GE.09-41859</w:t>
                  </w:r>
                </w:p>
              </w:txbxContent>
            </v:textbox>
          </v:shape>
        </w:pict>
      </w:r>
    </w:p>
    <w:p w:rsidR="004A3590" w:rsidRPr="00E01EBC" w:rsidRDefault="004A3590" w:rsidP="004A3590">
      <w:pPr>
        <w:jc w:val="center"/>
        <w:rPr>
          <w:rFonts w:ascii="Times New Roman" w:hAnsi="Times New Roman"/>
          <w:b/>
          <w:sz w:val="22"/>
          <w:szCs w:val="22"/>
        </w:rPr>
      </w:pPr>
      <w:r w:rsidRPr="00E01EBC">
        <w:rPr>
          <w:rFonts w:ascii="Times New Roman" w:hAnsi="Times New Roman"/>
          <w:b/>
          <w:sz w:val="22"/>
          <w:szCs w:val="22"/>
        </w:rPr>
        <w:t>Counter-terrorism measures and respect of Covenant guarantees</w:t>
      </w:r>
    </w:p>
    <w:p w:rsidR="004A3590" w:rsidRPr="004A3590" w:rsidRDefault="004A3590" w:rsidP="004A3590">
      <w:pPr>
        <w:autoSpaceDE w:val="0"/>
        <w:autoSpaceDN w:val="0"/>
        <w:adjustRightInd w:val="0"/>
        <w:jc w:val="left"/>
        <w:rPr>
          <w:rFonts w:ascii="Times New Roman" w:hAnsi="Times New Roman" w:hint="eastAsia"/>
          <w:sz w:val="22"/>
          <w:szCs w:val="22"/>
        </w:rPr>
      </w:pPr>
    </w:p>
    <w:p w:rsidR="004A3590" w:rsidRDefault="00E01EBC"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E01EBC">
        <w:rPr>
          <w:rFonts w:ascii="Times New Roman" w:hAnsi="Times New Roman"/>
          <w:sz w:val="22"/>
          <w:szCs w:val="22"/>
        </w:rPr>
        <w:t xml:space="preserve">In the absence of a provision making clear the obligation of the authorities to respect and protect human rights in the context of a counter-terrorist operation, please explain how the State party ensures that the 2006 </w:t>
      </w:r>
      <w:r w:rsidR="00130837">
        <w:rPr>
          <w:rFonts w:ascii="Times New Roman" w:hAnsi="Times New Roman"/>
          <w:sz w:val="22"/>
          <w:szCs w:val="22"/>
        </w:rPr>
        <w:t>F</w:t>
      </w:r>
      <w:r w:rsidR="00130837" w:rsidRPr="00E01EBC">
        <w:rPr>
          <w:rFonts w:ascii="Times New Roman" w:hAnsi="Times New Roman"/>
          <w:sz w:val="22"/>
          <w:szCs w:val="22"/>
        </w:rPr>
        <w:t xml:space="preserve">ederal </w:t>
      </w:r>
      <w:r w:rsidR="00130837">
        <w:rPr>
          <w:rFonts w:ascii="Times New Roman" w:hAnsi="Times New Roman"/>
          <w:sz w:val="22"/>
          <w:szCs w:val="22"/>
        </w:rPr>
        <w:t>L</w:t>
      </w:r>
      <w:r w:rsidR="00130837" w:rsidRPr="00E01EBC">
        <w:rPr>
          <w:rFonts w:ascii="Times New Roman" w:hAnsi="Times New Roman"/>
          <w:sz w:val="22"/>
          <w:szCs w:val="22"/>
        </w:rPr>
        <w:t xml:space="preserve">aw </w:t>
      </w:r>
      <w:r w:rsidRPr="00E01EBC">
        <w:rPr>
          <w:rFonts w:ascii="Times New Roman" w:hAnsi="Times New Roman"/>
          <w:sz w:val="22"/>
          <w:szCs w:val="22"/>
        </w:rPr>
        <w:t>“On counteracting terrorism” is compatible with the rights</w:t>
      </w:r>
      <w:r w:rsidRPr="00E01EBC">
        <w:rPr>
          <w:rFonts w:ascii="Times New Roman" w:hAnsi="Times New Roman"/>
          <w:sz w:val="22"/>
          <w:szCs w:val="22"/>
          <w:lang w:val="en-GB"/>
        </w:rPr>
        <w:t xml:space="preserve"> </w:t>
      </w:r>
      <w:r w:rsidRPr="00E01EBC">
        <w:rPr>
          <w:rFonts w:ascii="Times New Roman" w:hAnsi="Times New Roman"/>
          <w:sz w:val="22"/>
          <w:szCs w:val="22"/>
        </w:rPr>
        <w:t xml:space="preserve">guaranteed by the Covenant. Please also provide information </w:t>
      </w:r>
      <w:r w:rsidR="008A5155">
        <w:rPr>
          <w:rFonts w:ascii="Times New Roman" w:hAnsi="Times New Roman"/>
          <w:sz w:val="22"/>
          <w:szCs w:val="22"/>
        </w:rPr>
        <w:t>about</w:t>
      </w:r>
      <w:r w:rsidR="00CE2E09">
        <w:rPr>
          <w:rFonts w:ascii="Times New Roman" w:hAnsi="Times New Roman"/>
          <w:sz w:val="22"/>
          <w:szCs w:val="22"/>
        </w:rPr>
        <w:t xml:space="preserve"> the following</w:t>
      </w:r>
      <w:r w:rsidRPr="00E01EBC">
        <w:rPr>
          <w:rFonts w:ascii="Times New Roman" w:hAnsi="Times New Roman"/>
          <w:sz w:val="22"/>
          <w:szCs w:val="22"/>
        </w:rPr>
        <w:t xml:space="preserve">: </w:t>
      </w:r>
      <w:r w:rsidR="008A5155">
        <w:rPr>
          <w:rFonts w:ascii="Times New Roman" w:hAnsi="Times New Roman"/>
          <w:sz w:val="22"/>
          <w:szCs w:val="22"/>
        </w:rPr>
        <w:t>(a</w:t>
      </w:r>
      <w:r w:rsidRPr="00E01EBC">
        <w:rPr>
          <w:rFonts w:ascii="Times New Roman" w:hAnsi="Times New Roman"/>
          <w:sz w:val="22"/>
          <w:szCs w:val="22"/>
        </w:rPr>
        <w:t>) the draft le</w:t>
      </w:r>
      <w:r w:rsidR="00A540FF">
        <w:rPr>
          <w:rFonts w:ascii="Times New Roman" w:hAnsi="Times New Roman"/>
          <w:sz w:val="22"/>
          <w:szCs w:val="22"/>
        </w:rPr>
        <w:t xml:space="preserve">gislation that was introduced </w:t>
      </w:r>
      <w:r w:rsidR="00A540FF">
        <w:rPr>
          <w:rFonts w:ascii="Times New Roman" w:hAnsi="Times New Roman" w:hint="eastAsia"/>
          <w:sz w:val="22"/>
          <w:szCs w:val="22"/>
        </w:rPr>
        <w:t>in</w:t>
      </w:r>
      <w:r w:rsidRPr="00E01EBC">
        <w:rPr>
          <w:rFonts w:ascii="Times New Roman" w:hAnsi="Times New Roman"/>
          <w:sz w:val="22"/>
          <w:szCs w:val="22"/>
        </w:rPr>
        <w:t xml:space="preserve"> the State Duma in December 2008 which would broaden the definitions of treason and </w:t>
      </w:r>
      <w:r w:rsidR="00594569" w:rsidRPr="00E01EBC">
        <w:rPr>
          <w:rFonts w:ascii="Times New Roman" w:hAnsi="Times New Roman"/>
          <w:sz w:val="22"/>
          <w:szCs w:val="22"/>
        </w:rPr>
        <w:t>espionage</w:t>
      </w:r>
      <w:r w:rsidRPr="00E01EBC">
        <w:rPr>
          <w:rFonts w:ascii="Times New Roman" w:hAnsi="Times New Roman"/>
          <w:sz w:val="22"/>
          <w:szCs w:val="22"/>
        </w:rPr>
        <w:t xml:space="preserve"> in the Russian Criminal Code</w:t>
      </w:r>
      <w:r w:rsidR="00130837">
        <w:rPr>
          <w:rFonts w:ascii="Times New Roman" w:hAnsi="Times New Roman"/>
          <w:sz w:val="22"/>
          <w:szCs w:val="22"/>
        </w:rPr>
        <w:t>;</w:t>
      </w:r>
      <w:r w:rsidRPr="00E01EBC">
        <w:rPr>
          <w:rFonts w:ascii="Times New Roman" w:hAnsi="Times New Roman"/>
          <w:sz w:val="22"/>
          <w:szCs w:val="22"/>
        </w:rPr>
        <w:t xml:space="preserve"> and </w:t>
      </w:r>
      <w:r w:rsidR="008A5155">
        <w:rPr>
          <w:rFonts w:ascii="Times New Roman" w:hAnsi="Times New Roman"/>
          <w:sz w:val="22"/>
          <w:szCs w:val="22"/>
        </w:rPr>
        <w:t>(b</w:t>
      </w:r>
      <w:r w:rsidRPr="00E01EBC">
        <w:rPr>
          <w:rFonts w:ascii="Times New Roman" w:hAnsi="Times New Roman"/>
          <w:sz w:val="22"/>
          <w:szCs w:val="22"/>
        </w:rPr>
        <w:t xml:space="preserve">) the Federal Law “On amending certain laws of the Russian Federation concerning counteraction to terrorism” of 30 December 2008. Does the State party foresee </w:t>
      </w:r>
      <w:r w:rsidR="00130837">
        <w:rPr>
          <w:rFonts w:ascii="Times New Roman" w:hAnsi="Times New Roman"/>
          <w:sz w:val="22"/>
          <w:szCs w:val="22"/>
        </w:rPr>
        <w:t>establishing</w:t>
      </w:r>
      <w:r w:rsidRPr="00E01EBC">
        <w:rPr>
          <w:rFonts w:ascii="Times New Roman" w:hAnsi="Times New Roman"/>
          <w:sz w:val="22"/>
          <w:szCs w:val="22"/>
        </w:rPr>
        <w:t xml:space="preserve"> an independent review mechanism to review and report on laws</w:t>
      </w:r>
      <w:r w:rsidR="00974988" w:rsidRPr="00974988">
        <w:rPr>
          <w:rFonts w:ascii="Times New Roman" w:hAnsi="Times New Roman"/>
          <w:sz w:val="22"/>
          <w:szCs w:val="22"/>
        </w:rPr>
        <w:t xml:space="preserve"> </w:t>
      </w:r>
      <w:r w:rsidR="00974988" w:rsidRPr="00E01EBC">
        <w:rPr>
          <w:rFonts w:ascii="Times New Roman" w:hAnsi="Times New Roman"/>
          <w:sz w:val="22"/>
          <w:szCs w:val="22"/>
        </w:rPr>
        <w:t xml:space="preserve">related </w:t>
      </w:r>
      <w:r w:rsidR="00974988">
        <w:rPr>
          <w:rFonts w:ascii="Times New Roman" w:hAnsi="Times New Roman"/>
          <w:sz w:val="22"/>
          <w:szCs w:val="22"/>
        </w:rPr>
        <w:t xml:space="preserve">to </w:t>
      </w:r>
      <w:r w:rsidR="00974988" w:rsidRPr="00E01EBC">
        <w:rPr>
          <w:rFonts w:ascii="Times New Roman" w:hAnsi="Times New Roman"/>
          <w:sz w:val="22"/>
          <w:szCs w:val="22"/>
        </w:rPr>
        <w:t>terrorism</w:t>
      </w:r>
      <w:r w:rsidRPr="00E01EBC">
        <w:rPr>
          <w:rFonts w:ascii="Times New Roman" w:hAnsi="Times New Roman"/>
          <w:sz w:val="22"/>
          <w:szCs w:val="22"/>
        </w:rPr>
        <w:t xml:space="preserve">? </w:t>
      </w:r>
    </w:p>
    <w:p w:rsidR="004A3590" w:rsidRPr="00A540FF" w:rsidRDefault="004A3590" w:rsidP="008A2ADB">
      <w:pPr>
        <w:autoSpaceDE w:val="0"/>
        <w:autoSpaceDN w:val="0"/>
        <w:adjustRightInd w:val="0"/>
        <w:rPr>
          <w:rFonts w:ascii="Times New Roman" w:hAnsi="Times New Roman" w:hint="eastAsia"/>
          <w:sz w:val="22"/>
          <w:szCs w:val="22"/>
        </w:rPr>
      </w:pPr>
    </w:p>
    <w:p w:rsidR="004A3590" w:rsidRDefault="00E01EBC" w:rsidP="00813152">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E01EBC">
        <w:rPr>
          <w:rFonts w:ascii="Times New Roman" w:hAnsi="Times New Roman"/>
          <w:sz w:val="22"/>
          <w:szCs w:val="22"/>
        </w:rPr>
        <w:t>According to para</w:t>
      </w:r>
      <w:r w:rsidR="00E92697">
        <w:rPr>
          <w:rFonts w:ascii="Times New Roman" w:hAnsi="Times New Roman"/>
          <w:sz w:val="22"/>
          <w:szCs w:val="22"/>
        </w:rPr>
        <w:t>graph</w:t>
      </w:r>
      <w:r w:rsidR="00E92697" w:rsidRPr="00E01EBC">
        <w:rPr>
          <w:rFonts w:ascii="Times New Roman" w:hAnsi="Times New Roman"/>
          <w:sz w:val="22"/>
          <w:szCs w:val="22"/>
        </w:rPr>
        <w:t xml:space="preserve"> </w:t>
      </w:r>
      <w:r w:rsidRPr="00E01EBC">
        <w:rPr>
          <w:rFonts w:ascii="Times New Roman" w:hAnsi="Times New Roman"/>
          <w:sz w:val="22"/>
          <w:szCs w:val="22"/>
        </w:rPr>
        <w:t xml:space="preserve">176 </w:t>
      </w:r>
      <w:r w:rsidR="00A540FF">
        <w:rPr>
          <w:rFonts w:ascii="Times New Roman" w:hAnsi="Times New Roman"/>
          <w:sz w:val="22"/>
          <w:szCs w:val="22"/>
        </w:rPr>
        <w:t>of the State party</w:t>
      </w:r>
      <w:r w:rsidR="00CE2E09">
        <w:rPr>
          <w:rFonts w:ascii="Times New Roman" w:hAnsi="Times New Roman"/>
          <w:sz w:val="22"/>
          <w:szCs w:val="22"/>
        </w:rPr>
        <w:t>’s</w:t>
      </w:r>
      <w:r w:rsidR="00A540FF">
        <w:rPr>
          <w:rFonts w:ascii="Times New Roman" w:hAnsi="Times New Roman"/>
          <w:sz w:val="22"/>
          <w:szCs w:val="22"/>
        </w:rPr>
        <w:t xml:space="preserve"> report, “</w:t>
      </w:r>
      <w:r w:rsidR="00130837">
        <w:rPr>
          <w:rFonts w:ascii="Times New Roman" w:hAnsi="Times New Roman"/>
          <w:sz w:val="22"/>
          <w:szCs w:val="22"/>
        </w:rPr>
        <w:t>t</w:t>
      </w:r>
      <w:r w:rsidR="00A540FF">
        <w:rPr>
          <w:rFonts w:ascii="Times New Roman" w:hAnsi="Times New Roman" w:hint="eastAsia"/>
          <w:sz w:val="22"/>
          <w:szCs w:val="22"/>
        </w:rPr>
        <w:t xml:space="preserve">he forms taken by such </w:t>
      </w:r>
      <w:r w:rsidR="00A540FF">
        <w:rPr>
          <w:rFonts w:ascii="Times New Roman" w:hAnsi="Times New Roman"/>
          <w:sz w:val="22"/>
          <w:szCs w:val="22"/>
        </w:rPr>
        <w:t>activit</w:t>
      </w:r>
      <w:r w:rsidR="00A540FF">
        <w:rPr>
          <w:rFonts w:ascii="Times New Roman" w:hAnsi="Times New Roman" w:hint="eastAsia"/>
          <w:sz w:val="22"/>
          <w:szCs w:val="22"/>
        </w:rPr>
        <w:t>ies,</w:t>
      </w:r>
      <w:r w:rsidRPr="00E01EBC">
        <w:rPr>
          <w:rFonts w:ascii="Times New Roman" w:hAnsi="Times New Roman"/>
          <w:sz w:val="22"/>
          <w:szCs w:val="22"/>
        </w:rPr>
        <w:t xml:space="preserve"> listed in article 1 of the Federal Law on Combating Extremist Activity are strictly linked to respective articles of the Russian Criminal Code”. However,</w:t>
      </w:r>
      <w:r w:rsidR="00EC0DE1">
        <w:rPr>
          <w:rFonts w:ascii="Times New Roman" w:hAnsi="Times New Roman"/>
          <w:sz w:val="22"/>
          <w:szCs w:val="22"/>
        </w:rPr>
        <w:t xml:space="preserve"> it is noted that</w:t>
      </w:r>
      <w:r w:rsidRPr="00E01EBC">
        <w:rPr>
          <w:rFonts w:ascii="Times New Roman" w:hAnsi="Times New Roman"/>
          <w:sz w:val="22"/>
          <w:szCs w:val="22"/>
        </w:rPr>
        <w:t xml:space="preserve"> provisions of article 1 include acts punishable under the Code of Administrative Offences, such as mass dissemination of extremist materials, rather than the Criminal Code. Please describe the measures taken by the State party to bring all </w:t>
      </w:r>
      <w:r w:rsidR="00EC0DE1">
        <w:rPr>
          <w:rFonts w:ascii="Times New Roman" w:hAnsi="Times New Roman"/>
          <w:sz w:val="22"/>
          <w:szCs w:val="22"/>
        </w:rPr>
        <w:t xml:space="preserve">the </w:t>
      </w:r>
      <w:r w:rsidRPr="00E01EBC">
        <w:rPr>
          <w:rFonts w:ascii="Times New Roman" w:hAnsi="Times New Roman"/>
          <w:sz w:val="22"/>
          <w:szCs w:val="22"/>
        </w:rPr>
        <w:t xml:space="preserve">provisions of the Federal Law on Combating Extremist Activity strictly in line with the Criminal Code with a view to eliminating any possibilities of </w:t>
      </w:r>
      <w:r w:rsidR="00A540FF">
        <w:rPr>
          <w:rFonts w:ascii="Times New Roman" w:hAnsi="Times New Roman"/>
          <w:sz w:val="22"/>
          <w:szCs w:val="22"/>
        </w:rPr>
        <w:t>“</w:t>
      </w:r>
      <w:r w:rsidRPr="00E01EBC">
        <w:rPr>
          <w:rFonts w:ascii="Times New Roman" w:hAnsi="Times New Roman"/>
          <w:sz w:val="22"/>
          <w:szCs w:val="22"/>
        </w:rPr>
        <w:t>arbitrary interpretation</w:t>
      </w:r>
      <w:r w:rsidR="00A540FF">
        <w:rPr>
          <w:rFonts w:ascii="Times New Roman" w:hAnsi="Times New Roman"/>
          <w:sz w:val="22"/>
          <w:szCs w:val="22"/>
        </w:rPr>
        <w:t>”</w:t>
      </w:r>
      <w:r w:rsidR="00A540FF">
        <w:rPr>
          <w:rFonts w:ascii="Times New Roman" w:hAnsi="Times New Roman" w:hint="eastAsia"/>
          <w:sz w:val="22"/>
          <w:szCs w:val="22"/>
        </w:rPr>
        <w:t xml:space="preserve"> (para. 176</w:t>
      </w:r>
      <w:r w:rsidR="00813152">
        <w:rPr>
          <w:rFonts w:ascii="Times New Roman" w:hAnsi="Times New Roman"/>
          <w:sz w:val="22"/>
          <w:szCs w:val="22"/>
        </w:rPr>
        <w:t xml:space="preserve">) </w:t>
      </w:r>
      <w:r w:rsidRPr="00E01EBC">
        <w:rPr>
          <w:rFonts w:ascii="Times New Roman" w:hAnsi="Times New Roman"/>
          <w:sz w:val="22"/>
          <w:szCs w:val="22"/>
        </w:rPr>
        <w:t>of this counter-terrorism law</w:t>
      </w:r>
      <w:r w:rsidR="00FF661E">
        <w:rPr>
          <w:rFonts w:ascii="Times New Roman" w:hAnsi="Times New Roman" w:hint="eastAsia"/>
          <w:sz w:val="22"/>
          <w:szCs w:val="22"/>
        </w:rPr>
        <w:t xml:space="preserve"> and ensuring full </w:t>
      </w:r>
      <w:r w:rsidR="00FF661E">
        <w:rPr>
          <w:rFonts w:ascii="Times New Roman" w:hAnsi="Times New Roman"/>
          <w:sz w:val="22"/>
          <w:szCs w:val="22"/>
        </w:rPr>
        <w:t>compliance</w:t>
      </w:r>
      <w:r w:rsidR="00FF661E">
        <w:rPr>
          <w:rFonts w:ascii="Times New Roman" w:hAnsi="Times New Roman" w:hint="eastAsia"/>
          <w:sz w:val="22"/>
          <w:szCs w:val="22"/>
        </w:rPr>
        <w:t xml:space="preserve"> with the Covenant</w:t>
      </w:r>
      <w:r w:rsidRPr="00E01EBC">
        <w:rPr>
          <w:rFonts w:ascii="Times New Roman" w:hAnsi="Times New Roman"/>
          <w:sz w:val="22"/>
          <w:szCs w:val="22"/>
        </w:rPr>
        <w:t xml:space="preserve">. </w:t>
      </w:r>
    </w:p>
    <w:p w:rsidR="004A3590" w:rsidRDefault="004A3590" w:rsidP="008A2ADB">
      <w:pPr>
        <w:autoSpaceDE w:val="0"/>
        <w:autoSpaceDN w:val="0"/>
        <w:adjustRightInd w:val="0"/>
        <w:rPr>
          <w:rFonts w:ascii="Times New Roman" w:hAnsi="Times New Roman" w:hint="eastAsia"/>
          <w:sz w:val="22"/>
          <w:szCs w:val="22"/>
        </w:rPr>
      </w:pPr>
    </w:p>
    <w:p w:rsidR="00B668DD" w:rsidRDefault="00E01EBC" w:rsidP="006A3DF1">
      <w:pPr>
        <w:numPr>
          <w:ilvl w:val="0"/>
          <w:numId w:val="6"/>
        </w:numPr>
        <w:tabs>
          <w:tab w:val="num" w:pos="540"/>
        </w:tabs>
        <w:autoSpaceDE w:val="0"/>
        <w:autoSpaceDN w:val="0"/>
        <w:adjustRightInd w:val="0"/>
        <w:ind w:left="540" w:hanging="540"/>
        <w:rPr>
          <w:rFonts w:ascii="Times New Roman" w:hAnsi="Times New Roman"/>
          <w:sz w:val="22"/>
          <w:szCs w:val="22"/>
        </w:rPr>
      </w:pPr>
      <w:r w:rsidRPr="00E01EBC">
        <w:rPr>
          <w:rFonts w:ascii="Times New Roman" w:hAnsi="Times New Roman"/>
          <w:sz w:val="22"/>
          <w:szCs w:val="22"/>
        </w:rPr>
        <w:t xml:space="preserve">Please provide detailed information on all charges of extremism and terrorism brought against individuals and organizations by the State party in the last </w:t>
      </w:r>
      <w:r w:rsidR="00130837">
        <w:rPr>
          <w:rFonts w:ascii="Times New Roman" w:hAnsi="Times New Roman"/>
          <w:sz w:val="22"/>
          <w:szCs w:val="22"/>
        </w:rPr>
        <w:t>three</w:t>
      </w:r>
      <w:r w:rsidR="00130837" w:rsidRPr="00E01EBC">
        <w:rPr>
          <w:rFonts w:ascii="Times New Roman" w:hAnsi="Times New Roman"/>
          <w:sz w:val="22"/>
          <w:szCs w:val="22"/>
        </w:rPr>
        <w:t xml:space="preserve"> </w:t>
      </w:r>
      <w:r w:rsidRPr="00E01EBC">
        <w:rPr>
          <w:rFonts w:ascii="Times New Roman" w:hAnsi="Times New Roman"/>
          <w:sz w:val="22"/>
          <w:szCs w:val="22"/>
        </w:rPr>
        <w:t>years</w:t>
      </w:r>
      <w:r w:rsidR="00130837">
        <w:rPr>
          <w:rFonts w:ascii="Times New Roman" w:hAnsi="Times New Roman"/>
          <w:sz w:val="22"/>
          <w:szCs w:val="22"/>
        </w:rPr>
        <w:t>.</w:t>
      </w:r>
      <w:r w:rsidRPr="00E01EBC">
        <w:rPr>
          <w:rFonts w:ascii="Times New Roman" w:hAnsi="Times New Roman"/>
          <w:sz w:val="22"/>
          <w:szCs w:val="22"/>
        </w:rPr>
        <w:t xml:space="preserve"> Please cite the relevant legislation invoked in each case and the result of investigations and prosecutions, if any. Please comment on the allegation that the extremism laws are used to target organizations and individuals critical of the Government</w:t>
      </w:r>
      <w:r w:rsidR="00130837">
        <w:rPr>
          <w:rFonts w:ascii="Times New Roman" w:hAnsi="Times New Roman"/>
          <w:sz w:val="22"/>
          <w:szCs w:val="22"/>
        </w:rPr>
        <w:t>.</w:t>
      </w:r>
      <w:r w:rsidRPr="00E01EBC">
        <w:rPr>
          <w:rFonts w:ascii="Times New Roman" w:hAnsi="Times New Roman"/>
          <w:sz w:val="22"/>
          <w:szCs w:val="22"/>
        </w:rPr>
        <w:t xml:space="preserve"> </w:t>
      </w:r>
      <w:r w:rsidR="00940ECA">
        <w:rPr>
          <w:rFonts w:ascii="Times New Roman" w:hAnsi="Times New Roman" w:hint="eastAsia"/>
          <w:sz w:val="22"/>
          <w:szCs w:val="22"/>
        </w:rPr>
        <w:t>Does the State party keep a list of individuals suspected of extremism and/or terrorism</w:t>
      </w:r>
      <w:r w:rsidR="00BA7036">
        <w:rPr>
          <w:rFonts w:ascii="Times New Roman" w:hAnsi="Times New Roman" w:hint="eastAsia"/>
          <w:sz w:val="22"/>
          <w:szCs w:val="22"/>
        </w:rPr>
        <w:t xml:space="preserve">, and if so, what are </w:t>
      </w:r>
      <w:r w:rsidR="00BA7036">
        <w:rPr>
          <w:rFonts w:ascii="Times New Roman" w:hAnsi="Times New Roman"/>
          <w:sz w:val="22"/>
          <w:szCs w:val="22"/>
        </w:rPr>
        <w:t>the</w:t>
      </w:r>
      <w:r w:rsidR="00BA7036">
        <w:rPr>
          <w:rFonts w:ascii="Times New Roman" w:hAnsi="Times New Roman" w:hint="eastAsia"/>
          <w:sz w:val="22"/>
          <w:szCs w:val="22"/>
        </w:rPr>
        <w:t xml:space="preserve"> legal grounds for its compilation and use</w:t>
      </w:r>
      <w:r w:rsidR="00940ECA">
        <w:rPr>
          <w:rFonts w:ascii="Times New Roman" w:hAnsi="Times New Roman" w:hint="eastAsia"/>
          <w:sz w:val="22"/>
          <w:szCs w:val="22"/>
        </w:rPr>
        <w:t>?</w:t>
      </w:r>
    </w:p>
    <w:p w:rsidR="00E60A77" w:rsidRDefault="00E60A77" w:rsidP="00E60A77">
      <w:pPr>
        <w:autoSpaceDE w:val="0"/>
        <w:autoSpaceDN w:val="0"/>
        <w:adjustRightInd w:val="0"/>
        <w:rPr>
          <w:rFonts w:ascii="Times New Roman" w:hAnsi="Times New Roman"/>
          <w:sz w:val="22"/>
          <w:szCs w:val="22"/>
        </w:rPr>
      </w:pPr>
    </w:p>
    <w:p w:rsidR="00E60A77" w:rsidRPr="00E01EBC" w:rsidRDefault="00E60A77" w:rsidP="00974988">
      <w:pPr>
        <w:autoSpaceDE w:val="0"/>
        <w:autoSpaceDN w:val="0"/>
        <w:adjustRightInd w:val="0"/>
        <w:jc w:val="center"/>
        <w:rPr>
          <w:rFonts w:ascii="Times New Roman" w:hAnsi="Times New Roman"/>
          <w:b/>
          <w:bCs/>
          <w:kern w:val="0"/>
          <w:sz w:val="22"/>
          <w:szCs w:val="22"/>
        </w:rPr>
      </w:pPr>
      <w:r w:rsidRPr="00E01EBC">
        <w:rPr>
          <w:rFonts w:ascii="Times New Roman" w:hAnsi="Times New Roman"/>
          <w:b/>
          <w:bCs/>
          <w:kern w:val="0"/>
          <w:sz w:val="22"/>
          <w:szCs w:val="22"/>
        </w:rPr>
        <w:t>Non-dis</w:t>
      </w:r>
      <w:r>
        <w:rPr>
          <w:rFonts w:ascii="Times New Roman" w:hAnsi="Times New Roman"/>
          <w:b/>
          <w:bCs/>
          <w:kern w:val="0"/>
          <w:sz w:val="22"/>
          <w:szCs w:val="22"/>
        </w:rPr>
        <w:t>crimination</w:t>
      </w:r>
      <w:r w:rsidR="00974988">
        <w:rPr>
          <w:rFonts w:ascii="Times New Roman" w:hAnsi="Times New Roman"/>
          <w:b/>
          <w:bCs/>
          <w:kern w:val="0"/>
          <w:sz w:val="22"/>
          <w:szCs w:val="22"/>
        </w:rPr>
        <w:t xml:space="preserve">, </w:t>
      </w:r>
      <w:r>
        <w:rPr>
          <w:rFonts w:ascii="Times New Roman" w:hAnsi="Times New Roman" w:hint="eastAsia"/>
          <w:b/>
          <w:bCs/>
          <w:kern w:val="0"/>
          <w:sz w:val="22"/>
          <w:szCs w:val="22"/>
        </w:rPr>
        <w:t xml:space="preserve"> </w:t>
      </w:r>
      <w:r>
        <w:rPr>
          <w:rFonts w:ascii="Times New Roman" w:hAnsi="Times New Roman"/>
          <w:b/>
          <w:bCs/>
          <w:kern w:val="0"/>
          <w:sz w:val="22"/>
          <w:szCs w:val="22"/>
        </w:rPr>
        <w:t>equal rights of women and men</w:t>
      </w:r>
      <w:r w:rsidR="00974988">
        <w:rPr>
          <w:rFonts w:ascii="Times New Roman" w:hAnsi="Times New Roman"/>
          <w:b/>
          <w:bCs/>
          <w:kern w:val="0"/>
          <w:sz w:val="22"/>
          <w:szCs w:val="22"/>
        </w:rPr>
        <w:t>,</w:t>
      </w:r>
      <w:r>
        <w:rPr>
          <w:rFonts w:ascii="Times New Roman" w:hAnsi="Times New Roman" w:hint="eastAsia"/>
          <w:b/>
          <w:bCs/>
          <w:kern w:val="0"/>
          <w:sz w:val="22"/>
          <w:szCs w:val="22"/>
        </w:rPr>
        <w:t xml:space="preserve"> and </w:t>
      </w:r>
    </w:p>
    <w:p w:rsidR="00E60A77" w:rsidRPr="00E01EBC" w:rsidRDefault="00130837" w:rsidP="00974988">
      <w:pPr>
        <w:jc w:val="center"/>
        <w:rPr>
          <w:rFonts w:ascii="Times New Roman" w:hAnsi="Times New Roman"/>
          <w:b/>
          <w:sz w:val="22"/>
          <w:szCs w:val="22"/>
        </w:rPr>
      </w:pPr>
      <w:r>
        <w:rPr>
          <w:rFonts w:ascii="Times New Roman" w:hAnsi="Times New Roman"/>
          <w:b/>
          <w:sz w:val="22"/>
          <w:szCs w:val="22"/>
        </w:rPr>
        <w:t>p</w:t>
      </w:r>
      <w:r w:rsidRPr="00E01EBC">
        <w:rPr>
          <w:rFonts w:ascii="Times New Roman" w:hAnsi="Times New Roman"/>
          <w:b/>
          <w:sz w:val="22"/>
          <w:szCs w:val="22"/>
        </w:rPr>
        <w:t>rohibition</w:t>
      </w:r>
      <w:r w:rsidR="00974988">
        <w:rPr>
          <w:rFonts w:ascii="Times New Roman" w:hAnsi="Times New Roman"/>
          <w:b/>
          <w:sz w:val="22"/>
          <w:szCs w:val="22"/>
        </w:rPr>
        <w:t xml:space="preserve"> of</w:t>
      </w:r>
      <w:r>
        <w:rPr>
          <w:rFonts w:ascii="Times New Roman" w:hAnsi="Times New Roman"/>
          <w:b/>
          <w:sz w:val="22"/>
          <w:szCs w:val="22"/>
        </w:rPr>
        <w:t xml:space="preserve"> </w:t>
      </w:r>
      <w:r w:rsidR="00974988">
        <w:rPr>
          <w:rFonts w:ascii="Times New Roman" w:hAnsi="Times New Roman"/>
          <w:b/>
          <w:sz w:val="22"/>
          <w:szCs w:val="22"/>
        </w:rPr>
        <w:t xml:space="preserve"> advocacy of</w:t>
      </w:r>
      <w:r w:rsidR="00E60A77" w:rsidRPr="00E01EBC">
        <w:rPr>
          <w:rFonts w:ascii="Times New Roman" w:hAnsi="Times New Roman"/>
          <w:b/>
          <w:sz w:val="22"/>
          <w:szCs w:val="22"/>
        </w:rPr>
        <w:t xml:space="preserve"> national, racial </w:t>
      </w:r>
      <w:r w:rsidR="00974988">
        <w:rPr>
          <w:rFonts w:ascii="Times New Roman" w:hAnsi="Times New Roman"/>
          <w:b/>
          <w:sz w:val="22"/>
          <w:szCs w:val="22"/>
        </w:rPr>
        <w:t>or</w:t>
      </w:r>
      <w:r w:rsidR="00974988" w:rsidRPr="00E01EBC">
        <w:rPr>
          <w:rFonts w:ascii="Times New Roman" w:hAnsi="Times New Roman"/>
          <w:b/>
          <w:sz w:val="22"/>
          <w:szCs w:val="22"/>
        </w:rPr>
        <w:t xml:space="preserve"> </w:t>
      </w:r>
      <w:r w:rsidR="00E60A77" w:rsidRPr="00E01EBC">
        <w:rPr>
          <w:rFonts w:ascii="Times New Roman" w:hAnsi="Times New Roman"/>
          <w:b/>
          <w:sz w:val="22"/>
          <w:szCs w:val="22"/>
        </w:rPr>
        <w:t xml:space="preserve">religious hatred </w:t>
      </w:r>
      <w:r w:rsidR="00E60A77">
        <w:rPr>
          <w:rFonts w:ascii="Times New Roman" w:hAnsi="Times New Roman"/>
          <w:b/>
          <w:bCs/>
          <w:kern w:val="0"/>
          <w:sz w:val="22"/>
          <w:szCs w:val="22"/>
        </w:rPr>
        <w:t>(arts. 2, 3</w:t>
      </w:r>
      <w:r w:rsidR="00E60A77">
        <w:rPr>
          <w:rFonts w:ascii="Times New Roman" w:hAnsi="Times New Roman" w:hint="eastAsia"/>
          <w:b/>
          <w:bCs/>
          <w:kern w:val="0"/>
          <w:sz w:val="22"/>
          <w:szCs w:val="22"/>
        </w:rPr>
        <w:t>, 20</w:t>
      </w:r>
      <w:r w:rsidR="00E60A77" w:rsidRPr="00E01EBC">
        <w:rPr>
          <w:rFonts w:ascii="Times New Roman" w:hAnsi="Times New Roman"/>
          <w:b/>
          <w:bCs/>
          <w:kern w:val="0"/>
          <w:sz w:val="22"/>
          <w:szCs w:val="22"/>
        </w:rPr>
        <w:t xml:space="preserve"> and 26)</w:t>
      </w:r>
    </w:p>
    <w:p w:rsidR="00E60A77" w:rsidRDefault="00E60A77" w:rsidP="00E60A77">
      <w:pPr>
        <w:autoSpaceDE w:val="0"/>
        <w:autoSpaceDN w:val="0"/>
        <w:adjustRightInd w:val="0"/>
        <w:rPr>
          <w:rFonts w:ascii="Times New Roman" w:hAnsi="Times New Roman"/>
          <w:sz w:val="22"/>
          <w:szCs w:val="22"/>
        </w:rPr>
      </w:pPr>
    </w:p>
    <w:p w:rsidR="00E60A77" w:rsidRDefault="00E60A77" w:rsidP="006A3DF1">
      <w:pPr>
        <w:numPr>
          <w:ilvl w:val="0"/>
          <w:numId w:val="6"/>
        </w:numPr>
        <w:tabs>
          <w:tab w:val="num" w:pos="540"/>
        </w:tabs>
        <w:autoSpaceDE w:val="0"/>
        <w:autoSpaceDN w:val="0"/>
        <w:adjustRightInd w:val="0"/>
        <w:ind w:left="540" w:hanging="540"/>
        <w:rPr>
          <w:rFonts w:ascii="Times New Roman" w:hAnsi="Times New Roman"/>
          <w:sz w:val="22"/>
          <w:szCs w:val="22"/>
        </w:rPr>
      </w:pPr>
      <w:r>
        <w:rPr>
          <w:rFonts w:ascii="Times New Roman" w:hAnsi="Times New Roman" w:hint="eastAsia"/>
          <w:kern w:val="0"/>
          <w:sz w:val="22"/>
          <w:szCs w:val="22"/>
        </w:rPr>
        <w:t>Does the State party envisage enacting comprehensive anti-discrimination legislation?</w:t>
      </w:r>
      <w:r>
        <w:rPr>
          <w:rFonts w:ascii="Times New Roman" w:hAnsi="Times New Roman"/>
          <w:kern w:val="0"/>
          <w:sz w:val="22"/>
          <w:szCs w:val="22"/>
        </w:rPr>
        <w:t xml:space="preserve"> </w:t>
      </w:r>
      <w:r>
        <w:rPr>
          <w:rFonts w:ascii="Times New Roman" w:hAnsi="Times New Roman" w:hint="eastAsia"/>
          <w:kern w:val="0"/>
          <w:sz w:val="22"/>
          <w:szCs w:val="22"/>
        </w:rPr>
        <w:t>P</w:t>
      </w:r>
      <w:r w:rsidRPr="00E01EBC">
        <w:rPr>
          <w:rFonts w:ascii="Times New Roman" w:hAnsi="Times New Roman"/>
          <w:kern w:val="0"/>
          <w:sz w:val="22"/>
          <w:szCs w:val="22"/>
        </w:rPr>
        <w:t>lease address the legal framework to put an end to violence against women</w:t>
      </w:r>
      <w:r>
        <w:rPr>
          <w:rFonts w:ascii="Times New Roman" w:hAnsi="Times New Roman" w:hint="eastAsia"/>
          <w:kern w:val="0"/>
          <w:sz w:val="22"/>
          <w:szCs w:val="22"/>
        </w:rPr>
        <w:t xml:space="preserve"> (CCPR/CO/79/RUS</w:t>
      </w:r>
      <w:r w:rsidR="00130837">
        <w:rPr>
          <w:rFonts w:ascii="Times New Roman" w:hAnsi="Times New Roman"/>
          <w:kern w:val="0"/>
          <w:sz w:val="22"/>
          <w:szCs w:val="22"/>
        </w:rPr>
        <w:t>,</w:t>
      </w:r>
      <w:r w:rsidR="00130837" w:rsidRPr="00130837">
        <w:rPr>
          <w:rFonts w:ascii="Times New Roman" w:hAnsi="Times New Roman" w:hint="eastAsia"/>
          <w:kern w:val="0"/>
          <w:sz w:val="22"/>
          <w:szCs w:val="22"/>
        </w:rPr>
        <w:t xml:space="preserve"> </w:t>
      </w:r>
      <w:r w:rsidR="00130837">
        <w:rPr>
          <w:rFonts w:ascii="Times New Roman" w:hAnsi="Times New Roman" w:hint="eastAsia"/>
          <w:kern w:val="0"/>
          <w:sz w:val="22"/>
          <w:szCs w:val="22"/>
        </w:rPr>
        <w:t>para. 9</w:t>
      </w:r>
      <w:r>
        <w:rPr>
          <w:rFonts w:ascii="Times New Roman" w:hAnsi="Times New Roman" w:hint="eastAsia"/>
          <w:kern w:val="0"/>
          <w:sz w:val="22"/>
          <w:szCs w:val="22"/>
        </w:rPr>
        <w:t>)</w:t>
      </w:r>
      <w:r w:rsidRPr="00E01EBC">
        <w:rPr>
          <w:rFonts w:ascii="Times New Roman" w:hAnsi="Times New Roman"/>
          <w:kern w:val="0"/>
          <w:sz w:val="22"/>
          <w:szCs w:val="22"/>
        </w:rPr>
        <w:t xml:space="preserve">, in particular </w:t>
      </w:r>
      <w:r w:rsidRPr="00C06492">
        <w:rPr>
          <w:rFonts w:ascii="Times New Roman" w:hAnsi="Times New Roman"/>
          <w:sz w:val="22"/>
          <w:szCs w:val="22"/>
        </w:rPr>
        <w:t>domestic</w:t>
      </w:r>
      <w:r w:rsidRPr="00E01EBC">
        <w:rPr>
          <w:rFonts w:ascii="Times New Roman" w:hAnsi="Times New Roman"/>
          <w:kern w:val="0"/>
          <w:sz w:val="22"/>
          <w:szCs w:val="22"/>
        </w:rPr>
        <w:t xml:space="preserve"> violence. What measures have been taken to ensure that acts of domestic violence are effectively investigated and perpe</w:t>
      </w:r>
      <w:r>
        <w:rPr>
          <w:rFonts w:ascii="Times New Roman" w:hAnsi="Times New Roman"/>
          <w:kern w:val="0"/>
          <w:sz w:val="22"/>
          <w:szCs w:val="22"/>
        </w:rPr>
        <w:t>trators prosecuted and sanctioned</w:t>
      </w:r>
      <w:r w:rsidRPr="00E01EBC">
        <w:rPr>
          <w:rFonts w:ascii="Times New Roman" w:hAnsi="Times New Roman"/>
          <w:kern w:val="0"/>
          <w:sz w:val="22"/>
          <w:szCs w:val="22"/>
        </w:rPr>
        <w:t xml:space="preserve">? </w:t>
      </w:r>
      <w:r w:rsidRPr="00E01EBC">
        <w:rPr>
          <w:rFonts w:ascii="Times New Roman" w:hAnsi="Times New Roman"/>
          <w:sz w:val="22"/>
          <w:szCs w:val="22"/>
        </w:rPr>
        <w:t xml:space="preserve">Please provide relevant statistical data, </w:t>
      </w:r>
      <w:r w:rsidR="00D73A08">
        <w:rPr>
          <w:rFonts w:ascii="Times New Roman" w:hAnsi="Times New Roman"/>
          <w:sz w:val="22"/>
          <w:szCs w:val="22"/>
        </w:rPr>
        <w:t>including but not limited to the following</w:t>
      </w:r>
      <w:r w:rsidRPr="00E01EBC">
        <w:rPr>
          <w:rFonts w:ascii="Times New Roman" w:hAnsi="Times New Roman"/>
          <w:sz w:val="22"/>
          <w:szCs w:val="22"/>
        </w:rPr>
        <w:t xml:space="preserve">: </w:t>
      </w:r>
      <w:r w:rsidR="00D73A08">
        <w:rPr>
          <w:rFonts w:ascii="Times New Roman" w:hAnsi="Times New Roman"/>
          <w:sz w:val="22"/>
          <w:szCs w:val="22"/>
        </w:rPr>
        <w:t xml:space="preserve">(a) </w:t>
      </w:r>
      <w:r w:rsidRPr="00E01EBC">
        <w:rPr>
          <w:rFonts w:ascii="Times New Roman" w:hAnsi="Times New Roman"/>
          <w:sz w:val="22"/>
          <w:szCs w:val="22"/>
        </w:rPr>
        <w:t xml:space="preserve">the number of complaints lodged, prosecutions launched and penalties imposed; </w:t>
      </w:r>
      <w:r w:rsidR="00D73A08">
        <w:rPr>
          <w:rFonts w:ascii="Times New Roman" w:hAnsi="Times New Roman"/>
          <w:sz w:val="22"/>
          <w:szCs w:val="22"/>
        </w:rPr>
        <w:t xml:space="preserve">(b) </w:t>
      </w:r>
      <w:r w:rsidRPr="00E01EBC">
        <w:rPr>
          <w:rFonts w:ascii="Times New Roman" w:hAnsi="Times New Roman"/>
          <w:sz w:val="22"/>
          <w:szCs w:val="22"/>
        </w:rPr>
        <w:t xml:space="preserve">the number </w:t>
      </w:r>
      <w:r w:rsidR="00D73A08">
        <w:rPr>
          <w:rFonts w:ascii="Times New Roman" w:hAnsi="Times New Roman"/>
          <w:sz w:val="22"/>
          <w:szCs w:val="22"/>
        </w:rPr>
        <w:t xml:space="preserve">and capacity </w:t>
      </w:r>
      <w:r w:rsidRPr="00E01EBC">
        <w:rPr>
          <w:rFonts w:ascii="Times New Roman" w:hAnsi="Times New Roman"/>
          <w:sz w:val="22"/>
          <w:szCs w:val="22"/>
        </w:rPr>
        <w:t xml:space="preserve">of crisis services and shelters for women according to regions; and </w:t>
      </w:r>
      <w:r w:rsidR="00D73A08">
        <w:rPr>
          <w:rFonts w:ascii="Times New Roman" w:hAnsi="Times New Roman"/>
          <w:sz w:val="22"/>
          <w:szCs w:val="22"/>
        </w:rPr>
        <w:t xml:space="preserve">(c) </w:t>
      </w:r>
      <w:r w:rsidRPr="00E01EBC">
        <w:rPr>
          <w:rFonts w:ascii="Times New Roman" w:hAnsi="Times New Roman"/>
          <w:sz w:val="22"/>
          <w:szCs w:val="22"/>
        </w:rPr>
        <w:t>the</w:t>
      </w:r>
      <w:r w:rsidRPr="00E60A77">
        <w:rPr>
          <w:rFonts w:ascii="Times New Roman" w:hAnsi="Times New Roman"/>
          <w:sz w:val="22"/>
          <w:szCs w:val="22"/>
        </w:rPr>
        <w:t xml:space="preserve"> </w:t>
      </w:r>
      <w:r w:rsidRPr="00E01EBC">
        <w:rPr>
          <w:rFonts w:ascii="Times New Roman" w:hAnsi="Times New Roman"/>
          <w:sz w:val="22"/>
          <w:szCs w:val="22"/>
        </w:rPr>
        <w:t xml:space="preserve">resources allocated by the </w:t>
      </w:r>
      <w:r w:rsidR="00D73A08">
        <w:rPr>
          <w:rFonts w:ascii="Times New Roman" w:hAnsi="Times New Roman"/>
          <w:sz w:val="22"/>
          <w:szCs w:val="22"/>
        </w:rPr>
        <w:t>S</w:t>
      </w:r>
      <w:r w:rsidRPr="00E01EBC">
        <w:rPr>
          <w:rFonts w:ascii="Times New Roman" w:hAnsi="Times New Roman"/>
          <w:sz w:val="22"/>
          <w:szCs w:val="22"/>
        </w:rPr>
        <w:t>tate to victim assistance</w:t>
      </w:r>
      <w:r w:rsidR="00D73A08">
        <w:rPr>
          <w:rFonts w:ascii="Times New Roman" w:hAnsi="Times New Roman"/>
          <w:sz w:val="22"/>
          <w:szCs w:val="22"/>
        </w:rPr>
        <w:t xml:space="preserve"> programmes</w:t>
      </w:r>
      <w:r w:rsidRPr="00E01EBC">
        <w:rPr>
          <w:rFonts w:ascii="Times New Roman" w:hAnsi="Times New Roman"/>
          <w:sz w:val="22"/>
          <w:szCs w:val="22"/>
        </w:rPr>
        <w:t>.</w:t>
      </w:r>
      <w:r>
        <w:rPr>
          <w:rFonts w:ascii="Times New Roman" w:hAnsi="Times New Roman"/>
          <w:sz w:val="22"/>
          <w:szCs w:val="22"/>
        </w:rPr>
        <w:t xml:space="preserve"> Please provide information on mandatory </w:t>
      </w:r>
      <w:r w:rsidR="008F3FFF">
        <w:rPr>
          <w:rFonts w:ascii="Times New Roman" w:hAnsi="Times New Roman"/>
          <w:sz w:val="22"/>
          <w:szCs w:val="22"/>
        </w:rPr>
        <w:t xml:space="preserve">awareness-raising trainings for </w:t>
      </w:r>
      <w:r>
        <w:rPr>
          <w:rFonts w:ascii="Times New Roman" w:hAnsi="Times New Roman"/>
          <w:sz w:val="22"/>
          <w:szCs w:val="22"/>
        </w:rPr>
        <w:t>law</w:t>
      </w:r>
      <w:r w:rsidR="00974988">
        <w:rPr>
          <w:rFonts w:ascii="Times New Roman" w:hAnsi="Times New Roman"/>
          <w:sz w:val="22"/>
          <w:szCs w:val="22"/>
        </w:rPr>
        <w:t xml:space="preserve"> </w:t>
      </w:r>
      <w:r>
        <w:rPr>
          <w:rFonts w:ascii="Times New Roman" w:hAnsi="Times New Roman"/>
          <w:sz w:val="22"/>
          <w:szCs w:val="22"/>
        </w:rPr>
        <w:t xml:space="preserve">enforcement officials in respect to domestic violence and efforts to educate the general public about the criminal nature of such acts. </w:t>
      </w:r>
    </w:p>
    <w:p w:rsidR="00CD0F52" w:rsidRDefault="00CD0F52" w:rsidP="0075342E">
      <w:pPr>
        <w:autoSpaceDE w:val="0"/>
        <w:autoSpaceDN w:val="0"/>
        <w:adjustRightInd w:val="0"/>
        <w:rPr>
          <w:rFonts w:ascii="Times New Roman" w:hAnsi="Times New Roman"/>
          <w:sz w:val="22"/>
          <w:szCs w:val="22"/>
        </w:rPr>
      </w:pPr>
    </w:p>
    <w:p w:rsidR="00E8116C" w:rsidRDefault="00F81443" w:rsidP="006A3DF1">
      <w:pPr>
        <w:numPr>
          <w:ilvl w:val="0"/>
          <w:numId w:val="6"/>
        </w:numPr>
        <w:tabs>
          <w:tab w:val="num" w:pos="540"/>
        </w:tabs>
        <w:autoSpaceDE w:val="0"/>
        <w:autoSpaceDN w:val="0"/>
        <w:adjustRightInd w:val="0"/>
        <w:ind w:left="540" w:hanging="540"/>
        <w:rPr>
          <w:rFonts w:ascii="Times New Roman" w:hAnsi="Times New Roman"/>
          <w:sz w:val="22"/>
          <w:szCs w:val="22"/>
        </w:rPr>
      </w:pPr>
      <w:r>
        <w:rPr>
          <w:rFonts w:ascii="Times New Roman" w:hAnsi="Times New Roman"/>
          <w:sz w:val="22"/>
          <w:szCs w:val="22"/>
        </w:rPr>
        <w:t xml:space="preserve">Please indicate the measures taken to tackle the </w:t>
      </w:r>
      <w:r w:rsidRPr="00E01EBC">
        <w:rPr>
          <w:rFonts w:ascii="Times New Roman" w:hAnsi="Times New Roman"/>
          <w:sz w:val="22"/>
          <w:szCs w:val="22"/>
        </w:rPr>
        <w:t>increase in</w:t>
      </w:r>
      <w:r>
        <w:rPr>
          <w:rFonts w:ascii="Times New Roman" w:hAnsi="Times New Roman"/>
          <w:sz w:val="22"/>
          <w:szCs w:val="22"/>
        </w:rPr>
        <w:t xml:space="preserve"> hate killings and violent </w:t>
      </w:r>
      <w:r w:rsidRPr="00CD0F52">
        <w:rPr>
          <w:rFonts w:ascii="Times New Roman" w:hAnsi="Times New Roman"/>
          <w:kern w:val="0"/>
          <w:sz w:val="22"/>
          <w:szCs w:val="22"/>
        </w:rPr>
        <w:t xml:space="preserve">attacks against </w:t>
      </w:r>
      <w:r>
        <w:rPr>
          <w:rFonts w:ascii="Times New Roman" w:hAnsi="Times New Roman"/>
          <w:kern w:val="0"/>
          <w:sz w:val="22"/>
          <w:szCs w:val="22"/>
        </w:rPr>
        <w:t xml:space="preserve">members of </w:t>
      </w:r>
      <w:r w:rsidRPr="00CD0F52">
        <w:rPr>
          <w:rFonts w:ascii="Times New Roman" w:hAnsi="Times New Roman"/>
          <w:kern w:val="0"/>
          <w:sz w:val="22"/>
          <w:szCs w:val="22"/>
        </w:rPr>
        <w:t>ethnic</w:t>
      </w:r>
      <w:r w:rsidRPr="00CD0F52">
        <w:rPr>
          <w:rFonts w:ascii="Times New Roman" w:hAnsi="Times New Roman" w:hint="eastAsia"/>
          <w:sz w:val="22"/>
          <w:szCs w:val="22"/>
        </w:rPr>
        <w:t xml:space="preserve"> </w:t>
      </w:r>
      <w:r w:rsidRPr="00CD0F52">
        <w:rPr>
          <w:rFonts w:ascii="Times New Roman" w:hAnsi="Times New Roman"/>
          <w:kern w:val="0"/>
          <w:sz w:val="22"/>
          <w:szCs w:val="22"/>
        </w:rPr>
        <w:t>minorities</w:t>
      </w:r>
      <w:r w:rsidR="00130837">
        <w:rPr>
          <w:rFonts w:ascii="Times New Roman" w:hAnsi="Times New Roman"/>
          <w:kern w:val="0"/>
          <w:sz w:val="22"/>
          <w:szCs w:val="22"/>
        </w:rPr>
        <w:t>,</w:t>
      </w:r>
      <w:r w:rsidR="006A3DF1" w:rsidDel="00130837">
        <w:rPr>
          <w:rFonts w:ascii="Times New Roman" w:hAnsi="Times New Roman" w:hint="eastAsia"/>
          <w:sz w:val="22"/>
          <w:szCs w:val="22"/>
        </w:rPr>
        <w:t xml:space="preserve"> </w:t>
      </w:r>
      <w:r>
        <w:rPr>
          <w:rFonts w:ascii="Times New Roman" w:hAnsi="Times New Roman" w:hint="eastAsia"/>
          <w:sz w:val="22"/>
          <w:szCs w:val="22"/>
        </w:rPr>
        <w:t xml:space="preserve"> including those perpetrated by </w:t>
      </w:r>
      <w:r>
        <w:rPr>
          <w:rFonts w:ascii="Times New Roman" w:hAnsi="Times New Roman"/>
          <w:sz w:val="22"/>
          <w:szCs w:val="22"/>
        </w:rPr>
        <w:t>organized gangs</w:t>
      </w:r>
      <w:r w:rsidR="00944371">
        <w:rPr>
          <w:rFonts w:ascii="Times New Roman" w:hAnsi="Times New Roman"/>
          <w:sz w:val="22"/>
          <w:szCs w:val="22"/>
        </w:rPr>
        <w:t>.</w:t>
      </w:r>
      <w:r w:rsidRPr="00E01EBC">
        <w:rPr>
          <w:rStyle w:val="FootnoteReference"/>
          <w:rFonts w:ascii="Times New Roman" w:hAnsi="Times New Roman"/>
          <w:kern w:val="0"/>
          <w:sz w:val="22"/>
          <w:szCs w:val="22"/>
        </w:rPr>
        <w:t xml:space="preserve"> </w:t>
      </w:r>
      <w:r>
        <w:rPr>
          <w:rFonts w:ascii="Times New Roman" w:hAnsi="Times New Roman"/>
          <w:kern w:val="0"/>
          <w:sz w:val="22"/>
          <w:szCs w:val="22"/>
        </w:rPr>
        <w:t xml:space="preserve">Please comment on </w:t>
      </w:r>
      <w:r w:rsidR="00944371">
        <w:rPr>
          <w:rFonts w:ascii="Times New Roman" w:hAnsi="Times New Roman"/>
          <w:kern w:val="0"/>
          <w:sz w:val="22"/>
          <w:szCs w:val="22"/>
        </w:rPr>
        <w:t xml:space="preserve">information </w:t>
      </w:r>
      <w:r>
        <w:rPr>
          <w:rFonts w:ascii="Times New Roman" w:hAnsi="Times New Roman"/>
          <w:kern w:val="0"/>
          <w:sz w:val="22"/>
          <w:szCs w:val="22"/>
        </w:rPr>
        <w:t xml:space="preserve">according to which the </w:t>
      </w:r>
      <w:r w:rsidRPr="00E01EBC">
        <w:rPr>
          <w:rFonts w:ascii="Times New Roman" w:hAnsi="Times New Roman"/>
          <w:kern w:val="0"/>
          <w:sz w:val="22"/>
          <w:szCs w:val="22"/>
        </w:rPr>
        <w:t xml:space="preserve">number of prosecutions </w:t>
      </w:r>
      <w:r>
        <w:rPr>
          <w:rFonts w:ascii="Times New Roman" w:hAnsi="Times New Roman"/>
          <w:kern w:val="0"/>
          <w:sz w:val="22"/>
          <w:szCs w:val="22"/>
        </w:rPr>
        <w:t xml:space="preserve">is low </w:t>
      </w:r>
      <w:r w:rsidRPr="00E01EBC">
        <w:rPr>
          <w:rFonts w:ascii="Times New Roman" w:hAnsi="Times New Roman"/>
          <w:kern w:val="0"/>
          <w:sz w:val="22"/>
          <w:szCs w:val="22"/>
        </w:rPr>
        <w:t>compared with the number of reported incidents</w:t>
      </w:r>
      <w:r>
        <w:rPr>
          <w:rFonts w:ascii="Times New Roman" w:hAnsi="Times New Roman"/>
          <w:kern w:val="0"/>
          <w:sz w:val="22"/>
          <w:szCs w:val="22"/>
        </w:rPr>
        <w:t xml:space="preserve"> and  provide  detailed information on measures taken to ensure that all  hate crimes are properly investigated </w:t>
      </w:r>
      <w:r w:rsidR="00153D60">
        <w:rPr>
          <w:rFonts w:ascii="Times New Roman" w:hAnsi="Times New Roman" w:hint="eastAsia"/>
          <w:kern w:val="0"/>
          <w:sz w:val="22"/>
          <w:szCs w:val="22"/>
        </w:rPr>
        <w:t>(</w:t>
      </w:r>
      <w:r w:rsidR="00153D60">
        <w:rPr>
          <w:rFonts w:ascii="Times New Roman" w:hAnsi="Times New Roman" w:hint="eastAsia"/>
          <w:sz w:val="22"/>
          <w:szCs w:val="22"/>
          <w:lang w:val="en-GB"/>
        </w:rPr>
        <w:t>CCPR/CO/79/RUS</w:t>
      </w:r>
      <w:r w:rsidR="00130837">
        <w:rPr>
          <w:rFonts w:ascii="Times New Roman" w:hAnsi="Times New Roman"/>
          <w:sz w:val="22"/>
          <w:szCs w:val="22"/>
          <w:lang w:val="en-GB"/>
        </w:rPr>
        <w:t>,</w:t>
      </w:r>
      <w:r w:rsidR="00130837" w:rsidRPr="00130837">
        <w:rPr>
          <w:rFonts w:ascii="Times New Roman" w:hAnsi="Times New Roman" w:hint="eastAsia"/>
          <w:kern w:val="0"/>
          <w:sz w:val="22"/>
          <w:szCs w:val="22"/>
        </w:rPr>
        <w:t xml:space="preserve"> </w:t>
      </w:r>
      <w:r w:rsidR="00130837">
        <w:rPr>
          <w:rFonts w:ascii="Times New Roman" w:hAnsi="Times New Roman" w:hint="eastAsia"/>
          <w:kern w:val="0"/>
          <w:sz w:val="22"/>
          <w:szCs w:val="22"/>
        </w:rPr>
        <w:t>para</w:t>
      </w:r>
      <w:r w:rsidR="004361DF">
        <w:rPr>
          <w:rFonts w:ascii="Times New Roman" w:hAnsi="Times New Roman"/>
          <w:kern w:val="0"/>
          <w:sz w:val="22"/>
          <w:szCs w:val="22"/>
        </w:rPr>
        <w:t>.</w:t>
      </w:r>
      <w:r w:rsidR="00130837">
        <w:rPr>
          <w:rFonts w:ascii="Times New Roman" w:hAnsi="Times New Roman" w:hint="eastAsia"/>
          <w:kern w:val="0"/>
          <w:sz w:val="22"/>
          <w:szCs w:val="22"/>
        </w:rPr>
        <w:t xml:space="preserve"> 24</w:t>
      </w:r>
      <w:r w:rsidR="00153D60">
        <w:rPr>
          <w:rFonts w:ascii="Times New Roman" w:hAnsi="Times New Roman" w:hint="eastAsia"/>
          <w:sz w:val="22"/>
          <w:szCs w:val="22"/>
          <w:lang w:val="en-GB"/>
        </w:rPr>
        <w:t>)</w:t>
      </w:r>
      <w:r>
        <w:rPr>
          <w:rFonts w:ascii="Times New Roman" w:hAnsi="Times New Roman"/>
          <w:sz w:val="22"/>
          <w:szCs w:val="22"/>
          <w:lang w:val="en-GB"/>
        </w:rPr>
        <w:t xml:space="preserve"> their authors duly prosecuted and punished, and due redress granted to victims</w:t>
      </w:r>
      <w:r>
        <w:rPr>
          <w:rFonts w:ascii="Times New Roman" w:hAnsi="Times New Roman"/>
          <w:kern w:val="0"/>
          <w:sz w:val="22"/>
          <w:szCs w:val="22"/>
        </w:rPr>
        <w:t>.</w:t>
      </w:r>
      <w:r w:rsidR="00CD0F52" w:rsidRPr="00CD0F52">
        <w:rPr>
          <w:rFonts w:ascii="Times New Roman" w:hAnsi="Times New Roman" w:hint="eastAsia"/>
          <w:kern w:val="0"/>
          <w:sz w:val="22"/>
          <w:szCs w:val="22"/>
        </w:rPr>
        <w:t xml:space="preserve"> </w:t>
      </w:r>
      <w:r w:rsidRPr="00E01EBC">
        <w:rPr>
          <w:rFonts w:ascii="Times New Roman" w:hAnsi="Times New Roman"/>
          <w:kern w:val="0"/>
          <w:sz w:val="22"/>
          <w:szCs w:val="22"/>
        </w:rPr>
        <w:t xml:space="preserve">Please </w:t>
      </w:r>
      <w:r>
        <w:rPr>
          <w:rFonts w:ascii="Times New Roman" w:hAnsi="Times New Roman" w:hint="eastAsia"/>
          <w:kern w:val="0"/>
          <w:sz w:val="22"/>
          <w:szCs w:val="22"/>
        </w:rPr>
        <w:t xml:space="preserve">also </w:t>
      </w:r>
      <w:r w:rsidRPr="00E01EBC">
        <w:rPr>
          <w:rFonts w:ascii="Times New Roman" w:hAnsi="Times New Roman"/>
          <w:kern w:val="0"/>
          <w:sz w:val="22"/>
          <w:szCs w:val="22"/>
        </w:rPr>
        <w:t xml:space="preserve">indicate </w:t>
      </w:r>
      <w:r>
        <w:rPr>
          <w:rFonts w:ascii="Times New Roman" w:hAnsi="Times New Roman"/>
          <w:kern w:val="0"/>
          <w:sz w:val="22"/>
          <w:szCs w:val="22"/>
        </w:rPr>
        <w:t xml:space="preserve">the </w:t>
      </w:r>
      <w:r w:rsidRPr="00E01EBC">
        <w:rPr>
          <w:rFonts w:ascii="Times New Roman" w:hAnsi="Times New Roman"/>
          <w:kern w:val="0"/>
          <w:sz w:val="22"/>
          <w:szCs w:val="22"/>
        </w:rPr>
        <w:t xml:space="preserve">measures </w:t>
      </w:r>
      <w:r>
        <w:rPr>
          <w:rFonts w:ascii="Times New Roman" w:hAnsi="Times New Roman"/>
          <w:kern w:val="0"/>
          <w:sz w:val="22"/>
          <w:szCs w:val="22"/>
        </w:rPr>
        <w:t xml:space="preserve">taken </w:t>
      </w:r>
      <w:r w:rsidRPr="00E01EBC">
        <w:rPr>
          <w:rFonts w:ascii="Times New Roman" w:hAnsi="Times New Roman"/>
          <w:kern w:val="0"/>
          <w:sz w:val="22"/>
          <w:szCs w:val="22"/>
        </w:rPr>
        <w:t xml:space="preserve">with a view to </w:t>
      </w:r>
      <w:r>
        <w:rPr>
          <w:rFonts w:ascii="Times New Roman" w:hAnsi="Times New Roman" w:hint="eastAsia"/>
          <w:kern w:val="0"/>
          <w:sz w:val="22"/>
          <w:szCs w:val="22"/>
        </w:rPr>
        <w:t>promoting</w:t>
      </w:r>
      <w:r w:rsidRPr="00E01EBC">
        <w:rPr>
          <w:rFonts w:ascii="Times New Roman" w:hAnsi="Times New Roman"/>
          <w:kern w:val="0"/>
          <w:sz w:val="22"/>
          <w:szCs w:val="22"/>
        </w:rPr>
        <w:t xml:space="preserve"> a culture of tolerance.</w:t>
      </w:r>
      <w:r>
        <w:rPr>
          <w:rFonts w:ascii="Times New Roman" w:hAnsi="Times New Roman" w:hint="eastAsia"/>
          <w:kern w:val="0"/>
          <w:sz w:val="22"/>
          <w:szCs w:val="22"/>
        </w:rPr>
        <w:t xml:space="preserve"> </w:t>
      </w:r>
      <w:r>
        <w:rPr>
          <w:rFonts w:ascii="Times New Roman" w:hAnsi="Times New Roman" w:hint="eastAsia"/>
          <w:sz w:val="22"/>
          <w:szCs w:val="22"/>
        </w:rPr>
        <w:t xml:space="preserve"> </w:t>
      </w:r>
    </w:p>
    <w:p w:rsidR="00215E05" w:rsidRPr="00215E05" w:rsidRDefault="00215E05" w:rsidP="00215E05">
      <w:pPr>
        <w:autoSpaceDE w:val="0"/>
        <w:autoSpaceDN w:val="0"/>
        <w:adjustRightInd w:val="0"/>
        <w:rPr>
          <w:rFonts w:ascii="Times New Roman" w:hAnsi="Times New Roman"/>
          <w:b/>
          <w:bCs/>
          <w:kern w:val="0"/>
          <w:sz w:val="22"/>
          <w:szCs w:val="22"/>
        </w:rPr>
      </w:pPr>
    </w:p>
    <w:p w:rsidR="003746A4" w:rsidRDefault="00E8116C" w:rsidP="006A3DF1">
      <w:pPr>
        <w:numPr>
          <w:ilvl w:val="0"/>
          <w:numId w:val="6"/>
        </w:numPr>
        <w:tabs>
          <w:tab w:val="num" w:pos="540"/>
        </w:tabs>
        <w:autoSpaceDE w:val="0"/>
        <w:autoSpaceDN w:val="0"/>
        <w:adjustRightInd w:val="0"/>
        <w:ind w:left="540" w:hanging="540"/>
        <w:rPr>
          <w:rFonts w:ascii="Times New Roman" w:hAnsi="Times New Roman"/>
          <w:sz w:val="22"/>
          <w:szCs w:val="22"/>
        </w:rPr>
      </w:pPr>
      <w:r>
        <w:rPr>
          <w:rFonts w:ascii="Times New Roman" w:hAnsi="Times New Roman"/>
          <w:kern w:val="0"/>
          <w:sz w:val="22"/>
          <w:szCs w:val="22"/>
        </w:rPr>
        <w:t xml:space="preserve">Please comment on reports of </w:t>
      </w:r>
      <w:r w:rsidR="00C422F8">
        <w:rPr>
          <w:rFonts w:ascii="Times New Roman" w:hAnsi="Times New Roman"/>
          <w:kern w:val="0"/>
          <w:sz w:val="22"/>
          <w:szCs w:val="22"/>
        </w:rPr>
        <w:t xml:space="preserve">harassment and </w:t>
      </w:r>
      <w:r>
        <w:rPr>
          <w:rFonts w:ascii="Times New Roman" w:hAnsi="Times New Roman"/>
          <w:kern w:val="0"/>
          <w:sz w:val="22"/>
          <w:szCs w:val="22"/>
        </w:rPr>
        <w:t xml:space="preserve">disproportionately frequent </w:t>
      </w:r>
      <w:r w:rsidR="00CD0F52" w:rsidRPr="00CD0F52">
        <w:rPr>
          <w:rFonts w:ascii="Times New Roman" w:hAnsi="Times New Roman"/>
          <w:kern w:val="0"/>
          <w:sz w:val="22"/>
          <w:szCs w:val="22"/>
        </w:rPr>
        <w:t>identity checks</w:t>
      </w:r>
      <w:r>
        <w:rPr>
          <w:rFonts w:ascii="Times New Roman" w:hAnsi="Times New Roman"/>
          <w:kern w:val="0"/>
          <w:sz w:val="22"/>
          <w:szCs w:val="22"/>
        </w:rPr>
        <w:t xml:space="preserve">, arrests and detention </w:t>
      </w:r>
      <w:r w:rsidR="00CD0F52" w:rsidRPr="00CD0F52">
        <w:rPr>
          <w:rFonts w:ascii="Times New Roman" w:hAnsi="Times New Roman"/>
          <w:kern w:val="0"/>
          <w:sz w:val="22"/>
          <w:szCs w:val="22"/>
        </w:rPr>
        <w:t>targeting members of specific minorities, including those from the Caucasus and</w:t>
      </w:r>
      <w:r w:rsidR="00CD0F52">
        <w:rPr>
          <w:rFonts w:ascii="Times New Roman" w:hAnsi="Times New Roman" w:hint="eastAsia"/>
          <w:sz w:val="22"/>
          <w:szCs w:val="22"/>
        </w:rPr>
        <w:t xml:space="preserve"> </w:t>
      </w:r>
    </w:p>
    <w:p w:rsidR="00E8116C" w:rsidRPr="00925AB2" w:rsidRDefault="003746A4" w:rsidP="003746A4">
      <w:pPr>
        <w:autoSpaceDE w:val="0"/>
        <w:autoSpaceDN w:val="0"/>
        <w:adjustRightInd w:val="0"/>
        <w:ind w:left="540"/>
        <w:rPr>
          <w:rFonts w:ascii="Times New Roman" w:hAnsi="Times New Roman"/>
          <w:b/>
          <w:bCs/>
          <w:kern w:val="0"/>
          <w:sz w:val="22"/>
          <w:szCs w:val="22"/>
        </w:rPr>
      </w:pPr>
      <w:r>
        <w:rPr>
          <w:rFonts w:ascii="Times New Roman" w:hAnsi="Times New Roman"/>
          <w:sz w:val="22"/>
          <w:szCs w:val="22"/>
        </w:rPr>
        <w:br w:type="page"/>
      </w:r>
      <w:smartTag w:uri="urn:schemas-microsoft-com:office:smarttags" w:element="place">
        <w:r w:rsidR="00E8116C">
          <w:rPr>
            <w:rFonts w:ascii="Times New Roman" w:hAnsi="Times New Roman"/>
            <w:kern w:val="0"/>
            <w:sz w:val="22"/>
            <w:szCs w:val="22"/>
          </w:rPr>
          <w:t>Central Asia</w:t>
        </w:r>
      </w:smartTag>
      <w:r w:rsidR="00E8116C">
        <w:rPr>
          <w:rFonts w:ascii="Times New Roman" w:hAnsi="Times New Roman"/>
          <w:kern w:val="0"/>
          <w:sz w:val="22"/>
          <w:szCs w:val="22"/>
        </w:rPr>
        <w:t xml:space="preserve">, </w:t>
      </w:r>
      <w:r w:rsidR="00CD0F52" w:rsidRPr="00CD0F52">
        <w:rPr>
          <w:rFonts w:ascii="Times New Roman" w:hAnsi="Times New Roman"/>
          <w:kern w:val="0"/>
          <w:sz w:val="22"/>
          <w:szCs w:val="22"/>
        </w:rPr>
        <w:t>Roma</w:t>
      </w:r>
      <w:r w:rsidR="00E8116C">
        <w:rPr>
          <w:rFonts w:ascii="Times New Roman" w:hAnsi="Times New Roman"/>
          <w:kern w:val="0"/>
          <w:sz w:val="22"/>
          <w:szCs w:val="22"/>
        </w:rPr>
        <w:t xml:space="preserve"> and Africans</w:t>
      </w:r>
      <w:r w:rsidR="00130837">
        <w:rPr>
          <w:rFonts w:ascii="Times New Roman" w:hAnsi="Times New Roman"/>
          <w:kern w:val="0"/>
          <w:sz w:val="22"/>
          <w:szCs w:val="22"/>
        </w:rPr>
        <w:t>.</w:t>
      </w:r>
      <w:r w:rsidR="00CD0F52">
        <w:rPr>
          <w:rFonts w:ascii="Times New Roman" w:hAnsi="Times New Roman" w:hint="eastAsia"/>
          <w:sz w:val="22"/>
          <w:szCs w:val="22"/>
        </w:rPr>
        <w:t xml:space="preserve"> </w:t>
      </w:r>
      <w:r w:rsidR="00925AB2">
        <w:rPr>
          <w:rFonts w:ascii="Times New Roman" w:hAnsi="Times New Roman"/>
          <w:sz w:val="22"/>
          <w:szCs w:val="22"/>
        </w:rPr>
        <w:t>Please provide detailed information on sanctions imposed on law enforcement officials engaging in racial profiling as well as on m</w:t>
      </w:r>
      <w:r w:rsidR="007662B6">
        <w:rPr>
          <w:rFonts w:ascii="Times New Roman" w:hAnsi="Times New Roman"/>
          <w:sz w:val="22"/>
          <w:szCs w:val="22"/>
        </w:rPr>
        <w:t>easures taken to</w:t>
      </w:r>
      <w:r w:rsidR="00925AB2">
        <w:rPr>
          <w:rFonts w:ascii="Times New Roman" w:hAnsi="Times New Roman"/>
          <w:sz w:val="22"/>
          <w:szCs w:val="22"/>
        </w:rPr>
        <w:t xml:space="preserve"> provide </w:t>
      </w:r>
      <w:r w:rsidR="00C422F8">
        <w:rPr>
          <w:rFonts w:ascii="Times New Roman" w:hAnsi="Times New Roman"/>
          <w:sz w:val="22"/>
          <w:szCs w:val="22"/>
        </w:rPr>
        <w:t xml:space="preserve">adequate </w:t>
      </w:r>
      <w:r w:rsidR="00925AB2">
        <w:rPr>
          <w:rFonts w:ascii="Times New Roman" w:hAnsi="Times New Roman"/>
          <w:sz w:val="22"/>
          <w:szCs w:val="22"/>
        </w:rPr>
        <w:t xml:space="preserve">human rights training to police officers as well as prosecutors </w:t>
      </w:r>
      <w:r w:rsidR="00C422F8">
        <w:rPr>
          <w:rFonts w:ascii="Times New Roman" w:hAnsi="Times New Roman"/>
          <w:sz w:val="22"/>
          <w:szCs w:val="22"/>
        </w:rPr>
        <w:t xml:space="preserve">and </w:t>
      </w:r>
      <w:r w:rsidR="00925AB2">
        <w:rPr>
          <w:rFonts w:ascii="Times New Roman" w:hAnsi="Times New Roman"/>
          <w:sz w:val="22"/>
          <w:szCs w:val="22"/>
        </w:rPr>
        <w:t>judges.</w:t>
      </w:r>
    </w:p>
    <w:p w:rsidR="00925AB2" w:rsidRDefault="00925AB2" w:rsidP="00925AB2">
      <w:pPr>
        <w:autoSpaceDE w:val="0"/>
        <w:autoSpaceDN w:val="0"/>
        <w:adjustRightInd w:val="0"/>
        <w:rPr>
          <w:rFonts w:ascii="Times New Roman" w:hAnsi="Times New Roman"/>
          <w:b/>
          <w:bCs/>
          <w:kern w:val="0"/>
          <w:sz w:val="22"/>
          <w:szCs w:val="22"/>
        </w:rPr>
      </w:pPr>
    </w:p>
    <w:p w:rsidR="00925AB2" w:rsidRDefault="00925AB2" w:rsidP="00925AB2">
      <w:pPr>
        <w:autoSpaceDE w:val="0"/>
        <w:autoSpaceDN w:val="0"/>
        <w:adjustRightInd w:val="0"/>
        <w:rPr>
          <w:rFonts w:ascii="Times New Roman" w:hAnsi="Times New Roman"/>
          <w:b/>
          <w:bCs/>
          <w:kern w:val="0"/>
          <w:sz w:val="22"/>
          <w:szCs w:val="22"/>
        </w:rPr>
      </w:pPr>
    </w:p>
    <w:p w:rsidR="00B32C2C" w:rsidRPr="00E8116C" w:rsidRDefault="00565769" w:rsidP="00E8116C">
      <w:pPr>
        <w:autoSpaceDE w:val="0"/>
        <w:autoSpaceDN w:val="0"/>
        <w:adjustRightInd w:val="0"/>
        <w:rPr>
          <w:rFonts w:ascii="Times New Roman" w:hAnsi="Times New Roman" w:hint="eastAsia"/>
          <w:sz w:val="22"/>
          <w:szCs w:val="22"/>
        </w:rPr>
      </w:pPr>
      <w:r>
        <w:rPr>
          <w:rFonts w:ascii="Times New Roman" w:hAnsi="Times New Roman" w:hint="eastAsia"/>
          <w:b/>
          <w:bCs/>
          <w:kern w:val="0"/>
          <w:sz w:val="22"/>
          <w:szCs w:val="22"/>
        </w:rPr>
        <w:t>Right to life, p</w:t>
      </w:r>
      <w:r w:rsidR="00B32C2C" w:rsidRPr="005D3C77">
        <w:rPr>
          <w:rFonts w:ascii="Times New Roman" w:hAnsi="Times New Roman"/>
          <w:b/>
          <w:bCs/>
          <w:kern w:val="0"/>
          <w:sz w:val="22"/>
          <w:szCs w:val="22"/>
        </w:rPr>
        <w:t>rohibition of torture and cruel, inhuman or degrading treatment,</w:t>
      </w:r>
      <w:r w:rsidR="00B32C2C">
        <w:rPr>
          <w:rFonts w:ascii="Times New Roman" w:hAnsi="Times New Roman" w:hint="eastAsia"/>
          <w:b/>
          <w:bCs/>
          <w:kern w:val="0"/>
          <w:sz w:val="22"/>
          <w:szCs w:val="22"/>
        </w:rPr>
        <w:t xml:space="preserve"> e</w:t>
      </w:r>
      <w:r w:rsidR="00B32C2C" w:rsidRPr="005D3C77">
        <w:rPr>
          <w:rFonts w:ascii="Times New Roman" w:hAnsi="Times New Roman"/>
          <w:b/>
          <w:bCs/>
          <w:kern w:val="0"/>
          <w:sz w:val="22"/>
          <w:szCs w:val="22"/>
        </w:rPr>
        <w:t>xpulsion of aliens</w:t>
      </w:r>
      <w:r w:rsidR="00B32C2C">
        <w:rPr>
          <w:rFonts w:ascii="Times New Roman" w:hAnsi="Times New Roman" w:hint="eastAsia"/>
          <w:b/>
          <w:bCs/>
          <w:kern w:val="0"/>
          <w:sz w:val="22"/>
          <w:szCs w:val="22"/>
        </w:rPr>
        <w:t xml:space="preserve">, </w:t>
      </w:r>
      <w:r w:rsidR="00B32C2C" w:rsidRPr="005D3C77">
        <w:rPr>
          <w:rFonts w:ascii="Times New Roman" w:hAnsi="Times New Roman"/>
          <w:b/>
          <w:bCs/>
          <w:kern w:val="0"/>
          <w:sz w:val="22"/>
          <w:szCs w:val="22"/>
        </w:rPr>
        <w:t>security of the person and the right not to be subjected</w:t>
      </w:r>
      <w:r w:rsidR="00B32C2C">
        <w:rPr>
          <w:rFonts w:ascii="Times New Roman" w:hAnsi="Times New Roman" w:hint="eastAsia"/>
          <w:b/>
          <w:bCs/>
          <w:kern w:val="0"/>
          <w:sz w:val="22"/>
          <w:szCs w:val="22"/>
        </w:rPr>
        <w:t xml:space="preserve"> </w:t>
      </w:r>
      <w:r w:rsidR="00B32C2C" w:rsidRPr="005D3C77">
        <w:rPr>
          <w:rFonts w:ascii="Times New Roman" w:hAnsi="Times New Roman"/>
          <w:b/>
          <w:bCs/>
          <w:kern w:val="0"/>
          <w:sz w:val="22"/>
          <w:szCs w:val="22"/>
        </w:rPr>
        <w:t>to arbitrary detention,</w:t>
      </w:r>
      <w:r w:rsidR="00B32C2C">
        <w:rPr>
          <w:rFonts w:ascii="Times New Roman" w:hAnsi="Times New Roman" w:hint="eastAsia"/>
          <w:b/>
          <w:bCs/>
          <w:kern w:val="0"/>
          <w:sz w:val="22"/>
          <w:szCs w:val="22"/>
        </w:rPr>
        <w:t xml:space="preserve"> </w:t>
      </w:r>
      <w:r w:rsidR="00B32C2C" w:rsidRPr="005D3C77">
        <w:rPr>
          <w:rFonts w:ascii="Times New Roman" w:hAnsi="Times New Roman"/>
          <w:b/>
          <w:bCs/>
          <w:kern w:val="0"/>
          <w:sz w:val="22"/>
          <w:szCs w:val="22"/>
        </w:rPr>
        <w:t>right to a fair trial</w:t>
      </w:r>
      <w:r w:rsidR="00B32C2C">
        <w:rPr>
          <w:rFonts w:ascii="Times New Roman" w:hAnsi="Times New Roman" w:hint="eastAsia"/>
          <w:b/>
          <w:bCs/>
          <w:kern w:val="0"/>
          <w:sz w:val="22"/>
          <w:szCs w:val="22"/>
        </w:rPr>
        <w:t xml:space="preserve"> </w:t>
      </w:r>
    </w:p>
    <w:p w:rsidR="00B32C2C" w:rsidRPr="005D3C77" w:rsidRDefault="00B32C2C" w:rsidP="00B32C2C">
      <w:pPr>
        <w:autoSpaceDE w:val="0"/>
        <w:autoSpaceDN w:val="0"/>
        <w:adjustRightInd w:val="0"/>
        <w:jc w:val="center"/>
        <w:rPr>
          <w:rFonts w:ascii="Times New Roman" w:hAnsi="Times New Roman"/>
          <w:kern w:val="0"/>
          <w:sz w:val="22"/>
          <w:szCs w:val="22"/>
        </w:rPr>
      </w:pPr>
      <w:r w:rsidRPr="005D3C77">
        <w:rPr>
          <w:rFonts w:ascii="Times New Roman" w:hAnsi="Times New Roman"/>
          <w:b/>
          <w:bCs/>
          <w:kern w:val="0"/>
          <w:sz w:val="22"/>
          <w:szCs w:val="22"/>
        </w:rPr>
        <w:t>(arts.</w:t>
      </w:r>
      <w:r w:rsidR="00565769">
        <w:rPr>
          <w:rFonts w:ascii="Times New Roman" w:hAnsi="Times New Roman" w:hint="eastAsia"/>
          <w:b/>
          <w:bCs/>
          <w:kern w:val="0"/>
          <w:sz w:val="22"/>
          <w:szCs w:val="22"/>
        </w:rPr>
        <w:t xml:space="preserve"> 6,</w:t>
      </w:r>
      <w:r>
        <w:rPr>
          <w:rFonts w:ascii="Times New Roman" w:hAnsi="Times New Roman" w:hint="eastAsia"/>
          <w:b/>
          <w:bCs/>
          <w:kern w:val="0"/>
          <w:sz w:val="22"/>
          <w:szCs w:val="22"/>
        </w:rPr>
        <w:t xml:space="preserve"> 7, 9, </w:t>
      </w:r>
      <w:r w:rsidR="00565769">
        <w:rPr>
          <w:rFonts w:ascii="Times New Roman" w:hAnsi="Times New Roman" w:hint="eastAsia"/>
          <w:b/>
          <w:bCs/>
          <w:kern w:val="0"/>
          <w:sz w:val="22"/>
          <w:szCs w:val="22"/>
        </w:rPr>
        <w:t>13</w:t>
      </w:r>
      <w:r w:rsidR="00D73A08">
        <w:rPr>
          <w:rFonts w:ascii="Times New Roman" w:hAnsi="Times New Roman"/>
          <w:b/>
          <w:bCs/>
          <w:kern w:val="0"/>
          <w:sz w:val="22"/>
          <w:szCs w:val="22"/>
        </w:rPr>
        <w:t xml:space="preserve"> and</w:t>
      </w:r>
      <w:r w:rsidR="00565769">
        <w:rPr>
          <w:rFonts w:ascii="Times New Roman" w:hAnsi="Times New Roman" w:hint="eastAsia"/>
          <w:b/>
          <w:bCs/>
          <w:kern w:val="0"/>
          <w:sz w:val="22"/>
          <w:szCs w:val="22"/>
        </w:rPr>
        <w:t xml:space="preserve"> </w:t>
      </w:r>
      <w:r>
        <w:rPr>
          <w:rFonts w:ascii="Times New Roman" w:hAnsi="Times New Roman" w:hint="eastAsia"/>
          <w:b/>
          <w:bCs/>
          <w:kern w:val="0"/>
          <w:sz w:val="22"/>
          <w:szCs w:val="22"/>
        </w:rPr>
        <w:t>14</w:t>
      </w:r>
      <w:r w:rsidRPr="005D3C77">
        <w:rPr>
          <w:rFonts w:ascii="Times New Roman" w:hAnsi="Times New Roman"/>
          <w:b/>
          <w:bCs/>
          <w:kern w:val="0"/>
          <w:sz w:val="22"/>
          <w:szCs w:val="22"/>
        </w:rPr>
        <w:t>)</w:t>
      </w:r>
    </w:p>
    <w:p w:rsidR="00B32C2C" w:rsidRDefault="00B32C2C" w:rsidP="005D3C77">
      <w:pPr>
        <w:autoSpaceDE w:val="0"/>
        <w:autoSpaceDN w:val="0"/>
        <w:adjustRightInd w:val="0"/>
        <w:jc w:val="left"/>
        <w:rPr>
          <w:rFonts w:ascii="Times New Roman" w:hAnsi="Times New Roman" w:hint="eastAsia"/>
          <w:sz w:val="22"/>
          <w:szCs w:val="22"/>
        </w:rPr>
      </w:pPr>
    </w:p>
    <w:p w:rsidR="001776DF" w:rsidRDefault="001776DF" w:rsidP="004361DF">
      <w:pPr>
        <w:numPr>
          <w:ilvl w:val="0"/>
          <w:numId w:val="6"/>
        </w:numPr>
        <w:tabs>
          <w:tab w:val="num" w:pos="540"/>
        </w:tabs>
        <w:autoSpaceDE w:val="0"/>
        <w:autoSpaceDN w:val="0"/>
        <w:adjustRightInd w:val="0"/>
        <w:ind w:left="540" w:hanging="540"/>
        <w:rPr>
          <w:rFonts w:ascii="Times New Roman" w:hAnsi="Times New Roman" w:hint="eastAsia"/>
          <w:sz w:val="22"/>
          <w:szCs w:val="22"/>
        </w:rPr>
      </w:pPr>
      <w:r>
        <w:rPr>
          <w:rFonts w:ascii="Times New Roman" w:hAnsi="Times New Roman" w:hint="eastAsia"/>
          <w:sz w:val="22"/>
          <w:szCs w:val="22"/>
        </w:rPr>
        <w:t>Further to para. 50 of the report</w:t>
      </w:r>
      <w:r w:rsidR="008C0F33">
        <w:rPr>
          <w:rFonts w:ascii="Times New Roman" w:hAnsi="Times New Roman" w:hint="eastAsia"/>
          <w:sz w:val="22"/>
          <w:szCs w:val="22"/>
        </w:rPr>
        <w:t xml:space="preserve"> </w:t>
      </w:r>
      <w:r w:rsidR="00D73A08">
        <w:rPr>
          <w:rFonts w:ascii="Times New Roman" w:hAnsi="Times New Roman"/>
          <w:kern w:val="0"/>
          <w:sz w:val="22"/>
          <w:szCs w:val="22"/>
        </w:rPr>
        <w:t>and</w:t>
      </w:r>
      <w:r>
        <w:rPr>
          <w:rFonts w:ascii="Times New Roman" w:hAnsi="Times New Roman" w:hint="eastAsia"/>
          <w:sz w:val="22"/>
          <w:szCs w:val="22"/>
        </w:rPr>
        <w:t xml:space="preserve"> in response to the previous concluding observations of the Committee (</w:t>
      </w:r>
      <w:r w:rsidR="00130837">
        <w:rPr>
          <w:rFonts w:ascii="Times New Roman" w:hAnsi="Times New Roman" w:hint="eastAsia"/>
          <w:sz w:val="22"/>
          <w:szCs w:val="22"/>
        </w:rPr>
        <w:t>para. 11</w:t>
      </w:r>
      <w:r>
        <w:rPr>
          <w:rFonts w:ascii="Times New Roman" w:hAnsi="Times New Roman" w:hint="eastAsia"/>
          <w:sz w:val="22"/>
          <w:szCs w:val="22"/>
          <w:lang w:val="en-GB"/>
        </w:rPr>
        <w:t>)</w:t>
      </w:r>
      <w:r>
        <w:rPr>
          <w:rFonts w:ascii="Times New Roman" w:hAnsi="Times New Roman" w:hint="eastAsia"/>
          <w:sz w:val="22"/>
          <w:szCs w:val="22"/>
        </w:rPr>
        <w:t xml:space="preserve">, has the State party initiated necessary legal measures to abolish </w:t>
      </w:r>
      <w:r w:rsidR="00D73A08">
        <w:rPr>
          <w:rFonts w:ascii="Times New Roman" w:hAnsi="Times New Roman"/>
          <w:sz w:val="22"/>
          <w:szCs w:val="22"/>
        </w:rPr>
        <w:t xml:space="preserve">the </w:t>
      </w:r>
      <w:r>
        <w:rPr>
          <w:rFonts w:ascii="Times New Roman" w:hAnsi="Times New Roman" w:hint="eastAsia"/>
          <w:sz w:val="22"/>
          <w:szCs w:val="22"/>
        </w:rPr>
        <w:t xml:space="preserve">death penalty </w:t>
      </w:r>
      <w:r w:rsidRPr="00130837">
        <w:rPr>
          <w:rFonts w:ascii="Times New Roman" w:hAnsi="Times New Roman" w:hint="eastAsia"/>
          <w:iCs/>
          <w:sz w:val="22"/>
          <w:szCs w:val="22"/>
        </w:rPr>
        <w:t>de jure?</w:t>
      </w:r>
      <w:r w:rsidR="00D73A08">
        <w:rPr>
          <w:rFonts w:ascii="Times New Roman" w:hAnsi="Times New Roman"/>
          <w:sz w:val="22"/>
          <w:szCs w:val="22"/>
        </w:rPr>
        <w:t xml:space="preserve"> What concrete steps are envisaged by the State party in this regard?</w:t>
      </w:r>
    </w:p>
    <w:p w:rsidR="001776DF" w:rsidRDefault="001776DF" w:rsidP="001776DF">
      <w:pPr>
        <w:autoSpaceDE w:val="0"/>
        <w:autoSpaceDN w:val="0"/>
        <w:adjustRightInd w:val="0"/>
        <w:rPr>
          <w:rFonts w:ascii="Times New Roman" w:hAnsi="Times New Roman" w:hint="eastAsia"/>
          <w:sz w:val="22"/>
          <w:szCs w:val="22"/>
        </w:rPr>
      </w:pPr>
    </w:p>
    <w:p w:rsidR="008509DE" w:rsidRDefault="008509DE"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Pr>
          <w:rFonts w:ascii="Times New Roman" w:hAnsi="Times New Roman" w:hint="eastAsia"/>
          <w:sz w:val="22"/>
          <w:szCs w:val="22"/>
        </w:rPr>
        <w:t xml:space="preserve">Please provide detailed information on </w:t>
      </w:r>
      <w:r w:rsidR="00363FD7">
        <w:rPr>
          <w:rFonts w:ascii="Times New Roman" w:hAnsi="Times New Roman" w:hint="eastAsia"/>
          <w:sz w:val="22"/>
          <w:szCs w:val="22"/>
        </w:rPr>
        <w:t>the outcome</w:t>
      </w:r>
      <w:r w:rsidR="00DF23B5">
        <w:rPr>
          <w:rFonts w:ascii="Times New Roman" w:hAnsi="Times New Roman" w:hint="eastAsia"/>
          <w:sz w:val="22"/>
          <w:szCs w:val="22"/>
        </w:rPr>
        <w:t xml:space="preserve"> of </w:t>
      </w:r>
      <w:r>
        <w:rPr>
          <w:rFonts w:ascii="Times New Roman" w:hAnsi="Times New Roman" w:hint="eastAsia"/>
          <w:sz w:val="22"/>
          <w:szCs w:val="22"/>
        </w:rPr>
        <w:t xml:space="preserve">criminal </w:t>
      </w:r>
      <w:r w:rsidR="00E60A77">
        <w:rPr>
          <w:rFonts w:ascii="Times New Roman" w:hAnsi="Times New Roman" w:hint="eastAsia"/>
          <w:sz w:val="22"/>
          <w:szCs w:val="22"/>
        </w:rPr>
        <w:t>investigations and prosecutions</w:t>
      </w:r>
      <w:r w:rsidR="00E60A77">
        <w:rPr>
          <w:rFonts w:ascii="Times New Roman" w:hAnsi="Times New Roman"/>
          <w:sz w:val="22"/>
          <w:szCs w:val="22"/>
        </w:rPr>
        <w:t xml:space="preserve">, including sentences imposed, </w:t>
      </w:r>
      <w:r>
        <w:rPr>
          <w:rFonts w:ascii="Times New Roman" w:hAnsi="Times New Roman" w:hint="eastAsia"/>
          <w:sz w:val="22"/>
          <w:szCs w:val="22"/>
        </w:rPr>
        <w:t>for large-scale abuses and killings of civilians</w:t>
      </w:r>
      <w:r w:rsidR="00DF23B5">
        <w:rPr>
          <w:rFonts w:ascii="Times New Roman" w:hAnsi="Times New Roman" w:hint="eastAsia"/>
          <w:sz w:val="22"/>
          <w:szCs w:val="22"/>
        </w:rPr>
        <w:t xml:space="preserve"> in: </w:t>
      </w:r>
      <w:r w:rsidR="00D73A08">
        <w:rPr>
          <w:rFonts w:ascii="Times New Roman" w:hAnsi="Times New Roman"/>
          <w:sz w:val="22"/>
          <w:szCs w:val="22"/>
        </w:rPr>
        <w:t>(a</w:t>
      </w:r>
      <w:r w:rsidR="00DF23B5">
        <w:rPr>
          <w:rFonts w:ascii="Times New Roman" w:hAnsi="Times New Roman" w:hint="eastAsia"/>
          <w:sz w:val="22"/>
          <w:szCs w:val="22"/>
        </w:rPr>
        <w:t xml:space="preserve">) the Chechen Republic, during the counter-terrorism operations between 1999 and 2005 and during missile attacks on refugee convoys in August 1999 and in February 2004; </w:t>
      </w:r>
      <w:r w:rsidR="00D73A08">
        <w:rPr>
          <w:rFonts w:ascii="Times New Roman" w:hAnsi="Times New Roman"/>
          <w:sz w:val="22"/>
          <w:szCs w:val="22"/>
        </w:rPr>
        <w:t>(b</w:t>
      </w:r>
      <w:r w:rsidR="00DF23B5">
        <w:rPr>
          <w:rFonts w:ascii="Times New Roman" w:hAnsi="Times New Roman" w:hint="eastAsia"/>
          <w:sz w:val="22"/>
          <w:szCs w:val="22"/>
        </w:rPr>
        <w:t xml:space="preserve">) Ali-Yurt in the Ingush Republic, during the </w:t>
      </w:r>
      <w:r w:rsidR="00DF23B5">
        <w:rPr>
          <w:rFonts w:ascii="Times New Roman" w:hAnsi="Times New Roman"/>
          <w:sz w:val="22"/>
          <w:szCs w:val="22"/>
        </w:rPr>
        <w:t>“</w:t>
      </w:r>
      <w:r w:rsidR="00DF23B5">
        <w:rPr>
          <w:rFonts w:ascii="Times New Roman" w:hAnsi="Times New Roman" w:hint="eastAsia"/>
          <w:sz w:val="22"/>
          <w:szCs w:val="22"/>
        </w:rPr>
        <w:t>sweeping</w:t>
      </w:r>
      <w:r w:rsidR="00DF23B5">
        <w:rPr>
          <w:rFonts w:ascii="Times New Roman" w:hAnsi="Times New Roman"/>
          <w:sz w:val="22"/>
          <w:szCs w:val="22"/>
        </w:rPr>
        <w:t>”</w:t>
      </w:r>
      <w:r w:rsidR="00DF23B5">
        <w:rPr>
          <w:rFonts w:ascii="Times New Roman" w:hAnsi="Times New Roman" w:hint="eastAsia"/>
          <w:sz w:val="22"/>
          <w:szCs w:val="22"/>
        </w:rPr>
        <w:t xml:space="preserve"> operation in July 2007; </w:t>
      </w:r>
      <w:r w:rsidR="00D73A08">
        <w:rPr>
          <w:rFonts w:ascii="Times New Roman" w:hAnsi="Times New Roman"/>
          <w:sz w:val="22"/>
          <w:szCs w:val="22"/>
        </w:rPr>
        <w:t>and (c</w:t>
      </w:r>
      <w:r w:rsidR="00DF23B5">
        <w:rPr>
          <w:rFonts w:ascii="Times New Roman" w:hAnsi="Times New Roman" w:hint="eastAsia"/>
          <w:sz w:val="22"/>
          <w:szCs w:val="22"/>
        </w:rPr>
        <w:t>) in Georgia, during the bombing operations by Russian forces</w:t>
      </w:r>
      <w:r w:rsidR="00A071F6">
        <w:rPr>
          <w:rFonts w:ascii="Times New Roman" w:hAnsi="Times New Roman" w:hint="eastAsia"/>
          <w:sz w:val="22"/>
          <w:szCs w:val="22"/>
        </w:rPr>
        <w:t xml:space="preserve"> in August 2008</w:t>
      </w:r>
      <w:r w:rsidR="004361DF">
        <w:rPr>
          <w:rFonts w:ascii="Times New Roman" w:hAnsi="Times New Roman"/>
          <w:sz w:val="22"/>
          <w:szCs w:val="22"/>
        </w:rPr>
        <w:t>.</w:t>
      </w:r>
      <w:r w:rsidR="00605B66">
        <w:rPr>
          <w:rFonts w:ascii="Times New Roman" w:hAnsi="Times New Roman" w:hint="eastAsia"/>
          <w:sz w:val="22"/>
          <w:szCs w:val="22"/>
        </w:rPr>
        <w:t xml:space="preserve"> Specifically, please indicate whether, in the view of the State party, the </w:t>
      </w:r>
      <w:r w:rsidR="00605B66">
        <w:rPr>
          <w:rFonts w:ascii="Times New Roman" w:hAnsi="Times New Roman"/>
          <w:sz w:val="22"/>
          <w:szCs w:val="22"/>
        </w:rPr>
        <w:t>charges</w:t>
      </w:r>
      <w:r w:rsidR="00605B66">
        <w:rPr>
          <w:rFonts w:ascii="Times New Roman" w:hAnsi="Times New Roman" w:hint="eastAsia"/>
          <w:sz w:val="22"/>
          <w:szCs w:val="22"/>
        </w:rPr>
        <w:t xml:space="preserve"> and sentences handed down, if any, </w:t>
      </w:r>
      <w:r w:rsidR="00F31631">
        <w:rPr>
          <w:rFonts w:ascii="Times New Roman" w:hAnsi="Times New Roman"/>
          <w:sz w:val="22"/>
          <w:szCs w:val="22"/>
        </w:rPr>
        <w:t>are commensurate with</w:t>
      </w:r>
      <w:r w:rsidR="00605B66">
        <w:rPr>
          <w:rFonts w:ascii="Times New Roman" w:hAnsi="Times New Roman" w:hint="eastAsia"/>
          <w:sz w:val="22"/>
          <w:szCs w:val="22"/>
        </w:rPr>
        <w:t xml:space="preserve"> the gravity of the acts</w:t>
      </w:r>
      <w:r w:rsidR="00130837">
        <w:rPr>
          <w:rFonts w:ascii="Times New Roman" w:hAnsi="Times New Roman"/>
          <w:sz w:val="22"/>
          <w:szCs w:val="22"/>
        </w:rPr>
        <w:t>.</w:t>
      </w:r>
    </w:p>
    <w:p w:rsidR="005D3C77" w:rsidRDefault="005D3C77" w:rsidP="008A2ADB">
      <w:pPr>
        <w:autoSpaceDE w:val="0"/>
        <w:autoSpaceDN w:val="0"/>
        <w:adjustRightInd w:val="0"/>
        <w:rPr>
          <w:rFonts w:ascii="Times New Roman" w:hAnsi="Times New Roman" w:hint="eastAsia"/>
          <w:sz w:val="22"/>
          <w:szCs w:val="22"/>
        </w:rPr>
      </w:pPr>
    </w:p>
    <w:p w:rsidR="003730D3" w:rsidRPr="008F1D04" w:rsidRDefault="00363FD7" w:rsidP="006A3DF1">
      <w:pPr>
        <w:numPr>
          <w:ilvl w:val="0"/>
          <w:numId w:val="6"/>
        </w:numPr>
        <w:tabs>
          <w:tab w:val="num" w:pos="540"/>
        </w:tabs>
        <w:autoSpaceDE w:val="0"/>
        <w:autoSpaceDN w:val="0"/>
        <w:adjustRightInd w:val="0"/>
        <w:ind w:left="540" w:hanging="540"/>
        <w:rPr>
          <w:rFonts w:ascii="Times New Roman" w:hAnsi="Times New Roman"/>
          <w:sz w:val="22"/>
          <w:szCs w:val="22"/>
        </w:rPr>
      </w:pPr>
      <w:r w:rsidRPr="008F1D04">
        <w:rPr>
          <w:rFonts w:ascii="Times New Roman" w:hAnsi="Times New Roman"/>
          <w:sz w:val="22"/>
          <w:szCs w:val="22"/>
          <w:lang w:val="en-GB"/>
        </w:rPr>
        <w:t>Does the State party intend</w:t>
      </w:r>
      <w:r w:rsidRPr="008F1D04">
        <w:rPr>
          <w:rFonts w:ascii="Times New Roman" w:hAnsi="Times New Roman" w:hint="eastAsia"/>
          <w:sz w:val="22"/>
          <w:szCs w:val="22"/>
          <w:lang w:val="en-GB"/>
        </w:rPr>
        <w:t xml:space="preserve"> to</w:t>
      </w:r>
      <w:r w:rsidRPr="008F1D04">
        <w:rPr>
          <w:rFonts w:ascii="Times New Roman" w:hAnsi="Times New Roman"/>
          <w:sz w:val="22"/>
          <w:szCs w:val="22"/>
          <w:lang w:val="en-GB"/>
        </w:rPr>
        <w:t xml:space="preserve"> </w:t>
      </w:r>
      <w:r w:rsidRPr="008F1D04">
        <w:rPr>
          <w:rFonts w:ascii="Times New Roman" w:hAnsi="Times New Roman" w:hint="eastAsia"/>
          <w:sz w:val="22"/>
          <w:szCs w:val="22"/>
          <w:lang w:val="en-GB"/>
        </w:rPr>
        <w:t xml:space="preserve">amend its legislation </w:t>
      </w:r>
      <w:r w:rsidRPr="008F1D04">
        <w:rPr>
          <w:rFonts w:ascii="Times New Roman" w:hAnsi="Times New Roman"/>
          <w:sz w:val="22"/>
          <w:szCs w:val="22"/>
          <w:lang w:val="en-GB"/>
        </w:rPr>
        <w:t xml:space="preserve">with a view to ensuring that </w:t>
      </w:r>
      <w:r w:rsidRPr="008F1D04">
        <w:rPr>
          <w:rFonts w:ascii="Times New Roman" w:hAnsi="Times New Roman" w:hint="eastAsia"/>
          <w:sz w:val="22"/>
          <w:szCs w:val="22"/>
          <w:lang w:val="en-GB"/>
        </w:rPr>
        <w:t xml:space="preserve">all officials, </w:t>
      </w:r>
      <w:r w:rsidRPr="008F1D04">
        <w:rPr>
          <w:rFonts w:ascii="Times New Roman" w:hAnsi="Times New Roman"/>
          <w:sz w:val="22"/>
          <w:szCs w:val="22"/>
          <w:lang w:val="en-GB"/>
        </w:rPr>
        <w:t>including</w:t>
      </w:r>
      <w:r w:rsidRPr="008F1D04">
        <w:rPr>
          <w:rFonts w:ascii="Times New Roman" w:hAnsi="Times New Roman" w:hint="eastAsia"/>
          <w:sz w:val="22"/>
          <w:szCs w:val="22"/>
          <w:lang w:val="en-GB"/>
        </w:rPr>
        <w:t xml:space="preserve"> members of the </w:t>
      </w:r>
      <w:r w:rsidRPr="008F1D04">
        <w:rPr>
          <w:rFonts w:ascii="Times New Roman" w:hAnsi="Times New Roman"/>
          <w:sz w:val="22"/>
          <w:szCs w:val="22"/>
          <w:lang w:val="en-GB"/>
        </w:rPr>
        <w:t>police, army</w:t>
      </w:r>
      <w:r w:rsidRPr="008F1D04">
        <w:rPr>
          <w:rFonts w:ascii="Times New Roman" w:hAnsi="Times New Roman" w:hint="eastAsia"/>
          <w:sz w:val="22"/>
          <w:szCs w:val="22"/>
          <w:lang w:val="en-GB"/>
        </w:rPr>
        <w:t xml:space="preserve"> and security forces</w:t>
      </w:r>
      <w:r w:rsidRPr="008F1D04">
        <w:rPr>
          <w:rFonts w:ascii="Times New Roman" w:hAnsi="Times New Roman"/>
          <w:sz w:val="22"/>
          <w:szCs w:val="22"/>
          <w:lang w:val="en-GB"/>
        </w:rPr>
        <w:t xml:space="preserve"> can be prosecuted</w:t>
      </w:r>
      <w:r w:rsidRPr="008F1D04">
        <w:rPr>
          <w:rFonts w:ascii="Times New Roman" w:hAnsi="Times New Roman" w:hint="eastAsia"/>
          <w:sz w:val="22"/>
          <w:szCs w:val="22"/>
          <w:lang w:val="en-GB"/>
        </w:rPr>
        <w:t xml:space="preserve"> for </w:t>
      </w:r>
      <w:r w:rsidR="00A36B8D" w:rsidRPr="008F1D04">
        <w:rPr>
          <w:rFonts w:ascii="Times New Roman" w:hAnsi="Times New Roman"/>
          <w:sz w:val="22"/>
          <w:szCs w:val="22"/>
          <w:lang w:val="en-GB"/>
        </w:rPr>
        <w:t>acts</w:t>
      </w:r>
      <w:r w:rsidRPr="008F1D04">
        <w:rPr>
          <w:rFonts w:ascii="Times New Roman" w:hAnsi="Times New Roman" w:hint="eastAsia"/>
          <w:sz w:val="22"/>
          <w:szCs w:val="22"/>
          <w:lang w:val="en-GB"/>
        </w:rPr>
        <w:t xml:space="preserve"> of torture</w:t>
      </w:r>
      <w:r w:rsidRPr="008F1D04">
        <w:rPr>
          <w:rFonts w:ascii="Times New Roman" w:hAnsi="Times New Roman"/>
          <w:sz w:val="22"/>
          <w:szCs w:val="22"/>
          <w:lang w:val="en-GB"/>
        </w:rPr>
        <w:t xml:space="preserve"> </w:t>
      </w:r>
      <w:r w:rsidR="00A36B8D" w:rsidRPr="008F1D04">
        <w:rPr>
          <w:rFonts w:ascii="Times New Roman" w:hAnsi="Times New Roman"/>
          <w:sz w:val="22"/>
          <w:szCs w:val="22"/>
          <w:lang w:val="en-GB"/>
        </w:rPr>
        <w:t xml:space="preserve">and ill-treatment </w:t>
      </w:r>
      <w:r w:rsidRPr="008F1D04">
        <w:rPr>
          <w:rFonts w:ascii="Times New Roman" w:hAnsi="Times New Roman"/>
          <w:sz w:val="22"/>
          <w:szCs w:val="22"/>
          <w:lang w:val="en-GB"/>
        </w:rPr>
        <w:t>under article</w:t>
      </w:r>
      <w:r w:rsidRPr="008F1D04">
        <w:rPr>
          <w:rFonts w:ascii="Times New Roman" w:hAnsi="Times New Roman" w:hint="eastAsia"/>
          <w:sz w:val="22"/>
          <w:szCs w:val="22"/>
          <w:lang w:val="en-GB"/>
        </w:rPr>
        <w:t>s</w:t>
      </w:r>
      <w:r w:rsidRPr="008F1D04">
        <w:rPr>
          <w:rFonts w:ascii="Times New Roman" w:hAnsi="Times New Roman"/>
          <w:sz w:val="22"/>
          <w:szCs w:val="22"/>
          <w:lang w:val="en-GB"/>
        </w:rPr>
        <w:t xml:space="preserve"> 302 and 117 of the Criminal Code?</w:t>
      </w:r>
      <w:r w:rsidR="00130837">
        <w:rPr>
          <w:rFonts w:ascii="Times New Roman" w:hAnsi="Times New Roman"/>
          <w:sz w:val="22"/>
          <w:szCs w:val="22"/>
          <w:lang w:val="en-GB"/>
        </w:rPr>
        <w:t xml:space="preserve"> </w:t>
      </w:r>
      <w:r w:rsidR="003730D3" w:rsidRPr="008F1D04">
        <w:rPr>
          <w:rFonts w:ascii="Times New Roman" w:hAnsi="Times New Roman"/>
          <w:sz w:val="22"/>
          <w:szCs w:val="22"/>
        </w:rPr>
        <w:t xml:space="preserve">Please also indicate what guarantees exist against undue delays and/or suspensions of investigations and prosecutions of alleged perpetrators of acts of torture and ill-treatment, </w:t>
      </w:r>
      <w:r w:rsidR="008F1D04" w:rsidRPr="008F1D04">
        <w:rPr>
          <w:rFonts w:ascii="Times New Roman" w:hAnsi="Times New Roman"/>
          <w:sz w:val="22"/>
          <w:szCs w:val="22"/>
        </w:rPr>
        <w:t xml:space="preserve">which may result in the </w:t>
      </w:r>
      <w:r w:rsidR="003730D3" w:rsidRPr="008F1D04">
        <w:rPr>
          <w:rFonts w:ascii="Times New Roman" w:hAnsi="Times New Roman"/>
          <w:sz w:val="22"/>
          <w:szCs w:val="22"/>
        </w:rPr>
        <w:t xml:space="preserve">undermining of </w:t>
      </w:r>
      <w:r w:rsidR="008F1D04" w:rsidRPr="008F1D04">
        <w:rPr>
          <w:rFonts w:ascii="Times New Roman" w:hAnsi="Times New Roman"/>
          <w:sz w:val="22"/>
          <w:szCs w:val="22"/>
        </w:rPr>
        <w:t>existing avenues for effective domestic remedies</w:t>
      </w:r>
      <w:r w:rsidR="003730D3" w:rsidRPr="008F1D04">
        <w:rPr>
          <w:rFonts w:ascii="Times New Roman" w:hAnsi="Times New Roman"/>
          <w:sz w:val="22"/>
          <w:szCs w:val="22"/>
        </w:rPr>
        <w:t>.</w:t>
      </w:r>
    </w:p>
    <w:p w:rsidR="003730D3" w:rsidRPr="003730D3" w:rsidRDefault="003730D3" w:rsidP="003730D3">
      <w:pPr>
        <w:autoSpaceDE w:val="0"/>
        <w:autoSpaceDN w:val="0"/>
        <w:adjustRightInd w:val="0"/>
        <w:rPr>
          <w:rFonts w:ascii="Times New Roman" w:hAnsi="Times New Roman"/>
          <w:sz w:val="22"/>
          <w:szCs w:val="22"/>
        </w:rPr>
      </w:pPr>
    </w:p>
    <w:p w:rsidR="005D3C77" w:rsidRPr="005D3C77" w:rsidRDefault="00E01EBC"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E01EBC">
        <w:rPr>
          <w:rFonts w:ascii="Times New Roman" w:hAnsi="Times New Roman"/>
          <w:bCs/>
          <w:kern w:val="0"/>
          <w:sz w:val="23"/>
          <w:szCs w:val="23"/>
        </w:rPr>
        <w:t>In view of the</w:t>
      </w:r>
      <w:r w:rsidRPr="00E01EBC">
        <w:rPr>
          <w:rFonts w:ascii="Times New Roman" w:hAnsi="Times New Roman"/>
          <w:kern w:val="0"/>
          <w:sz w:val="23"/>
          <w:szCs w:val="23"/>
        </w:rPr>
        <w:t xml:space="preserve"> particularly numerous, ongoing and consistent allegations of acts of torture</w:t>
      </w:r>
      <w:r w:rsidR="005D3C77">
        <w:rPr>
          <w:rFonts w:ascii="Times New Roman" w:hAnsi="Times New Roman" w:hint="eastAsia"/>
          <w:sz w:val="22"/>
          <w:szCs w:val="22"/>
        </w:rPr>
        <w:t xml:space="preserve"> </w:t>
      </w:r>
      <w:r w:rsidRPr="00E01EBC">
        <w:rPr>
          <w:rFonts w:ascii="Times New Roman" w:hAnsi="Times New Roman"/>
          <w:kern w:val="0"/>
          <w:sz w:val="23"/>
          <w:szCs w:val="23"/>
        </w:rPr>
        <w:t>and other cruel, inhuman or degrading treatment or punishment committed by law enforcement personnel, inc</w:t>
      </w:r>
      <w:r w:rsidR="00E60A77">
        <w:rPr>
          <w:rFonts w:ascii="Times New Roman" w:hAnsi="Times New Roman"/>
          <w:kern w:val="0"/>
          <w:sz w:val="23"/>
          <w:szCs w:val="23"/>
        </w:rPr>
        <w:t xml:space="preserve">luding while </w:t>
      </w:r>
      <w:r w:rsidRPr="00E01EBC">
        <w:rPr>
          <w:rFonts w:ascii="Times New Roman" w:hAnsi="Times New Roman"/>
          <w:kern w:val="0"/>
          <w:sz w:val="23"/>
          <w:szCs w:val="23"/>
        </w:rPr>
        <w:t>in police custody</w:t>
      </w:r>
      <w:r w:rsidR="00E65FD5">
        <w:rPr>
          <w:rFonts w:ascii="Times New Roman" w:hAnsi="Times New Roman" w:hint="eastAsia"/>
          <w:kern w:val="0"/>
          <w:sz w:val="23"/>
          <w:szCs w:val="23"/>
        </w:rPr>
        <w:t xml:space="preserve"> (</w:t>
      </w:r>
      <w:r w:rsidR="00E65FD5">
        <w:rPr>
          <w:rFonts w:ascii="Times New Roman" w:hAnsi="Times New Roman" w:hint="eastAsia"/>
          <w:sz w:val="22"/>
          <w:szCs w:val="22"/>
          <w:lang w:val="en-GB"/>
        </w:rPr>
        <w:t>CCPR/CO/79/RUS</w:t>
      </w:r>
      <w:r w:rsidR="002C6E55">
        <w:rPr>
          <w:rFonts w:ascii="Times New Roman" w:hAnsi="Times New Roman"/>
          <w:sz w:val="22"/>
          <w:szCs w:val="22"/>
          <w:lang w:val="en-GB"/>
        </w:rPr>
        <w:t>,</w:t>
      </w:r>
      <w:r w:rsidR="002C6E55" w:rsidRPr="002C6E55">
        <w:rPr>
          <w:rFonts w:ascii="Times New Roman" w:hAnsi="Times New Roman" w:hint="eastAsia"/>
          <w:kern w:val="0"/>
          <w:sz w:val="23"/>
          <w:szCs w:val="23"/>
        </w:rPr>
        <w:t xml:space="preserve"> </w:t>
      </w:r>
      <w:r w:rsidR="002C6E55">
        <w:rPr>
          <w:rFonts w:ascii="Times New Roman" w:hAnsi="Times New Roman" w:hint="eastAsia"/>
          <w:kern w:val="0"/>
          <w:sz w:val="23"/>
          <w:szCs w:val="23"/>
        </w:rPr>
        <w:t>para. 12</w:t>
      </w:r>
      <w:r w:rsidR="00E65FD5">
        <w:rPr>
          <w:rFonts w:ascii="Times New Roman" w:hAnsi="Times New Roman" w:hint="eastAsia"/>
          <w:sz w:val="22"/>
          <w:szCs w:val="22"/>
          <w:lang w:val="en-GB"/>
        </w:rPr>
        <w:t>)</w:t>
      </w:r>
      <w:r w:rsidRPr="00E01EBC">
        <w:rPr>
          <w:rFonts w:ascii="Times New Roman" w:hAnsi="Times New Roman"/>
          <w:kern w:val="0"/>
          <w:sz w:val="23"/>
          <w:szCs w:val="23"/>
        </w:rPr>
        <w:t xml:space="preserve">, please inform the Committee whether the State party </w:t>
      </w:r>
      <w:r w:rsidR="00E65FD5">
        <w:rPr>
          <w:rFonts w:ascii="Times New Roman" w:hAnsi="Times New Roman" w:hint="eastAsia"/>
          <w:kern w:val="0"/>
          <w:sz w:val="23"/>
          <w:szCs w:val="23"/>
        </w:rPr>
        <w:t>envisages</w:t>
      </w:r>
      <w:r w:rsidRPr="00E01EBC">
        <w:rPr>
          <w:rFonts w:ascii="Times New Roman" w:hAnsi="Times New Roman"/>
          <w:kern w:val="0"/>
          <w:sz w:val="23"/>
          <w:szCs w:val="23"/>
        </w:rPr>
        <w:t xml:space="preserve"> </w:t>
      </w:r>
      <w:r w:rsidRPr="00E01EBC">
        <w:rPr>
          <w:rFonts w:ascii="Times New Roman" w:hAnsi="Times New Roman"/>
          <w:bCs/>
          <w:kern w:val="0"/>
          <w:sz w:val="23"/>
          <w:szCs w:val="23"/>
        </w:rPr>
        <w:t>setting up a national system to review all places of</w:t>
      </w:r>
      <w:r w:rsidRPr="00E01EBC">
        <w:rPr>
          <w:rFonts w:ascii="Times New Roman" w:hAnsi="Times New Roman"/>
          <w:kern w:val="0"/>
          <w:sz w:val="23"/>
          <w:szCs w:val="23"/>
        </w:rPr>
        <w:t xml:space="preserve"> </w:t>
      </w:r>
      <w:r w:rsidRPr="00E01EBC">
        <w:rPr>
          <w:rFonts w:ascii="Times New Roman" w:hAnsi="Times New Roman"/>
          <w:bCs/>
          <w:kern w:val="0"/>
          <w:sz w:val="23"/>
          <w:szCs w:val="23"/>
        </w:rPr>
        <w:t>detention and cases of alleged abuses of persons while in custody</w:t>
      </w:r>
      <w:r w:rsidRPr="00E01EBC">
        <w:rPr>
          <w:rFonts w:ascii="Times New Roman" w:hAnsi="Times New Roman"/>
          <w:bCs/>
          <w:i/>
          <w:iCs/>
          <w:kern w:val="0"/>
          <w:sz w:val="23"/>
          <w:szCs w:val="23"/>
        </w:rPr>
        <w:t xml:space="preserve">, </w:t>
      </w:r>
      <w:r w:rsidRPr="00E01EBC">
        <w:rPr>
          <w:rFonts w:ascii="Times New Roman" w:hAnsi="Times New Roman"/>
          <w:bCs/>
          <w:kern w:val="0"/>
          <w:sz w:val="23"/>
          <w:szCs w:val="23"/>
        </w:rPr>
        <w:t>ensuring regular,</w:t>
      </w:r>
      <w:r w:rsidRPr="00E01EBC">
        <w:rPr>
          <w:rFonts w:ascii="Times New Roman" w:hAnsi="Times New Roman"/>
          <w:kern w:val="0"/>
          <w:sz w:val="23"/>
          <w:szCs w:val="23"/>
        </w:rPr>
        <w:t xml:space="preserve"> </w:t>
      </w:r>
      <w:r w:rsidRPr="00E01EBC">
        <w:rPr>
          <w:rFonts w:ascii="Times New Roman" w:hAnsi="Times New Roman"/>
          <w:bCs/>
          <w:kern w:val="0"/>
          <w:sz w:val="23"/>
          <w:szCs w:val="23"/>
        </w:rPr>
        <w:t xml:space="preserve">independent, unannounced and unrestricted visits to all places of detention, and if </w:t>
      </w:r>
      <w:r w:rsidR="00E65FD5">
        <w:rPr>
          <w:rFonts w:ascii="Times New Roman" w:hAnsi="Times New Roman"/>
          <w:bCs/>
          <w:kern w:val="0"/>
          <w:sz w:val="23"/>
          <w:szCs w:val="23"/>
        </w:rPr>
        <w:t xml:space="preserve">so, what the timeline </w:t>
      </w:r>
      <w:r w:rsidR="002C6E55">
        <w:rPr>
          <w:rFonts w:ascii="Times New Roman" w:hAnsi="Times New Roman"/>
          <w:bCs/>
          <w:kern w:val="0"/>
          <w:sz w:val="23"/>
          <w:szCs w:val="23"/>
        </w:rPr>
        <w:t xml:space="preserve">is </w:t>
      </w:r>
      <w:r w:rsidR="00E65FD5">
        <w:rPr>
          <w:rFonts w:ascii="Times New Roman" w:hAnsi="Times New Roman"/>
          <w:bCs/>
          <w:kern w:val="0"/>
          <w:sz w:val="23"/>
          <w:szCs w:val="23"/>
        </w:rPr>
        <w:t xml:space="preserve">for </w:t>
      </w:r>
      <w:r w:rsidR="00E65FD5">
        <w:rPr>
          <w:rFonts w:ascii="Times New Roman" w:hAnsi="Times New Roman" w:hint="eastAsia"/>
          <w:bCs/>
          <w:kern w:val="0"/>
          <w:sz w:val="23"/>
          <w:szCs w:val="23"/>
        </w:rPr>
        <w:t>the</w:t>
      </w:r>
      <w:r w:rsidRPr="00E01EBC">
        <w:rPr>
          <w:rFonts w:ascii="Times New Roman" w:hAnsi="Times New Roman"/>
          <w:bCs/>
          <w:kern w:val="0"/>
          <w:sz w:val="23"/>
          <w:szCs w:val="23"/>
        </w:rPr>
        <w:t xml:space="preserve"> establishment</w:t>
      </w:r>
      <w:r w:rsidR="00E65FD5">
        <w:rPr>
          <w:rFonts w:ascii="Times New Roman" w:hAnsi="Times New Roman" w:hint="eastAsia"/>
          <w:bCs/>
          <w:kern w:val="0"/>
          <w:sz w:val="23"/>
          <w:szCs w:val="23"/>
        </w:rPr>
        <w:t xml:space="preserve"> of such a system</w:t>
      </w:r>
      <w:r w:rsidR="002C6E55">
        <w:rPr>
          <w:rFonts w:ascii="Times New Roman" w:hAnsi="Times New Roman"/>
          <w:bCs/>
          <w:kern w:val="0"/>
          <w:sz w:val="23"/>
          <w:szCs w:val="23"/>
        </w:rPr>
        <w:t>.</w:t>
      </w:r>
    </w:p>
    <w:p w:rsidR="005D3C77" w:rsidRDefault="005D3C77" w:rsidP="008A2ADB">
      <w:pPr>
        <w:autoSpaceDE w:val="0"/>
        <w:autoSpaceDN w:val="0"/>
        <w:adjustRightInd w:val="0"/>
        <w:rPr>
          <w:rFonts w:ascii="Times New Roman" w:hAnsi="Times New Roman" w:hint="eastAsia"/>
          <w:sz w:val="22"/>
          <w:szCs w:val="22"/>
        </w:rPr>
      </w:pPr>
    </w:p>
    <w:p w:rsidR="005D3C77" w:rsidRPr="005D3C77" w:rsidRDefault="005F2C33" w:rsidP="00813152">
      <w:pPr>
        <w:numPr>
          <w:ilvl w:val="0"/>
          <w:numId w:val="6"/>
        </w:numPr>
        <w:tabs>
          <w:tab w:val="num" w:pos="540"/>
        </w:tabs>
        <w:autoSpaceDE w:val="0"/>
        <w:autoSpaceDN w:val="0"/>
        <w:adjustRightInd w:val="0"/>
        <w:ind w:left="540" w:hanging="540"/>
        <w:rPr>
          <w:rFonts w:ascii="Times New Roman" w:hAnsi="Times New Roman" w:hint="eastAsia"/>
          <w:sz w:val="22"/>
          <w:szCs w:val="22"/>
        </w:rPr>
      </w:pPr>
      <w:r>
        <w:rPr>
          <w:rFonts w:ascii="Times New Roman" w:hAnsi="Times New Roman" w:hint="eastAsia"/>
          <w:bCs/>
          <w:kern w:val="0"/>
          <w:sz w:val="23"/>
          <w:szCs w:val="23"/>
        </w:rPr>
        <w:t xml:space="preserve">Further to </w:t>
      </w:r>
      <w:r w:rsidR="00813152">
        <w:rPr>
          <w:rFonts w:ascii="Times New Roman" w:hAnsi="Times New Roman" w:hint="eastAsia"/>
          <w:bCs/>
          <w:kern w:val="0"/>
          <w:sz w:val="23"/>
          <w:szCs w:val="23"/>
        </w:rPr>
        <w:t>para</w:t>
      </w:r>
      <w:r w:rsidR="00813152">
        <w:rPr>
          <w:rFonts w:ascii="Times New Roman" w:hAnsi="Times New Roman"/>
          <w:bCs/>
          <w:kern w:val="0"/>
          <w:sz w:val="23"/>
          <w:szCs w:val="23"/>
        </w:rPr>
        <w:t xml:space="preserve">graph </w:t>
      </w:r>
      <w:r w:rsidR="00813152">
        <w:rPr>
          <w:rFonts w:ascii="Times New Roman" w:hAnsi="Times New Roman" w:hint="eastAsia"/>
          <w:bCs/>
          <w:kern w:val="0"/>
          <w:sz w:val="23"/>
          <w:szCs w:val="23"/>
        </w:rPr>
        <w:t>12</w:t>
      </w:r>
      <w:r w:rsidR="00813152">
        <w:rPr>
          <w:rFonts w:ascii="Times New Roman" w:hAnsi="Times New Roman"/>
          <w:bCs/>
          <w:kern w:val="0"/>
          <w:sz w:val="23"/>
          <w:szCs w:val="23"/>
        </w:rPr>
        <w:t xml:space="preserve"> of </w:t>
      </w:r>
      <w:r>
        <w:rPr>
          <w:rFonts w:ascii="Times New Roman" w:hAnsi="Times New Roman" w:hint="eastAsia"/>
          <w:bCs/>
          <w:kern w:val="0"/>
          <w:sz w:val="23"/>
          <w:szCs w:val="23"/>
        </w:rPr>
        <w:t>the previous concluding observations of the Committee</w:t>
      </w:r>
      <w:r>
        <w:rPr>
          <w:rFonts w:ascii="Times New Roman" w:hAnsi="Times New Roman" w:hint="eastAsia"/>
          <w:sz w:val="22"/>
          <w:szCs w:val="22"/>
          <w:lang w:val="en-GB"/>
        </w:rPr>
        <w:t>,</w:t>
      </w:r>
      <w:r>
        <w:rPr>
          <w:rFonts w:ascii="Times New Roman" w:hAnsi="Times New Roman" w:hint="eastAsia"/>
          <w:bCs/>
          <w:kern w:val="0"/>
          <w:sz w:val="23"/>
          <w:szCs w:val="23"/>
        </w:rPr>
        <w:t xml:space="preserve"> p</w:t>
      </w:r>
      <w:r w:rsidR="00AC62AD">
        <w:rPr>
          <w:rFonts w:ascii="Times New Roman" w:hAnsi="Times New Roman" w:hint="eastAsia"/>
          <w:bCs/>
          <w:kern w:val="0"/>
          <w:sz w:val="23"/>
          <w:szCs w:val="23"/>
        </w:rPr>
        <w:t xml:space="preserve">lease provide statistical information on charges and prosecutions made under articles 117, 286 and 302 of the Criminal Code in the past </w:t>
      </w:r>
      <w:r w:rsidR="002C6E55">
        <w:rPr>
          <w:rFonts w:ascii="Times New Roman" w:hAnsi="Times New Roman"/>
          <w:bCs/>
          <w:kern w:val="0"/>
          <w:sz w:val="23"/>
          <w:szCs w:val="23"/>
        </w:rPr>
        <w:t xml:space="preserve">three </w:t>
      </w:r>
      <w:r w:rsidR="00AC62AD">
        <w:rPr>
          <w:rFonts w:ascii="Times New Roman" w:hAnsi="Times New Roman" w:hint="eastAsia"/>
          <w:bCs/>
          <w:kern w:val="0"/>
          <w:sz w:val="23"/>
          <w:szCs w:val="23"/>
        </w:rPr>
        <w:t xml:space="preserve">years against government officials and other persons acting in an official capacity at the time of the </w:t>
      </w:r>
      <w:r w:rsidR="007C5499">
        <w:rPr>
          <w:rFonts w:ascii="Times New Roman" w:hAnsi="Times New Roman" w:hint="eastAsia"/>
          <w:bCs/>
          <w:kern w:val="0"/>
          <w:sz w:val="23"/>
          <w:szCs w:val="23"/>
        </w:rPr>
        <w:t>alleged offence</w:t>
      </w:r>
      <w:r w:rsidR="00AC62AD">
        <w:rPr>
          <w:rFonts w:ascii="Times New Roman" w:hAnsi="Times New Roman" w:hint="eastAsia"/>
          <w:bCs/>
          <w:kern w:val="0"/>
          <w:sz w:val="23"/>
          <w:szCs w:val="23"/>
        </w:rPr>
        <w:t>.</w:t>
      </w:r>
    </w:p>
    <w:p w:rsidR="005D3C77" w:rsidRPr="007C5499" w:rsidRDefault="005D3C77" w:rsidP="008A2ADB">
      <w:pPr>
        <w:autoSpaceDE w:val="0"/>
        <w:autoSpaceDN w:val="0"/>
        <w:adjustRightInd w:val="0"/>
        <w:rPr>
          <w:rFonts w:ascii="Times New Roman" w:hAnsi="Times New Roman" w:hint="eastAsia"/>
          <w:sz w:val="22"/>
          <w:szCs w:val="22"/>
        </w:rPr>
      </w:pPr>
    </w:p>
    <w:p w:rsidR="00074AA2" w:rsidRDefault="005F2C33" w:rsidP="006A3DF1">
      <w:pPr>
        <w:numPr>
          <w:ilvl w:val="0"/>
          <w:numId w:val="6"/>
        </w:numPr>
        <w:tabs>
          <w:tab w:val="num" w:pos="540"/>
        </w:tabs>
        <w:autoSpaceDE w:val="0"/>
        <w:autoSpaceDN w:val="0"/>
        <w:adjustRightInd w:val="0"/>
        <w:ind w:left="540" w:hanging="540"/>
        <w:rPr>
          <w:rFonts w:ascii="Times New Roman" w:hAnsi="Times New Roman"/>
          <w:sz w:val="22"/>
          <w:szCs w:val="22"/>
          <w:lang w:val="en-GB"/>
        </w:rPr>
      </w:pPr>
      <w:r>
        <w:rPr>
          <w:rFonts w:ascii="Times New Roman" w:hAnsi="Times New Roman" w:hint="eastAsia"/>
          <w:kern w:val="0"/>
          <w:sz w:val="22"/>
          <w:szCs w:val="22"/>
        </w:rPr>
        <w:t>In reference to</w:t>
      </w:r>
      <w:r w:rsidR="00813152" w:rsidRPr="00813152">
        <w:rPr>
          <w:rFonts w:ascii="Times New Roman" w:hAnsi="Times New Roman" w:hint="eastAsia"/>
          <w:kern w:val="0"/>
          <w:sz w:val="22"/>
          <w:szCs w:val="22"/>
        </w:rPr>
        <w:t xml:space="preserve"> </w:t>
      </w:r>
      <w:r w:rsidR="00813152">
        <w:rPr>
          <w:rFonts w:ascii="Times New Roman" w:hAnsi="Times New Roman" w:hint="eastAsia"/>
          <w:kern w:val="0"/>
          <w:sz w:val="22"/>
          <w:szCs w:val="22"/>
        </w:rPr>
        <w:t>para</w:t>
      </w:r>
      <w:r w:rsidR="00813152">
        <w:rPr>
          <w:rFonts w:ascii="Times New Roman" w:hAnsi="Times New Roman"/>
          <w:kern w:val="0"/>
          <w:sz w:val="22"/>
          <w:szCs w:val="22"/>
        </w:rPr>
        <w:t>graph</w:t>
      </w:r>
      <w:r w:rsidR="00813152">
        <w:rPr>
          <w:rFonts w:ascii="Times New Roman" w:hAnsi="Times New Roman" w:hint="eastAsia"/>
          <w:kern w:val="0"/>
          <w:sz w:val="22"/>
          <w:szCs w:val="22"/>
        </w:rPr>
        <w:t>. 13</w:t>
      </w:r>
      <w:r w:rsidR="00813152">
        <w:rPr>
          <w:rFonts w:ascii="Times New Roman" w:hAnsi="Times New Roman"/>
          <w:kern w:val="0"/>
          <w:sz w:val="22"/>
          <w:szCs w:val="22"/>
        </w:rPr>
        <w:t xml:space="preserve"> of the</w:t>
      </w:r>
      <w:r>
        <w:rPr>
          <w:rFonts w:ascii="Times New Roman" w:hAnsi="Times New Roman" w:hint="eastAsia"/>
          <w:kern w:val="0"/>
          <w:sz w:val="22"/>
          <w:szCs w:val="22"/>
        </w:rPr>
        <w:t xml:space="preserve"> previous concluding observations of the Committee, and n</w:t>
      </w:r>
      <w:r w:rsidR="00E01EBC" w:rsidRPr="00E01EBC">
        <w:rPr>
          <w:rFonts w:ascii="Times New Roman" w:hAnsi="Times New Roman"/>
          <w:kern w:val="0"/>
          <w:sz w:val="22"/>
          <w:szCs w:val="22"/>
        </w:rPr>
        <w:t>otwithstanding the position of the Chechen Republic Procurator’s Office that “there is no credible evidence to indicate that any official or individual acting in an official capacity has been involved in, incited, colluded in or consented to any kidnapping or enforced disappearance in the Chechen Republic, including during counter-terrorism operations”</w:t>
      </w:r>
      <w:r w:rsidR="002C6E55">
        <w:rPr>
          <w:rFonts w:ascii="Times New Roman" w:hAnsi="Times New Roman"/>
          <w:kern w:val="0"/>
          <w:sz w:val="22"/>
          <w:szCs w:val="22"/>
        </w:rPr>
        <w:t>,</w:t>
      </w:r>
      <w:r w:rsidR="006A3DF1" w:rsidRPr="00E01EBC" w:rsidDel="002C6E55">
        <w:rPr>
          <w:rFonts w:ascii="Times New Roman" w:hAnsi="Times New Roman"/>
          <w:kern w:val="0"/>
          <w:sz w:val="22"/>
          <w:szCs w:val="22"/>
        </w:rPr>
        <w:t xml:space="preserve"> </w:t>
      </w:r>
      <w:r w:rsidR="00E01EBC" w:rsidRPr="00E01EBC">
        <w:rPr>
          <w:rFonts w:ascii="Times New Roman" w:hAnsi="Times New Roman"/>
          <w:kern w:val="0"/>
          <w:sz w:val="22"/>
          <w:szCs w:val="22"/>
        </w:rPr>
        <w:t xml:space="preserve"> in view of numerous reports and successive </w:t>
      </w:r>
      <w:r w:rsidR="00594569" w:rsidRPr="00E01EBC">
        <w:rPr>
          <w:rFonts w:ascii="Times New Roman" w:hAnsi="Times New Roman"/>
          <w:kern w:val="0"/>
          <w:sz w:val="22"/>
          <w:szCs w:val="22"/>
        </w:rPr>
        <w:t>judgments</w:t>
      </w:r>
      <w:r w:rsidR="00E01EBC" w:rsidRPr="00E01EBC">
        <w:rPr>
          <w:rFonts w:ascii="Times New Roman" w:hAnsi="Times New Roman"/>
          <w:kern w:val="0"/>
          <w:sz w:val="22"/>
          <w:szCs w:val="22"/>
        </w:rPr>
        <w:t xml:space="preserve"> of the European Court of Human Rights </w:t>
      </w:r>
      <w:r w:rsidR="00D73A08">
        <w:rPr>
          <w:rFonts w:ascii="Times New Roman" w:hAnsi="Times New Roman"/>
          <w:kern w:val="0"/>
          <w:sz w:val="22"/>
          <w:szCs w:val="22"/>
        </w:rPr>
        <w:t>that</w:t>
      </w:r>
      <w:r w:rsidR="00E01EBC" w:rsidRPr="00E01EBC">
        <w:rPr>
          <w:rFonts w:ascii="Times New Roman" w:hAnsi="Times New Roman"/>
          <w:kern w:val="0"/>
          <w:sz w:val="22"/>
          <w:szCs w:val="22"/>
        </w:rPr>
        <w:t xml:space="preserve"> point to ineffective investigations into cases where there is substantiated evidence of torture, arbitrary killing and enforced disappearance in Chechnya involving members of the security forces, does the State party envisage </w:t>
      </w:r>
      <w:r w:rsidR="00E01EBC" w:rsidRPr="00E01EBC">
        <w:rPr>
          <w:rFonts w:ascii="Times New Roman" w:hAnsi="Times New Roman"/>
          <w:sz w:val="22"/>
          <w:szCs w:val="22"/>
          <w:lang w:val="en-GB"/>
        </w:rPr>
        <w:t xml:space="preserve">establishing an independent body to investigate such reports of serious human rights </w:t>
      </w:r>
    </w:p>
    <w:p w:rsidR="00A36A3A" w:rsidRPr="00A36A3A" w:rsidRDefault="00074AA2" w:rsidP="00074AA2">
      <w:pPr>
        <w:autoSpaceDE w:val="0"/>
        <w:autoSpaceDN w:val="0"/>
        <w:adjustRightInd w:val="0"/>
        <w:ind w:left="540"/>
        <w:rPr>
          <w:rFonts w:ascii="Times New Roman" w:hAnsi="Times New Roman" w:hint="eastAsia"/>
          <w:sz w:val="22"/>
          <w:szCs w:val="22"/>
        </w:rPr>
      </w:pPr>
      <w:r>
        <w:rPr>
          <w:rFonts w:ascii="Times New Roman" w:hAnsi="Times New Roman"/>
          <w:sz w:val="22"/>
          <w:szCs w:val="22"/>
          <w:lang w:val="en-GB"/>
        </w:rPr>
        <w:br w:type="page"/>
      </w:r>
      <w:r w:rsidR="00E01EBC" w:rsidRPr="00E01EBC">
        <w:rPr>
          <w:rFonts w:ascii="Times New Roman" w:hAnsi="Times New Roman"/>
          <w:sz w:val="22"/>
          <w:szCs w:val="22"/>
          <w:lang w:val="en-GB"/>
        </w:rPr>
        <w:t xml:space="preserve">violations in </w:t>
      </w:r>
      <w:smartTag w:uri="urn:schemas-microsoft-com:office:smarttags" w:element="country-region">
        <w:r w:rsidR="00E01EBC" w:rsidRPr="00E01EBC">
          <w:rPr>
            <w:rFonts w:ascii="Times New Roman" w:hAnsi="Times New Roman"/>
            <w:sz w:val="22"/>
            <w:szCs w:val="22"/>
            <w:lang w:val="en-GB"/>
          </w:rPr>
          <w:t>Chechnya</w:t>
        </w:r>
      </w:smartTag>
      <w:r w:rsidR="00E01EBC" w:rsidRPr="00E01EBC">
        <w:rPr>
          <w:rFonts w:ascii="Times New Roman" w:hAnsi="Times New Roman"/>
          <w:sz w:val="22"/>
          <w:szCs w:val="22"/>
          <w:lang w:val="en-GB"/>
        </w:rPr>
        <w:t xml:space="preserve"> and other parts of the </w:t>
      </w:r>
      <w:smartTag w:uri="urn:schemas-microsoft-com:office:smarttags" w:element="place">
        <w:r w:rsidR="00E01EBC" w:rsidRPr="00E01EBC">
          <w:rPr>
            <w:rFonts w:ascii="Times New Roman" w:hAnsi="Times New Roman"/>
            <w:sz w:val="22"/>
            <w:szCs w:val="22"/>
            <w:lang w:val="en-GB"/>
          </w:rPr>
          <w:t>North Cau</w:t>
        </w:r>
        <w:r w:rsidR="007C5499">
          <w:rPr>
            <w:rFonts w:ascii="Times New Roman" w:hAnsi="Times New Roman" w:hint="eastAsia"/>
            <w:sz w:val="22"/>
            <w:szCs w:val="22"/>
            <w:lang w:val="en-GB"/>
          </w:rPr>
          <w:t>casus</w:t>
        </w:r>
      </w:smartTag>
      <w:r w:rsidR="00E01EBC" w:rsidRPr="00E01EBC">
        <w:rPr>
          <w:rFonts w:ascii="Times New Roman" w:hAnsi="Times New Roman"/>
          <w:sz w:val="22"/>
          <w:szCs w:val="22"/>
          <w:lang w:val="en-GB"/>
        </w:rPr>
        <w:t xml:space="preserve"> committed by </w:t>
      </w:r>
      <w:r w:rsidR="00D73A08">
        <w:rPr>
          <w:rFonts w:ascii="Times New Roman" w:hAnsi="Times New Roman"/>
          <w:sz w:val="22"/>
          <w:szCs w:val="22"/>
          <w:lang w:val="en-GB"/>
        </w:rPr>
        <w:t>S</w:t>
      </w:r>
      <w:r w:rsidR="00E01EBC" w:rsidRPr="00E01EBC">
        <w:rPr>
          <w:rFonts w:ascii="Times New Roman" w:hAnsi="Times New Roman"/>
          <w:sz w:val="22"/>
          <w:szCs w:val="22"/>
          <w:lang w:val="en-GB"/>
        </w:rPr>
        <w:t xml:space="preserve">tate agents? Also, please inform the Committee how victims, their families and their lawyers are protected, in law and in practice, from possible harassment, threats and </w:t>
      </w:r>
      <w:r w:rsidR="00594569" w:rsidRPr="00E01EBC">
        <w:rPr>
          <w:rFonts w:ascii="Times New Roman" w:hAnsi="Times New Roman"/>
          <w:sz w:val="22"/>
          <w:szCs w:val="22"/>
          <w:lang w:val="en-GB"/>
        </w:rPr>
        <w:t>reprisals</w:t>
      </w:r>
      <w:r w:rsidR="00E01EBC" w:rsidRPr="00E01EBC">
        <w:rPr>
          <w:rFonts w:ascii="Times New Roman" w:hAnsi="Times New Roman"/>
          <w:sz w:val="22"/>
          <w:szCs w:val="22"/>
          <w:lang w:val="en-GB"/>
        </w:rPr>
        <w:t xml:space="preserve">. </w:t>
      </w:r>
    </w:p>
    <w:p w:rsidR="00A36A3A" w:rsidRDefault="00A36A3A" w:rsidP="00A36A3A">
      <w:pPr>
        <w:autoSpaceDE w:val="0"/>
        <w:autoSpaceDN w:val="0"/>
        <w:adjustRightInd w:val="0"/>
        <w:rPr>
          <w:rFonts w:ascii="Times New Roman" w:hAnsi="Times New Roman" w:hint="eastAsia"/>
          <w:sz w:val="22"/>
          <w:szCs w:val="22"/>
        </w:rPr>
      </w:pPr>
    </w:p>
    <w:p w:rsidR="005D3C77" w:rsidRPr="00B04193" w:rsidRDefault="00E01EBC"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E01EBC">
        <w:rPr>
          <w:rFonts w:ascii="Times New Roman" w:hAnsi="Times New Roman"/>
          <w:sz w:val="22"/>
          <w:szCs w:val="22"/>
          <w:lang w:val="en-GB"/>
        </w:rPr>
        <w:t>What guarantees exist, in law and in practice, against possibl</w:t>
      </w:r>
      <w:r w:rsidRPr="002C6E55">
        <w:rPr>
          <w:rFonts w:ascii="Times New Roman" w:hAnsi="Times New Roman"/>
          <w:sz w:val="22"/>
          <w:szCs w:val="22"/>
          <w:lang w:val="en-GB"/>
        </w:rPr>
        <w:t>e refoulement of persons who may be exposed to a violation of their rights under article 7 of the Covenant in the country of return?</w:t>
      </w:r>
      <w:r w:rsidR="00B04193" w:rsidRPr="002C6E55">
        <w:rPr>
          <w:rFonts w:ascii="Times New Roman" w:hAnsi="Times New Roman" w:hint="eastAsia"/>
          <w:sz w:val="22"/>
          <w:szCs w:val="22"/>
          <w:lang w:val="en-GB"/>
        </w:rPr>
        <w:t xml:space="preserve"> Please inform the Committee of actions taken against officials </w:t>
      </w:r>
      <w:r w:rsidR="00F31631">
        <w:rPr>
          <w:rFonts w:ascii="Times New Roman" w:hAnsi="Times New Roman"/>
          <w:sz w:val="22"/>
          <w:szCs w:val="22"/>
          <w:lang w:val="en-GB"/>
        </w:rPr>
        <w:t>responsible for decisions which have to led to</w:t>
      </w:r>
      <w:r w:rsidR="00B04193" w:rsidRPr="002C6E55">
        <w:rPr>
          <w:rFonts w:ascii="Times New Roman" w:hAnsi="Times New Roman" w:hint="eastAsia"/>
          <w:sz w:val="22"/>
          <w:szCs w:val="22"/>
          <w:lang w:val="en-GB"/>
        </w:rPr>
        <w:t xml:space="preserve"> </w:t>
      </w:r>
      <w:r w:rsidR="00C26C3C">
        <w:rPr>
          <w:rFonts w:ascii="Times New Roman" w:hAnsi="Times New Roman"/>
          <w:sz w:val="22"/>
          <w:szCs w:val="22"/>
          <w:lang w:val="en-GB"/>
        </w:rPr>
        <w:t xml:space="preserve">the </w:t>
      </w:r>
      <w:r w:rsidR="00B04193" w:rsidRPr="002C6E55">
        <w:rPr>
          <w:rFonts w:ascii="Times New Roman" w:hAnsi="Times New Roman" w:hint="eastAsia"/>
          <w:sz w:val="22"/>
          <w:szCs w:val="22"/>
          <w:lang w:val="en-GB"/>
        </w:rPr>
        <w:t xml:space="preserve">refoulement </w:t>
      </w:r>
      <w:r w:rsidR="00F31631">
        <w:rPr>
          <w:rFonts w:ascii="Times New Roman" w:hAnsi="Times New Roman"/>
          <w:sz w:val="22"/>
          <w:szCs w:val="22"/>
          <w:lang w:val="en-GB"/>
        </w:rPr>
        <w:t xml:space="preserve">of individuals </w:t>
      </w:r>
      <w:r w:rsidR="00B04193" w:rsidRPr="00C26C3C">
        <w:rPr>
          <w:rFonts w:ascii="Times New Roman" w:hAnsi="Times New Roman" w:hint="eastAsia"/>
          <w:sz w:val="22"/>
          <w:szCs w:val="22"/>
          <w:lang w:val="en-GB"/>
        </w:rPr>
        <w:t>and provide statistical data in this regard.</w:t>
      </w:r>
      <w:r w:rsidR="00A36A3A" w:rsidRPr="00C26C3C">
        <w:rPr>
          <w:rFonts w:ascii="Times New Roman" w:hAnsi="Times New Roman" w:hint="eastAsia"/>
          <w:sz w:val="22"/>
          <w:szCs w:val="22"/>
        </w:rPr>
        <w:t xml:space="preserve"> </w:t>
      </w:r>
      <w:r w:rsidR="00A36A3A" w:rsidRPr="00C26C3C">
        <w:rPr>
          <w:rFonts w:ascii="Times New Roman" w:hAnsi="Times New Roman"/>
          <w:sz w:val="22"/>
          <w:szCs w:val="22"/>
          <w:lang w:val="en-GB"/>
        </w:rPr>
        <w:t xml:space="preserve">Please </w:t>
      </w:r>
      <w:r w:rsidR="00A36A3A" w:rsidRPr="00C26C3C">
        <w:rPr>
          <w:rFonts w:ascii="Times New Roman" w:hAnsi="Times New Roman" w:hint="eastAsia"/>
          <w:sz w:val="22"/>
          <w:szCs w:val="22"/>
          <w:lang w:val="en-GB"/>
        </w:rPr>
        <w:t xml:space="preserve">also </w:t>
      </w:r>
      <w:r w:rsidR="00A36A3A" w:rsidRPr="00C26C3C">
        <w:rPr>
          <w:rFonts w:ascii="Times New Roman" w:hAnsi="Times New Roman"/>
          <w:sz w:val="22"/>
          <w:szCs w:val="22"/>
          <w:lang w:val="en-GB"/>
        </w:rPr>
        <w:t>comme</w:t>
      </w:r>
      <w:r w:rsidR="00A36A3A" w:rsidRPr="00E01EBC">
        <w:rPr>
          <w:rFonts w:ascii="Times New Roman" w:hAnsi="Times New Roman"/>
          <w:sz w:val="22"/>
          <w:szCs w:val="22"/>
          <w:lang w:val="en-GB"/>
        </w:rPr>
        <w:t>nt on the compatibility with article 7 of the Covenant of reported extraditions and informal transfers by the State party to return suspected terrorists to countries in which the practice of torture is alleged while relying on diplomatic assurances within the framework of the 2001 Shanghai Convention on Combating Terrorism, Separatism and Extremism</w:t>
      </w:r>
      <w:r w:rsidR="002C6E55">
        <w:rPr>
          <w:rFonts w:ascii="Times New Roman" w:hAnsi="Times New Roman"/>
          <w:sz w:val="22"/>
          <w:szCs w:val="22"/>
          <w:lang w:val="en-GB"/>
        </w:rPr>
        <w:t>.</w:t>
      </w:r>
      <w:r w:rsidR="00A36A3A" w:rsidRPr="00E01EBC">
        <w:rPr>
          <w:rFonts w:ascii="Times New Roman" w:hAnsi="Times New Roman"/>
          <w:sz w:val="22"/>
          <w:szCs w:val="22"/>
          <w:lang w:val="en-GB"/>
        </w:rPr>
        <w:t xml:space="preserve"> </w:t>
      </w:r>
    </w:p>
    <w:p w:rsidR="00B04193" w:rsidRPr="00B04193" w:rsidRDefault="00B04193" w:rsidP="00B04193">
      <w:pPr>
        <w:autoSpaceDE w:val="0"/>
        <w:autoSpaceDN w:val="0"/>
        <w:adjustRightInd w:val="0"/>
        <w:rPr>
          <w:rFonts w:ascii="Times New Roman" w:hAnsi="Times New Roman" w:hint="eastAsia"/>
          <w:sz w:val="22"/>
          <w:szCs w:val="22"/>
        </w:rPr>
      </w:pPr>
    </w:p>
    <w:p w:rsidR="00B563E5" w:rsidRDefault="00B04193" w:rsidP="002C6E55">
      <w:pPr>
        <w:numPr>
          <w:ilvl w:val="0"/>
          <w:numId w:val="6"/>
        </w:numPr>
        <w:tabs>
          <w:tab w:val="num" w:pos="540"/>
        </w:tabs>
        <w:autoSpaceDE w:val="0"/>
        <w:autoSpaceDN w:val="0"/>
        <w:adjustRightInd w:val="0"/>
        <w:ind w:left="540" w:hanging="540"/>
        <w:rPr>
          <w:rFonts w:ascii="Times New Roman" w:hAnsi="Times New Roman"/>
          <w:sz w:val="22"/>
          <w:szCs w:val="22"/>
          <w:lang w:val="en-GB"/>
        </w:rPr>
      </w:pPr>
      <w:r>
        <w:rPr>
          <w:rFonts w:ascii="Times New Roman" w:hAnsi="Times New Roman" w:hint="eastAsia"/>
          <w:sz w:val="22"/>
          <w:szCs w:val="22"/>
          <w:lang w:val="en-GB"/>
        </w:rPr>
        <w:t xml:space="preserve">In its decisions, the European Court of Human Rights has repeatedly expressed concern that the Russian legal system does not provide due judicial control over detention of persons pending extradition. Please inform the Committee of the remedial measures taken by the State party in this regard. </w:t>
      </w:r>
    </w:p>
    <w:p w:rsidR="00B32C2C" w:rsidRPr="00E01EBC" w:rsidRDefault="00B32C2C" w:rsidP="00B32C2C">
      <w:pPr>
        <w:jc w:val="center"/>
        <w:rPr>
          <w:rFonts w:ascii="Times New Roman" w:hAnsi="Times New Roman"/>
          <w:b/>
          <w:bCs/>
          <w:sz w:val="22"/>
          <w:szCs w:val="22"/>
          <w:lang w:val="en-GB"/>
        </w:rPr>
      </w:pPr>
      <w:r w:rsidRPr="00E01EBC">
        <w:rPr>
          <w:rFonts w:ascii="Times New Roman" w:hAnsi="Times New Roman"/>
          <w:b/>
          <w:bCs/>
          <w:sz w:val="22"/>
          <w:szCs w:val="22"/>
          <w:lang w:val="en-GB"/>
        </w:rPr>
        <w:t>Prohibition of slavery (art. 8)</w:t>
      </w:r>
    </w:p>
    <w:p w:rsidR="00B32C2C" w:rsidRDefault="00B32C2C" w:rsidP="00B32C2C">
      <w:pPr>
        <w:autoSpaceDE w:val="0"/>
        <w:autoSpaceDN w:val="0"/>
        <w:adjustRightInd w:val="0"/>
        <w:jc w:val="left"/>
        <w:rPr>
          <w:rFonts w:ascii="Times New Roman" w:hAnsi="Times New Roman" w:hint="eastAsia"/>
          <w:sz w:val="22"/>
          <w:szCs w:val="22"/>
        </w:rPr>
      </w:pPr>
    </w:p>
    <w:p w:rsidR="00B32C2C" w:rsidRPr="00B32C2C" w:rsidRDefault="00B32C2C"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E01EBC">
        <w:rPr>
          <w:rFonts w:ascii="Times New Roman" w:hAnsi="Times New Roman"/>
          <w:sz w:val="22"/>
          <w:szCs w:val="22"/>
          <w:lang w:val="en-GB"/>
        </w:rPr>
        <w:t xml:space="preserve">Further to the information provided in paras. 82 to 86 of the report </w:t>
      </w:r>
      <w:r w:rsidR="008C0F33">
        <w:rPr>
          <w:rFonts w:ascii="Times New Roman" w:hAnsi="Times New Roman" w:hint="eastAsia"/>
          <w:kern w:val="0"/>
          <w:sz w:val="22"/>
          <w:szCs w:val="22"/>
        </w:rPr>
        <w:t xml:space="preserve"> </w:t>
      </w:r>
      <w:r w:rsidRPr="00E01EBC">
        <w:rPr>
          <w:rFonts w:ascii="Times New Roman" w:hAnsi="Times New Roman"/>
          <w:sz w:val="22"/>
          <w:szCs w:val="22"/>
          <w:lang w:val="en-GB"/>
        </w:rPr>
        <w:t>on counter-trafficking measures taken by the State party</w:t>
      </w:r>
      <w:r w:rsidR="006A18F5">
        <w:rPr>
          <w:rFonts w:ascii="Times New Roman" w:hAnsi="Times New Roman" w:hint="eastAsia"/>
          <w:sz w:val="22"/>
          <w:szCs w:val="22"/>
          <w:lang w:val="en-GB"/>
        </w:rPr>
        <w:t xml:space="preserve"> in response to </w:t>
      </w:r>
      <w:r w:rsidR="003C3AFB">
        <w:rPr>
          <w:rFonts w:ascii="Times New Roman" w:hAnsi="Times New Roman" w:hint="eastAsia"/>
          <w:sz w:val="22"/>
          <w:szCs w:val="22"/>
          <w:lang w:val="en-GB"/>
        </w:rPr>
        <w:t>para</w:t>
      </w:r>
      <w:r w:rsidR="003C3AFB">
        <w:rPr>
          <w:rFonts w:ascii="Times New Roman" w:hAnsi="Times New Roman"/>
          <w:sz w:val="22"/>
          <w:szCs w:val="22"/>
          <w:lang w:val="en-GB"/>
        </w:rPr>
        <w:t>graph</w:t>
      </w:r>
      <w:r w:rsidR="003C3AFB">
        <w:rPr>
          <w:rFonts w:ascii="Times New Roman" w:hAnsi="Times New Roman" w:hint="eastAsia"/>
          <w:sz w:val="22"/>
          <w:szCs w:val="22"/>
          <w:lang w:val="en-GB"/>
        </w:rPr>
        <w:t xml:space="preserve"> 10</w:t>
      </w:r>
      <w:r w:rsidR="003C3AFB">
        <w:rPr>
          <w:rFonts w:ascii="Times New Roman" w:hAnsi="Times New Roman"/>
          <w:sz w:val="22"/>
          <w:szCs w:val="22"/>
          <w:lang w:val="en-GB"/>
        </w:rPr>
        <w:t xml:space="preserve"> of </w:t>
      </w:r>
      <w:r w:rsidR="006A18F5">
        <w:rPr>
          <w:rFonts w:ascii="Times New Roman" w:hAnsi="Times New Roman" w:hint="eastAsia"/>
          <w:sz w:val="22"/>
          <w:szCs w:val="22"/>
          <w:lang w:val="en-GB"/>
        </w:rPr>
        <w:t>the previous concluding observations of the Committee</w:t>
      </w:r>
      <w:r w:rsidRPr="00E01EBC">
        <w:rPr>
          <w:rFonts w:ascii="Times New Roman" w:hAnsi="Times New Roman"/>
          <w:sz w:val="22"/>
          <w:szCs w:val="22"/>
          <w:lang w:val="en-GB"/>
        </w:rPr>
        <w:t>, please provide information on measures taken to rehabilitate victims of trafficking in human beings and to provide them with medical, psychological, social and legal assistance</w:t>
      </w:r>
      <w:r w:rsidR="000A5784">
        <w:rPr>
          <w:rFonts w:ascii="Times New Roman" w:hAnsi="Times New Roman"/>
          <w:sz w:val="22"/>
          <w:szCs w:val="22"/>
          <w:lang w:val="en-GB"/>
        </w:rPr>
        <w:t>.</w:t>
      </w:r>
      <w:r w:rsidRPr="00E01EBC">
        <w:rPr>
          <w:rFonts w:ascii="Times New Roman" w:hAnsi="Times New Roman"/>
          <w:sz w:val="22"/>
          <w:szCs w:val="22"/>
          <w:lang w:val="en-GB"/>
        </w:rPr>
        <w:t xml:space="preserve"> </w:t>
      </w:r>
    </w:p>
    <w:p w:rsidR="00B32C2C" w:rsidRDefault="00B32C2C" w:rsidP="00B32C2C">
      <w:pPr>
        <w:autoSpaceDE w:val="0"/>
        <w:autoSpaceDN w:val="0"/>
        <w:adjustRightInd w:val="0"/>
        <w:jc w:val="left"/>
        <w:rPr>
          <w:rFonts w:ascii="Times New Roman" w:hAnsi="Times New Roman" w:hint="eastAsia"/>
          <w:sz w:val="22"/>
          <w:szCs w:val="22"/>
          <w:lang w:val="en-GB"/>
        </w:rPr>
      </w:pPr>
    </w:p>
    <w:p w:rsidR="00B32C2C" w:rsidRPr="00E01EBC" w:rsidRDefault="00B32C2C" w:rsidP="00B32C2C">
      <w:pPr>
        <w:tabs>
          <w:tab w:val="num" w:pos="600"/>
        </w:tabs>
        <w:ind w:left="600" w:hanging="600"/>
        <w:jc w:val="center"/>
        <w:rPr>
          <w:rFonts w:ascii="Times New Roman" w:hAnsi="Times New Roman"/>
          <w:b/>
          <w:bCs/>
          <w:sz w:val="22"/>
          <w:szCs w:val="22"/>
          <w:lang w:val="en-GB"/>
        </w:rPr>
      </w:pPr>
      <w:r w:rsidRPr="00E01EBC">
        <w:rPr>
          <w:rFonts w:ascii="Times New Roman" w:hAnsi="Times New Roman"/>
          <w:b/>
          <w:bCs/>
          <w:sz w:val="22"/>
          <w:szCs w:val="22"/>
          <w:lang w:val="en-GB"/>
        </w:rPr>
        <w:t>Treatment of persons deprived of liberty (art.10)</w:t>
      </w:r>
    </w:p>
    <w:p w:rsidR="00B32C2C" w:rsidRPr="00B32C2C" w:rsidRDefault="00B32C2C" w:rsidP="00B32C2C">
      <w:pPr>
        <w:autoSpaceDE w:val="0"/>
        <w:autoSpaceDN w:val="0"/>
        <w:adjustRightInd w:val="0"/>
        <w:jc w:val="left"/>
        <w:rPr>
          <w:rFonts w:ascii="Times New Roman" w:hAnsi="Times New Roman" w:hint="eastAsia"/>
          <w:sz w:val="22"/>
          <w:szCs w:val="22"/>
          <w:lang w:val="en-GB"/>
        </w:rPr>
      </w:pPr>
    </w:p>
    <w:p w:rsidR="008F1D04" w:rsidRPr="008F1D04" w:rsidRDefault="006C20DF" w:rsidP="006A3DF1">
      <w:pPr>
        <w:numPr>
          <w:ilvl w:val="0"/>
          <w:numId w:val="6"/>
        </w:numPr>
        <w:tabs>
          <w:tab w:val="num" w:pos="540"/>
        </w:tabs>
        <w:autoSpaceDE w:val="0"/>
        <w:autoSpaceDN w:val="0"/>
        <w:adjustRightInd w:val="0"/>
        <w:ind w:left="540" w:hanging="540"/>
        <w:rPr>
          <w:rFonts w:ascii="Times New Roman" w:hAnsi="Times New Roman"/>
          <w:sz w:val="22"/>
          <w:szCs w:val="22"/>
        </w:rPr>
      </w:pPr>
      <w:r>
        <w:rPr>
          <w:rFonts w:ascii="Times New Roman" w:hAnsi="Times New Roman" w:hint="eastAsia"/>
          <w:sz w:val="22"/>
          <w:szCs w:val="22"/>
          <w:lang w:val="en-GB"/>
        </w:rPr>
        <w:t>Further to the information provided in the State party</w:t>
      </w:r>
      <w:r w:rsidR="00D73A08">
        <w:rPr>
          <w:rFonts w:ascii="Times New Roman" w:hAnsi="Times New Roman"/>
          <w:sz w:val="22"/>
          <w:szCs w:val="22"/>
          <w:lang w:val="en-GB"/>
        </w:rPr>
        <w:t>’s</w:t>
      </w:r>
      <w:r>
        <w:rPr>
          <w:rFonts w:ascii="Times New Roman" w:hAnsi="Times New Roman" w:hint="eastAsia"/>
          <w:sz w:val="22"/>
          <w:szCs w:val="22"/>
          <w:lang w:val="en-GB"/>
        </w:rPr>
        <w:t xml:space="preserve"> report (para. 93) in response to the previous concluding observations of the Committee (</w:t>
      </w:r>
      <w:r w:rsidR="000A5784">
        <w:rPr>
          <w:rFonts w:ascii="Times New Roman" w:hAnsi="Times New Roman" w:hint="eastAsia"/>
          <w:sz w:val="22"/>
          <w:szCs w:val="22"/>
          <w:lang w:val="en-GB"/>
        </w:rPr>
        <w:t>para. 15</w:t>
      </w:r>
      <w:r>
        <w:rPr>
          <w:rFonts w:ascii="Times New Roman" w:hAnsi="Times New Roman" w:hint="eastAsia"/>
          <w:sz w:val="22"/>
          <w:szCs w:val="22"/>
          <w:lang w:val="en-GB"/>
        </w:rPr>
        <w:t>), p</w:t>
      </w:r>
      <w:r w:rsidR="00E01EBC" w:rsidRPr="00E01EBC">
        <w:rPr>
          <w:rFonts w:ascii="Times New Roman" w:hAnsi="Times New Roman"/>
          <w:sz w:val="22"/>
          <w:szCs w:val="22"/>
          <w:lang w:val="en-GB"/>
        </w:rPr>
        <w:t>lease update the Committee on the progress achieved with regard to conditions of detention of persons deprived of their liberty under the</w:t>
      </w:r>
      <w:r w:rsidR="00E01EBC" w:rsidRPr="00E01EBC">
        <w:rPr>
          <w:rFonts w:ascii="Times New Roman" w:hAnsi="Times New Roman"/>
          <w:kern w:val="0"/>
          <w:sz w:val="22"/>
          <w:szCs w:val="22"/>
        </w:rPr>
        <w:t xml:space="preserve"> federal special-purpose programme for the development of the penal correction system for 2007-2016 mentioned in para. 93 of the report</w:t>
      </w:r>
      <w:r w:rsidR="000A5784">
        <w:rPr>
          <w:rFonts w:ascii="Times New Roman" w:hAnsi="Times New Roman"/>
          <w:kern w:val="0"/>
          <w:sz w:val="22"/>
          <w:szCs w:val="22"/>
        </w:rPr>
        <w:t>,</w:t>
      </w:r>
      <w:r w:rsidR="006A3DF1" w:rsidRPr="00E01EBC" w:rsidDel="000A5784">
        <w:rPr>
          <w:rFonts w:ascii="Times New Roman" w:hAnsi="Times New Roman"/>
          <w:kern w:val="0"/>
          <w:sz w:val="22"/>
          <w:szCs w:val="22"/>
        </w:rPr>
        <w:t xml:space="preserve"> </w:t>
      </w:r>
      <w:r w:rsidR="00E01EBC" w:rsidRPr="00E01EBC">
        <w:rPr>
          <w:rFonts w:ascii="Times New Roman" w:hAnsi="Times New Roman"/>
          <w:kern w:val="0"/>
          <w:sz w:val="22"/>
          <w:szCs w:val="22"/>
        </w:rPr>
        <w:t xml:space="preserve"> in particular, </w:t>
      </w:r>
      <w:r w:rsidR="00E01EBC" w:rsidRPr="000A5784">
        <w:rPr>
          <w:rFonts w:ascii="Times New Roman" w:hAnsi="Times New Roman"/>
          <w:iCs/>
          <w:kern w:val="0"/>
          <w:sz w:val="22"/>
          <w:szCs w:val="22"/>
        </w:rPr>
        <w:t>vis-a-vis o</w:t>
      </w:r>
      <w:r w:rsidR="00E01EBC" w:rsidRPr="00E01EBC">
        <w:rPr>
          <w:rFonts w:ascii="Times New Roman" w:hAnsi="Times New Roman"/>
          <w:kern w:val="0"/>
          <w:sz w:val="22"/>
          <w:szCs w:val="22"/>
        </w:rPr>
        <w:t xml:space="preserve">vercrowding, standards of </w:t>
      </w:r>
      <w:r w:rsidR="00594569" w:rsidRPr="00E01EBC">
        <w:rPr>
          <w:rFonts w:ascii="Times New Roman" w:hAnsi="Times New Roman"/>
          <w:kern w:val="0"/>
          <w:sz w:val="22"/>
          <w:szCs w:val="22"/>
        </w:rPr>
        <w:t>hygiene</w:t>
      </w:r>
      <w:r w:rsidR="00E01EBC" w:rsidRPr="00E01EBC">
        <w:rPr>
          <w:rFonts w:ascii="Times New Roman" w:hAnsi="Times New Roman"/>
          <w:kern w:val="0"/>
          <w:sz w:val="22"/>
          <w:szCs w:val="22"/>
        </w:rPr>
        <w:t>, access to health care and violence by prison guards</w:t>
      </w:r>
      <w:r w:rsidR="000A5784">
        <w:rPr>
          <w:rFonts w:ascii="Times New Roman" w:hAnsi="Times New Roman"/>
          <w:kern w:val="0"/>
          <w:sz w:val="22"/>
          <w:szCs w:val="22"/>
        </w:rPr>
        <w:t>.</w:t>
      </w:r>
      <w:r w:rsidR="00E01EBC" w:rsidRPr="00E01EBC">
        <w:rPr>
          <w:rFonts w:ascii="Times New Roman" w:hAnsi="Times New Roman"/>
          <w:kern w:val="0"/>
          <w:sz w:val="22"/>
          <w:szCs w:val="22"/>
        </w:rPr>
        <w:t xml:space="preserve"> </w:t>
      </w:r>
      <w:r w:rsidR="008F1D04">
        <w:rPr>
          <w:rFonts w:ascii="Times New Roman" w:hAnsi="Times New Roman"/>
          <w:kern w:val="0"/>
          <w:sz w:val="22"/>
          <w:szCs w:val="22"/>
        </w:rPr>
        <w:t xml:space="preserve">Please provide information on the existing confidential complaint mechanism available to persons deprived of liberty. </w:t>
      </w:r>
    </w:p>
    <w:p w:rsidR="00D054F1" w:rsidRPr="00562673" w:rsidRDefault="00D054F1" w:rsidP="00D054F1">
      <w:pPr>
        <w:autoSpaceDE w:val="0"/>
        <w:autoSpaceDN w:val="0"/>
        <w:adjustRightInd w:val="0"/>
        <w:rPr>
          <w:rFonts w:ascii="Times New Roman" w:hAnsi="Times New Roman" w:hint="eastAsia"/>
          <w:sz w:val="22"/>
          <w:szCs w:val="22"/>
        </w:rPr>
      </w:pPr>
    </w:p>
    <w:p w:rsidR="00562673" w:rsidRPr="00B32C2C" w:rsidRDefault="00562673" w:rsidP="00F31631">
      <w:pPr>
        <w:numPr>
          <w:ilvl w:val="0"/>
          <w:numId w:val="6"/>
        </w:numPr>
        <w:tabs>
          <w:tab w:val="num" w:pos="540"/>
        </w:tabs>
        <w:autoSpaceDE w:val="0"/>
        <w:autoSpaceDN w:val="0"/>
        <w:adjustRightInd w:val="0"/>
        <w:ind w:left="540" w:hanging="540"/>
        <w:rPr>
          <w:rFonts w:ascii="Times New Roman" w:hAnsi="Times New Roman" w:hint="eastAsia"/>
          <w:sz w:val="22"/>
          <w:szCs w:val="22"/>
        </w:rPr>
      </w:pPr>
      <w:r>
        <w:rPr>
          <w:rFonts w:ascii="Times New Roman" w:hAnsi="Times New Roman" w:hint="eastAsia"/>
          <w:kern w:val="0"/>
          <w:sz w:val="22"/>
          <w:szCs w:val="22"/>
        </w:rPr>
        <w:t>Para</w:t>
      </w:r>
      <w:r w:rsidR="000A5784">
        <w:rPr>
          <w:rFonts w:ascii="Times New Roman" w:hAnsi="Times New Roman"/>
          <w:kern w:val="0"/>
          <w:sz w:val="22"/>
          <w:szCs w:val="22"/>
        </w:rPr>
        <w:t>graphs</w:t>
      </w:r>
      <w:r>
        <w:rPr>
          <w:rFonts w:ascii="Times New Roman" w:hAnsi="Times New Roman" w:hint="eastAsia"/>
          <w:kern w:val="0"/>
          <w:sz w:val="22"/>
          <w:szCs w:val="22"/>
        </w:rPr>
        <w:t xml:space="preserve"> 87 to 92 of the report outline guarantees for persons charged under </w:t>
      </w:r>
      <w:r w:rsidRPr="00C26C3C">
        <w:rPr>
          <w:rFonts w:ascii="Times New Roman" w:hAnsi="Times New Roman" w:hint="eastAsia"/>
          <w:kern w:val="0"/>
          <w:sz w:val="22"/>
          <w:szCs w:val="22"/>
        </w:rPr>
        <w:t>criminal law.</w:t>
      </w:r>
      <w:r>
        <w:rPr>
          <w:rFonts w:ascii="Times New Roman" w:hAnsi="Times New Roman" w:hint="eastAsia"/>
          <w:kern w:val="0"/>
          <w:sz w:val="22"/>
          <w:szCs w:val="22"/>
        </w:rPr>
        <w:t xml:space="preserve"> Please clarify what procedural guarantees exist for detainees in cases of administrative arrest  and administrative detention</w:t>
      </w:r>
      <w:r w:rsidR="000A5784">
        <w:rPr>
          <w:rFonts w:ascii="Times New Roman" w:hAnsi="Times New Roman"/>
          <w:kern w:val="0"/>
          <w:sz w:val="22"/>
          <w:szCs w:val="22"/>
        </w:rPr>
        <w:t xml:space="preserve">, </w:t>
      </w:r>
      <w:r>
        <w:rPr>
          <w:rFonts w:ascii="Times New Roman" w:hAnsi="Times New Roman" w:hint="eastAsia"/>
          <w:kern w:val="0"/>
          <w:sz w:val="22"/>
          <w:szCs w:val="22"/>
        </w:rPr>
        <w:t xml:space="preserve">pursuant to </w:t>
      </w:r>
      <w:r w:rsidR="000A5784">
        <w:rPr>
          <w:rFonts w:ascii="Times New Roman" w:hAnsi="Times New Roman"/>
          <w:kern w:val="0"/>
          <w:sz w:val="22"/>
          <w:szCs w:val="22"/>
        </w:rPr>
        <w:t xml:space="preserve">respectively </w:t>
      </w:r>
      <w:r>
        <w:rPr>
          <w:rFonts w:ascii="Times New Roman" w:hAnsi="Times New Roman" w:hint="eastAsia"/>
          <w:kern w:val="0"/>
          <w:sz w:val="22"/>
          <w:szCs w:val="22"/>
        </w:rPr>
        <w:t>article</w:t>
      </w:r>
      <w:r w:rsidR="000A5784">
        <w:rPr>
          <w:rFonts w:ascii="Times New Roman" w:hAnsi="Times New Roman"/>
          <w:kern w:val="0"/>
          <w:sz w:val="22"/>
          <w:szCs w:val="22"/>
        </w:rPr>
        <w:t>s 3.9 and</w:t>
      </w:r>
      <w:r>
        <w:rPr>
          <w:rFonts w:ascii="Times New Roman" w:hAnsi="Times New Roman" w:hint="eastAsia"/>
          <w:kern w:val="0"/>
          <w:sz w:val="22"/>
          <w:szCs w:val="22"/>
        </w:rPr>
        <w:t xml:space="preserve"> 27.3 of the Code of Administrative Offences. </w:t>
      </w:r>
    </w:p>
    <w:p w:rsidR="00B32C2C" w:rsidRDefault="00B32C2C" w:rsidP="008A2ADB">
      <w:pPr>
        <w:autoSpaceDE w:val="0"/>
        <w:autoSpaceDN w:val="0"/>
        <w:adjustRightInd w:val="0"/>
        <w:rPr>
          <w:rFonts w:ascii="Times New Roman" w:hAnsi="Times New Roman" w:hint="eastAsia"/>
          <w:kern w:val="0"/>
          <w:sz w:val="22"/>
          <w:szCs w:val="22"/>
        </w:rPr>
      </w:pPr>
    </w:p>
    <w:p w:rsidR="00B32C2C" w:rsidRPr="00E01EBC" w:rsidRDefault="00B32C2C" w:rsidP="00B32C2C">
      <w:pPr>
        <w:jc w:val="center"/>
        <w:rPr>
          <w:rFonts w:ascii="Times New Roman" w:hAnsi="Times New Roman"/>
          <w:b/>
          <w:sz w:val="22"/>
          <w:szCs w:val="22"/>
        </w:rPr>
      </w:pPr>
      <w:r w:rsidRPr="00E01EBC">
        <w:rPr>
          <w:rFonts w:ascii="Times New Roman" w:hAnsi="Times New Roman"/>
          <w:b/>
          <w:sz w:val="22"/>
          <w:szCs w:val="22"/>
        </w:rPr>
        <w:t>Right to a fair trial before an independent and impartial tribunal (art. 14)</w:t>
      </w:r>
    </w:p>
    <w:p w:rsidR="00B32C2C" w:rsidRPr="00B32C2C" w:rsidRDefault="00B32C2C" w:rsidP="00B32C2C">
      <w:pPr>
        <w:autoSpaceDE w:val="0"/>
        <w:autoSpaceDN w:val="0"/>
        <w:adjustRightInd w:val="0"/>
        <w:jc w:val="left"/>
        <w:rPr>
          <w:rFonts w:ascii="Times New Roman" w:hAnsi="Times New Roman"/>
          <w:sz w:val="22"/>
          <w:szCs w:val="22"/>
        </w:rPr>
      </w:pPr>
    </w:p>
    <w:p w:rsidR="00590911" w:rsidRDefault="0045706E" w:rsidP="006A3DF1">
      <w:pPr>
        <w:numPr>
          <w:ilvl w:val="0"/>
          <w:numId w:val="6"/>
        </w:numPr>
        <w:tabs>
          <w:tab w:val="num" w:pos="540"/>
        </w:tabs>
        <w:autoSpaceDE w:val="0"/>
        <w:autoSpaceDN w:val="0"/>
        <w:adjustRightInd w:val="0"/>
        <w:ind w:left="540" w:hanging="540"/>
        <w:rPr>
          <w:rFonts w:ascii="Times New Roman" w:hAnsi="Times New Roman"/>
          <w:sz w:val="22"/>
          <w:szCs w:val="22"/>
        </w:rPr>
      </w:pPr>
      <w:r w:rsidRPr="00E01EBC">
        <w:rPr>
          <w:rFonts w:ascii="Times New Roman" w:hAnsi="Times New Roman"/>
          <w:sz w:val="22"/>
          <w:szCs w:val="22"/>
        </w:rPr>
        <w:t>In view of the existence of l</w:t>
      </w:r>
      <w:r w:rsidRPr="00E01EBC">
        <w:rPr>
          <w:rFonts w:ascii="Times New Roman" w:hAnsi="Times New Roman"/>
          <w:kern w:val="0"/>
          <w:sz w:val="23"/>
          <w:szCs w:val="23"/>
        </w:rPr>
        <w:t>aws and practices that obstruct access to lawyers and relatives of suspects and accused</w:t>
      </w:r>
      <w:r w:rsidRPr="00E01EBC">
        <w:rPr>
          <w:rFonts w:ascii="Times New Roman" w:hAnsi="Times New Roman"/>
          <w:sz w:val="22"/>
          <w:szCs w:val="22"/>
        </w:rPr>
        <w:t xml:space="preserve"> </w:t>
      </w:r>
      <w:r w:rsidRPr="00E01EBC">
        <w:rPr>
          <w:rFonts w:ascii="Times New Roman" w:hAnsi="Times New Roman"/>
          <w:kern w:val="0"/>
          <w:sz w:val="23"/>
          <w:szCs w:val="23"/>
        </w:rPr>
        <w:t>persons</w:t>
      </w:r>
      <w:r w:rsidR="006808A3">
        <w:rPr>
          <w:rFonts w:ascii="Times New Roman" w:hAnsi="Times New Roman"/>
          <w:kern w:val="0"/>
          <w:sz w:val="23"/>
          <w:szCs w:val="23"/>
        </w:rPr>
        <w:t>,</w:t>
      </w:r>
      <w:r w:rsidR="006A3DF1" w:rsidRPr="00E01EBC" w:rsidDel="006808A3">
        <w:rPr>
          <w:rFonts w:ascii="Times New Roman" w:hAnsi="Times New Roman"/>
          <w:kern w:val="0"/>
          <w:sz w:val="23"/>
          <w:szCs w:val="23"/>
        </w:rPr>
        <w:t xml:space="preserve"> </w:t>
      </w:r>
      <w:r w:rsidRPr="00E01EBC">
        <w:rPr>
          <w:rFonts w:ascii="Times New Roman" w:hAnsi="Times New Roman"/>
          <w:kern w:val="0"/>
          <w:sz w:val="23"/>
          <w:szCs w:val="23"/>
        </w:rPr>
        <w:t xml:space="preserve"> </w:t>
      </w:r>
      <w:r w:rsidRPr="00E01EBC">
        <w:rPr>
          <w:rFonts w:ascii="Times New Roman" w:hAnsi="Times New Roman"/>
          <w:sz w:val="22"/>
          <w:szCs w:val="22"/>
        </w:rPr>
        <w:t>what steps have been taken by the State party to ensure that the right of access to a lawyer is enjoyed by all persons deprived of liberty from the outset of police custody?</w:t>
      </w:r>
      <w:r>
        <w:rPr>
          <w:rFonts w:ascii="Times New Roman" w:hAnsi="Times New Roman" w:hint="eastAsia"/>
          <w:sz w:val="22"/>
          <w:szCs w:val="22"/>
        </w:rPr>
        <w:t xml:space="preserve"> </w:t>
      </w:r>
      <w:r w:rsidRPr="00B668DD">
        <w:rPr>
          <w:rFonts w:ascii="Times New Roman" w:hAnsi="Times New Roman" w:hint="eastAsia"/>
          <w:sz w:val="22"/>
          <w:szCs w:val="22"/>
        </w:rPr>
        <w:t>P</w:t>
      </w:r>
      <w:r w:rsidRPr="00B668DD">
        <w:rPr>
          <w:rFonts w:ascii="Times New Roman" w:hAnsi="Times New Roman"/>
          <w:sz w:val="22"/>
          <w:szCs w:val="22"/>
        </w:rPr>
        <w:t xml:space="preserve">lease </w:t>
      </w:r>
      <w:r>
        <w:rPr>
          <w:rFonts w:ascii="Times New Roman" w:hAnsi="Times New Roman"/>
          <w:sz w:val="22"/>
          <w:szCs w:val="22"/>
        </w:rPr>
        <w:t xml:space="preserve">also </w:t>
      </w:r>
      <w:r w:rsidRPr="00B668DD">
        <w:rPr>
          <w:rFonts w:ascii="Times New Roman" w:hAnsi="Times New Roman"/>
          <w:sz w:val="22"/>
          <w:szCs w:val="22"/>
        </w:rPr>
        <w:t xml:space="preserve">provide information on </w:t>
      </w:r>
      <w:r w:rsidRPr="00B668DD">
        <w:rPr>
          <w:rFonts w:ascii="Times New Roman" w:hAnsi="Times New Roman" w:hint="eastAsia"/>
          <w:sz w:val="22"/>
          <w:szCs w:val="22"/>
        </w:rPr>
        <w:t xml:space="preserve">criminal prosecutions, in the last </w:t>
      </w:r>
      <w:r w:rsidR="006808A3">
        <w:rPr>
          <w:rFonts w:ascii="Times New Roman" w:hAnsi="Times New Roman"/>
          <w:sz w:val="22"/>
          <w:szCs w:val="22"/>
        </w:rPr>
        <w:t>three</w:t>
      </w:r>
      <w:r w:rsidR="006808A3" w:rsidRPr="00B668DD">
        <w:rPr>
          <w:rFonts w:ascii="Times New Roman" w:hAnsi="Times New Roman" w:hint="eastAsia"/>
          <w:sz w:val="22"/>
          <w:szCs w:val="22"/>
        </w:rPr>
        <w:t xml:space="preserve"> </w:t>
      </w:r>
      <w:r w:rsidRPr="00B668DD">
        <w:rPr>
          <w:rFonts w:ascii="Times New Roman" w:hAnsi="Times New Roman" w:hint="eastAsia"/>
          <w:sz w:val="22"/>
          <w:szCs w:val="22"/>
        </w:rPr>
        <w:t xml:space="preserve">years, </w:t>
      </w:r>
      <w:r w:rsidR="006808A3">
        <w:rPr>
          <w:rFonts w:ascii="Times New Roman" w:hAnsi="Times New Roman"/>
          <w:sz w:val="22"/>
          <w:szCs w:val="22"/>
        </w:rPr>
        <w:t xml:space="preserve">in relation to </w:t>
      </w:r>
      <w:r w:rsidRPr="00B668DD">
        <w:rPr>
          <w:rFonts w:ascii="Times New Roman" w:hAnsi="Times New Roman"/>
          <w:kern w:val="0"/>
          <w:sz w:val="22"/>
          <w:szCs w:val="22"/>
        </w:rPr>
        <w:t xml:space="preserve">the murder </w:t>
      </w:r>
      <w:r w:rsidR="00C26C3C">
        <w:rPr>
          <w:rFonts w:ascii="Times New Roman" w:hAnsi="Times New Roman"/>
          <w:kern w:val="0"/>
          <w:sz w:val="22"/>
          <w:szCs w:val="22"/>
        </w:rPr>
        <w:t>or threat of murder</w:t>
      </w:r>
      <w:r w:rsidR="00C26C3C" w:rsidRPr="00B668DD">
        <w:rPr>
          <w:rFonts w:ascii="Times New Roman" w:hAnsi="Times New Roman"/>
          <w:kern w:val="0"/>
          <w:sz w:val="22"/>
          <w:szCs w:val="22"/>
        </w:rPr>
        <w:t xml:space="preserve"> </w:t>
      </w:r>
      <w:r w:rsidRPr="00B668DD">
        <w:rPr>
          <w:rFonts w:ascii="Times New Roman" w:hAnsi="Times New Roman"/>
          <w:kern w:val="0"/>
          <w:sz w:val="22"/>
          <w:szCs w:val="22"/>
        </w:rPr>
        <w:t xml:space="preserve">of </w:t>
      </w:r>
      <w:r>
        <w:rPr>
          <w:rFonts w:ascii="Times New Roman" w:hAnsi="Times New Roman"/>
          <w:kern w:val="0"/>
          <w:sz w:val="22"/>
          <w:szCs w:val="22"/>
        </w:rPr>
        <w:t>lawyers</w:t>
      </w:r>
      <w:r w:rsidR="00D73A08">
        <w:rPr>
          <w:rFonts w:ascii="Times New Roman" w:hAnsi="Times New Roman"/>
          <w:kern w:val="0"/>
          <w:sz w:val="22"/>
          <w:szCs w:val="22"/>
        </w:rPr>
        <w:t xml:space="preserve">, as well as violent assault directed against them </w:t>
      </w:r>
      <w:r w:rsidR="00C26C3C">
        <w:rPr>
          <w:rFonts w:ascii="Times New Roman" w:hAnsi="Times New Roman"/>
          <w:kern w:val="0"/>
          <w:sz w:val="22"/>
          <w:szCs w:val="22"/>
        </w:rPr>
        <w:t>or</w:t>
      </w:r>
      <w:r w:rsidR="00D73A08">
        <w:rPr>
          <w:rFonts w:ascii="Times New Roman" w:hAnsi="Times New Roman"/>
          <w:kern w:val="0"/>
          <w:sz w:val="22"/>
          <w:szCs w:val="22"/>
        </w:rPr>
        <w:t xml:space="preserve"> threat of such violence</w:t>
      </w:r>
      <w:r w:rsidR="00C26C3C">
        <w:rPr>
          <w:rFonts w:ascii="Times New Roman" w:hAnsi="Times New Roman"/>
          <w:kern w:val="0"/>
          <w:sz w:val="22"/>
          <w:szCs w:val="22"/>
        </w:rPr>
        <w:t xml:space="preserve">. </w:t>
      </w:r>
      <w:r>
        <w:rPr>
          <w:rFonts w:ascii="Times New Roman" w:hAnsi="Times New Roman"/>
          <w:kern w:val="0"/>
          <w:sz w:val="22"/>
          <w:szCs w:val="22"/>
        </w:rPr>
        <w:t xml:space="preserve"> </w:t>
      </w:r>
      <w:r w:rsidRPr="00E01EBC">
        <w:rPr>
          <w:rFonts w:ascii="Times New Roman" w:hAnsi="Times New Roman"/>
          <w:sz w:val="22"/>
          <w:szCs w:val="22"/>
        </w:rPr>
        <w:t xml:space="preserve">Please </w:t>
      </w:r>
      <w:r>
        <w:rPr>
          <w:rFonts w:ascii="Times New Roman" w:hAnsi="Times New Roman" w:hint="eastAsia"/>
          <w:sz w:val="22"/>
          <w:szCs w:val="22"/>
        </w:rPr>
        <w:t xml:space="preserve">also </w:t>
      </w:r>
      <w:r w:rsidRPr="00E01EBC">
        <w:rPr>
          <w:rFonts w:ascii="Times New Roman" w:hAnsi="Times New Roman"/>
          <w:sz w:val="22"/>
          <w:szCs w:val="22"/>
        </w:rPr>
        <w:t xml:space="preserve">comment on the </w:t>
      </w:r>
      <w:r>
        <w:rPr>
          <w:rFonts w:ascii="Times New Roman" w:hAnsi="Times New Roman"/>
          <w:sz w:val="22"/>
          <w:szCs w:val="22"/>
        </w:rPr>
        <w:t xml:space="preserve">potential impact of </w:t>
      </w:r>
      <w:r w:rsidRPr="00E01EBC">
        <w:rPr>
          <w:rFonts w:ascii="Times New Roman" w:hAnsi="Times New Roman"/>
          <w:sz w:val="22"/>
          <w:szCs w:val="22"/>
        </w:rPr>
        <w:t xml:space="preserve">the </w:t>
      </w:r>
      <w:r>
        <w:rPr>
          <w:rFonts w:ascii="Times New Roman" w:hAnsi="Times New Roman"/>
          <w:sz w:val="22"/>
          <w:szCs w:val="22"/>
        </w:rPr>
        <w:t>proposed draft</w:t>
      </w:r>
      <w:r w:rsidRPr="00E01EBC">
        <w:rPr>
          <w:rFonts w:ascii="Times New Roman" w:hAnsi="Times New Roman"/>
          <w:sz w:val="22"/>
          <w:szCs w:val="22"/>
        </w:rPr>
        <w:t xml:space="preserve"> law on Lawyers’ Activity and the Bar in the </w:t>
      </w:r>
      <w:smartTag w:uri="urn:schemas-microsoft-com:office:smarttags" w:element="country-region">
        <w:smartTag w:uri="urn:schemas-microsoft-com:office:smarttags" w:element="place">
          <w:r w:rsidRPr="00E01EBC">
            <w:rPr>
              <w:rFonts w:ascii="Times New Roman" w:hAnsi="Times New Roman"/>
              <w:sz w:val="22"/>
              <w:szCs w:val="22"/>
            </w:rPr>
            <w:t>Russian Federation</w:t>
          </w:r>
        </w:smartTag>
      </w:smartTag>
      <w:r w:rsidRPr="00E01EBC">
        <w:rPr>
          <w:rFonts w:ascii="Times New Roman" w:hAnsi="Times New Roman"/>
          <w:sz w:val="22"/>
          <w:szCs w:val="22"/>
        </w:rPr>
        <w:t xml:space="preserve"> </w:t>
      </w:r>
      <w:r>
        <w:rPr>
          <w:rFonts w:ascii="Times New Roman" w:hAnsi="Times New Roman"/>
          <w:sz w:val="22"/>
          <w:szCs w:val="22"/>
        </w:rPr>
        <w:t>on the independence of the legal profession and</w:t>
      </w:r>
      <w:r w:rsidRPr="00E01EBC">
        <w:rPr>
          <w:rFonts w:ascii="Times New Roman" w:hAnsi="Times New Roman"/>
          <w:sz w:val="22"/>
          <w:szCs w:val="22"/>
        </w:rPr>
        <w:t xml:space="preserve"> the right to a fair trial as stipulated in article 14 of the Covenant. </w:t>
      </w:r>
    </w:p>
    <w:p w:rsidR="0045706E" w:rsidRDefault="0045706E" w:rsidP="0045706E">
      <w:pPr>
        <w:autoSpaceDE w:val="0"/>
        <w:autoSpaceDN w:val="0"/>
        <w:adjustRightInd w:val="0"/>
        <w:rPr>
          <w:rFonts w:ascii="Times New Roman" w:hAnsi="Times New Roman" w:hint="eastAsia"/>
          <w:sz w:val="22"/>
          <w:szCs w:val="22"/>
        </w:rPr>
      </w:pPr>
    </w:p>
    <w:p w:rsidR="00590911" w:rsidRPr="00590911" w:rsidRDefault="00590911" w:rsidP="006A3DF1">
      <w:pPr>
        <w:numPr>
          <w:ilvl w:val="0"/>
          <w:numId w:val="6"/>
        </w:numPr>
        <w:tabs>
          <w:tab w:val="num" w:pos="540"/>
        </w:tabs>
        <w:autoSpaceDE w:val="0"/>
        <w:autoSpaceDN w:val="0"/>
        <w:adjustRightInd w:val="0"/>
        <w:ind w:left="540" w:hanging="540"/>
        <w:rPr>
          <w:rFonts w:ascii="Times New Roman" w:hAnsi="Times New Roman"/>
          <w:sz w:val="22"/>
          <w:szCs w:val="22"/>
        </w:rPr>
      </w:pPr>
      <w:r>
        <w:rPr>
          <w:rFonts w:ascii="Times New Roman" w:hAnsi="Times New Roman" w:hint="eastAsia"/>
          <w:bCs/>
          <w:kern w:val="0"/>
          <w:sz w:val="22"/>
          <w:szCs w:val="22"/>
        </w:rPr>
        <w:t>Notwithstanding the State party</w:t>
      </w:r>
      <w:r>
        <w:rPr>
          <w:rFonts w:ascii="Times New Roman" w:hAnsi="Times New Roman"/>
          <w:bCs/>
          <w:kern w:val="0"/>
          <w:sz w:val="22"/>
          <w:szCs w:val="22"/>
        </w:rPr>
        <w:t>’</w:t>
      </w:r>
      <w:r>
        <w:rPr>
          <w:rFonts w:ascii="Times New Roman" w:hAnsi="Times New Roman" w:hint="eastAsia"/>
          <w:bCs/>
          <w:kern w:val="0"/>
          <w:sz w:val="22"/>
          <w:szCs w:val="22"/>
        </w:rPr>
        <w:t>s r</w:t>
      </w:r>
      <w:r>
        <w:rPr>
          <w:rFonts w:ascii="Times New Roman" w:hAnsi="Times New Roman"/>
          <w:bCs/>
          <w:kern w:val="0"/>
          <w:sz w:val="22"/>
          <w:szCs w:val="22"/>
        </w:rPr>
        <w:t>esponse to paragraph 1</w:t>
      </w:r>
      <w:r>
        <w:rPr>
          <w:rFonts w:ascii="Times New Roman" w:hAnsi="Times New Roman" w:hint="eastAsia"/>
          <w:bCs/>
          <w:kern w:val="0"/>
          <w:sz w:val="22"/>
          <w:szCs w:val="22"/>
        </w:rPr>
        <w:t>4</w:t>
      </w:r>
      <w:r w:rsidRPr="00590911">
        <w:rPr>
          <w:rFonts w:ascii="Times New Roman" w:hAnsi="Times New Roman"/>
          <w:bCs/>
          <w:kern w:val="0"/>
          <w:sz w:val="22"/>
          <w:szCs w:val="22"/>
        </w:rPr>
        <w:t xml:space="preserve"> of the </w:t>
      </w:r>
      <w:r>
        <w:rPr>
          <w:rFonts w:ascii="Times New Roman" w:hAnsi="Times New Roman" w:hint="eastAsia"/>
          <w:bCs/>
          <w:kern w:val="0"/>
          <w:sz w:val="22"/>
          <w:szCs w:val="22"/>
        </w:rPr>
        <w:t xml:space="preserve">previous </w:t>
      </w:r>
      <w:r>
        <w:rPr>
          <w:rFonts w:ascii="Times New Roman" w:hAnsi="Times New Roman"/>
          <w:bCs/>
          <w:kern w:val="0"/>
          <w:sz w:val="22"/>
          <w:szCs w:val="22"/>
        </w:rPr>
        <w:t>concluding observations of the</w:t>
      </w:r>
      <w:r w:rsidRPr="00590911">
        <w:rPr>
          <w:rFonts w:ascii="Times New Roman" w:hAnsi="Times New Roman"/>
          <w:bCs/>
          <w:kern w:val="0"/>
          <w:sz w:val="22"/>
          <w:szCs w:val="22"/>
        </w:rPr>
        <w:t xml:space="preserve"> Committee</w:t>
      </w:r>
      <w:r>
        <w:rPr>
          <w:rFonts w:ascii="Times New Roman" w:hAnsi="Times New Roman" w:hint="eastAsia"/>
          <w:bCs/>
          <w:kern w:val="0"/>
          <w:sz w:val="22"/>
          <w:szCs w:val="22"/>
        </w:rPr>
        <w:t xml:space="preserve"> contained in para</w:t>
      </w:r>
      <w:r w:rsidR="004361DF">
        <w:rPr>
          <w:rFonts w:ascii="Times New Roman" w:hAnsi="Times New Roman"/>
          <w:bCs/>
          <w:kern w:val="0"/>
          <w:sz w:val="22"/>
          <w:szCs w:val="22"/>
        </w:rPr>
        <w:t>graph</w:t>
      </w:r>
      <w:r>
        <w:rPr>
          <w:rFonts w:ascii="Times New Roman" w:hAnsi="Times New Roman" w:hint="eastAsia"/>
          <w:bCs/>
          <w:kern w:val="0"/>
          <w:sz w:val="22"/>
          <w:szCs w:val="22"/>
        </w:rPr>
        <w:t xml:space="preserve">s 70 to 79 of the report, please provide further information as to whether there has been </w:t>
      </w:r>
      <w:r w:rsidR="006808A3">
        <w:rPr>
          <w:rFonts w:ascii="Times New Roman" w:hAnsi="Times New Roman"/>
          <w:bCs/>
          <w:kern w:val="0"/>
          <w:sz w:val="22"/>
          <w:szCs w:val="22"/>
        </w:rPr>
        <w:t xml:space="preserve">an </w:t>
      </w:r>
      <w:r>
        <w:rPr>
          <w:rFonts w:ascii="Times New Roman" w:hAnsi="Times New Roman" w:hint="eastAsia"/>
          <w:bCs/>
          <w:kern w:val="0"/>
          <w:sz w:val="22"/>
          <w:szCs w:val="22"/>
        </w:rPr>
        <w:t>independent and impartial assessment of the circumstances of the rescue operation</w:t>
      </w:r>
      <w:r w:rsidR="007400BC">
        <w:rPr>
          <w:rFonts w:ascii="Times New Roman" w:hAnsi="Times New Roman" w:hint="eastAsia"/>
          <w:bCs/>
          <w:kern w:val="0"/>
          <w:sz w:val="22"/>
          <w:szCs w:val="22"/>
        </w:rPr>
        <w:t xml:space="preserve"> in the D</w:t>
      </w:r>
      <w:r>
        <w:rPr>
          <w:rFonts w:ascii="Times New Roman" w:hAnsi="Times New Roman" w:hint="eastAsia"/>
          <w:bCs/>
          <w:kern w:val="0"/>
          <w:sz w:val="22"/>
          <w:szCs w:val="22"/>
        </w:rPr>
        <w:t xml:space="preserve">ubrovka theatre in Moscow on 26 October 2002, including with regard to medical care </w:t>
      </w:r>
      <w:r w:rsidR="00C24F34">
        <w:rPr>
          <w:rFonts w:ascii="Times New Roman" w:hAnsi="Times New Roman"/>
          <w:bCs/>
          <w:kern w:val="0"/>
          <w:sz w:val="22"/>
          <w:szCs w:val="22"/>
        </w:rPr>
        <w:t>provided to</w:t>
      </w:r>
      <w:r w:rsidR="00C24F34">
        <w:rPr>
          <w:rFonts w:ascii="Times New Roman" w:hAnsi="Times New Roman" w:hint="eastAsia"/>
          <w:bCs/>
          <w:kern w:val="0"/>
          <w:sz w:val="22"/>
          <w:szCs w:val="22"/>
        </w:rPr>
        <w:t xml:space="preserve"> </w:t>
      </w:r>
      <w:r>
        <w:rPr>
          <w:rFonts w:ascii="Times New Roman" w:hAnsi="Times New Roman" w:hint="eastAsia"/>
          <w:bCs/>
          <w:kern w:val="0"/>
          <w:sz w:val="22"/>
          <w:szCs w:val="22"/>
        </w:rPr>
        <w:t xml:space="preserve">the hostages after their liberation and the killing of the hostage-takers. </w:t>
      </w:r>
      <w:r w:rsidR="007400BC">
        <w:rPr>
          <w:rFonts w:ascii="Times New Roman" w:hAnsi="Times New Roman" w:hint="eastAsia"/>
          <w:bCs/>
          <w:kern w:val="0"/>
          <w:sz w:val="22"/>
          <w:szCs w:val="22"/>
        </w:rPr>
        <w:t>Similarly, please inform the Committee on the</w:t>
      </w:r>
      <w:r w:rsidR="00AD6713">
        <w:rPr>
          <w:rFonts w:ascii="Times New Roman" w:hAnsi="Times New Roman" w:hint="eastAsia"/>
          <w:bCs/>
          <w:kern w:val="0"/>
          <w:sz w:val="22"/>
          <w:szCs w:val="22"/>
        </w:rPr>
        <w:t xml:space="preserve"> outcomes of the</w:t>
      </w:r>
      <w:r w:rsidR="007400BC">
        <w:rPr>
          <w:rFonts w:ascii="Times New Roman" w:hAnsi="Times New Roman" w:hint="eastAsia"/>
          <w:bCs/>
          <w:kern w:val="0"/>
          <w:sz w:val="22"/>
          <w:szCs w:val="22"/>
        </w:rPr>
        <w:t xml:space="preserve"> investigations relating to the </w:t>
      </w:r>
      <w:r w:rsidR="00AD6713">
        <w:rPr>
          <w:rFonts w:ascii="Times New Roman" w:hAnsi="Times New Roman" w:hint="eastAsia"/>
          <w:bCs/>
          <w:kern w:val="0"/>
          <w:sz w:val="22"/>
          <w:szCs w:val="22"/>
        </w:rPr>
        <w:t xml:space="preserve">storming of School No.1 at Beslan in September 2004, including </w:t>
      </w:r>
      <w:r w:rsidR="006808A3">
        <w:rPr>
          <w:rFonts w:ascii="Times New Roman" w:hAnsi="Times New Roman"/>
          <w:bCs/>
          <w:kern w:val="0"/>
          <w:sz w:val="22"/>
          <w:szCs w:val="22"/>
        </w:rPr>
        <w:t xml:space="preserve">the </w:t>
      </w:r>
      <w:r w:rsidR="00AD6713">
        <w:rPr>
          <w:rFonts w:ascii="Times New Roman" w:hAnsi="Times New Roman" w:hint="eastAsia"/>
          <w:bCs/>
          <w:kern w:val="0"/>
          <w:sz w:val="22"/>
          <w:szCs w:val="22"/>
        </w:rPr>
        <w:t>conclusions of various parliamentary commissions.</w:t>
      </w:r>
      <w:r w:rsidR="00AD6713" w:rsidRPr="00AD6713">
        <w:rPr>
          <w:rStyle w:val="FootnoteReference"/>
          <w:rFonts w:ascii="Times New Roman" w:hAnsi="Times New Roman"/>
          <w:bCs w:val="0"/>
          <w:kern w:val="0"/>
          <w:sz w:val="22"/>
          <w:szCs w:val="22"/>
        </w:rPr>
        <w:t xml:space="preserve"> </w:t>
      </w:r>
    </w:p>
    <w:p w:rsidR="000E33EC" w:rsidRDefault="000E33EC" w:rsidP="008A2ADB">
      <w:pPr>
        <w:autoSpaceDE w:val="0"/>
        <w:autoSpaceDN w:val="0"/>
        <w:adjustRightInd w:val="0"/>
        <w:rPr>
          <w:rFonts w:ascii="Times New Roman" w:hAnsi="Times New Roman"/>
          <w:sz w:val="22"/>
          <w:szCs w:val="22"/>
        </w:rPr>
      </w:pPr>
    </w:p>
    <w:p w:rsidR="00B20261" w:rsidRDefault="00C32D9A" w:rsidP="00C32D9A">
      <w:pPr>
        <w:jc w:val="center"/>
        <w:rPr>
          <w:rFonts w:ascii="Times New Roman" w:hAnsi="Times New Roman"/>
          <w:b/>
          <w:sz w:val="22"/>
          <w:szCs w:val="22"/>
        </w:rPr>
      </w:pPr>
      <w:r w:rsidRPr="00E01EBC">
        <w:rPr>
          <w:rFonts w:ascii="Times New Roman" w:hAnsi="Times New Roman"/>
          <w:b/>
          <w:sz w:val="22"/>
          <w:szCs w:val="22"/>
        </w:rPr>
        <w:t xml:space="preserve">Freedom of </w:t>
      </w:r>
      <w:r>
        <w:rPr>
          <w:rFonts w:ascii="Times New Roman" w:hAnsi="Times New Roman" w:hint="eastAsia"/>
          <w:b/>
          <w:sz w:val="22"/>
          <w:szCs w:val="22"/>
        </w:rPr>
        <w:t xml:space="preserve">opinion, </w:t>
      </w:r>
      <w:r w:rsidRPr="00E01EBC">
        <w:rPr>
          <w:rFonts w:ascii="Times New Roman" w:hAnsi="Times New Roman"/>
          <w:b/>
          <w:sz w:val="22"/>
          <w:szCs w:val="22"/>
        </w:rPr>
        <w:t>expres</w:t>
      </w:r>
      <w:r w:rsidR="00B20261">
        <w:rPr>
          <w:rFonts w:ascii="Times New Roman" w:hAnsi="Times New Roman"/>
          <w:b/>
          <w:sz w:val="22"/>
          <w:szCs w:val="22"/>
        </w:rPr>
        <w:t>sion, assembly and association</w:t>
      </w:r>
    </w:p>
    <w:p w:rsidR="00C32D9A" w:rsidRPr="00E01EBC" w:rsidRDefault="00C32D9A" w:rsidP="00C32D9A">
      <w:pPr>
        <w:jc w:val="center"/>
        <w:rPr>
          <w:rFonts w:ascii="Times New Roman" w:hAnsi="Times New Roman"/>
          <w:b/>
          <w:sz w:val="22"/>
          <w:szCs w:val="22"/>
        </w:rPr>
      </w:pPr>
      <w:r w:rsidRPr="00E01EBC">
        <w:rPr>
          <w:rFonts w:ascii="Times New Roman" w:hAnsi="Times New Roman"/>
          <w:b/>
          <w:sz w:val="22"/>
          <w:szCs w:val="22"/>
        </w:rPr>
        <w:t xml:space="preserve">(arts. </w:t>
      </w:r>
      <w:r>
        <w:rPr>
          <w:rFonts w:ascii="Times New Roman" w:hAnsi="Times New Roman" w:hint="eastAsia"/>
          <w:b/>
          <w:sz w:val="22"/>
          <w:szCs w:val="22"/>
        </w:rPr>
        <w:t xml:space="preserve">18, </w:t>
      </w:r>
      <w:r w:rsidR="00B20261">
        <w:rPr>
          <w:rFonts w:ascii="Times New Roman" w:hAnsi="Times New Roman"/>
          <w:b/>
          <w:sz w:val="22"/>
          <w:szCs w:val="22"/>
        </w:rPr>
        <w:t>19, 21</w:t>
      </w:r>
      <w:r w:rsidR="00D73A08">
        <w:rPr>
          <w:rFonts w:ascii="Times New Roman" w:hAnsi="Times New Roman"/>
          <w:b/>
          <w:sz w:val="22"/>
          <w:szCs w:val="22"/>
        </w:rPr>
        <w:t xml:space="preserve">, </w:t>
      </w:r>
      <w:r w:rsidR="00B20261">
        <w:rPr>
          <w:rFonts w:ascii="Times New Roman" w:hAnsi="Times New Roman"/>
          <w:b/>
          <w:sz w:val="22"/>
          <w:szCs w:val="22"/>
        </w:rPr>
        <w:t>22</w:t>
      </w:r>
      <w:r w:rsidR="00D73A08">
        <w:rPr>
          <w:rFonts w:ascii="Times New Roman" w:hAnsi="Times New Roman"/>
          <w:b/>
          <w:sz w:val="22"/>
          <w:szCs w:val="22"/>
        </w:rPr>
        <w:t xml:space="preserve"> and 25</w:t>
      </w:r>
      <w:r w:rsidRPr="00E01EBC">
        <w:rPr>
          <w:rFonts w:ascii="Times New Roman" w:hAnsi="Times New Roman"/>
          <w:b/>
          <w:sz w:val="22"/>
          <w:szCs w:val="22"/>
        </w:rPr>
        <w:t>)</w:t>
      </w:r>
    </w:p>
    <w:p w:rsidR="009A49D7" w:rsidRPr="00E01EBC" w:rsidRDefault="009A49D7" w:rsidP="009A49D7">
      <w:pPr>
        <w:autoSpaceDE w:val="0"/>
        <w:autoSpaceDN w:val="0"/>
        <w:adjustRightInd w:val="0"/>
        <w:rPr>
          <w:rFonts w:ascii="Times New Roman" w:hAnsi="Times New Roman" w:hint="eastAsia"/>
          <w:sz w:val="22"/>
          <w:szCs w:val="22"/>
        </w:rPr>
      </w:pPr>
    </w:p>
    <w:p w:rsidR="005D3799" w:rsidRDefault="005D3799"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Pr>
          <w:rFonts w:ascii="Times New Roman" w:hAnsi="Times New Roman" w:hint="eastAsia"/>
          <w:sz w:val="22"/>
          <w:szCs w:val="22"/>
        </w:rPr>
        <w:t xml:space="preserve">Further to </w:t>
      </w:r>
      <w:r w:rsidR="00E85246">
        <w:rPr>
          <w:rFonts w:ascii="Times New Roman" w:hAnsi="Times New Roman"/>
          <w:sz w:val="22"/>
          <w:szCs w:val="22"/>
        </w:rPr>
        <w:t>paragraphs</w:t>
      </w:r>
      <w:r w:rsidR="00A36A3A">
        <w:rPr>
          <w:rFonts w:ascii="Times New Roman" w:hAnsi="Times New Roman" w:hint="eastAsia"/>
          <w:sz w:val="22"/>
          <w:szCs w:val="22"/>
        </w:rPr>
        <w:t xml:space="preserve"> 149 to 154 of the report, p</w:t>
      </w:r>
      <w:r>
        <w:rPr>
          <w:rFonts w:ascii="Times New Roman" w:hAnsi="Times New Roman" w:hint="eastAsia"/>
          <w:sz w:val="22"/>
          <w:szCs w:val="22"/>
        </w:rPr>
        <w:t>lease provide further information on the justifications for the differentiation in t</w:t>
      </w:r>
      <w:r w:rsidR="007513A3">
        <w:rPr>
          <w:rFonts w:ascii="Times New Roman" w:hAnsi="Times New Roman" w:hint="eastAsia"/>
          <w:sz w:val="22"/>
          <w:szCs w:val="22"/>
        </w:rPr>
        <w:t xml:space="preserve">he length of civilian service </w:t>
      </w:r>
      <w:r w:rsidR="007513A3">
        <w:rPr>
          <w:rFonts w:ascii="Times New Roman" w:hAnsi="Times New Roman"/>
          <w:sz w:val="22"/>
          <w:szCs w:val="22"/>
        </w:rPr>
        <w:t xml:space="preserve">compared with </w:t>
      </w:r>
      <w:r w:rsidR="007513A3">
        <w:rPr>
          <w:rFonts w:ascii="Times New Roman" w:hAnsi="Times New Roman" w:hint="eastAsia"/>
          <w:sz w:val="22"/>
          <w:szCs w:val="22"/>
        </w:rPr>
        <w:t>that of military service (</w:t>
      </w:r>
      <w:r>
        <w:rPr>
          <w:rFonts w:ascii="Times New Roman" w:hAnsi="Times New Roman" w:hint="eastAsia"/>
          <w:sz w:val="22"/>
          <w:szCs w:val="22"/>
        </w:rPr>
        <w:t>CCPR/CO/79/RUS</w:t>
      </w:r>
      <w:r w:rsidR="00E85246">
        <w:rPr>
          <w:rFonts w:ascii="Times New Roman" w:hAnsi="Times New Roman"/>
          <w:sz w:val="22"/>
          <w:szCs w:val="22"/>
        </w:rPr>
        <w:t>,</w:t>
      </w:r>
      <w:r w:rsidR="00E85246" w:rsidRPr="00E85246">
        <w:rPr>
          <w:rFonts w:ascii="Times New Roman" w:hAnsi="Times New Roman" w:hint="eastAsia"/>
          <w:sz w:val="22"/>
          <w:szCs w:val="22"/>
        </w:rPr>
        <w:t xml:space="preserve"> </w:t>
      </w:r>
      <w:r w:rsidR="00E85246">
        <w:rPr>
          <w:rFonts w:ascii="Times New Roman" w:hAnsi="Times New Roman" w:hint="eastAsia"/>
          <w:sz w:val="22"/>
          <w:szCs w:val="22"/>
        </w:rPr>
        <w:t>para. 17</w:t>
      </w:r>
      <w:r>
        <w:rPr>
          <w:rFonts w:ascii="Times New Roman" w:hAnsi="Times New Roman" w:hint="eastAsia"/>
          <w:sz w:val="22"/>
          <w:szCs w:val="22"/>
        </w:rPr>
        <w:t>), in particular indicating whether such differentiation is based on reasonable and objective criteria, such as the nature of specific service concerned or the need for a special training in order to accomplish that service.</w:t>
      </w:r>
      <w:r w:rsidR="000E33EC">
        <w:rPr>
          <w:rFonts w:ascii="Times New Roman" w:hAnsi="Times New Roman"/>
          <w:sz w:val="22"/>
          <w:szCs w:val="22"/>
        </w:rPr>
        <w:t xml:space="preserve"> </w:t>
      </w:r>
    </w:p>
    <w:p w:rsidR="005D3799" w:rsidRDefault="005D3799" w:rsidP="005D3799">
      <w:pPr>
        <w:autoSpaceDE w:val="0"/>
        <w:autoSpaceDN w:val="0"/>
        <w:adjustRightInd w:val="0"/>
        <w:rPr>
          <w:rFonts w:ascii="Times New Roman" w:hAnsi="Times New Roman" w:hint="eastAsia"/>
          <w:sz w:val="22"/>
          <w:szCs w:val="22"/>
        </w:rPr>
      </w:pPr>
    </w:p>
    <w:p w:rsidR="008F1D04" w:rsidRDefault="00C32D9A" w:rsidP="00C26C3C">
      <w:pPr>
        <w:numPr>
          <w:ilvl w:val="0"/>
          <w:numId w:val="6"/>
        </w:numPr>
        <w:tabs>
          <w:tab w:val="num" w:pos="540"/>
        </w:tabs>
        <w:autoSpaceDE w:val="0"/>
        <w:autoSpaceDN w:val="0"/>
        <w:adjustRightInd w:val="0"/>
        <w:ind w:left="540" w:hanging="540"/>
        <w:rPr>
          <w:rFonts w:ascii="Times New Roman" w:hAnsi="Times New Roman"/>
          <w:sz w:val="22"/>
          <w:szCs w:val="22"/>
        </w:rPr>
      </w:pPr>
      <w:r w:rsidRPr="00E01EBC">
        <w:rPr>
          <w:rFonts w:ascii="Times New Roman" w:hAnsi="Times New Roman"/>
          <w:sz w:val="22"/>
          <w:szCs w:val="22"/>
        </w:rPr>
        <w:t>Para</w:t>
      </w:r>
      <w:r w:rsidR="00E85246">
        <w:rPr>
          <w:rFonts w:ascii="Times New Roman" w:hAnsi="Times New Roman"/>
          <w:sz w:val="22"/>
          <w:szCs w:val="22"/>
        </w:rPr>
        <w:t>graph</w:t>
      </w:r>
      <w:r w:rsidRPr="00E01EBC">
        <w:rPr>
          <w:rFonts w:ascii="Times New Roman" w:hAnsi="Times New Roman"/>
          <w:sz w:val="22"/>
          <w:szCs w:val="22"/>
        </w:rPr>
        <w:t xml:space="preserve">s 155 to 169 of the report </w:t>
      </w:r>
      <w:r w:rsidR="00551287">
        <w:rPr>
          <w:rFonts w:ascii="Times New Roman" w:hAnsi="Times New Roman" w:hint="eastAsia"/>
          <w:kern w:val="0"/>
          <w:sz w:val="22"/>
          <w:szCs w:val="22"/>
        </w:rPr>
        <w:t xml:space="preserve"> </w:t>
      </w:r>
      <w:r w:rsidRPr="00E01EBC">
        <w:rPr>
          <w:rFonts w:ascii="Times New Roman" w:hAnsi="Times New Roman"/>
          <w:sz w:val="22"/>
          <w:szCs w:val="22"/>
        </w:rPr>
        <w:t xml:space="preserve">extensively outline </w:t>
      </w:r>
      <w:r w:rsidRPr="00E01EBC">
        <w:rPr>
          <w:rFonts w:ascii="Times New Roman" w:hAnsi="Times New Roman"/>
          <w:kern w:val="0"/>
        </w:rPr>
        <w:t>the measure</w:t>
      </w:r>
      <w:r w:rsidRPr="00E01EBC">
        <w:rPr>
          <w:rFonts w:ascii="Times New Roman" w:hAnsi="Times New Roman"/>
          <w:kern w:val="0"/>
          <w:sz w:val="22"/>
          <w:szCs w:val="22"/>
        </w:rPr>
        <w:t xml:space="preserve">s taken by the State party “to deal with breaches of the law relating to the media” (para. 167). </w:t>
      </w:r>
      <w:r w:rsidR="0044470D">
        <w:rPr>
          <w:rFonts w:ascii="Times New Roman" w:hAnsi="Times New Roman" w:hint="eastAsia"/>
          <w:kern w:val="0"/>
          <w:sz w:val="22"/>
          <w:szCs w:val="22"/>
        </w:rPr>
        <w:t xml:space="preserve">In this connection, </w:t>
      </w:r>
      <w:r w:rsidR="0044470D">
        <w:rPr>
          <w:rFonts w:ascii="Times New Roman" w:hAnsi="Times New Roman" w:hint="eastAsia"/>
          <w:sz w:val="22"/>
          <w:szCs w:val="22"/>
        </w:rPr>
        <w:t>p</w:t>
      </w:r>
      <w:r w:rsidR="0044470D" w:rsidRPr="00E01EBC">
        <w:rPr>
          <w:rFonts w:ascii="Times New Roman" w:hAnsi="Times New Roman"/>
          <w:sz w:val="22"/>
          <w:szCs w:val="22"/>
        </w:rPr>
        <w:t xml:space="preserve">lease provide information on the number of journalists arrested, prosecuted, charged </w:t>
      </w:r>
      <w:r w:rsidR="00C24F34">
        <w:rPr>
          <w:rFonts w:ascii="Times New Roman" w:hAnsi="Times New Roman"/>
          <w:sz w:val="22"/>
          <w:szCs w:val="22"/>
        </w:rPr>
        <w:t>with</w:t>
      </w:r>
      <w:r w:rsidR="00C26C3C">
        <w:rPr>
          <w:rFonts w:ascii="Times New Roman" w:hAnsi="Times New Roman"/>
          <w:sz w:val="22"/>
          <w:szCs w:val="22"/>
        </w:rPr>
        <w:t>,</w:t>
      </w:r>
      <w:r w:rsidR="00C24F34">
        <w:rPr>
          <w:rFonts w:ascii="Times New Roman" w:hAnsi="Times New Roman"/>
          <w:sz w:val="22"/>
          <w:szCs w:val="22"/>
        </w:rPr>
        <w:t xml:space="preserve"> </w:t>
      </w:r>
      <w:r w:rsidR="0044470D" w:rsidRPr="00E01EBC">
        <w:rPr>
          <w:rFonts w:ascii="Times New Roman" w:hAnsi="Times New Roman"/>
          <w:sz w:val="22"/>
          <w:szCs w:val="22"/>
        </w:rPr>
        <w:t>or sentenced to fines and</w:t>
      </w:r>
      <w:r w:rsidR="008F1D04">
        <w:rPr>
          <w:rFonts w:ascii="Times New Roman" w:hAnsi="Times New Roman"/>
          <w:sz w:val="22"/>
          <w:szCs w:val="22"/>
        </w:rPr>
        <w:t>/or</w:t>
      </w:r>
      <w:r w:rsidR="0044470D" w:rsidRPr="00E01EBC">
        <w:rPr>
          <w:rFonts w:ascii="Times New Roman" w:hAnsi="Times New Roman"/>
          <w:sz w:val="22"/>
          <w:szCs w:val="22"/>
        </w:rPr>
        <w:t xml:space="preserve"> prison terms in relation to their professional activities</w:t>
      </w:r>
      <w:r w:rsidR="008F1D04">
        <w:rPr>
          <w:rFonts w:ascii="Times New Roman" w:hAnsi="Times New Roman"/>
          <w:sz w:val="22"/>
          <w:szCs w:val="22"/>
        </w:rPr>
        <w:t>, indicating in particular the legal basis for such actions.</w:t>
      </w:r>
      <w:r w:rsidR="00D73A08">
        <w:rPr>
          <w:rFonts w:ascii="Times New Roman" w:hAnsi="Times New Roman"/>
          <w:sz w:val="22"/>
          <w:szCs w:val="22"/>
        </w:rPr>
        <w:t xml:space="preserve"> Furthermore, please provide information on </w:t>
      </w:r>
      <w:r w:rsidR="00D73A08" w:rsidRPr="00C26C3C">
        <w:rPr>
          <w:rFonts w:ascii="Times New Roman" w:hAnsi="Times New Roman"/>
          <w:sz w:val="22"/>
          <w:szCs w:val="22"/>
        </w:rPr>
        <w:t>measures under Russian law that</w:t>
      </w:r>
      <w:r w:rsidR="00D73A08">
        <w:rPr>
          <w:rFonts w:ascii="Times New Roman" w:hAnsi="Times New Roman"/>
          <w:sz w:val="22"/>
          <w:szCs w:val="22"/>
        </w:rPr>
        <w:t xml:space="preserve"> regulate the profession of “journalist”.</w:t>
      </w:r>
    </w:p>
    <w:p w:rsidR="008F1D04" w:rsidRPr="009A49D7" w:rsidRDefault="008F1D04" w:rsidP="008F1D04">
      <w:pPr>
        <w:autoSpaceDE w:val="0"/>
        <w:autoSpaceDN w:val="0"/>
        <w:adjustRightInd w:val="0"/>
        <w:rPr>
          <w:rFonts w:ascii="Times New Roman" w:hAnsi="Times New Roman" w:hint="eastAsia"/>
          <w:sz w:val="22"/>
          <w:szCs w:val="22"/>
        </w:rPr>
      </w:pPr>
    </w:p>
    <w:p w:rsidR="00C32D9A" w:rsidRPr="00C32D9A" w:rsidRDefault="009A49D7" w:rsidP="00AB0937">
      <w:pPr>
        <w:numPr>
          <w:ilvl w:val="0"/>
          <w:numId w:val="6"/>
        </w:numPr>
        <w:tabs>
          <w:tab w:val="num" w:pos="540"/>
        </w:tabs>
        <w:autoSpaceDE w:val="0"/>
        <w:autoSpaceDN w:val="0"/>
        <w:adjustRightInd w:val="0"/>
        <w:ind w:left="540" w:hanging="540"/>
        <w:rPr>
          <w:rFonts w:ascii="Times New Roman" w:hAnsi="Times New Roman" w:hint="eastAsia"/>
          <w:sz w:val="22"/>
          <w:szCs w:val="22"/>
        </w:rPr>
      </w:pPr>
      <w:r>
        <w:rPr>
          <w:rFonts w:ascii="Times New Roman" w:hAnsi="Times New Roman" w:hint="eastAsia"/>
          <w:kern w:val="0"/>
          <w:sz w:val="22"/>
          <w:szCs w:val="22"/>
        </w:rPr>
        <w:t xml:space="preserve">Please provide statistical data </w:t>
      </w:r>
      <w:r w:rsidR="00700989">
        <w:rPr>
          <w:rFonts w:ascii="Times New Roman" w:hAnsi="Times New Roman"/>
          <w:kern w:val="0"/>
          <w:sz w:val="22"/>
          <w:szCs w:val="22"/>
        </w:rPr>
        <w:t>on</w:t>
      </w:r>
      <w:r>
        <w:rPr>
          <w:rFonts w:ascii="Times New Roman" w:hAnsi="Times New Roman" w:hint="eastAsia"/>
          <w:kern w:val="0"/>
          <w:sz w:val="22"/>
          <w:szCs w:val="22"/>
        </w:rPr>
        <w:t xml:space="preserve"> cases that have </w:t>
      </w:r>
      <w:r w:rsidR="00700989">
        <w:rPr>
          <w:rFonts w:ascii="Times New Roman" w:hAnsi="Times New Roman"/>
          <w:kern w:val="0"/>
          <w:sz w:val="22"/>
          <w:szCs w:val="22"/>
        </w:rPr>
        <w:t>resulted in</w:t>
      </w:r>
      <w:r>
        <w:rPr>
          <w:rFonts w:ascii="Times New Roman" w:hAnsi="Times New Roman" w:hint="eastAsia"/>
          <w:kern w:val="0"/>
          <w:sz w:val="22"/>
          <w:szCs w:val="22"/>
        </w:rPr>
        <w:t xml:space="preserve"> criminal liability </w:t>
      </w:r>
      <w:r w:rsidR="00700989">
        <w:rPr>
          <w:rFonts w:ascii="Times New Roman" w:hAnsi="Times New Roman"/>
          <w:kern w:val="0"/>
          <w:sz w:val="22"/>
          <w:szCs w:val="22"/>
        </w:rPr>
        <w:t>due to an</w:t>
      </w:r>
      <w:r>
        <w:rPr>
          <w:rFonts w:ascii="Times New Roman" w:hAnsi="Times New Roman" w:hint="eastAsia"/>
          <w:kern w:val="0"/>
          <w:sz w:val="22"/>
          <w:szCs w:val="22"/>
        </w:rPr>
        <w:t xml:space="preserve"> infringement of freedom of the press under the Mass Media Act, as mentioned in </w:t>
      </w:r>
      <w:r w:rsidR="00AB0937">
        <w:rPr>
          <w:rFonts w:ascii="Times New Roman" w:hAnsi="Times New Roman"/>
          <w:kern w:val="0"/>
          <w:sz w:val="22"/>
          <w:szCs w:val="22"/>
        </w:rPr>
        <w:t>paragraph</w:t>
      </w:r>
      <w:r>
        <w:rPr>
          <w:rFonts w:ascii="Times New Roman" w:hAnsi="Times New Roman" w:hint="eastAsia"/>
          <w:kern w:val="0"/>
          <w:sz w:val="22"/>
          <w:szCs w:val="22"/>
        </w:rPr>
        <w:t xml:space="preserve"> </w:t>
      </w:r>
      <w:r w:rsidR="0044470D">
        <w:rPr>
          <w:rFonts w:ascii="Times New Roman" w:hAnsi="Times New Roman" w:hint="eastAsia"/>
          <w:kern w:val="0"/>
          <w:sz w:val="22"/>
          <w:szCs w:val="22"/>
        </w:rPr>
        <w:t xml:space="preserve">171, </w:t>
      </w:r>
      <w:r w:rsidR="0044470D">
        <w:rPr>
          <w:rFonts w:ascii="Times New Roman" w:hAnsi="Times New Roman"/>
          <w:kern w:val="0"/>
          <w:sz w:val="22"/>
          <w:szCs w:val="22"/>
        </w:rPr>
        <w:t>vis-à-vis</w:t>
      </w:r>
      <w:r w:rsidR="0044470D">
        <w:rPr>
          <w:rFonts w:ascii="Times New Roman" w:hAnsi="Times New Roman" w:hint="eastAsia"/>
          <w:kern w:val="0"/>
          <w:sz w:val="22"/>
          <w:szCs w:val="22"/>
        </w:rPr>
        <w:t xml:space="preserve"> government officials, statutory bodies and public associations. </w:t>
      </w:r>
      <w:r w:rsidR="00C32D9A" w:rsidRPr="00E01EBC">
        <w:rPr>
          <w:rFonts w:ascii="Times New Roman" w:hAnsi="Times New Roman"/>
          <w:kern w:val="0"/>
          <w:sz w:val="22"/>
          <w:szCs w:val="22"/>
        </w:rPr>
        <w:t>Please specify what legal and other guarantees exist to ensure that media professionals are protected from politically motivated trials and convictions</w:t>
      </w:r>
      <w:r w:rsidR="00153D60">
        <w:rPr>
          <w:rFonts w:ascii="Times New Roman" w:hAnsi="Times New Roman" w:hint="eastAsia"/>
          <w:kern w:val="0"/>
          <w:sz w:val="22"/>
          <w:szCs w:val="22"/>
        </w:rPr>
        <w:t xml:space="preserve"> (</w:t>
      </w:r>
      <w:r w:rsidR="00153D60">
        <w:rPr>
          <w:rFonts w:ascii="Times New Roman" w:hAnsi="Times New Roman" w:hint="eastAsia"/>
          <w:sz w:val="22"/>
          <w:szCs w:val="22"/>
          <w:lang w:val="en-GB"/>
        </w:rPr>
        <w:t>CCPR/CO/79/RUS</w:t>
      </w:r>
      <w:r w:rsidR="00E85246">
        <w:rPr>
          <w:rFonts w:ascii="Times New Roman" w:hAnsi="Times New Roman"/>
          <w:sz w:val="22"/>
          <w:szCs w:val="22"/>
          <w:lang w:val="en-GB"/>
        </w:rPr>
        <w:t>,</w:t>
      </w:r>
      <w:r w:rsidR="00E85246" w:rsidRPr="00E85246">
        <w:rPr>
          <w:rFonts w:ascii="Times New Roman" w:hAnsi="Times New Roman" w:hint="eastAsia"/>
          <w:kern w:val="0"/>
          <w:sz w:val="22"/>
          <w:szCs w:val="22"/>
        </w:rPr>
        <w:t xml:space="preserve"> </w:t>
      </w:r>
      <w:r w:rsidR="00E85246">
        <w:rPr>
          <w:rFonts w:ascii="Times New Roman" w:hAnsi="Times New Roman" w:hint="eastAsia"/>
          <w:kern w:val="0"/>
          <w:sz w:val="22"/>
          <w:szCs w:val="22"/>
        </w:rPr>
        <w:t>para. 21</w:t>
      </w:r>
      <w:r w:rsidR="00153D60">
        <w:rPr>
          <w:rFonts w:ascii="Times New Roman" w:hAnsi="Times New Roman" w:hint="eastAsia"/>
          <w:sz w:val="22"/>
          <w:szCs w:val="22"/>
          <w:lang w:val="en-GB"/>
        </w:rPr>
        <w:t>)</w:t>
      </w:r>
      <w:r w:rsidR="00C32D9A" w:rsidRPr="00E01EBC">
        <w:rPr>
          <w:rFonts w:ascii="Times New Roman" w:hAnsi="Times New Roman"/>
          <w:kern w:val="0"/>
          <w:sz w:val="22"/>
          <w:szCs w:val="22"/>
        </w:rPr>
        <w:t>. Please also indicate whether efforts are undertaken to discourage members of the Government and other politi</w:t>
      </w:r>
      <w:r>
        <w:rPr>
          <w:rFonts w:ascii="Times New Roman" w:hAnsi="Times New Roman"/>
          <w:kern w:val="0"/>
          <w:sz w:val="22"/>
          <w:szCs w:val="22"/>
        </w:rPr>
        <w:t xml:space="preserve">cal and public figures from </w:t>
      </w:r>
      <w:r>
        <w:rPr>
          <w:rFonts w:ascii="Times New Roman" w:hAnsi="Times New Roman" w:hint="eastAsia"/>
          <w:kern w:val="0"/>
          <w:sz w:val="22"/>
          <w:szCs w:val="22"/>
        </w:rPr>
        <w:t xml:space="preserve">filing libel </w:t>
      </w:r>
      <w:r>
        <w:rPr>
          <w:rFonts w:ascii="Times New Roman" w:hAnsi="Times New Roman"/>
          <w:kern w:val="0"/>
          <w:sz w:val="22"/>
          <w:szCs w:val="22"/>
        </w:rPr>
        <w:t>charges</w:t>
      </w:r>
      <w:r>
        <w:rPr>
          <w:rFonts w:ascii="Times New Roman" w:hAnsi="Times New Roman" w:hint="eastAsia"/>
          <w:kern w:val="0"/>
          <w:sz w:val="22"/>
          <w:szCs w:val="22"/>
        </w:rPr>
        <w:t xml:space="preserve"> against</w:t>
      </w:r>
      <w:r w:rsidR="00C32D9A" w:rsidRPr="00E01EBC">
        <w:rPr>
          <w:rFonts w:ascii="Times New Roman" w:hAnsi="Times New Roman"/>
          <w:kern w:val="0"/>
          <w:sz w:val="22"/>
          <w:szCs w:val="22"/>
        </w:rPr>
        <w:t xml:space="preserve"> journalists and to encourage them to accept public criticism and scrutiny. </w:t>
      </w:r>
    </w:p>
    <w:p w:rsidR="00C32D9A" w:rsidRPr="00C32D9A" w:rsidRDefault="00C32D9A" w:rsidP="008A2ADB">
      <w:pPr>
        <w:autoSpaceDE w:val="0"/>
        <w:autoSpaceDN w:val="0"/>
        <w:adjustRightInd w:val="0"/>
        <w:rPr>
          <w:rFonts w:ascii="Times New Roman" w:hAnsi="Times New Roman"/>
          <w:sz w:val="22"/>
          <w:szCs w:val="22"/>
        </w:rPr>
      </w:pPr>
    </w:p>
    <w:p w:rsidR="00B32C2C" w:rsidRDefault="00B668DD"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B668DD">
        <w:rPr>
          <w:rFonts w:ascii="Times New Roman" w:hAnsi="Times New Roman" w:hint="eastAsia"/>
          <w:sz w:val="22"/>
          <w:szCs w:val="22"/>
        </w:rPr>
        <w:t>P</w:t>
      </w:r>
      <w:r w:rsidR="00E01EBC" w:rsidRPr="00B668DD">
        <w:rPr>
          <w:rFonts w:ascii="Times New Roman" w:hAnsi="Times New Roman"/>
          <w:sz w:val="22"/>
          <w:szCs w:val="22"/>
        </w:rPr>
        <w:t xml:space="preserve">lease provide information on </w:t>
      </w:r>
      <w:r w:rsidRPr="00B668DD">
        <w:rPr>
          <w:rFonts w:ascii="Times New Roman" w:hAnsi="Times New Roman" w:hint="eastAsia"/>
          <w:sz w:val="22"/>
          <w:szCs w:val="22"/>
        </w:rPr>
        <w:t xml:space="preserve">criminal prosecutions in the last </w:t>
      </w:r>
      <w:r w:rsidR="00AB0937">
        <w:rPr>
          <w:rFonts w:ascii="Times New Roman" w:hAnsi="Times New Roman"/>
          <w:sz w:val="22"/>
          <w:szCs w:val="22"/>
        </w:rPr>
        <w:t>six</w:t>
      </w:r>
      <w:r w:rsidR="00AB0937" w:rsidRPr="00B668DD">
        <w:rPr>
          <w:rFonts w:ascii="Times New Roman" w:hAnsi="Times New Roman" w:hint="eastAsia"/>
          <w:sz w:val="22"/>
          <w:szCs w:val="22"/>
        </w:rPr>
        <w:t xml:space="preserve"> </w:t>
      </w:r>
      <w:r w:rsidRPr="00B668DD">
        <w:rPr>
          <w:rFonts w:ascii="Times New Roman" w:hAnsi="Times New Roman" w:hint="eastAsia"/>
          <w:sz w:val="22"/>
          <w:szCs w:val="22"/>
        </w:rPr>
        <w:t xml:space="preserve">years </w:t>
      </w:r>
      <w:r w:rsidR="00C24F34">
        <w:rPr>
          <w:rFonts w:ascii="Times New Roman" w:hAnsi="Times New Roman"/>
          <w:sz w:val="22"/>
          <w:szCs w:val="22"/>
        </w:rPr>
        <w:t xml:space="preserve"> </w:t>
      </w:r>
      <w:r w:rsidR="00AB0937">
        <w:rPr>
          <w:rFonts w:ascii="Times New Roman" w:hAnsi="Times New Roman"/>
          <w:sz w:val="22"/>
          <w:szCs w:val="22"/>
        </w:rPr>
        <w:t>related to</w:t>
      </w:r>
      <w:r w:rsidR="00AB0937" w:rsidRPr="00B668DD">
        <w:rPr>
          <w:rFonts w:ascii="Times New Roman" w:hAnsi="Times New Roman" w:hint="eastAsia"/>
          <w:sz w:val="22"/>
          <w:szCs w:val="22"/>
        </w:rPr>
        <w:t xml:space="preserve"> </w:t>
      </w:r>
      <w:r w:rsidRPr="00B668DD">
        <w:rPr>
          <w:rFonts w:ascii="Times New Roman" w:hAnsi="Times New Roman"/>
          <w:kern w:val="0"/>
          <w:sz w:val="22"/>
          <w:szCs w:val="22"/>
        </w:rPr>
        <w:t>the murder of journalists, or violent assault or the threat of murder</w:t>
      </w:r>
      <w:r w:rsidRPr="00B668DD">
        <w:rPr>
          <w:rFonts w:ascii="Times New Roman" w:hAnsi="Times New Roman" w:hint="eastAsia"/>
          <w:kern w:val="0"/>
          <w:sz w:val="22"/>
          <w:szCs w:val="22"/>
        </w:rPr>
        <w:t xml:space="preserve"> </w:t>
      </w:r>
      <w:r w:rsidRPr="00B668DD">
        <w:rPr>
          <w:rFonts w:ascii="Times New Roman" w:hAnsi="Times New Roman"/>
          <w:kern w:val="0"/>
          <w:sz w:val="22"/>
          <w:szCs w:val="22"/>
        </w:rPr>
        <w:t>directed against them</w:t>
      </w:r>
      <w:r w:rsidRPr="00B668DD">
        <w:rPr>
          <w:rFonts w:ascii="Times New Roman" w:hAnsi="Times New Roman" w:hint="eastAsia"/>
          <w:kern w:val="0"/>
          <w:sz w:val="22"/>
          <w:szCs w:val="22"/>
        </w:rPr>
        <w:t xml:space="preserve"> (para. 180 of the report</w:t>
      </w:r>
      <w:r w:rsidR="00AB0937" w:rsidRPr="00AB0937">
        <w:rPr>
          <w:rFonts w:ascii="Times New Roman" w:hAnsi="Times New Roman" w:hint="eastAsia"/>
          <w:kern w:val="0"/>
          <w:sz w:val="22"/>
          <w:szCs w:val="22"/>
        </w:rPr>
        <w:t xml:space="preserve"> </w:t>
      </w:r>
      <w:r w:rsidR="00AB0937">
        <w:rPr>
          <w:rFonts w:ascii="Times New Roman" w:hAnsi="Times New Roman" w:hint="eastAsia"/>
          <w:kern w:val="0"/>
          <w:sz w:val="22"/>
          <w:szCs w:val="22"/>
        </w:rPr>
        <w:t>and para. 22 of the previous concluding observations</w:t>
      </w:r>
      <w:r w:rsidR="00AB0937">
        <w:rPr>
          <w:rFonts w:ascii="Times New Roman" w:hAnsi="Times New Roman"/>
          <w:kern w:val="0"/>
          <w:sz w:val="22"/>
          <w:szCs w:val="22"/>
        </w:rPr>
        <w:t>)</w:t>
      </w:r>
      <w:r w:rsidR="00551287">
        <w:rPr>
          <w:rFonts w:ascii="Times New Roman" w:hAnsi="Times New Roman" w:hint="eastAsia"/>
          <w:kern w:val="0"/>
          <w:sz w:val="22"/>
          <w:szCs w:val="22"/>
        </w:rPr>
        <w:t>,</w:t>
      </w:r>
      <w:r w:rsidR="00153D60">
        <w:rPr>
          <w:rFonts w:ascii="Times New Roman" w:hAnsi="Times New Roman" w:hint="eastAsia"/>
          <w:kern w:val="0"/>
          <w:sz w:val="22"/>
          <w:szCs w:val="22"/>
        </w:rPr>
        <w:t>,</w:t>
      </w:r>
      <w:r w:rsidR="00700989">
        <w:rPr>
          <w:rFonts w:ascii="Times New Roman" w:hAnsi="Times New Roman"/>
          <w:kern w:val="0"/>
          <w:sz w:val="22"/>
          <w:szCs w:val="22"/>
        </w:rPr>
        <w:t xml:space="preserve"> including with respect to the murders of Anna Politkovskaya and Anastasia Baburova</w:t>
      </w:r>
      <w:r w:rsidR="00C26C3C">
        <w:rPr>
          <w:rFonts w:ascii="Times New Roman" w:hAnsi="Times New Roman"/>
          <w:kern w:val="0"/>
          <w:sz w:val="22"/>
          <w:szCs w:val="22"/>
        </w:rPr>
        <w:t>.</w:t>
      </w:r>
      <w:r w:rsidRPr="00B668DD">
        <w:rPr>
          <w:rFonts w:ascii="Times New Roman" w:hAnsi="Times New Roman" w:hint="eastAsia"/>
          <w:sz w:val="22"/>
          <w:szCs w:val="22"/>
        </w:rPr>
        <w:t xml:space="preserve"> What </w:t>
      </w:r>
      <w:r w:rsidR="00E01EBC" w:rsidRPr="00B668DD">
        <w:rPr>
          <w:rFonts w:ascii="Times New Roman" w:hAnsi="Times New Roman"/>
          <w:sz w:val="22"/>
          <w:szCs w:val="22"/>
        </w:rPr>
        <w:t xml:space="preserve">sanctions </w:t>
      </w:r>
      <w:r w:rsidRPr="00B668DD">
        <w:rPr>
          <w:rFonts w:ascii="Times New Roman" w:hAnsi="Times New Roman" w:hint="eastAsia"/>
          <w:sz w:val="22"/>
          <w:szCs w:val="22"/>
        </w:rPr>
        <w:t xml:space="preserve">have been </w:t>
      </w:r>
      <w:r w:rsidR="00E01EBC" w:rsidRPr="00B668DD">
        <w:rPr>
          <w:rFonts w:ascii="Times New Roman" w:hAnsi="Times New Roman"/>
          <w:sz w:val="22"/>
          <w:szCs w:val="22"/>
        </w:rPr>
        <w:t>imposed on those found responsible for</w:t>
      </w:r>
      <w:r w:rsidRPr="00B668DD">
        <w:rPr>
          <w:rFonts w:ascii="Times New Roman" w:hAnsi="Times New Roman"/>
          <w:sz w:val="22"/>
          <w:szCs w:val="22"/>
        </w:rPr>
        <w:t xml:space="preserve"> abuses against journalists</w:t>
      </w:r>
      <w:r w:rsidRPr="00B668DD">
        <w:rPr>
          <w:rFonts w:ascii="Times New Roman" w:hAnsi="Times New Roman" w:hint="eastAsia"/>
          <w:sz w:val="22"/>
          <w:szCs w:val="22"/>
        </w:rPr>
        <w:t>?</w:t>
      </w:r>
      <w:r w:rsidR="00162A6A">
        <w:rPr>
          <w:rFonts w:ascii="Times New Roman" w:hAnsi="Times New Roman" w:hint="eastAsia"/>
          <w:sz w:val="22"/>
          <w:szCs w:val="22"/>
        </w:rPr>
        <w:t xml:space="preserve"> Please provide information on </w:t>
      </w:r>
      <w:r w:rsidR="009635C9">
        <w:rPr>
          <w:rFonts w:ascii="Times New Roman" w:hAnsi="Times New Roman"/>
          <w:sz w:val="22"/>
          <w:szCs w:val="22"/>
        </w:rPr>
        <w:t xml:space="preserve">prosecutions, including </w:t>
      </w:r>
      <w:r w:rsidR="00162A6A">
        <w:rPr>
          <w:rFonts w:ascii="Times New Roman" w:hAnsi="Times New Roman" w:hint="eastAsia"/>
          <w:sz w:val="22"/>
          <w:szCs w:val="22"/>
        </w:rPr>
        <w:t xml:space="preserve">criminal investigations initiated upon complaints by journalists reporting threats of murder or violence in relation to their professional activities in the last </w:t>
      </w:r>
      <w:r w:rsidR="00AB0937">
        <w:rPr>
          <w:rFonts w:ascii="Times New Roman" w:hAnsi="Times New Roman"/>
          <w:sz w:val="22"/>
          <w:szCs w:val="22"/>
        </w:rPr>
        <w:t>six</w:t>
      </w:r>
      <w:r w:rsidR="00AB0937">
        <w:rPr>
          <w:rFonts w:ascii="Times New Roman" w:hAnsi="Times New Roman" w:hint="eastAsia"/>
          <w:sz w:val="22"/>
          <w:szCs w:val="22"/>
        </w:rPr>
        <w:t xml:space="preserve"> </w:t>
      </w:r>
      <w:r w:rsidR="00162A6A">
        <w:rPr>
          <w:rFonts w:ascii="Times New Roman" w:hAnsi="Times New Roman" w:hint="eastAsia"/>
          <w:sz w:val="22"/>
          <w:szCs w:val="22"/>
        </w:rPr>
        <w:t xml:space="preserve">years, and </w:t>
      </w:r>
      <w:r w:rsidR="00AB0937">
        <w:rPr>
          <w:rFonts w:ascii="Times New Roman" w:hAnsi="Times New Roman"/>
          <w:sz w:val="22"/>
          <w:szCs w:val="22"/>
        </w:rPr>
        <w:t>the</w:t>
      </w:r>
      <w:r w:rsidR="00AB0937">
        <w:rPr>
          <w:rFonts w:ascii="Times New Roman" w:hAnsi="Times New Roman" w:hint="eastAsia"/>
          <w:sz w:val="22"/>
          <w:szCs w:val="22"/>
        </w:rPr>
        <w:t xml:space="preserve"> </w:t>
      </w:r>
      <w:r w:rsidR="00162A6A">
        <w:rPr>
          <w:rFonts w:ascii="Times New Roman" w:hAnsi="Times New Roman" w:hint="eastAsia"/>
          <w:sz w:val="22"/>
          <w:szCs w:val="22"/>
        </w:rPr>
        <w:t>results</w:t>
      </w:r>
      <w:r w:rsidR="00AB0937">
        <w:rPr>
          <w:rFonts w:ascii="Times New Roman" w:hAnsi="Times New Roman"/>
          <w:sz w:val="22"/>
          <w:szCs w:val="22"/>
        </w:rPr>
        <w:t xml:space="preserve"> thereof</w:t>
      </w:r>
      <w:r w:rsidR="00162A6A">
        <w:rPr>
          <w:rFonts w:ascii="Times New Roman" w:hAnsi="Times New Roman" w:hint="eastAsia"/>
          <w:sz w:val="22"/>
          <w:szCs w:val="22"/>
        </w:rPr>
        <w:t xml:space="preserve">. Please describe the measures </w:t>
      </w:r>
      <w:r w:rsidR="008F1D04">
        <w:rPr>
          <w:rFonts w:ascii="Times New Roman" w:hAnsi="Times New Roman"/>
          <w:sz w:val="22"/>
          <w:szCs w:val="22"/>
        </w:rPr>
        <w:t xml:space="preserve">that </w:t>
      </w:r>
      <w:r w:rsidR="00162A6A">
        <w:rPr>
          <w:rFonts w:ascii="Times New Roman" w:hAnsi="Times New Roman" w:hint="eastAsia"/>
          <w:sz w:val="22"/>
          <w:szCs w:val="22"/>
        </w:rPr>
        <w:t xml:space="preserve">have been taken to protect the right to life and security of these journalists and their effectiveness to date. </w:t>
      </w:r>
    </w:p>
    <w:p w:rsidR="00B32C2C" w:rsidRDefault="00B32C2C" w:rsidP="008A2ADB">
      <w:pPr>
        <w:autoSpaceDE w:val="0"/>
        <w:autoSpaceDN w:val="0"/>
        <w:adjustRightInd w:val="0"/>
        <w:rPr>
          <w:rFonts w:ascii="Times New Roman" w:hAnsi="Times New Roman" w:hint="eastAsia"/>
          <w:sz w:val="22"/>
          <w:szCs w:val="22"/>
        </w:rPr>
      </w:pPr>
    </w:p>
    <w:p w:rsidR="00B32C2C" w:rsidRPr="00C32D9A" w:rsidRDefault="00E01EBC"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C32D9A">
        <w:rPr>
          <w:rFonts w:ascii="Times New Roman" w:hAnsi="Times New Roman"/>
          <w:kern w:val="0"/>
          <w:sz w:val="22"/>
          <w:szCs w:val="22"/>
        </w:rPr>
        <w:t xml:space="preserve">What mechanisms are in place to ensure that restrictions on the registration and operation of associations, non-governmental organizations and political parties under </w:t>
      </w:r>
      <w:r w:rsidR="00387562" w:rsidRPr="00C32D9A">
        <w:rPr>
          <w:rFonts w:ascii="Times New Roman" w:hAnsi="Times New Roman"/>
          <w:kern w:val="0"/>
          <w:sz w:val="22"/>
          <w:szCs w:val="22"/>
        </w:rPr>
        <w:t>the 2006 law governing the activities of</w:t>
      </w:r>
      <w:r w:rsidR="00387562" w:rsidRPr="00C32D9A">
        <w:rPr>
          <w:rFonts w:ascii="Times New Roman" w:hAnsi="Times New Roman"/>
          <w:sz w:val="22"/>
          <w:szCs w:val="22"/>
        </w:rPr>
        <w:t xml:space="preserve"> </w:t>
      </w:r>
      <w:r w:rsidR="00387562" w:rsidRPr="00C32D9A">
        <w:rPr>
          <w:rFonts w:ascii="Times New Roman" w:hAnsi="Times New Roman"/>
          <w:kern w:val="0"/>
          <w:sz w:val="22"/>
          <w:szCs w:val="22"/>
        </w:rPr>
        <w:t>non-commercial organization</w:t>
      </w:r>
      <w:r w:rsidR="00387562">
        <w:rPr>
          <w:rFonts w:ascii="Times New Roman" w:hAnsi="Times New Roman" w:hint="eastAsia"/>
          <w:kern w:val="0"/>
          <w:sz w:val="22"/>
          <w:szCs w:val="22"/>
        </w:rPr>
        <w:t>s</w:t>
      </w:r>
      <w:r w:rsidRPr="00C32D9A">
        <w:rPr>
          <w:rFonts w:ascii="Times New Roman" w:hAnsi="Times New Roman"/>
          <w:kern w:val="0"/>
          <w:sz w:val="22"/>
          <w:szCs w:val="22"/>
        </w:rPr>
        <w:t xml:space="preserve"> do not exceed limitations permitted und</w:t>
      </w:r>
      <w:r w:rsidR="003C675F">
        <w:rPr>
          <w:rFonts w:ascii="Times New Roman" w:hAnsi="Times New Roman"/>
          <w:kern w:val="0"/>
          <w:sz w:val="22"/>
          <w:szCs w:val="22"/>
        </w:rPr>
        <w:t>er article 22 of the Covenant? P</w:t>
      </w:r>
      <w:r w:rsidR="003C675F">
        <w:rPr>
          <w:rFonts w:ascii="Times New Roman" w:hAnsi="Times New Roman" w:hint="eastAsia"/>
          <w:kern w:val="0"/>
          <w:sz w:val="22"/>
          <w:szCs w:val="22"/>
        </w:rPr>
        <w:t>lease provide informatio</w:t>
      </w:r>
      <w:r w:rsidR="008F1D04">
        <w:rPr>
          <w:rFonts w:ascii="Times New Roman" w:hAnsi="Times New Roman" w:hint="eastAsia"/>
          <w:kern w:val="0"/>
          <w:sz w:val="22"/>
          <w:szCs w:val="22"/>
        </w:rPr>
        <w:t>n</w:t>
      </w:r>
      <w:r w:rsidR="008F1D04">
        <w:rPr>
          <w:rFonts w:ascii="Times New Roman" w:hAnsi="Times New Roman"/>
          <w:kern w:val="0"/>
          <w:sz w:val="22"/>
          <w:szCs w:val="22"/>
        </w:rPr>
        <w:t xml:space="preserve"> </w:t>
      </w:r>
      <w:r w:rsidR="003C675F">
        <w:rPr>
          <w:rFonts w:ascii="Times New Roman" w:hAnsi="Times New Roman" w:hint="eastAsia"/>
          <w:kern w:val="0"/>
          <w:sz w:val="22"/>
          <w:szCs w:val="22"/>
        </w:rPr>
        <w:t xml:space="preserve">on the non-governmental </w:t>
      </w:r>
      <w:r w:rsidR="003C675F">
        <w:rPr>
          <w:rFonts w:ascii="Times New Roman" w:hAnsi="Times New Roman"/>
          <w:kern w:val="0"/>
          <w:sz w:val="22"/>
          <w:szCs w:val="22"/>
        </w:rPr>
        <w:t>organizations</w:t>
      </w:r>
      <w:r w:rsidR="003C675F">
        <w:rPr>
          <w:rFonts w:ascii="Times New Roman" w:hAnsi="Times New Roman" w:hint="eastAsia"/>
          <w:kern w:val="0"/>
          <w:sz w:val="22"/>
          <w:szCs w:val="22"/>
        </w:rPr>
        <w:t xml:space="preserve"> that were closed down by the authorities in the last </w:t>
      </w:r>
      <w:r w:rsidR="00AB0937">
        <w:rPr>
          <w:rFonts w:ascii="Times New Roman" w:hAnsi="Times New Roman"/>
          <w:kern w:val="0"/>
          <w:sz w:val="22"/>
          <w:szCs w:val="22"/>
        </w:rPr>
        <w:t>three</w:t>
      </w:r>
      <w:r w:rsidR="00AB0937">
        <w:rPr>
          <w:rFonts w:ascii="Times New Roman" w:hAnsi="Times New Roman" w:hint="eastAsia"/>
          <w:kern w:val="0"/>
          <w:sz w:val="22"/>
          <w:szCs w:val="22"/>
        </w:rPr>
        <w:t xml:space="preserve"> </w:t>
      </w:r>
      <w:r w:rsidR="003C675F">
        <w:rPr>
          <w:rFonts w:ascii="Times New Roman" w:hAnsi="Times New Roman" w:hint="eastAsia"/>
          <w:kern w:val="0"/>
          <w:sz w:val="22"/>
          <w:szCs w:val="22"/>
        </w:rPr>
        <w:t>years</w:t>
      </w:r>
      <w:r w:rsidR="008F1D04">
        <w:rPr>
          <w:rFonts w:ascii="Times New Roman" w:hAnsi="Times New Roman"/>
          <w:kern w:val="0"/>
          <w:sz w:val="22"/>
          <w:szCs w:val="22"/>
        </w:rPr>
        <w:t xml:space="preserve">, </w:t>
      </w:r>
      <w:r w:rsidR="008F1D04">
        <w:rPr>
          <w:rFonts w:ascii="Times New Roman" w:hAnsi="Times New Roman" w:hint="eastAsia"/>
          <w:kern w:val="0"/>
          <w:sz w:val="22"/>
          <w:szCs w:val="22"/>
        </w:rPr>
        <w:t>including statistical data</w:t>
      </w:r>
      <w:r w:rsidR="00AB0937">
        <w:rPr>
          <w:rFonts w:ascii="Times New Roman" w:hAnsi="Times New Roman"/>
          <w:kern w:val="0"/>
          <w:sz w:val="22"/>
          <w:szCs w:val="22"/>
        </w:rPr>
        <w:t>,</w:t>
      </w:r>
      <w:r w:rsidR="008F1D04">
        <w:rPr>
          <w:rFonts w:ascii="Times New Roman" w:hAnsi="Times New Roman"/>
          <w:kern w:val="0"/>
          <w:sz w:val="22"/>
          <w:szCs w:val="22"/>
        </w:rPr>
        <w:t xml:space="preserve"> indicating</w:t>
      </w:r>
      <w:r w:rsidR="00AB0937">
        <w:rPr>
          <w:rFonts w:ascii="Times New Roman" w:hAnsi="Times New Roman"/>
          <w:kern w:val="0"/>
          <w:sz w:val="22"/>
          <w:szCs w:val="22"/>
        </w:rPr>
        <w:t xml:space="preserve"> the</w:t>
      </w:r>
      <w:r w:rsidR="008F1D04">
        <w:rPr>
          <w:rFonts w:ascii="Times New Roman" w:hAnsi="Times New Roman"/>
          <w:kern w:val="0"/>
          <w:sz w:val="22"/>
          <w:szCs w:val="22"/>
        </w:rPr>
        <w:t xml:space="preserve"> legal grounds for their closure.</w:t>
      </w:r>
    </w:p>
    <w:p w:rsidR="00B32C2C" w:rsidRDefault="00B32C2C" w:rsidP="008A2ADB">
      <w:pPr>
        <w:autoSpaceDE w:val="0"/>
        <w:autoSpaceDN w:val="0"/>
        <w:adjustRightInd w:val="0"/>
        <w:rPr>
          <w:rFonts w:ascii="Times New Roman" w:hAnsi="Times New Roman" w:hint="eastAsia"/>
          <w:sz w:val="22"/>
          <w:szCs w:val="22"/>
        </w:rPr>
      </w:pPr>
    </w:p>
    <w:p w:rsidR="00C32D9A" w:rsidRPr="00C32D9A" w:rsidRDefault="00E01EBC" w:rsidP="006A3DF1">
      <w:pPr>
        <w:numPr>
          <w:ilvl w:val="0"/>
          <w:numId w:val="6"/>
        </w:numPr>
        <w:tabs>
          <w:tab w:val="num" w:pos="540"/>
        </w:tabs>
        <w:autoSpaceDE w:val="0"/>
        <w:autoSpaceDN w:val="0"/>
        <w:adjustRightInd w:val="0"/>
        <w:ind w:left="540" w:hanging="540"/>
        <w:rPr>
          <w:rFonts w:ascii="Times New Roman" w:hAnsi="Times New Roman" w:hint="eastAsia"/>
          <w:sz w:val="22"/>
          <w:szCs w:val="22"/>
        </w:rPr>
      </w:pPr>
      <w:r w:rsidRPr="00E01EBC">
        <w:rPr>
          <w:rFonts w:ascii="Times New Roman" w:hAnsi="Times New Roman"/>
          <w:kern w:val="0"/>
        </w:rPr>
        <w:t>Please provide information on the investigation and prosecution of alleged cases of</w:t>
      </w:r>
      <w:r w:rsidR="00B32C2C">
        <w:rPr>
          <w:rFonts w:ascii="Times New Roman" w:hAnsi="Times New Roman" w:hint="eastAsia"/>
          <w:sz w:val="22"/>
          <w:szCs w:val="22"/>
        </w:rPr>
        <w:t xml:space="preserve"> </w:t>
      </w:r>
      <w:r w:rsidRPr="00E01EBC">
        <w:rPr>
          <w:rFonts w:ascii="Times New Roman" w:hAnsi="Times New Roman"/>
          <w:kern w:val="0"/>
        </w:rPr>
        <w:t xml:space="preserve">excessive use of force by police </w:t>
      </w:r>
      <w:r w:rsidRPr="00E01EBC">
        <w:rPr>
          <w:rFonts w:ascii="Times New Roman" w:hAnsi="Times New Roman"/>
          <w:lang w:val="en"/>
        </w:rPr>
        <w:t>during demonstrations</w:t>
      </w:r>
      <w:r w:rsidR="00B20261">
        <w:rPr>
          <w:rFonts w:ascii="Times New Roman" w:hAnsi="Times New Roman"/>
          <w:lang w:val="en"/>
        </w:rPr>
        <w:t>, in particular in the context of</w:t>
      </w:r>
      <w:r w:rsidRPr="00E01EBC">
        <w:rPr>
          <w:rFonts w:ascii="Times New Roman" w:hAnsi="Times New Roman"/>
          <w:lang w:val="en"/>
        </w:rPr>
        <w:t xml:space="preserve"> the </w:t>
      </w:r>
      <w:r w:rsidR="00AB0937" w:rsidRPr="00E01EBC">
        <w:rPr>
          <w:rFonts w:ascii="Times New Roman" w:hAnsi="Times New Roman"/>
          <w:lang w:val="en"/>
        </w:rPr>
        <w:t>Duma</w:t>
      </w:r>
      <w:r w:rsidR="00AB0937">
        <w:rPr>
          <w:rFonts w:ascii="Times New Roman" w:hAnsi="Times New Roman"/>
          <w:lang w:val="en"/>
        </w:rPr>
        <w:t xml:space="preserve"> elections in </w:t>
      </w:r>
      <w:r w:rsidR="00AB0937" w:rsidRPr="00E01EBC">
        <w:rPr>
          <w:rFonts w:ascii="Times New Roman" w:hAnsi="Times New Roman"/>
          <w:lang w:val="en"/>
        </w:rPr>
        <w:t xml:space="preserve">2007 </w:t>
      </w:r>
      <w:r w:rsidRPr="00E01EBC">
        <w:rPr>
          <w:rFonts w:ascii="Times New Roman" w:hAnsi="Times New Roman"/>
          <w:lang w:val="en"/>
        </w:rPr>
        <w:t xml:space="preserve">and </w:t>
      </w:r>
      <w:r w:rsidR="00AB0937">
        <w:rPr>
          <w:rFonts w:ascii="Times New Roman" w:hAnsi="Times New Roman"/>
          <w:lang w:val="en"/>
        </w:rPr>
        <w:t>the</w:t>
      </w:r>
      <w:r w:rsidR="00AB0937" w:rsidRPr="00E01EBC">
        <w:rPr>
          <w:rFonts w:ascii="Times New Roman" w:hAnsi="Times New Roman"/>
          <w:lang w:val="en"/>
        </w:rPr>
        <w:t xml:space="preserve"> </w:t>
      </w:r>
      <w:r w:rsidRPr="00E01EBC">
        <w:rPr>
          <w:rFonts w:ascii="Times New Roman" w:hAnsi="Times New Roman"/>
          <w:lang w:val="en"/>
        </w:rPr>
        <w:t>presidential elections</w:t>
      </w:r>
      <w:r w:rsidR="00AB0937">
        <w:rPr>
          <w:rFonts w:ascii="Times New Roman" w:hAnsi="Times New Roman"/>
          <w:lang w:val="en"/>
        </w:rPr>
        <w:t xml:space="preserve"> in 2008.</w:t>
      </w:r>
    </w:p>
    <w:p w:rsidR="003A6691" w:rsidRDefault="003A6691" w:rsidP="007400BC">
      <w:pPr>
        <w:tabs>
          <w:tab w:val="num" w:pos="600"/>
        </w:tabs>
        <w:ind w:left="600"/>
        <w:rPr>
          <w:rFonts w:ascii="Times New Roman" w:hAnsi="Times New Roman"/>
          <w:b/>
          <w:bCs/>
          <w:sz w:val="22"/>
          <w:szCs w:val="22"/>
          <w:lang w:val="en-GB"/>
        </w:rPr>
      </w:pPr>
    </w:p>
    <w:p w:rsidR="00074AA2" w:rsidRDefault="00074AA2" w:rsidP="007400BC">
      <w:pPr>
        <w:tabs>
          <w:tab w:val="num" w:pos="600"/>
        </w:tabs>
        <w:ind w:left="600"/>
        <w:rPr>
          <w:rFonts w:ascii="Times New Roman" w:hAnsi="Times New Roman"/>
          <w:b/>
          <w:bCs/>
          <w:sz w:val="22"/>
          <w:szCs w:val="22"/>
          <w:lang w:val="en-GB"/>
        </w:rPr>
      </w:pPr>
    </w:p>
    <w:p w:rsidR="00224611" w:rsidRDefault="00224611" w:rsidP="00224611">
      <w:pPr>
        <w:tabs>
          <w:tab w:val="num" w:pos="600"/>
        </w:tabs>
        <w:ind w:left="600"/>
        <w:jc w:val="center"/>
        <w:rPr>
          <w:rFonts w:ascii="Times New Roman" w:hAnsi="Times New Roman" w:hint="eastAsia"/>
          <w:b/>
          <w:bCs/>
          <w:sz w:val="22"/>
          <w:szCs w:val="22"/>
          <w:lang w:val="en-GB"/>
        </w:rPr>
      </w:pPr>
      <w:r>
        <w:rPr>
          <w:rFonts w:ascii="Times New Roman" w:hAnsi="Times New Roman" w:hint="eastAsia"/>
          <w:b/>
          <w:bCs/>
          <w:sz w:val="22"/>
          <w:szCs w:val="22"/>
          <w:lang w:val="en-GB"/>
        </w:rPr>
        <w:t>Rights of minorities (art. 27)</w:t>
      </w:r>
    </w:p>
    <w:p w:rsidR="00224611" w:rsidRPr="00224611" w:rsidRDefault="00224611" w:rsidP="00224611">
      <w:pPr>
        <w:autoSpaceDE w:val="0"/>
        <w:autoSpaceDN w:val="0"/>
        <w:adjustRightInd w:val="0"/>
        <w:rPr>
          <w:rFonts w:ascii="Times New Roman" w:hAnsi="Times New Roman" w:hint="eastAsia"/>
          <w:sz w:val="22"/>
          <w:szCs w:val="22"/>
        </w:rPr>
      </w:pPr>
    </w:p>
    <w:p w:rsidR="00224611" w:rsidRPr="007400BC" w:rsidRDefault="00C24F34" w:rsidP="00C24F34">
      <w:pPr>
        <w:numPr>
          <w:ilvl w:val="0"/>
          <w:numId w:val="6"/>
        </w:numPr>
        <w:tabs>
          <w:tab w:val="num" w:pos="540"/>
        </w:tabs>
        <w:autoSpaceDE w:val="0"/>
        <w:autoSpaceDN w:val="0"/>
        <w:adjustRightInd w:val="0"/>
        <w:ind w:left="540" w:hanging="540"/>
        <w:rPr>
          <w:rFonts w:ascii="Times New Roman" w:hAnsi="Times New Roman" w:hint="eastAsia"/>
          <w:b/>
          <w:bCs/>
          <w:sz w:val="22"/>
          <w:szCs w:val="22"/>
          <w:lang w:val="en-GB"/>
        </w:rPr>
      </w:pPr>
      <w:r>
        <w:rPr>
          <w:rFonts w:ascii="Times New Roman" w:hAnsi="Times New Roman"/>
          <w:kern w:val="0"/>
          <w:sz w:val="22"/>
          <w:szCs w:val="22"/>
        </w:rPr>
        <w:t>With regard to</w:t>
      </w:r>
      <w:r w:rsidR="009635C9">
        <w:rPr>
          <w:rFonts w:ascii="Times New Roman" w:hAnsi="Times New Roman"/>
          <w:kern w:val="0"/>
          <w:sz w:val="22"/>
          <w:szCs w:val="22"/>
        </w:rPr>
        <w:t xml:space="preserve"> the enjoyment of rights by indigenous peoples living in the territory of the State party, p</w:t>
      </w:r>
      <w:r w:rsidR="00224611">
        <w:rPr>
          <w:rFonts w:ascii="Times New Roman" w:hAnsi="Times New Roman" w:hint="eastAsia"/>
          <w:kern w:val="0"/>
          <w:sz w:val="22"/>
          <w:szCs w:val="22"/>
        </w:rPr>
        <w:t>lease provid</w:t>
      </w:r>
      <w:r w:rsidR="007400BC">
        <w:rPr>
          <w:rFonts w:ascii="Times New Roman" w:hAnsi="Times New Roman" w:hint="eastAsia"/>
          <w:kern w:val="0"/>
          <w:sz w:val="22"/>
          <w:szCs w:val="22"/>
        </w:rPr>
        <w:t xml:space="preserve">e information on the </w:t>
      </w:r>
      <w:r w:rsidR="009635C9">
        <w:rPr>
          <w:rFonts w:ascii="Times New Roman" w:hAnsi="Times New Roman"/>
          <w:kern w:val="0"/>
          <w:sz w:val="22"/>
          <w:szCs w:val="22"/>
        </w:rPr>
        <w:t xml:space="preserve">practical </w:t>
      </w:r>
      <w:r w:rsidR="007400BC">
        <w:rPr>
          <w:rFonts w:ascii="Times New Roman" w:hAnsi="Times New Roman" w:hint="eastAsia"/>
          <w:kern w:val="0"/>
          <w:sz w:val="22"/>
          <w:szCs w:val="22"/>
        </w:rPr>
        <w:t xml:space="preserve">impact of </w:t>
      </w:r>
      <w:r w:rsidR="009635C9">
        <w:rPr>
          <w:rFonts w:ascii="Times New Roman" w:hAnsi="Times New Roman"/>
          <w:kern w:val="0"/>
          <w:sz w:val="22"/>
          <w:szCs w:val="22"/>
        </w:rPr>
        <w:t>(a</w:t>
      </w:r>
      <w:r w:rsidR="007400BC">
        <w:rPr>
          <w:rFonts w:ascii="Times New Roman" w:hAnsi="Times New Roman" w:hint="eastAsia"/>
          <w:kern w:val="0"/>
          <w:sz w:val="22"/>
          <w:szCs w:val="22"/>
        </w:rPr>
        <w:t xml:space="preserve">) the </w:t>
      </w:r>
      <w:r>
        <w:rPr>
          <w:rFonts w:ascii="Times New Roman" w:hAnsi="Times New Roman"/>
          <w:kern w:val="0"/>
          <w:sz w:val="22"/>
          <w:szCs w:val="22"/>
        </w:rPr>
        <w:t xml:space="preserve">2004 </w:t>
      </w:r>
      <w:r w:rsidR="00594569">
        <w:rPr>
          <w:rFonts w:ascii="Times New Roman" w:hAnsi="Times New Roman"/>
          <w:kern w:val="0"/>
          <w:sz w:val="22"/>
          <w:szCs w:val="22"/>
        </w:rPr>
        <w:t>amendment</w:t>
      </w:r>
      <w:r w:rsidR="00224611">
        <w:rPr>
          <w:rFonts w:ascii="Times New Roman" w:hAnsi="Times New Roman" w:hint="eastAsia"/>
          <w:kern w:val="0"/>
          <w:sz w:val="22"/>
          <w:szCs w:val="22"/>
        </w:rPr>
        <w:t xml:space="preserve"> to article 4 of the Federal </w:t>
      </w:r>
      <w:r w:rsidR="00BF1E69">
        <w:rPr>
          <w:rFonts w:ascii="Times New Roman" w:hAnsi="Times New Roman"/>
          <w:kern w:val="0"/>
          <w:sz w:val="22"/>
          <w:szCs w:val="22"/>
        </w:rPr>
        <w:t>L</w:t>
      </w:r>
      <w:r w:rsidR="00BF1E69">
        <w:rPr>
          <w:rFonts w:ascii="Times New Roman" w:hAnsi="Times New Roman" w:hint="eastAsia"/>
          <w:kern w:val="0"/>
          <w:sz w:val="22"/>
          <w:szCs w:val="22"/>
        </w:rPr>
        <w:t xml:space="preserve">aw </w:t>
      </w:r>
      <w:r w:rsidR="00224611">
        <w:rPr>
          <w:rFonts w:ascii="Times New Roman" w:hAnsi="Times New Roman" w:hint="eastAsia"/>
          <w:kern w:val="0"/>
          <w:sz w:val="22"/>
          <w:szCs w:val="22"/>
        </w:rPr>
        <w:t>on Guarantees of the Rights of Numerically Small Indigenous Peoples</w:t>
      </w:r>
      <w:r w:rsidR="007400BC">
        <w:rPr>
          <w:rFonts w:ascii="Times New Roman" w:hAnsi="Times New Roman" w:hint="eastAsia"/>
          <w:kern w:val="0"/>
          <w:sz w:val="22"/>
          <w:szCs w:val="22"/>
        </w:rPr>
        <w:t xml:space="preserve">; and </w:t>
      </w:r>
      <w:r w:rsidR="009635C9">
        <w:rPr>
          <w:rFonts w:ascii="Times New Roman" w:hAnsi="Times New Roman"/>
          <w:kern w:val="0"/>
          <w:sz w:val="22"/>
          <w:szCs w:val="22"/>
        </w:rPr>
        <w:t>(b</w:t>
      </w:r>
      <w:r w:rsidR="007400BC">
        <w:rPr>
          <w:rFonts w:ascii="Times New Roman" w:hAnsi="Times New Roman" w:hint="eastAsia"/>
          <w:kern w:val="0"/>
          <w:sz w:val="22"/>
          <w:szCs w:val="22"/>
        </w:rPr>
        <w:t xml:space="preserve">) the process of consolidation of the constituent territories of the Russian Federation through </w:t>
      </w:r>
      <w:r w:rsidR="00594569">
        <w:rPr>
          <w:rFonts w:ascii="Times New Roman" w:hAnsi="Times New Roman"/>
          <w:kern w:val="0"/>
          <w:sz w:val="22"/>
          <w:szCs w:val="22"/>
        </w:rPr>
        <w:t>absorption</w:t>
      </w:r>
      <w:r w:rsidR="007400BC">
        <w:rPr>
          <w:rFonts w:ascii="Times New Roman" w:hAnsi="Times New Roman" w:hint="eastAsia"/>
          <w:kern w:val="0"/>
          <w:sz w:val="22"/>
          <w:szCs w:val="22"/>
        </w:rPr>
        <w:t xml:space="preserve"> of national autonomous areas</w:t>
      </w:r>
      <w:r w:rsidR="00AE4B06">
        <w:rPr>
          <w:rFonts w:ascii="Times New Roman" w:hAnsi="Times New Roman"/>
          <w:kern w:val="0"/>
          <w:sz w:val="22"/>
          <w:szCs w:val="22"/>
        </w:rPr>
        <w:t>.</w:t>
      </w:r>
      <w:r w:rsidR="007400BC">
        <w:rPr>
          <w:rFonts w:ascii="Times New Roman" w:hAnsi="Times New Roman" w:hint="eastAsia"/>
          <w:kern w:val="0"/>
          <w:sz w:val="22"/>
          <w:szCs w:val="22"/>
        </w:rPr>
        <w:t xml:space="preserve"> </w:t>
      </w:r>
      <w:r w:rsidR="009635C9">
        <w:rPr>
          <w:rFonts w:ascii="Times New Roman" w:hAnsi="Times New Roman"/>
          <w:kern w:val="0"/>
          <w:sz w:val="22"/>
          <w:szCs w:val="22"/>
        </w:rPr>
        <w:t>What measures have been taken by the State party to guarantee the rights of minorities and indigenous peoples to enjoy their own culture, and to profess and practice their own religion?</w:t>
      </w:r>
    </w:p>
    <w:p w:rsidR="00224611" w:rsidRDefault="00224611" w:rsidP="009F38E2">
      <w:pPr>
        <w:tabs>
          <w:tab w:val="num" w:pos="600"/>
        </w:tabs>
        <w:ind w:left="600"/>
        <w:jc w:val="center"/>
        <w:rPr>
          <w:rFonts w:ascii="Times New Roman" w:hAnsi="Times New Roman" w:hint="eastAsia"/>
          <w:b/>
          <w:bCs/>
          <w:sz w:val="22"/>
          <w:szCs w:val="22"/>
          <w:lang w:val="en-GB"/>
        </w:rPr>
      </w:pPr>
    </w:p>
    <w:p w:rsidR="00C32D9A" w:rsidRPr="00E01EBC" w:rsidRDefault="00C32D9A" w:rsidP="009F38E2">
      <w:pPr>
        <w:tabs>
          <w:tab w:val="num" w:pos="600"/>
        </w:tabs>
        <w:ind w:left="600"/>
        <w:jc w:val="center"/>
        <w:rPr>
          <w:rFonts w:ascii="Times New Roman" w:hAnsi="Times New Roman" w:hint="eastAsia"/>
          <w:b/>
          <w:bCs/>
          <w:sz w:val="22"/>
          <w:szCs w:val="22"/>
          <w:lang w:val="en-GB"/>
        </w:rPr>
      </w:pPr>
      <w:r w:rsidRPr="00E01EBC">
        <w:rPr>
          <w:rFonts w:ascii="Times New Roman" w:hAnsi="Times New Roman"/>
          <w:b/>
          <w:bCs/>
          <w:sz w:val="22"/>
          <w:szCs w:val="22"/>
          <w:lang w:val="en-GB"/>
        </w:rPr>
        <w:t>Dissemination of information regarding the Covenant</w:t>
      </w:r>
      <w:r w:rsidR="009F38E2">
        <w:rPr>
          <w:rFonts w:ascii="Times New Roman" w:hAnsi="Times New Roman" w:hint="eastAsia"/>
          <w:b/>
          <w:bCs/>
          <w:sz w:val="22"/>
          <w:szCs w:val="22"/>
          <w:lang w:val="en-GB"/>
        </w:rPr>
        <w:t xml:space="preserve"> and the Optional Protocol</w:t>
      </w:r>
    </w:p>
    <w:p w:rsidR="00C32D9A" w:rsidRPr="00E01EBC" w:rsidRDefault="009F38E2" w:rsidP="009F38E2">
      <w:pPr>
        <w:tabs>
          <w:tab w:val="num" w:pos="600"/>
        </w:tabs>
        <w:ind w:left="600"/>
        <w:jc w:val="center"/>
        <w:rPr>
          <w:rFonts w:ascii="Times New Roman" w:hAnsi="Times New Roman"/>
          <w:b/>
          <w:bCs/>
          <w:sz w:val="22"/>
          <w:szCs w:val="22"/>
          <w:lang w:val="en-GB"/>
        </w:rPr>
      </w:pPr>
      <w:r>
        <w:rPr>
          <w:rFonts w:ascii="Times New Roman" w:hAnsi="Times New Roman"/>
          <w:b/>
          <w:bCs/>
          <w:sz w:val="22"/>
          <w:szCs w:val="22"/>
          <w:lang w:val="en-GB"/>
        </w:rPr>
        <w:t>(art</w:t>
      </w:r>
      <w:r w:rsidR="00C32D9A" w:rsidRPr="00E01EBC">
        <w:rPr>
          <w:rFonts w:ascii="Times New Roman" w:hAnsi="Times New Roman"/>
          <w:b/>
          <w:bCs/>
          <w:sz w:val="22"/>
          <w:szCs w:val="22"/>
          <w:lang w:val="en-GB"/>
        </w:rPr>
        <w:t>. 2)</w:t>
      </w:r>
    </w:p>
    <w:p w:rsidR="00C32D9A" w:rsidRDefault="00C32D9A" w:rsidP="00C32D9A">
      <w:pPr>
        <w:autoSpaceDE w:val="0"/>
        <w:autoSpaceDN w:val="0"/>
        <w:adjustRightInd w:val="0"/>
        <w:jc w:val="left"/>
        <w:rPr>
          <w:rFonts w:ascii="Times New Roman" w:hAnsi="Times New Roman" w:hint="eastAsia"/>
          <w:sz w:val="22"/>
          <w:szCs w:val="22"/>
        </w:rPr>
      </w:pPr>
    </w:p>
    <w:p w:rsidR="00E01EBC" w:rsidRPr="00C32D9A" w:rsidRDefault="00E01EBC" w:rsidP="009635C9">
      <w:pPr>
        <w:numPr>
          <w:ilvl w:val="0"/>
          <w:numId w:val="6"/>
        </w:numPr>
        <w:tabs>
          <w:tab w:val="num" w:pos="540"/>
        </w:tabs>
        <w:autoSpaceDE w:val="0"/>
        <w:autoSpaceDN w:val="0"/>
        <w:adjustRightInd w:val="0"/>
        <w:ind w:left="540" w:hanging="540"/>
        <w:rPr>
          <w:rFonts w:ascii="Times New Roman" w:hAnsi="Times New Roman"/>
          <w:sz w:val="22"/>
          <w:szCs w:val="22"/>
        </w:rPr>
      </w:pPr>
      <w:r w:rsidRPr="00E01EBC">
        <w:rPr>
          <w:rFonts w:ascii="Times New Roman" w:hAnsi="Times New Roman"/>
          <w:sz w:val="22"/>
          <w:szCs w:val="22"/>
          <w:lang w:val="en-GB"/>
        </w:rPr>
        <w:t xml:space="preserve">Please indicate what steps the State party has taken to disseminate information about the submission of its </w:t>
      </w:r>
      <w:r w:rsidR="00C32D9A">
        <w:rPr>
          <w:rFonts w:ascii="Times New Roman" w:hAnsi="Times New Roman" w:hint="eastAsia"/>
          <w:sz w:val="22"/>
          <w:szCs w:val="22"/>
          <w:lang w:val="en-GB"/>
        </w:rPr>
        <w:t>six</w:t>
      </w:r>
      <w:r w:rsidRPr="00E01EBC">
        <w:rPr>
          <w:rFonts w:ascii="Times New Roman" w:hAnsi="Times New Roman"/>
          <w:sz w:val="22"/>
          <w:szCs w:val="22"/>
          <w:lang w:val="en-GB"/>
        </w:rPr>
        <w:t>th periodic report, its examination by the Committee and the Committee’s previous concluding observations on the f</w:t>
      </w:r>
      <w:r w:rsidR="00C32D9A">
        <w:rPr>
          <w:rFonts w:ascii="Times New Roman" w:hAnsi="Times New Roman" w:hint="eastAsia"/>
          <w:sz w:val="22"/>
          <w:szCs w:val="22"/>
          <w:lang w:val="en-GB"/>
        </w:rPr>
        <w:t>ifth</w:t>
      </w:r>
      <w:r w:rsidRPr="00E01EBC">
        <w:rPr>
          <w:rFonts w:ascii="Times New Roman" w:hAnsi="Times New Roman"/>
          <w:sz w:val="22"/>
          <w:szCs w:val="22"/>
          <w:lang w:val="en-GB"/>
        </w:rPr>
        <w:t xml:space="preserve"> periodic report. Please also provide information about steps currently being taken to raise public awareness of the Covenant and its Optional Protocol among judges, public officials, police and law enforcement officers </w:t>
      </w:r>
      <w:r w:rsidR="009635C9">
        <w:rPr>
          <w:rFonts w:ascii="Times New Roman" w:hAnsi="Times New Roman"/>
          <w:sz w:val="22"/>
          <w:szCs w:val="22"/>
          <w:lang w:val="en-GB"/>
        </w:rPr>
        <w:t xml:space="preserve">as well as </w:t>
      </w:r>
      <w:r w:rsidRPr="00E01EBC">
        <w:rPr>
          <w:rFonts w:ascii="Times New Roman" w:hAnsi="Times New Roman"/>
          <w:sz w:val="22"/>
          <w:szCs w:val="22"/>
          <w:lang w:val="en-GB"/>
        </w:rPr>
        <w:t>the public at large.</w:t>
      </w:r>
    </w:p>
    <w:p w:rsidR="00E01EBC" w:rsidRPr="00E01EBC" w:rsidRDefault="00E01EBC" w:rsidP="008A2ADB">
      <w:pPr>
        <w:rPr>
          <w:rFonts w:ascii="Times New Roman" w:hAnsi="Times New Roman"/>
          <w:sz w:val="22"/>
          <w:szCs w:val="22"/>
        </w:rPr>
      </w:pPr>
    </w:p>
    <w:p w:rsidR="00E01EBC" w:rsidRPr="00E01EBC" w:rsidRDefault="00BE11E3" w:rsidP="00E01EBC">
      <w:pPr>
        <w:jc w:val="center"/>
        <w:rPr>
          <w:rFonts w:ascii="Times New Roman" w:hAnsi="Times New Roman"/>
          <w:sz w:val="22"/>
          <w:szCs w:val="22"/>
        </w:rPr>
      </w:pPr>
      <w:r>
        <w:rPr>
          <w:rFonts w:ascii="Times New Roman" w:hAnsi="Times New Roman"/>
          <w:sz w:val="22"/>
          <w:szCs w:val="22"/>
        </w:rPr>
        <w:t>----</w:t>
      </w:r>
    </w:p>
    <w:p w:rsidR="00E01EBC" w:rsidRPr="00C61037" w:rsidRDefault="00E01EBC" w:rsidP="00E01EBC">
      <w:pPr>
        <w:rPr>
          <w:rFonts w:hint="eastAsia"/>
          <w:sz w:val="22"/>
          <w:szCs w:val="22"/>
        </w:rPr>
      </w:pPr>
    </w:p>
    <w:p w:rsidR="007D1F30" w:rsidRPr="00D50B61" w:rsidRDefault="007D1F30" w:rsidP="006B444D">
      <w:pPr>
        <w:pStyle w:val="Style1"/>
        <w:spacing w:line="240" w:lineRule="auto"/>
        <w:ind w:left="360"/>
        <w:jc w:val="both"/>
        <w:rPr>
          <w:rFonts w:eastAsia="MS Mincho"/>
          <w:lang w:val="en-US" w:eastAsia="ja-JP"/>
        </w:rPr>
      </w:pPr>
    </w:p>
    <w:p w:rsidR="00AE1C38" w:rsidRDefault="00AE1C38" w:rsidP="006B444D">
      <w:pPr>
        <w:jc w:val="center"/>
        <w:rPr>
          <w:rFonts w:ascii="Times New Roman" w:hAnsi="Times New Roman"/>
          <w:b/>
          <w:bCs/>
          <w:sz w:val="24"/>
          <w:szCs w:val="24"/>
          <w:u w:val="single"/>
          <w:lang w:val="en-GB"/>
        </w:rPr>
      </w:pPr>
    </w:p>
    <w:sectPr w:rsidR="00AE1C38" w:rsidSect="00074AA2">
      <w:headerReference w:type="even" r:id="rId9"/>
      <w:headerReference w:type="default" r:id="rId10"/>
      <w:type w:val="continuous"/>
      <w:pgSz w:w="11907" w:h="16840" w:code="9"/>
      <w:pgMar w:top="1134" w:right="851" w:bottom="1620"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EEE" w:rsidRDefault="00D12EEE">
      <w:r>
        <w:separator/>
      </w:r>
    </w:p>
  </w:endnote>
  <w:endnote w:type="continuationSeparator" w:id="0">
    <w:p w:rsidR="00D12EEE" w:rsidRDefault="00D1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JBPJHO+TimesNewRoman,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EEE" w:rsidRDefault="00D12EEE">
      <w:r>
        <w:separator/>
      </w:r>
    </w:p>
  </w:footnote>
  <w:footnote w:type="continuationSeparator" w:id="0">
    <w:p w:rsidR="00D12EEE" w:rsidRDefault="00D12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012" w:rsidRPr="00E01EBC" w:rsidRDefault="00867012" w:rsidP="006A3DF1">
    <w:pPr>
      <w:pStyle w:val="Header"/>
      <w:spacing w:after="0"/>
      <w:rPr>
        <w:rFonts w:eastAsia="NSimSun"/>
        <w:color w:val="000000"/>
        <w:szCs w:val="24"/>
        <w:lang w:val="fr-FR"/>
      </w:rPr>
    </w:pPr>
    <w:r w:rsidRPr="00E01EBC">
      <w:rPr>
        <w:rFonts w:eastAsia="NSimSun"/>
        <w:color w:val="000000"/>
        <w:szCs w:val="24"/>
        <w:lang w:val="fr-FR"/>
      </w:rPr>
      <w:t>CCPR/C/RUS/Q/6</w:t>
    </w:r>
  </w:p>
  <w:p w:rsidR="00867012" w:rsidRDefault="00867012">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sidR="003746A4">
      <w:rPr>
        <w:noProof/>
        <w:lang w:val="fr-FR"/>
      </w:rPr>
      <w:t>6</w:t>
    </w:r>
    <w:r>
      <w:fldChar w:fldCharType="end"/>
    </w:r>
  </w:p>
  <w:p w:rsidR="00867012" w:rsidRDefault="00867012">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012" w:rsidRPr="00007049" w:rsidRDefault="00867012" w:rsidP="006A3DF1">
    <w:pPr>
      <w:pStyle w:val="Header"/>
      <w:tabs>
        <w:tab w:val="clear" w:pos="4320"/>
        <w:tab w:val="clear" w:pos="8640"/>
        <w:tab w:val="left" w:pos="5828"/>
        <w:tab w:val="left" w:pos="6650"/>
      </w:tabs>
      <w:spacing w:after="0"/>
      <w:jc w:val="right"/>
      <w:rPr>
        <w:szCs w:val="24"/>
        <w:lang w:val="fr-FR"/>
      </w:rPr>
    </w:pPr>
    <w:r>
      <w:tab/>
    </w:r>
    <w:r>
      <w:tab/>
    </w:r>
    <w:r w:rsidRPr="00007049">
      <w:rPr>
        <w:rFonts w:eastAsia="NSimSun"/>
        <w:color w:val="000000"/>
        <w:szCs w:val="24"/>
        <w:lang w:val="fr-FR"/>
      </w:rPr>
      <w:t>CCPR/C/RUS/Q/6</w:t>
    </w:r>
  </w:p>
  <w:p w:rsidR="00867012" w:rsidRDefault="00867012" w:rsidP="00007049">
    <w:pPr>
      <w:pStyle w:val="Header"/>
      <w:tabs>
        <w:tab w:val="clear" w:pos="4320"/>
        <w:tab w:val="clear" w:pos="8640"/>
        <w:tab w:val="left" w:pos="5828"/>
        <w:tab w:val="left" w:pos="6650"/>
      </w:tabs>
      <w:spacing w:after="0"/>
      <w:jc w:val="right"/>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sidR="003746A4">
      <w:rPr>
        <w:noProof/>
        <w:lang w:val="fr-FR"/>
      </w:rPr>
      <w:t>5</w:t>
    </w:r>
    <w:r>
      <w:fldChar w:fldCharType="end"/>
    </w:r>
  </w:p>
  <w:p w:rsidR="00867012" w:rsidRDefault="00867012">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0479"/>
    <w:multiLevelType w:val="hybridMultilevel"/>
    <w:tmpl w:val="47CA9440"/>
    <w:lvl w:ilvl="0" w:tplc="3B78D13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642B3F"/>
    <w:multiLevelType w:val="hybridMultilevel"/>
    <w:tmpl w:val="01047150"/>
    <w:lvl w:ilvl="0" w:tplc="A5EE1746">
      <w:start w:val="1"/>
      <w:numFmt w:val="decimal"/>
      <w:lvlText w:val="%1."/>
      <w:lvlJc w:val="left"/>
      <w:pPr>
        <w:tabs>
          <w:tab w:val="num" w:pos="840"/>
        </w:tabs>
        <w:ind w:left="840" w:hanging="36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F31C37DA">
      <w:start w:val="5"/>
      <w:numFmt w:val="decimal"/>
      <w:lvlText w:val="%3"/>
      <w:lvlJc w:val="left"/>
      <w:pPr>
        <w:tabs>
          <w:tab w:val="num" w:pos="2340"/>
        </w:tabs>
        <w:ind w:left="2340" w:hanging="360"/>
      </w:pPr>
      <w:rPr>
        <w:rFonts w:hint="default"/>
        <w:color w:val="auto"/>
      </w:rPr>
    </w:lvl>
    <w:lvl w:ilvl="3" w:tplc="8F24BC5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97465F5"/>
    <w:multiLevelType w:val="hybridMultilevel"/>
    <w:tmpl w:val="6518B6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ADC4627"/>
    <w:multiLevelType w:val="multilevel"/>
    <w:tmpl w:val="21DC59FA"/>
    <w:lvl w:ilvl="0">
      <w:start w:val="1"/>
      <w:numFmt w:val="decimal"/>
      <w:lvlText w:val="%1."/>
      <w:lvlJc w:val="left"/>
      <w:pPr>
        <w:tabs>
          <w:tab w:val="num" w:pos="360"/>
        </w:tabs>
        <w:ind w:left="-1" w:firstLine="1"/>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83139EA"/>
    <w:multiLevelType w:val="hybridMultilevel"/>
    <w:tmpl w:val="82CE9770"/>
    <w:lvl w:ilvl="0" w:tplc="2D662486">
      <w:start w:val="1"/>
      <w:numFmt w:val="decimal"/>
      <w:lvlText w:val="%1."/>
      <w:lvlJc w:val="left"/>
      <w:pPr>
        <w:tabs>
          <w:tab w:val="num" w:pos="806"/>
        </w:tabs>
        <w:ind w:left="804" w:hanging="624"/>
      </w:pPr>
      <w:rPr>
        <w:rFonts w:hint="eastAsia"/>
        <w:b w:val="0"/>
        <w:bCs w:val="0"/>
      </w:rPr>
    </w:lvl>
    <w:lvl w:ilvl="1" w:tplc="0409000F">
      <w:start w:val="1"/>
      <w:numFmt w:val="decimal"/>
      <w:lvlText w:val="%2."/>
      <w:lvlJc w:val="left"/>
      <w:pPr>
        <w:tabs>
          <w:tab w:val="num" w:pos="-514"/>
        </w:tabs>
        <w:ind w:left="-514" w:hanging="360"/>
      </w:pPr>
      <w:rPr>
        <w:rFonts w:hint="eastAsia"/>
      </w:rPr>
    </w:lvl>
    <w:lvl w:ilvl="2" w:tplc="04090011" w:tentative="1">
      <w:start w:val="1"/>
      <w:numFmt w:val="decimalEnclosedCircle"/>
      <w:lvlText w:val="%3"/>
      <w:lvlJc w:val="left"/>
      <w:pPr>
        <w:tabs>
          <w:tab w:val="num" w:pos="-34"/>
        </w:tabs>
        <w:ind w:left="-34" w:hanging="420"/>
      </w:pPr>
    </w:lvl>
    <w:lvl w:ilvl="3" w:tplc="0409000F" w:tentative="1">
      <w:start w:val="1"/>
      <w:numFmt w:val="decimal"/>
      <w:lvlText w:val="%4."/>
      <w:lvlJc w:val="left"/>
      <w:pPr>
        <w:tabs>
          <w:tab w:val="num" w:pos="386"/>
        </w:tabs>
        <w:ind w:left="386" w:hanging="420"/>
      </w:pPr>
    </w:lvl>
    <w:lvl w:ilvl="4" w:tplc="04090017" w:tentative="1">
      <w:start w:val="1"/>
      <w:numFmt w:val="aiueoFullWidth"/>
      <w:lvlText w:val="(%5)"/>
      <w:lvlJc w:val="left"/>
      <w:pPr>
        <w:tabs>
          <w:tab w:val="num" w:pos="806"/>
        </w:tabs>
        <w:ind w:left="806" w:hanging="420"/>
      </w:pPr>
    </w:lvl>
    <w:lvl w:ilvl="5" w:tplc="04090011" w:tentative="1">
      <w:start w:val="1"/>
      <w:numFmt w:val="decimalEnclosedCircle"/>
      <w:lvlText w:val="%6"/>
      <w:lvlJc w:val="left"/>
      <w:pPr>
        <w:tabs>
          <w:tab w:val="num" w:pos="1226"/>
        </w:tabs>
        <w:ind w:left="1226" w:hanging="420"/>
      </w:pPr>
    </w:lvl>
    <w:lvl w:ilvl="6" w:tplc="0409000F" w:tentative="1">
      <w:start w:val="1"/>
      <w:numFmt w:val="decimal"/>
      <w:lvlText w:val="%7."/>
      <w:lvlJc w:val="left"/>
      <w:pPr>
        <w:tabs>
          <w:tab w:val="num" w:pos="1646"/>
        </w:tabs>
        <w:ind w:left="1646" w:hanging="420"/>
      </w:pPr>
    </w:lvl>
    <w:lvl w:ilvl="7" w:tplc="04090017" w:tentative="1">
      <w:start w:val="1"/>
      <w:numFmt w:val="aiueoFullWidth"/>
      <w:lvlText w:val="(%8)"/>
      <w:lvlJc w:val="left"/>
      <w:pPr>
        <w:tabs>
          <w:tab w:val="num" w:pos="2066"/>
        </w:tabs>
        <w:ind w:left="2066" w:hanging="420"/>
      </w:pPr>
    </w:lvl>
    <w:lvl w:ilvl="8" w:tplc="04090011" w:tentative="1">
      <w:start w:val="1"/>
      <w:numFmt w:val="decimalEnclosedCircle"/>
      <w:lvlText w:val="%9"/>
      <w:lvlJc w:val="left"/>
      <w:pPr>
        <w:tabs>
          <w:tab w:val="num" w:pos="2486"/>
        </w:tabs>
        <w:ind w:left="2486" w:hanging="420"/>
      </w:p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51"/>
  <w:evenAndOddHeaders/>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291"/>
    <w:rsid w:val="00001B49"/>
    <w:rsid w:val="00001F6D"/>
    <w:rsid w:val="00007049"/>
    <w:rsid w:val="000203AF"/>
    <w:rsid w:val="00020D3A"/>
    <w:rsid w:val="000370F2"/>
    <w:rsid w:val="00044DE5"/>
    <w:rsid w:val="00074AA2"/>
    <w:rsid w:val="000875D0"/>
    <w:rsid w:val="000A3F5E"/>
    <w:rsid w:val="000A5784"/>
    <w:rsid w:val="000E33EC"/>
    <w:rsid w:val="000F6F8A"/>
    <w:rsid w:val="000F7F49"/>
    <w:rsid w:val="001030FC"/>
    <w:rsid w:val="00110E5D"/>
    <w:rsid w:val="001147D3"/>
    <w:rsid w:val="001147FB"/>
    <w:rsid w:val="00122C79"/>
    <w:rsid w:val="00130837"/>
    <w:rsid w:val="00134193"/>
    <w:rsid w:val="00136BFC"/>
    <w:rsid w:val="00146F06"/>
    <w:rsid w:val="00153D60"/>
    <w:rsid w:val="001569B2"/>
    <w:rsid w:val="00162A6A"/>
    <w:rsid w:val="00174B31"/>
    <w:rsid w:val="0017521D"/>
    <w:rsid w:val="00177124"/>
    <w:rsid w:val="001776DF"/>
    <w:rsid w:val="001A0C13"/>
    <w:rsid w:val="001A2BA6"/>
    <w:rsid w:val="001C5774"/>
    <w:rsid w:val="001D5450"/>
    <w:rsid w:val="00215E05"/>
    <w:rsid w:val="00220EE4"/>
    <w:rsid w:val="00224348"/>
    <w:rsid w:val="00224611"/>
    <w:rsid w:val="00247538"/>
    <w:rsid w:val="002551AC"/>
    <w:rsid w:val="00256B08"/>
    <w:rsid w:val="0026421E"/>
    <w:rsid w:val="002707AB"/>
    <w:rsid w:val="00275C45"/>
    <w:rsid w:val="0029157F"/>
    <w:rsid w:val="002B6C52"/>
    <w:rsid w:val="002C2BF8"/>
    <w:rsid w:val="002C4BF3"/>
    <w:rsid w:val="002C6E55"/>
    <w:rsid w:val="002C6EBE"/>
    <w:rsid w:val="002E365B"/>
    <w:rsid w:val="002E4D2C"/>
    <w:rsid w:val="002F2A9F"/>
    <w:rsid w:val="0031435F"/>
    <w:rsid w:val="00315566"/>
    <w:rsid w:val="00322B05"/>
    <w:rsid w:val="00335342"/>
    <w:rsid w:val="00352167"/>
    <w:rsid w:val="00353834"/>
    <w:rsid w:val="003625BD"/>
    <w:rsid w:val="00363FD7"/>
    <w:rsid w:val="003730D3"/>
    <w:rsid w:val="003746A4"/>
    <w:rsid w:val="00383DA0"/>
    <w:rsid w:val="00387562"/>
    <w:rsid w:val="00397203"/>
    <w:rsid w:val="003A6691"/>
    <w:rsid w:val="003C3AFB"/>
    <w:rsid w:val="003C675F"/>
    <w:rsid w:val="003E0017"/>
    <w:rsid w:val="003E61EC"/>
    <w:rsid w:val="003F72DB"/>
    <w:rsid w:val="00402615"/>
    <w:rsid w:val="00410EA5"/>
    <w:rsid w:val="00420FCD"/>
    <w:rsid w:val="004361DF"/>
    <w:rsid w:val="0043707C"/>
    <w:rsid w:val="0044470D"/>
    <w:rsid w:val="00453BD7"/>
    <w:rsid w:val="00456C06"/>
    <w:rsid w:val="0045706E"/>
    <w:rsid w:val="004857A5"/>
    <w:rsid w:val="00490AED"/>
    <w:rsid w:val="0049483E"/>
    <w:rsid w:val="004A044F"/>
    <w:rsid w:val="004A3590"/>
    <w:rsid w:val="004B163F"/>
    <w:rsid w:val="004D03CD"/>
    <w:rsid w:val="004D1C9B"/>
    <w:rsid w:val="004D6486"/>
    <w:rsid w:val="00501222"/>
    <w:rsid w:val="005022A5"/>
    <w:rsid w:val="0051611C"/>
    <w:rsid w:val="00520C34"/>
    <w:rsid w:val="00536F70"/>
    <w:rsid w:val="00542294"/>
    <w:rsid w:val="00542AE6"/>
    <w:rsid w:val="00546318"/>
    <w:rsid w:val="00546E63"/>
    <w:rsid w:val="00551287"/>
    <w:rsid w:val="00553289"/>
    <w:rsid w:val="00561FB5"/>
    <w:rsid w:val="00562673"/>
    <w:rsid w:val="00565769"/>
    <w:rsid w:val="0059021C"/>
    <w:rsid w:val="00590911"/>
    <w:rsid w:val="00590CDB"/>
    <w:rsid w:val="00594569"/>
    <w:rsid w:val="00597F48"/>
    <w:rsid w:val="005A3034"/>
    <w:rsid w:val="005B0845"/>
    <w:rsid w:val="005B463F"/>
    <w:rsid w:val="005C0731"/>
    <w:rsid w:val="005D027C"/>
    <w:rsid w:val="005D09B3"/>
    <w:rsid w:val="005D3799"/>
    <w:rsid w:val="005D3C77"/>
    <w:rsid w:val="005D5E58"/>
    <w:rsid w:val="005F2B8A"/>
    <w:rsid w:val="005F2C33"/>
    <w:rsid w:val="00603A65"/>
    <w:rsid w:val="00605B66"/>
    <w:rsid w:val="00620698"/>
    <w:rsid w:val="00631E3E"/>
    <w:rsid w:val="00633730"/>
    <w:rsid w:val="00633AD0"/>
    <w:rsid w:val="00642538"/>
    <w:rsid w:val="0064346F"/>
    <w:rsid w:val="006573EB"/>
    <w:rsid w:val="00662E3B"/>
    <w:rsid w:val="006808A3"/>
    <w:rsid w:val="00683221"/>
    <w:rsid w:val="00685696"/>
    <w:rsid w:val="00692842"/>
    <w:rsid w:val="0069505B"/>
    <w:rsid w:val="006A18F5"/>
    <w:rsid w:val="006A3DF1"/>
    <w:rsid w:val="006A715C"/>
    <w:rsid w:val="006B444D"/>
    <w:rsid w:val="006B61C5"/>
    <w:rsid w:val="006C20DF"/>
    <w:rsid w:val="006F03B7"/>
    <w:rsid w:val="00700989"/>
    <w:rsid w:val="007075C2"/>
    <w:rsid w:val="00722DED"/>
    <w:rsid w:val="007243C5"/>
    <w:rsid w:val="00724D17"/>
    <w:rsid w:val="00731E6B"/>
    <w:rsid w:val="00732399"/>
    <w:rsid w:val="007342B7"/>
    <w:rsid w:val="00735EE4"/>
    <w:rsid w:val="007400BC"/>
    <w:rsid w:val="007513A3"/>
    <w:rsid w:val="0075342E"/>
    <w:rsid w:val="00757291"/>
    <w:rsid w:val="007662B6"/>
    <w:rsid w:val="00787BA3"/>
    <w:rsid w:val="0079065D"/>
    <w:rsid w:val="00792DBB"/>
    <w:rsid w:val="007939B4"/>
    <w:rsid w:val="007A4FA8"/>
    <w:rsid w:val="007A5F30"/>
    <w:rsid w:val="007C5499"/>
    <w:rsid w:val="007D08A9"/>
    <w:rsid w:val="007D0980"/>
    <w:rsid w:val="007D1112"/>
    <w:rsid w:val="007D1F30"/>
    <w:rsid w:val="007D399B"/>
    <w:rsid w:val="007D63FF"/>
    <w:rsid w:val="00813152"/>
    <w:rsid w:val="00820213"/>
    <w:rsid w:val="00820454"/>
    <w:rsid w:val="0083152F"/>
    <w:rsid w:val="00832B8E"/>
    <w:rsid w:val="00833F67"/>
    <w:rsid w:val="00846B4A"/>
    <w:rsid w:val="008509DE"/>
    <w:rsid w:val="008509F7"/>
    <w:rsid w:val="00853B88"/>
    <w:rsid w:val="00867012"/>
    <w:rsid w:val="00880489"/>
    <w:rsid w:val="0088469B"/>
    <w:rsid w:val="008A28F7"/>
    <w:rsid w:val="008A2ADB"/>
    <w:rsid w:val="008A3980"/>
    <w:rsid w:val="008A4CA4"/>
    <w:rsid w:val="008A5155"/>
    <w:rsid w:val="008B3BDA"/>
    <w:rsid w:val="008C0F33"/>
    <w:rsid w:val="008D03F4"/>
    <w:rsid w:val="008D387E"/>
    <w:rsid w:val="008D3C56"/>
    <w:rsid w:val="008E3847"/>
    <w:rsid w:val="008F1D04"/>
    <w:rsid w:val="008F3FFF"/>
    <w:rsid w:val="00900622"/>
    <w:rsid w:val="00901B42"/>
    <w:rsid w:val="00901E90"/>
    <w:rsid w:val="00903CE5"/>
    <w:rsid w:val="0091305B"/>
    <w:rsid w:val="0092395E"/>
    <w:rsid w:val="00925AB2"/>
    <w:rsid w:val="009314F6"/>
    <w:rsid w:val="00940ECA"/>
    <w:rsid w:val="00944371"/>
    <w:rsid w:val="00954B13"/>
    <w:rsid w:val="00955A5D"/>
    <w:rsid w:val="009571A5"/>
    <w:rsid w:val="009635C9"/>
    <w:rsid w:val="00965096"/>
    <w:rsid w:val="00974988"/>
    <w:rsid w:val="009751A2"/>
    <w:rsid w:val="0097786D"/>
    <w:rsid w:val="00993705"/>
    <w:rsid w:val="009956C2"/>
    <w:rsid w:val="0099655B"/>
    <w:rsid w:val="009A49D7"/>
    <w:rsid w:val="009A6D1E"/>
    <w:rsid w:val="009C0D24"/>
    <w:rsid w:val="009D17FB"/>
    <w:rsid w:val="009D3112"/>
    <w:rsid w:val="009D61DE"/>
    <w:rsid w:val="009E0B32"/>
    <w:rsid w:val="009E209B"/>
    <w:rsid w:val="009F0C27"/>
    <w:rsid w:val="009F38E2"/>
    <w:rsid w:val="00A046FC"/>
    <w:rsid w:val="00A05914"/>
    <w:rsid w:val="00A071F6"/>
    <w:rsid w:val="00A221C0"/>
    <w:rsid w:val="00A36A3A"/>
    <w:rsid w:val="00A36B8D"/>
    <w:rsid w:val="00A44405"/>
    <w:rsid w:val="00A46173"/>
    <w:rsid w:val="00A540FF"/>
    <w:rsid w:val="00A6314C"/>
    <w:rsid w:val="00AA0F60"/>
    <w:rsid w:val="00AB0937"/>
    <w:rsid w:val="00AC62AD"/>
    <w:rsid w:val="00AC63E5"/>
    <w:rsid w:val="00AD6713"/>
    <w:rsid w:val="00AE1C38"/>
    <w:rsid w:val="00AE4B06"/>
    <w:rsid w:val="00AE5FAD"/>
    <w:rsid w:val="00AF07C6"/>
    <w:rsid w:val="00AF0933"/>
    <w:rsid w:val="00B01D1B"/>
    <w:rsid w:val="00B04193"/>
    <w:rsid w:val="00B118F4"/>
    <w:rsid w:val="00B20261"/>
    <w:rsid w:val="00B30FCC"/>
    <w:rsid w:val="00B32C2C"/>
    <w:rsid w:val="00B36630"/>
    <w:rsid w:val="00B55546"/>
    <w:rsid w:val="00B563E5"/>
    <w:rsid w:val="00B615E6"/>
    <w:rsid w:val="00B668DD"/>
    <w:rsid w:val="00B77B1A"/>
    <w:rsid w:val="00B956B9"/>
    <w:rsid w:val="00BA4D3B"/>
    <w:rsid w:val="00BA7036"/>
    <w:rsid w:val="00BC02FA"/>
    <w:rsid w:val="00BC0C4F"/>
    <w:rsid w:val="00BC34C7"/>
    <w:rsid w:val="00BC380E"/>
    <w:rsid w:val="00BE11E3"/>
    <w:rsid w:val="00BF03F8"/>
    <w:rsid w:val="00BF1E69"/>
    <w:rsid w:val="00BF2430"/>
    <w:rsid w:val="00C06492"/>
    <w:rsid w:val="00C24F34"/>
    <w:rsid w:val="00C26C3C"/>
    <w:rsid w:val="00C2780F"/>
    <w:rsid w:val="00C32D9A"/>
    <w:rsid w:val="00C422F8"/>
    <w:rsid w:val="00C51067"/>
    <w:rsid w:val="00C53A1E"/>
    <w:rsid w:val="00C5687C"/>
    <w:rsid w:val="00C623D3"/>
    <w:rsid w:val="00C766F0"/>
    <w:rsid w:val="00C8736B"/>
    <w:rsid w:val="00C878FE"/>
    <w:rsid w:val="00C912BA"/>
    <w:rsid w:val="00C96475"/>
    <w:rsid w:val="00CA368B"/>
    <w:rsid w:val="00CB2C50"/>
    <w:rsid w:val="00CB4D61"/>
    <w:rsid w:val="00CD0F52"/>
    <w:rsid w:val="00CE2E09"/>
    <w:rsid w:val="00CE38CD"/>
    <w:rsid w:val="00CE3AE5"/>
    <w:rsid w:val="00CF12B2"/>
    <w:rsid w:val="00CF31CB"/>
    <w:rsid w:val="00D054F1"/>
    <w:rsid w:val="00D0597F"/>
    <w:rsid w:val="00D12EEE"/>
    <w:rsid w:val="00D30AA0"/>
    <w:rsid w:val="00D31328"/>
    <w:rsid w:val="00D40BBA"/>
    <w:rsid w:val="00D50B61"/>
    <w:rsid w:val="00D6112C"/>
    <w:rsid w:val="00D65AD1"/>
    <w:rsid w:val="00D73A08"/>
    <w:rsid w:val="00D87FC3"/>
    <w:rsid w:val="00D971E0"/>
    <w:rsid w:val="00DA416F"/>
    <w:rsid w:val="00DB1CF0"/>
    <w:rsid w:val="00DB56F3"/>
    <w:rsid w:val="00DB59B7"/>
    <w:rsid w:val="00DD59FA"/>
    <w:rsid w:val="00DD7392"/>
    <w:rsid w:val="00DF23B5"/>
    <w:rsid w:val="00E01EBC"/>
    <w:rsid w:val="00E0559B"/>
    <w:rsid w:val="00E14DBE"/>
    <w:rsid w:val="00E1701F"/>
    <w:rsid w:val="00E272E6"/>
    <w:rsid w:val="00E328F5"/>
    <w:rsid w:val="00E35987"/>
    <w:rsid w:val="00E41548"/>
    <w:rsid w:val="00E4388B"/>
    <w:rsid w:val="00E5396B"/>
    <w:rsid w:val="00E60A77"/>
    <w:rsid w:val="00E61897"/>
    <w:rsid w:val="00E65FD5"/>
    <w:rsid w:val="00E8116C"/>
    <w:rsid w:val="00E84CE2"/>
    <w:rsid w:val="00E85246"/>
    <w:rsid w:val="00E859C8"/>
    <w:rsid w:val="00E87236"/>
    <w:rsid w:val="00E92697"/>
    <w:rsid w:val="00E978D9"/>
    <w:rsid w:val="00EA042C"/>
    <w:rsid w:val="00EA20B6"/>
    <w:rsid w:val="00EA441B"/>
    <w:rsid w:val="00EC0DE1"/>
    <w:rsid w:val="00ED7397"/>
    <w:rsid w:val="00EE1B11"/>
    <w:rsid w:val="00EE3469"/>
    <w:rsid w:val="00EE7904"/>
    <w:rsid w:val="00EF0267"/>
    <w:rsid w:val="00EF269F"/>
    <w:rsid w:val="00EF5988"/>
    <w:rsid w:val="00F01D3E"/>
    <w:rsid w:val="00F1387B"/>
    <w:rsid w:val="00F31631"/>
    <w:rsid w:val="00F329B7"/>
    <w:rsid w:val="00F3748C"/>
    <w:rsid w:val="00F40C77"/>
    <w:rsid w:val="00F4238F"/>
    <w:rsid w:val="00F56C13"/>
    <w:rsid w:val="00F576D2"/>
    <w:rsid w:val="00F63414"/>
    <w:rsid w:val="00F81443"/>
    <w:rsid w:val="00F84498"/>
    <w:rsid w:val="00F85BC8"/>
    <w:rsid w:val="00F86649"/>
    <w:rsid w:val="00F9367B"/>
    <w:rsid w:val="00F95C76"/>
    <w:rsid w:val="00F9618F"/>
    <w:rsid w:val="00FB7621"/>
    <w:rsid w:val="00FE58EC"/>
    <w:rsid w:val="00FE7BC0"/>
    <w:rsid w:val="00FF66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MS Mincho" w:hAnsi="Century"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lang w:val="en-US" w:eastAsia="ja-JP"/>
    </w:rPr>
  </w:style>
  <w:style w:type="paragraph" w:styleId="Heading1">
    <w:name w:val="heading 1"/>
    <w:basedOn w:val="Normal"/>
    <w:next w:val="Normal"/>
    <w:qFormat/>
    <w:pPr>
      <w:keepNext/>
      <w:widowControl/>
      <w:spacing w:after="240"/>
      <w:jc w:val="center"/>
      <w:outlineLvl w:val="0"/>
    </w:pPr>
    <w:rPr>
      <w:rFonts w:ascii="Times New Roman" w:hAnsi="Times New Roman"/>
      <w:b/>
      <w:caps/>
      <w:kern w:val="0"/>
      <w:sz w:val="24"/>
      <w:lang w:val="en-GB"/>
    </w:rPr>
  </w:style>
  <w:style w:type="paragraph" w:styleId="Heading2">
    <w:name w:val="heading 2"/>
    <w:basedOn w:val="Normal"/>
    <w:next w:val="Normal"/>
    <w:qFormat/>
    <w:pPr>
      <w:keepNext/>
      <w:widowControl/>
      <w:spacing w:after="240"/>
      <w:jc w:val="center"/>
      <w:outlineLvl w:val="1"/>
    </w:pPr>
    <w:rPr>
      <w:rFonts w:ascii="Times New Roman" w:hAnsi="Times New Roman"/>
      <w:b/>
      <w:kern w:val="0"/>
      <w:sz w:val="2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left="851"/>
    </w:pPr>
  </w:style>
  <w:style w:type="paragraph" w:styleId="Header">
    <w:name w:val="header"/>
    <w:basedOn w:val="Normal"/>
    <w:pPr>
      <w:widowControl/>
      <w:tabs>
        <w:tab w:val="center" w:pos="4320"/>
        <w:tab w:val="right" w:pos="8640"/>
      </w:tabs>
      <w:spacing w:after="240"/>
      <w:jc w:val="left"/>
    </w:pPr>
    <w:rPr>
      <w:rFonts w:ascii="Times New Roman" w:hAnsi="Times New Roman"/>
      <w:kern w:val="0"/>
      <w:sz w:val="24"/>
      <w:lang w:val="en-GB"/>
    </w:rPr>
  </w:style>
  <w:style w:type="paragraph" w:customStyle="1" w:styleId="ParaNo">
    <w:name w:val="ParaNo."/>
    <w:basedOn w:val="Normal"/>
    <w:pPr>
      <w:widowControl/>
      <w:numPr>
        <w:numId w:val="1"/>
      </w:numPr>
      <w:tabs>
        <w:tab w:val="clear" w:pos="360"/>
        <w:tab w:val="left" w:pos="737"/>
      </w:tabs>
      <w:spacing w:after="240"/>
      <w:jc w:val="left"/>
    </w:pPr>
    <w:rPr>
      <w:rFonts w:ascii="Times New Roman" w:hAnsi="Times New Roman"/>
      <w:kern w:val="0"/>
      <w:sz w:val="24"/>
      <w:lang w:val="fr-CH"/>
    </w:rPr>
  </w:style>
  <w:style w:type="character" w:styleId="FootnoteReference">
    <w:name w:val="footnote reference"/>
    <w:semiHidden/>
    <w:rPr>
      <w:b/>
      <w:bCs/>
      <w:vertAlign w:val="superscript"/>
    </w:rPr>
  </w:style>
  <w:style w:type="paragraph" w:styleId="FootnoteText">
    <w:name w:val="footnote text"/>
    <w:basedOn w:val="Normal"/>
    <w:semiHidden/>
    <w:pPr>
      <w:widowControl/>
      <w:spacing w:after="240"/>
      <w:jc w:val="left"/>
    </w:pPr>
    <w:rPr>
      <w:rFonts w:ascii="Times New Roman" w:hAnsi="Times New Roman"/>
      <w:kern w:val="0"/>
      <w:sz w:val="24"/>
      <w:lang w:val="en-GB"/>
    </w:rPr>
  </w:style>
  <w:style w:type="paragraph" w:styleId="BodyText">
    <w:name w:val="Body Text"/>
    <w:basedOn w:val="Normal"/>
    <w:pPr>
      <w:spacing w:before="480"/>
    </w:pPr>
    <w:rPr>
      <w:rFonts w:ascii="Times New Roman" w:hAnsi="Times New Roman"/>
      <w:sz w:val="24"/>
    </w:rPr>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320"/>
        <w:tab w:val="right" w:pos="8640"/>
      </w:tabs>
    </w:pPr>
  </w:style>
  <w:style w:type="paragraph" w:customStyle="1" w:styleId="Style1">
    <w:name w:val="Style 1"/>
    <w:basedOn w:val="Normal"/>
    <w:rsid w:val="000F6F8A"/>
    <w:pPr>
      <w:autoSpaceDE w:val="0"/>
      <w:autoSpaceDN w:val="0"/>
      <w:spacing w:line="360" w:lineRule="auto"/>
      <w:ind w:left="1296"/>
      <w:jc w:val="left"/>
    </w:pPr>
    <w:rPr>
      <w:rFonts w:ascii="Times New Roman" w:eastAsia="Times New Roman" w:hAnsi="Times New Roman"/>
      <w:kern w:val="0"/>
      <w:sz w:val="24"/>
      <w:szCs w:val="24"/>
      <w:lang w:val="da-DK" w:eastAsia="da-DK"/>
    </w:rPr>
  </w:style>
  <w:style w:type="character" w:styleId="Strong">
    <w:name w:val="Strong"/>
    <w:qFormat/>
    <w:rsid w:val="00561FB5"/>
    <w:rPr>
      <w:b/>
      <w:bCs/>
    </w:rPr>
  </w:style>
  <w:style w:type="paragraph" w:customStyle="1" w:styleId="SingleTxt">
    <w:name w:val="__Single Txt"/>
    <w:basedOn w:val="Normal"/>
    <w:rsid w:val="00402615"/>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pPr>
    <w:rPr>
      <w:rFonts w:ascii="Times New Roman" w:eastAsia="Times New Roman" w:hAnsi="Times New Roman"/>
      <w:spacing w:val="4"/>
      <w:w w:val="103"/>
      <w:kern w:val="14"/>
      <w:sz w:val="20"/>
      <w:lang w:val="en-GB" w:eastAsia="en-US"/>
    </w:rPr>
  </w:style>
  <w:style w:type="paragraph" w:customStyle="1" w:styleId="a">
    <w:name w:val="リスト段落"/>
    <w:basedOn w:val="Normal"/>
    <w:uiPriority w:val="34"/>
    <w:qFormat/>
    <w:rsid w:val="00F63414"/>
    <w:pPr>
      <w:ind w:leftChars="400" w:left="840"/>
    </w:pPr>
  </w:style>
  <w:style w:type="paragraph" w:styleId="EndnoteText">
    <w:name w:val="endnote text"/>
    <w:basedOn w:val="Normal"/>
    <w:link w:val="EndnoteTextChar"/>
    <w:rsid w:val="00F63414"/>
    <w:pPr>
      <w:snapToGrid w:val="0"/>
      <w:jc w:val="left"/>
    </w:pPr>
  </w:style>
  <w:style w:type="character" w:customStyle="1" w:styleId="EndnoteTextChar">
    <w:name w:val="Endnote Text Char"/>
    <w:link w:val="EndnoteText"/>
    <w:rsid w:val="00F63414"/>
    <w:rPr>
      <w:kern w:val="2"/>
      <w:sz w:val="21"/>
    </w:rPr>
  </w:style>
  <w:style w:type="character" w:styleId="EndnoteReference">
    <w:name w:val="endnote reference"/>
    <w:rsid w:val="00F63414"/>
    <w:rPr>
      <w:vertAlign w:val="superscript"/>
    </w:rPr>
  </w:style>
  <w:style w:type="paragraph" w:styleId="NormalWeb">
    <w:name w:val="Normal (Web)"/>
    <w:basedOn w:val="Normal"/>
    <w:uiPriority w:val="99"/>
    <w:unhideWhenUsed/>
    <w:rsid w:val="00F63414"/>
    <w:pPr>
      <w:widowControl/>
      <w:spacing w:after="15"/>
      <w:jc w:val="left"/>
    </w:pPr>
    <w:rPr>
      <w:rFonts w:ascii="MS PGothic" w:eastAsia="MS PGothic" w:hAnsi="MS PGothic" w:cs="MS PGothic"/>
      <w:kern w:val="0"/>
      <w:sz w:val="24"/>
      <w:szCs w:val="24"/>
    </w:rPr>
  </w:style>
  <w:style w:type="paragraph" w:customStyle="1" w:styleId="Default">
    <w:name w:val="Default"/>
    <w:rsid w:val="00683221"/>
    <w:pPr>
      <w:autoSpaceDE w:val="0"/>
      <w:autoSpaceDN w:val="0"/>
      <w:adjustRightInd w:val="0"/>
    </w:pPr>
    <w:rPr>
      <w:rFonts w:ascii="JBPJHO+TimesNewRoman,Bold" w:eastAsia="SimSun" w:hAnsi="JBPJHO+TimesNewRoman,Bold" w:cs="JBPJHO+TimesNewRoman,Bold"/>
      <w:color w:val="000000"/>
      <w:sz w:val="24"/>
      <w:szCs w:val="24"/>
      <w:lang w:val="en-US" w:eastAsia="zh-CN"/>
    </w:rPr>
  </w:style>
  <w:style w:type="character" w:customStyle="1" w:styleId="breadcrumb-text3">
    <w:name w:val="breadcrumb-text3"/>
    <w:basedOn w:val="DefaultParagraphFont"/>
    <w:rsid w:val="00E01EBC"/>
  </w:style>
  <w:style w:type="paragraph" w:customStyle="1" w:styleId="western">
    <w:name w:val="western"/>
    <w:basedOn w:val="Normal"/>
    <w:rsid w:val="00E01EBC"/>
    <w:pPr>
      <w:widowControl/>
      <w:jc w:val="left"/>
    </w:pPr>
    <w:rPr>
      <w:rFonts w:ascii="MS PGothic" w:eastAsia="MS PGothic" w:hAnsi="MS PGothic" w:cs="MS PGothic"/>
      <w:kern w:val="0"/>
      <w:sz w:val="24"/>
      <w:szCs w:val="24"/>
    </w:rPr>
  </w:style>
  <w:style w:type="character" w:styleId="CommentReference">
    <w:name w:val="annotation reference"/>
    <w:semiHidden/>
    <w:rsid w:val="00553289"/>
    <w:rPr>
      <w:sz w:val="16"/>
      <w:szCs w:val="16"/>
    </w:rPr>
  </w:style>
  <w:style w:type="paragraph" w:styleId="CommentText">
    <w:name w:val="annotation text"/>
    <w:basedOn w:val="Normal"/>
    <w:semiHidden/>
    <w:rsid w:val="00553289"/>
    <w:rPr>
      <w:sz w:val="20"/>
    </w:rPr>
  </w:style>
  <w:style w:type="paragraph" w:styleId="CommentSubject">
    <w:name w:val="annotation subject"/>
    <w:basedOn w:val="CommentText"/>
    <w:next w:val="CommentText"/>
    <w:semiHidden/>
    <w:rsid w:val="005532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26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2913</Words>
  <Characters>16609</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UNITEDNATIONS</vt:lpstr>
    </vt:vector>
  </TitlesOfParts>
  <Company/>
  <LinksUpToDate>false</LinksUpToDate>
  <CharactersWithSpaces>19484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Boati</dc:creator>
  <cp:keywords/>
  <cp:lastModifiedBy>odsdba</cp:lastModifiedBy>
  <cp:revision>3</cp:revision>
  <cp:lastPrinted>2009-04-30T10:35:00Z</cp:lastPrinted>
  <dcterms:created xsi:type="dcterms:W3CDTF">2009-04-30T10:34:00Z</dcterms:created>
  <dcterms:modified xsi:type="dcterms:W3CDTF">2009-04-30T10:36:00Z</dcterms:modified>
</cp:coreProperties>
</file>