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687AA0">
                <w:t>RES/26/17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687AA0">
                <w:rPr>
                  <w:lang w:val="en-US"/>
                </w:rPr>
                <w:t>11 July 2014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A66018" w:rsidRPr="0066289C" w:rsidRDefault="00A66018" w:rsidP="00A66018">
      <w:pPr>
        <w:pStyle w:val="SingleTxtGR"/>
        <w:spacing w:after="0"/>
        <w:ind w:left="0"/>
        <w:jc w:val="left"/>
        <w:rPr>
          <w:b/>
        </w:rPr>
      </w:pPr>
      <w:r w:rsidRPr="0066289C">
        <w:rPr>
          <w:b/>
        </w:rPr>
        <w:t xml:space="preserve">Двадцать </w:t>
      </w:r>
      <w:r>
        <w:rPr>
          <w:b/>
        </w:rPr>
        <w:t>шестая</w:t>
      </w:r>
      <w:r w:rsidRPr="0066289C">
        <w:rPr>
          <w:b/>
        </w:rPr>
        <w:t xml:space="preserve"> сессия</w:t>
      </w:r>
    </w:p>
    <w:p w:rsidR="00A66018" w:rsidRPr="0066289C" w:rsidRDefault="00A66018" w:rsidP="00A66018">
      <w:pPr>
        <w:pStyle w:val="SingleTxtGR"/>
        <w:spacing w:after="0"/>
        <w:ind w:left="0"/>
        <w:jc w:val="left"/>
      </w:pPr>
      <w:r w:rsidRPr="0066289C">
        <w:t>Пункт 3 повестки дня</w:t>
      </w:r>
    </w:p>
    <w:p w:rsidR="00A66018" w:rsidRPr="0066289C" w:rsidRDefault="00A66018" w:rsidP="00A66018">
      <w:pPr>
        <w:pStyle w:val="SingleTxtGR"/>
        <w:spacing w:after="0"/>
        <w:ind w:left="0"/>
        <w:jc w:val="left"/>
        <w:rPr>
          <w:b/>
        </w:rPr>
      </w:pPr>
      <w:r w:rsidRPr="0066289C">
        <w:rPr>
          <w:b/>
        </w:rPr>
        <w:t xml:space="preserve">Поощрение и защита всех прав человека, </w:t>
      </w:r>
      <w:r w:rsidRPr="0066289C">
        <w:rPr>
          <w:b/>
        </w:rPr>
        <w:br/>
        <w:t xml:space="preserve">гражданских, политических, экономических, </w:t>
      </w:r>
      <w:r w:rsidRPr="0066289C">
        <w:rPr>
          <w:b/>
        </w:rPr>
        <w:br/>
        <w:t>с</w:t>
      </w:r>
      <w:r w:rsidRPr="0066289C">
        <w:rPr>
          <w:b/>
        </w:rPr>
        <w:t>о</w:t>
      </w:r>
      <w:r w:rsidRPr="0066289C">
        <w:rPr>
          <w:b/>
        </w:rPr>
        <w:t xml:space="preserve">циальных и культурных прав, включая </w:t>
      </w:r>
      <w:r w:rsidR="00DD4809" w:rsidRPr="00DD4809">
        <w:rPr>
          <w:b/>
        </w:rPr>
        <w:br/>
      </w:r>
      <w:r w:rsidRPr="0066289C">
        <w:rPr>
          <w:b/>
        </w:rPr>
        <w:t xml:space="preserve">право на развитие </w:t>
      </w:r>
    </w:p>
    <w:p w:rsidR="00A66018" w:rsidRPr="00165D7F" w:rsidRDefault="00A66018" w:rsidP="00A66018">
      <w:pPr>
        <w:pStyle w:val="H23GR"/>
      </w:pPr>
      <w:r w:rsidRPr="00A66018">
        <w:tab/>
      </w:r>
      <w:r w:rsidRPr="00A66018">
        <w:tab/>
      </w:r>
      <w:r w:rsidR="00DD4809">
        <w:t>Резолюция, принятая Советом по правам человека</w:t>
      </w:r>
    </w:p>
    <w:p w:rsidR="00A66018" w:rsidRPr="0066289C" w:rsidRDefault="00A66018" w:rsidP="00A66018">
      <w:pPr>
        <w:pStyle w:val="H1GR"/>
      </w:pPr>
      <w:r>
        <w:tab/>
      </w:r>
      <w:r>
        <w:tab/>
        <w:t>26</w:t>
      </w:r>
      <w:r w:rsidRPr="0066289C">
        <w:t>/</w:t>
      </w:r>
      <w:r w:rsidR="00DD4809">
        <w:t>17</w:t>
      </w:r>
      <w:r>
        <w:br/>
      </w:r>
      <w:r w:rsidRPr="0066289C">
        <w:t>Право на образование:</w:t>
      </w:r>
      <w:r>
        <w:t xml:space="preserve"> последующие действия в связи с </w:t>
      </w:r>
      <w:r w:rsidRPr="0066289C">
        <w:t>резолюцией 8/4 Совета по правам челов</w:t>
      </w:r>
      <w:r w:rsidRPr="0066289C">
        <w:t>е</w:t>
      </w:r>
      <w:r w:rsidRPr="0066289C">
        <w:t>ка</w:t>
      </w:r>
    </w:p>
    <w:p w:rsidR="00A66018" w:rsidRPr="0066289C" w:rsidRDefault="00A66018" w:rsidP="00A66018">
      <w:pPr>
        <w:pStyle w:val="SingleTxtGR"/>
      </w:pPr>
      <w:r w:rsidRPr="0066289C">
        <w:tab/>
      </w:r>
      <w:r w:rsidRPr="0066289C">
        <w:rPr>
          <w:i/>
        </w:rPr>
        <w:t>Совет по правам человека</w:t>
      </w:r>
      <w:r w:rsidRPr="0066289C">
        <w:t>,</w:t>
      </w:r>
    </w:p>
    <w:p w:rsidR="00A66018" w:rsidRPr="0066289C" w:rsidRDefault="00A66018" w:rsidP="00A66018">
      <w:pPr>
        <w:pStyle w:val="SingleTxtGR"/>
      </w:pPr>
      <w:r w:rsidRPr="0066289C">
        <w:tab/>
      </w:r>
      <w:r w:rsidRPr="0066289C">
        <w:rPr>
          <w:i/>
        </w:rPr>
        <w:t>вновь подтверждая</w:t>
      </w:r>
      <w:r w:rsidRPr="0066289C">
        <w:t xml:space="preserve"> </w:t>
      </w:r>
      <w:r w:rsidR="00DD4809">
        <w:t xml:space="preserve">свою </w:t>
      </w:r>
      <w:r w:rsidRPr="0066289C">
        <w:t>резолюцию 8/4 от 18 июня 2008 года и ссыл</w:t>
      </w:r>
      <w:r w:rsidRPr="0066289C">
        <w:t>а</w:t>
      </w:r>
      <w:r w:rsidRPr="0066289C">
        <w:t xml:space="preserve">ясь на все другие резолюции </w:t>
      </w:r>
      <w:r w:rsidR="00DD4809" w:rsidRPr="0066289C">
        <w:t xml:space="preserve">Совета по правам человека </w:t>
      </w:r>
      <w:r w:rsidRPr="0066289C">
        <w:t>о праве на образов</w:t>
      </w:r>
      <w:r w:rsidRPr="0066289C">
        <w:t>а</w:t>
      </w:r>
      <w:r w:rsidRPr="0066289C">
        <w:t xml:space="preserve">ние, </w:t>
      </w:r>
      <w:r w:rsidR="00DD4809">
        <w:t xml:space="preserve">самой </w:t>
      </w:r>
      <w:r w:rsidRPr="0066289C">
        <w:t>последн</w:t>
      </w:r>
      <w:r>
        <w:t>ей</w:t>
      </w:r>
      <w:r w:rsidRPr="0066289C">
        <w:t xml:space="preserve"> из которых является резолюция 2</w:t>
      </w:r>
      <w:r>
        <w:t>3</w:t>
      </w:r>
      <w:r w:rsidRPr="0066289C">
        <w:t>/</w:t>
      </w:r>
      <w:r>
        <w:t>4</w:t>
      </w:r>
      <w:r w:rsidRPr="0066289C">
        <w:t xml:space="preserve"> от </w:t>
      </w:r>
      <w:r>
        <w:t>13</w:t>
      </w:r>
      <w:r w:rsidRPr="0066289C">
        <w:t xml:space="preserve"> ию</w:t>
      </w:r>
      <w:r>
        <w:t>н</w:t>
      </w:r>
      <w:r w:rsidRPr="0066289C">
        <w:t>я 201</w:t>
      </w:r>
      <w:r>
        <w:t>3</w:t>
      </w:r>
      <w:r w:rsidRPr="0066289C">
        <w:t xml:space="preserve"> г</w:t>
      </w:r>
      <w:r w:rsidRPr="0066289C">
        <w:t>о</w:t>
      </w:r>
      <w:r w:rsidRPr="0066289C">
        <w:t xml:space="preserve">да, и резолюции, принятые по данной теме Комиссией по правам человека, </w:t>
      </w:r>
    </w:p>
    <w:p w:rsidR="00A66018" w:rsidRPr="00F00FD7" w:rsidRDefault="00A66018" w:rsidP="00A66018">
      <w:pPr>
        <w:pStyle w:val="SingleTxtGR"/>
      </w:pPr>
      <w:r w:rsidRPr="00F00FD7">
        <w:tab/>
      </w:r>
      <w:r w:rsidRPr="00F00FD7">
        <w:rPr>
          <w:i/>
        </w:rPr>
        <w:t>ссылаясь</w:t>
      </w:r>
      <w:r w:rsidRPr="00F00FD7">
        <w:t xml:space="preserve"> на право каждого человека на образование, которое закреплено, в частности, во Всеобщей декларации прав ч</w:t>
      </w:r>
      <w:r w:rsidR="00DD4809">
        <w:t>еловека, Международном пакте об </w:t>
      </w:r>
      <w:r w:rsidRPr="00F00FD7">
        <w:t>экономических, социальных и культурных правах, Конвенции о правах р</w:t>
      </w:r>
      <w:r w:rsidRPr="00F00FD7">
        <w:t>е</w:t>
      </w:r>
      <w:r w:rsidRPr="00F00FD7">
        <w:t>бенка, Конвенции о ликвидации всех форм дискриминации в отношении же</w:t>
      </w:r>
      <w:r w:rsidRPr="00F00FD7">
        <w:t>н</w:t>
      </w:r>
      <w:r w:rsidRPr="00F00FD7">
        <w:t>щин, Международной конвенции о ликвидации всех форм расовой дискрим</w:t>
      </w:r>
      <w:r w:rsidRPr="00F00FD7">
        <w:t>и</w:t>
      </w:r>
      <w:r w:rsidRPr="00F00FD7">
        <w:t>нации</w:t>
      </w:r>
      <w:r>
        <w:t>,</w:t>
      </w:r>
      <w:r w:rsidRPr="00F00FD7">
        <w:t xml:space="preserve"> М</w:t>
      </w:r>
      <w:r w:rsidRPr="00F00FD7">
        <w:t>е</w:t>
      </w:r>
      <w:r w:rsidRPr="00F00FD7">
        <w:t>ждународной конвенции о защите прав всех трудящихся-мигрантов и членов их семей, Конвенции о правах инвалидов и в других соответствующих междун</w:t>
      </w:r>
      <w:r w:rsidRPr="00F00FD7">
        <w:t>а</w:t>
      </w:r>
      <w:r w:rsidRPr="00F00FD7">
        <w:t xml:space="preserve">родных </w:t>
      </w:r>
      <w:r w:rsidRPr="007946AA">
        <w:t>договорах</w:t>
      </w:r>
      <w:r w:rsidRPr="00F00FD7">
        <w:t>,</w:t>
      </w:r>
    </w:p>
    <w:p w:rsidR="00A66018" w:rsidRPr="00165D7F" w:rsidRDefault="00A66018" w:rsidP="00A66018">
      <w:pPr>
        <w:pStyle w:val="SingleTxtGR"/>
      </w:pPr>
      <w:r w:rsidRPr="00165D7F">
        <w:rPr>
          <w:b/>
        </w:rPr>
        <w:tab/>
      </w:r>
      <w:r>
        <w:rPr>
          <w:i/>
        </w:rPr>
        <w:t>б</w:t>
      </w:r>
      <w:r w:rsidRPr="00165D7F">
        <w:rPr>
          <w:i/>
        </w:rPr>
        <w:t>удучи глубоко обеспокоен</w:t>
      </w:r>
      <w:r w:rsidRPr="00165D7F">
        <w:t xml:space="preserve"> тем, что</w:t>
      </w:r>
      <w:r>
        <w:t>,</w:t>
      </w:r>
      <w:r w:rsidRPr="00165D7F">
        <w:t xml:space="preserve"> согласно Организации Объединенных</w:t>
      </w:r>
      <w:r w:rsidRPr="00165D7F">
        <w:rPr>
          <w:b/>
        </w:rPr>
        <w:t xml:space="preserve"> </w:t>
      </w:r>
      <w:r w:rsidRPr="00165D7F">
        <w:t>Наций по вопросам образования, науки и культуры, ни одна из целей инициат</w:t>
      </w:r>
      <w:r w:rsidRPr="00165D7F">
        <w:t>и</w:t>
      </w:r>
      <w:r w:rsidRPr="00165D7F">
        <w:t>вы "Образование для всех" не будет достигнут</w:t>
      </w:r>
      <w:r>
        <w:t>а</w:t>
      </w:r>
      <w:r w:rsidR="00DD4809">
        <w:t xml:space="preserve"> в глобальном масштабе к </w:t>
      </w:r>
      <w:r w:rsidRPr="00165D7F">
        <w:t>2015</w:t>
      </w:r>
      <w:r>
        <w:t> </w:t>
      </w:r>
      <w:r w:rsidRPr="00165D7F">
        <w:t xml:space="preserve">году, несмотря на </w:t>
      </w:r>
      <w:r w:rsidR="00DD4809">
        <w:t>позитивные подвижки</w:t>
      </w:r>
      <w:r w:rsidRPr="00165D7F">
        <w:t xml:space="preserve"> за после</w:t>
      </w:r>
      <w:r>
        <w:t>дне</w:t>
      </w:r>
      <w:r w:rsidRPr="00165D7F">
        <w:t>е десятилети</w:t>
      </w:r>
      <w:r>
        <w:t>е</w:t>
      </w:r>
      <w:r w:rsidRPr="00165D7F">
        <w:t>,</w:t>
      </w:r>
    </w:p>
    <w:p w:rsidR="00A66018" w:rsidRPr="00165D7F" w:rsidRDefault="00A66018" w:rsidP="00A66018">
      <w:pPr>
        <w:pStyle w:val="SingleTxtGR"/>
      </w:pPr>
      <w:r w:rsidRPr="00165D7F">
        <w:tab/>
      </w:r>
      <w:r>
        <w:rPr>
          <w:i/>
        </w:rPr>
        <w:t>особо отмечая</w:t>
      </w:r>
      <w:r w:rsidRPr="00165D7F">
        <w:rPr>
          <w:i/>
        </w:rPr>
        <w:t xml:space="preserve">, </w:t>
      </w:r>
      <w:r w:rsidRPr="00165D7F">
        <w:t>что полный доступ к качественному образованию на всех уровнях является существенным условием для достижения устойчивого разв</w:t>
      </w:r>
      <w:r w:rsidRPr="00165D7F">
        <w:t>и</w:t>
      </w:r>
      <w:r w:rsidRPr="00165D7F">
        <w:t>тия</w:t>
      </w:r>
      <w:r>
        <w:t>,</w:t>
      </w:r>
      <w:r w:rsidRPr="00165D7F">
        <w:t xml:space="preserve"> и в этой связи необходимость ускорения прогресса на пути реализации св</w:t>
      </w:r>
      <w:r w:rsidRPr="00165D7F">
        <w:t>я</w:t>
      </w:r>
      <w:r w:rsidRPr="00165D7F">
        <w:t>занных с образованием целей в области развит</w:t>
      </w:r>
      <w:r w:rsidR="0058598A">
        <w:t>ия, поставленных на 2015 год, и </w:t>
      </w:r>
      <w:r w:rsidRPr="00165D7F">
        <w:t>обеспечени</w:t>
      </w:r>
      <w:r>
        <w:t>я</w:t>
      </w:r>
      <w:r w:rsidRPr="00165D7F">
        <w:t xml:space="preserve"> того, чтобы право на образован</w:t>
      </w:r>
      <w:r w:rsidR="0058598A">
        <w:t>ие занимало центральное место в </w:t>
      </w:r>
      <w:r w:rsidRPr="00165D7F">
        <w:t>контексте п</w:t>
      </w:r>
      <w:r w:rsidRPr="00165D7F">
        <w:t>о</w:t>
      </w:r>
      <w:r w:rsidRPr="00165D7F">
        <w:t>вестки дня на период после 2015 года,</w:t>
      </w:r>
    </w:p>
    <w:p w:rsidR="00A66018" w:rsidRPr="00165D7F" w:rsidRDefault="00A66018" w:rsidP="00A66018">
      <w:pPr>
        <w:pStyle w:val="SingleTxtGR"/>
      </w:pPr>
      <w:r w:rsidRPr="00165D7F">
        <w:tab/>
      </w:r>
      <w:r>
        <w:rPr>
          <w:i/>
        </w:rPr>
        <w:t>особо отмечая</w:t>
      </w:r>
      <w:r w:rsidRPr="00165D7F">
        <w:rPr>
          <w:i/>
        </w:rPr>
        <w:t xml:space="preserve"> также</w:t>
      </w:r>
      <w:r w:rsidRPr="00165D7F">
        <w:t xml:space="preserve"> важность доступа к новым информационным те</w:t>
      </w:r>
      <w:r w:rsidRPr="00165D7F">
        <w:t>х</w:t>
      </w:r>
      <w:r w:rsidRPr="00165D7F">
        <w:t>нологиям, включая Интернет, для содействия реализации права на образование и поощрени</w:t>
      </w:r>
      <w:r>
        <w:t>я</w:t>
      </w:r>
      <w:r w:rsidR="00985F0C">
        <w:t xml:space="preserve"> качественного образования,</w:t>
      </w:r>
    </w:p>
    <w:p w:rsidR="00A66018" w:rsidRPr="00985F0C" w:rsidRDefault="00A66018" w:rsidP="00A66018">
      <w:pPr>
        <w:pStyle w:val="SingleTxtGR"/>
        <w:rPr>
          <w:lang w:val="en-US"/>
        </w:rPr>
      </w:pPr>
      <w:r w:rsidRPr="00165D7F">
        <w:tab/>
      </w:r>
      <w:r>
        <w:rPr>
          <w:i/>
        </w:rPr>
        <w:t>с</w:t>
      </w:r>
      <w:r w:rsidRPr="00165D7F">
        <w:rPr>
          <w:i/>
        </w:rPr>
        <w:t>ознавая</w:t>
      </w:r>
      <w:r w:rsidRPr="00165D7F">
        <w:t xml:space="preserve"> ту роль, которую процедуры представления сообщений могут играть в содействии возможности защиты права на образование в судебном п</w:t>
      </w:r>
      <w:r w:rsidRPr="00165D7F">
        <w:t>о</w:t>
      </w:r>
      <w:r w:rsidRPr="00165D7F">
        <w:t>рядке, и приветствуя в этой связи вступление в силу 14 апреля 2014 года Ф</w:t>
      </w:r>
      <w:r w:rsidRPr="00165D7F">
        <w:t>а</w:t>
      </w:r>
      <w:r w:rsidRPr="00165D7F">
        <w:t>культативного протокола к Конвенции о правах ребенка, касающегося процед</w:t>
      </w:r>
      <w:r w:rsidRPr="00165D7F">
        <w:t>у</w:t>
      </w:r>
      <w:r w:rsidR="00985F0C">
        <w:t>ры сообщений,</w:t>
      </w:r>
    </w:p>
    <w:p w:rsidR="00A66018" w:rsidRPr="00165D7F" w:rsidRDefault="00A66018" w:rsidP="00A66018">
      <w:pPr>
        <w:pStyle w:val="SingleTxtGR"/>
      </w:pPr>
      <w:r w:rsidRPr="00165D7F">
        <w:tab/>
      </w:r>
      <w:r>
        <w:rPr>
          <w:i/>
        </w:rPr>
        <w:t>п</w:t>
      </w:r>
      <w:r w:rsidRPr="00165D7F">
        <w:rPr>
          <w:i/>
        </w:rPr>
        <w:t>риветствуя</w:t>
      </w:r>
      <w:r w:rsidRPr="00165D7F">
        <w:t xml:space="preserve"> предпринятые на национальном уровне шаги по осущест</w:t>
      </w:r>
      <w:r w:rsidRPr="00165D7F">
        <w:t>в</w:t>
      </w:r>
      <w:r w:rsidRPr="00165D7F">
        <w:t>лению права на образование, включая принятие соответствующ</w:t>
      </w:r>
      <w:r w:rsidR="005F6C16">
        <w:t>его</w:t>
      </w:r>
      <w:r w:rsidRPr="00165D7F">
        <w:t xml:space="preserve"> законо</w:t>
      </w:r>
      <w:r w:rsidR="005F6C16">
        <w:t>д</w:t>
      </w:r>
      <w:r w:rsidR="005F6C16">
        <w:t>а</w:t>
      </w:r>
      <w:r w:rsidR="005F6C16">
        <w:t>тельства</w:t>
      </w:r>
      <w:r w:rsidRPr="00165D7F">
        <w:t xml:space="preserve"> и вынесение соответствующих судебных решений национальными с</w:t>
      </w:r>
      <w:r w:rsidRPr="00165D7F">
        <w:t>у</w:t>
      </w:r>
      <w:r w:rsidRPr="00165D7F">
        <w:t>дами,</w:t>
      </w:r>
    </w:p>
    <w:p w:rsidR="00A66018" w:rsidRPr="007425EE" w:rsidRDefault="00A66018" w:rsidP="00A66018">
      <w:pPr>
        <w:pStyle w:val="SingleTxtGR"/>
      </w:pPr>
      <w:r w:rsidRPr="004A6519">
        <w:tab/>
      </w:r>
      <w:r w:rsidRPr="004A6519">
        <w:rPr>
          <w:i/>
        </w:rPr>
        <w:t>ссылаясь</w:t>
      </w:r>
      <w:r w:rsidRPr="004A6519">
        <w:t xml:space="preserve"> на </w:t>
      </w:r>
      <w:r w:rsidR="005F6C16">
        <w:t xml:space="preserve">свои </w:t>
      </w:r>
      <w:r w:rsidRPr="004A6519">
        <w:t xml:space="preserve">резолюции 5/1 об институциональном строительстве Совета </w:t>
      </w:r>
      <w:r w:rsidR="005F6C16" w:rsidRPr="004A6519">
        <w:t xml:space="preserve">по правам человека </w:t>
      </w:r>
      <w:r w:rsidRPr="004A6519">
        <w:t xml:space="preserve">и 5/2 о </w:t>
      </w:r>
      <w:r>
        <w:t>К</w:t>
      </w:r>
      <w:r w:rsidRPr="004A6519">
        <w:t>одексе поведения мандатариев специал</w:t>
      </w:r>
      <w:r w:rsidRPr="004A6519">
        <w:t>ь</w:t>
      </w:r>
      <w:r w:rsidRPr="004A6519">
        <w:t>ных процедур Совета от 18 июня 2007 года и подчеркивая, что мандатарий и</w:t>
      </w:r>
      <w:r w:rsidRPr="004A6519">
        <w:t>с</w:t>
      </w:r>
      <w:r w:rsidRPr="004A6519">
        <w:t>полняет свои обязанности в соответствии с этими резолюциями и приложени</w:t>
      </w:r>
      <w:r w:rsidRPr="004A6519">
        <w:t>я</w:t>
      </w:r>
      <w:r w:rsidRPr="004A6519">
        <w:t>ми к ним,</w:t>
      </w:r>
    </w:p>
    <w:p w:rsidR="00A66018" w:rsidRPr="0066289C" w:rsidRDefault="00A66018" w:rsidP="00A66018">
      <w:pPr>
        <w:pStyle w:val="SingleTxtGR"/>
      </w:pPr>
      <w:r w:rsidRPr="0066289C">
        <w:tab/>
        <w:t>1.</w:t>
      </w:r>
      <w:r w:rsidRPr="0066289C">
        <w:tab/>
      </w:r>
      <w:r w:rsidRPr="0066289C">
        <w:rPr>
          <w:i/>
        </w:rPr>
        <w:t>призывает</w:t>
      </w:r>
      <w:r w:rsidRPr="0066289C">
        <w:t xml:space="preserve"> все государства принять все меры по осуществлению резолюций Совета по правам человека о праве на образование с целью обесп</w:t>
      </w:r>
      <w:r w:rsidRPr="0066289C">
        <w:t>е</w:t>
      </w:r>
      <w:r w:rsidRPr="0066289C">
        <w:t>чения полно</w:t>
      </w:r>
      <w:r>
        <w:t>й реализации</w:t>
      </w:r>
      <w:r w:rsidRPr="0066289C">
        <w:t xml:space="preserve"> этого права для всех;</w:t>
      </w:r>
    </w:p>
    <w:p w:rsidR="00A66018" w:rsidRPr="002A7B14" w:rsidRDefault="00A66018" w:rsidP="00A66018">
      <w:pPr>
        <w:pStyle w:val="SingleTxtGR"/>
      </w:pPr>
      <w:r>
        <w:tab/>
      </w:r>
      <w:r w:rsidRPr="002A7B14">
        <w:t>2.</w:t>
      </w:r>
      <w:r w:rsidRPr="002A7B14">
        <w:tab/>
      </w:r>
      <w:r w:rsidRPr="00774937">
        <w:rPr>
          <w:i/>
        </w:rPr>
        <w:t>настоятельно призывает</w:t>
      </w:r>
      <w:r w:rsidRPr="002A7B14">
        <w:t xml:space="preserve"> все государства в полной мере обеспеч</w:t>
      </w:r>
      <w:r w:rsidRPr="002A7B14">
        <w:t>и</w:t>
      </w:r>
      <w:r w:rsidRPr="002A7B14">
        <w:t>вать право на образование путем, среди прочего, разработки и применения си</w:t>
      </w:r>
      <w:r w:rsidRPr="002A7B14">
        <w:t>с</w:t>
      </w:r>
      <w:r w:rsidRPr="002A7B14">
        <w:t xml:space="preserve">тем оценки, которые согласуются с международным правом прав человека, </w:t>
      </w:r>
      <w:r>
        <w:t>при помощи</w:t>
      </w:r>
      <w:r w:rsidRPr="002A7B14">
        <w:t xml:space="preserve"> таких средств, как:</w:t>
      </w:r>
    </w:p>
    <w:p w:rsidR="00A66018" w:rsidRPr="002A7B14" w:rsidRDefault="00A66018" w:rsidP="00A66018">
      <w:pPr>
        <w:pStyle w:val="SingleTxtGR"/>
      </w:pPr>
      <w:r w:rsidRPr="002A7B14">
        <w:tab/>
      </w:r>
      <w:r w:rsidRPr="00774937">
        <w:rPr>
          <w:i/>
        </w:rPr>
        <w:t>а</w:t>
      </w:r>
      <w:r w:rsidRPr="002A7B14">
        <w:t>)</w:t>
      </w:r>
      <w:r w:rsidRPr="002A7B14">
        <w:tab/>
        <w:t>поощрение целостного подхода, предполагающего уважение и п</w:t>
      </w:r>
      <w:r w:rsidRPr="002A7B14">
        <w:t>о</w:t>
      </w:r>
      <w:r w:rsidRPr="002A7B14">
        <w:t>ощрение прав человека при оценке успеваемости учащихся;</w:t>
      </w:r>
    </w:p>
    <w:p w:rsidR="00A66018" w:rsidRPr="002A7B14" w:rsidRDefault="00A66018" w:rsidP="00A66018">
      <w:pPr>
        <w:pStyle w:val="SingleTxtGR"/>
      </w:pPr>
      <w:r w:rsidRPr="002A7B14">
        <w:tab/>
      </w:r>
      <w:r w:rsidRPr="00774937">
        <w:rPr>
          <w:i/>
        </w:rPr>
        <w:t>b</w:t>
      </w:r>
      <w:r w:rsidRPr="002A7B14">
        <w:t>)</w:t>
      </w:r>
      <w:r w:rsidRPr="002A7B14">
        <w:tab/>
      </w:r>
      <w:r>
        <w:t>установление</w:t>
      </w:r>
      <w:r w:rsidRPr="002A7B14">
        <w:t xml:space="preserve"> механизмов оценки с целью содействия обеспечению качественного образования;</w:t>
      </w:r>
    </w:p>
    <w:p w:rsidR="00A66018" w:rsidRPr="002A7B14" w:rsidRDefault="00A66018" w:rsidP="00A66018">
      <w:pPr>
        <w:pStyle w:val="SingleTxtGR"/>
      </w:pPr>
      <w:r w:rsidRPr="002A7B14">
        <w:tab/>
      </w:r>
      <w:r w:rsidRPr="00774937">
        <w:rPr>
          <w:i/>
        </w:rPr>
        <w:t>с</w:t>
      </w:r>
      <w:r w:rsidRPr="002A7B14">
        <w:t>)</w:t>
      </w:r>
      <w:r w:rsidRPr="002A7B14">
        <w:tab/>
      </w:r>
      <w:r>
        <w:t>создание</w:t>
      </w:r>
      <w:r w:rsidRPr="002A7B14">
        <w:t xml:space="preserve"> или укрепление потенциала учителей для стимулирования качественного образования;</w:t>
      </w:r>
    </w:p>
    <w:p w:rsidR="00A66018" w:rsidRPr="002A7B14" w:rsidRDefault="00A66018" w:rsidP="00A66018">
      <w:pPr>
        <w:pStyle w:val="SingleTxtGR"/>
      </w:pPr>
      <w:r w:rsidRPr="002A7B14">
        <w:tab/>
      </w:r>
      <w:r w:rsidRPr="00774937">
        <w:rPr>
          <w:i/>
        </w:rPr>
        <w:t>d</w:t>
      </w:r>
      <w:r w:rsidRPr="002A7B14">
        <w:t>)</w:t>
      </w:r>
      <w:r w:rsidRPr="002A7B14">
        <w:tab/>
        <w:t>поощрение использования учебных программ, которые обновляю</w:t>
      </w:r>
      <w:r w:rsidRPr="002A7B14">
        <w:t>т</w:t>
      </w:r>
      <w:r w:rsidRPr="002A7B14">
        <w:t>ся и соответствуют международному праву прав человека;</w:t>
      </w:r>
    </w:p>
    <w:p w:rsidR="00A66018" w:rsidRPr="002A7B14" w:rsidRDefault="00A66018" w:rsidP="00A66018">
      <w:pPr>
        <w:pStyle w:val="SingleTxtGR"/>
      </w:pPr>
      <w:r w:rsidRPr="002A7B14">
        <w:tab/>
      </w:r>
      <w:r w:rsidRPr="00583DB1">
        <w:rPr>
          <w:i/>
        </w:rPr>
        <w:t>е</w:t>
      </w:r>
      <w:r w:rsidRPr="002A7B14">
        <w:t>)</w:t>
      </w:r>
      <w:r w:rsidRPr="002A7B14">
        <w:tab/>
        <w:t>разработка инновационных механизмов оценки для программ пр</w:t>
      </w:r>
      <w:r w:rsidRPr="002A7B14">
        <w:t>о</w:t>
      </w:r>
      <w:r w:rsidRPr="002A7B14">
        <w:t>фессионально-технического образования и подготовки;</w:t>
      </w:r>
    </w:p>
    <w:p w:rsidR="00A66018" w:rsidRPr="002A7B14" w:rsidRDefault="00A66018" w:rsidP="00A66018">
      <w:pPr>
        <w:pStyle w:val="SingleTxtGR"/>
      </w:pPr>
      <w:r w:rsidRPr="002A7B14">
        <w:tab/>
      </w:r>
      <w:r w:rsidRPr="00774937">
        <w:rPr>
          <w:i/>
        </w:rPr>
        <w:t>f</w:t>
      </w:r>
      <w:r w:rsidRPr="002A7B14">
        <w:t>)</w:t>
      </w:r>
      <w:r w:rsidRPr="002A7B14">
        <w:tab/>
        <w:t>поддержка исследовательских программ и изысканий по во</w:t>
      </w:r>
      <w:r w:rsidR="005F6C16">
        <w:t>просу о </w:t>
      </w:r>
      <w:r w:rsidRPr="002A7B14">
        <w:t>национальных системах оценки успеваемости учащихся;</w:t>
      </w:r>
    </w:p>
    <w:p w:rsidR="00A66018" w:rsidRPr="002A7B14" w:rsidRDefault="00A66018" w:rsidP="00A66018">
      <w:pPr>
        <w:pStyle w:val="SingleTxtGR"/>
      </w:pPr>
      <w:r w:rsidRPr="002A7B14">
        <w:tab/>
        <w:t>3.</w:t>
      </w:r>
      <w:r w:rsidRPr="002A7B14">
        <w:tab/>
      </w:r>
      <w:r w:rsidRPr="00774937">
        <w:rPr>
          <w:i/>
        </w:rPr>
        <w:t>с удовлетворением принимает к сведению</w:t>
      </w:r>
      <w:r w:rsidRPr="002A7B14">
        <w:t>:</w:t>
      </w:r>
    </w:p>
    <w:p w:rsidR="00A66018" w:rsidRPr="002A7B14" w:rsidRDefault="00A66018" w:rsidP="00A66018">
      <w:pPr>
        <w:pStyle w:val="SingleTxtGR"/>
      </w:pPr>
      <w:r w:rsidRPr="002A7B14">
        <w:tab/>
      </w:r>
      <w:r w:rsidRPr="009C28C2">
        <w:rPr>
          <w:i/>
        </w:rPr>
        <w:t>а</w:t>
      </w:r>
      <w:r w:rsidRPr="002A7B14">
        <w:t>)</w:t>
      </w:r>
      <w:r w:rsidRPr="002A7B14">
        <w:tab/>
        <w:t>доклад Специального докладчика по вопросу о праве на образов</w:t>
      </w:r>
      <w:r w:rsidRPr="002A7B14">
        <w:t>а</w:t>
      </w:r>
      <w:r w:rsidRPr="002A7B14">
        <w:t>ние</w:t>
      </w:r>
      <w:r w:rsidR="005F6C16">
        <w:t>, касающийся</w:t>
      </w:r>
      <w:r w:rsidRPr="002A7B14">
        <w:t xml:space="preserve"> оценки </w:t>
      </w:r>
      <w:r>
        <w:t xml:space="preserve">успеваемости </w:t>
      </w:r>
      <w:r w:rsidRPr="002A7B14">
        <w:t>учащихся и осуществления права на о</w:t>
      </w:r>
      <w:r w:rsidRPr="002A7B14">
        <w:t>б</w:t>
      </w:r>
      <w:r w:rsidRPr="002A7B14">
        <w:t>разование</w:t>
      </w:r>
      <w:r>
        <w:rPr>
          <w:rStyle w:val="FootnoteReference"/>
        </w:rPr>
        <w:footnoteReference w:id="1"/>
      </w:r>
      <w:r w:rsidRPr="002A7B14">
        <w:t>;</w:t>
      </w:r>
    </w:p>
    <w:p w:rsidR="00A66018" w:rsidRPr="0066289C" w:rsidRDefault="00A66018" w:rsidP="00A66018">
      <w:pPr>
        <w:pStyle w:val="SingleTxtGR"/>
      </w:pPr>
      <w:r w:rsidRPr="0066289C">
        <w:tab/>
      </w:r>
      <w:r w:rsidRPr="00D46C3A">
        <w:rPr>
          <w:i/>
        </w:rPr>
        <w:t>b</w:t>
      </w:r>
      <w:r w:rsidRPr="0066289C">
        <w:t>)</w:t>
      </w:r>
      <w:r w:rsidRPr="0066289C">
        <w:tab/>
        <w:t>работу договорных органов по правам человека и специальных процедур Организации Объединенных Наций по поощрению права на образ</w:t>
      </w:r>
      <w:r w:rsidRPr="0066289C">
        <w:t>о</w:t>
      </w:r>
      <w:r w:rsidRPr="0066289C">
        <w:t>вание;</w:t>
      </w:r>
    </w:p>
    <w:p w:rsidR="00A66018" w:rsidRPr="0066289C" w:rsidRDefault="00A66018" w:rsidP="00A66018">
      <w:pPr>
        <w:pStyle w:val="SingleTxtGR"/>
      </w:pPr>
      <w:r w:rsidRPr="0066289C">
        <w:tab/>
      </w:r>
      <w:r w:rsidRPr="00D46C3A">
        <w:rPr>
          <w:i/>
        </w:rPr>
        <w:t>с</w:t>
      </w:r>
      <w:r w:rsidRPr="0066289C">
        <w:t>)</w:t>
      </w:r>
      <w:r w:rsidRPr="0066289C">
        <w:tab/>
        <w:t>работу, про</w:t>
      </w:r>
      <w:r>
        <w:t>дела</w:t>
      </w:r>
      <w:r w:rsidRPr="0066289C">
        <w:t>нную Управлением Верховного комиссара Орган</w:t>
      </w:r>
      <w:r w:rsidRPr="0066289C">
        <w:t>и</w:t>
      </w:r>
      <w:r w:rsidRPr="0066289C">
        <w:t>зации Объединенных Наций по правам чело</w:t>
      </w:r>
      <w:r w:rsidR="005F6C16">
        <w:t>века в целях поощрения права на </w:t>
      </w:r>
      <w:r w:rsidRPr="0066289C">
        <w:t>образование на уровнях стран, регионов и штаб-квартир;</w:t>
      </w:r>
    </w:p>
    <w:p w:rsidR="00A66018" w:rsidRPr="0066289C" w:rsidRDefault="00A66018" w:rsidP="00A66018">
      <w:pPr>
        <w:pStyle w:val="SingleTxtGR"/>
      </w:pPr>
      <w:r w:rsidRPr="0066289C">
        <w:tab/>
      </w:r>
      <w:r w:rsidRPr="00D46C3A">
        <w:rPr>
          <w:i/>
        </w:rPr>
        <w:t>d</w:t>
      </w:r>
      <w:r w:rsidRPr="0066289C">
        <w:t>)</w:t>
      </w:r>
      <w:r w:rsidRPr="0066289C">
        <w:tab/>
        <w:t>вклад Детского фонда Организации Объединенных Наций, Орган</w:t>
      </w:r>
      <w:r w:rsidRPr="0066289C">
        <w:t>и</w:t>
      </w:r>
      <w:r w:rsidRPr="0066289C">
        <w:t>зации Объединенных Наций по вопросам образования, науки и культуры и др</w:t>
      </w:r>
      <w:r w:rsidRPr="0066289C">
        <w:t>у</w:t>
      </w:r>
      <w:r w:rsidRPr="0066289C">
        <w:t>гих соответствующих органов в достижение целей инициативы "Образование для всех"</w:t>
      </w:r>
      <w:r w:rsidRPr="00D46C3A">
        <w:t xml:space="preserve"> </w:t>
      </w:r>
      <w:r>
        <w:t xml:space="preserve">и связанных с образованием </w:t>
      </w:r>
      <w:r w:rsidRPr="0066289C">
        <w:t>Целей развития тыс</w:t>
      </w:r>
      <w:r w:rsidRPr="0066289C">
        <w:t>я</w:t>
      </w:r>
      <w:r w:rsidRPr="0066289C">
        <w:t>челетия;</w:t>
      </w:r>
    </w:p>
    <w:p w:rsidR="00A66018" w:rsidRPr="0066289C" w:rsidRDefault="00A66018" w:rsidP="00A66018">
      <w:pPr>
        <w:pStyle w:val="SingleTxtGR"/>
      </w:pPr>
      <w:r w:rsidRPr="0066289C">
        <w:tab/>
      </w:r>
      <w:r w:rsidRPr="00D46C3A">
        <w:rPr>
          <w:i/>
        </w:rPr>
        <w:t>е</w:t>
      </w:r>
      <w:r w:rsidRPr="0066289C">
        <w:t>)</w:t>
      </w:r>
      <w:r w:rsidRPr="0066289C">
        <w:tab/>
        <w:t>международные инициативы, направленные на обсуждение и пр</w:t>
      </w:r>
      <w:r w:rsidRPr="0066289C">
        <w:t>о</w:t>
      </w:r>
      <w:r w:rsidRPr="0066289C">
        <w:t>движение повестки дня в области образования на период после 2015 года, по</w:t>
      </w:r>
      <w:r w:rsidRPr="0066289C">
        <w:t>д</w:t>
      </w:r>
      <w:r w:rsidRPr="0066289C">
        <w:t xml:space="preserve">черкивая ту важную роль, которую Рабочая группа открытого состава по целям в области устойчивого развития и другие </w:t>
      </w:r>
      <w:r w:rsidR="005F6C16">
        <w:t>текущие</w:t>
      </w:r>
      <w:r>
        <w:t xml:space="preserve"> </w:t>
      </w:r>
      <w:r w:rsidRPr="0066289C">
        <w:t>консультативные процессы могут сыграть в этом отношении;</w:t>
      </w:r>
    </w:p>
    <w:p w:rsidR="00A66018" w:rsidRPr="00687DE0" w:rsidRDefault="00A66018" w:rsidP="00A66018">
      <w:pPr>
        <w:pStyle w:val="SingleTxtGR"/>
      </w:pPr>
      <w:r>
        <w:tab/>
      </w:r>
      <w:r w:rsidRPr="00687DE0">
        <w:t>4.</w:t>
      </w:r>
      <w:r w:rsidRPr="00687DE0">
        <w:tab/>
      </w:r>
      <w:r w:rsidRPr="00D46C3A">
        <w:rPr>
          <w:i/>
        </w:rPr>
        <w:t>призывает</w:t>
      </w:r>
      <w:r w:rsidRPr="00687DE0">
        <w:t xml:space="preserve"> все соответствующие заинтересованные стороны нез</w:t>
      </w:r>
      <w:r w:rsidRPr="00687DE0">
        <w:t>а</w:t>
      </w:r>
      <w:r w:rsidRPr="00687DE0">
        <w:t>медлительно активизировать их усилия по ускорению прогресса на пути до</w:t>
      </w:r>
      <w:r w:rsidRPr="00687DE0">
        <w:t>с</w:t>
      </w:r>
      <w:r w:rsidRPr="00687DE0">
        <w:t xml:space="preserve">тижения целей в области образования, </w:t>
      </w:r>
      <w:r>
        <w:t>поставленных</w:t>
      </w:r>
      <w:r w:rsidRPr="00687DE0">
        <w:t xml:space="preserve"> на 2015 год, в частности целей инициативы "Образование дл</w:t>
      </w:r>
      <w:r>
        <w:t>я всех", а также</w:t>
      </w:r>
      <w:r w:rsidRPr="00687DE0">
        <w:t xml:space="preserve"> связанных с образованием Целей развития тысячелетия, и обеспечить, чтобы важно</w:t>
      </w:r>
      <w:r w:rsidR="00D364CD">
        <w:t>е значение</w:t>
      </w:r>
      <w:r w:rsidRPr="00687DE0">
        <w:t xml:space="preserve"> качестве</w:t>
      </w:r>
      <w:r w:rsidRPr="00687DE0">
        <w:t>н</w:t>
      </w:r>
      <w:r w:rsidRPr="00687DE0">
        <w:t>ного образования, включая достижение соответствующих результатов обучения, в полной мере принималось во внимание при разработке повестки дня на пер</w:t>
      </w:r>
      <w:r w:rsidRPr="00687DE0">
        <w:t>и</w:t>
      </w:r>
      <w:r w:rsidRPr="00687DE0">
        <w:t>од после 2015 года;</w:t>
      </w:r>
    </w:p>
    <w:p w:rsidR="00A66018" w:rsidRPr="00687DE0" w:rsidRDefault="00A66018" w:rsidP="00A66018">
      <w:pPr>
        <w:pStyle w:val="SingleTxtGR"/>
      </w:pPr>
      <w:r>
        <w:tab/>
      </w:r>
      <w:r w:rsidRPr="00687DE0">
        <w:t>5.</w:t>
      </w:r>
      <w:r w:rsidRPr="00687DE0">
        <w:tab/>
      </w:r>
      <w:r w:rsidRPr="000124E0">
        <w:rPr>
          <w:i/>
        </w:rPr>
        <w:t>вновь подтверждает</w:t>
      </w:r>
      <w:r w:rsidRPr="00687DE0">
        <w:t xml:space="preserve"> обязательства и обязанности </w:t>
      </w:r>
      <w:r>
        <w:t>в индивидуал</w:t>
      </w:r>
      <w:r>
        <w:t>ь</w:t>
      </w:r>
      <w:r>
        <w:t>ном порядке и в порядке</w:t>
      </w:r>
      <w:r w:rsidRPr="00687DE0">
        <w:t xml:space="preserve"> международной помощи и сотрудничества, </w:t>
      </w:r>
      <w:r>
        <w:t>в частн</w:t>
      </w:r>
      <w:r>
        <w:t>о</w:t>
      </w:r>
      <w:r>
        <w:t xml:space="preserve">сти </w:t>
      </w:r>
      <w:r w:rsidRPr="00687DE0">
        <w:t xml:space="preserve">в экономической и технической областях, </w:t>
      </w:r>
      <w:r>
        <w:t xml:space="preserve">принять в </w:t>
      </w:r>
      <w:r w:rsidRPr="00687DE0">
        <w:t>максимальн</w:t>
      </w:r>
      <w:r>
        <w:t>ых пред</w:t>
      </w:r>
      <w:r>
        <w:t>е</w:t>
      </w:r>
      <w:r>
        <w:t xml:space="preserve">лах </w:t>
      </w:r>
      <w:r w:rsidRPr="00687DE0">
        <w:t xml:space="preserve">имеющихся ресурсов </w:t>
      </w:r>
      <w:r>
        <w:t xml:space="preserve">меры к тому, чтобы обеспечить постепенно полное осуществление права </w:t>
      </w:r>
      <w:r w:rsidRPr="00687DE0">
        <w:t xml:space="preserve">на образование </w:t>
      </w:r>
      <w:r>
        <w:t>всеми надлежащими способами,</w:t>
      </w:r>
      <w:r w:rsidRPr="00687DE0">
        <w:t xml:space="preserve"> вкл</w:t>
      </w:r>
      <w:r w:rsidRPr="00687DE0">
        <w:t>ю</w:t>
      </w:r>
      <w:r w:rsidRPr="00687DE0">
        <w:t>чая, в частности, принятие законодательных мер;</w:t>
      </w:r>
    </w:p>
    <w:p w:rsidR="00A66018" w:rsidRPr="00687DE0" w:rsidRDefault="00A66018" w:rsidP="00A66018">
      <w:pPr>
        <w:pStyle w:val="SingleTxtGR"/>
      </w:pPr>
      <w:r>
        <w:tab/>
      </w:r>
      <w:r w:rsidRPr="00687DE0">
        <w:t>6.</w:t>
      </w:r>
      <w:r w:rsidRPr="00687DE0">
        <w:tab/>
      </w:r>
      <w:r w:rsidRPr="000124E0">
        <w:rPr>
          <w:i/>
        </w:rPr>
        <w:t>решительно осуждает</w:t>
      </w:r>
      <w:r w:rsidRPr="00687DE0">
        <w:t xml:space="preserve"> нападения, включая террористические </w:t>
      </w:r>
      <w:r>
        <w:t>н</w:t>
      </w:r>
      <w:r>
        <w:t>а</w:t>
      </w:r>
      <w:r>
        <w:t>падения,</w:t>
      </w:r>
      <w:r w:rsidRPr="00687DE0">
        <w:t xml:space="preserve"> на учебные заведения как таковые и их учащихся и персонал, и пр</w:t>
      </w:r>
      <w:r w:rsidRPr="00687DE0">
        <w:t>и</w:t>
      </w:r>
      <w:r w:rsidRPr="00687DE0">
        <w:t>знает негатив</w:t>
      </w:r>
      <w:r>
        <w:t>ные</w:t>
      </w:r>
      <w:r w:rsidRPr="00687DE0">
        <w:t xml:space="preserve"> </w:t>
      </w:r>
      <w:r>
        <w:t>последствия</w:t>
      </w:r>
      <w:r w:rsidRPr="00687DE0">
        <w:t>, котор</w:t>
      </w:r>
      <w:r>
        <w:t>ы</w:t>
      </w:r>
      <w:r w:rsidRPr="00687DE0">
        <w:t xml:space="preserve">е такие нападения могут иметь </w:t>
      </w:r>
      <w:r>
        <w:t>для</w:t>
      </w:r>
      <w:r w:rsidRPr="00687DE0">
        <w:t xml:space="preserve"> ре</w:t>
      </w:r>
      <w:r w:rsidRPr="00687DE0">
        <w:t>а</w:t>
      </w:r>
      <w:r w:rsidRPr="00687DE0">
        <w:t>лизаци</w:t>
      </w:r>
      <w:r>
        <w:t>и</w:t>
      </w:r>
      <w:r w:rsidRPr="00687DE0">
        <w:t xml:space="preserve"> права на образование, в частности девочек;</w:t>
      </w:r>
    </w:p>
    <w:p w:rsidR="00A66018" w:rsidRPr="00687DE0" w:rsidRDefault="00A66018" w:rsidP="00A66018">
      <w:pPr>
        <w:pStyle w:val="SingleTxtGR"/>
      </w:pPr>
      <w:r>
        <w:tab/>
      </w:r>
      <w:r w:rsidRPr="00687DE0">
        <w:t>7.</w:t>
      </w:r>
      <w:r w:rsidRPr="00687DE0">
        <w:tab/>
      </w:r>
      <w:r w:rsidRPr="00607113">
        <w:rPr>
          <w:i/>
        </w:rPr>
        <w:t>признает</w:t>
      </w:r>
      <w:r w:rsidRPr="00687DE0">
        <w:t xml:space="preserve"> важность усилий на пути разработки соответствующих руководящих принципов в целях защиты школ и университетов от военного и</w:t>
      </w:r>
      <w:r w:rsidRPr="00687DE0">
        <w:t>с</w:t>
      </w:r>
      <w:r w:rsidRPr="00687DE0">
        <w:t>польз</w:t>
      </w:r>
      <w:r w:rsidRPr="00687DE0">
        <w:t>о</w:t>
      </w:r>
      <w:r w:rsidRPr="00687DE0">
        <w:t>вания во время вооруженного конфликта;</w:t>
      </w:r>
    </w:p>
    <w:p w:rsidR="00A66018" w:rsidRPr="00FD4833" w:rsidRDefault="00A66018" w:rsidP="00A66018">
      <w:pPr>
        <w:pStyle w:val="SingleTxtGR"/>
      </w:pPr>
      <w:r>
        <w:tab/>
        <w:t>8</w:t>
      </w:r>
      <w:r w:rsidRPr="00FD4833">
        <w:t>.</w:t>
      </w:r>
      <w:r w:rsidRPr="00FD4833">
        <w:tab/>
      </w:r>
      <w:r w:rsidRPr="00FD4833">
        <w:rPr>
          <w:i/>
        </w:rPr>
        <w:t>постановляет</w:t>
      </w:r>
      <w:r w:rsidRPr="00FD4833">
        <w:t xml:space="preserve"> продлить мандат Специального докладчика по в</w:t>
      </w:r>
      <w:r w:rsidRPr="00FD4833">
        <w:t>о</w:t>
      </w:r>
      <w:r w:rsidRPr="00FD4833">
        <w:t>просу о праве на образование на три года;</w:t>
      </w:r>
    </w:p>
    <w:p w:rsidR="00A66018" w:rsidRPr="00FD4833" w:rsidRDefault="00A66018" w:rsidP="00A66018">
      <w:pPr>
        <w:pStyle w:val="SingleTxtGR"/>
      </w:pPr>
      <w:r>
        <w:tab/>
        <w:t>9</w:t>
      </w:r>
      <w:r w:rsidRPr="00FD4833">
        <w:t>.</w:t>
      </w:r>
      <w:r w:rsidRPr="00FD4833">
        <w:tab/>
      </w:r>
      <w:r w:rsidRPr="00FD4833">
        <w:rPr>
          <w:i/>
        </w:rPr>
        <w:t>просит</w:t>
      </w:r>
      <w:r w:rsidRPr="00FD4833">
        <w:t xml:space="preserve"> Специального докладчика при осуществлении его мандата в</w:t>
      </w:r>
      <w:r>
        <w:t xml:space="preserve"> полной мере </w:t>
      </w:r>
      <w:r w:rsidRPr="00FD4833">
        <w:t>учитывать все положения резолюций Совета по правам человека о праве на образование;</w:t>
      </w:r>
    </w:p>
    <w:p w:rsidR="00A66018" w:rsidRPr="00FD4833" w:rsidRDefault="00A66018" w:rsidP="00A66018">
      <w:pPr>
        <w:pStyle w:val="SingleTxtGR"/>
      </w:pPr>
      <w:r>
        <w:tab/>
        <w:t>10</w:t>
      </w:r>
      <w:r w:rsidRPr="00FD4833">
        <w:t>.</w:t>
      </w:r>
      <w:r w:rsidRPr="00FD4833">
        <w:tab/>
      </w:r>
      <w:r w:rsidRPr="00FD4833">
        <w:rPr>
          <w:i/>
        </w:rPr>
        <w:t>просит</w:t>
      </w:r>
      <w:r w:rsidRPr="00FD4833">
        <w:t xml:space="preserve"> все государства продолжать сотрудничать со Специальным докладчиком для содействия выполнению задач, предусмотренных его манд</w:t>
      </w:r>
      <w:r w:rsidRPr="00FD4833">
        <w:t>а</w:t>
      </w:r>
      <w:r w:rsidRPr="00FD4833">
        <w:t>том, и положительно реагировать на его просьбы о предоставлении информ</w:t>
      </w:r>
      <w:r w:rsidRPr="00FD4833">
        <w:t>а</w:t>
      </w:r>
      <w:r w:rsidRPr="00FD4833">
        <w:t xml:space="preserve">ции и </w:t>
      </w:r>
      <w:r w:rsidR="00D364CD">
        <w:t>проведении</w:t>
      </w:r>
      <w:r w:rsidRPr="00FD4833">
        <w:t xml:space="preserve"> </w:t>
      </w:r>
      <w:r>
        <w:t>посещений</w:t>
      </w:r>
      <w:r w:rsidRPr="00FD4833">
        <w:t>;</w:t>
      </w:r>
    </w:p>
    <w:p w:rsidR="00A66018" w:rsidRPr="00E248A0" w:rsidRDefault="00A66018" w:rsidP="00A66018">
      <w:pPr>
        <w:pStyle w:val="SingleTxtGR"/>
      </w:pPr>
      <w:r>
        <w:tab/>
        <w:t>11</w:t>
      </w:r>
      <w:r w:rsidRPr="00FD4833">
        <w:t>.</w:t>
      </w:r>
      <w:r w:rsidRPr="00FD4833">
        <w:tab/>
      </w:r>
      <w:r w:rsidRPr="00FD4833">
        <w:rPr>
          <w:i/>
        </w:rPr>
        <w:t>просит</w:t>
      </w:r>
      <w:r w:rsidRPr="00FD4833">
        <w:t xml:space="preserve"> Генерального секретаря и Верховного комиссара предост</w:t>
      </w:r>
      <w:r w:rsidRPr="00FD4833">
        <w:t>а</w:t>
      </w:r>
      <w:r w:rsidRPr="00FD4833">
        <w:t>вить все людские и финансовые ресурсы, необходимые для эффективного ос</w:t>
      </w:r>
      <w:r w:rsidRPr="00FD4833">
        <w:t>у</w:t>
      </w:r>
      <w:r w:rsidRPr="00FD4833">
        <w:t>ществления мандата Специального докладчика;</w:t>
      </w:r>
    </w:p>
    <w:p w:rsidR="00A66018" w:rsidRPr="0066289C" w:rsidRDefault="00A66018" w:rsidP="00A66018">
      <w:pPr>
        <w:pStyle w:val="SingleTxtGR"/>
      </w:pPr>
      <w:r w:rsidRPr="0066289C">
        <w:tab/>
      </w:r>
      <w:r>
        <w:t>12</w:t>
      </w:r>
      <w:r w:rsidRPr="0066289C">
        <w:t>.</w:t>
      </w:r>
      <w:r w:rsidRPr="0066289C">
        <w:tab/>
      </w:r>
      <w:r w:rsidRPr="0066289C">
        <w:rPr>
          <w:i/>
        </w:rPr>
        <w:t>призывает</w:t>
      </w:r>
      <w:r w:rsidRPr="0066289C">
        <w:t xml:space="preserve"> Управление Верховного комиссара, договорные органы, специальные процедуры Совета по правам человека и другие соответствующие органы и механизмы Организации Объединенных Наций, специализированные учреждения и  программы, в рамках их соответствующих мандатов, продолжать предпринимать усилия по поощрению осуществления права на образование во всем мире и укреплению их сотрудничества в этой области, в том числе путем увеличения технической помощи правительствам;</w:t>
      </w:r>
    </w:p>
    <w:p w:rsidR="00A66018" w:rsidRPr="0066289C" w:rsidRDefault="00A66018" w:rsidP="00A66018">
      <w:pPr>
        <w:pStyle w:val="SingleTxtGR"/>
      </w:pPr>
      <w:r>
        <w:tab/>
        <w:t>13</w:t>
      </w:r>
      <w:r w:rsidRPr="0066289C">
        <w:t>.</w:t>
      </w:r>
      <w:r w:rsidRPr="0066289C">
        <w:tab/>
      </w:r>
      <w:r w:rsidRPr="0066289C">
        <w:rPr>
          <w:i/>
        </w:rPr>
        <w:t xml:space="preserve">подчеркивает </w:t>
      </w:r>
      <w:r w:rsidRPr="0066289C">
        <w:t>важность вклада национальных правозащитных у</w:t>
      </w:r>
      <w:r w:rsidRPr="0066289C">
        <w:t>ч</w:t>
      </w:r>
      <w:r w:rsidRPr="0066289C">
        <w:t xml:space="preserve">реждений, </w:t>
      </w:r>
      <w:r>
        <w:t xml:space="preserve">гражданского общества, в том числе </w:t>
      </w:r>
      <w:r w:rsidRPr="0066289C">
        <w:t>неправительственных организ</w:t>
      </w:r>
      <w:r w:rsidRPr="0066289C">
        <w:t>а</w:t>
      </w:r>
      <w:r>
        <w:t>ций,</w:t>
      </w:r>
      <w:r w:rsidRPr="0066289C">
        <w:t xml:space="preserve"> и парламентариев в осуществление права на образование, в том числе п</w:t>
      </w:r>
      <w:r w:rsidRPr="0066289C">
        <w:t>у</w:t>
      </w:r>
      <w:r w:rsidRPr="0066289C">
        <w:t>тем сотрудничества со Специальным докладчико</w:t>
      </w:r>
      <w:r>
        <w:t>м</w:t>
      </w:r>
      <w:r w:rsidRPr="0066289C">
        <w:t xml:space="preserve"> по вопросу о праве на обр</w:t>
      </w:r>
      <w:r w:rsidRPr="0066289C">
        <w:t>а</w:t>
      </w:r>
      <w:r w:rsidRPr="0066289C">
        <w:t>зование;</w:t>
      </w:r>
    </w:p>
    <w:p w:rsidR="00A66018" w:rsidRDefault="00A66018" w:rsidP="00A66018">
      <w:pPr>
        <w:pStyle w:val="SingleTxtGR"/>
      </w:pPr>
      <w:r w:rsidRPr="0066289C">
        <w:tab/>
      </w:r>
      <w:r>
        <w:t>14</w:t>
      </w:r>
      <w:r w:rsidRPr="0066289C">
        <w:t>.</w:t>
      </w:r>
      <w:r w:rsidRPr="0066289C">
        <w:tab/>
      </w:r>
      <w:r w:rsidRPr="0066289C">
        <w:rPr>
          <w:i/>
        </w:rPr>
        <w:t>постановляет</w:t>
      </w:r>
      <w:r w:rsidRPr="0066289C">
        <w:t xml:space="preserve"> продолжать заниматься этим вопросом.</w:t>
      </w:r>
    </w:p>
    <w:p w:rsidR="00D364CD" w:rsidRDefault="00D364CD" w:rsidP="00D364CD">
      <w:pPr>
        <w:pStyle w:val="SingleTxtGR"/>
        <w:jc w:val="right"/>
        <w:rPr>
          <w:i/>
        </w:rPr>
      </w:pPr>
      <w:r>
        <w:rPr>
          <w:i/>
        </w:rPr>
        <w:t>38-е заседание</w:t>
      </w:r>
      <w:r>
        <w:rPr>
          <w:i/>
        </w:rPr>
        <w:br/>
        <w:t>26 июня 2014 года</w:t>
      </w:r>
    </w:p>
    <w:p w:rsidR="00D364CD" w:rsidRPr="00D364CD" w:rsidRDefault="00D364CD" w:rsidP="00D364CD">
      <w:pPr>
        <w:pStyle w:val="SingleTxtGR"/>
        <w:jc w:val="left"/>
      </w:pPr>
      <w:r w:rsidRPr="00D364CD">
        <w:t>[</w:t>
      </w:r>
      <w:r>
        <w:t>Принята без голосования.</w:t>
      </w:r>
      <w:r w:rsidRPr="00D364CD">
        <w:t>]</w:t>
      </w:r>
    </w:p>
    <w:p w:rsidR="007F7553" w:rsidRPr="00A66018" w:rsidRDefault="00A66018" w:rsidP="00A6601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F7553" w:rsidRPr="00A66018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844" w:rsidRDefault="00E74844">
      <w:r>
        <w:rPr>
          <w:lang w:val="en-US"/>
        </w:rPr>
        <w:tab/>
      </w:r>
      <w:r>
        <w:separator/>
      </w:r>
    </w:p>
  </w:endnote>
  <w:endnote w:type="continuationSeparator" w:id="0">
    <w:p w:rsidR="00E74844" w:rsidRDefault="00E748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07F" w:rsidRPr="009A6F4A" w:rsidRDefault="0070207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GE.14-08122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07F" w:rsidRPr="009A6F4A" w:rsidRDefault="0070207F">
    <w:pPr>
      <w:pStyle w:val="Footer"/>
      <w:rPr>
        <w:lang w:val="en-US"/>
      </w:rPr>
    </w:pPr>
    <w:r>
      <w:rPr>
        <w:lang w:val="en-US"/>
      </w:rPr>
      <w:t>GE.14-08122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70207F" w:rsidTr="00077076">
      <w:trPr>
        <w:trHeight w:val="438"/>
      </w:trPr>
      <w:tc>
        <w:tcPr>
          <w:tcW w:w="4068" w:type="dxa"/>
          <w:vAlign w:val="bottom"/>
        </w:tcPr>
        <w:p w:rsidR="0070207F" w:rsidRPr="0052290E" w:rsidRDefault="0070207F" w:rsidP="00077076">
          <w:r>
            <w:rPr>
              <w:lang w:val="en-US"/>
            </w:rPr>
            <w:t>GE.</w:t>
          </w:r>
          <w:r w:rsidRPr="0052290E">
            <w:rPr>
              <w:lang w:val="en-US"/>
            </w:rPr>
            <w:t>1</w:t>
          </w:r>
          <w:r>
            <w:rPr>
              <w:lang w:val="en-US"/>
            </w:rPr>
            <w:t>4</w:t>
          </w:r>
          <w:r w:rsidRPr="0052290E">
            <w:rPr>
              <w:lang w:val="en-US"/>
            </w:rPr>
            <w:t>-</w:t>
          </w:r>
          <w:r>
            <w:rPr>
              <w:lang w:val="en-US"/>
            </w:rPr>
            <w:t>08122</w:t>
          </w:r>
          <w:r w:rsidRPr="0052290E">
            <w:rPr>
              <w:lang w:val="en-US"/>
            </w:rPr>
            <w:t xml:space="preserve">  (R)</w:t>
          </w:r>
          <w:r>
            <w:rPr>
              <w:lang w:val="en-US"/>
            </w:rPr>
            <w:t xml:space="preserve">  180714  180714</w:t>
          </w:r>
        </w:p>
      </w:tc>
      <w:tc>
        <w:tcPr>
          <w:tcW w:w="4663" w:type="dxa"/>
          <w:vMerge w:val="restart"/>
          <w:vAlign w:val="bottom"/>
        </w:tcPr>
        <w:p w:rsidR="0070207F" w:rsidRDefault="0070207F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70207F" w:rsidRDefault="0070207F" w:rsidP="00077076">
          <w:pPr>
            <w:jc w:val="right"/>
          </w:pPr>
          <w:r>
            <w:pict>
              <v:shape id="_x0000_i1027" type="#_x0000_t75" style="width:50.25pt;height:50.25pt">
                <v:imagedata r:id="rId2" o:title="17&amp;Size=2&amp;Lang=R"/>
              </v:shape>
            </w:pict>
          </w:r>
        </w:p>
      </w:tc>
    </w:tr>
    <w:tr w:rsidR="0070207F" w:rsidRPr="00797A78" w:rsidTr="00077076">
      <w:tc>
        <w:tcPr>
          <w:tcW w:w="4068" w:type="dxa"/>
          <w:vAlign w:val="bottom"/>
        </w:tcPr>
        <w:p w:rsidR="0070207F" w:rsidRPr="00985F0C" w:rsidRDefault="0070207F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85F0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85F0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85F0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85F0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85F0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985F0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85F0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985F0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985F0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70207F" w:rsidRDefault="0070207F" w:rsidP="00077076"/>
      </w:tc>
      <w:tc>
        <w:tcPr>
          <w:tcW w:w="1124" w:type="dxa"/>
          <w:vMerge/>
        </w:tcPr>
        <w:p w:rsidR="0070207F" w:rsidRDefault="0070207F" w:rsidP="00077076"/>
      </w:tc>
    </w:tr>
  </w:tbl>
  <w:p w:rsidR="0070207F" w:rsidRDefault="0070207F" w:rsidP="0052290E">
    <w:pPr>
      <w:spacing w:line="240" w:lineRule="auto"/>
      <w:rPr>
        <w:sz w:val="2"/>
        <w:szCs w:val="2"/>
        <w:lang w:val="en-US"/>
      </w:rPr>
    </w:pPr>
  </w:p>
  <w:p w:rsidR="0070207F" w:rsidRPr="0052290E" w:rsidRDefault="0070207F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844" w:rsidRPr="00F71F63" w:rsidRDefault="00E7484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74844" w:rsidRPr="00F71F63" w:rsidRDefault="00E7484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74844" w:rsidRPr="00635E86" w:rsidRDefault="00E74844" w:rsidP="00635E86">
      <w:pPr>
        <w:pStyle w:val="Footer"/>
      </w:pPr>
    </w:p>
  </w:footnote>
  <w:footnote w:id="1">
    <w:p w:rsidR="0070207F" w:rsidRPr="00D46C3A" w:rsidRDefault="0070207F" w:rsidP="00A66018">
      <w:pPr>
        <w:pStyle w:val="FootnoteText"/>
        <w:rPr>
          <w:lang w:val="ru-RU"/>
        </w:rPr>
      </w:pPr>
      <w:r w:rsidRPr="009C28C2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63320F">
        <w:rPr>
          <w:lang w:val="en-US"/>
        </w:rPr>
        <w:t>A/HRC/26/27.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07F" w:rsidRPr="004D6DD6" w:rsidRDefault="0070207F">
    <w:pPr>
      <w:pStyle w:val="Header"/>
      <w:rPr>
        <w:lang w:val="en-US"/>
      </w:rPr>
    </w:pPr>
    <w:r>
      <w:rPr>
        <w:lang w:val="en-US"/>
      </w:rPr>
      <w:t>A/HRC/RES/26/17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07F" w:rsidRPr="009A6F4A" w:rsidRDefault="0070207F">
    <w:pPr>
      <w:pStyle w:val="Header"/>
      <w:rPr>
        <w:lang w:val="en-US"/>
      </w:rPr>
    </w:pPr>
    <w:r>
      <w:rPr>
        <w:lang w:val="en-US"/>
      </w:rPr>
      <w:tab/>
      <w:t>A/HRC/RES/26/17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7AA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076"/>
    <w:rsid w:val="00086182"/>
    <w:rsid w:val="00090891"/>
    <w:rsid w:val="00092E62"/>
    <w:rsid w:val="00097975"/>
    <w:rsid w:val="000A3DDF"/>
    <w:rsid w:val="000A60A0"/>
    <w:rsid w:val="000B5168"/>
    <w:rsid w:val="000C3688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90E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8598A"/>
    <w:rsid w:val="00593A04"/>
    <w:rsid w:val="005972A6"/>
    <w:rsid w:val="005A6D5A"/>
    <w:rsid w:val="005B1B28"/>
    <w:rsid w:val="005B7D51"/>
    <w:rsid w:val="005B7F35"/>
    <w:rsid w:val="005C2081"/>
    <w:rsid w:val="005C678A"/>
    <w:rsid w:val="005D346D"/>
    <w:rsid w:val="005E74AB"/>
    <w:rsid w:val="005F6C16"/>
    <w:rsid w:val="00605B67"/>
    <w:rsid w:val="00606A3E"/>
    <w:rsid w:val="006115AA"/>
    <w:rsid w:val="006120AE"/>
    <w:rsid w:val="00635E86"/>
    <w:rsid w:val="00636A37"/>
    <w:rsid w:val="0064176E"/>
    <w:rsid w:val="006421DF"/>
    <w:rsid w:val="006501A5"/>
    <w:rsid w:val="006567B2"/>
    <w:rsid w:val="00661FE3"/>
    <w:rsid w:val="00662ADE"/>
    <w:rsid w:val="00664106"/>
    <w:rsid w:val="006756F1"/>
    <w:rsid w:val="00677773"/>
    <w:rsid w:val="006805FC"/>
    <w:rsid w:val="00687AA0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207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80C86"/>
    <w:rsid w:val="00985F0C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6018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3F21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64CD"/>
    <w:rsid w:val="00D6236B"/>
    <w:rsid w:val="00D642AF"/>
    <w:rsid w:val="00D809D1"/>
    <w:rsid w:val="00D84ECF"/>
    <w:rsid w:val="00DA2851"/>
    <w:rsid w:val="00DA2B7C"/>
    <w:rsid w:val="00DA5686"/>
    <w:rsid w:val="00DB2FC0"/>
    <w:rsid w:val="00DD4809"/>
    <w:rsid w:val="00DF18FA"/>
    <w:rsid w:val="00DF49CA"/>
    <w:rsid w:val="00DF775B"/>
    <w:rsid w:val="00DF7D60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44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4854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1</TotalTime>
  <Pages>1</Pages>
  <Words>1070</Words>
  <Characters>7194</Characters>
  <Application>Microsoft Office Outlook</Application>
  <DocSecurity>4</DocSecurity>
  <Lines>153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1408122</vt:lpstr>
    </vt:vector>
  </TitlesOfParts>
  <Manager>S. Blagodatskikh</Manager>
  <Company>CSD</Company>
  <LinksUpToDate>false</LinksUpToDate>
  <CharactersWithSpaces>8207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1408122</dc:title>
  <dc:subject>A/HRC/RES/26/17</dc:subject>
  <dc:creator>Ioulia Goussarova</dc:creator>
  <cp:keywords/>
  <dc:description/>
  <cp:lastModifiedBy>Ioulia Goussarova</cp:lastModifiedBy>
  <cp:revision>4</cp:revision>
  <cp:lastPrinted>2014-07-18T09:09:00Z</cp:lastPrinted>
  <dcterms:created xsi:type="dcterms:W3CDTF">2014-07-18T09:08:00Z</dcterms:created>
  <dcterms:modified xsi:type="dcterms:W3CDTF">2014-07-18T09:09:00Z</dcterms:modified>
</cp:coreProperties>
</file>