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.xml" ContentType="application/vnd.openxmlformats-officedocument.wordprocessingml.comment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100" w:rsidRDefault="00F44CE6" w:rsidP="00DD2100">
      <w:pPr>
        <w:spacing w:line="60" w:lineRule="exact"/>
        <w:rPr>
          <w:color w:val="010000"/>
          <w:sz w:val="6"/>
        </w:rPr>
      </w:pPr>
      <w:r>
        <w:rPr>
          <w:rStyle w:val="CommentReference"/>
        </w:rPr>
        <w:commentReference w:id="0"/>
      </w:r>
    </w:p>
    <w:p w:rsidR="00F44CE6" w:rsidRPr="00F44CE6" w:rsidRDefault="00F44CE6" w:rsidP="00F44CE6">
      <w:pPr>
        <w:spacing w:line="20" w:lineRule="exact"/>
        <w:rPr>
          <w:sz w:val="2"/>
        </w:rPr>
        <w:sectPr w:rsidR="00F44CE6" w:rsidRPr="00F44CE6" w:rsidSect="00DD210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</w:p>
    <w:p w:rsidR="00255321" w:rsidRPr="00973ED6" w:rsidRDefault="00255321" w:rsidP="0025532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973ED6">
        <w:t>Комитет по ликвидации дискриминации</w:t>
      </w:r>
    </w:p>
    <w:p w:rsidR="00255321" w:rsidRDefault="00255321" w:rsidP="00255321">
      <w:pPr>
        <w:rPr>
          <w:b/>
          <w:bCs/>
          <w:sz w:val="24"/>
          <w:szCs w:val="24"/>
          <w:lang w:val="en-US"/>
        </w:rPr>
      </w:pPr>
      <w:r w:rsidRPr="00973ED6">
        <w:rPr>
          <w:b/>
          <w:bCs/>
          <w:color w:val="000000"/>
          <w:sz w:val="24"/>
          <w:szCs w:val="24"/>
        </w:rPr>
        <w:t>в отношении женщин</w:t>
      </w:r>
    </w:p>
    <w:p w:rsidR="00255321" w:rsidRPr="00255321" w:rsidRDefault="00255321" w:rsidP="00255321">
      <w:pPr>
        <w:spacing w:line="120" w:lineRule="exact"/>
        <w:rPr>
          <w:b/>
          <w:bCs/>
          <w:sz w:val="10"/>
          <w:szCs w:val="24"/>
          <w:lang w:val="en-US"/>
        </w:rPr>
      </w:pPr>
    </w:p>
    <w:p w:rsidR="00255321" w:rsidRPr="00255321" w:rsidRDefault="00255321" w:rsidP="00255321">
      <w:pPr>
        <w:spacing w:line="120" w:lineRule="exact"/>
        <w:rPr>
          <w:b/>
          <w:bCs/>
          <w:sz w:val="10"/>
          <w:szCs w:val="24"/>
          <w:lang w:val="en-US"/>
        </w:rPr>
      </w:pPr>
    </w:p>
    <w:p w:rsidR="00255321" w:rsidRPr="00255321" w:rsidRDefault="00255321" w:rsidP="00255321">
      <w:pPr>
        <w:spacing w:line="120" w:lineRule="exact"/>
        <w:rPr>
          <w:b/>
          <w:bCs/>
          <w:sz w:val="10"/>
          <w:szCs w:val="24"/>
          <w:lang w:val="en-US"/>
        </w:rPr>
      </w:pPr>
    </w:p>
    <w:p w:rsidR="00255321" w:rsidRPr="00973ED6" w:rsidRDefault="00255321" w:rsidP="0025532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73ED6">
        <w:tab/>
      </w:r>
      <w:r w:rsidRPr="00973ED6">
        <w:tab/>
        <w:t>Перечень тем и вопросов в связи с объединенными седьмым и восьмым периодическими докладами Гвинеи</w:t>
      </w:r>
      <w:r w:rsidRPr="00255321">
        <w:rPr>
          <w:rStyle w:val="FootnoteReference"/>
          <w:b w:val="0"/>
          <w:sz w:val="20"/>
        </w:rPr>
        <w:footnoteReference w:customMarkFollows="1" w:id="1"/>
        <w:t>*</w:t>
      </w:r>
    </w:p>
    <w:p w:rsidR="00255321" w:rsidRPr="00255321" w:rsidRDefault="00255321" w:rsidP="00255321">
      <w:pPr>
        <w:pStyle w:val="H23G"/>
        <w:spacing w:before="0" w:after="0" w:line="120" w:lineRule="exact"/>
        <w:rPr>
          <w:sz w:val="10"/>
          <w:lang w:val="ru-RU"/>
        </w:rPr>
      </w:pPr>
    </w:p>
    <w:p w:rsidR="00255321" w:rsidRPr="00255321" w:rsidRDefault="00255321" w:rsidP="00255321">
      <w:pPr>
        <w:pStyle w:val="H23G"/>
        <w:spacing w:before="0"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73ED6">
        <w:tab/>
      </w:r>
      <w:r w:rsidRPr="00973ED6">
        <w:tab/>
        <w:t>Конституционная, законодательная и институциональная основа</w:t>
      </w:r>
    </w:p>
    <w:p w:rsidR="00255321" w:rsidRPr="00255321" w:rsidRDefault="00255321" w:rsidP="00255321">
      <w:pPr>
        <w:pStyle w:val="SingleTxtG"/>
        <w:spacing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SingleTxt"/>
      </w:pPr>
      <w:r w:rsidRPr="00973ED6">
        <w:t>1.</w:t>
      </w:r>
      <w:r w:rsidRPr="00973ED6">
        <w:tab/>
        <w:t>В докладе указывается, что в Конституции вместо слова "дискриминация" используется слово "различия" (</w:t>
      </w:r>
      <w:r>
        <w:t>пункты</w:t>
      </w:r>
      <w:r>
        <w:rPr>
          <w:lang w:val="en-US"/>
        </w:rPr>
        <w:t> </w:t>
      </w:r>
      <w:r w:rsidRPr="00973ED6">
        <w:t>25 и 26)</w:t>
      </w:r>
      <w:r w:rsidRPr="00255321">
        <w:rPr>
          <w:vertAlign w:val="superscript"/>
        </w:rPr>
        <w:footnoteReference w:id="2"/>
      </w:r>
      <w:r w:rsidRPr="00973ED6">
        <w:t>. Просьба предоставить д</w:t>
      </w:r>
      <w:r w:rsidRPr="00973ED6">
        <w:t>о</w:t>
      </w:r>
      <w:r w:rsidRPr="00973ED6">
        <w:t>полнительную информацию о толковании этого понятия в судах и трибуналах и указать, планируется ли принятие определения понятия "дискриминация в о</w:t>
      </w:r>
      <w:r w:rsidRPr="00973ED6">
        <w:t>т</w:t>
      </w:r>
      <w:r w:rsidRPr="00973ED6">
        <w:t>ношении женщин"</w:t>
      </w:r>
      <w:r>
        <w:t xml:space="preserve"> в соответствии со статьей</w:t>
      </w:r>
      <w:r>
        <w:rPr>
          <w:lang w:val="en-US"/>
        </w:rPr>
        <w:t> </w:t>
      </w:r>
      <w:r w:rsidRPr="00973ED6">
        <w:t>1 Конвенции. В докладе говори</w:t>
      </w:r>
      <w:r w:rsidRPr="00973ED6">
        <w:t>т</w:t>
      </w:r>
      <w:r w:rsidRPr="00973ED6">
        <w:t>ся о пересмотре Гражданского кодекса (пункты</w:t>
      </w:r>
      <w:r>
        <w:rPr>
          <w:lang w:val="en-US"/>
        </w:rPr>
        <w:t> </w:t>
      </w:r>
      <w:r w:rsidRPr="00973ED6">
        <w:t>31 и 183). Просьба указать с</w:t>
      </w:r>
      <w:r w:rsidRPr="00973ED6">
        <w:t>о</w:t>
      </w:r>
      <w:r w:rsidRPr="00973ED6">
        <w:t>держание проекта поправок, касающихся прав женщин, и сроки их принятия. Просьба также предоставить информацию о мерах, принятых в целях отмены всех оставшихся в законодательстве дискриминационных положений. Просьба предоставить информацию об иерархии</w:t>
      </w:r>
      <w:r>
        <w:t xml:space="preserve"> и</w:t>
      </w:r>
      <w:r w:rsidRPr="00973ED6">
        <w:t xml:space="preserve"> областях специализации </w:t>
      </w:r>
      <w:r w:rsidRPr="00973ED6">
        <w:rPr>
          <w:color w:val="000000"/>
        </w:rPr>
        <w:t>гражданск</w:t>
      </w:r>
      <w:r w:rsidRPr="00973ED6">
        <w:rPr>
          <w:color w:val="000000"/>
        </w:rPr>
        <w:t>о</w:t>
      </w:r>
      <w:r w:rsidRPr="00973ED6">
        <w:rPr>
          <w:color w:val="000000"/>
        </w:rPr>
        <w:t>го, обычного и мусульманского права</w:t>
      </w:r>
      <w:r>
        <w:rPr>
          <w:color w:val="000000"/>
        </w:rPr>
        <w:t>,</w:t>
      </w:r>
      <w:r w:rsidRPr="00973ED6">
        <w:rPr>
          <w:color w:val="000000"/>
        </w:rPr>
        <w:t xml:space="preserve"> </w:t>
      </w:r>
      <w:r>
        <w:rPr>
          <w:color w:val="000000"/>
        </w:rPr>
        <w:t>а также</w:t>
      </w:r>
      <w:r w:rsidRPr="00973ED6">
        <w:rPr>
          <w:color w:val="000000"/>
        </w:rPr>
        <w:t xml:space="preserve"> о положениях, касающихся их параллельного существования</w:t>
      </w:r>
      <w:r w:rsidRPr="00973ED6">
        <w:rPr>
          <w:color w:val="000000"/>
          <w:sz w:val="27"/>
          <w:szCs w:val="27"/>
        </w:rPr>
        <w:t xml:space="preserve"> </w:t>
      </w:r>
      <w:r w:rsidRPr="00973ED6">
        <w:t>(пункт</w:t>
      </w:r>
      <w:r>
        <w:rPr>
          <w:lang w:val="en-US"/>
        </w:rPr>
        <w:t> </w:t>
      </w:r>
      <w:r w:rsidRPr="00973ED6">
        <w:t>203).</w:t>
      </w:r>
    </w:p>
    <w:p w:rsidR="00255321" w:rsidRPr="00255321" w:rsidRDefault="00255321" w:rsidP="00255321">
      <w:pPr>
        <w:pStyle w:val="H23G"/>
        <w:spacing w:before="0"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73ED6">
        <w:tab/>
      </w:r>
      <w:r w:rsidRPr="00973ED6">
        <w:tab/>
        <w:t>Женщины и мир и безопасность</w:t>
      </w:r>
    </w:p>
    <w:p w:rsidR="00255321" w:rsidRPr="00255321" w:rsidRDefault="00255321" w:rsidP="00255321">
      <w:pPr>
        <w:pStyle w:val="SingleTxtG"/>
        <w:spacing w:after="0" w:line="120" w:lineRule="exact"/>
        <w:rPr>
          <w:sz w:val="10"/>
          <w:lang w:val="ru-RU"/>
        </w:rPr>
      </w:pPr>
    </w:p>
    <w:p w:rsidR="00255321" w:rsidRPr="00255321" w:rsidRDefault="00255321" w:rsidP="00255321">
      <w:pPr>
        <w:pStyle w:val="SingleTxt"/>
      </w:pPr>
      <w:r w:rsidRPr="00973ED6">
        <w:t>2.</w:t>
      </w:r>
      <w:r w:rsidRPr="00973ED6">
        <w:tab/>
        <w:t>В докладе упоминается о подготовке сил безопасности в соответствии с резолюциями</w:t>
      </w:r>
      <w:r>
        <w:rPr>
          <w:lang w:val="en-US"/>
        </w:rPr>
        <w:t> </w:t>
      </w:r>
      <w:hyperlink r:id="rId14" w:history="1">
        <w:r w:rsidRPr="00255321">
          <w:rPr>
            <w:rStyle w:val="Hyperlink"/>
          </w:rPr>
          <w:t>1325 (2000)</w:t>
        </w:r>
      </w:hyperlink>
      <w:r w:rsidRPr="00973ED6">
        <w:t xml:space="preserve">, </w:t>
      </w:r>
      <w:hyperlink r:id="rId15" w:history="1">
        <w:r w:rsidRPr="00255321">
          <w:rPr>
            <w:rStyle w:val="Hyperlink"/>
          </w:rPr>
          <w:t>1820 (2008)</w:t>
        </w:r>
      </w:hyperlink>
      <w:r w:rsidRPr="00973ED6">
        <w:t xml:space="preserve">, </w:t>
      </w:r>
      <w:hyperlink r:id="rId16" w:history="1">
        <w:r w:rsidRPr="00255321">
          <w:rPr>
            <w:rStyle w:val="Hyperlink"/>
          </w:rPr>
          <w:t>1888 (2009)</w:t>
        </w:r>
      </w:hyperlink>
      <w:r w:rsidRPr="00973ED6">
        <w:t xml:space="preserve"> и </w:t>
      </w:r>
      <w:hyperlink r:id="rId17" w:history="1">
        <w:r w:rsidRPr="00255321">
          <w:rPr>
            <w:rStyle w:val="Hyperlink"/>
          </w:rPr>
          <w:t>1889 (2009)</w:t>
        </w:r>
      </w:hyperlink>
      <w:r w:rsidRPr="00973ED6">
        <w:t xml:space="preserve"> Совета Без</w:t>
      </w:r>
      <w:r w:rsidRPr="00973ED6">
        <w:t>о</w:t>
      </w:r>
      <w:r w:rsidRPr="00973ED6">
        <w:t>пасности о женщинах и мире и безопасности, в дополнение к созданию рук</w:t>
      </w:r>
      <w:r w:rsidRPr="00973ED6">
        <w:t>о</w:t>
      </w:r>
      <w:r w:rsidRPr="00973ED6">
        <w:t>водящего комитета по реализации резолюции </w:t>
      </w:r>
      <w:hyperlink r:id="rId18" w:history="1">
        <w:r w:rsidRPr="00255321">
          <w:rPr>
            <w:rStyle w:val="Hyperlink"/>
          </w:rPr>
          <w:t>1325 (2000)</w:t>
        </w:r>
      </w:hyperlink>
      <w:r w:rsidRPr="00973ED6">
        <w:t xml:space="preserve"> (пункт</w:t>
      </w:r>
      <w:r>
        <w:rPr>
          <w:lang w:val="en-US"/>
        </w:rPr>
        <w:t> </w:t>
      </w:r>
      <w:r w:rsidRPr="00973ED6">
        <w:t>31). Просьба указать, был ли принят национальный план действий по реализации резол</w:t>
      </w:r>
      <w:r w:rsidRPr="00973ED6">
        <w:t>ю</w:t>
      </w:r>
      <w:r w:rsidRPr="00973ED6">
        <w:t>ций </w:t>
      </w:r>
      <w:hyperlink r:id="rId19" w:history="1">
        <w:r w:rsidRPr="00255321">
          <w:rPr>
            <w:rStyle w:val="Hyperlink"/>
          </w:rPr>
          <w:t>1325 (2000)</w:t>
        </w:r>
      </w:hyperlink>
      <w:r w:rsidRPr="00973ED6">
        <w:t xml:space="preserve"> и </w:t>
      </w:r>
      <w:hyperlink r:id="rId20" w:history="1">
        <w:r w:rsidRPr="00255321">
          <w:rPr>
            <w:rStyle w:val="Hyperlink"/>
          </w:rPr>
          <w:t>1820 (2008)</w:t>
        </w:r>
      </w:hyperlink>
      <w:r w:rsidRPr="00973ED6">
        <w:t>, и, если он был принят, предоставить подробную информацию об</w:t>
      </w:r>
      <w:r>
        <w:t xml:space="preserve"> его осуществлении.</w:t>
      </w:r>
    </w:p>
    <w:p w:rsidR="00255321" w:rsidRPr="00973ED6" w:rsidRDefault="00255321" w:rsidP="002553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973ED6">
        <w:tab/>
      </w:r>
      <w:r w:rsidRPr="00973ED6">
        <w:tab/>
        <w:t xml:space="preserve">Реформирование судебной системы и доступ к правосудию </w:t>
      </w:r>
    </w:p>
    <w:p w:rsidR="00255321" w:rsidRPr="00255321" w:rsidRDefault="00255321" w:rsidP="00255321">
      <w:pPr>
        <w:pStyle w:val="SingleTxtG"/>
        <w:spacing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SingleTxt"/>
        <w:spacing w:after="100"/>
      </w:pPr>
      <w:r w:rsidRPr="00973ED6">
        <w:t>3.</w:t>
      </w:r>
      <w:r w:rsidRPr="00973ED6">
        <w:tab/>
      </w:r>
      <w:r w:rsidRPr="00973ED6">
        <w:rPr>
          <w:color w:val="000000"/>
          <w:shd w:val="clear" w:color="auto" w:fill="FFFFFF"/>
        </w:rPr>
        <w:t>Международная комиссия по расследованию</w:t>
      </w:r>
      <w:r w:rsidRPr="00973ED6">
        <w:t xml:space="preserve">, уполномоченная установить факты и обстоятельства событий </w:t>
      </w:r>
      <w:r>
        <w:t>28</w:t>
      </w:r>
      <w:r>
        <w:rPr>
          <w:lang w:val="en-US"/>
        </w:rPr>
        <w:t> </w:t>
      </w:r>
      <w:r>
        <w:t>сентября 2009</w:t>
      </w:r>
      <w:r>
        <w:rPr>
          <w:lang w:val="en-US"/>
        </w:rPr>
        <w:t> </w:t>
      </w:r>
      <w:r w:rsidRPr="00973ED6">
        <w:t>года в Гвинее, которая по</w:t>
      </w:r>
      <w:r w:rsidRPr="00973ED6">
        <w:t>д</w:t>
      </w:r>
      <w:r w:rsidRPr="00973ED6">
        <w:t xml:space="preserve">твердила не менее </w:t>
      </w:r>
      <w:r>
        <w:t>109</w:t>
      </w:r>
      <w:r>
        <w:rPr>
          <w:lang w:val="en-US"/>
        </w:rPr>
        <w:t> </w:t>
      </w:r>
      <w:r w:rsidRPr="00973ED6">
        <w:t>случаев изнасилования и других форм сексуального насилия, обращает внимание на безнаказанность как первоочередной источник обеспокоенности. По полученным сообщениям, большинство лиц, названных в докладе, по-прежнему занимают свои посты и не подвергались преследованию в судебном порядке. Просьба представить информацию о поддержке (включая выделение материальных и людских ресурсов, обеспечение безопасности и з</w:t>
      </w:r>
      <w:r w:rsidRPr="00973ED6">
        <w:t>а</w:t>
      </w:r>
      <w:r w:rsidRPr="00973ED6">
        <w:t>щиты), предоставленной коллегии судей, назначенных министром юстиции для выполнения своего мандата и проведения расследований. Просьба сообщить, какие меры были приняты или планируется принять в целях реформирования судебной системы и, что особенно важно, для решения проблем, связанных с нарушением нормального функционирования судебной системы и культурой безнаказанности. Просьба предоставить информацию о мерах по обеспечению безопасности и защиты жертв сексуального насилия и свидетелей, а также о мерах по расширению их доступа к правосудию, включая предоставлении и</w:t>
      </w:r>
      <w:r w:rsidRPr="00973ED6">
        <w:t>н</w:t>
      </w:r>
      <w:r w:rsidRPr="00973ED6">
        <w:t xml:space="preserve">формации об имеющемся у них доступе к юридической помощи. </w:t>
      </w:r>
    </w:p>
    <w:p w:rsidR="00255321" w:rsidRPr="00255321" w:rsidRDefault="00255321" w:rsidP="00255321">
      <w:pPr>
        <w:pStyle w:val="H23G"/>
        <w:spacing w:before="0"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73ED6">
        <w:tab/>
      </w:r>
      <w:r w:rsidRPr="00973ED6">
        <w:tab/>
        <w:t xml:space="preserve">Национальный механизм улучшения положения женщин </w:t>
      </w:r>
    </w:p>
    <w:p w:rsidR="00255321" w:rsidRPr="00255321" w:rsidRDefault="00255321" w:rsidP="00255321">
      <w:pPr>
        <w:pStyle w:val="SingleTxtG"/>
        <w:spacing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SingleTxt"/>
        <w:spacing w:after="100"/>
      </w:pPr>
      <w:r w:rsidRPr="00973ED6">
        <w:t>4.</w:t>
      </w:r>
      <w:r w:rsidRPr="00973ED6">
        <w:tab/>
        <w:t>В докладе упоминается о разработке стратегического плана на Десятил</w:t>
      </w:r>
      <w:r w:rsidRPr="00973ED6">
        <w:t>е</w:t>
      </w:r>
      <w:r w:rsidRPr="00973ED6">
        <w:t>тие женщины в Африке</w:t>
      </w:r>
      <w:r w:rsidRPr="00973ED6">
        <w:rPr>
          <w:sz w:val="27"/>
          <w:szCs w:val="27"/>
        </w:rPr>
        <w:t xml:space="preserve"> </w:t>
      </w:r>
      <w:r w:rsidRPr="00973ED6">
        <w:t>(пункт</w:t>
      </w:r>
      <w:r>
        <w:rPr>
          <w:lang w:val="en-US"/>
        </w:rPr>
        <w:t> </w:t>
      </w:r>
      <w:r w:rsidRPr="00973ED6">
        <w:t>31), национальной политики по вопросам семьи (пункты 31 и 42), национальной гендерной политики (пункт</w:t>
      </w:r>
      <w:r>
        <w:rPr>
          <w:lang w:val="en-US"/>
        </w:rPr>
        <w:t> </w:t>
      </w:r>
      <w:r w:rsidRPr="00973ED6">
        <w:t>38), национальной политики по вопросам улучшения положения женщин (пункт</w:t>
      </w:r>
      <w:r>
        <w:rPr>
          <w:lang w:val="en-US"/>
        </w:rPr>
        <w:t> </w:t>
      </w:r>
      <w:r w:rsidRPr="00973ED6">
        <w:t>39) и национал</w:t>
      </w:r>
      <w:r w:rsidRPr="00973ED6">
        <w:t>ь</w:t>
      </w:r>
      <w:r w:rsidRPr="00973ED6">
        <w:t>ной стратегии борьбы с гендерным насилием (пункт</w:t>
      </w:r>
      <w:r>
        <w:rPr>
          <w:lang w:val="en-US"/>
        </w:rPr>
        <w:t> </w:t>
      </w:r>
      <w:r w:rsidRPr="00973ED6">
        <w:t>45). Просьба указать, к</w:t>
      </w:r>
      <w:r w:rsidRPr="00973ED6">
        <w:t>а</w:t>
      </w:r>
      <w:r w:rsidRPr="00973ED6">
        <w:t>кие мероприятия проводились в целях их принятия и/или осуществления, и предоставить информацию о мерах по координации, мониторингу и оценке их осуществления. Просьба предоставить информацию о потенциале, полномоч</w:t>
      </w:r>
      <w:r w:rsidRPr="00973ED6">
        <w:t>и</w:t>
      </w:r>
      <w:r w:rsidRPr="00973ED6">
        <w:t>ях, публичном освещении и людских и финансовых ресурсах национального механизма улучшения положения женщин. Просьба также предоставить и</w:t>
      </w:r>
      <w:r w:rsidRPr="00973ED6">
        <w:t>н</w:t>
      </w:r>
      <w:r w:rsidRPr="00973ED6">
        <w:t>формацию о сборе данных и мерах по координации в целях актуализации ге</w:t>
      </w:r>
      <w:r w:rsidRPr="00973ED6">
        <w:t>н</w:t>
      </w:r>
      <w:r w:rsidRPr="00973ED6">
        <w:t>дерной проблематики.</w:t>
      </w:r>
    </w:p>
    <w:p w:rsidR="00255321" w:rsidRPr="00255321" w:rsidRDefault="00255321" w:rsidP="00255321">
      <w:pPr>
        <w:pStyle w:val="H23G"/>
        <w:spacing w:before="0"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73ED6">
        <w:tab/>
      </w:r>
      <w:r w:rsidRPr="00973ED6">
        <w:tab/>
        <w:t xml:space="preserve">Стереотипы и пагубная практика </w:t>
      </w:r>
    </w:p>
    <w:p w:rsidR="00255321" w:rsidRPr="00255321" w:rsidRDefault="00255321" w:rsidP="00255321">
      <w:pPr>
        <w:pStyle w:val="SingleTxtG"/>
        <w:spacing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SingleTxt"/>
        <w:spacing w:after="100"/>
      </w:pPr>
      <w:r w:rsidRPr="00973ED6">
        <w:t>5.</w:t>
      </w:r>
      <w:r w:rsidRPr="00973ED6">
        <w:tab/>
        <w:t>Просьба сообщить о конкретных мерах, принятых или предусмотренных для изменения социально-культурных устоев и искоренения гендерных стере</w:t>
      </w:r>
      <w:r w:rsidRPr="00973ED6">
        <w:t>о</w:t>
      </w:r>
      <w:r w:rsidRPr="00973ED6">
        <w:t>типов и негативных видов практики, таких как развод по одностороннему з</w:t>
      </w:r>
      <w:r w:rsidRPr="00973ED6">
        <w:t>а</w:t>
      </w:r>
      <w:r w:rsidRPr="00973ED6">
        <w:t xml:space="preserve">явлению мужа, ранние и принудительные браки, </w:t>
      </w:r>
      <w:r w:rsidRPr="00973ED6">
        <w:rPr>
          <w:lang w:eastAsia="ru-RU"/>
        </w:rPr>
        <w:t>обряды вдовства</w:t>
      </w:r>
      <w:r w:rsidRPr="00973ED6">
        <w:t>, левират и сорорат и отказ в предоставлении женщинам прав на наследство. Просьба предоставить информацию о мерах, принятых в целях установления прямой уголовной ответственности за все вышеупомянутые виды практики и просв</w:t>
      </w:r>
      <w:r w:rsidRPr="00973ED6">
        <w:t>е</w:t>
      </w:r>
      <w:r w:rsidRPr="00973ED6">
        <w:t xml:space="preserve">щения и повышения осведомленности по этому вопросу. </w:t>
      </w:r>
    </w:p>
    <w:p w:rsidR="00255321" w:rsidRPr="00255321" w:rsidRDefault="00255321" w:rsidP="00255321">
      <w:pPr>
        <w:pStyle w:val="H23G"/>
        <w:spacing w:before="0"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73ED6">
        <w:tab/>
      </w:r>
      <w:r w:rsidRPr="00973ED6">
        <w:tab/>
        <w:t xml:space="preserve">Насилие в отношении женщин </w:t>
      </w:r>
    </w:p>
    <w:p w:rsidR="00255321" w:rsidRPr="00255321" w:rsidRDefault="00255321" w:rsidP="00255321">
      <w:pPr>
        <w:pStyle w:val="SingleTxtG"/>
        <w:spacing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SingleTxt"/>
        <w:spacing w:after="100"/>
      </w:pPr>
      <w:r w:rsidRPr="00973ED6">
        <w:t>6.</w:t>
      </w:r>
      <w:r w:rsidRPr="00973ED6">
        <w:tab/>
        <w:t>Просьба предоставить информацию о прогрессе в организации уголовн</w:t>
      </w:r>
      <w:r w:rsidRPr="00973ED6">
        <w:t>о</w:t>
      </w:r>
      <w:r w:rsidRPr="00973ED6">
        <w:t xml:space="preserve">го преследования лиц, виновных в совершении актов сексуального насилия во время </w:t>
      </w:r>
      <w:r>
        <w:t>массовых беспорядков в 2007</w:t>
      </w:r>
      <w:r>
        <w:rPr>
          <w:lang w:val="en-US"/>
        </w:rPr>
        <w:t> </w:t>
      </w:r>
      <w:r w:rsidRPr="00973ED6">
        <w:t>году вплоть до волнений до и после выб</w:t>
      </w:r>
      <w:r w:rsidRPr="00973ED6">
        <w:t>о</w:t>
      </w:r>
      <w:r w:rsidRPr="00973ED6">
        <w:t xml:space="preserve">ров в 2010 году, включая информацию о выполнении рекомендаций </w:t>
      </w:r>
      <w:r w:rsidRPr="00973ED6">
        <w:rPr>
          <w:color w:val="000000"/>
          <w:shd w:val="clear" w:color="auto" w:fill="FFFFFF"/>
        </w:rPr>
        <w:t>Междун</w:t>
      </w:r>
      <w:r w:rsidRPr="00973ED6">
        <w:rPr>
          <w:color w:val="000000"/>
          <w:shd w:val="clear" w:color="auto" w:fill="FFFFFF"/>
        </w:rPr>
        <w:t>а</w:t>
      </w:r>
      <w:r w:rsidRPr="00973ED6">
        <w:rPr>
          <w:color w:val="000000"/>
          <w:shd w:val="clear" w:color="auto" w:fill="FFFFFF"/>
        </w:rPr>
        <w:t>родной комиссии по расследованию, о которой упоминалось выше,</w:t>
      </w:r>
      <w:r>
        <w:rPr>
          <w:color w:val="000000"/>
          <w:shd w:val="clear" w:color="auto" w:fill="FFFFFF"/>
        </w:rPr>
        <w:t xml:space="preserve"> в пункте</w:t>
      </w:r>
      <w:r>
        <w:rPr>
          <w:color w:val="000000"/>
          <w:shd w:val="clear" w:color="auto" w:fill="FFFFFF"/>
          <w:lang w:val="en-US"/>
        </w:rPr>
        <w:t> </w:t>
      </w:r>
      <w:r w:rsidRPr="00973ED6">
        <w:rPr>
          <w:color w:val="000000"/>
          <w:shd w:val="clear" w:color="auto" w:fill="FFFFFF"/>
        </w:rPr>
        <w:t>3</w:t>
      </w:r>
      <w:r w:rsidRPr="00973ED6">
        <w:t>. Учитывая то, что доклад, который Комитете просил подготовить в порядке и</w:t>
      </w:r>
      <w:r w:rsidRPr="00973ED6">
        <w:t>с</w:t>
      </w:r>
      <w:r w:rsidRPr="00973ED6">
        <w:t>клю</w:t>
      </w:r>
      <w:r>
        <w:t>чения в соответствии со статьей</w:t>
      </w:r>
      <w:r>
        <w:rPr>
          <w:lang w:val="en-US"/>
        </w:rPr>
        <w:t> </w:t>
      </w:r>
      <w:r w:rsidRPr="00973ED6">
        <w:t>18(1)(b), не был представлен, просьба предоставить дополнительную информацию об уголовном преследовании и мерах наказания для лиц, совершивших акты насилия, документально по</w:t>
      </w:r>
      <w:r w:rsidRPr="00973ED6">
        <w:t>д</w:t>
      </w:r>
      <w:r w:rsidRPr="00973ED6">
        <w:t xml:space="preserve">твержденные </w:t>
      </w:r>
      <w:r w:rsidRPr="00973ED6">
        <w:rPr>
          <w:color w:val="000000"/>
          <w:shd w:val="clear" w:color="auto" w:fill="FFFFFF"/>
        </w:rPr>
        <w:t>Международной комиссией по расследованию, о компенсацио</w:t>
      </w:r>
      <w:r w:rsidRPr="00973ED6">
        <w:rPr>
          <w:color w:val="000000"/>
          <w:shd w:val="clear" w:color="auto" w:fill="FFFFFF"/>
        </w:rPr>
        <w:t>н</w:t>
      </w:r>
      <w:r w:rsidRPr="00973ED6">
        <w:rPr>
          <w:color w:val="000000"/>
          <w:shd w:val="clear" w:color="auto" w:fill="FFFFFF"/>
        </w:rPr>
        <w:t>ных выплатах жертвам изнасилования и всех актов сексуального насилия</w:t>
      </w:r>
      <w:r w:rsidRPr="00973ED6">
        <w:t xml:space="preserve">, а также об оказанной жертвам медицинской и психологической помощи.  </w:t>
      </w:r>
    </w:p>
    <w:p w:rsidR="00255321" w:rsidRPr="00973ED6" w:rsidRDefault="00255321" w:rsidP="00255321">
      <w:pPr>
        <w:pStyle w:val="SingleTxt"/>
        <w:spacing w:after="100"/>
      </w:pPr>
      <w:r w:rsidRPr="00973ED6">
        <w:t>7.</w:t>
      </w:r>
      <w:r w:rsidRPr="00973ED6">
        <w:tab/>
        <w:t>Просьба указать, уделяется ли первоочередное внимание вопросам нас</w:t>
      </w:r>
      <w:r w:rsidRPr="00973ED6">
        <w:t>и</w:t>
      </w:r>
      <w:r w:rsidRPr="00973ED6">
        <w:t xml:space="preserve">лия в отношении женщин в ходе проводимой в настоящее время реформы в секторе правосудия. </w:t>
      </w:r>
      <w:r w:rsidRPr="00973ED6">
        <w:rPr>
          <w:color w:val="000000"/>
        </w:rPr>
        <w:t>Просьба указать, предусматривает ли государство-участник принятие специального закона о борьбе с насилием в отношении женщин и введение уголовной ответственности, в частности за насилие в с</w:t>
      </w:r>
      <w:r w:rsidRPr="00973ED6">
        <w:rPr>
          <w:color w:val="000000"/>
        </w:rPr>
        <w:t>е</w:t>
      </w:r>
      <w:r w:rsidRPr="00973ED6">
        <w:rPr>
          <w:color w:val="000000"/>
        </w:rPr>
        <w:t>мье, включая изнасилование в браке</w:t>
      </w:r>
      <w:r w:rsidRPr="00973ED6">
        <w:t xml:space="preserve">. Просьба предоставить информацию о внесении планируемых поправок в дискриминационные положения Уголовного кодекса, включая узкое определение </w:t>
      </w:r>
      <w:r>
        <w:t>изнасилования и особенно статью</w:t>
      </w:r>
      <w:r>
        <w:rPr>
          <w:lang w:val="en-US"/>
        </w:rPr>
        <w:t> </w:t>
      </w:r>
      <w:r w:rsidRPr="00973ED6">
        <w:t>321, с</w:t>
      </w:r>
      <w:r w:rsidRPr="00973ED6">
        <w:t>о</w:t>
      </w:r>
      <w:r w:rsidRPr="00973ED6">
        <w:t>гласно которой считается, что отягчающие обстоятельства при совершении и</w:t>
      </w:r>
      <w:r w:rsidRPr="00973ED6">
        <w:t>з</w:t>
      </w:r>
      <w:r w:rsidRPr="00973ED6">
        <w:t xml:space="preserve">насилования возникают только в том случае, если жертва не достигла возраста </w:t>
      </w:r>
      <w:r>
        <w:t>14</w:t>
      </w:r>
      <w:r>
        <w:rPr>
          <w:lang w:val="en-US"/>
        </w:rPr>
        <w:t> </w:t>
      </w:r>
      <w:r w:rsidRPr="00973ED6">
        <w:t xml:space="preserve">лет. В докладе упоминается о национальной стратегии борьбы с гендерным насилием, разработке плана оперативных действий и создании </w:t>
      </w:r>
      <w:r w:rsidRPr="00973ED6">
        <w:rPr>
          <w:color w:val="000000"/>
        </w:rPr>
        <w:t>Национального центра борьбы с гендерным насилием</w:t>
      </w:r>
      <w:r w:rsidRPr="00973ED6">
        <w:t xml:space="preserve"> (пункт</w:t>
      </w:r>
      <w:r>
        <w:rPr>
          <w:lang w:val="en-US"/>
        </w:rPr>
        <w:t> </w:t>
      </w:r>
      <w:r w:rsidRPr="00973ED6">
        <w:t>45). Просьба предоставить д</w:t>
      </w:r>
      <w:r w:rsidRPr="00973ED6">
        <w:t>о</w:t>
      </w:r>
      <w:r w:rsidRPr="00973ED6">
        <w:t>полнительную информацию об этих инициативах, включая подробные свед</w:t>
      </w:r>
      <w:r w:rsidRPr="00973ED6">
        <w:t>е</w:t>
      </w:r>
      <w:r w:rsidRPr="00973ED6">
        <w:t xml:space="preserve">ния об их осуществлении. В докладе </w:t>
      </w:r>
      <w:r>
        <w:t>упоминается о проведении в 2009</w:t>
      </w:r>
      <w:r>
        <w:rPr>
          <w:lang w:val="en-US"/>
        </w:rPr>
        <w:t> </w:t>
      </w:r>
      <w:r w:rsidRPr="00973ED6">
        <w:t>году национального обследования по вопросу о гендерном насилии (</w:t>
      </w:r>
      <w:r>
        <w:t>пункт</w:t>
      </w:r>
      <w:r>
        <w:rPr>
          <w:lang w:val="en-US"/>
        </w:rPr>
        <w:t> </w:t>
      </w:r>
      <w:r w:rsidRPr="00973ED6">
        <w:t xml:space="preserve">31). Просьба предоставить информацию об основных результатах обследования и принятых последующих мерах. В докладе указывается, что, несмотря на закон, запрещающий калечащие операции на женских половых органах, </w:t>
      </w:r>
      <w:r w:rsidRPr="00973ED6">
        <w:rPr>
          <w:color w:val="000000"/>
        </w:rPr>
        <w:t>девять из д</w:t>
      </w:r>
      <w:r w:rsidRPr="00973ED6">
        <w:rPr>
          <w:color w:val="000000"/>
        </w:rPr>
        <w:t>е</w:t>
      </w:r>
      <w:r w:rsidRPr="00973ED6">
        <w:rPr>
          <w:color w:val="000000"/>
        </w:rPr>
        <w:t xml:space="preserve">сяти женщин являются жертвами этой практики </w:t>
      </w:r>
      <w:r w:rsidRPr="00973ED6">
        <w:t>(пункты</w:t>
      </w:r>
      <w:r>
        <w:rPr>
          <w:lang w:val="en-US"/>
        </w:rPr>
        <w:t> </w:t>
      </w:r>
      <w:r w:rsidRPr="00973ED6">
        <w:t>192 и 193). Просьба предоставить дополнительную информацию о реализации правовых полож</w:t>
      </w:r>
      <w:r w:rsidRPr="00973ED6">
        <w:t>е</w:t>
      </w:r>
      <w:r w:rsidRPr="00973ED6">
        <w:t>ний, касающихся калечащих операций на женских половых органах, других мерах, принятых с целью искоренения этой практики, а также о результатах оценки осуществле</w:t>
      </w:r>
      <w:r>
        <w:t>ния мер, перечисленных в пункте</w:t>
      </w:r>
      <w:r>
        <w:rPr>
          <w:lang w:val="en-US"/>
        </w:rPr>
        <w:t> </w:t>
      </w:r>
      <w:r w:rsidRPr="00973ED6">
        <w:t>31.</w:t>
      </w:r>
    </w:p>
    <w:p w:rsidR="00255321" w:rsidRPr="00255321" w:rsidRDefault="00255321" w:rsidP="00255321">
      <w:pPr>
        <w:pStyle w:val="H23G"/>
        <w:spacing w:before="0"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73ED6">
        <w:tab/>
      </w:r>
      <w:r w:rsidRPr="00973ED6">
        <w:tab/>
        <w:t xml:space="preserve">Торговля женщинами и эксплуатация проституции </w:t>
      </w:r>
    </w:p>
    <w:p w:rsidR="00255321" w:rsidRPr="00255321" w:rsidRDefault="00255321" w:rsidP="00255321">
      <w:pPr>
        <w:pStyle w:val="SingleTxtG"/>
        <w:spacing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SingleTxt"/>
        <w:spacing w:after="100"/>
      </w:pPr>
      <w:r w:rsidRPr="00973ED6">
        <w:t>8.</w:t>
      </w:r>
      <w:r w:rsidRPr="00973ED6">
        <w:tab/>
        <w:t>Просьба предоставить подробную информацию об осуществлении пол</w:t>
      </w:r>
      <w:r w:rsidRPr="00973ED6">
        <w:t>о</w:t>
      </w:r>
      <w:r w:rsidRPr="00973ED6">
        <w:t>жений Уголовного кодекса о торговле людьми, включая статистические данные о количестве заявлений, поступивших в связи с торговлей женщинами, и о к</w:t>
      </w:r>
      <w:r w:rsidRPr="00973ED6">
        <w:t>о</w:t>
      </w:r>
      <w:r w:rsidRPr="00973ED6">
        <w:t>личестве расследований, уголовных преследований, обвинительных пригов</w:t>
      </w:r>
      <w:r w:rsidRPr="00973ED6">
        <w:t>о</w:t>
      </w:r>
      <w:r w:rsidRPr="00973ED6">
        <w:t>ров и наказаний, вынесенных лицам, совершившим такие преступления. Просьба предоставить дополнительную информацию о мерах, принятых для выявления коренных причин и масштабов торговли женщинами и девочками. Просьба также предоставить информацию о законодательных положениях, к</w:t>
      </w:r>
      <w:r w:rsidRPr="00973ED6">
        <w:t>а</w:t>
      </w:r>
      <w:r w:rsidRPr="00973ED6">
        <w:t>сающихся эксплуатации проституции, и указать, какие программы, если так</w:t>
      </w:r>
      <w:r w:rsidRPr="00973ED6">
        <w:t>о</w:t>
      </w:r>
      <w:r w:rsidRPr="00973ED6">
        <w:t>вые имеются, проводятся для женщин, пожелавших прекратить занятие пр</w:t>
      </w:r>
      <w:r w:rsidRPr="00973ED6">
        <w:t>о</w:t>
      </w:r>
      <w:r w:rsidRPr="00973ED6">
        <w:t>ституцией. Просьба указать, какие меры, если таковые имеются, принимаются в целях снижения спроса на проституцию.</w:t>
      </w:r>
    </w:p>
    <w:p w:rsidR="00255321" w:rsidRPr="00255321" w:rsidRDefault="00255321" w:rsidP="002553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255321" w:rsidRPr="00973ED6" w:rsidRDefault="00255321" w:rsidP="002553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973ED6">
        <w:tab/>
      </w:r>
      <w:r w:rsidRPr="00973ED6">
        <w:tab/>
        <w:t>Участие в процессах принятия решений и представленность на международном уровне</w:t>
      </w:r>
    </w:p>
    <w:p w:rsidR="00255321" w:rsidRPr="00255321" w:rsidRDefault="00255321" w:rsidP="00255321">
      <w:pPr>
        <w:pStyle w:val="SingleTxtG"/>
        <w:spacing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SingleTxt"/>
        <w:spacing w:after="100"/>
      </w:pPr>
      <w:r w:rsidRPr="00973ED6">
        <w:t>9.</w:t>
      </w:r>
      <w:r w:rsidRPr="00973ED6">
        <w:tab/>
        <w:t>В докладе содержится ссылка</w:t>
      </w:r>
      <w:r>
        <w:t xml:space="preserve"> на права, изложенные в статьях</w:t>
      </w:r>
      <w:r>
        <w:rPr>
          <w:lang w:val="en-US"/>
        </w:rPr>
        <w:t> </w:t>
      </w:r>
      <w:r w:rsidRPr="00973ED6">
        <w:t xml:space="preserve">103, 115 и 129 </w:t>
      </w:r>
      <w:r w:rsidRPr="00973ED6">
        <w:rPr>
          <w:lang w:eastAsia="ru-RU"/>
        </w:rPr>
        <w:t xml:space="preserve">Избирательного кодекса </w:t>
      </w:r>
      <w:r w:rsidRPr="00973ED6">
        <w:t>(</w:t>
      </w:r>
      <w:r>
        <w:t>пункты</w:t>
      </w:r>
      <w:r>
        <w:rPr>
          <w:lang w:val="en-US"/>
        </w:rPr>
        <w:t> </w:t>
      </w:r>
      <w:r w:rsidRPr="00973ED6">
        <w:t>60−62). Однако эта информация вступает в противоречие со статистическими данными, свидетельствующими о низком уровне представительства женщин в директивных органах (пункты</w:t>
      </w:r>
      <w:r>
        <w:rPr>
          <w:lang w:val="en-US"/>
        </w:rPr>
        <w:t> </w:t>
      </w:r>
      <w:r w:rsidRPr="00973ED6">
        <w:t>66−68). Просьба предоставить дополнительную информацию о мерах, которые план</w:t>
      </w:r>
      <w:r w:rsidRPr="00973ED6">
        <w:t>и</w:t>
      </w:r>
      <w:r w:rsidRPr="00973ED6">
        <w:t xml:space="preserve">руется принять в целях </w:t>
      </w:r>
      <w:r w:rsidRPr="00973ED6">
        <w:rPr>
          <w:color w:val="000000"/>
        </w:rPr>
        <w:t>увеличения числа женщин на выборных и/или назнач</w:t>
      </w:r>
      <w:r w:rsidRPr="00973ED6">
        <w:rPr>
          <w:color w:val="000000"/>
        </w:rPr>
        <w:t>а</w:t>
      </w:r>
      <w:r w:rsidRPr="00973ED6">
        <w:rPr>
          <w:color w:val="000000"/>
        </w:rPr>
        <w:t xml:space="preserve">емых должностях в директивных органах, и об усилиях в целях достижения равного представительства женщин в политической и общественной жизни, в том числе с помощью </w:t>
      </w:r>
      <w:r w:rsidRPr="00973ED6">
        <w:t>принятия временных специальных мер в соответствии со статьей 4 (1) Конвенции и общей рекомендацией № 25 Комитета и применения санкций в связи с невыполнением мер по обеспечению квотирования. Просьба также указать, планирует ли государство-участник принять временные спец</w:t>
      </w:r>
      <w:r w:rsidRPr="00973ED6">
        <w:t>и</w:t>
      </w:r>
      <w:r w:rsidRPr="00973ED6">
        <w:t>альные меры для расширения участия женщин в международной обществе</w:t>
      </w:r>
      <w:r w:rsidRPr="00973ED6">
        <w:t>н</w:t>
      </w:r>
      <w:r w:rsidRPr="00973ED6">
        <w:t>ной жизни в целом и на дипломатической службе в частности (пункт 71).</w:t>
      </w:r>
    </w:p>
    <w:p w:rsidR="00255321" w:rsidRPr="00255321" w:rsidRDefault="00255321" w:rsidP="00255321">
      <w:pPr>
        <w:pStyle w:val="H23G"/>
        <w:spacing w:before="0"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73ED6">
        <w:tab/>
      </w:r>
      <w:r w:rsidRPr="00973ED6">
        <w:tab/>
        <w:t xml:space="preserve">Гражданство </w:t>
      </w:r>
    </w:p>
    <w:p w:rsidR="00255321" w:rsidRPr="00255321" w:rsidRDefault="00255321" w:rsidP="00255321">
      <w:pPr>
        <w:pStyle w:val="SingleTxtG"/>
        <w:spacing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SingleTxt"/>
        <w:spacing w:after="100"/>
      </w:pPr>
      <w:r w:rsidRPr="00973ED6">
        <w:t>10.</w:t>
      </w:r>
      <w:r w:rsidRPr="00973ED6">
        <w:tab/>
        <w:t xml:space="preserve">В докладе отмечается, что </w:t>
      </w:r>
      <w:r w:rsidRPr="00973ED6">
        <w:rPr>
          <w:lang w:eastAsia="ru-RU"/>
        </w:rPr>
        <w:t>нормы Кодекса о гвинейском гражданстве пр</w:t>
      </w:r>
      <w:r w:rsidRPr="00973ED6">
        <w:rPr>
          <w:lang w:eastAsia="ru-RU"/>
        </w:rPr>
        <w:t>о</w:t>
      </w:r>
      <w:r w:rsidRPr="00973ED6">
        <w:rPr>
          <w:lang w:eastAsia="ru-RU"/>
        </w:rPr>
        <w:t>тиворечат положениям Конвенции и что мужчина, в отличие от женщины, п</w:t>
      </w:r>
      <w:r w:rsidRPr="00973ED6">
        <w:rPr>
          <w:lang w:eastAsia="ru-RU"/>
        </w:rPr>
        <w:t>е</w:t>
      </w:r>
      <w:r w:rsidRPr="00973ED6">
        <w:rPr>
          <w:lang w:eastAsia="ru-RU"/>
        </w:rPr>
        <w:t xml:space="preserve">редает ipso facto свое гражданство своему ребенку </w:t>
      </w:r>
      <w:r w:rsidRPr="00973ED6">
        <w:t xml:space="preserve">(пункт 76). В докладе также указывается, что </w:t>
      </w:r>
      <w:r w:rsidRPr="00973ED6">
        <w:rPr>
          <w:lang w:eastAsia="ru-RU"/>
        </w:rPr>
        <w:t>в ходе реформы семейного права положения о передаче гра</w:t>
      </w:r>
      <w:r w:rsidRPr="00973ED6">
        <w:rPr>
          <w:lang w:eastAsia="ru-RU"/>
        </w:rPr>
        <w:t>ж</w:t>
      </w:r>
      <w:r w:rsidRPr="00973ED6">
        <w:rPr>
          <w:lang w:eastAsia="ru-RU"/>
        </w:rPr>
        <w:t xml:space="preserve">данства детям должны быть изменены в целях приведения их в соответствие с положениями Конвенции </w:t>
      </w:r>
      <w:r w:rsidRPr="00973ED6">
        <w:t>(пункт</w:t>
      </w:r>
      <w:r>
        <w:rPr>
          <w:lang w:val="en-US"/>
        </w:rPr>
        <w:t> </w:t>
      </w:r>
      <w:r w:rsidRPr="00973ED6">
        <w:t>78). Просьба предоставить подробную инфо</w:t>
      </w:r>
      <w:r w:rsidRPr="00973ED6">
        <w:t>р</w:t>
      </w:r>
      <w:r w:rsidRPr="00973ED6">
        <w:t>мацию о планируемом пересмотре семейного права, включая подробные св</w:t>
      </w:r>
      <w:r w:rsidRPr="00973ED6">
        <w:t>е</w:t>
      </w:r>
      <w:r w:rsidRPr="00973ED6">
        <w:t>дения о конкретных положениях, касающихся передачи гражданства детям, а также о сроках проведения этого пересмотра (там же). Просьба сообщить, пл</w:t>
      </w:r>
      <w:r w:rsidRPr="00973ED6">
        <w:t>а</w:t>
      </w:r>
      <w:r w:rsidRPr="00973ED6">
        <w:t>нируется ли также внесение поправок в дискриминационные положения, с</w:t>
      </w:r>
      <w:r w:rsidRPr="00973ED6">
        <w:t>о</w:t>
      </w:r>
      <w:r w:rsidRPr="00973ED6">
        <w:t>держащиеся в статьях</w:t>
      </w:r>
      <w:r>
        <w:rPr>
          <w:lang w:val="en-US"/>
        </w:rPr>
        <w:t> </w:t>
      </w:r>
      <w:r w:rsidRPr="00973ED6">
        <w:t>50−55 Гражданского кодекса, которые касаются получ</w:t>
      </w:r>
      <w:r w:rsidRPr="00973ED6">
        <w:t>е</w:t>
      </w:r>
      <w:r w:rsidRPr="00973ED6">
        <w:t>ния гражданства в результате заключения брака.</w:t>
      </w:r>
    </w:p>
    <w:p w:rsidR="00255321" w:rsidRPr="00255321" w:rsidRDefault="00255321" w:rsidP="00255321">
      <w:pPr>
        <w:pStyle w:val="H23G"/>
        <w:spacing w:before="0"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73ED6">
        <w:tab/>
      </w:r>
      <w:r w:rsidRPr="00973ED6">
        <w:tab/>
        <w:t>Образование</w:t>
      </w:r>
    </w:p>
    <w:p w:rsidR="00255321" w:rsidRPr="00255321" w:rsidRDefault="00255321" w:rsidP="00255321">
      <w:pPr>
        <w:pStyle w:val="SingleTxtG"/>
        <w:spacing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SingleTxt"/>
        <w:spacing w:after="100"/>
      </w:pPr>
      <w:r w:rsidRPr="00973ED6">
        <w:t>11.</w:t>
      </w:r>
      <w:r w:rsidRPr="00973ED6">
        <w:tab/>
        <w:t xml:space="preserve">Просьба предоставить информацию о принятых или планируемых мерах в целях </w:t>
      </w:r>
      <w:r>
        <w:t>a)</w:t>
      </w:r>
      <w:r>
        <w:rPr>
          <w:lang w:val="en-US"/>
        </w:rPr>
        <w:t> </w:t>
      </w:r>
      <w:r w:rsidRPr="00973ED6">
        <w:t>увеличения доли девочек, зачисленных в образовательные учрежд</w:t>
      </w:r>
      <w:r w:rsidRPr="00973ED6">
        <w:t>е</w:t>
      </w:r>
      <w:r w:rsidRPr="00973ED6">
        <w:t>ния, на всех уровнях, и решения в связи с этим вопросов, связанных с реги</w:t>
      </w:r>
      <w:r w:rsidRPr="00973ED6">
        <w:t>о</w:t>
      </w:r>
      <w:r w:rsidRPr="00973ED6">
        <w:t>нальными различиями, включая программы с участием родителей и местного сообщества; b) сокращения показателя отсева из школ среди девочек; c) устр</w:t>
      </w:r>
      <w:r w:rsidRPr="00973ED6">
        <w:t>а</w:t>
      </w:r>
      <w:r w:rsidRPr="00973ED6">
        <w:t>нения экономических, социальных и культурных препятствий для доступа д</w:t>
      </w:r>
      <w:r w:rsidRPr="00973ED6">
        <w:t>е</w:t>
      </w:r>
      <w:r w:rsidRPr="00973ED6">
        <w:t>вочек к образованию, включая прямые и косвенные затраты на образование, а также ранние браки и беременность</w:t>
      </w:r>
      <w:r>
        <w:t>; d)</w:t>
      </w:r>
      <w:r>
        <w:rPr>
          <w:lang w:val="en-US"/>
        </w:rPr>
        <w:t> </w:t>
      </w:r>
      <w:r w:rsidRPr="00973ED6">
        <w:t>искоренения насилия и сексуальных домогательств в отношении девочек в школах; а также e) устранения стереот</w:t>
      </w:r>
      <w:r w:rsidRPr="00973ED6">
        <w:t>и</w:t>
      </w:r>
      <w:r w:rsidRPr="00973ED6">
        <w:t>пов в отношении роли и ответственности женщин и мужчин в учебниках, учебных программах и педагогической подготовке.</w:t>
      </w:r>
    </w:p>
    <w:p w:rsidR="00255321" w:rsidRPr="00255321" w:rsidRDefault="00255321" w:rsidP="00255321">
      <w:pPr>
        <w:pStyle w:val="H23G"/>
        <w:spacing w:before="0"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73ED6">
        <w:tab/>
      </w:r>
      <w:r w:rsidRPr="00973ED6">
        <w:tab/>
        <w:t>Занятость</w:t>
      </w:r>
    </w:p>
    <w:p w:rsidR="00255321" w:rsidRPr="00255321" w:rsidRDefault="00255321" w:rsidP="00255321">
      <w:pPr>
        <w:pStyle w:val="SingleTxtG"/>
        <w:spacing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SingleTxt"/>
        <w:spacing w:after="100"/>
      </w:pPr>
      <w:r w:rsidRPr="00973ED6">
        <w:t>12.</w:t>
      </w:r>
      <w:r w:rsidRPr="00973ED6">
        <w:tab/>
        <w:t>В докладе признается, что очень немногие женщины работают на руков</w:t>
      </w:r>
      <w:r w:rsidRPr="00973ED6">
        <w:t>о</w:t>
      </w:r>
      <w:r w:rsidRPr="00973ED6">
        <w:t>дящих должностях в правительстве (пункт</w:t>
      </w:r>
      <w:r>
        <w:rPr>
          <w:lang w:val="en-US"/>
        </w:rPr>
        <w:t> </w:t>
      </w:r>
      <w:r w:rsidRPr="00973ED6">
        <w:t>106), что мужчины и женщины п</w:t>
      </w:r>
      <w:r w:rsidRPr="00973ED6">
        <w:t>о</w:t>
      </w:r>
      <w:r w:rsidRPr="00973ED6">
        <w:t>лучают неодинаковое вознаграждение за свой труд (пункт</w:t>
      </w:r>
      <w:r>
        <w:rPr>
          <w:lang w:val="en-US"/>
        </w:rPr>
        <w:t> </w:t>
      </w:r>
      <w:r w:rsidRPr="00973ED6">
        <w:t>107) и что женщины заняты в первую очередь в натуральном сельском хозяйстве, а также работают на сельскохозяйственных предприятиях или занимаются мелкой торговлей (пункт</w:t>
      </w:r>
      <w:r>
        <w:rPr>
          <w:lang w:val="en-US"/>
        </w:rPr>
        <w:t> </w:t>
      </w:r>
      <w:r w:rsidRPr="00973ED6">
        <w:t>109). В докладе также говорится, что женщины составляют лишь 10 процентов экономически активного населения, занятого в современном секторе экономики (пункт</w:t>
      </w:r>
      <w:r>
        <w:rPr>
          <w:lang w:val="en-US"/>
        </w:rPr>
        <w:t> </w:t>
      </w:r>
      <w:r w:rsidRPr="00973ED6">
        <w:t>113), и приводятся статистические данные, иллюстриру</w:t>
      </w:r>
      <w:r w:rsidRPr="00973ED6">
        <w:t>ю</w:t>
      </w:r>
      <w:r w:rsidRPr="00973ED6">
        <w:t>щие этот разрыв. Просьба предоставить информацию о мерах, принятых для исправления этой ситуации, включая принятие шкалы заработной платы, и</w:t>
      </w:r>
      <w:r w:rsidRPr="00973ED6">
        <w:t>с</w:t>
      </w:r>
      <w:r w:rsidRPr="00973ED6">
        <w:t>ключающей предвзятость в гендерном отношении. Просьба также предост</w:t>
      </w:r>
      <w:r w:rsidRPr="00973ED6">
        <w:t>а</w:t>
      </w:r>
      <w:r w:rsidRPr="00973ED6">
        <w:t>вить информацию об осуществлении положений Трудового кодекса, включая принцип недопущения дискриминации в оплате труда, закрепленный в ст</w:t>
      </w:r>
      <w:r w:rsidRPr="00973ED6">
        <w:t>а</w:t>
      </w:r>
      <w:r w:rsidRPr="00973ED6">
        <w:t>тье</w:t>
      </w:r>
      <w:r>
        <w:rPr>
          <w:lang w:val="en-US"/>
        </w:rPr>
        <w:t> </w:t>
      </w:r>
      <w:r w:rsidRPr="00973ED6">
        <w:t>206, и других положений, которые могли ограничивать доступ женщин к определенным видам занятости. Просьба также предоставить информацию о законодательных положениях, касающихся охраны материнства (пункт</w:t>
      </w:r>
      <w:r>
        <w:rPr>
          <w:lang w:val="en-US"/>
        </w:rPr>
        <w:t> </w:t>
      </w:r>
      <w:r w:rsidRPr="00973ED6">
        <w:t>101), в том числе имеющих отношение к пособиям по беременности и родам и увол</w:t>
      </w:r>
      <w:r w:rsidRPr="00973ED6">
        <w:t>ь</w:t>
      </w:r>
      <w:r w:rsidRPr="00973ED6">
        <w:t xml:space="preserve">нениям во время беременности. </w:t>
      </w:r>
    </w:p>
    <w:p w:rsidR="00255321" w:rsidRPr="00973ED6" w:rsidRDefault="00255321" w:rsidP="00255321">
      <w:pPr>
        <w:pStyle w:val="SingleTxt"/>
        <w:spacing w:after="100"/>
      </w:pPr>
      <w:r w:rsidRPr="00973ED6">
        <w:t>13.</w:t>
      </w:r>
      <w:r w:rsidRPr="00973ED6">
        <w:tab/>
        <w:t>Просьба сообщить, какие меры были приняты для устранения случаев детского труда и экономической эксплуатации детей с особым акцентом на д</w:t>
      </w:r>
      <w:r w:rsidRPr="00973ED6">
        <w:t>е</w:t>
      </w:r>
      <w:r w:rsidRPr="00973ED6">
        <w:t xml:space="preserve">вочках, а также на опасных условиях труда для женщин и девочек.  </w:t>
      </w:r>
    </w:p>
    <w:p w:rsidR="00255321" w:rsidRPr="00255321" w:rsidRDefault="00255321" w:rsidP="00255321">
      <w:pPr>
        <w:pStyle w:val="H23G"/>
        <w:spacing w:before="0"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73ED6">
        <w:tab/>
      </w:r>
      <w:r w:rsidRPr="00973ED6">
        <w:tab/>
        <w:t>Здравоохранение</w:t>
      </w:r>
    </w:p>
    <w:p w:rsidR="00255321" w:rsidRPr="00255321" w:rsidRDefault="00255321" w:rsidP="00255321">
      <w:pPr>
        <w:pStyle w:val="SingleTxtG"/>
        <w:spacing w:after="0" w:line="120" w:lineRule="exact"/>
        <w:rPr>
          <w:sz w:val="10"/>
          <w:lang w:val="ru-RU"/>
        </w:rPr>
      </w:pPr>
    </w:p>
    <w:p w:rsidR="00255321" w:rsidRPr="00255321" w:rsidRDefault="00255321" w:rsidP="00255321">
      <w:pPr>
        <w:pStyle w:val="SingleTxt"/>
        <w:spacing w:after="100"/>
      </w:pPr>
      <w:r w:rsidRPr="00973ED6">
        <w:t>14.</w:t>
      </w:r>
      <w:r w:rsidRPr="00973ED6">
        <w:tab/>
        <w:t xml:space="preserve">В докладе перечисляются различные проблемы, касающиеся </w:t>
      </w:r>
      <w:r w:rsidRPr="00973ED6">
        <w:rPr>
          <w:color w:val="000000"/>
        </w:rPr>
        <w:t>охраны м</w:t>
      </w:r>
      <w:r w:rsidRPr="00973ED6">
        <w:rPr>
          <w:color w:val="000000"/>
        </w:rPr>
        <w:t>а</w:t>
      </w:r>
      <w:r w:rsidRPr="00973ED6">
        <w:rPr>
          <w:color w:val="000000"/>
        </w:rPr>
        <w:t>теринского здоровья</w:t>
      </w:r>
      <w:r w:rsidRPr="00973ED6">
        <w:t xml:space="preserve"> (</w:t>
      </w:r>
      <w:r>
        <w:t>пункт</w:t>
      </w:r>
      <w:r>
        <w:rPr>
          <w:lang w:val="en-US"/>
        </w:rPr>
        <w:t> </w:t>
      </w:r>
      <w:r w:rsidRPr="00973ED6">
        <w:t>128). Просьба указать, какие меры планируется принять в целях a) снижения сохраняющихся высоких показателей</w:t>
      </w:r>
      <w:r w:rsidRPr="00973ED6">
        <w:rPr>
          <w:color w:val="000000"/>
        </w:rPr>
        <w:t xml:space="preserve"> матери</w:t>
      </w:r>
      <w:r w:rsidRPr="00973ED6">
        <w:rPr>
          <w:color w:val="000000"/>
        </w:rPr>
        <w:t>н</w:t>
      </w:r>
      <w:r w:rsidRPr="00973ED6">
        <w:rPr>
          <w:color w:val="000000"/>
        </w:rPr>
        <w:t>ской смертности</w:t>
      </w:r>
      <w:r w:rsidRPr="00973ED6">
        <w:t>; b) расширения доступа к дородовому наблюдению</w:t>
      </w:r>
      <w:r w:rsidRPr="00973ED6">
        <w:rPr>
          <w:color w:val="000000"/>
        </w:rPr>
        <w:t xml:space="preserve"> и род</w:t>
      </w:r>
      <w:r w:rsidRPr="00973ED6">
        <w:rPr>
          <w:color w:val="000000"/>
        </w:rPr>
        <w:t>о</w:t>
      </w:r>
      <w:r w:rsidRPr="00973ED6">
        <w:rPr>
          <w:color w:val="000000"/>
        </w:rPr>
        <w:t>вспоможению</w:t>
      </w:r>
      <w:r w:rsidRPr="00973ED6">
        <w:t xml:space="preserve">; c) расширения доступа к акушерской помощи, в частности в связи с высокой распространенностью </w:t>
      </w:r>
      <w:r w:rsidRPr="00973ED6">
        <w:rPr>
          <w:color w:val="000000"/>
          <w:shd w:val="clear" w:color="auto" w:fill="FFFFFF"/>
        </w:rPr>
        <w:t>акушерской фистулы</w:t>
      </w:r>
      <w:r w:rsidRPr="00973ED6">
        <w:t>; и d) расширения доступа к услугам по планированию семьи, в том числе услугам в области охраны сексуального и репродуктивного здоровья. Просьба предоставить д</w:t>
      </w:r>
      <w:r w:rsidRPr="00973ED6">
        <w:t>о</w:t>
      </w:r>
      <w:r w:rsidRPr="00973ED6">
        <w:t xml:space="preserve">полнительную информацию о проекте в </w:t>
      </w:r>
      <w:r w:rsidRPr="00973ED6">
        <w:rPr>
          <w:color w:val="000000"/>
        </w:rPr>
        <w:t>области охраны репродуктивного зд</w:t>
      </w:r>
      <w:r w:rsidRPr="00973ED6">
        <w:rPr>
          <w:color w:val="000000"/>
        </w:rPr>
        <w:t>о</w:t>
      </w:r>
      <w:r w:rsidRPr="00973ED6">
        <w:rPr>
          <w:color w:val="000000"/>
        </w:rPr>
        <w:t>ровья</w:t>
      </w:r>
      <w:r w:rsidRPr="00973ED6">
        <w:t xml:space="preserve">, доступности </w:t>
      </w:r>
      <w:r w:rsidRPr="00973ED6">
        <w:rPr>
          <w:color w:val="000000"/>
        </w:rPr>
        <w:t>первичной медико-санитарной помощи</w:t>
      </w:r>
      <w:r w:rsidRPr="00973ED6">
        <w:t xml:space="preserve"> </w:t>
      </w:r>
      <w:r w:rsidRPr="00973ED6">
        <w:rPr>
          <w:color w:val="000000"/>
        </w:rPr>
        <w:t>и вакцинации, а также</w:t>
      </w:r>
      <w:r w:rsidRPr="00973ED6">
        <w:t xml:space="preserve"> об осуществлении и воздействии Н</w:t>
      </w:r>
      <w:r w:rsidRPr="00973ED6">
        <w:rPr>
          <w:color w:val="000000"/>
        </w:rPr>
        <w:t>ациональной программы борьбы со СПИДом</w:t>
      </w:r>
      <w:r w:rsidR="00996BA1" w:rsidRPr="00996BA1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i1025" type="#_x0000_t75" alt="blank" style="width:7.5pt;height:8.25pt;visibility:visible">
            <v:imagedata r:id="rId21" o:title="blank"/>
          </v:shape>
        </w:pict>
      </w:r>
      <w:r w:rsidRPr="00973ED6">
        <w:t xml:space="preserve"> (Cadre Stratégique National de Lutte contre les IST/VIH/SIDA 2013-2017) (пункт</w:t>
      </w:r>
      <w:r>
        <w:rPr>
          <w:lang w:val="en-US"/>
        </w:rPr>
        <w:t> </w:t>
      </w:r>
      <w:r w:rsidRPr="00973ED6">
        <w:t>129). Просьба предоставить дополнительную информацию отн</w:t>
      </w:r>
      <w:r w:rsidRPr="00973ED6">
        <w:t>о</w:t>
      </w:r>
      <w:r w:rsidRPr="00973ED6">
        <w:t>сительно проведенных мероприятий по совершенствованию инфраструктуры системы здравоохранения в государстве-участнике и ее доступности для же</w:t>
      </w:r>
      <w:r w:rsidRPr="00973ED6">
        <w:t>н</w:t>
      </w:r>
      <w:r>
        <w:t xml:space="preserve">щин. </w:t>
      </w:r>
    </w:p>
    <w:p w:rsidR="00255321" w:rsidRPr="00255321" w:rsidRDefault="00255321" w:rsidP="00255321">
      <w:pPr>
        <w:pStyle w:val="H23G"/>
        <w:spacing w:before="0"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73ED6">
        <w:tab/>
      </w:r>
      <w:r w:rsidRPr="00973ED6">
        <w:tab/>
        <w:t xml:space="preserve">Доступ к экономическим и социальным пособиям </w:t>
      </w:r>
    </w:p>
    <w:p w:rsidR="00255321" w:rsidRPr="00255321" w:rsidRDefault="00255321" w:rsidP="00255321">
      <w:pPr>
        <w:pStyle w:val="SingleTxtG"/>
        <w:spacing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SingleTxt"/>
        <w:spacing w:after="100"/>
      </w:pPr>
      <w:r w:rsidRPr="00973ED6">
        <w:t>15.</w:t>
      </w:r>
      <w:r w:rsidRPr="00973ED6">
        <w:tab/>
        <w:t>В докладе указывается, что Общий устав государственной службы не предусматривает выплаты семейных пособий женщинам, являющимся гос</w:t>
      </w:r>
      <w:r w:rsidRPr="00973ED6">
        <w:t>у</w:t>
      </w:r>
      <w:r w:rsidRPr="00973ED6">
        <w:t>дарственными служащими и имеющим на иждивении детей (пункт</w:t>
      </w:r>
      <w:r>
        <w:rPr>
          <w:lang w:val="en-US"/>
        </w:rPr>
        <w:t> </w:t>
      </w:r>
      <w:r w:rsidRPr="00973ED6">
        <w:t>103). Просьба предоставить информацию о мерах, принятых для исправления пол</w:t>
      </w:r>
      <w:r w:rsidRPr="00973ED6">
        <w:t>о</w:t>
      </w:r>
      <w:r w:rsidRPr="00973ED6">
        <w:t>жения. На получение каких экономических и социальных пособий имеют пр</w:t>
      </w:r>
      <w:r w:rsidRPr="00973ED6">
        <w:t>а</w:t>
      </w:r>
      <w:r w:rsidRPr="00973ED6">
        <w:t>во женщины, учитывая то, что они составляют самый бедный слой гвинейского населения (пункт</w:t>
      </w:r>
      <w:r>
        <w:rPr>
          <w:lang w:val="en-US"/>
        </w:rPr>
        <w:t> </w:t>
      </w:r>
      <w:r w:rsidRPr="00973ED6">
        <w:t>145)?</w:t>
      </w:r>
    </w:p>
    <w:p w:rsidR="00255321" w:rsidRPr="00255321" w:rsidRDefault="00255321" w:rsidP="002553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255321" w:rsidRPr="00973ED6" w:rsidRDefault="00255321" w:rsidP="002553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73ED6">
        <w:tab/>
      </w:r>
      <w:r w:rsidRPr="00973ED6">
        <w:tab/>
        <w:t>Сельские женщины</w:t>
      </w:r>
    </w:p>
    <w:p w:rsidR="00255321" w:rsidRPr="00255321" w:rsidRDefault="00255321" w:rsidP="00255321">
      <w:pPr>
        <w:pStyle w:val="SingleTxtG"/>
        <w:spacing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SingleTxt"/>
        <w:spacing w:after="100"/>
      </w:pPr>
      <w:r w:rsidRPr="00973ED6">
        <w:t>16.</w:t>
      </w:r>
      <w:r w:rsidRPr="00973ED6">
        <w:tab/>
        <w:t>В докладе говорится, что сельские женщины сталкиваются со множ</w:t>
      </w:r>
      <w:r w:rsidRPr="00973ED6">
        <w:t>е</w:t>
      </w:r>
      <w:r w:rsidRPr="00973ED6">
        <w:t>ством проблем, таких как низкий уровень грамотности, глубокая нищета, бр</w:t>
      </w:r>
      <w:r w:rsidRPr="00973ED6">
        <w:t>е</w:t>
      </w:r>
      <w:r w:rsidRPr="00973ED6">
        <w:t>мя социально-культурных факторов, трудности доступа к таким базовым соц</w:t>
      </w:r>
      <w:r w:rsidRPr="00973ED6">
        <w:t>и</w:t>
      </w:r>
      <w:r w:rsidRPr="00973ED6">
        <w:t>альным услугам, как обеспечение питьевой водой, здравоохранение и юрид</w:t>
      </w:r>
      <w:r w:rsidRPr="00973ED6">
        <w:t>и</w:t>
      </w:r>
      <w:r w:rsidRPr="00973ED6">
        <w:t>ческая помощь, и постоянно подвергаются насилию, в частности насилию в семье</w:t>
      </w:r>
      <w:r w:rsidRPr="00973ED6">
        <w:rPr>
          <w:sz w:val="27"/>
          <w:szCs w:val="27"/>
        </w:rPr>
        <w:t xml:space="preserve"> </w:t>
      </w:r>
      <w:r w:rsidRPr="00973ED6">
        <w:t>(пункты</w:t>
      </w:r>
      <w:r>
        <w:rPr>
          <w:lang w:val="en-US"/>
        </w:rPr>
        <w:t> </w:t>
      </w:r>
      <w:r w:rsidRPr="00973ED6">
        <w:t>155 и 156). Однако в докладе не представлена исчерпывающая информация о мерах, принятых для решения этих проблем. Просьба указать, какие меры приняты или предусматриваются для обеспечения того, чтобы сельские женщины имели равноправный доступ к базовым услугам, в том чи</w:t>
      </w:r>
      <w:r w:rsidRPr="00973ED6">
        <w:t>с</w:t>
      </w:r>
      <w:r w:rsidRPr="00973ED6">
        <w:t>ле здравоохранению и образованию, и к инфраструктуре в дополнение к эк</w:t>
      </w:r>
      <w:r w:rsidRPr="00973ED6">
        <w:t>о</w:t>
      </w:r>
      <w:r w:rsidRPr="00973ED6">
        <w:t>номическим возможностям, включая проекты, связанные с приносящей доход деятельностью, и возможности кредитования на равноправной основе с му</w:t>
      </w:r>
      <w:r w:rsidRPr="00973ED6">
        <w:t>ж</w:t>
      </w:r>
      <w:r w:rsidRPr="00973ED6">
        <w:t>чинами и городскими женщинами. Просьба также указать, какие меры прин</w:t>
      </w:r>
      <w:r w:rsidRPr="00973ED6">
        <w:t>и</w:t>
      </w:r>
      <w:r w:rsidRPr="00973ED6">
        <w:t>маются для ликвидации широко распространенной практики насилия в отн</w:t>
      </w:r>
      <w:r w:rsidRPr="00973ED6">
        <w:t>о</w:t>
      </w:r>
      <w:r w:rsidRPr="00973ED6">
        <w:t>шении сельских женщин.</w:t>
      </w:r>
    </w:p>
    <w:p w:rsidR="00255321" w:rsidRPr="00973ED6" w:rsidRDefault="00255321" w:rsidP="00255321">
      <w:pPr>
        <w:pStyle w:val="SingleTxt"/>
        <w:spacing w:after="100"/>
      </w:pPr>
      <w:r w:rsidRPr="00973ED6">
        <w:t>17.</w:t>
      </w:r>
      <w:r w:rsidRPr="00973ED6">
        <w:tab/>
        <w:t xml:space="preserve">В докладе указывается, что значительное большинство </w:t>
      </w:r>
      <w:r w:rsidRPr="00973ED6">
        <w:rPr>
          <w:color w:val="000000"/>
        </w:rPr>
        <w:t>женщин занято в натуральном сельском хозяйстве</w:t>
      </w:r>
      <w:r w:rsidRPr="00973ED6">
        <w:t xml:space="preserve"> (</w:t>
      </w:r>
      <w:r>
        <w:t>см.</w:t>
      </w:r>
      <w:r>
        <w:rPr>
          <w:lang w:val="en-US"/>
        </w:rPr>
        <w:t> </w:t>
      </w:r>
      <w:r>
        <w:t>таблицу</w:t>
      </w:r>
      <w:r>
        <w:rPr>
          <w:lang w:val="en-US"/>
        </w:rPr>
        <w:t> </w:t>
      </w:r>
      <w:r w:rsidRPr="00973ED6">
        <w:t>6). Просьба предоставить и</w:t>
      </w:r>
      <w:r w:rsidRPr="00973ED6">
        <w:t>н</w:t>
      </w:r>
      <w:r w:rsidRPr="00973ED6">
        <w:t xml:space="preserve">формацию о мерах, принятых в целях ликвидации дискриминационных норм и практики наследования земли и владения ею, а также обеспечения доступа к земле для женщин на равных правах с мужчинами. </w:t>
      </w:r>
    </w:p>
    <w:p w:rsidR="00255321" w:rsidRPr="00255321" w:rsidRDefault="00255321" w:rsidP="00255321">
      <w:pPr>
        <w:pStyle w:val="H23G"/>
        <w:spacing w:before="0"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73ED6">
        <w:tab/>
      </w:r>
      <w:r w:rsidRPr="00973ED6">
        <w:tab/>
        <w:t xml:space="preserve">Неблагополучные группы женщин </w:t>
      </w:r>
    </w:p>
    <w:p w:rsidR="00255321" w:rsidRPr="00255321" w:rsidRDefault="00255321" w:rsidP="00255321">
      <w:pPr>
        <w:pStyle w:val="SingleTxtG"/>
        <w:spacing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SingleTxt"/>
        <w:spacing w:after="100"/>
        <w:rPr>
          <w:b/>
        </w:rPr>
      </w:pPr>
      <w:r w:rsidRPr="00973ED6">
        <w:t>18.</w:t>
      </w:r>
      <w:r w:rsidRPr="00973ED6">
        <w:tab/>
        <w:t>Просьба предоставить информацию о мерах,</w:t>
      </w:r>
      <w:r w:rsidRPr="00973ED6">
        <w:rPr>
          <w:sz w:val="27"/>
          <w:szCs w:val="27"/>
        </w:rPr>
        <w:t xml:space="preserve"> </w:t>
      </w:r>
      <w:r w:rsidRPr="00973ED6">
        <w:t>принятых или предусмо</w:t>
      </w:r>
      <w:r w:rsidRPr="00973ED6">
        <w:t>т</w:t>
      </w:r>
      <w:r w:rsidRPr="00973ED6">
        <w:t>ренных для обеспечения того, чтобы группы женщин, находящиеся в неблаг</w:t>
      </w:r>
      <w:r w:rsidRPr="00973ED6">
        <w:t>о</w:t>
      </w:r>
      <w:r w:rsidRPr="00973ED6">
        <w:t>приятном положении, включая женщин-беженцев, женщин-инвалидов, пож</w:t>
      </w:r>
      <w:r w:rsidRPr="00973ED6">
        <w:t>и</w:t>
      </w:r>
      <w:r w:rsidRPr="00973ED6">
        <w:t>лых женщин, женщин из числа коренных народов и девочек, живущих на ул</w:t>
      </w:r>
      <w:r w:rsidRPr="00973ED6">
        <w:t>и</w:t>
      </w:r>
      <w:r w:rsidRPr="00973ED6">
        <w:t>це, получили реальный доступ к здравоохранению, образованию, воде, прод</w:t>
      </w:r>
      <w:r w:rsidRPr="00973ED6">
        <w:t>о</w:t>
      </w:r>
      <w:r w:rsidRPr="00973ED6">
        <w:t xml:space="preserve">вольствию, жилью и проектам, связанным с приносящей доход деятельностью, и чтобы женщины из числа коренных народов получили доступ без какой-либо дискриминации к земле и самостоятельным средствам существования. </w:t>
      </w:r>
    </w:p>
    <w:p w:rsidR="00255321" w:rsidRPr="00255321" w:rsidRDefault="00255321" w:rsidP="00255321">
      <w:pPr>
        <w:pStyle w:val="H23G"/>
        <w:spacing w:before="0"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73ED6">
        <w:tab/>
      </w:r>
      <w:r w:rsidRPr="00973ED6">
        <w:tab/>
        <w:t>Брак и семейные отношения</w:t>
      </w:r>
    </w:p>
    <w:p w:rsidR="00255321" w:rsidRPr="00255321" w:rsidRDefault="00255321" w:rsidP="00255321">
      <w:pPr>
        <w:pStyle w:val="SingleTxtG"/>
        <w:spacing w:after="0" w:line="120" w:lineRule="exact"/>
        <w:rPr>
          <w:sz w:val="10"/>
          <w:lang w:val="ru-RU"/>
        </w:rPr>
      </w:pPr>
    </w:p>
    <w:p w:rsidR="00255321" w:rsidRPr="00973ED6" w:rsidRDefault="00255321" w:rsidP="00255321">
      <w:pPr>
        <w:pStyle w:val="SingleTxt"/>
        <w:spacing w:after="100"/>
      </w:pPr>
      <w:r w:rsidRPr="00973ED6">
        <w:t>19.</w:t>
      </w:r>
      <w:r w:rsidRPr="00973ED6">
        <w:tab/>
        <w:t>В докладе указывается, что Гражданский кодекс, содержащий ряд ди</w:t>
      </w:r>
      <w:r w:rsidRPr="00973ED6">
        <w:t>с</w:t>
      </w:r>
      <w:r w:rsidRPr="00973ED6">
        <w:t>криминационных положений в отношении женщин, является объектом пер</w:t>
      </w:r>
      <w:r w:rsidRPr="00973ED6">
        <w:t>е</w:t>
      </w:r>
      <w:r w:rsidRPr="00973ED6">
        <w:t>смотра (пункты</w:t>
      </w:r>
      <w:r>
        <w:rPr>
          <w:lang w:val="en-US"/>
        </w:rPr>
        <w:t> </w:t>
      </w:r>
      <w:r w:rsidRPr="00973ED6">
        <w:t>31 и 183). Просьба предоставить информацию о том, в какие дискриминационные положения будут внесены изменения, и указать сроки вступления в силу пересмотренного Гражданского кодекса. Просьба указать, какие новые положения планируются в связи с родительскими правами и оп</w:t>
      </w:r>
      <w:r w:rsidRPr="00973ED6">
        <w:t>е</w:t>
      </w:r>
      <w:r w:rsidRPr="00973ED6">
        <w:t>кой над несовершеннолетними детьми, а также правами на наследство. Прос</w:t>
      </w:r>
      <w:r w:rsidRPr="00973ED6">
        <w:t>ь</w:t>
      </w:r>
      <w:r w:rsidRPr="00973ED6">
        <w:t>ба также указать, какие меры приняты в связи с дискриминационными закон</w:t>
      </w:r>
      <w:r w:rsidRPr="00973ED6">
        <w:t>о</w:t>
      </w:r>
      <w:r w:rsidRPr="00973ED6">
        <w:t>дательными положениями, устанавливающими разный минимальный возраст для вступления в брак для девушек и юношей (статья</w:t>
      </w:r>
      <w:r>
        <w:rPr>
          <w:lang w:val="en-US"/>
        </w:rPr>
        <w:t> </w:t>
      </w:r>
      <w:r w:rsidRPr="00973ED6">
        <w:t>280), законодательными положениями о выборе места жительства (статья</w:t>
      </w:r>
      <w:r>
        <w:rPr>
          <w:lang w:val="en-US"/>
        </w:rPr>
        <w:t> </w:t>
      </w:r>
      <w:r w:rsidRPr="00973ED6">
        <w:t>331), в связи с практикой п</w:t>
      </w:r>
      <w:r w:rsidRPr="00973ED6">
        <w:t>о</w:t>
      </w:r>
      <w:r w:rsidRPr="00973ED6">
        <w:t xml:space="preserve">лигамии и ранних и принудительных браков. </w:t>
      </w:r>
    </w:p>
    <w:p w:rsidR="00255321" w:rsidRPr="00973ED6" w:rsidRDefault="00255321" w:rsidP="00255321">
      <w:pPr>
        <w:pStyle w:val="SingleTxt"/>
        <w:spacing w:after="100"/>
      </w:pPr>
      <w:r w:rsidRPr="00973ED6">
        <w:t>20.</w:t>
      </w:r>
      <w:r w:rsidRPr="00973ED6">
        <w:tab/>
        <w:t>В докладе указывается, что велась разработка политики по вопросам с</w:t>
      </w:r>
      <w:r w:rsidRPr="00973ED6">
        <w:t>е</w:t>
      </w:r>
      <w:r w:rsidRPr="00973ED6">
        <w:t>мьи (пункт</w:t>
      </w:r>
      <w:r>
        <w:rPr>
          <w:lang w:val="en-US"/>
        </w:rPr>
        <w:t> </w:t>
      </w:r>
      <w:r w:rsidRPr="00973ED6">
        <w:t>183). Просьба предоставить подробную информацию об основных компонентах политики по вопросам семьи, ее осуществлении и полномочиях и функциях созданного национального управления, которому поручено пров</w:t>
      </w:r>
      <w:r w:rsidRPr="00973ED6">
        <w:t>о</w:t>
      </w:r>
      <w:r w:rsidRPr="00973ED6">
        <w:t>дить в жизнь эту политику.</w:t>
      </w:r>
    </w:p>
    <w:p w:rsidR="00DD2100" w:rsidRPr="00255321" w:rsidRDefault="00996BA1" w:rsidP="00255321">
      <w:pPr>
        <w:pStyle w:val="SingleTxt"/>
        <w:spacing w:after="0" w:line="240" w:lineRule="auto"/>
      </w:pPr>
      <w:r>
        <w:rPr>
          <w:noProof/>
        </w:rPr>
        <w:pict>
          <v:line id="Straight Connector 5" o:spid="_x0000_s1026" style="position:absolute;left:0;text-align:left;z-index:1;visibility:visible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" strokecolor="#010000" strokeweight=".25pt"/>
        </w:pict>
      </w:r>
    </w:p>
    <w:sectPr w:rsidR="00DD2100" w:rsidRPr="00255321" w:rsidSect="00DD2100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4-03T16:25:00Z" w:initials="Start">
    <w:p w:rsidR="00F44CE6" w:rsidRPr="00F44CE6" w:rsidRDefault="00F44CE6">
      <w:pPr>
        <w:pStyle w:val="CommentText"/>
        <w:rPr>
          <w:lang w:val="en-US"/>
        </w:rPr>
      </w:pPr>
      <w:r>
        <w:fldChar w:fldCharType="begin"/>
      </w:r>
      <w:r w:rsidRPr="00F44CE6">
        <w:rPr>
          <w:rStyle w:val="CommentReference"/>
          <w:lang w:val="en-US"/>
        </w:rPr>
        <w:instrText xml:space="preserve"> </w:instrText>
      </w:r>
      <w:r w:rsidRPr="00F44CE6">
        <w:rPr>
          <w:lang w:val="en-US"/>
        </w:rPr>
        <w:instrText>PAGE \# "'Page: '#'</w:instrText>
      </w:r>
      <w:r w:rsidRPr="00F44CE6">
        <w:rPr>
          <w:lang w:val="en-US"/>
        </w:rPr>
        <w:br/>
        <w:instrText>'"</w:instrText>
      </w:r>
      <w:r w:rsidRPr="00F44CE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44CE6">
        <w:rPr>
          <w:lang w:val="en-US"/>
        </w:rPr>
        <w:t>&lt;&lt;ODS JOB NO&gt;&gt;N1425882R&lt;&lt;ODS JOB NO&gt;&gt;</w:t>
      </w:r>
    </w:p>
    <w:p w:rsidR="00F44CE6" w:rsidRPr="00F44CE6" w:rsidRDefault="00F44CE6">
      <w:pPr>
        <w:pStyle w:val="CommentText"/>
        <w:rPr>
          <w:lang w:val="en-US"/>
        </w:rPr>
      </w:pPr>
      <w:r w:rsidRPr="00F44CE6">
        <w:rPr>
          <w:lang w:val="en-US"/>
        </w:rPr>
        <w:t>&lt;&lt;ODS DOC SYMBOL1&gt;&gt;CEDAW/C/GIN/Q/7-8&lt;&lt;ODS DOC SYMBOL1&gt;&gt;</w:t>
      </w:r>
    </w:p>
    <w:p w:rsidR="00F44CE6" w:rsidRPr="00F44CE6" w:rsidRDefault="00F44CE6">
      <w:pPr>
        <w:pStyle w:val="CommentText"/>
        <w:rPr>
          <w:lang w:val="en-US"/>
        </w:rPr>
      </w:pPr>
      <w:r w:rsidRPr="00F44CE6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B4A" w:rsidRDefault="00182B4A" w:rsidP="008A1A7A">
      <w:pPr>
        <w:spacing w:line="240" w:lineRule="auto"/>
      </w:pPr>
      <w:r>
        <w:separator/>
      </w:r>
    </w:p>
  </w:endnote>
  <w:endnote w:type="continuationSeparator" w:id="0">
    <w:p w:rsidR="00182B4A" w:rsidRDefault="00182B4A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DD2100" w:rsidRPr="00996BA1" w:rsidTr="00DD210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D2100" w:rsidRPr="009C4777" w:rsidRDefault="00DD2100" w:rsidP="00DD2100">
          <w:pPr>
            <w:pStyle w:val="Footer"/>
            <w:rPr>
              <w:color w:val="000000"/>
              <w:szCs w:val="22"/>
              <w:lang w:eastAsia="en-US"/>
            </w:rPr>
          </w:pPr>
          <w:r w:rsidRPr="009C4777">
            <w:rPr>
              <w:szCs w:val="22"/>
              <w:lang w:eastAsia="en-US"/>
            </w:rPr>
            <w:fldChar w:fldCharType="begin"/>
          </w:r>
          <w:r w:rsidRPr="009C4777">
            <w:rPr>
              <w:szCs w:val="22"/>
              <w:lang w:eastAsia="en-US"/>
            </w:rPr>
            <w:instrText xml:space="preserve"> PAGE  \* Arabic  \* MERGEFORMAT </w:instrText>
          </w:r>
          <w:r w:rsidRPr="009C4777">
            <w:rPr>
              <w:szCs w:val="22"/>
              <w:lang w:eastAsia="en-US"/>
            </w:rPr>
            <w:fldChar w:fldCharType="separate"/>
          </w:r>
          <w:r w:rsidR="00F44CE6" w:rsidRPr="009C4777">
            <w:rPr>
              <w:noProof/>
              <w:szCs w:val="22"/>
              <w:lang w:eastAsia="en-US"/>
            </w:rPr>
            <w:t>2</w:t>
          </w:r>
          <w:r w:rsidRPr="009C4777">
            <w:rPr>
              <w:szCs w:val="22"/>
              <w:lang w:eastAsia="en-US"/>
            </w:rPr>
            <w:fldChar w:fldCharType="end"/>
          </w:r>
          <w:r w:rsidRPr="009C4777">
            <w:rPr>
              <w:szCs w:val="22"/>
              <w:lang w:eastAsia="en-US"/>
            </w:rPr>
            <w:t>/</w:t>
          </w:r>
          <w:fldSimple w:instr=" NUMPAGES  \* Arabic  \* MERGEFORMAT ">
            <w:r w:rsidR="00F44CE6" w:rsidRPr="009C4777">
              <w:rPr>
                <w:noProof/>
                <w:szCs w:val="22"/>
                <w:lang w:eastAsia="en-US"/>
              </w:rPr>
              <w:t>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DD2100" w:rsidRPr="009C4777" w:rsidRDefault="00DD2100" w:rsidP="00DD2100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Pr="009C4777">
              <w:rPr>
                <w:b w:val="0"/>
                <w:color w:val="000000"/>
                <w:sz w:val="14"/>
                <w:szCs w:val="22"/>
                <w:lang w:eastAsia="en-US"/>
              </w:rPr>
              <w:t>14-25882</w:t>
            </w:r>
          </w:fldSimple>
          <w:r w:rsidR="00255321" w:rsidRPr="009C4777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</w:tr>
  </w:tbl>
  <w:p w:rsidR="00DD2100" w:rsidRPr="00DD2100" w:rsidRDefault="00DD2100" w:rsidP="00DD210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DD2100" w:rsidRPr="00996BA1" w:rsidTr="00DD210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D2100" w:rsidRPr="009C4777" w:rsidRDefault="00DD2100" w:rsidP="00DD2100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Pr="009C4777">
              <w:rPr>
                <w:b w:val="0"/>
                <w:color w:val="000000"/>
                <w:sz w:val="14"/>
                <w:szCs w:val="22"/>
                <w:lang w:eastAsia="en-US"/>
              </w:rPr>
              <w:t>14-25882</w:t>
            </w:r>
          </w:fldSimple>
          <w:r w:rsidR="00255321" w:rsidRPr="009C4777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  <w:tc>
        <w:tcPr>
          <w:tcW w:w="5033" w:type="dxa"/>
          <w:shd w:val="clear" w:color="auto" w:fill="auto"/>
          <w:vAlign w:val="bottom"/>
        </w:tcPr>
        <w:p w:rsidR="00DD2100" w:rsidRPr="009C4777" w:rsidRDefault="00DD2100" w:rsidP="00DD2100">
          <w:pPr>
            <w:pStyle w:val="Footer"/>
            <w:jc w:val="right"/>
            <w:rPr>
              <w:szCs w:val="22"/>
              <w:lang w:eastAsia="en-US"/>
            </w:rPr>
          </w:pPr>
          <w:r w:rsidRPr="009C4777">
            <w:rPr>
              <w:szCs w:val="22"/>
              <w:lang w:eastAsia="en-US"/>
            </w:rPr>
            <w:fldChar w:fldCharType="begin"/>
          </w:r>
          <w:r w:rsidRPr="009C4777">
            <w:rPr>
              <w:szCs w:val="22"/>
              <w:lang w:eastAsia="en-US"/>
            </w:rPr>
            <w:instrText xml:space="preserve"> PAGE  \* Arabic  \* MERGEFORMAT </w:instrText>
          </w:r>
          <w:r w:rsidRPr="009C4777">
            <w:rPr>
              <w:szCs w:val="22"/>
              <w:lang w:eastAsia="en-US"/>
            </w:rPr>
            <w:fldChar w:fldCharType="separate"/>
          </w:r>
          <w:r w:rsidR="00F44CE6" w:rsidRPr="009C4777">
            <w:rPr>
              <w:noProof/>
              <w:szCs w:val="22"/>
              <w:lang w:eastAsia="en-US"/>
            </w:rPr>
            <w:t>5</w:t>
          </w:r>
          <w:r w:rsidRPr="009C4777">
            <w:rPr>
              <w:szCs w:val="22"/>
              <w:lang w:eastAsia="en-US"/>
            </w:rPr>
            <w:fldChar w:fldCharType="end"/>
          </w:r>
          <w:r w:rsidRPr="009C4777">
            <w:rPr>
              <w:szCs w:val="22"/>
              <w:lang w:eastAsia="en-US"/>
            </w:rPr>
            <w:t>/</w:t>
          </w:r>
          <w:fldSimple w:instr=" NUMPAGES  \* Arabic  \* MERGEFORMAT ">
            <w:r w:rsidR="00F44CE6" w:rsidRPr="009C4777">
              <w:rPr>
                <w:noProof/>
                <w:szCs w:val="22"/>
                <w:lang w:eastAsia="en-US"/>
              </w:rPr>
              <w:t>6</w:t>
            </w:r>
          </w:fldSimple>
        </w:p>
      </w:tc>
    </w:tr>
  </w:tbl>
  <w:p w:rsidR="00DD2100" w:rsidRPr="00DD2100" w:rsidRDefault="00DD2100" w:rsidP="00DD210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100" w:rsidRDefault="00996BA1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alt="http://undocs.org/m2/QRCode.ashx?DS=CEDAW/C/GIN/Q/7-8&amp;Size =1&amp;Lang = R" style="position:absolute;margin-left:436.9pt;margin-top:-18.2pt;width:54.9pt;height:54.9pt;z-index:1;visibility:visible;mso-width-relative:margin;mso-height-relative:margin">
          <v:imagedata r:id="rId1" o:title="7-8&amp;Size =1&amp;Lang = R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DD2100" w:rsidRPr="00996BA1" w:rsidTr="00DD2100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DD2100" w:rsidRPr="00996BA1" w:rsidRDefault="00DD2100" w:rsidP="00DD2100">
          <w:pPr>
            <w:pStyle w:val="ReleaseDate"/>
            <w:rPr>
              <w:color w:val="010000"/>
            </w:rPr>
          </w:pPr>
          <w:r w:rsidRPr="00996BA1">
            <w:t>14-25882</w:t>
          </w:r>
          <w:r w:rsidR="00255321" w:rsidRPr="00996BA1">
            <w:rPr>
              <w:lang w:val="en-US"/>
            </w:rPr>
            <w:t>X</w:t>
          </w:r>
          <w:r w:rsidRPr="00996BA1">
            <w:t xml:space="preserve"> (R)</w:t>
          </w:r>
          <w:r w:rsidRPr="00996BA1">
            <w:rPr>
              <w:color w:val="010000"/>
            </w:rPr>
            <w:t xml:space="preserve">    030414    030414</w:t>
          </w:r>
        </w:p>
        <w:p w:rsidR="00DD2100" w:rsidRPr="00996BA1" w:rsidRDefault="00DD2100" w:rsidP="00DD2100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 w:rsidRPr="00996BA1">
            <w:rPr>
              <w:rFonts w:ascii="Barcode 3 of 9 by request" w:hAnsi="Barcode 3 of 9 by request"/>
              <w:w w:val="100"/>
              <w:sz w:val="24"/>
            </w:rPr>
            <w:t>*1425882(R)*</w:t>
          </w:r>
        </w:p>
      </w:tc>
      <w:tc>
        <w:tcPr>
          <w:tcW w:w="5033" w:type="dxa"/>
        </w:tcPr>
        <w:p w:rsidR="00DD2100" w:rsidRPr="009C4777" w:rsidRDefault="00996BA1" w:rsidP="00DD2100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9C4777">
            <w:rPr>
              <w:b w:val="0"/>
              <w:noProof/>
              <w:sz w:val="20"/>
              <w:szCs w:val="22"/>
              <w:lang w:val="en-US" w:eastAsia="en-US"/>
            </w:rPr>
            <w:pict>
              <v:shape id="Picture 2" o:spid="_x0000_i1027" type="#_x0000_t75" style="width:213pt;height:18pt;visibility:visible">
                <v:imagedata r:id="rId2" o:title=""/>
              </v:shape>
            </w:pict>
          </w:r>
        </w:p>
      </w:tc>
    </w:tr>
  </w:tbl>
  <w:p w:rsidR="00DD2100" w:rsidRPr="00DD2100" w:rsidRDefault="00DD2100" w:rsidP="00DD210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B4A" w:rsidRPr="00255321" w:rsidRDefault="00182B4A" w:rsidP="00255321">
      <w:pPr>
        <w:pStyle w:val="Footer"/>
        <w:spacing w:after="80"/>
        <w:ind w:left="792"/>
        <w:rPr>
          <w:sz w:val="16"/>
        </w:rPr>
      </w:pPr>
      <w:r w:rsidRPr="00255321">
        <w:rPr>
          <w:sz w:val="16"/>
        </w:rPr>
        <w:t>__________________</w:t>
      </w:r>
    </w:p>
  </w:footnote>
  <w:footnote w:type="continuationSeparator" w:id="0">
    <w:p w:rsidR="00182B4A" w:rsidRPr="00255321" w:rsidRDefault="00182B4A" w:rsidP="00255321">
      <w:pPr>
        <w:pStyle w:val="Footer"/>
        <w:spacing w:after="80"/>
        <w:ind w:left="792"/>
        <w:rPr>
          <w:sz w:val="16"/>
        </w:rPr>
      </w:pPr>
      <w:r w:rsidRPr="00255321">
        <w:rPr>
          <w:sz w:val="16"/>
        </w:rPr>
        <w:t>__________________</w:t>
      </w:r>
    </w:p>
  </w:footnote>
  <w:footnote w:id="1">
    <w:p w:rsidR="00255321" w:rsidRPr="00306D00" w:rsidRDefault="00255321" w:rsidP="00255321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7"/>
        </w:rPr>
      </w:pPr>
      <w:r w:rsidRPr="00306D00">
        <w:rPr>
          <w:rStyle w:val="FootnoteReference"/>
          <w:szCs w:val="17"/>
        </w:rPr>
        <w:tab/>
        <w:t>*</w:t>
      </w:r>
      <w:r w:rsidRPr="00306D00">
        <w:rPr>
          <w:rStyle w:val="FootnoteReference"/>
          <w:szCs w:val="17"/>
        </w:rPr>
        <w:tab/>
      </w:r>
      <w:r w:rsidRPr="00306D00">
        <w:rPr>
          <w:szCs w:val="17"/>
        </w:rPr>
        <w:t>Приняты предсессионной рабочей группой пятьдесят</w:t>
      </w:r>
      <w:r>
        <w:rPr>
          <w:szCs w:val="17"/>
        </w:rPr>
        <w:t xml:space="preserve"> девятой сессии, заседавшей 3−7</w:t>
      </w:r>
      <w:r>
        <w:rPr>
          <w:szCs w:val="17"/>
          <w:lang w:val="en-US"/>
        </w:rPr>
        <w:t> </w:t>
      </w:r>
      <w:r w:rsidRPr="00306D00">
        <w:rPr>
          <w:szCs w:val="17"/>
        </w:rPr>
        <w:t>марта 2014</w:t>
      </w:r>
      <w:r w:rsidRPr="00306D00">
        <w:rPr>
          <w:szCs w:val="17"/>
          <w:lang w:val="en-US"/>
        </w:rPr>
        <w:t> </w:t>
      </w:r>
      <w:r w:rsidRPr="00306D00">
        <w:rPr>
          <w:szCs w:val="17"/>
        </w:rPr>
        <w:t>года.</w:t>
      </w:r>
    </w:p>
  </w:footnote>
  <w:footnote w:id="2">
    <w:p w:rsidR="00255321" w:rsidRPr="00306D00" w:rsidRDefault="00255321" w:rsidP="00255321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7"/>
        </w:rPr>
      </w:pPr>
      <w:r w:rsidRPr="00306D00">
        <w:rPr>
          <w:szCs w:val="17"/>
        </w:rPr>
        <w:tab/>
      </w:r>
      <w:r w:rsidRPr="00306D00">
        <w:rPr>
          <w:rStyle w:val="FootnoteReference"/>
          <w:szCs w:val="17"/>
        </w:rPr>
        <w:footnoteRef/>
      </w:r>
      <w:r w:rsidRPr="00306D00">
        <w:rPr>
          <w:szCs w:val="17"/>
        </w:rPr>
        <w:tab/>
        <w:t>Если не указано иное, номера пунктов относятся к объединенным седьмому и восьмому периодическим докладам государства-участника.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DD2100" w:rsidRPr="00996BA1" w:rsidTr="00DD210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D2100" w:rsidRPr="009C4777" w:rsidRDefault="00DD2100" w:rsidP="00DD2100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Pr="009C4777">
              <w:rPr>
                <w:b/>
                <w:szCs w:val="22"/>
                <w:lang w:eastAsia="en-US"/>
              </w:rPr>
              <w:t>CEDAW/C/GIN/Q/7-8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DD2100" w:rsidRPr="009C4777" w:rsidRDefault="00DD2100" w:rsidP="00DD2100">
          <w:pPr>
            <w:pStyle w:val="Header"/>
            <w:rPr>
              <w:szCs w:val="22"/>
              <w:lang w:eastAsia="en-US"/>
            </w:rPr>
          </w:pPr>
        </w:p>
      </w:tc>
    </w:tr>
  </w:tbl>
  <w:p w:rsidR="00DD2100" w:rsidRPr="00DD2100" w:rsidRDefault="00DD2100" w:rsidP="00DD210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DD2100" w:rsidRPr="00996BA1" w:rsidTr="00DD210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D2100" w:rsidRPr="009C4777" w:rsidRDefault="00DD2100" w:rsidP="00DD2100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DD2100" w:rsidRPr="009C4777" w:rsidRDefault="00DD2100" w:rsidP="00DD2100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Pr="009C4777">
              <w:rPr>
                <w:b/>
                <w:szCs w:val="22"/>
                <w:lang w:eastAsia="en-US"/>
              </w:rPr>
              <w:t>CEDAW/C/GIN/Q/7-8</w:t>
            </w:r>
          </w:fldSimple>
        </w:p>
      </w:tc>
    </w:tr>
  </w:tbl>
  <w:p w:rsidR="00DD2100" w:rsidRPr="00DD2100" w:rsidRDefault="00DD2100" w:rsidP="00DD210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DD2100" w:rsidRPr="00996BA1" w:rsidTr="00DD210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D2100" w:rsidRPr="00996BA1" w:rsidRDefault="00DD2100" w:rsidP="00DD2100">
          <w:pPr>
            <w:pStyle w:val="HCh"/>
            <w:spacing w:after="80"/>
            <w:rPr>
              <w:b w:val="0"/>
              <w:spacing w:val="2"/>
              <w:w w:val="96"/>
            </w:rPr>
          </w:pPr>
          <w:r w:rsidRPr="00996BA1"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D2100" w:rsidRPr="009C4777" w:rsidRDefault="00DD2100" w:rsidP="00DD2100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D2100" w:rsidRPr="009C4777" w:rsidRDefault="00DD2100" w:rsidP="00DD2100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9C4777">
            <w:rPr>
              <w:sz w:val="40"/>
              <w:szCs w:val="22"/>
              <w:lang w:eastAsia="en-US"/>
            </w:rPr>
            <w:t>CEDAW</w:t>
          </w:r>
          <w:r w:rsidRPr="009C4777">
            <w:rPr>
              <w:sz w:val="20"/>
              <w:szCs w:val="22"/>
              <w:lang w:eastAsia="en-US"/>
            </w:rPr>
            <w:t>/C/GIN/Q/7-8</w:t>
          </w:r>
        </w:p>
      </w:tc>
    </w:tr>
    <w:tr w:rsidR="00DD2100" w:rsidRPr="00996BA1" w:rsidTr="00DD210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2100" w:rsidRPr="009C4777" w:rsidRDefault="00DD2100" w:rsidP="00DD2100">
          <w:pPr>
            <w:pStyle w:val="Header"/>
            <w:spacing w:before="109"/>
            <w:rPr>
              <w:szCs w:val="22"/>
              <w:lang w:eastAsia="en-US"/>
            </w:rPr>
          </w:pPr>
          <w:r w:rsidRPr="009C4777">
            <w:rPr>
              <w:szCs w:val="22"/>
              <w:lang w:eastAsia="en-US"/>
            </w:rPr>
            <w:t xml:space="preserve"> </w:t>
          </w:r>
          <w:r w:rsidR="00996BA1" w:rsidRPr="009C4777">
            <w:rPr>
              <w:noProof/>
              <w:szCs w:val="22"/>
              <w:lang w:val="en-US"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i1026" type="#_x0000_t75" style="width:56.25pt;height:47.25pt;visibility:visible">
                <v:imagedata r:id="rId1" o:title=""/>
              </v:shape>
            </w:pict>
          </w:r>
        </w:p>
        <w:p w:rsidR="00DD2100" w:rsidRPr="009C4777" w:rsidRDefault="00DD2100" w:rsidP="00DD2100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2100" w:rsidRPr="00996BA1" w:rsidRDefault="00DD2100" w:rsidP="00DD2100">
          <w:pPr>
            <w:pStyle w:val="XLarge"/>
            <w:spacing w:before="109" w:line="330" w:lineRule="exact"/>
            <w:rPr>
              <w:sz w:val="34"/>
            </w:rPr>
          </w:pPr>
          <w:r w:rsidRPr="00996BA1"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2100" w:rsidRPr="009C4777" w:rsidRDefault="00DD2100" w:rsidP="00DD2100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2100" w:rsidRPr="00996BA1" w:rsidRDefault="00DD2100" w:rsidP="00DD2100">
          <w:pPr>
            <w:pStyle w:val="Distribution"/>
            <w:rPr>
              <w:color w:val="000000"/>
              <w:lang w:val="en-US"/>
            </w:rPr>
          </w:pPr>
          <w:r w:rsidRPr="00996BA1">
            <w:rPr>
              <w:color w:val="000000"/>
              <w:lang w:val="en-US"/>
            </w:rPr>
            <w:t>Distr.: General</w:t>
          </w:r>
        </w:p>
        <w:p w:rsidR="00DD2100" w:rsidRPr="00996BA1" w:rsidRDefault="00DD2100" w:rsidP="00DD2100">
          <w:pPr>
            <w:pStyle w:val="Publication"/>
            <w:rPr>
              <w:color w:val="000000"/>
              <w:lang w:val="en-US"/>
            </w:rPr>
          </w:pPr>
          <w:r w:rsidRPr="00996BA1">
            <w:rPr>
              <w:color w:val="000000"/>
              <w:lang w:val="en-US"/>
            </w:rPr>
            <w:t>10 March 2014</w:t>
          </w:r>
        </w:p>
        <w:p w:rsidR="00DD2100" w:rsidRPr="00996BA1" w:rsidRDefault="00DD2100" w:rsidP="00DD2100">
          <w:pPr>
            <w:rPr>
              <w:color w:val="000000"/>
              <w:lang w:val="en-US"/>
            </w:rPr>
          </w:pPr>
          <w:r w:rsidRPr="00996BA1">
            <w:rPr>
              <w:color w:val="000000"/>
              <w:lang w:val="en-US"/>
            </w:rPr>
            <w:t>Russian</w:t>
          </w:r>
        </w:p>
        <w:p w:rsidR="00DD2100" w:rsidRPr="00996BA1" w:rsidRDefault="00DD2100" w:rsidP="00DD2100">
          <w:pPr>
            <w:pStyle w:val="Original"/>
            <w:rPr>
              <w:color w:val="000000"/>
              <w:lang w:val="en-US"/>
            </w:rPr>
          </w:pPr>
          <w:r w:rsidRPr="00996BA1">
            <w:rPr>
              <w:color w:val="000000"/>
              <w:lang w:val="en-US"/>
            </w:rPr>
            <w:t>Original: English</w:t>
          </w:r>
        </w:p>
        <w:p w:rsidR="00DD2100" w:rsidRPr="00996BA1" w:rsidRDefault="00DD2100" w:rsidP="00DD2100">
          <w:pPr>
            <w:rPr>
              <w:lang w:val="en-US"/>
            </w:rPr>
          </w:pPr>
        </w:p>
      </w:tc>
    </w:tr>
  </w:tbl>
  <w:p w:rsidR="00DD2100" w:rsidRPr="00255321" w:rsidRDefault="00DD2100" w:rsidP="00DD2100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25882*"/>
    <w:docVar w:name="CreationDt" w:val="03/04/2014 4:07: PM"/>
    <w:docVar w:name="DocCategory" w:val="Doc"/>
    <w:docVar w:name="DocType" w:val="Final"/>
    <w:docVar w:name="FooterJN" w:val="14-25882"/>
    <w:docVar w:name="jobn" w:val="14-25882 (R)"/>
    <w:docVar w:name="jobnDT" w:val="14-25882 (R)   030414"/>
    <w:docVar w:name="jobnDTDT" w:val="14-25882 (R)   030414   030414"/>
    <w:docVar w:name="JobNo" w:val="1425882R"/>
    <w:docVar w:name="JobNo2" w:val="14R"/>
    <w:docVar w:name="OandT" w:val=" "/>
    <w:docVar w:name="sss1" w:val="CEDAW/C/GIN/Q/7-8"/>
    <w:docVar w:name="sss2" w:val="-"/>
    <w:docVar w:name="Symbol1" w:val="CEDAW/C/GIN/Q/7-8"/>
    <w:docVar w:name="Symbol2" w:val="-"/>
  </w:docVars>
  <w:rsids>
    <w:rsidRoot w:val="00415C34"/>
    <w:rsid w:val="00004615"/>
    <w:rsid w:val="00004756"/>
    <w:rsid w:val="00024A67"/>
    <w:rsid w:val="000513EF"/>
    <w:rsid w:val="0005420D"/>
    <w:rsid w:val="00055EA2"/>
    <w:rsid w:val="00067A90"/>
    <w:rsid w:val="00070C37"/>
    <w:rsid w:val="000A111E"/>
    <w:rsid w:val="000C67BC"/>
    <w:rsid w:val="000E4411"/>
    <w:rsid w:val="000F1ACD"/>
    <w:rsid w:val="000F5D07"/>
    <w:rsid w:val="00105B0E"/>
    <w:rsid w:val="001444A3"/>
    <w:rsid w:val="00153645"/>
    <w:rsid w:val="00153E8C"/>
    <w:rsid w:val="00162E88"/>
    <w:rsid w:val="00177361"/>
    <w:rsid w:val="00182B4A"/>
    <w:rsid w:val="001A39EE"/>
    <w:rsid w:val="001C54CE"/>
    <w:rsid w:val="001D1749"/>
    <w:rsid w:val="001E25A2"/>
    <w:rsid w:val="001E61AD"/>
    <w:rsid w:val="00211A7E"/>
    <w:rsid w:val="00217A24"/>
    <w:rsid w:val="002535D8"/>
    <w:rsid w:val="00254046"/>
    <w:rsid w:val="00255321"/>
    <w:rsid w:val="00261386"/>
    <w:rsid w:val="00261C41"/>
    <w:rsid w:val="00264A43"/>
    <w:rsid w:val="00277697"/>
    <w:rsid w:val="002B6E2A"/>
    <w:rsid w:val="002C66D0"/>
    <w:rsid w:val="002E1F79"/>
    <w:rsid w:val="002F5C45"/>
    <w:rsid w:val="002F6149"/>
    <w:rsid w:val="00326F5F"/>
    <w:rsid w:val="00337D91"/>
    <w:rsid w:val="00350756"/>
    <w:rsid w:val="003658B0"/>
    <w:rsid w:val="0039505F"/>
    <w:rsid w:val="003A150E"/>
    <w:rsid w:val="003C2842"/>
    <w:rsid w:val="003D0825"/>
    <w:rsid w:val="003D2003"/>
    <w:rsid w:val="003E5193"/>
    <w:rsid w:val="00415C34"/>
    <w:rsid w:val="00427FE5"/>
    <w:rsid w:val="00435E81"/>
    <w:rsid w:val="004420FB"/>
    <w:rsid w:val="004645DD"/>
    <w:rsid w:val="004A7499"/>
    <w:rsid w:val="004B1314"/>
    <w:rsid w:val="004D656E"/>
    <w:rsid w:val="004E6443"/>
    <w:rsid w:val="005121DC"/>
    <w:rsid w:val="00513113"/>
    <w:rsid w:val="00515869"/>
    <w:rsid w:val="005214BA"/>
    <w:rsid w:val="00524A24"/>
    <w:rsid w:val="00526E12"/>
    <w:rsid w:val="0054563F"/>
    <w:rsid w:val="00552E08"/>
    <w:rsid w:val="0056579C"/>
    <w:rsid w:val="005734C2"/>
    <w:rsid w:val="00574AA1"/>
    <w:rsid w:val="00581245"/>
    <w:rsid w:val="005933CB"/>
    <w:rsid w:val="005A1D01"/>
    <w:rsid w:val="005D38B6"/>
    <w:rsid w:val="005D7642"/>
    <w:rsid w:val="005E7DCF"/>
    <w:rsid w:val="00602F9D"/>
    <w:rsid w:val="006261A6"/>
    <w:rsid w:val="0063491E"/>
    <w:rsid w:val="00635AF8"/>
    <w:rsid w:val="00646363"/>
    <w:rsid w:val="006A1D06"/>
    <w:rsid w:val="006A3F10"/>
    <w:rsid w:val="00705549"/>
    <w:rsid w:val="0071210D"/>
    <w:rsid w:val="00716BC5"/>
    <w:rsid w:val="00723115"/>
    <w:rsid w:val="00724550"/>
    <w:rsid w:val="00745258"/>
    <w:rsid w:val="00781ACA"/>
    <w:rsid w:val="00787B44"/>
    <w:rsid w:val="00795A5A"/>
    <w:rsid w:val="007B098D"/>
    <w:rsid w:val="007B1DE5"/>
    <w:rsid w:val="007B5CF3"/>
    <w:rsid w:val="007C62D1"/>
    <w:rsid w:val="007C706F"/>
    <w:rsid w:val="007E0E39"/>
    <w:rsid w:val="007E2B60"/>
    <w:rsid w:val="00803EC5"/>
    <w:rsid w:val="00821CE2"/>
    <w:rsid w:val="00830FF8"/>
    <w:rsid w:val="00853E2A"/>
    <w:rsid w:val="008541E9"/>
    <w:rsid w:val="008776BB"/>
    <w:rsid w:val="00880540"/>
    <w:rsid w:val="0088396E"/>
    <w:rsid w:val="008A1A7A"/>
    <w:rsid w:val="008B08A3"/>
    <w:rsid w:val="008B709D"/>
    <w:rsid w:val="008C6372"/>
    <w:rsid w:val="008D0CE3"/>
    <w:rsid w:val="008E6487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96BA1"/>
    <w:rsid w:val="009B3444"/>
    <w:rsid w:val="009B5DCD"/>
    <w:rsid w:val="009C4777"/>
    <w:rsid w:val="009F0808"/>
    <w:rsid w:val="00A1703F"/>
    <w:rsid w:val="00A63339"/>
    <w:rsid w:val="00A90F41"/>
    <w:rsid w:val="00A96C80"/>
    <w:rsid w:val="00AA27C2"/>
    <w:rsid w:val="00AD6322"/>
    <w:rsid w:val="00AD78B1"/>
    <w:rsid w:val="00AF0B91"/>
    <w:rsid w:val="00B04960"/>
    <w:rsid w:val="00B33139"/>
    <w:rsid w:val="00B56376"/>
    <w:rsid w:val="00B606B7"/>
    <w:rsid w:val="00B77FC0"/>
    <w:rsid w:val="00BB052D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60105"/>
    <w:rsid w:val="00C623BF"/>
    <w:rsid w:val="00C70D59"/>
    <w:rsid w:val="00C7432F"/>
    <w:rsid w:val="00C77473"/>
    <w:rsid w:val="00CD3C62"/>
    <w:rsid w:val="00CF021B"/>
    <w:rsid w:val="00CF07BE"/>
    <w:rsid w:val="00D028FF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C4002"/>
    <w:rsid w:val="00DD16B4"/>
    <w:rsid w:val="00DD2100"/>
    <w:rsid w:val="00DF1CF0"/>
    <w:rsid w:val="00E04C73"/>
    <w:rsid w:val="00E079A3"/>
    <w:rsid w:val="00E15D7D"/>
    <w:rsid w:val="00E17234"/>
    <w:rsid w:val="00E6111E"/>
    <w:rsid w:val="00E616D0"/>
    <w:rsid w:val="00E65C07"/>
    <w:rsid w:val="00E8225E"/>
    <w:rsid w:val="00E90547"/>
    <w:rsid w:val="00E970B0"/>
    <w:rsid w:val="00EA1656"/>
    <w:rsid w:val="00EB646E"/>
    <w:rsid w:val="00EC6F5D"/>
    <w:rsid w:val="00EF1FBD"/>
    <w:rsid w:val="00F07DDF"/>
    <w:rsid w:val="00F16256"/>
    <w:rsid w:val="00F35ACF"/>
    <w:rsid w:val="00F43FD5"/>
    <w:rsid w:val="00F44CE6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D213B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iPriority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iPriority="10" w:unhideWhenUsed="0" w:qFormat="1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qFormat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iPriority w:val="99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aliases w:val="5_G Char"/>
    <w:link w:val="FootnoteText"/>
    <w:uiPriority w:val="99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DD21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2100"/>
    <w:pPr>
      <w:spacing w:line="240" w:lineRule="auto"/>
    </w:pPr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DD2100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210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D2100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customStyle="1" w:styleId="HChG">
    <w:name w:val="_ H _Ch_G"/>
    <w:basedOn w:val="Normal"/>
    <w:next w:val="Normal"/>
    <w:rsid w:val="00255321"/>
    <w:pPr>
      <w:keepNext/>
      <w:keepLines/>
      <w:tabs>
        <w:tab w:val="right" w:pos="851"/>
      </w:tabs>
      <w:suppressAutoHyphens/>
      <w:spacing w:before="360" w:after="240" w:line="300" w:lineRule="exact"/>
      <w:ind w:left="1264" w:right="1264" w:hanging="126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SingleTxtG">
    <w:name w:val="_ Single Txt_G"/>
    <w:basedOn w:val="Normal"/>
    <w:rsid w:val="00255321"/>
    <w:pPr>
      <w:suppressAutoHyphens/>
      <w:spacing w:after="120" w:line="240" w:lineRule="atLeast"/>
      <w:ind w:left="1264" w:right="126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23G">
    <w:name w:val="_ H_2/3_G"/>
    <w:basedOn w:val="Normal"/>
    <w:next w:val="Normal"/>
    <w:rsid w:val="00255321"/>
    <w:pPr>
      <w:keepNext/>
      <w:keepLines/>
      <w:tabs>
        <w:tab w:val="right" w:pos="851"/>
      </w:tabs>
      <w:suppressAutoHyphens/>
      <w:spacing w:before="240" w:after="120"/>
      <w:ind w:left="1264" w:right="1264" w:hanging="1264"/>
    </w:pPr>
    <w:rPr>
      <w:rFonts w:eastAsia="Times New Roman"/>
      <w:b/>
      <w:spacing w:val="0"/>
      <w:w w:val="100"/>
      <w:kern w:val="0"/>
      <w:szCs w:val="20"/>
      <w:lang w:val="en-GB"/>
    </w:rPr>
  </w:style>
  <w:style w:type="character" w:styleId="Hyperlink">
    <w:name w:val="Hyperlink"/>
    <w:uiPriority w:val="99"/>
    <w:unhideWhenUsed/>
    <w:rsid w:val="00255321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255321"/>
    <w:rPr>
      <w:color w:val="0000FF"/>
      <w:u w:val="none"/>
    </w:rPr>
  </w:style>
  <w:style w:type="paragraph" w:styleId="Revision">
    <w:name w:val="Revision"/>
    <w:hidden/>
    <w:uiPriority w:val="99"/>
    <w:semiHidden/>
    <w:rsid w:val="00F43FD5"/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3FD5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F43FD5"/>
    <w:rPr>
      <w:rFonts w:ascii="Tahoma" w:hAnsi="Tahoma" w:cs="Tahoma"/>
      <w:spacing w:val="4"/>
      <w:w w:val="103"/>
      <w:kern w:val="14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://undocs.org/ru/S/RES/1325(2000)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4.png"/><Relationship Id="rId7" Type="http://schemas.openxmlformats.org/officeDocument/2006/relationships/comments" Target="comments.xml"/><Relationship Id="rId12" Type="http://schemas.openxmlformats.org/officeDocument/2006/relationships/header" Target="header3.xml"/><Relationship Id="rId17" Type="http://schemas.openxmlformats.org/officeDocument/2006/relationships/hyperlink" Target="http://undocs.org/ru/S/RES/1889(2009)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S/RES/1888(2009)" TargetMode="External"/><Relationship Id="rId20" Type="http://schemas.openxmlformats.org/officeDocument/2006/relationships/hyperlink" Target="http://undocs.org/ru/S/RES/1820(2008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undocs.org/ru/S/RES/1820(2008)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://undocs.org/ru/S/RES/1325(2000)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undocs.org/ru/S/RES/1325(2000)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2536</Words>
  <Characters>14456</Characters>
  <Application>Microsoft Office Outlook</Application>
  <DocSecurity>4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16959</CharactersWithSpaces>
  <SharedDoc>false</SharedDoc>
  <HLinks>
    <vt:vector size="42" baseType="variant">
      <vt:variant>
        <vt:i4>917569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http://undocs.org/ru/S/RES/1820(2008)</vt:lpwstr>
      </vt:variant>
      <vt:variant>
        <vt:lpwstr/>
      </vt:variant>
      <vt:variant>
        <vt:i4>393295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393295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327752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http://undocs.org/ru/S/RES/1889(2009)</vt:lpwstr>
      </vt:variant>
      <vt:variant>
        <vt:lpwstr/>
      </vt:variant>
      <vt:variant>
        <vt:i4>327753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http://undocs.org/ru/S/RES/1888(2009)</vt:lpwstr>
      </vt:variant>
      <vt:variant>
        <vt:lpwstr/>
      </vt:variant>
      <vt:variant>
        <vt:i4>917569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http://undocs.org/ru/S/RES/1820(2008)</vt:lpwstr>
      </vt:variant>
      <vt:variant>
        <vt:lpwstr/>
      </vt:variant>
      <vt:variant>
        <vt:i4>393295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RTPU User</cp:lastModifiedBy>
  <cp:revision>7</cp:revision>
  <dcterms:created xsi:type="dcterms:W3CDTF">2014-04-03T14:19:00Z</dcterms:created>
  <dcterms:modified xsi:type="dcterms:W3CDTF">2014-04-03T14:33:00Z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1425882</vt:lpwstr>
  </property>
  <property fmtid="{D5CDD505-2E9C-101B-9397-08002B2CF9AE}" pid="3" name="ODSRefJobNo">
    <vt:lpwstr>14R</vt:lpwstr>
  </property>
  <property fmtid="{D5CDD505-2E9C-101B-9397-08002B2CF9AE}" pid="4" name="Symbol1">
    <vt:lpwstr>CEDAW/C/GIN/Q/7-8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10 March 2014</vt:lpwstr>
  </property>
  <property fmtid="{D5CDD505-2E9C-101B-9397-08002B2CF9AE}" pid="9" name="Original">
    <vt:lpwstr>English</vt:lpwstr>
  </property>
  <property fmtid="{D5CDD505-2E9C-101B-9397-08002B2CF9AE}" pid="10" name="Release Date">
    <vt:lpwstr>030414</vt:lpwstr>
  </property>
  <property fmtid="{D5CDD505-2E9C-101B-9397-08002B2CF9AE}" pid="11" name="Comment">
    <vt:lpwstr/>
  </property>
  <property fmtid="{D5CDD505-2E9C-101B-9397-08002B2CF9AE}" pid="12" name="DraftPages">
    <vt:lpwstr> 6</vt:lpwstr>
  </property>
  <property fmtid="{D5CDD505-2E9C-101B-9397-08002B2CF9AE}" pid="13" name="Operator">
    <vt:lpwstr>Kostyuchenko</vt:lpwstr>
  </property>
</Properties>
</file>