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37FE" w:rsidRPr="004F381A" w:rsidRDefault="00C737FE" w:rsidP="00C737FE">
      <w:pPr>
        <w:spacing w:line="240" w:lineRule="auto"/>
        <w:rPr>
          <w:sz w:val="2"/>
          <w:lang w:val="fr-CH"/>
        </w:rPr>
        <w:sectPr w:rsidR="00C737FE" w:rsidRPr="004F381A" w:rsidSect="00C737FE">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sidRPr="004F381A">
        <w:rPr>
          <w:rStyle w:val="CommentReference"/>
          <w:lang w:val="fr-CH"/>
        </w:rPr>
        <w:commentReference w:id="0"/>
      </w:r>
    </w:p>
    <w:p w:rsidR="00C737FE" w:rsidRPr="004F381A" w:rsidRDefault="00C737FE" w:rsidP="000E54B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4F381A">
        <w:rPr>
          <w:lang w:val="fr-CH"/>
        </w:rPr>
        <w:lastRenderedPageBreak/>
        <w:t>Comité des droits de l</w:t>
      </w:r>
      <w:r w:rsidR="00E113BB">
        <w:rPr>
          <w:lang w:val="fr-CH"/>
        </w:rPr>
        <w:t>’</w:t>
      </w:r>
      <w:r w:rsidRPr="004F381A">
        <w:rPr>
          <w:lang w:val="fr-CH"/>
        </w:rPr>
        <w:t>enfant</w:t>
      </w:r>
    </w:p>
    <w:p w:rsidR="00C737FE" w:rsidRPr="004F381A" w:rsidRDefault="00C737FE" w:rsidP="000E54B4">
      <w:pPr>
        <w:pStyle w:val="H1"/>
        <w:spacing w:line="120" w:lineRule="exact"/>
        <w:rPr>
          <w:sz w:val="10"/>
          <w:lang w:val="fr-CH"/>
        </w:rPr>
      </w:pPr>
    </w:p>
    <w:p w:rsidR="000E54B4" w:rsidRPr="004F381A" w:rsidRDefault="000E54B4" w:rsidP="000E54B4">
      <w:pPr>
        <w:spacing w:line="120" w:lineRule="exact"/>
        <w:rPr>
          <w:sz w:val="10"/>
          <w:lang w:val="fr-CH"/>
        </w:rPr>
      </w:pPr>
    </w:p>
    <w:p w:rsidR="000E54B4" w:rsidRPr="004F381A" w:rsidRDefault="000E54B4" w:rsidP="000E54B4">
      <w:pPr>
        <w:spacing w:line="120" w:lineRule="exact"/>
        <w:rPr>
          <w:sz w:val="10"/>
          <w:lang w:val="fr-CH"/>
        </w:rPr>
      </w:pPr>
    </w:p>
    <w:p w:rsidR="000E54B4" w:rsidRPr="004F381A" w:rsidRDefault="000E54B4" w:rsidP="003D21A3">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Pr="004F381A">
        <w:rPr>
          <w:lang w:val="fr-CH"/>
        </w:rPr>
        <w:tab/>
        <w:t xml:space="preserve">Examen des rapports soumis par les États parties </w:t>
      </w:r>
      <w:r w:rsidRPr="004F381A">
        <w:rPr>
          <w:lang w:val="fr-CH"/>
        </w:rPr>
        <w:br/>
        <w:t>en application de l</w:t>
      </w:r>
      <w:r w:rsidR="00E113BB">
        <w:rPr>
          <w:lang w:val="fr-CH"/>
        </w:rPr>
        <w:t>’</w:t>
      </w:r>
      <w:r w:rsidRPr="004F381A">
        <w:rPr>
          <w:lang w:val="fr-CH"/>
        </w:rPr>
        <w:t xml:space="preserve">article 44 de la Convention </w:t>
      </w:r>
    </w:p>
    <w:p w:rsidR="000E54B4" w:rsidRPr="004F381A" w:rsidRDefault="000E54B4" w:rsidP="000E54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0E54B4" w:rsidRPr="004F381A" w:rsidRDefault="000E54B4" w:rsidP="000E54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0E54B4" w:rsidRPr="004F381A" w:rsidRDefault="000E54B4" w:rsidP="003D21A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Pr="004F381A">
        <w:rPr>
          <w:lang w:val="fr-CH"/>
        </w:rPr>
        <w:tab/>
        <w:t xml:space="preserve">Troisième, quatrième et cinquième rapports périodiques </w:t>
      </w:r>
      <w:r w:rsidRPr="004F381A">
        <w:rPr>
          <w:lang w:val="fr-CH"/>
        </w:rPr>
        <w:br/>
        <w:t>des États parties attendus en 2012</w:t>
      </w:r>
    </w:p>
    <w:p w:rsidR="000E54B4" w:rsidRPr="004F381A" w:rsidRDefault="000E54B4" w:rsidP="000E54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0E54B4" w:rsidRPr="004F381A" w:rsidRDefault="000E54B4" w:rsidP="000E54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0E54B4" w:rsidRPr="004F381A" w:rsidRDefault="000E54B4" w:rsidP="003D21A3">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Pr="004F381A">
        <w:rPr>
          <w:lang w:val="fr-CH"/>
        </w:rPr>
        <w:tab/>
        <w:t>Kenya</w:t>
      </w:r>
      <w:r w:rsidRPr="003D21A3">
        <w:rPr>
          <w:rStyle w:val="FootnoteReference"/>
          <w:b w:val="0"/>
          <w:bCs/>
          <w:sz w:val="20"/>
          <w:szCs w:val="20"/>
          <w:vertAlign w:val="baseline"/>
          <w:lang w:val="fr-CH"/>
        </w:rPr>
        <w:footnoteReference w:customMarkFollows="1" w:id="1"/>
        <w:t>*</w:t>
      </w:r>
    </w:p>
    <w:p w:rsidR="000E54B4" w:rsidRPr="004F381A" w:rsidRDefault="000E54B4" w:rsidP="000E54B4">
      <w:pPr>
        <w:pStyle w:val="SingleTxt"/>
        <w:spacing w:after="0" w:line="120" w:lineRule="exact"/>
        <w:rPr>
          <w:sz w:val="10"/>
          <w:lang w:val="fr-CH"/>
        </w:rPr>
      </w:pPr>
      <w:bookmarkStart w:id="1" w:name="_GoBack"/>
      <w:bookmarkEnd w:id="1"/>
    </w:p>
    <w:p w:rsidR="000E54B4" w:rsidRPr="004F381A" w:rsidRDefault="000E54B4" w:rsidP="000E54B4">
      <w:pPr>
        <w:pStyle w:val="SingleTxt"/>
        <w:spacing w:after="0" w:line="120" w:lineRule="exact"/>
        <w:rPr>
          <w:sz w:val="10"/>
          <w:lang w:val="fr-CH"/>
        </w:rPr>
      </w:pPr>
    </w:p>
    <w:p w:rsidR="000E54B4" w:rsidRPr="004F381A" w:rsidRDefault="000E54B4" w:rsidP="000E54B4">
      <w:pPr>
        <w:pStyle w:val="SingleTxt"/>
        <w:jc w:val="right"/>
        <w:rPr>
          <w:lang w:val="fr-CH"/>
        </w:rPr>
      </w:pPr>
      <w:r w:rsidRPr="004F381A">
        <w:rPr>
          <w:lang w:val="fr-CH"/>
        </w:rPr>
        <w:t>[Date de réception : 2 septembre 2013]</w:t>
      </w:r>
    </w:p>
    <w:p w:rsidR="000E54B4" w:rsidRPr="004F381A" w:rsidRDefault="000E54B4" w:rsidP="000C3EC1">
      <w:pPr>
        <w:pStyle w:val="SingleTxt"/>
        <w:rPr>
          <w:lang w:val="fr-CH"/>
        </w:rPr>
      </w:pPr>
      <w:r w:rsidRPr="004F381A">
        <w:rPr>
          <w:lang w:val="fr-CH"/>
        </w:rPr>
        <w:br w:type="page"/>
      </w:r>
    </w:p>
    <w:p w:rsidR="000E54B4" w:rsidRPr="004F381A" w:rsidRDefault="000E54B4" w:rsidP="000E54B4">
      <w:pPr>
        <w:pStyle w:val="HCH"/>
        <w:spacing w:after="120"/>
        <w:rPr>
          <w:lang w:val="fr-CH"/>
        </w:rPr>
      </w:pPr>
      <w:r w:rsidRPr="004F381A">
        <w:rPr>
          <w:lang w:val="fr-CH"/>
        </w:rPr>
        <w:lastRenderedPageBreak/>
        <w:t>Table des matières</w:t>
      </w:r>
    </w:p>
    <w:tbl>
      <w:tblPr>
        <w:tblW w:w="10044" w:type="dxa"/>
        <w:tblLayout w:type="fixed"/>
        <w:tblCellMar>
          <w:left w:w="0" w:type="dxa"/>
          <w:right w:w="0" w:type="dxa"/>
        </w:tblCellMar>
        <w:tblLook w:val="0000" w:firstRow="0" w:lastRow="0" w:firstColumn="0" w:lastColumn="0" w:noHBand="0" w:noVBand="0"/>
      </w:tblPr>
      <w:tblGrid>
        <w:gridCol w:w="1060"/>
        <w:gridCol w:w="7315"/>
        <w:gridCol w:w="994"/>
        <w:gridCol w:w="675"/>
      </w:tblGrid>
      <w:tr w:rsidR="000E54B4" w:rsidRPr="004F381A" w:rsidTr="00E113BB">
        <w:tc>
          <w:tcPr>
            <w:tcW w:w="1060" w:type="dxa"/>
            <w:shd w:val="clear" w:color="auto" w:fill="auto"/>
          </w:tcPr>
          <w:p w:rsidR="000E54B4" w:rsidRPr="004F381A" w:rsidRDefault="000E54B4" w:rsidP="000E54B4">
            <w:pPr>
              <w:spacing w:after="120" w:line="240" w:lineRule="auto"/>
              <w:jc w:val="right"/>
              <w:rPr>
                <w:i/>
                <w:sz w:val="14"/>
                <w:lang w:val="fr-CH"/>
              </w:rPr>
            </w:pPr>
          </w:p>
        </w:tc>
        <w:tc>
          <w:tcPr>
            <w:tcW w:w="7315" w:type="dxa"/>
            <w:shd w:val="clear" w:color="auto" w:fill="auto"/>
          </w:tcPr>
          <w:p w:rsidR="000E54B4" w:rsidRPr="004F381A" w:rsidRDefault="000E54B4" w:rsidP="000E54B4">
            <w:pPr>
              <w:spacing w:after="120" w:line="240" w:lineRule="auto"/>
              <w:rPr>
                <w:i/>
                <w:sz w:val="14"/>
                <w:lang w:val="fr-CH"/>
              </w:rPr>
            </w:pPr>
          </w:p>
        </w:tc>
        <w:tc>
          <w:tcPr>
            <w:tcW w:w="994" w:type="dxa"/>
            <w:shd w:val="clear" w:color="auto" w:fill="auto"/>
          </w:tcPr>
          <w:p w:rsidR="000E54B4" w:rsidRPr="004F381A" w:rsidRDefault="000E54B4" w:rsidP="000E54B4">
            <w:pPr>
              <w:spacing w:after="120" w:line="240" w:lineRule="auto"/>
              <w:jc w:val="right"/>
              <w:rPr>
                <w:i/>
                <w:sz w:val="14"/>
                <w:lang w:val="fr-CH"/>
              </w:rPr>
            </w:pPr>
            <w:r w:rsidRPr="004F381A">
              <w:rPr>
                <w:i/>
                <w:sz w:val="14"/>
                <w:lang w:val="fr-CH"/>
              </w:rPr>
              <w:t>Paragraphes</w:t>
            </w:r>
          </w:p>
        </w:tc>
        <w:tc>
          <w:tcPr>
            <w:tcW w:w="675" w:type="dxa"/>
            <w:shd w:val="clear" w:color="auto" w:fill="auto"/>
          </w:tcPr>
          <w:p w:rsidR="000E54B4" w:rsidRPr="004F381A" w:rsidRDefault="000E54B4" w:rsidP="000E54B4">
            <w:pPr>
              <w:spacing w:after="120" w:line="240" w:lineRule="auto"/>
              <w:jc w:val="right"/>
              <w:rPr>
                <w:i/>
                <w:sz w:val="14"/>
                <w:lang w:val="fr-CH"/>
              </w:rPr>
            </w:pPr>
            <w:r w:rsidRPr="004F381A">
              <w:rPr>
                <w:i/>
                <w:sz w:val="14"/>
                <w:lang w:val="fr-CH"/>
              </w:rPr>
              <w:t>Page</w:t>
            </w:r>
          </w:p>
        </w:tc>
      </w:tr>
      <w:tr w:rsidR="000E54B4" w:rsidRPr="004F381A" w:rsidTr="00E113BB">
        <w:tc>
          <w:tcPr>
            <w:tcW w:w="8375" w:type="dxa"/>
            <w:gridSpan w:val="2"/>
            <w:shd w:val="clear" w:color="auto" w:fill="auto"/>
          </w:tcPr>
          <w:p w:rsidR="000E54B4" w:rsidRPr="008E0D5F" w:rsidRDefault="008E0D5F" w:rsidP="008E0D5F">
            <w:pPr>
              <w:pStyle w:val="ListParagraph"/>
              <w:tabs>
                <w:tab w:val="left" w:pos="1296"/>
                <w:tab w:val="left" w:pos="1728"/>
                <w:tab w:val="left" w:pos="2160"/>
                <w:tab w:val="right" w:leader="dot" w:pos="8381"/>
              </w:tabs>
              <w:suppressAutoHyphens/>
              <w:spacing w:after="120"/>
              <w:ind w:left="1296"/>
              <w:rPr>
                <w:spacing w:val="60"/>
                <w:sz w:val="17"/>
                <w:lang w:val="fr-CH"/>
              </w:rPr>
            </w:pPr>
            <w:r w:rsidRPr="004F381A">
              <w:rPr>
                <w:lang w:val="fr-CH"/>
              </w:rPr>
              <w:t>Introduction</w:t>
            </w:r>
            <w:r>
              <w:rPr>
                <w:spacing w:val="60"/>
                <w:sz w:val="17"/>
                <w:lang w:val="fr-CH"/>
              </w:rPr>
              <w:tab/>
            </w:r>
          </w:p>
        </w:tc>
        <w:tc>
          <w:tcPr>
            <w:tcW w:w="994" w:type="dxa"/>
            <w:shd w:val="clear" w:color="auto" w:fill="auto"/>
            <w:vAlign w:val="bottom"/>
          </w:tcPr>
          <w:p w:rsidR="000E54B4" w:rsidRPr="004F381A" w:rsidRDefault="007C11DF" w:rsidP="000E54B4">
            <w:pPr>
              <w:spacing w:after="120"/>
              <w:jc w:val="right"/>
              <w:rPr>
                <w:lang w:val="fr-CH"/>
              </w:rPr>
            </w:pPr>
            <w:r>
              <w:rPr>
                <w:lang w:val="fr-CH"/>
              </w:rPr>
              <w:t>1</w:t>
            </w:r>
          </w:p>
        </w:tc>
        <w:tc>
          <w:tcPr>
            <w:tcW w:w="675" w:type="dxa"/>
            <w:shd w:val="clear" w:color="auto" w:fill="auto"/>
            <w:vAlign w:val="bottom"/>
          </w:tcPr>
          <w:p w:rsidR="000E54B4" w:rsidRPr="004F381A" w:rsidRDefault="00566C05" w:rsidP="000E54B4">
            <w:pPr>
              <w:spacing w:after="120"/>
              <w:jc w:val="right"/>
              <w:rPr>
                <w:lang w:val="fr-CH"/>
              </w:rPr>
            </w:pPr>
            <w:r>
              <w:rPr>
                <w:lang w:val="fr-CH"/>
              </w:rPr>
              <w:t>3</w:t>
            </w:r>
          </w:p>
        </w:tc>
      </w:tr>
      <w:tr w:rsidR="000E54B4" w:rsidRPr="004F381A" w:rsidTr="00E113BB">
        <w:tc>
          <w:tcPr>
            <w:tcW w:w="8375" w:type="dxa"/>
            <w:gridSpan w:val="2"/>
            <w:shd w:val="clear" w:color="auto" w:fill="auto"/>
          </w:tcPr>
          <w:p w:rsidR="000E54B4" w:rsidRPr="004F381A" w:rsidRDefault="008E0D5F" w:rsidP="008E0D5F">
            <w:pPr>
              <w:pStyle w:val="ListParagraph"/>
              <w:numPr>
                <w:ilvl w:val="0"/>
                <w:numId w:val="16"/>
              </w:numPr>
              <w:tabs>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rPr>
                <w:lang w:val="fr-CH"/>
              </w:rPr>
            </w:pPr>
            <w:r w:rsidRPr="004F381A">
              <w:rPr>
                <w:lang w:val="fr-CH"/>
              </w:rPr>
              <w:t>Suite donnée aux observations finales du Comité</w:t>
            </w:r>
            <w:r>
              <w:rPr>
                <w:spacing w:val="60"/>
                <w:sz w:val="17"/>
                <w:lang w:val="fr-CH"/>
              </w:rPr>
              <w:tab/>
            </w:r>
          </w:p>
        </w:tc>
        <w:tc>
          <w:tcPr>
            <w:tcW w:w="994" w:type="dxa"/>
            <w:shd w:val="clear" w:color="auto" w:fill="auto"/>
            <w:vAlign w:val="bottom"/>
          </w:tcPr>
          <w:p w:rsidR="000E54B4" w:rsidRPr="004F381A" w:rsidRDefault="007C11DF" w:rsidP="000E54B4">
            <w:pPr>
              <w:spacing w:after="120"/>
              <w:jc w:val="right"/>
              <w:rPr>
                <w:lang w:val="fr-CH"/>
              </w:rPr>
            </w:pPr>
            <w:r>
              <w:rPr>
                <w:lang w:val="fr-CH"/>
              </w:rPr>
              <w:t>2–131</w:t>
            </w:r>
          </w:p>
        </w:tc>
        <w:tc>
          <w:tcPr>
            <w:tcW w:w="675" w:type="dxa"/>
            <w:shd w:val="clear" w:color="auto" w:fill="auto"/>
            <w:vAlign w:val="bottom"/>
          </w:tcPr>
          <w:p w:rsidR="000E54B4" w:rsidRPr="004F381A" w:rsidRDefault="00566C05" w:rsidP="000E54B4">
            <w:pPr>
              <w:spacing w:after="120"/>
              <w:jc w:val="right"/>
              <w:rPr>
                <w:lang w:val="fr-CH"/>
              </w:rPr>
            </w:pPr>
            <w:r>
              <w:rPr>
                <w:lang w:val="fr-CH"/>
              </w:rPr>
              <w:t>3</w:t>
            </w:r>
          </w:p>
        </w:tc>
      </w:tr>
      <w:tr w:rsidR="007C11DF" w:rsidRPr="004F381A" w:rsidTr="00E113BB">
        <w:tc>
          <w:tcPr>
            <w:tcW w:w="8375" w:type="dxa"/>
            <w:gridSpan w:val="2"/>
            <w:shd w:val="clear" w:color="auto" w:fill="auto"/>
          </w:tcPr>
          <w:p w:rsidR="007C11DF" w:rsidRPr="008E0D5F" w:rsidRDefault="008E0D5F" w:rsidP="008E0D5F">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uppressAutoHyphens/>
              <w:spacing w:after="120"/>
              <w:ind w:left="1296"/>
              <w:rPr>
                <w:spacing w:val="60"/>
                <w:sz w:val="17"/>
                <w:lang w:val="fr-CH"/>
              </w:rPr>
            </w:pPr>
            <w:r w:rsidRPr="004F381A">
              <w:rPr>
                <w:lang w:val="fr-CH"/>
              </w:rPr>
              <w:t>Section 1</w:t>
            </w:r>
            <w:r>
              <w:rPr>
                <w:lang w:val="fr-CH"/>
              </w:rPr>
              <w:t> </w:t>
            </w:r>
            <w:r w:rsidRPr="004F381A">
              <w:rPr>
                <w:lang w:val="fr-CH"/>
              </w:rPr>
              <w:t>: Mesures d</w:t>
            </w:r>
            <w:r>
              <w:rPr>
                <w:lang w:val="fr-CH"/>
              </w:rPr>
              <w:t>’application générales (art. </w:t>
            </w:r>
            <w:r w:rsidRPr="004F381A">
              <w:rPr>
                <w:lang w:val="fr-CH"/>
              </w:rPr>
              <w:t>4, 42 et 44)</w:t>
            </w:r>
            <w:r>
              <w:rPr>
                <w:spacing w:val="60"/>
                <w:sz w:val="17"/>
                <w:lang w:val="fr-CH"/>
              </w:rPr>
              <w:tab/>
            </w:r>
          </w:p>
        </w:tc>
        <w:tc>
          <w:tcPr>
            <w:tcW w:w="994" w:type="dxa"/>
            <w:shd w:val="clear" w:color="auto" w:fill="auto"/>
            <w:vAlign w:val="bottom"/>
          </w:tcPr>
          <w:p w:rsidR="007C11DF" w:rsidRPr="004F381A" w:rsidRDefault="007C11DF" w:rsidP="000E54B4">
            <w:pPr>
              <w:spacing w:after="120"/>
              <w:jc w:val="right"/>
              <w:rPr>
                <w:lang w:val="fr-CH"/>
              </w:rPr>
            </w:pPr>
            <w:r>
              <w:rPr>
                <w:lang w:val="fr-CH"/>
              </w:rPr>
              <w:t>3–27</w:t>
            </w:r>
          </w:p>
        </w:tc>
        <w:tc>
          <w:tcPr>
            <w:tcW w:w="675" w:type="dxa"/>
            <w:shd w:val="clear" w:color="auto" w:fill="auto"/>
            <w:vAlign w:val="bottom"/>
          </w:tcPr>
          <w:p w:rsidR="007C11DF" w:rsidRPr="004F381A" w:rsidRDefault="00566C05" w:rsidP="000E54B4">
            <w:pPr>
              <w:spacing w:after="120"/>
              <w:jc w:val="right"/>
              <w:rPr>
                <w:lang w:val="fr-CH"/>
              </w:rPr>
            </w:pPr>
            <w:r>
              <w:rPr>
                <w:lang w:val="fr-CH"/>
              </w:rPr>
              <w:t>3</w:t>
            </w:r>
          </w:p>
        </w:tc>
      </w:tr>
      <w:tr w:rsidR="007C11DF" w:rsidRPr="004F381A" w:rsidTr="00E113BB">
        <w:tc>
          <w:tcPr>
            <w:tcW w:w="8375" w:type="dxa"/>
            <w:gridSpan w:val="2"/>
            <w:shd w:val="clear" w:color="auto" w:fill="auto"/>
          </w:tcPr>
          <w:p w:rsidR="007C11DF" w:rsidRPr="008E0D5F" w:rsidRDefault="008E0D5F" w:rsidP="008E0D5F">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uppressAutoHyphens/>
              <w:spacing w:after="120"/>
              <w:ind w:left="1296"/>
              <w:rPr>
                <w:spacing w:val="60"/>
                <w:sz w:val="17"/>
                <w:lang w:val="fr-CH"/>
              </w:rPr>
            </w:pPr>
            <w:r w:rsidRPr="004F381A">
              <w:rPr>
                <w:lang w:val="fr-CH"/>
              </w:rPr>
              <w:t>Section 2</w:t>
            </w:r>
            <w:r>
              <w:rPr>
                <w:lang w:val="fr-CH"/>
              </w:rPr>
              <w:t> </w:t>
            </w:r>
            <w:r w:rsidRPr="004F381A">
              <w:rPr>
                <w:lang w:val="fr-CH"/>
              </w:rPr>
              <w:t>: Définition de l</w:t>
            </w:r>
            <w:r>
              <w:rPr>
                <w:lang w:val="fr-CH"/>
              </w:rPr>
              <w:t>’</w:t>
            </w:r>
            <w:r w:rsidRPr="004F381A">
              <w:rPr>
                <w:lang w:val="fr-CH"/>
              </w:rPr>
              <w:t>enfant (article premier de la Convention)</w:t>
            </w:r>
            <w:r>
              <w:rPr>
                <w:spacing w:val="60"/>
                <w:sz w:val="17"/>
                <w:lang w:val="fr-CH"/>
              </w:rPr>
              <w:tab/>
            </w:r>
          </w:p>
        </w:tc>
        <w:tc>
          <w:tcPr>
            <w:tcW w:w="994" w:type="dxa"/>
            <w:shd w:val="clear" w:color="auto" w:fill="auto"/>
            <w:vAlign w:val="bottom"/>
          </w:tcPr>
          <w:p w:rsidR="007C11DF" w:rsidRPr="004F381A" w:rsidRDefault="007C11DF" w:rsidP="000E54B4">
            <w:pPr>
              <w:spacing w:after="120"/>
              <w:jc w:val="right"/>
              <w:rPr>
                <w:lang w:val="fr-CH"/>
              </w:rPr>
            </w:pPr>
            <w:r>
              <w:rPr>
                <w:lang w:val="fr-CH"/>
              </w:rPr>
              <w:t>28</w:t>
            </w:r>
          </w:p>
        </w:tc>
        <w:tc>
          <w:tcPr>
            <w:tcW w:w="675" w:type="dxa"/>
            <w:shd w:val="clear" w:color="auto" w:fill="auto"/>
            <w:vAlign w:val="bottom"/>
          </w:tcPr>
          <w:p w:rsidR="007C11DF" w:rsidRPr="004F381A" w:rsidRDefault="00566C05" w:rsidP="000E54B4">
            <w:pPr>
              <w:spacing w:after="120"/>
              <w:jc w:val="right"/>
              <w:rPr>
                <w:lang w:val="fr-CH"/>
              </w:rPr>
            </w:pPr>
            <w:r>
              <w:rPr>
                <w:lang w:val="fr-CH"/>
              </w:rPr>
              <w:t>7</w:t>
            </w:r>
          </w:p>
        </w:tc>
      </w:tr>
      <w:tr w:rsidR="007C11DF" w:rsidRPr="004F381A" w:rsidTr="00E113BB">
        <w:tc>
          <w:tcPr>
            <w:tcW w:w="8375" w:type="dxa"/>
            <w:gridSpan w:val="2"/>
            <w:shd w:val="clear" w:color="auto" w:fill="auto"/>
          </w:tcPr>
          <w:p w:rsidR="007C11DF" w:rsidRPr="008E0D5F" w:rsidRDefault="008E0D5F" w:rsidP="008E0D5F">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uppressAutoHyphens/>
              <w:spacing w:after="120"/>
              <w:ind w:left="1296"/>
              <w:rPr>
                <w:spacing w:val="60"/>
                <w:sz w:val="17"/>
                <w:lang w:val="fr-CH"/>
              </w:rPr>
            </w:pPr>
            <w:r w:rsidRPr="004F381A">
              <w:rPr>
                <w:lang w:val="fr-CH"/>
              </w:rPr>
              <w:t>Section 3</w:t>
            </w:r>
            <w:r>
              <w:rPr>
                <w:lang w:val="fr-CH"/>
              </w:rPr>
              <w:t> </w:t>
            </w:r>
            <w:r w:rsidRPr="004F381A">
              <w:rPr>
                <w:lang w:val="fr-CH"/>
              </w:rPr>
              <w:t>:</w:t>
            </w:r>
            <w:r>
              <w:rPr>
                <w:lang w:val="fr-CH"/>
              </w:rPr>
              <w:t xml:space="preserve"> </w:t>
            </w:r>
            <w:r w:rsidRPr="004F381A">
              <w:rPr>
                <w:lang w:val="fr-CH"/>
              </w:rPr>
              <w:t>Principes généraux (art. 2, 3, 6 et 12 de la Convention)</w:t>
            </w:r>
            <w:r>
              <w:rPr>
                <w:spacing w:val="60"/>
                <w:sz w:val="17"/>
                <w:lang w:val="fr-CH"/>
              </w:rPr>
              <w:tab/>
            </w:r>
          </w:p>
        </w:tc>
        <w:tc>
          <w:tcPr>
            <w:tcW w:w="994" w:type="dxa"/>
            <w:shd w:val="clear" w:color="auto" w:fill="auto"/>
            <w:vAlign w:val="bottom"/>
          </w:tcPr>
          <w:p w:rsidR="007C11DF" w:rsidRPr="004F381A" w:rsidRDefault="007C11DF" w:rsidP="000E54B4">
            <w:pPr>
              <w:spacing w:after="120"/>
              <w:jc w:val="right"/>
              <w:rPr>
                <w:lang w:val="fr-CH"/>
              </w:rPr>
            </w:pPr>
            <w:r>
              <w:rPr>
                <w:lang w:val="fr-CH"/>
              </w:rPr>
              <w:t>29–37</w:t>
            </w:r>
          </w:p>
        </w:tc>
        <w:tc>
          <w:tcPr>
            <w:tcW w:w="675" w:type="dxa"/>
            <w:shd w:val="clear" w:color="auto" w:fill="auto"/>
            <w:vAlign w:val="bottom"/>
          </w:tcPr>
          <w:p w:rsidR="007C11DF" w:rsidRPr="004F381A" w:rsidRDefault="00566C05" w:rsidP="000E54B4">
            <w:pPr>
              <w:spacing w:after="120"/>
              <w:jc w:val="right"/>
              <w:rPr>
                <w:lang w:val="fr-CH"/>
              </w:rPr>
            </w:pPr>
            <w:r>
              <w:rPr>
                <w:lang w:val="fr-CH"/>
              </w:rPr>
              <w:t>7</w:t>
            </w:r>
          </w:p>
        </w:tc>
      </w:tr>
      <w:tr w:rsidR="007C11DF" w:rsidRPr="004F381A" w:rsidTr="00E113BB">
        <w:tc>
          <w:tcPr>
            <w:tcW w:w="8375" w:type="dxa"/>
            <w:gridSpan w:val="2"/>
            <w:shd w:val="clear" w:color="auto" w:fill="auto"/>
          </w:tcPr>
          <w:p w:rsidR="007C11DF" w:rsidRPr="008E0D5F" w:rsidRDefault="008E0D5F" w:rsidP="008E0D5F">
            <w:pPr>
              <w:pStyle w:val="ListParagraph"/>
              <w:tabs>
                <w:tab w:val="left" w:pos="1296"/>
                <w:tab w:val="left" w:pos="1728"/>
                <w:tab w:val="left" w:pos="2160"/>
                <w:tab w:val="left" w:pos="2592"/>
                <w:tab w:val="right" w:leader="dot" w:pos="8381"/>
              </w:tabs>
              <w:suppressAutoHyphens/>
              <w:spacing w:after="120"/>
              <w:ind w:left="1296"/>
              <w:rPr>
                <w:spacing w:val="60"/>
                <w:sz w:val="17"/>
                <w:lang w:val="fr-CH"/>
              </w:rPr>
            </w:pPr>
            <w:r w:rsidRPr="004F381A">
              <w:rPr>
                <w:lang w:val="fr-CH"/>
              </w:rPr>
              <w:t xml:space="preserve">Section 4 : Droits et libertés civils (art. 7, 8, 13 à 17, 19 </w:t>
            </w:r>
            <w:r>
              <w:rPr>
                <w:lang w:val="fr-CH"/>
              </w:rPr>
              <w:t>et 37 </w:t>
            </w:r>
            <w:r w:rsidRPr="004F381A">
              <w:rPr>
                <w:lang w:val="fr-CH"/>
              </w:rPr>
              <w:t xml:space="preserve">a) </w:t>
            </w:r>
            <w:r>
              <w:rPr>
                <w:lang w:val="fr-CH"/>
              </w:rPr>
              <w:br/>
            </w:r>
            <w:r w:rsidRPr="004F381A">
              <w:rPr>
                <w:lang w:val="fr-CH"/>
              </w:rPr>
              <w:t>de la Convention)</w:t>
            </w:r>
            <w:r>
              <w:rPr>
                <w:spacing w:val="60"/>
                <w:sz w:val="17"/>
                <w:lang w:val="fr-CH"/>
              </w:rPr>
              <w:tab/>
            </w:r>
          </w:p>
        </w:tc>
        <w:tc>
          <w:tcPr>
            <w:tcW w:w="994" w:type="dxa"/>
            <w:shd w:val="clear" w:color="auto" w:fill="auto"/>
            <w:vAlign w:val="bottom"/>
          </w:tcPr>
          <w:p w:rsidR="007C11DF" w:rsidRPr="004F381A" w:rsidRDefault="007C11DF" w:rsidP="000E54B4">
            <w:pPr>
              <w:spacing w:after="120"/>
              <w:jc w:val="right"/>
              <w:rPr>
                <w:lang w:val="fr-CH"/>
              </w:rPr>
            </w:pPr>
            <w:r>
              <w:rPr>
                <w:lang w:val="fr-CH"/>
              </w:rPr>
              <w:t>38–44</w:t>
            </w:r>
          </w:p>
        </w:tc>
        <w:tc>
          <w:tcPr>
            <w:tcW w:w="675" w:type="dxa"/>
            <w:shd w:val="clear" w:color="auto" w:fill="auto"/>
            <w:vAlign w:val="bottom"/>
          </w:tcPr>
          <w:p w:rsidR="007C11DF" w:rsidRPr="004F381A" w:rsidRDefault="00566C05" w:rsidP="000E54B4">
            <w:pPr>
              <w:spacing w:after="120"/>
              <w:jc w:val="right"/>
              <w:rPr>
                <w:lang w:val="fr-CH"/>
              </w:rPr>
            </w:pPr>
            <w:r>
              <w:rPr>
                <w:lang w:val="fr-CH"/>
              </w:rPr>
              <w:t>8</w:t>
            </w:r>
          </w:p>
        </w:tc>
      </w:tr>
      <w:tr w:rsidR="007C11DF" w:rsidRPr="004F381A" w:rsidTr="00E113BB">
        <w:tc>
          <w:tcPr>
            <w:tcW w:w="8375" w:type="dxa"/>
            <w:gridSpan w:val="2"/>
            <w:shd w:val="clear" w:color="auto" w:fill="auto"/>
          </w:tcPr>
          <w:p w:rsidR="007C11DF" w:rsidRPr="008E0D5F" w:rsidRDefault="008E0D5F" w:rsidP="008E0D5F">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uppressAutoHyphens/>
              <w:spacing w:after="120"/>
              <w:ind w:left="1296"/>
              <w:rPr>
                <w:spacing w:val="60"/>
                <w:sz w:val="17"/>
                <w:lang w:val="fr-CH"/>
              </w:rPr>
            </w:pPr>
            <w:r>
              <w:rPr>
                <w:lang w:val="fr-CH"/>
              </w:rPr>
              <w:t xml:space="preserve">Section </w:t>
            </w:r>
            <w:r w:rsidRPr="004F381A">
              <w:rPr>
                <w:lang w:val="fr-CH"/>
              </w:rPr>
              <w:t>5</w:t>
            </w:r>
            <w:r>
              <w:rPr>
                <w:lang w:val="fr-CH"/>
              </w:rPr>
              <w:t> : Milieu familial et protection de</w:t>
            </w:r>
            <w:r w:rsidRPr="004F381A">
              <w:rPr>
                <w:lang w:val="fr-CH"/>
              </w:rPr>
              <w:t xml:space="preserve"> remplacement (art. 5, </w:t>
            </w:r>
            <w:r>
              <w:rPr>
                <w:lang w:val="fr-CH"/>
              </w:rPr>
              <w:br/>
            </w:r>
            <w:r w:rsidRPr="004F381A">
              <w:rPr>
                <w:lang w:val="fr-CH"/>
              </w:rPr>
              <w:t>18 (par. 1 et 2), 9 à</w:t>
            </w:r>
            <w:r>
              <w:rPr>
                <w:lang w:val="fr-CH"/>
              </w:rPr>
              <w:t xml:space="preserve"> 11, 19 à 21, 25, 27 (par. 4) </w:t>
            </w:r>
            <w:r w:rsidRPr="004F381A">
              <w:rPr>
                <w:lang w:val="fr-CH"/>
              </w:rPr>
              <w:t>et 39 de la Convention)</w:t>
            </w:r>
            <w:r>
              <w:rPr>
                <w:spacing w:val="60"/>
                <w:sz w:val="17"/>
                <w:lang w:val="fr-CH"/>
              </w:rPr>
              <w:tab/>
            </w:r>
          </w:p>
        </w:tc>
        <w:tc>
          <w:tcPr>
            <w:tcW w:w="994" w:type="dxa"/>
            <w:shd w:val="clear" w:color="auto" w:fill="auto"/>
            <w:vAlign w:val="bottom"/>
          </w:tcPr>
          <w:p w:rsidR="007C11DF" w:rsidRPr="004F381A" w:rsidRDefault="007C11DF" w:rsidP="000E54B4">
            <w:pPr>
              <w:spacing w:after="120"/>
              <w:jc w:val="right"/>
              <w:rPr>
                <w:lang w:val="fr-CH"/>
              </w:rPr>
            </w:pPr>
            <w:r>
              <w:rPr>
                <w:lang w:val="fr-CH"/>
              </w:rPr>
              <w:t>45–55</w:t>
            </w:r>
          </w:p>
        </w:tc>
        <w:tc>
          <w:tcPr>
            <w:tcW w:w="675" w:type="dxa"/>
            <w:shd w:val="clear" w:color="auto" w:fill="auto"/>
            <w:vAlign w:val="bottom"/>
          </w:tcPr>
          <w:p w:rsidR="007C11DF" w:rsidRPr="004F381A" w:rsidRDefault="00566C05" w:rsidP="000E54B4">
            <w:pPr>
              <w:spacing w:after="120"/>
              <w:jc w:val="right"/>
              <w:rPr>
                <w:lang w:val="fr-CH"/>
              </w:rPr>
            </w:pPr>
            <w:r>
              <w:rPr>
                <w:lang w:val="fr-CH"/>
              </w:rPr>
              <w:t>10</w:t>
            </w:r>
          </w:p>
        </w:tc>
      </w:tr>
      <w:tr w:rsidR="007C11DF" w:rsidRPr="004F381A" w:rsidTr="00E113BB">
        <w:tc>
          <w:tcPr>
            <w:tcW w:w="8375" w:type="dxa"/>
            <w:gridSpan w:val="2"/>
            <w:shd w:val="clear" w:color="auto" w:fill="auto"/>
          </w:tcPr>
          <w:p w:rsidR="007C11DF" w:rsidRPr="008E0D5F" w:rsidRDefault="008E0D5F" w:rsidP="008E0D5F">
            <w:pPr>
              <w:pStyle w:val="ListParagraph"/>
              <w:tabs>
                <w:tab w:val="left" w:pos="1296"/>
                <w:tab w:val="left" w:pos="1728"/>
                <w:tab w:val="left" w:pos="2160"/>
                <w:tab w:val="left" w:pos="2592"/>
                <w:tab w:val="right" w:leader="dot" w:pos="8381"/>
              </w:tabs>
              <w:suppressAutoHyphens/>
              <w:spacing w:after="120"/>
              <w:ind w:left="1296"/>
              <w:rPr>
                <w:spacing w:val="60"/>
                <w:sz w:val="17"/>
                <w:lang w:val="fr-CH"/>
              </w:rPr>
            </w:pPr>
            <w:r>
              <w:rPr>
                <w:lang w:val="fr-CH"/>
              </w:rPr>
              <w:t xml:space="preserve">Section 6 : </w:t>
            </w:r>
            <w:r w:rsidRPr="004F381A">
              <w:rPr>
                <w:lang w:val="fr-CH"/>
              </w:rPr>
              <w:t xml:space="preserve">Santé et bien-être (art. 6, 18 (par. 3), 23, 24, 26 et 27 (par. 1 à 3) </w:t>
            </w:r>
            <w:r>
              <w:rPr>
                <w:lang w:val="fr-CH"/>
              </w:rPr>
              <w:br/>
            </w:r>
            <w:r w:rsidRPr="004F381A">
              <w:rPr>
                <w:lang w:val="fr-CH"/>
              </w:rPr>
              <w:t>de la Convention)</w:t>
            </w:r>
            <w:r>
              <w:rPr>
                <w:spacing w:val="60"/>
                <w:sz w:val="17"/>
                <w:lang w:val="fr-CH"/>
              </w:rPr>
              <w:tab/>
            </w:r>
          </w:p>
        </w:tc>
        <w:tc>
          <w:tcPr>
            <w:tcW w:w="994" w:type="dxa"/>
            <w:shd w:val="clear" w:color="auto" w:fill="auto"/>
            <w:vAlign w:val="bottom"/>
          </w:tcPr>
          <w:p w:rsidR="007C11DF" w:rsidRPr="004F381A" w:rsidRDefault="007C11DF" w:rsidP="000E54B4">
            <w:pPr>
              <w:spacing w:after="120"/>
              <w:jc w:val="right"/>
              <w:rPr>
                <w:lang w:val="fr-CH"/>
              </w:rPr>
            </w:pPr>
            <w:r>
              <w:rPr>
                <w:lang w:val="fr-CH"/>
              </w:rPr>
              <w:t>56–88</w:t>
            </w:r>
          </w:p>
        </w:tc>
        <w:tc>
          <w:tcPr>
            <w:tcW w:w="675" w:type="dxa"/>
            <w:shd w:val="clear" w:color="auto" w:fill="auto"/>
            <w:vAlign w:val="bottom"/>
          </w:tcPr>
          <w:p w:rsidR="007C11DF" w:rsidRPr="004F381A" w:rsidRDefault="00566C05" w:rsidP="000E54B4">
            <w:pPr>
              <w:spacing w:after="120"/>
              <w:jc w:val="right"/>
              <w:rPr>
                <w:lang w:val="fr-CH"/>
              </w:rPr>
            </w:pPr>
            <w:r>
              <w:rPr>
                <w:lang w:val="fr-CH"/>
              </w:rPr>
              <w:t>11</w:t>
            </w:r>
          </w:p>
        </w:tc>
      </w:tr>
      <w:tr w:rsidR="007C11DF" w:rsidRPr="004F381A" w:rsidTr="00E113BB">
        <w:tc>
          <w:tcPr>
            <w:tcW w:w="8375" w:type="dxa"/>
            <w:gridSpan w:val="2"/>
            <w:shd w:val="clear" w:color="auto" w:fill="auto"/>
          </w:tcPr>
          <w:p w:rsidR="007C11DF" w:rsidRPr="008E0D5F" w:rsidRDefault="008E0D5F" w:rsidP="008E0D5F">
            <w:pPr>
              <w:pStyle w:val="ListParagraph"/>
              <w:tabs>
                <w:tab w:val="left" w:pos="1296"/>
                <w:tab w:val="left" w:pos="1728"/>
                <w:tab w:val="left" w:pos="2160"/>
                <w:tab w:val="left" w:pos="2592"/>
                <w:tab w:val="right" w:leader="dot" w:pos="8381"/>
              </w:tabs>
              <w:suppressAutoHyphens/>
              <w:spacing w:after="120"/>
              <w:ind w:left="1296"/>
              <w:rPr>
                <w:spacing w:val="60"/>
                <w:sz w:val="17"/>
                <w:lang w:val="fr-CH"/>
              </w:rPr>
            </w:pPr>
            <w:r>
              <w:rPr>
                <w:lang w:val="fr-CH"/>
              </w:rPr>
              <w:t xml:space="preserve">Section </w:t>
            </w:r>
            <w:r w:rsidRPr="004F381A">
              <w:rPr>
                <w:lang w:val="fr-CH"/>
              </w:rPr>
              <w:t>7</w:t>
            </w:r>
            <w:r>
              <w:rPr>
                <w:lang w:val="fr-CH"/>
              </w:rPr>
              <w:t xml:space="preserve"> : </w:t>
            </w:r>
            <w:r w:rsidRPr="004F381A">
              <w:rPr>
                <w:lang w:val="fr-CH"/>
              </w:rPr>
              <w:t xml:space="preserve">Éducation, loisirs et activités culturelles (art. 28, 29 et 31 </w:t>
            </w:r>
            <w:r>
              <w:rPr>
                <w:lang w:val="fr-CH"/>
              </w:rPr>
              <w:br/>
            </w:r>
            <w:r w:rsidRPr="004F381A">
              <w:rPr>
                <w:lang w:val="fr-CH"/>
              </w:rPr>
              <w:t>de la Convention)</w:t>
            </w:r>
            <w:r>
              <w:rPr>
                <w:spacing w:val="60"/>
                <w:sz w:val="17"/>
                <w:lang w:val="fr-CH"/>
              </w:rPr>
              <w:tab/>
            </w:r>
          </w:p>
        </w:tc>
        <w:tc>
          <w:tcPr>
            <w:tcW w:w="994" w:type="dxa"/>
            <w:shd w:val="clear" w:color="auto" w:fill="auto"/>
            <w:vAlign w:val="bottom"/>
          </w:tcPr>
          <w:p w:rsidR="007C11DF" w:rsidRPr="004F381A" w:rsidRDefault="007C11DF" w:rsidP="000E54B4">
            <w:pPr>
              <w:spacing w:after="120"/>
              <w:jc w:val="right"/>
              <w:rPr>
                <w:lang w:val="fr-CH"/>
              </w:rPr>
            </w:pPr>
            <w:r>
              <w:rPr>
                <w:lang w:val="fr-CH"/>
              </w:rPr>
              <w:t>89–93</w:t>
            </w:r>
          </w:p>
        </w:tc>
        <w:tc>
          <w:tcPr>
            <w:tcW w:w="675" w:type="dxa"/>
            <w:shd w:val="clear" w:color="auto" w:fill="auto"/>
            <w:vAlign w:val="bottom"/>
          </w:tcPr>
          <w:p w:rsidR="007C11DF" w:rsidRPr="004F381A" w:rsidRDefault="00566C05" w:rsidP="000E54B4">
            <w:pPr>
              <w:spacing w:after="120"/>
              <w:jc w:val="right"/>
              <w:rPr>
                <w:lang w:val="fr-CH"/>
              </w:rPr>
            </w:pPr>
            <w:r>
              <w:rPr>
                <w:lang w:val="fr-CH"/>
              </w:rPr>
              <w:t>16</w:t>
            </w:r>
          </w:p>
        </w:tc>
      </w:tr>
      <w:tr w:rsidR="007C11DF" w:rsidRPr="004F381A" w:rsidTr="00E113BB">
        <w:tc>
          <w:tcPr>
            <w:tcW w:w="8375" w:type="dxa"/>
            <w:gridSpan w:val="2"/>
            <w:shd w:val="clear" w:color="auto" w:fill="auto"/>
          </w:tcPr>
          <w:p w:rsidR="007C11DF" w:rsidRPr="008E0D5F" w:rsidRDefault="008E0D5F" w:rsidP="008E0D5F">
            <w:pPr>
              <w:pStyle w:val="ListParagraph"/>
              <w:tabs>
                <w:tab w:val="left" w:pos="1296"/>
                <w:tab w:val="left" w:pos="1728"/>
                <w:tab w:val="left" w:pos="2160"/>
                <w:tab w:val="left" w:pos="2592"/>
                <w:tab w:val="left" w:pos="3024"/>
                <w:tab w:val="left" w:pos="3456"/>
                <w:tab w:val="right" w:leader="dot" w:pos="8381"/>
              </w:tabs>
              <w:suppressAutoHyphens/>
              <w:spacing w:after="120"/>
              <w:ind w:left="1296"/>
              <w:rPr>
                <w:spacing w:val="60"/>
                <w:sz w:val="17"/>
                <w:lang w:val="fr-CH"/>
              </w:rPr>
            </w:pPr>
            <w:r>
              <w:rPr>
                <w:lang w:val="fr-CH"/>
              </w:rPr>
              <w:t xml:space="preserve">Section </w:t>
            </w:r>
            <w:r w:rsidRPr="004F381A">
              <w:rPr>
                <w:lang w:val="fr-CH"/>
              </w:rPr>
              <w:t>8</w:t>
            </w:r>
            <w:r>
              <w:rPr>
                <w:lang w:val="fr-CH"/>
              </w:rPr>
              <w:t xml:space="preserve"> : </w:t>
            </w:r>
            <w:r w:rsidRPr="004F381A">
              <w:rPr>
                <w:lang w:val="fr-CH"/>
              </w:rPr>
              <w:t xml:space="preserve">Mesures de protection spéciales (art. 22, 30, 38, 39, 40, 37 b) à d), </w:t>
            </w:r>
            <w:r>
              <w:rPr>
                <w:lang w:val="fr-CH"/>
              </w:rPr>
              <w:br/>
            </w:r>
            <w:r w:rsidRPr="004F381A">
              <w:rPr>
                <w:lang w:val="fr-CH"/>
              </w:rPr>
              <w:t>32 à 36 de la Convention)</w:t>
            </w:r>
            <w:r>
              <w:rPr>
                <w:spacing w:val="60"/>
                <w:sz w:val="17"/>
                <w:lang w:val="fr-CH"/>
              </w:rPr>
              <w:tab/>
            </w:r>
          </w:p>
        </w:tc>
        <w:tc>
          <w:tcPr>
            <w:tcW w:w="994" w:type="dxa"/>
            <w:shd w:val="clear" w:color="auto" w:fill="auto"/>
            <w:vAlign w:val="bottom"/>
          </w:tcPr>
          <w:p w:rsidR="007C11DF" w:rsidRPr="004F381A" w:rsidRDefault="007C11DF" w:rsidP="000E54B4">
            <w:pPr>
              <w:spacing w:after="120"/>
              <w:jc w:val="right"/>
              <w:rPr>
                <w:lang w:val="fr-CH"/>
              </w:rPr>
            </w:pPr>
            <w:r>
              <w:rPr>
                <w:lang w:val="fr-CH"/>
              </w:rPr>
              <w:t>94–131</w:t>
            </w:r>
          </w:p>
        </w:tc>
        <w:tc>
          <w:tcPr>
            <w:tcW w:w="675" w:type="dxa"/>
            <w:shd w:val="clear" w:color="auto" w:fill="auto"/>
            <w:vAlign w:val="bottom"/>
          </w:tcPr>
          <w:p w:rsidR="007C11DF" w:rsidRPr="004F381A" w:rsidRDefault="00566C05" w:rsidP="000E54B4">
            <w:pPr>
              <w:spacing w:after="120"/>
              <w:jc w:val="right"/>
              <w:rPr>
                <w:lang w:val="fr-CH"/>
              </w:rPr>
            </w:pPr>
            <w:r>
              <w:rPr>
                <w:lang w:val="fr-CH"/>
              </w:rPr>
              <w:t>16</w:t>
            </w:r>
          </w:p>
        </w:tc>
      </w:tr>
      <w:tr w:rsidR="007C11DF" w:rsidRPr="004F381A" w:rsidTr="00E113BB">
        <w:tc>
          <w:tcPr>
            <w:tcW w:w="8375" w:type="dxa"/>
            <w:gridSpan w:val="2"/>
            <w:shd w:val="clear" w:color="auto" w:fill="auto"/>
          </w:tcPr>
          <w:p w:rsidR="007C11DF" w:rsidRPr="004F381A" w:rsidRDefault="008E0D5F" w:rsidP="008E0D5F">
            <w:pPr>
              <w:pStyle w:val="ListParagraph"/>
              <w:numPr>
                <w:ilvl w:val="0"/>
                <w:numId w:val="16"/>
              </w:numPr>
              <w:tabs>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rPr>
                <w:lang w:val="fr-CH"/>
              </w:rPr>
            </w:pPr>
            <w:r>
              <w:rPr>
                <w:lang w:val="fr-CH"/>
              </w:rPr>
              <w:t>Contrôle national exhaustif des programmes</w:t>
            </w:r>
            <w:r>
              <w:rPr>
                <w:spacing w:val="60"/>
                <w:sz w:val="17"/>
                <w:lang w:val="fr-CH"/>
              </w:rPr>
              <w:tab/>
            </w:r>
          </w:p>
        </w:tc>
        <w:tc>
          <w:tcPr>
            <w:tcW w:w="994" w:type="dxa"/>
            <w:shd w:val="clear" w:color="auto" w:fill="auto"/>
            <w:vAlign w:val="bottom"/>
          </w:tcPr>
          <w:p w:rsidR="007C11DF" w:rsidRPr="004F381A" w:rsidRDefault="007C11DF" w:rsidP="000E54B4">
            <w:pPr>
              <w:spacing w:after="120"/>
              <w:jc w:val="right"/>
              <w:rPr>
                <w:lang w:val="fr-CH"/>
              </w:rPr>
            </w:pPr>
            <w:r>
              <w:rPr>
                <w:lang w:val="fr-CH"/>
              </w:rPr>
              <w:t>132–181</w:t>
            </w:r>
          </w:p>
        </w:tc>
        <w:tc>
          <w:tcPr>
            <w:tcW w:w="675" w:type="dxa"/>
            <w:shd w:val="clear" w:color="auto" w:fill="auto"/>
            <w:vAlign w:val="bottom"/>
          </w:tcPr>
          <w:p w:rsidR="007C11DF" w:rsidRPr="004F381A" w:rsidRDefault="00566C05" w:rsidP="000E54B4">
            <w:pPr>
              <w:spacing w:after="120"/>
              <w:jc w:val="right"/>
              <w:rPr>
                <w:lang w:val="fr-CH"/>
              </w:rPr>
            </w:pPr>
            <w:r>
              <w:rPr>
                <w:lang w:val="fr-CH"/>
              </w:rPr>
              <w:t>21</w:t>
            </w:r>
          </w:p>
        </w:tc>
      </w:tr>
      <w:tr w:rsidR="007C11DF" w:rsidRPr="004F381A" w:rsidTr="00E113BB">
        <w:tc>
          <w:tcPr>
            <w:tcW w:w="8375" w:type="dxa"/>
            <w:gridSpan w:val="2"/>
            <w:shd w:val="clear" w:color="auto" w:fill="auto"/>
          </w:tcPr>
          <w:p w:rsidR="007C11DF" w:rsidRPr="004F381A" w:rsidRDefault="00566C05" w:rsidP="00566C05">
            <w:pPr>
              <w:pStyle w:val="ListParagraph"/>
              <w:numPr>
                <w:ilvl w:val="1"/>
                <w:numId w:val="16"/>
              </w:numPr>
              <w:tabs>
                <w:tab w:val="left" w:pos="1296"/>
                <w:tab w:val="left" w:pos="1728"/>
                <w:tab w:val="left" w:pos="2160"/>
                <w:tab w:val="left" w:pos="2592"/>
                <w:tab w:val="left" w:pos="3024"/>
                <w:tab w:val="left" w:pos="3456"/>
                <w:tab w:val="left" w:pos="3888"/>
                <w:tab w:val="right" w:leader="dot" w:pos="8381"/>
              </w:tabs>
              <w:suppressAutoHyphens/>
              <w:spacing w:after="120"/>
              <w:rPr>
                <w:lang w:val="fr-CH"/>
              </w:rPr>
            </w:pPr>
            <w:r w:rsidRPr="004F381A">
              <w:rPr>
                <w:lang w:val="fr-CH"/>
              </w:rPr>
              <w:t>Cadre juridique et politique</w:t>
            </w:r>
            <w:r>
              <w:rPr>
                <w:spacing w:val="60"/>
                <w:sz w:val="17"/>
                <w:lang w:val="fr-CH"/>
              </w:rPr>
              <w:tab/>
            </w:r>
          </w:p>
        </w:tc>
        <w:tc>
          <w:tcPr>
            <w:tcW w:w="994" w:type="dxa"/>
            <w:shd w:val="clear" w:color="auto" w:fill="auto"/>
            <w:vAlign w:val="bottom"/>
          </w:tcPr>
          <w:p w:rsidR="007C11DF" w:rsidRPr="004F381A" w:rsidRDefault="007C11DF" w:rsidP="000E54B4">
            <w:pPr>
              <w:spacing w:after="120"/>
              <w:jc w:val="right"/>
              <w:rPr>
                <w:lang w:val="fr-CH"/>
              </w:rPr>
            </w:pPr>
            <w:r>
              <w:rPr>
                <w:lang w:val="fr-CH"/>
              </w:rPr>
              <w:t>132–134</w:t>
            </w:r>
          </w:p>
        </w:tc>
        <w:tc>
          <w:tcPr>
            <w:tcW w:w="675" w:type="dxa"/>
            <w:shd w:val="clear" w:color="auto" w:fill="auto"/>
            <w:vAlign w:val="bottom"/>
          </w:tcPr>
          <w:p w:rsidR="007C11DF" w:rsidRPr="004F381A" w:rsidRDefault="00566C05" w:rsidP="000E54B4">
            <w:pPr>
              <w:spacing w:after="120"/>
              <w:jc w:val="right"/>
              <w:rPr>
                <w:lang w:val="fr-CH"/>
              </w:rPr>
            </w:pPr>
            <w:r>
              <w:rPr>
                <w:lang w:val="fr-CH"/>
              </w:rPr>
              <w:t>21</w:t>
            </w:r>
          </w:p>
        </w:tc>
      </w:tr>
      <w:tr w:rsidR="007C11DF" w:rsidRPr="004F381A" w:rsidTr="00E113BB">
        <w:tc>
          <w:tcPr>
            <w:tcW w:w="8375" w:type="dxa"/>
            <w:gridSpan w:val="2"/>
            <w:shd w:val="clear" w:color="auto" w:fill="auto"/>
          </w:tcPr>
          <w:p w:rsidR="007C11DF" w:rsidRPr="004F381A" w:rsidRDefault="00566C05" w:rsidP="00566C05">
            <w:pPr>
              <w:pStyle w:val="ListParagraph"/>
              <w:numPr>
                <w:ilvl w:val="1"/>
                <w:numId w:val="16"/>
              </w:numPr>
              <w:tabs>
                <w:tab w:val="left" w:pos="1296"/>
                <w:tab w:val="left" w:pos="1728"/>
                <w:tab w:val="left" w:pos="2160"/>
                <w:tab w:val="left" w:pos="2592"/>
                <w:tab w:val="left" w:pos="3024"/>
                <w:tab w:val="left" w:pos="3456"/>
                <w:tab w:val="left" w:pos="3888"/>
                <w:tab w:val="right" w:leader="dot" w:pos="8381"/>
              </w:tabs>
              <w:suppressAutoHyphens/>
              <w:spacing w:after="120"/>
              <w:rPr>
                <w:lang w:val="fr-CH"/>
              </w:rPr>
            </w:pPr>
            <w:r w:rsidRPr="004F381A">
              <w:rPr>
                <w:lang w:val="fr-CH"/>
              </w:rPr>
              <w:t>Contrôle des programmes</w:t>
            </w:r>
            <w:r>
              <w:rPr>
                <w:spacing w:val="60"/>
                <w:sz w:val="17"/>
                <w:lang w:val="fr-CH"/>
              </w:rPr>
              <w:tab/>
            </w:r>
          </w:p>
        </w:tc>
        <w:tc>
          <w:tcPr>
            <w:tcW w:w="994" w:type="dxa"/>
            <w:shd w:val="clear" w:color="auto" w:fill="auto"/>
            <w:vAlign w:val="bottom"/>
          </w:tcPr>
          <w:p w:rsidR="007C11DF" w:rsidRPr="004F381A" w:rsidRDefault="007C11DF" w:rsidP="000E54B4">
            <w:pPr>
              <w:spacing w:after="120"/>
              <w:jc w:val="right"/>
              <w:rPr>
                <w:lang w:val="fr-CH"/>
              </w:rPr>
            </w:pPr>
            <w:r>
              <w:rPr>
                <w:lang w:val="fr-CH"/>
              </w:rPr>
              <w:t>135–181</w:t>
            </w:r>
          </w:p>
        </w:tc>
        <w:tc>
          <w:tcPr>
            <w:tcW w:w="675" w:type="dxa"/>
            <w:shd w:val="clear" w:color="auto" w:fill="auto"/>
            <w:vAlign w:val="bottom"/>
          </w:tcPr>
          <w:p w:rsidR="007C11DF" w:rsidRPr="004F381A" w:rsidRDefault="00566C05" w:rsidP="000E54B4">
            <w:pPr>
              <w:spacing w:after="120"/>
              <w:jc w:val="right"/>
              <w:rPr>
                <w:lang w:val="fr-CH"/>
              </w:rPr>
            </w:pPr>
            <w:r>
              <w:rPr>
                <w:lang w:val="fr-CH"/>
              </w:rPr>
              <w:t>21</w:t>
            </w:r>
          </w:p>
        </w:tc>
      </w:tr>
      <w:tr w:rsidR="007C11DF" w:rsidRPr="004F381A" w:rsidTr="00E113BB">
        <w:tc>
          <w:tcPr>
            <w:tcW w:w="8375" w:type="dxa"/>
            <w:gridSpan w:val="2"/>
            <w:shd w:val="clear" w:color="auto" w:fill="auto"/>
          </w:tcPr>
          <w:p w:rsidR="007C11DF" w:rsidRPr="004F381A" w:rsidRDefault="00566C05" w:rsidP="00566C05">
            <w:pPr>
              <w:pStyle w:val="ListParagraph"/>
              <w:numPr>
                <w:ilvl w:val="0"/>
                <w:numId w:val="16"/>
              </w:numPr>
              <w:tabs>
                <w:tab w:val="left" w:pos="1296"/>
                <w:tab w:val="left" w:pos="1728"/>
                <w:tab w:val="left" w:pos="2160"/>
                <w:tab w:val="left" w:pos="2592"/>
                <w:tab w:val="left" w:pos="3024"/>
                <w:tab w:val="right" w:leader="dot" w:pos="8381"/>
              </w:tabs>
              <w:suppressAutoHyphens/>
              <w:spacing w:after="120"/>
              <w:rPr>
                <w:lang w:val="fr-CH"/>
              </w:rPr>
            </w:pPr>
            <w:r>
              <w:rPr>
                <w:lang w:val="fr-CH"/>
              </w:rPr>
              <w:t>Données statistiques clef</w:t>
            </w:r>
            <w:r w:rsidRPr="004F381A">
              <w:rPr>
                <w:lang w:val="fr-CH"/>
              </w:rPr>
              <w:t>s</w:t>
            </w:r>
            <w:r>
              <w:rPr>
                <w:spacing w:val="60"/>
                <w:sz w:val="17"/>
                <w:lang w:val="fr-CH"/>
              </w:rPr>
              <w:tab/>
            </w:r>
          </w:p>
        </w:tc>
        <w:tc>
          <w:tcPr>
            <w:tcW w:w="994" w:type="dxa"/>
            <w:shd w:val="clear" w:color="auto" w:fill="auto"/>
            <w:vAlign w:val="bottom"/>
          </w:tcPr>
          <w:p w:rsidR="007C11DF" w:rsidRPr="004F381A" w:rsidRDefault="007C11DF" w:rsidP="000E54B4">
            <w:pPr>
              <w:spacing w:after="120"/>
              <w:jc w:val="right"/>
              <w:rPr>
                <w:lang w:val="fr-CH"/>
              </w:rPr>
            </w:pPr>
            <w:r>
              <w:rPr>
                <w:lang w:val="fr-CH"/>
              </w:rPr>
              <w:t>182–203</w:t>
            </w:r>
          </w:p>
        </w:tc>
        <w:tc>
          <w:tcPr>
            <w:tcW w:w="675" w:type="dxa"/>
            <w:shd w:val="clear" w:color="auto" w:fill="auto"/>
            <w:vAlign w:val="bottom"/>
          </w:tcPr>
          <w:p w:rsidR="007C11DF" w:rsidRPr="004F381A" w:rsidRDefault="00566C05" w:rsidP="000E54B4">
            <w:pPr>
              <w:spacing w:after="120"/>
              <w:jc w:val="right"/>
              <w:rPr>
                <w:lang w:val="fr-CH"/>
              </w:rPr>
            </w:pPr>
            <w:r>
              <w:rPr>
                <w:lang w:val="fr-CH"/>
              </w:rPr>
              <w:t>28</w:t>
            </w:r>
          </w:p>
        </w:tc>
      </w:tr>
      <w:tr w:rsidR="007C11DF" w:rsidRPr="004F381A" w:rsidTr="00E113BB">
        <w:tc>
          <w:tcPr>
            <w:tcW w:w="8375" w:type="dxa"/>
            <w:gridSpan w:val="2"/>
            <w:shd w:val="clear" w:color="auto" w:fill="auto"/>
          </w:tcPr>
          <w:p w:rsidR="007C11DF" w:rsidRPr="004F381A" w:rsidRDefault="00566C05" w:rsidP="00566C05">
            <w:pPr>
              <w:pStyle w:val="ListParagraph"/>
              <w:numPr>
                <w:ilvl w:val="0"/>
                <w:numId w:val="16"/>
              </w:numPr>
              <w:tabs>
                <w:tab w:val="left" w:pos="1296"/>
                <w:tab w:val="left" w:pos="1728"/>
                <w:tab w:val="left" w:pos="2160"/>
                <w:tab w:val="left" w:pos="2592"/>
                <w:tab w:val="left" w:pos="3024"/>
                <w:tab w:val="left" w:pos="3456"/>
                <w:tab w:val="left" w:pos="3888"/>
                <w:tab w:val="right" w:leader="dot" w:pos="8381"/>
              </w:tabs>
              <w:suppressAutoHyphens/>
              <w:spacing w:after="120"/>
              <w:rPr>
                <w:lang w:val="fr-CH"/>
              </w:rPr>
            </w:pPr>
            <w:r w:rsidRPr="004F381A">
              <w:rPr>
                <w:lang w:val="fr-CH"/>
              </w:rPr>
              <w:t>Facteurs déterminants et difficultés</w:t>
            </w:r>
            <w:r>
              <w:rPr>
                <w:spacing w:val="60"/>
                <w:sz w:val="17"/>
                <w:lang w:val="fr-CH"/>
              </w:rPr>
              <w:tab/>
            </w:r>
          </w:p>
        </w:tc>
        <w:tc>
          <w:tcPr>
            <w:tcW w:w="994" w:type="dxa"/>
            <w:shd w:val="clear" w:color="auto" w:fill="auto"/>
            <w:vAlign w:val="bottom"/>
          </w:tcPr>
          <w:p w:rsidR="007C11DF" w:rsidRPr="004F381A" w:rsidRDefault="007C11DF" w:rsidP="00566C05">
            <w:pPr>
              <w:spacing w:after="120"/>
              <w:jc w:val="right"/>
              <w:rPr>
                <w:lang w:val="fr-CH"/>
              </w:rPr>
            </w:pPr>
            <w:r>
              <w:rPr>
                <w:lang w:val="fr-CH"/>
              </w:rPr>
              <w:t>207–218</w:t>
            </w:r>
          </w:p>
        </w:tc>
        <w:tc>
          <w:tcPr>
            <w:tcW w:w="675" w:type="dxa"/>
            <w:shd w:val="clear" w:color="auto" w:fill="auto"/>
            <w:vAlign w:val="bottom"/>
          </w:tcPr>
          <w:p w:rsidR="007C11DF" w:rsidRPr="004F381A" w:rsidRDefault="00566C05" w:rsidP="00566C05">
            <w:pPr>
              <w:spacing w:after="120"/>
              <w:jc w:val="right"/>
              <w:rPr>
                <w:lang w:val="fr-CH"/>
              </w:rPr>
            </w:pPr>
            <w:r>
              <w:rPr>
                <w:lang w:val="fr-CH"/>
              </w:rPr>
              <w:t>31</w:t>
            </w:r>
          </w:p>
        </w:tc>
      </w:tr>
      <w:tr w:rsidR="007C11DF" w:rsidRPr="004F381A" w:rsidTr="00E113BB">
        <w:tc>
          <w:tcPr>
            <w:tcW w:w="8375" w:type="dxa"/>
            <w:gridSpan w:val="2"/>
            <w:shd w:val="clear" w:color="auto" w:fill="auto"/>
          </w:tcPr>
          <w:p w:rsidR="007C11DF" w:rsidRPr="004F381A" w:rsidRDefault="00566C05" w:rsidP="00566C05">
            <w:pPr>
              <w:pStyle w:val="ListParagraph"/>
              <w:numPr>
                <w:ilvl w:val="1"/>
                <w:numId w:val="16"/>
              </w:numPr>
              <w:tabs>
                <w:tab w:val="left" w:pos="1296"/>
                <w:tab w:val="left" w:pos="1728"/>
                <w:tab w:val="left" w:pos="2160"/>
                <w:tab w:val="left" w:pos="2592"/>
                <w:tab w:val="left" w:pos="3024"/>
                <w:tab w:val="left" w:pos="3456"/>
                <w:tab w:val="left" w:pos="3888"/>
                <w:tab w:val="right" w:leader="dot" w:pos="8381"/>
              </w:tabs>
              <w:suppressAutoHyphens/>
              <w:spacing w:after="120"/>
              <w:rPr>
                <w:lang w:val="fr-CH"/>
              </w:rPr>
            </w:pPr>
            <w:r w:rsidRPr="004F381A">
              <w:rPr>
                <w:lang w:val="fr-CH"/>
              </w:rPr>
              <w:t>Pauvreté touchant les enfants</w:t>
            </w:r>
            <w:r>
              <w:rPr>
                <w:spacing w:val="60"/>
                <w:sz w:val="17"/>
                <w:lang w:val="fr-CH"/>
              </w:rPr>
              <w:tab/>
            </w:r>
          </w:p>
        </w:tc>
        <w:tc>
          <w:tcPr>
            <w:tcW w:w="994" w:type="dxa"/>
            <w:shd w:val="clear" w:color="auto" w:fill="auto"/>
            <w:vAlign w:val="bottom"/>
          </w:tcPr>
          <w:p w:rsidR="007C11DF" w:rsidRPr="004F381A" w:rsidRDefault="007C11DF" w:rsidP="000E54B4">
            <w:pPr>
              <w:spacing w:after="120"/>
              <w:jc w:val="right"/>
              <w:rPr>
                <w:lang w:val="fr-CH"/>
              </w:rPr>
            </w:pPr>
            <w:r>
              <w:rPr>
                <w:lang w:val="fr-CH"/>
              </w:rPr>
              <w:t>204</w:t>
            </w:r>
          </w:p>
        </w:tc>
        <w:tc>
          <w:tcPr>
            <w:tcW w:w="675" w:type="dxa"/>
            <w:shd w:val="clear" w:color="auto" w:fill="auto"/>
            <w:vAlign w:val="bottom"/>
          </w:tcPr>
          <w:p w:rsidR="007C11DF" w:rsidRPr="004F381A" w:rsidRDefault="00566C05" w:rsidP="000E54B4">
            <w:pPr>
              <w:spacing w:after="120"/>
              <w:jc w:val="right"/>
              <w:rPr>
                <w:lang w:val="fr-CH"/>
              </w:rPr>
            </w:pPr>
            <w:r>
              <w:rPr>
                <w:lang w:val="fr-CH"/>
              </w:rPr>
              <w:t>31</w:t>
            </w:r>
          </w:p>
        </w:tc>
      </w:tr>
      <w:tr w:rsidR="007C11DF" w:rsidRPr="004F381A" w:rsidTr="00E113BB">
        <w:tc>
          <w:tcPr>
            <w:tcW w:w="8375" w:type="dxa"/>
            <w:gridSpan w:val="2"/>
            <w:shd w:val="clear" w:color="auto" w:fill="auto"/>
          </w:tcPr>
          <w:p w:rsidR="007C11DF" w:rsidRPr="004F381A" w:rsidRDefault="00566C05" w:rsidP="00566C05">
            <w:pPr>
              <w:pStyle w:val="ListParagraph"/>
              <w:numPr>
                <w:ilvl w:val="1"/>
                <w:numId w:val="16"/>
              </w:numPr>
              <w:tabs>
                <w:tab w:val="left" w:pos="1296"/>
                <w:tab w:val="left" w:pos="1728"/>
                <w:tab w:val="left" w:pos="2160"/>
                <w:tab w:val="left" w:pos="2592"/>
                <w:tab w:val="left" w:pos="3024"/>
                <w:tab w:val="left" w:pos="3456"/>
                <w:tab w:val="left" w:pos="3888"/>
                <w:tab w:val="right" w:leader="dot" w:pos="8381"/>
              </w:tabs>
              <w:suppressAutoHyphens/>
              <w:spacing w:after="120"/>
              <w:rPr>
                <w:lang w:val="fr-CH"/>
              </w:rPr>
            </w:pPr>
            <w:r w:rsidRPr="004F381A">
              <w:rPr>
                <w:lang w:val="fr-CH"/>
              </w:rPr>
              <w:t xml:space="preserve">Allocations </w:t>
            </w:r>
            <w:r>
              <w:rPr>
                <w:lang w:val="fr-CH"/>
              </w:rPr>
              <w:t>de ressources</w:t>
            </w:r>
            <w:r>
              <w:rPr>
                <w:spacing w:val="60"/>
                <w:sz w:val="17"/>
                <w:lang w:val="fr-CH"/>
              </w:rPr>
              <w:tab/>
            </w:r>
          </w:p>
        </w:tc>
        <w:tc>
          <w:tcPr>
            <w:tcW w:w="994" w:type="dxa"/>
            <w:shd w:val="clear" w:color="auto" w:fill="auto"/>
            <w:vAlign w:val="bottom"/>
          </w:tcPr>
          <w:p w:rsidR="007C11DF" w:rsidRPr="004F381A" w:rsidRDefault="007C11DF" w:rsidP="000E54B4">
            <w:pPr>
              <w:spacing w:after="120"/>
              <w:jc w:val="right"/>
              <w:rPr>
                <w:lang w:val="fr-CH"/>
              </w:rPr>
            </w:pPr>
            <w:r>
              <w:rPr>
                <w:lang w:val="fr-CH"/>
              </w:rPr>
              <w:t>205–206</w:t>
            </w:r>
          </w:p>
        </w:tc>
        <w:tc>
          <w:tcPr>
            <w:tcW w:w="675" w:type="dxa"/>
            <w:shd w:val="clear" w:color="auto" w:fill="auto"/>
            <w:vAlign w:val="bottom"/>
          </w:tcPr>
          <w:p w:rsidR="007C11DF" w:rsidRPr="004F381A" w:rsidRDefault="00566C05" w:rsidP="000E54B4">
            <w:pPr>
              <w:spacing w:after="120"/>
              <w:jc w:val="right"/>
              <w:rPr>
                <w:lang w:val="fr-CH"/>
              </w:rPr>
            </w:pPr>
            <w:r>
              <w:rPr>
                <w:lang w:val="fr-CH"/>
              </w:rPr>
              <w:t>32</w:t>
            </w:r>
          </w:p>
        </w:tc>
      </w:tr>
      <w:tr w:rsidR="007C11DF" w:rsidRPr="004F381A" w:rsidTr="00E113BB">
        <w:tc>
          <w:tcPr>
            <w:tcW w:w="8375" w:type="dxa"/>
            <w:gridSpan w:val="2"/>
            <w:shd w:val="clear" w:color="auto" w:fill="auto"/>
          </w:tcPr>
          <w:p w:rsidR="007C11DF" w:rsidRPr="004F381A" w:rsidRDefault="00566C05" w:rsidP="00566C05">
            <w:pPr>
              <w:pStyle w:val="ListParagraph"/>
              <w:numPr>
                <w:ilvl w:val="1"/>
                <w:numId w:val="16"/>
              </w:numPr>
              <w:tabs>
                <w:tab w:val="left" w:pos="1296"/>
                <w:tab w:val="left" w:pos="1728"/>
                <w:tab w:val="left" w:pos="2160"/>
                <w:tab w:val="left" w:pos="2592"/>
                <w:tab w:val="right" w:leader="dot" w:pos="8381"/>
              </w:tabs>
              <w:suppressAutoHyphens/>
              <w:spacing w:after="120"/>
              <w:rPr>
                <w:lang w:val="fr-CH"/>
              </w:rPr>
            </w:pPr>
            <w:r w:rsidRPr="004F381A">
              <w:rPr>
                <w:lang w:val="fr-CH"/>
              </w:rPr>
              <w:t>Dette publique</w:t>
            </w:r>
            <w:r>
              <w:rPr>
                <w:spacing w:val="60"/>
                <w:sz w:val="17"/>
                <w:lang w:val="fr-CH"/>
              </w:rPr>
              <w:tab/>
            </w:r>
          </w:p>
        </w:tc>
        <w:tc>
          <w:tcPr>
            <w:tcW w:w="994" w:type="dxa"/>
            <w:shd w:val="clear" w:color="auto" w:fill="auto"/>
            <w:vAlign w:val="bottom"/>
          </w:tcPr>
          <w:p w:rsidR="007C11DF" w:rsidRPr="004F381A" w:rsidRDefault="007C11DF" w:rsidP="000E54B4">
            <w:pPr>
              <w:spacing w:after="120"/>
              <w:jc w:val="right"/>
              <w:rPr>
                <w:lang w:val="fr-CH"/>
              </w:rPr>
            </w:pPr>
            <w:r>
              <w:rPr>
                <w:lang w:val="fr-CH"/>
              </w:rPr>
              <w:t>207</w:t>
            </w:r>
          </w:p>
        </w:tc>
        <w:tc>
          <w:tcPr>
            <w:tcW w:w="675" w:type="dxa"/>
            <w:shd w:val="clear" w:color="auto" w:fill="auto"/>
            <w:vAlign w:val="bottom"/>
          </w:tcPr>
          <w:p w:rsidR="007C11DF" w:rsidRPr="004F381A" w:rsidRDefault="00566C05" w:rsidP="000E54B4">
            <w:pPr>
              <w:spacing w:after="120"/>
              <w:jc w:val="right"/>
              <w:rPr>
                <w:lang w:val="fr-CH"/>
              </w:rPr>
            </w:pPr>
            <w:r>
              <w:rPr>
                <w:lang w:val="fr-CH"/>
              </w:rPr>
              <w:t>32</w:t>
            </w:r>
          </w:p>
        </w:tc>
      </w:tr>
      <w:tr w:rsidR="007C11DF" w:rsidRPr="004F381A" w:rsidTr="00E113BB">
        <w:tc>
          <w:tcPr>
            <w:tcW w:w="8375" w:type="dxa"/>
            <w:gridSpan w:val="2"/>
            <w:shd w:val="clear" w:color="auto" w:fill="auto"/>
          </w:tcPr>
          <w:p w:rsidR="007C11DF" w:rsidRPr="004F381A" w:rsidRDefault="00566C05" w:rsidP="00566C05">
            <w:pPr>
              <w:pStyle w:val="ListParagraph"/>
              <w:numPr>
                <w:ilvl w:val="1"/>
                <w:numId w:val="16"/>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uppressAutoHyphens/>
              <w:spacing w:after="120"/>
              <w:rPr>
                <w:lang w:val="fr-CH"/>
              </w:rPr>
            </w:pPr>
            <w:r>
              <w:rPr>
                <w:lang w:val="fr-CH"/>
              </w:rPr>
              <w:t xml:space="preserve">Mise en œuvre </w:t>
            </w:r>
            <w:r w:rsidRPr="004F381A">
              <w:rPr>
                <w:lang w:val="fr-CH"/>
              </w:rPr>
              <w:t xml:space="preserve">des instruments </w:t>
            </w:r>
            <w:r>
              <w:rPr>
                <w:lang w:val="fr-CH"/>
              </w:rPr>
              <w:t xml:space="preserve">juridiques </w:t>
            </w:r>
            <w:r w:rsidRPr="004F381A">
              <w:rPr>
                <w:lang w:val="fr-CH"/>
              </w:rPr>
              <w:t xml:space="preserve">et des </w:t>
            </w:r>
            <w:r>
              <w:rPr>
                <w:lang w:val="fr-CH"/>
              </w:rPr>
              <w:t>moyens d’action</w:t>
            </w:r>
            <w:r>
              <w:rPr>
                <w:spacing w:val="60"/>
                <w:sz w:val="17"/>
                <w:lang w:val="fr-CH"/>
              </w:rPr>
              <w:tab/>
            </w:r>
          </w:p>
        </w:tc>
        <w:tc>
          <w:tcPr>
            <w:tcW w:w="994" w:type="dxa"/>
            <w:shd w:val="clear" w:color="auto" w:fill="auto"/>
            <w:vAlign w:val="bottom"/>
          </w:tcPr>
          <w:p w:rsidR="007C11DF" w:rsidRPr="004F381A" w:rsidRDefault="007C11DF" w:rsidP="000E54B4">
            <w:pPr>
              <w:spacing w:after="120"/>
              <w:jc w:val="right"/>
              <w:rPr>
                <w:lang w:val="fr-CH"/>
              </w:rPr>
            </w:pPr>
            <w:r>
              <w:rPr>
                <w:lang w:val="fr-CH"/>
              </w:rPr>
              <w:t>208</w:t>
            </w:r>
          </w:p>
        </w:tc>
        <w:tc>
          <w:tcPr>
            <w:tcW w:w="675" w:type="dxa"/>
            <w:shd w:val="clear" w:color="auto" w:fill="auto"/>
            <w:vAlign w:val="bottom"/>
          </w:tcPr>
          <w:p w:rsidR="007C11DF" w:rsidRPr="004F381A" w:rsidRDefault="00566C05" w:rsidP="000E54B4">
            <w:pPr>
              <w:spacing w:after="120"/>
              <w:jc w:val="right"/>
              <w:rPr>
                <w:lang w:val="fr-CH"/>
              </w:rPr>
            </w:pPr>
            <w:r>
              <w:rPr>
                <w:lang w:val="fr-CH"/>
              </w:rPr>
              <w:t>32</w:t>
            </w:r>
          </w:p>
        </w:tc>
      </w:tr>
      <w:tr w:rsidR="007C11DF" w:rsidRPr="004F381A" w:rsidTr="00E113BB">
        <w:tc>
          <w:tcPr>
            <w:tcW w:w="8375" w:type="dxa"/>
            <w:gridSpan w:val="2"/>
            <w:shd w:val="clear" w:color="auto" w:fill="auto"/>
          </w:tcPr>
          <w:p w:rsidR="007C11DF" w:rsidRPr="004F381A" w:rsidRDefault="00566C05" w:rsidP="00566C05">
            <w:pPr>
              <w:pStyle w:val="ListParagraph"/>
              <w:numPr>
                <w:ilvl w:val="1"/>
                <w:numId w:val="16"/>
              </w:numPr>
              <w:tabs>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rPr>
                <w:lang w:val="fr-CH"/>
              </w:rPr>
            </w:pPr>
            <w:r>
              <w:rPr>
                <w:lang w:val="fr-CH"/>
              </w:rPr>
              <w:t xml:space="preserve">Mise en œuvre </w:t>
            </w:r>
            <w:r w:rsidRPr="004F381A">
              <w:rPr>
                <w:lang w:val="fr-CH"/>
              </w:rPr>
              <w:t xml:space="preserve">des droits civils </w:t>
            </w:r>
            <w:r>
              <w:rPr>
                <w:lang w:val="fr-CH"/>
              </w:rPr>
              <w:t xml:space="preserve">et </w:t>
            </w:r>
            <w:r w:rsidRPr="004F381A">
              <w:rPr>
                <w:lang w:val="fr-CH"/>
              </w:rPr>
              <w:t>liberté</w:t>
            </w:r>
            <w:r>
              <w:rPr>
                <w:lang w:val="fr-CH"/>
              </w:rPr>
              <w:t>s</w:t>
            </w:r>
            <w:r>
              <w:rPr>
                <w:spacing w:val="60"/>
                <w:sz w:val="17"/>
                <w:lang w:val="fr-CH"/>
              </w:rPr>
              <w:tab/>
            </w:r>
          </w:p>
        </w:tc>
        <w:tc>
          <w:tcPr>
            <w:tcW w:w="994" w:type="dxa"/>
            <w:shd w:val="clear" w:color="auto" w:fill="auto"/>
            <w:vAlign w:val="bottom"/>
          </w:tcPr>
          <w:p w:rsidR="007C11DF" w:rsidRPr="004F381A" w:rsidRDefault="007C11DF" w:rsidP="000E54B4">
            <w:pPr>
              <w:spacing w:after="120"/>
              <w:jc w:val="right"/>
              <w:rPr>
                <w:lang w:val="fr-CH"/>
              </w:rPr>
            </w:pPr>
            <w:r>
              <w:rPr>
                <w:lang w:val="fr-CH"/>
              </w:rPr>
              <w:t>209–211</w:t>
            </w:r>
          </w:p>
        </w:tc>
        <w:tc>
          <w:tcPr>
            <w:tcW w:w="675" w:type="dxa"/>
            <w:shd w:val="clear" w:color="auto" w:fill="auto"/>
            <w:vAlign w:val="bottom"/>
          </w:tcPr>
          <w:p w:rsidR="007C11DF" w:rsidRPr="004F381A" w:rsidRDefault="00566C05" w:rsidP="000E54B4">
            <w:pPr>
              <w:spacing w:after="120"/>
              <w:jc w:val="right"/>
              <w:rPr>
                <w:lang w:val="fr-CH"/>
              </w:rPr>
            </w:pPr>
            <w:r>
              <w:rPr>
                <w:lang w:val="fr-CH"/>
              </w:rPr>
              <w:t>32</w:t>
            </w:r>
          </w:p>
        </w:tc>
      </w:tr>
      <w:tr w:rsidR="007C11DF" w:rsidRPr="004F381A" w:rsidTr="00E113BB">
        <w:tc>
          <w:tcPr>
            <w:tcW w:w="8375" w:type="dxa"/>
            <w:gridSpan w:val="2"/>
            <w:shd w:val="clear" w:color="auto" w:fill="auto"/>
          </w:tcPr>
          <w:p w:rsidR="007C11DF" w:rsidRPr="004F381A" w:rsidRDefault="00566C05" w:rsidP="00566C05">
            <w:pPr>
              <w:pStyle w:val="ListParagraph"/>
              <w:numPr>
                <w:ilvl w:val="1"/>
                <w:numId w:val="16"/>
              </w:numPr>
              <w:tabs>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rPr>
                <w:lang w:val="fr-CH"/>
              </w:rPr>
            </w:pPr>
            <w:r w:rsidRPr="004F381A">
              <w:rPr>
                <w:lang w:val="fr-CH"/>
              </w:rPr>
              <w:t>Accès aux soins obstétriques et postnatals</w:t>
            </w:r>
            <w:r>
              <w:rPr>
                <w:spacing w:val="60"/>
                <w:sz w:val="17"/>
                <w:lang w:val="fr-CH"/>
              </w:rPr>
              <w:tab/>
            </w:r>
          </w:p>
        </w:tc>
        <w:tc>
          <w:tcPr>
            <w:tcW w:w="994" w:type="dxa"/>
            <w:shd w:val="clear" w:color="auto" w:fill="auto"/>
            <w:vAlign w:val="bottom"/>
          </w:tcPr>
          <w:p w:rsidR="007C11DF" w:rsidRPr="004F381A" w:rsidRDefault="007C11DF" w:rsidP="000E54B4">
            <w:pPr>
              <w:spacing w:after="120"/>
              <w:jc w:val="right"/>
              <w:rPr>
                <w:lang w:val="fr-CH"/>
              </w:rPr>
            </w:pPr>
            <w:r>
              <w:rPr>
                <w:lang w:val="fr-CH"/>
              </w:rPr>
              <w:t>212–213</w:t>
            </w:r>
          </w:p>
        </w:tc>
        <w:tc>
          <w:tcPr>
            <w:tcW w:w="675" w:type="dxa"/>
            <w:shd w:val="clear" w:color="auto" w:fill="auto"/>
            <w:vAlign w:val="bottom"/>
          </w:tcPr>
          <w:p w:rsidR="007C11DF" w:rsidRPr="004F381A" w:rsidRDefault="00566C05" w:rsidP="000E54B4">
            <w:pPr>
              <w:spacing w:after="120"/>
              <w:jc w:val="right"/>
              <w:rPr>
                <w:lang w:val="fr-CH"/>
              </w:rPr>
            </w:pPr>
            <w:r>
              <w:rPr>
                <w:lang w:val="fr-CH"/>
              </w:rPr>
              <w:t>32</w:t>
            </w:r>
          </w:p>
        </w:tc>
      </w:tr>
      <w:tr w:rsidR="007C11DF" w:rsidRPr="004F381A" w:rsidTr="00E113BB">
        <w:tc>
          <w:tcPr>
            <w:tcW w:w="8375" w:type="dxa"/>
            <w:gridSpan w:val="2"/>
            <w:shd w:val="clear" w:color="auto" w:fill="auto"/>
          </w:tcPr>
          <w:p w:rsidR="007C11DF" w:rsidRPr="004F381A" w:rsidRDefault="00566C05" w:rsidP="00566C05">
            <w:pPr>
              <w:pStyle w:val="ListParagraph"/>
              <w:numPr>
                <w:ilvl w:val="1"/>
                <w:numId w:val="16"/>
              </w:numPr>
              <w:tabs>
                <w:tab w:val="left" w:pos="1296"/>
                <w:tab w:val="left" w:pos="1728"/>
                <w:tab w:val="left" w:pos="2160"/>
                <w:tab w:val="left" w:pos="2592"/>
                <w:tab w:val="left" w:pos="3024"/>
                <w:tab w:val="left" w:pos="3456"/>
                <w:tab w:val="left" w:pos="3888"/>
                <w:tab w:val="left" w:pos="4320"/>
                <w:tab w:val="right" w:leader="dot" w:pos="8381"/>
              </w:tabs>
              <w:suppressAutoHyphens/>
              <w:spacing w:after="120"/>
              <w:rPr>
                <w:lang w:val="fr-CH"/>
              </w:rPr>
            </w:pPr>
            <w:r w:rsidRPr="004F381A">
              <w:rPr>
                <w:lang w:val="fr-CH"/>
              </w:rPr>
              <w:t>Enfants atteints d</w:t>
            </w:r>
            <w:r>
              <w:rPr>
                <w:lang w:val="fr-CH"/>
              </w:rPr>
              <w:t>’</w:t>
            </w:r>
            <w:r w:rsidRPr="004F381A">
              <w:rPr>
                <w:lang w:val="fr-CH"/>
              </w:rPr>
              <w:t>un handicap</w:t>
            </w:r>
            <w:r>
              <w:rPr>
                <w:spacing w:val="60"/>
                <w:sz w:val="17"/>
                <w:lang w:val="fr-CH"/>
              </w:rPr>
              <w:tab/>
            </w:r>
          </w:p>
        </w:tc>
        <w:tc>
          <w:tcPr>
            <w:tcW w:w="994" w:type="dxa"/>
            <w:shd w:val="clear" w:color="auto" w:fill="auto"/>
            <w:vAlign w:val="bottom"/>
          </w:tcPr>
          <w:p w:rsidR="007C11DF" w:rsidRPr="004F381A" w:rsidRDefault="007C11DF" w:rsidP="000E54B4">
            <w:pPr>
              <w:spacing w:after="120"/>
              <w:jc w:val="right"/>
              <w:rPr>
                <w:lang w:val="fr-CH"/>
              </w:rPr>
            </w:pPr>
            <w:r>
              <w:rPr>
                <w:lang w:val="fr-CH"/>
              </w:rPr>
              <w:t>214</w:t>
            </w:r>
          </w:p>
        </w:tc>
        <w:tc>
          <w:tcPr>
            <w:tcW w:w="675" w:type="dxa"/>
            <w:shd w:val="clear" w:color="auto" w:fill="auto"/>
            <w:vAlign w:val="bottom"/>
          </w:tcPr>
          <w:p w:rsidR="007C11DF" w:rsidRPr="004F381A" w:rsidRDefault="00566C05" w:rsidP="000E54B4">
            <w:pPr>
              <w:spacing w:after="120"/>
              <w:jc w:val="right"/>
              <w:rPr>
                <w:lang w:val="fr-CH"/>
              </w:rPr>
            </w:pPr>
            <w:r>
              <w:rPr>
                <w:lang w:val="fr-CH"/>
              </w:rPr>
              <w:t>33</w:t>
            </w:r>
          </w:p>
        </w:tc>
      </w:tr>
      <w:tr w:rsidR="007C11DF" w:rsidRPr="004F381A" w:rsidTr="00E113BB">
        <w:tc>
          <w:tcPr>
            <w:tcW w:w="8375" w:type="dxa"/>
            <w:gridSpan w:val="2"/>
            <w:shd w:val="clear" w:color="auto" w:fill="auto"/>
          </w:tcPr>
          <w:p w:rsidR="007C11DF" w:rsidRPr="004F381A" w:rsidRDefault="00566C05" w:rsidP="00566C05">
            <w:pPr>
              <w:pStyle w:val="ListParagraph"/>
              <w:numPr>
                <w:ilvl w:val="1"/>
                <w:numId w:val="16"/>
              </w:numPr>
              <w:tabs>
                <w:tab w:val="left" w:pos="1296"/>
                <w:tab w:val="left" w:pos="1728"/>
                <w:tab w:val="left" w:pos="2160"/>
                <w:tab w:val="left" w:pos="2592"/>
                <w:tab w:val="right" w:leader="dot" w:pos="8381"/>
              </w:tabs>
              <w:suppressAutoHyphens/>
              <w:spacing w:after="120"/>
              <w:rPr>
                <w:lang w:val="fr-CH"/>
              </w:rPr>
            </w:pPr>
            <w:r w:rsidRPr="004F381A">
              <w:rPr>
                <w:lang w:val="fr-CH"/>
              </w:rPr>
              <w:t>VIH et sida</w:t>
            </w:r>
            <w:r>
              <w:rPr>
                <w:spacing w:val="60"/>
                <w:sz w:val="17"/>
                <w:lang w:val="fr-CH"/>
              </w:rPr>
              <w:tab/>
            </w:r>
          </w:p>
        </w:tc>
        <w:tc>
          <w:tcPr>
            <w:tcW w:w="994" w:type="dxa"/>
            <w:shd w:val="clear" w:color="auto" w:fill="auto"/>
            <w:vAlign w:val="bottom"/>
          </w:tcPr>
          <w:p w:rsidR="007C11DF" w:rsidRPr="004F381A" w:rsidRDefault="007C11DF" w:rsidP="000E54B4">
            <w:pPr>
              <w:spacing w:after="120"/>
              <w:jc w:val="right"/>
              <w:rPr>
                <w:lang w:val="fr-CH"/>
              </w:rPr>
            </w:pPr>
            <w:r>
              <w:rPr>
                <w:lang w:val="fr-CH"/>
              </w:rPr>
              <w:t>215</w:t>
            </w:r>
          </w:p>
        </w:tc>
        <w:tc>
          <w:tcPr>
            <w:tcW w:w="675" w:type="dxa"/>
            <w:shd w:val="clear" w:color="auto" w:fill="auto"/>
            <w:vAlign w:val="bottom"/>
          </w:tcPr>
          <w:p w:rsidR="007C11DF" w:rsidRPr="004F381A" w:rsidRDefault="00566C05" w:rsidP="000E54B4">
            <w:pPr>
              <w:spacing w:after="120"/>
              <w:jc w:val="right"/>
              <w:rPr>
                <w:lang w:val="fr-CH"/>
              </w:rPr>
            </w:pPr>
            <w:r>
              <w:rPr>
                <w:lang w:val="fr-CH"/>
              </w:rPr>
              <w:t>33</w:t>
            </w:r>
          </w:p>
        </w:tc>
      </w:tr>
      <w:tr w:rsidR="007C11DF" w:rsidRPr="004F381A" w:rsidTr="00E113BB">
        <w:tc>
          <w:tcPr>
            <w:tcW w:w="8375" w:type="dxa"/>
            <w:gridSpan w:val="2"/>
            <w:shd w:val="clear" w:color="auto" w:fill="auto"/>
          </w:tcPr>
          <w:p w:rsidR="007C11DF" w:rsidRPr="004F381A" w:rsidRDefault="00566C05" w:rsidP="00566C05">
            <w:pPr>
              <w:pStyle w:val="ListParagraph"/>
              <w:numPr>
                <w:ilvl w:val="1"/>
                <w:numId w:val="16"/>
              </w:numPr>
              <w:tabs>
                <w:tab w:val="left" w:pos="1296"/>
                <w:tab w:val="left" w:pos="1728"/>
                <w:tab w:val="left" w:pos="2160"/>
                <w:tab w:val="left" w:pos="2592"/>
                <w:tab w:val="left" w:pos="3024"/>
                <w:tab w:val="right" w:leader="dot" w:pos="8381"/>
              </w:tabs>
              <w:suppressAutoHyphens/>
              <w:spacing w:after="120"/>
              <w:rPr>
                <w:lang w:val="fr-CH"/>
              </w:rPr>
            </w:pPr>
            <w:r w:rsidRPr="004F381A">
              <w:rPr>
                <w:lang w:val="fr-CH"/>
              </w:rPr>
              <w:t>Accès à l</w:t>
            </w:r>
            <w:r>
              <w:rPr>
                <w:lang w:val="fr-CH"/>
              </w:rPr>
              <w:t>’</w:t>
            </w:r>
            <w:r w:rsidRPr="004F381A">
              <w:rPr>
                <w:lang w:val="fr-CH"/>
              </w:rPr>
              <w:t>éducation</w:t>
            </w:r>
            <w:r>
              <w:rPr>
                <w:spacing w:val="60"/>
                <w:sz w:val="17"/>
                <w:lang w:val="fr-CH"/>
              </w:rPr>
              <w:tab/>
            </w:r>
          </w:p>
        </w:tc>
        <w:tc>
          <w:tcPr>
            <w:tcW w:w="994" w:type="dxa"/>
            <w:shd w:val="clear" w:color="auto" w:fill="auto"/>
            <w:vAlign w:val="bottom"/>
          </w:tcPr>
          <w:p w:rsidR="007C11DF" w:rsidRPr="004F381A" w:rsidRDefault="007C11DF" w:rsidP="000E54B4">
            <w:pPr>
              <w:spacing w:after="120"/>
              <w:jc w:val="right"/>
              <w:rPr>
                <w:lang w:val="fr-CH"/>
              </w:rPr>
            </w:pPr>
            <w:r>
              <w:rPr>
                <w:lang w:val="fr-CH"/>
              </w:rPr>
              <w:t>216–218</w:t>
            </w:r>
          </w:p>
        </w:tc>
        <w:tc>
          <w:tcPr>
            <w:tcW w:w="675" w:type="dxa"/>
            <w:shd w:val="clear" w:color="auto" w:fill="auto"/>
            <w:vAlign w:val="bottom"/>
          </w:tcPr>
          <w:p w:rsidR="007C11DF" w:rsidRPr="004F381A" w:rsidRDefault="00566C05" w:rsidP="000E54B4">
            <w:pPr>
              <w:spacing w:after="120"/>
              <w:jc w:val="right"/>
              <w:rPr>
                <w:lang w:val="fr-CH"/>
              </w:rPr>
            </w:pPr>
            <w:r>
              <w:rPr>
                <w:lang w:val="fr-CH"/>
              </w:rPr>
              <w:t>33</w:t>
            </w:r>
          </w:p>
        </w:tc>
      </w:tr>
      <w:tr w:rsidR="007C11DF" w:rsidRPr="004F381A" w:rsidTr="00E113BB">
        <w:tc>
          <w:tcPr>
            <w:tcW w:w="8375" w:type="dxa"/>
            <w:gridSpan w:val="2"/>
            <w:shd w:val="clear" w:color="auto" w:fill="auto"/>
          </w:tcPr>
          <w:p w:rsidR="007C11DF" w:rsidRPr="004F381A" w:rsidRDefault="00566C05" w:rsidP="00566C05">
            <w:pPr>
              <w:pStyle w:val="ListParagraph"/>
              <w:numPr>
                <w:ilvl w:val="0"/>
                <w:numId w:val="16"/>
              </w:numPr>
              <w:tabs>
                <w:tab w:val="left" w:pos="1296"/>
                <w:tab w:val="left" w:pos="1728"/>
                <w:tab w:val="right" w:leader="dot" w:pos="8381"/>
              </w:tabs>
              <w:suppressAutoHyphens/>
              <w:spacing w:after="120"/>
              <w:rPr>
                <w:lang w:val="fr-CH"/>
              </w:rPr>
            </w:pPr>
            <w:r>
              <w:rPr>
                <w:lang w:val="fr-CH"/>
              </w:rPr>
              <w:t>Perspective</w:t>
            </w:r>
            <w:r>
              <w:rPr>
                <w:spacing w:val="60"/>
                <w:sz w:val="17"/>
                <w:lang w:val="fr-CH"/>
              </w:rPr>
              <w:tab/>
            </w:r>
          </w:p>
        </w:tc>
        <w:tc>
          <w:tcPr>
            <w:tcW w:w="994" w:type="dxa"/>
            <w:shd w:val="clear" w:color="auto" w:fill="auto"/>
            <w:vAlign w:val="bottom"/>
          </w:tcPr>
          <w:p w:rsidR="007C11DF" w:rsidRPr="004F381A" w:rsidRDefault="007C11DF" w:rsidP="000E54B4">
            <w:pPr>
              <w:spacing w:after="120"/>
              <w:jc w:val="right"/>
              <w:rPr>
                <w:lang w:val="fr-CH"/>
              </w:rPr>
            </w:pPr>
            <w:r>
              <w:rPr>
                <w:lang w:val="fr-CH"/>
              </w:rPr>
              <w:t>219–235</w:t>
            </w:r>
          </w:p>
        </w:tc>
        <w:tc>
          <w:tcPr>
            <w:tcW w:w="675" w:type="dxa"/>
            <w:shd w:val="clear" w:color="auto" w:fill="auto"/>
            <w:vAlign w:val="bottom"/>
          </w:tcPr>
          <w:p w:rsidR="007C11DF" w:rsidRPr="004F381A" w:rsidRDefault="00566C05" w:rsidP="000E54B4">
            <w:pPr>
              <w:spacing w:after="120"/>
              <w:jc w:val="right"/>
              <w:rPr>
                <w:lang w:val="fr-CH"/>
              </w:rPr>
            </w:pPr>
            <w:r>
              <w:rPr>
                <w:lang w:val="fr-CH"/>
              </w:rPr>
              <w:t>33</w:t>
            </w:r>
          </w:p>
        </w:tc>
      </w:tr>
      <w:tr w:rsidR="007C11DF" w:rsidRPr="004F381A" w:rsidTr="00E113BB">
        <w:tc>
          <w:tcPr>
            <w:tcW w:w="9369" w:type="dxa"/>
            <w:gridSpan w:val="3"/>
            <w:shd w:val="clear" w:color="auto" w:fill="auto"/>
          </w:tcPr>
          <w:p w:rsidR="007C11DF" w:rsidRPr="007C11DF" w:rsidRDefault="007C11DF" w:rsidP="007C11DF">
            <w:pPr>
              <w:pStyle w:val="ListParagraph"/>
              <w:tabs>
                <w:tab w:val="right" w:pos="1080"/>
                <w:tab w:val="left" w:pos="1296"/>
                <w:tab w:val="left" w:pos="1728"/>
                <w:tab w:val="left" w:pos="2160"/>
                <w:tab w:val="left" w:pos="2592"/>
                <w:tab w:val="left" w:pos="3024"/>
                <w:tab w:val="left" w:pos="3456"/>
                <w:tab w:val="left" w:pos="3888"/>
                <w:tab w:val="left" w:pos="4320"/>
                <w:tab w:val="left" w:pos="4752"/>
              </w:tabs>
              <w:spacing w:after="120"/>
              <w:ind w:left="0"/>
              <w:rPr>
                <w:lang w:val="fr-CH"/>
              </w:rPr>
            </w:pPr>
            <w:r>
              <w:rPr>
                <w:lang w:val="fr-CH"/>
              </w:rPr>
              <w:t>Annexes</w:t>
            </w:r>
          </w:p>
        </w:tc>
        <w:tc>
          <w:tcPr>
            <w:tcW w:w="675" w:type="dxa"/>
            <w:shd w:val="clear" w:color="auto" w:fill="auto"/>
            <w:vAlign w:val="bottom"/>
          </w:tcPr>
          <w:p w:rsidR="007C11DF" w:rsidRPr="004F381A" w:rsidRDefault="007C11DF" w:rsidP="007C11DF">
            <w:pPr>
              <w:spacing w:after="120"/>
              <w:jc w:val="right"/>
              <w:rPr>
                <w:lang w:val="fr-CH"/>
              </w:rPr>
            </w:pPr>
          </w:p>
        </w:tc>
      </w:tr>
      <w:tr w:rsidR="007C11DF" w:rsidRPr="004F381A" w:rsidTr="00E113BB">
        <w:tc>
          <w:tcPr>
            <w:tcW w:w="9369" w:type="dxa"/>
            <w:gridSpan w:val="3"/>
            <w:shd w:val="clear" w:color="auto" w:fill="auto"/>
          </w:tcPr>
          <w:p w:rsidR="007C11DF" w:rsidRPr="00566C05" w:rsidRDefault="007C11DF" w:rsidP="00566C05">
            <w:pPr>
              <w:pStyle w:val="ListParagraph"/>
              <w:tabs>
                <w:tab w:val="left" w:pos="1296"/>
                <w:tab w:val="left" w:pos="1728"/>
                <w:tab w:val="left" w:pos="2160"/>
                <w:tab w:val="left" w:pos="2592"/>
                <w:tab w:val="left" w:pos="3024"/>
                <w:tab w:val="left" w:pos="3456"/>
                <w:tab w:val="right" w:leader="dot" w:pos="9360"/>
              </w:tabs>
              <w:spacing w:after="120"/>
              <w:ind w:left="1080"/>
              <w:rPr>
                <w:spacing w:val="60"/>
                <w:sz w:val="17"/>
                <w:lang w:val="fr-CH"/>
              </w:rPr>
            </w:pPr>
            <w:r>
              <w:rPr>
                <w:lang w:val="fr-CH"/>
              </w:rPr>
              <w:t xml:space="preserve">Annexe 1 – </w:t>
            </w:r>
            <w:r w:rsidR="00566C05" w:rsidRPr="008E0D5F">
              <w:rPr>
                <w:lang w:val="en-US"/>
              </w:rPr>
              <w:t>List of acronyms</w:t>
            </w:r>
            <w:r w:rsidR="00566C05">
              <w:rPr>
                <w:spacing w:val="60"/>
                <w:sz w:val="17"/>
                <w:lang w:val="en-US"/>
              </w:rPr>
              <w:tab/>
            </w:r>
          </w:p>
        </w:tc>
        <w:tc>
          <w:tcPr>
            <w:tcW w:w="675" w:type="dxa"/>
            <w:shd w:val="clear" w:color="auto" w:fill="auto"/>
            <w:vAlign w:val="bottom"/>
          </w:tcPr>
          <w:p w:rsidR="007C11DF" w:rsidRPr="004F381A" w:rsidRDefault="00566C05" w:rsidP="003D21A3">
            <w:pPr>
              <w:spacing w:after="120"/>
              <w:jc w:val="right"/>
              <w:rPr>
                <w:lang w:val="fr-CH"/>
              </w:rPr>
            </w:pPr>
            <w:r>
              <w:rPr>
                <w:lang w:val="fr-CH"/>
              </w:rPr>
              <w:t>3</w:t>
            </w:r>
            <w:r w:rsidR="003D21A3">
              <w:rPr>
                <w:lang w:val="fr-CH"/>
              </w:rPr>
              <w:t>6</w:t>
            </w:r>
          </w:p>
        </w:tc>
      </w:tr>
      <w:tr w:rsidR="007C11DF" w:rsidRPr="004F381A" w:rsidTr="00E113BB">
        <w:tc>
          <w:tcPr>
            <w:tcW w:w="9369" w:type="dxa"/>
            <w:gridSpan w:val="3"/>
            <w:shd w:val="clear" w:color="auto" w:fill="auto"/>
          </w:tcPr>
          <w:p w:rsidR="007C11DF" w:rsidRPr="00566C05" w:rsidRDefault="007C11DF" w:rsidP="00566C05">
            <w:pPr>
              <w:pStyle w:val="ListParagraph"/>
              <w:tabs>
                <w:tab w:val="left" w:pos="1296"/>
                <w:tab w:val="left" w:pos="1728"/>
                <w:tab w:val="left" w:pos="2160"/>
                <w:tab w:val="left" w:pos="2592"/>
                <w:tab w:val="left" w:pos="3024"/>
                <w:tab w:val="right" w:leader="dot" w:pos="9360"/>
              </w:tabs>
              <w:spacing w:after="120"/>
              <w:ind w:left="1080"/>
              <w:rPr>
                <w:spacing w:val="60"/>
                <w:sz w:val="17"/>
                <w:lang w:val="fr-CH"/>
              </w:rPr>
            </w:pPr>
            <w:r>
              <w:rPr>
                <w:lang w:val="fr-CH"/>
              </w:rPr>
              <w:t>Annexe 2 –</w:t>
            </w:r>
            <w:r w:rsidR="00566C05" w:rsidRPr="004F381A">
              <w:rPr>
                <w:lang w:val="en-US"/>
              </w:rPr>
              <w:t xml:space="preserve"> References</w:t>
            </w:r>
            <w:r w:rsidR="00566C05">
              <w:rPr>
                <w:spacing w:val="60"/>
                <w:sz w:val="17"/>
                <w:lang w:val="en-US"/>
              </w:rPr>
              <w:tab/>
            </w:r>
          </w:p>
        </w:tc>
        <w:tc>
          <w:tcPr>
            <w:tcW w:w="675" w:type="dxa"/>
            <w:shd w:val="clear" w:color="auto" w:fill="auto"/>
            <w:vAlign w:val="bottom"/>
          </w:tcPr>
          <w:p w:rsidR="007C11DF" w:rsidRPr="004F381A" w:rsidRDefault="003D21A3" w:rsidP="007C11DF">
            <w:pPr>
              <w:spacing w:after="120"/>
              <w:jc w:val="right"/>
              <w:rPr>
                <w:lang w:val="fr-CH"/>
              </w:rPr>
            </w:pPr>
            <w:r>
              <w:rPr>
                <w:lang w:val="fr-CH"/>
              </w:rPr>
              <w:t>39</w:t>
            </w:r>
          </w:p>
        </w:tc>
      </w:tr>
      <w:tr w:rsidR="007C11DF" w:rsidRPr="004F381A" w:rsidTr="00E113BB">
        <w:tc>
          <w:tcPr>
            <w:tcW w:w="9369" w:type="dxa"/>
            <w:gridSpan w:val="3"/>
            <w:shd w:val="clear" w:color="auto" w:fill="auto"/>
          </w:tcPr>
          <w:p w:rsidR="007C11DF" w:rsidRDefault="007C11DF" w:rsidP="007C11DF">
            <w:pPr>
              <w:pStyle w:val="ListParagraph"/>
              <w:tabs>
                <w:tab w:val="right" w:pos="1080"/>
                <w:tab w:val="left" w:pos="1296"/>
                <w:tab w:val="left" w:pos="1728"/>
                <w:tab w:val="left" w:pos="2160"/>
                <w:tab w:val="left" w:pos="2592"/>
                <w:tab w:val="left" w:pos="3024"/>
                <w:tab w:val="left" w:pos="3456"/>
                <w:tab w:val="left" w:pos="3888"/>
                <w:tab w:val="left" w:pos="4320"/>
                <w:tab w:val="left" w:pos="4752"/>
              </w:tabs>
              <w:spacing w:after="120"/>
              <w:ind w:left="1080"/>
              <w:rPr>
                <w:lang w:val="fr-CH"/>
              </w:rPr>
            </w:pPr>
            <w:r>
              <w:rPr>
                <w:lang w:val="fr-CH"/>
              </w:rPr>
              <w:t>Annexe statistique</w:t>
            </w:r>
            <w:r w:rsidRPr="003D21A3">
              <w:rPr>
                <w:rStyle w:val="FootnoteReference"/>
                <w:vertAlign w:val="baseline"/>
                <w:lang w:val="fr-CH"/>
              </w:rPr>
              <w:footnoteReference w:customMarkFollows="1" w:id="2"/>
              <w:t>**</w:t>
            </w:r>
          </w:p>
        </w:tc>
        <w:tc>
          <w:tcPr>
            <w:tcW w:w="675" w:type="dxa"/>
            <w:shd w:val="clear" w:color="auto" w:fill="auto"/>
            <w:vAlign w:val="bottom"/>
          </w:tcPr>
          <w:p w:rsidR="007C11DF" w:rsidRPr="004F381A" w:rsidRDefault="007C11DF" w:rsidP="007C11DF">
            <w:pPr>
              <w:spacing w:after="120"/>
              <w:jc w:val="right"/>
              <w:rPr>
                <w:lang w:val="fr-CH"/>
              </w:rPr>
            </w:pPr>
          </w:p>
        </w:tc>
      </w:tr>
    </w:tbl>
    <w:p w:rsidR="000E54B4" w:rsidRPr="004F381A" w:rsidRDefault="000E54B4" w:rsidP="000E54B4">
      <w:pPr>
        <w:pStyle w:val="SingleTxt"/>
        <w:rPr>
          <w:lang w:val="fr-CH"/>
        </w:rPr>
      </w:pPr>
      <w:r w:rsidRPr="004F381A">
        <w:rPr>
          <w:lang w:val="fr-CH"/>
        </w:rPr>
        <w:br w:type="page"/>
      </w:r>
    </w:p>
    <w:p w:rsidR="000E54B4" w:rsidRPr="004F381A" w:rsidRDefault="004B4544" w:rsidP="004B454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lastRenderedPageBreak/>
        <w:tab/>
      </w:r>
      <w:r w:rsidRPr="004F381A">
        <w:rPr>
          <w:lang w:val="fr-CH"/>
        </w:rPr>
        <w:tab/>
      </w:r>
      <w:r w:rsidR="000E54B4" w:rsidRPr="004F381A">
        <w:rPr>
          <w:lang w:val="fr-CH"/>
        </w:rPr>
        <w:t>Introduction</w:t>
      </w:r>
    </w:p>
    <w:p w:rsidR="004B4544" w:rsidRPr="004F381A" w:rsidRDefault="004B4544" w:rsidP="004B4544">
      <w:pPr>
        <w:pStyle w:val="SingleTxt"/>
        <w:spacing w:after="0" w:line="120" w:lineRule="exact"/>
        <w:rPr>
          <w:sz w:val="10"/>
          <w:lang w:val="fr-CH"/>
        </w:rPr>
      </w:pPr>
    </w:p>
    <w:p w:rsidR="004B4544" w:rsidRPr="004F381A" w:rsidRDefault="004B4544" w:rsidP="004B4544">
      <w:pPr>
        <w:pStyle w:val="SingleTxt"/>
        <w:spacing w:after="0" w:line="120" w:lineRule="exact"/>
        <w:rPr>
          <w:sz w:val="10"/>
          <w:lang w:val="fr-CH"/>
        </w:rPr>
      </w:pP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Le Kenya est partie à la Convention relative aux droits de l</w:t>
      </w:r>
      <w:r w:rsidR="00E113BB">
        <w:rPr>
          <w:lang w:val="fr-CH"/>
        </w:rPr>
        <w:t>’enfant, qu’il a ratifiée le 30 </w:t>
      </w:r>
      <w:r w:rsidRPr="004F381A">
        <w:rPr>
          <w:lang w:val="fr-CH"/>
        </w:rPr>
        <w:t>juillet 1990</w:t>
      </w:r>
      <w:r w:rsidRPr="003D21A3">
        <w:rPr>
          <w:rStyle w:val="FootnoteReference"/>
          <w:lang w:val="fr-CH"/>
        </w:rPr>
        <w:footnoteReference w:id="3"/>
      </w:r>
      <w:r w:rsidRPr="004F381A">
        <w:rPr>
          <w:lang w:val="fr-CH"/>
        </w:rPr>
        <w:t>. Le présent rapport est soumis en application de l</w:t>
      </w:r>
      <w:r w:rsidR="00E113BB">
        <w:rPr>
          <w:lang w:val="fr-CH"/>
        </w:rPr>
        <w:t>’</w:t>
      </w:r>
      <w:r w:rsidRPr="004F381A">
        <w:rPr>
          <w:lang w:val="fr-CH"/>
        </w:rPr>
        <w:t xml:space="preserve">article 44 de la Convention, en vertu duquel les États parties sont tenus de soumettre un rapport initial deux ans après avoir ratifié la Convention, puis </w:t>
      </w:r>
      <w:r w:rsidR="00E113BB">
        <w:rPr>
          <w:lang w:val="fr-CH"/>
        </w:rPr>
        <w:t xml:space="preserve">un rapport périodique </w:t>
      </w:r>
      <w:r w:rsidRPr="004F381A">
        <w:rPr>
          <w:lang w:val="fr-CH"/>
        </w:rPr>
        <w:t>tous les cinq ans. Le Kenya a soumis son rapport initial et son deuxième rapport périodique en 1998 et 2004, respectivement. Il a accueilli avec satisfaction la demande du Comité qui l</w:t>
      </w:r>
      <w:r w:rsidR="00E113BB">
        <w:rPr>
          <w:lang w:val="fr-CH"/>
        </w:rPr>
        <w:t>’</w:t>
      </w:r>
      <w:r w:rsidRPr="004F381A">
        <w:rPr>
          <w:lang w:val="fr-CH"/>
        </w:rPr>
        <w:t>a invité à lui soumettre ses troisième à cinquième rapports périodiques en un seul document au plus tard en septembre 2012. Le Kenya a examiné les observations finales du Comité concernant son deuxième rapport périodique</w:t>
      </w:r>
      <w:r w:rsidR="00E113BB">
        <w:rPr>
          <w:lang w:val="fr-CH"/>
        </w:rPr>
        <w:t>,</w:t>
      </w:r>
      <w:r w:rsidRPr="004F381A">
        <w:rPr>
          <w:lang w:val="fr-CH"/>
        </w:rPr>
        <w:t xml:space="preserve"> et les réponses aux recommandations qui lui ont été adressées sont fournies dans le présent rapport. </w:t>
      </w:r>
    </w:p>
    <w:p w:rsidR="004B4544" w:rsidRPr="004F381A" w:rsidRDefault="004B4544" w:rsidP="004B4544">
      <w:pPr>
        <w:pStyle w:val="SingleTxt"/>
        <w:spacing w:after="0" w:line="120" w:lineRule="exact"/>
        <w:rPr>
          <w:b/>
          <w:sz w:val="10"/>
          <w:lang w:val="fr-CH"/>
        </w:rPr>
      </w:pPr>
      <w:bookmarkStart w:id="2" w:name="_Toc355960688"/>
    </w:p>
    <w:p w:rsidR="004B4544" w:rsidRPr="004F381A" w:rsidRDefault="004B4544" w:rsidP="004B4544">
      <w:pPr>
        <w:pStyle w:val="SingleTxt"/>
        <w:spacing w:after="0" w:line="120" w:lineRule="exact"/>
        <w:rPr>
          <w:b/>
          <w:sz w:val="10"/>
          <w:lang w:val="fr-CH"/>
        </w:rPr>
      </w:pPr>
    </w:p>
    <w:p w:rsidR="000E54B4" w:rsidRPr="004F381A" w:rsidRDefault="000E54B4" w:rsidP="004B454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t>I.</w:t>
      </w:r>
      <w:r w:rsidRPr="004F381A">
        <w:rPr>
          <w:lang w:val="fr-CH"/>
        </w:rPr>
        <w:tab/>
        <w:t xml:space="preserve">Suite donnée aux observations finales du Comité </w:t>
      </w:r>
      <w:bookmarkEnd w:id="2"/>
    </w:p>
    <w:p w:rsidR="004B4544" w:rsidRPr="004F381A" w:rsidRDefault="004B4544" w:rsidP="004B4544">
      <w:pPr>
        <w:pStyle w:val="SingleTxt"/>
        <w:spacing w:after="0" w:line="120" w:lineRule="exact"/>
        <w:rPr>
          <w:sz w:val="10"/>
          <w:lang w:val="fr-CH"/>
        </w:rPr>
      </w:pPr>
    </w:p>
    <w:p w:rsidR="004B4544" w:rsidRPr="004F381A" w:rsidRDefault="004B4544" w:rsidP="004B4544">
      <w:pPr>
        <w:pStyle w:val="SingleTxt"/>
        <w:spacing w:after="0" w:line="120" w:lineRule="exact"/>
        <w:rPr>
          <w:sz w:val="10"/>
          <w:lang w:val="fr-CH"/>
        </w:rPr>
      </w:pP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État partie a examiné toutes les recommandations formulées dans les observations finales du Comité concernant son rapport initial et son deuxième rap</w:t>
      </w:r>
      <w:r w:rsidR="00E113BB">
        <w:rPr>
          <w:lang w:val="fr-CH"/>
        </w:rPr>
        <w:t>port périodique et y a apporté l</w:t>
      </w:r>
      <w:r w:rsidRPr="004F381A">
        <w:rPr>
          <w:lang w:val="fr-CH"/>
        </w:rPr>
        <w:t xml:space="preserve">es réponses ci-après. </w:t>
      </w:r>
    </w:p>
    <w:p w:rsidR="004B4544" w:rsidRPr="004F381A" w:rsidRDefault="004B4544" w:rsidP="004B4544">
      <w:pPr>
        <w:pStyle w:val="SingleTxt"/>
        <w:spacing w:after="0" w:line="120" w:lineRule="exact"/>
        <w:rPr>
          <w:b/>
          <w:sz w:val="10"/>
          <w:lang w:val="fr-CH"/>
        </w:rPr>
      </w:pPr>
      <w:bookmarkStart w:id="3" w:name="_Toc355960689"/>
    </w:p>
    <w:p w:rsidR="004B4544" w:rsidRPr="004F381A" w:rsidRDefault="004B4544" w:rsidP="004B4544">
      <w:pPr>
        <w:pStyle w:val="SingleTxt"/>
        <w:spacing w:after="0" w:line="120" w:lineRule="exact"/>
        <w:rPr>
          <w:b/>
          <w:sz w:val="10"/>
          <w:lang w:val="fr-CH"/>
        </w:rPr>
      </w:pPr>
    </w:p>
    <w:p w:rsidR="000E54B4" w:rsidRPr="004F381A" w:rsidRDefault="000E54B4" w:rsidP="004B45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Pr="004F381A">
        <w:rPr>
          <w:lang w:val="fr-CH"/>
        </w:rPr>
        <w:tab/>
        <w:t>Section 1</w:t>
      </w:r>
      <w:r w:rsidR="00931832">
        <w:rPr>
          <w:lang w:val="fr-CH"/>
        </w:rPr>
        <w:t> </w:t>
      </w:r>
      <w:r w:rsidRPr="004F381A">
        <w:rPr>
          <w:lang w:val="fr-CH"/>
        </w:rPr>
        <w:t>: Mesures d</w:t>
      </w:r>
      <w:r w:rsidR="00E113BB">
        <w:rPr>
          <w:lang w:val="fr-CH"/>
        </w:rPr>
        <w:t>’</w:t>
      </w:r>
      <w:r w:rsidR="00931832">
        <w:rPr>
          <w:lang w:val="fr-CH"/>
        </w:rPr>
        <w:t>application générales (art. </w:t>
      </w:r>
      <w:r w:rsidRPr="004F381A">
        <w:rPr>
          <w:lang w:val="fr-CH"/>
        </w:rPr>
        <w:t>4, 42 et 44</w:t>
      </w:r>
      <w:bookmarkEnd w:id="3"/>
      <w:r w:rsidRPr="004F381A">
        <w:rPr>
          <w:lang w:val="fr-CH"/>
        </w:rPr>
        <w:t>)</w:t>
      </w:r>
    </w:p>
    <w:p w:rsidR="004B4544" w:rsidRPr="004F381A" w:rsidRDefault="004B4544" w:rsidP="004B4544">
      <w:pPr>
        <w:pStyle w:val="SingleTxt"/>
        <w:spacing w:after="0" w:line="120" w:lineRule="exact"/>
        <w:rPr>
          <w:b/>
          <w:sz w:val="10"/>
          <w:lang w:val="fr-CH"/>
        </w:rPr>
      </w:pPr>
      <w:bookmarkStart w:id="4" w:name="_Toc323998957"/>
      <w:bookmarkStart w:id="5" w:name="_Toc355960690"/>
      <w:bookmarkStart w:id="6" w:name="_Toc306310601"/>
    </w:p>
    <w:p w:rsidR="004B4544" w:rsidRPr="004F381A" w:rsidRDefault="004B4544" w:rsidP="004B4544">
      <w:pPr>
        <w:pStyle w:val="SingleTxt"/>
        <w:spacing w:after="0" w:line="120" w:lineRule="exact"/>
        <w:rPr>
          <w:b/>
          <w:sz w:val="10"/>
          <w:lang w:val="fr-CH"/>
        </w:rPr>
      </w:pPr>
    </w:p>
    <w:p w:rsidR="000E54B4" w:rsidRPr="004F381A" w:rsidRDefault="000E54B4" w:rsidP="004B45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Pr="004F381A">
        <w:rPr>
          <w:lang w:val="fr-CH"/>
        </w:rPr>
        <w:tab/>
        <w:t>Législation</w:t>
      </w:r>
      <w:bookmarkEnd w:id="4"/>
      <w:bookmarkEnd w:id="5"/>
    </w:p>
    <w:bookmarkEnd w:id="6"/>
    <w:p w:rsidR="004B4544" w:rsidRPr="004F381A" w:rsidRDefault="004B4544" w:rsidP="004B4544">
      <w:pPr>
        <w:pStyle w:val="SingleTxt"/>
        <w:spacing w:after="0" w:line="120" w:lineRule="exact"/>
        <w:rPr>
          <w:sz w:val="10"/>
          <w:lang w:val="fr-CH"/>
        </w:rPr>
      </w:pPr>
    </w:p>
    <w:p w:rsidR="000E54B4" w:rsidRPr="004F381A" w:rsidRDefault="000E54B4" w:rsidP="00E113BB">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État partie a examiné les recommandations formulées par le Comité et pris des mesures spécifiques afin de remédier aux problèmes mis en évidence. Il a notamment</w:t>
      </w:r>
      <w:r w:rsidR="00E113BB">
        <w:rPr>
          <w:lang w:val="fr-CH"/>
        </w:rPr>
        <w:t> :</w:t>
      </w:r>
    </w:p>
    <w:p w:rsidR="000E54B4" w:rsidRPr="004F381A" w:rsidRDefault="004B4544" w:rsidP="00E113BB">
      <w:pPr>
        <w:pStyle w:val="SingleTxt"/>
        <w:rPr>
          <w:lang w:val="fr-CH"/>
        </w:rPr>
      </w:pPr>
      <w:r w:rsidRPr="004F381A">
        <w:rPr>
          <w:lang w:val="fr-CH"/>
        </w:rPr>
        <w:tab/>
      </w:r>
      <w:r w:rsidR="000E54B4" w:rsidRPr="004F381A">
        <w:rPr>
          <w:lang w:val="fr-CH"/>
        </w:rPr>
        <w:t>a)</w:t>
      </w:r>
      <w:r w:rsidR="000E54B4" w:rsidRPr="004F381A">
        <w:rPr>
          <w:lang w:val="fr-CH"/>
        </w:rPr>
        <w:tab/>
        <w:t>Élaboré une politique nationale en faveur de l</w:t>
      </w:r>
      <w:r w:rsidR="00E113BB">
        <w:rPr>
          <w:lang w:val="fr-CH"/>
        </w:rPr>
        <w:t>’</w:t>
      </w:r>
      <w:r w:rsidR="000E54B4" w:rsidRPr="004F381A">
        <w:rPr>
          <w:lang w:val="fr-CH"/>
        </w:rPr>
        <w:t>enfant (2008), qui traite de questions touchant les orphelins et les enfants vulnérables</w:t>
      </w:r>
      <w:r w:rsidR="00E113BB">
        <w:rPr>
          <w:lang w:val="fr-CH"/>
        </w:rPr>
        <w:t>;</w:t>
      </w:r>
    </w:p>
    <w:p w:rsidR="000E54B4" w:rsidRPr="004F381A" w:rsidRDefault="004B4544" w:rsidP="00E604B2">
      <w:pPr>
        <w:pStyle w:val="SingleTxt"/>
        <w:rPr>
          <w:lang w:val="fr-CH"/>
        </w:rPr>
      </w:pPr>
      <w:r w:rsidRPr="004F381A">
        <w:rPr>
          <w:lang w:val="fr-CH"/>
        </w:rPr>
        <w:tab/>
      </w:r>
      <w:r w:rsidR="000E54B4" w:rsidRPr="004F381A">
        <w:rPr>
          <w:lang w:val="fr-CH"/>
        </w:rPr>
        <w:t>b)</w:t>
      </w:r>
      <w:r w:rsidR="000E54B4" w:rsidRPr="004F381A">
        <w:rPr>
          <w:lang w:val="fr-CH"/>
        </w:rPr>
        <w:tab/>
        <w:t xml:space="preserve">Élaboré des projets de modification de la loi de 2001 </w:t>
      </w:r>
      <w:r w:rsidR="00E604B2" w:rsidRPr="004F381A">
        <w:rPr>
          <w:lang w:val="fr-CH"/>
        </w:rPr>
        <w:t>relative à l</w:t>
      </w:r>
      <w:r w:rsidR="00E604B2">
        <w:rPr>
          <w:lang w:val="fr-CH"/>
        </w:rPr>
        <w:t>’</w:t>
      </w:r>
      <w:r w:rsidR="00E604B2" w:rsidRPr="004F381A">
        <w:rPr>
          <w:lang w:val="fr-CH"/>
        </w:rPr>
        <w:t>enfan</w:t>
      </w:r>
      <w:r w:rsidR="00E604B2">
        <w:rPr>
          <w:lang w:val="fr-CH"/>
        </w:rPr>
        <w:t>ce</w:t>
      </w:r>
      <w:r w:rsidR="00E604B2" w:rsidRPr="004F381A">
        <w:rPr>
          <w:lang w:val="fr-CH"/>
        </w:rPr>
        <w:t xml:space="preserve"> </w:t>
      </w:r>
      <w:r w:rsidR="000E54B4" w:rsidRPr="004F381A">
        <w:rPr>
          <w:lang w:val="fr-CH"/>
        </w:rPr>
        <w:t xml:space="preserve">visant à remédier aux incohérences et </w:t>
      </w:r>
      <w:r w:rsidR="00E113BB">
        <w:rPr>
          <w:lang w:val="fr-CH"/>
        </w:rPr>
        <w:t xml:space="preserve">aux </w:t>
      </w:r>
      <w:r w:rsidR="000E54B4" w:rsidRPr="004F381A">
        <w:rPr>
          <w:lang w:val="fr-CH"/>
        </w:rPr>
        <w:t xml:space="preserve">faiblesses de cette </w:t>
      </w:r>
      <w:r w:rsidR="00E113BB">
        <w:rPr>
          <w:lang w:val="fr-CH"/>
        </w:rPr>
        <w:t xml:space="preserve">loi </w:t>
      </w:r>
      <w:r w:rsidR="000E54B4" w:rsidRPr="004F381A">
        <w:rPr>
          <w:lang w:val="fr-CH"/>
        </w:rPr>
        <w:t>et à la mettre en conformité avec l</w:t>
      </w:r>
      <w:r w:rsidR="00E113BB">
        <w:rPr>
          <w:lang w:val="fr-CH"/>
        </w:rPr>
        <w:t>’</w:t>
      </w:r>
      <w:r w:rsidR="000E54B4" w:rsidRPr="004F381A">
        <w:rPr>
          <w:lang w:val="fr-CH"/>
        </w:rPr>
        <w:t>article 53 de la Constitution de 2010.</w:t>
      </w:r>
    </w:p>
    <w:p w:rsidR="004B4544" w:rsidRPr="004F381A" w:rsidRDefault="004B4544" w:rsidP="004B4544">
      <w:pPr>
        <w:pStyle w:val="SingleTxt"/>
        <w:spacing w:after="0" w:line="120" w:lineRule="exact"/>
        <w:rPr>
          <w:b/>
          <w:sz w:val="10"/>
          <w:lang w:val="fr-CH"/>
        </w:rPr>
      </w:pPr>
      <w:bookmarkStart w:id="7" w:name="_Toc355960691"/>
      <w:bookmarkStart w:id="8" w:name="_Toc306310603"/>
    </w:p>
    <w:p w:rsidR="000E54B4" w:rsidRPr="004F381A" w:rsidRDefault="000E54B4" w:rsidP="00E604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Pr="004F381A">
        <w:rPr>
          <w:lang w:val="fr-CH"/>
        </w:rPr>
        <w:tab/>
        <w:t>Coordination et plan d</w:t>
      </w:r>
      <w:r w:rsidR="00E113BB">
        <w:rPr>
          <w:lang w:val="fr-CH"/>
        </w:rPr>
        <w:t>’</w:t>
      </w:r>
      <w:r w:rsidRPr="004F381A">
        <w:rPr>
          <w:lang w:val="fr-CH"/>
        </w:rPr>
        <w:t>action</w:t>
      </w:r>
      <w:bookmarkEnd w:id="7"/>
      <w:r w:rsidR="00E604B2">
        <w:rPr>
          <w:lang w:val="fr-CH"/>
        </w:rPr>
        <w:t xml:space="preserve"> </w:t>
      </w:r>
      <w:r w:rsidR="00E604B2" w:rsidRPr="004F381A">
        <w:rPr>
          <w:lang w:val="fr-CH"/>
        </w:rPr>
        <w:t>national</w:t>
      </w:r>
    </w:p>
    <w:bookmarkEnd w:id="8"/>
    <w:p w:rsidR="004B4544" w:rsidRPr="004F381A" w:rsidRDefault="004B4544" w:rsidP="004B4544">
      <w:pPr>
        <w:pStyle w:val="SingleTxt"/>
        <w:spacing w:after="0" w:line="120" w:lineRule="exact"/>
        <w:rPr>
          <w:sz w:val="10"/>
          <w:lang w:val="fr-CH"/>
        </w:rPr>
      </w:pPr>
    </w:p>
    <w:p w:rsidR="000E54B4" w:rsidRPr="004F381A" w:rsidRDefault="000E54B4" w:rsidP="00E604B2">
      <w:pPr>
        <w:pStyle w:val="SingleTxt"/>
        <w:numPr>
          <w:ilvl w:val="0"/>
          <w:numId w:val="17"/>
        </w:numPr>
        <w:tabs>
          <w:tab w:val="clear" w:pos="475"/>
          <w:tab w:val="num" w:pos="1742"/>
        </w:tabs>
        <w:ind w:left="1267"/>
        <w:rPr>
          <w:lang w:val="fr-CH"/>
        </w:rPr>
      </w:pPr>
      <w:r w:rsidRPr="004F381A">
        <w:rPr>
          <w:lang w:val="fr-CH"/>
        </w:rPr>
        <w:t>Le Kenya s</w:t>
      </w:r>
      <w:r w:rsidR="00E113BB">
        <w:rPr>
          <w:lang w:val="fr-CH"/>
        </w:rPr>
        <w:t>’</w:t>
      </w:r>
      <w:r w:rsidRPr="004F381A">
        <w:rPr>
          <w:lang w:val="fr-CH"/>
        </w:rPr>
        <w:t>est doté d</w:t>
      </w:r>
      <w:r w:rsidR="00E113BB">
        <w:rPr>
          <w:lang w:val="fr-CH"/>
        </w:rPr>
        <w:t>’</w:t>
      </w:r>
      <w:r w:rsidRPr="004F381A">
        <w:rPr>
          <w:lang w:val="fr-CH"/>
        </w:rPr>
        <w:t xml:space="preserve">un </w:t>
      </w:r>
      <w:r w:rsidR="00E604B2">
        <w:rPr>
          <w:lang w:val="fr-CH"/>
        </w:rPr>
        <w:t>plan d’action national</w:t>
      </w:r>
      <w:r w:rsidRPr="004F381A">
        <w:rPr>
          <w:lang w:val="fr-CH"/>
        </w:rPr>
        <w:t xml:space="preserve"> pour la période 2008–2012. Des travaux sont en cours en vue d</w:t>
      </w:r>
      <w:r w:rsidR="00E113BB">
        <w:rPr>
          <w:lang w:val="fr-CH"/>
        </w:rPr>
        <w:t>’</w:t>
      </w:r>
      <w:r w:rsidRPr="004F381A">
        <w:rPr>
          <w:lang w:val="fr-CH"/>
        </w:rPr>
        <w:t xml:space="preserve">élaborer le </w:t>
      </w:r>
      <w:r w:rsidR="00E604B2">
        <w:rPr>
          <w:lang w:val="fr-CH"/>
        </w:rPr>
        <w:t>plan d’action national</w:t>
      </w:r>
      <w:r w:rsidRPr="004F381A">
        <w:rPr>
          <w:lang w:val="fr-CH"/>
        </w:rPr>
        <w:t xml:space="preserve"> suivant, qui portera sur la période 2013</w:t>
      </w:r>
      <w:r w:rsidR="00E113BB">
        <w:rPr>
          <w:lang w:val="fr-CH"/>
        </w:rPr>
        <w:t>-</w:t>
      </w:r>
      <w:r w:rsidRPr="004F381A">
        <w:rPr>
          <w:lang w:val="fr-CH"/>
        </w:rPr>
        <w:t xml:space="preserve">2022. </w:t>
      </w:r>
    </w:p>
    <w:p w:rsidR="000E54B4" w:rsidRPr="004F381A" w:rsidRDefault="000E54B4" w:rsidP="00E113BB">
      <w:pPr>
        <w:pStyle w:val="SingleTxt"/>
        <w:numPr>
          <w:ilvl w:val="0"/>
          <w:numId w:val="17"/>
        </w:numPr>
        <w:tabs>
          <w:tab w:val="clear" w:pos="475"/>
          <w:tab w:val="num" w:pos="1742"/>
        </w:tabs>
        <w:ind w:left="1267"/>
        <w:rPr>
          <w:lang w:val="fr-CH"/>
        </w:rPr>
      </w:pPr>
      <w:r w:rsidRPr="004F381A">
        <w:rPr>
          <w:lang w:val="fr-CH"/>
        </w:rPr>
        <w:t>Le Ministère de l</w:t>
      </w:r>
      <w:r w:rsidR="00E113BB">
        <w:rPr>
          <w:lang w:val="fr-CH"/>
        </w:rPr>
        <w:t>’</w:t>
      </w:r>
      <w:r w:rsidRPr="004F381A">
        <w:rPr>
          <w:lang w:val="fr-CH"/>
        </w:rPr>
        <w:t>égalité des sexes, de l</w:t>
      </w:r>
      <w:r w:rsidR="00E113BB">
        <w:rPr>
          <w:lang w:val="fr-CH"/>
        </w:rPr>
        <w:t>’</w:t>
      </w:r>
      <w:r w:rsidRPr="004F381A">
        <w:rPr>
          <w:lang w:val="fr-CH"/>
        </w:rPr>
        <w:t xml:space="preserve">enfance et du développement social est le principal organe offrant des services aux enfants qui </w:t>
      </w:r>
      <w:r w:rsidR="00E113BB">
        <w:rPr>
          <w:lang w:val="fr-CH"/>
        </w:rPr>
        <w:t>ont besoin d’</w:t>
      </w:r>
      <w:r w:rsidRPr="004F381A">
        <w:rPr>
          <w:lang w:val="fr-CH"/>
        </w:rPr>
        <w:t xml:space="preserve">une prise en charge et </w:t>
      </w:r>
      <w:r w:rsidR="00E113BB">
        <w:rPr>
          <w:lang w:val="fr-CH"/>
        </w:rPr>
        <w:t>d’</w:t>
      </w:r>
      <w:r w:rsidRPr="004F381A">
        <w:rPr>
          <w:lang w:val="fr-CH"/>
        </w:rPr>
        <w:t>une protection, tâche dont s</w:t>
      </w:r>
      <w:r w:rsidR="00E113BB">
        <w:rPr>
          <w:lang w:val="fr-CH"/>
        </w:rPr>
        <w:t>’</w:t>
      </w:r>
      <w:r w:rsidRPr="004F381A">
        <w:rPr>
          <w:lang w:val="fr-CH"/>
        </w:rPr>
        <w:t xml:space="preserve">acquitte son département des services aux enfants. </w:t>
      </w:r>
      <w:r w:rsidR="00E113BB">
        <w:rPr>
          <w:lang w:val="fr-CH"/>
        </w:rPr>
        <w:t xml:space="preserve">Celui-ci </w:t>
      </w:r>
      <w:r w:rsidRPr="004F381A">
        <w:rPr>
          <w:lang w:val="fr-CH"/>
        </w:rPr>
        <w:t>coordonne et supervise les services chargés de la promotion et de la protection du bien-être des enfants et de leur famille. Il collabore étroitement avec les partenaires de développement et les acteurs non gouvernementaux qui soutiennent les programmes mis en place par le Gouvernement en vue d</w:t>
      </w:r>
      <w:r w:rsidR="00E113BB">
        <w:rPr>
          <w:lang w:val="fr-CH"/>
        </w:rPr>
        <w:t>’</w:t>
      </w:r>
      <w:r w:rsidRPr="004F381A">
        <w:rPr>
          <w:lang w:val="fr-CH"/>
        </w:rPr>
        <w:t>atteindre les objectifs définis par l</w:t>
      </w:r>
      <w:r w:rsidR="00E113BB">
        <w:rPr>
          <w:lang w:val="fr-CH"/>
        </w:rPr>
        <w:t>’</w:t>
      </w:r>
      <w:r w:rsidRPr="004F381A">
        <w:rPr>
          <w:lang w:val="fr-CH"/>
        </w:rPr>
        <w:t>Assemblée générale de l</w:t>
      </w:r>
      <w:r w:rsidR="00E113BB">
        <w:rPr>
          <w:lang w:val="fr-CH"/>
        </w:rPr>
        <w:t>’</w:t>
      </w:r>
      <w:r w:rsidRPr="004F381A">
        <w:rPr>
          <w:lang w:val="fr-CH"/>
        </w:rPr>
        <w:t xml:space="preserve">ONU dans le document intitulé « Un monde digne des enfants ». </w:t>
      </w:r>
    </w:p>
    <w:p w:rsidR="000E54B4" w:rsidRPr="004F381A" w:rsidRDefault="000E54B4" w:rsidP="00E113BB">
      <w:pPr>
        <w:pStyle w:val="SingleTxt"/>
        <w:numPr>
          <w:ilvl w:val="0"/>
          <w:numId w:val="17"/>
        </w:numPr>
        <w:tabs>
          <w:tab w:val="clear" w:pos="475"/>
          <w:tab w:val="num" w:pos="1742"/>
        </w:tabs>
        <w:ind w:left="1267"/>
        <w:rPr>
          <w:lang w:val="fr-CH"/>
        </w:rPr>
      </w:pPr>
      <w:r w:rsidRPr="004F381A">
        <w:rPr>
          <w:lang w:val="fr-CH"/>
        </w:rPr>
        <w:t>Le Conseil national des services aux enfants, cr</w:t>
      </w:r>
      <w:r w:rsidR="00E113BB">
        <w:rPr>
          <w:lang w:val="fr-CH"/>
        </w:rPr>
        <w:t>éé en application du paragraphe </w:t>
      </w:r>
      <w:r w:rsidRPr="004F381A">
        <w:rPr>
          <w:lang w:val="fr-CH"/>
        </w:rPr>
        <w:t>1 de l</w:t>
      </w:r>
      <w:r w:rsidR="00E113BB">
        <w:rPr>
          <w:lang w:val="fr-CH"/>
        </w:rPr>
        <w:t>’</w:t>
      </w:r>
      <w:r w:rsidRPr="004F381A">
        <w:rPr>
          <w:lang w:val="fr-CH"/>
        </w:rPr>
        <w:t>article 30 de la loi relative à l</w:t>
      </w:r>
      <w:r w:rsidR="00E113BB">
        <w:rPr>
          <w:lang w:val="fr-CH"/>
        </w:rPr>
        <w:t>’</w:t>
      </w:r>
      <w:r w:rsidRPr="004F381A">
        <w:rPr>
          <w:lang w:val="fr-CH"/>
        </w:rPr>
        <w:t>enfan</w:t>
      </w:r>
      <w:r w:rsidR="00E113BB">
        <w:rPr>
          <w:lang w:val="fr-CH"/>
        </w:rPr>
        <w:t>ce</w:t>
      </w:r>
      <w:r w:rsidRPr="003D21A3">
        <w:rPr>
          <w:rStyle w:val="FootnoteReference"/>
          <w:lang w:val="fr-CH"/>
        </w:rPr>
        <w:footnoteReference w:id="4"/>
      </w:r>
      <w:r w:rsidRPr="004F381A">
        <w:rPr>
          <w:lang w:val="fr-CH"/>
        </w:rPr>
        <w:t>, est chargé d</w:t>
      </w:r>
      <w:r w:rsidR="00E113BB">
        <w:rPr>
          <w:lang w:val="fr-CH"/>
        </w:rPr>
        <w:t>’</w:t>
      </w:r>
      <w:r w:rsidRPr="004F381A">
        <w:rPr>
          <w:lang w:val="fr-CH"/>
        </w:rPr>
        <w:t>assurer la supervision et la surveillance générales de la planification, du financement et de la coordination des activités dans le domaine des droits de l</w:t>
      </w:r>
      <w:r w:rsidR="00E113BB">
        <w:rPr>
          <w:lang w:val="fr-CH"/>
        </w:rPr>
        <w:t>’</w:t>
      </w:r>
      <w:r w:rsidRPr="004F381A">
        <w:rPr>
          <w:lang w:val="fr-CH"/>
        </w:rPr>
        <w:t>enfant et de dispenser des conseils au Gouvernement sur toute question en rapport avec les enfants</w:t>
      </w:r>
      <w:r w:rsidRPr="003D21A3">
        <w:rPr>
          <w:rStyle w:val="FootnoteReference"/>
          <w:lang w:val="fr-CH"/>
        </w:rPr>
        <w:footnoteReference w:id="5"/>
      </w:r>
      <w:r w:rsidRPr="004F381A">
        <w:rPr>
          <w:lang w:val="fr-CH"/>
        </w:rPr>
        <w:t>. Le Conseil est composé de représentants des ministères concernés, d</w:t>
      </w:r>
      <w:r w:rsidR="00E113BB">
        <w:rPr>
          <w:lang w:val="fr-CH"/>
        </w:rPr>
        <w:t>’</w:t>
      </w:r>
      <w:r w:rsidRPr="004F381A">
        <w:rPr>
          <w:lang w:val="fr-CH"/>
        </w:rPr>
        <w:t>organisations non gouvernementales (ONG), d</w:t>
      </w:r>
      <w:r w:rsidR="00E113BB">
        <w:rPr>
          <w:lang w:val="fr-CH"/>
        </w:rPr>
        <w:t>’</w:t>
      </w:r>
      <w:r w:rsidRPr="004F381A">
        <w:rPr>
          <w:lang w:val="fr-CH"/>
        </w:rPr>
        <w:t>organisations confessionnelles et du secteur privé. Le Gouvernement a créé des mécanismes afin de garantir l</w:t>
      </w:r>
      <w:r w:rsidR="00E113BB">
        <w:rPr>
          <w:lang w:val="fr-CH"/>
        </w:rPr>
        <w:t>’</w:t>
      </w:r>
      <w:r w:rsidRPr="004F381A">
        <w:rPr>
          <w:lang w:val="fr-CH"/>
        </w:rPr>
        <w:t xml:space="preserve">indépendance </w:t>
      </w:r>
      <w:r w:rsidR="00E113BB">
        <w:rPr>
          <w:lang w:val="fr-CH"/>
        </w:rPr>
        <w:t xml:space="preserve">de fonctionnement </w:t>
      </w:r>
      <w:r w:rsidRPr="004F381A">
        <w:rPr>
          <w:lang w:val="fr-CH"/>
        </w:rPr>
        <w:t xml:space="preserve">de cet organe. </w:t>
      </w:r>
    </w:p>
    <w:p w:rsidR="000E54B4" w:rsidRPr="004F381A" w:rsidRDefault="000E54B4" w:rsidP="00E604B2">
      <w:pPr>
        <w:pStyle w:val="SingleTxt"/>
        <w:numPr>
          <w:ilvl w:val="0"/>
          <w:numId w:val="17"/>
        </w:numPr>
        <w:tabs>
          <w:tab w:val="clear" w:pos="475"/>
          <w:tab w:val="num" w:pos="1742"/>
        </w:tabs>
        <w:ind w:left="1267"/>
        <w:rPr>
          <w:lang w:val="fr-CH"/>
        </w:rPr>
      </w:pPr>
      <w:r w:rsidRPr="004F381A">
        <w:rPr>
          <w:lang w:val="fr-CH"/>
        </w:rPr>
        <w:t>Les tâches du Conseil national des services aux enfants sont assurées au plan local par l</w:t>
      </w:r>
      <w:r w:rsidR="00E113BB">
        <w:rPr>
          <w:lang w:val="fr-CH"/>
        </w:rPr>
        <w:t>es conseils consultatifs locaux</w:t>
      </w:r>
      <w:r w:rsidRPr="004F381A">
        <w:rPr>
          <w:lang w:val="fr-CH"/>
        </w:rPr>
        <w:t>, qui sont actifs au</w:t>
      </w:r>
      <w:r w:rsidR="00E604B2">
        <w:rPr>
          <w:lang w:val="fr-CH"/>
        </w:rPr>
        <w:t>x</w:t>
      </w:r>
      <w:r w:rsidRPr="004F381A">
        <w:rPr>
          <w:lang w:val="fr-CH"/>
        </w:rPr>
        <w:t xml:space="preserve"> niveau</w:t>
      </w:r>
      <w:r w:rsidR="00E604B2">
        <w:rPr>
          <w:lang w:val="fr-CH"/>
        </w:rPr>
        <w:t>x</w:t>
      </w:r>
      <w:r w:rsidRPr="004F381A">
        <w:rPr>
          <w:lang w:val="fr-CH"/>
        </w:rPr>
        <w:t xml:space="preserve"> des districts, des divisions et des localités. La composition des conseils consultatifs locaux est similaire à celle du Conseil national des services aux enfants. Ils mènent leurs activités en se fondant sur le principe de l</w:t>
      </w:r>
      <w:r w:rsidR="00E113BB">
        <w:rPr>
          <w:lang w:val="fr-CH"/>
        </w:rPr>
        <w:t>’</w:t>
      </w:r>
      <w:r w:rsidRPr="004F381A">
        <w:rPr>
          <w:lang w:val="fr-CH"/>
        </w:rPr>
        <w:t>intérêt supérieur de l</w:t>
      </w:r>
      <w:r w:rsidR="00E113BB">
        <w:rPr>
          <w:lang w:val="fr-CH"/>
        </w:rPr>
        <w:t>’</w:t>
      </w:r>
      <w:r w:rsidRPr="004F381A">
        <w:rPr>
          <w:lang w:val="fr-CH"/>
        </w:rPr>
        <w:t>enfant et du droit de l</w:t>
      </w:r>
      <w:r w:rsidR="00E113BB">
        <w:rPr>
          <w:lang w:val="fr-CH"/>
        </w:rPr>
        <w:t>’</w:t>
      </w:r>
      <w:r w:rsidRPr="004F381A">
        <w:rPr>
          <w:lang w:val="fr-CH"/>
        </w:rPr>
        <w:t>enfant à une protection, à la survie, à la participation et au développement</w:t>
      </w:r>
      <w:r w:rsidRPr="003D21A3">
        <w:rPr>
          <w:rStyle w:val="FootnoteReference"/>
          <w:lang w:val="fr-CH"/>
        </w:rPr>
        <w:footnoteReference w:id="6"/>
      </w:r>
      <w:r w:rsidRPr="004F381A">
        <w:rPr>
          <w:lang w:val="fr-CH"/>
        </w:rPr>
        <w:t>. Leur rôle principal consiste à coordonner les activités en faveur des enfants dans leur domain</w:t>
      </w:r>
      <w:r w:rsidR="00E113BB">
        <w:rPr>
          <w:lang w:val="fr-CH"/>
        </w:rPr>
        <w:t>e de compétence. À ce jour, 153 </w:t>
      </w:r>
      <w:r w:rsidRPr="004F381A">
        <w:rPr>
          <w:lang w:val="fr-CH"/>
        </w:rPr>
        <w:t xml:space="preserve">districts sont dotés de conseils consultatifs locaux. </w:t>
      </w:r>
      <w:r w:rsidR="00E113BB">
        <w:rPr>
          <w:lang w:val="fr-CH"/>
        </w:rPr>
        <w:t>I</w:t>
      </w:r>
      <w:r w:rsidR="00E604B2">
        <w:rPr>
          <w:lang w:val="fr-CH"/>
        </w:rPr>
        <w:t>l</w:t>
      </w:r>
      <w:r w:rsidR="00E113BB">
        <w:rPr>
          <w:lang w:val="fr-CH"/>
        </w:rPr>
        <w:t xml:space="preserve"> est prévu d’intégrer ces </w:t>
      </w:r>
      <w:r w:rsidRPr="004F381A">
        <w:rPr>
          <w:lang w:val="fr-CH"/>
        </w:rPr>
        <w:t xml:space="preserve">conseils </w:t>
      </w:r>
      <w:r w:rsidR="00E113BB">
        <w:rPr>
          <w:lang w:val="fr-CH"/>
        </w:rPr>
        <w:t xml:space="preserve">à </w:t>
      </w:r>
      <w:r w:rsidRPr="004F381A">
        <w:rPr>
          <w:lang w:val="fr-CH"/>
        </w:rPr>
        <w:t>la structure de l</w:t>
      </w:r>
      <w:r w:rsidR="00E113BB">
        <w:rPr>
          <w:lang w:val="fr-CH"/>
        </w:rPr>
        <w:t>’</w:t>
      </w:r>
      <w:r w:rsidRPr="004F381A">
        <w:rPr>
          <w:lang w:val="fr-CH"/>
        </w:rPr>
        <w:t>administration décentralisée à l</w:t>
      </w:r>
      <w:r w:rsidR="00E113BB">
        <w:rPr>
          <w:lang w:val="fr-CH"/>
        </w:rPr>
        <w:t>’</w:t>
      </w:r>
      <w:r w:rsidRPr="004F381A">
        <w:rPr>
          <w:lang w:val="fr-CH"/>
        </w:rPr>
        <w:t xml:space="preserve">échelon des comtés. </w:t>
      </w:r>
    </w:p>
    <w:p w:rsidR="000E54B4" w:rsidRPr="004F381A" w:rsidRDefault="00E113BB" w:rsidP="00E604B2">
      <w:pPr>
        <w:pStyle w:val="SingleTxt"/>
        <w:numPr>
          <w:ilvl w:val="0"/>
          <w:numId w:val="17"/>
        </w:numPr>
        <w:tabs>
          <w:tab w:val="clear" w:pos="475"/>
          <w:tab w:val="num" w:pos="1742"/>
        </w:tabs>
        <w:ind w:left="1267"/>
        <w:rPr>
          <w:lang w:val="fr-CH"/>
        </w:rPr>
      </w:pPr>
      <w:r>
        <w:rPr>
          <w:lang w:val="fr-CH"/>
        </w:rPr>
        <w:t>Par l’intermédiaire du</w:t>
      </w:r>
      <w:r w:rsidR="000E54B4" w:rsidRPr="004F381A">
        <w:rPr>
          <w:lang w:val="fr-CH"/>
        </w:rPr>
        <w:t xml:space="preserve"> Conseil national des services </w:t>
      </w:r>
      <w:r w:rsidR="00E604B2">
        <w:rPr>
          <w:lang w:val="fr-CH"/>
        </w:rPr>
        <w:t xml:space="preserve">aux </w:t>
      </w:r>
      <w:r w:rsidR="000E54B4" w:rsidRPr="004F381A">
        <w:rPr>
          <w:lang w:val="fr-CH"/>
        </w:rPr>
        <w:t>enfant</w:t>
      </w:r>
      <w:r w:rsidR="00E604B2">
        <w:rPr>
          <w:lang w:val="fr-CH"/>
        </w:rPr>
        <w:t>s</w:t>
      </w:r>
      <w:r w:rsidR="000E54B4" w:rsidRPr="004F381A">
        <w:rPr>
          <w:lang w:val="fr-CH"/>
        </w:rPr>
        <w:t xml:space="preserve">, </w:t>
      </w:r>
      <w:r>
        <w:rPr>
          <w:lang w:val="fr-CH"/>
        </w:rPr>
        <w:t xml:space="preserve">en vue de </w:t>
      </w:r>
      <w:r w:rsidRPr="004F381A">
        <w:rPr>
          <w:lang w:val="fr-CH"/>
        </w:rPr>
        <w:t>renforcer la coordination</w:t>
      </w:r>
      <w:r>
        <w:rPr>
          <w:lang w:val="fr-CH"/>
        </w:rPr>
        <w:t>,</w:t>
      </w:r>
      <w:r w:rsidRPr="004F381A">
        <w:rPr>
          <w:lang w:val="fr-CH"/>
        </w:rPr>
        <w:t xml:space="preserve"> </w:t>
      </w:r>
      <w:r w:rsidR="000E54B4" w:rsidRPr="004F381A">
        <w:rPr>
          <w:lang w:val="fr-CH"/>
        </w:rPr>
        <w:t>le Gouvernement a élaboré plusieurs règlements et lignes directrices. On peut notamment citer les lignes directrices de 2007 relatives à la participation de l</w:t>
      </w:r>
      <w:r>
        <w:rPr>
          <w:lang w:val="fr-CH"/>
        </w:rPr>
        <w:t>’</w:t>
      </w:r>
      <w:r w:rsidR="000E54B4" w:rsidRPr="004F381A">
        <w:rPr>
          <w:lang w:val="fr-CH"/>
        </w:rPr>
        <w:t>enfant, la réglementation de 2005 relative aux institutions caritatives s</w:t>
      </w:r>
      <w:r>
        <w:rPr>
          <w:lang w:val="fr-CH"/>
        </w:rPr>
        <w:t>’</w:t>
      </w:r>
      <w:r w:rsidR="000E54B4" w:rsidRPr="004F381A">
        <w:rPr>
          <w:lang w:val="fr-CH"/>
        </w:rPr>
        <w:t>occupant d</w:t>
      </w:r>
      <w:r>
        <w:rPr>
          <w:lang w:val="fr-CH"/>
        </w:rPr>
        <w:t>’</w:t>
      </w:r>
      <w:r w:rsidR="000E54B4" w:rsidRPr="004F381A">
        <w:rPr>
          <w:lang w:val="fr-CH"/>
        </w:rPr>
        <w:t>enfants, la réglementation et les directives de 2005 relatives à l</w:t>
      </w:r>
      <w:r>
        <w:rPr>
          <w:lang w:val="fr-CH"/>
        </w:rPr>
        <w:t>’</w:t>
      </w:r>
      <w:r w:rsidR="000E54B4" w:rsidRPr="004F381A">
        <w:rPr>
          <w:lang w:val="fr-CH"/>
        </w:rPr>
        <w:t>adoption, les lignes directrices de 2006 sur le fonctionnement des conseils consultatifs locaux, le manuel de 2007 relatif à la formation et aux ressources des conseils consultatifs locaux et le cadre de 2011 relatif au système national de protection de l</w:t>
      </w:r>
      <w:r>
        <w:rPr>
          <w:lang w:val="fr-CH"/>
        </w:rPr>
        <w:t>’</w:t>
      </w:r>
      <w:r w:rsidR="000E54B4" w:rsidRPr="004F381A">
        <w:rPr>
          <w:lang w:val="fr-CH"/>
        </w:rPr>
        <w:t>enfance.</w:t>
      </w:r>
    </w:p>
    <w:p w:rsidR="004B4544" w:rsidRPr="004F381A" w:rsidRDefault="004B4544" w:rsidP="004B4544">
      <w:pPr>
        <w:pStyle w:val="SingleTxt"/>
        <w:spacing w:after="0" w:line="120" w:lineRule="exact"/>
        <w:rPr>
          <w:b/>
          <w:sz w:val="10"/>
          <w:lang w:val="fr-CH"/>
        </w:rPr>
      </w:pPr>
      <w:bookmarkStart w:id="9" w:name="_Toc323998961"/>
      <w:bookmarkStart w:id="10" w:name="_Toc306310604"/>
      <w:bookmarkStart w:id="11" w:name="_Toc309021523"/>
    </w:p>
    <w:p w:rsidR="000E54B4" w:rsidRPr="004F381A" w:rsidRDefault="000E54B4" w:rsidP="004B45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Pr="004F381A">
        <w:rPr>
          <w:lang w:val="fr-CH"/>
        </w:rPr>
        <w:tab/>
        <w:t xml:space="preserve">Mécanismes indépendants de surveillance et organisations indépendantes </w:t>
      </w:r>
      <w:r w:rsidR="00931832">
        <w:rPr>
          <w:lang w:val="fr-CH"/>
        </w:rPr>
        <w:br/>
      </w:r>
      <w:r w:rsidRPr="004F381A">
        <w:rPr>
          <w:lang w:val="fr-CH"/>
        </w:rPr>
        <w:t>de défense des droits de l</w:t>
      </w:r>
      <w:r w:rsidR="00E113BB">
        <w:rPr>
          <w:lang w:val="fr-CH"/>
        </w:rPr>
        <w:t>’</w:t>
      </w:r>
      <w:r w:rsidRPr="004F381A">
        <w:rPr>
          <w:lang w:val="fr-CH"/>
        </w:rPr>
        <w:t xml:space="preserve">homme </w:t>
      </w:r>
    </w:p>
    <w:bookmarkEnd w:id="9"/>
    <w:p w:rsidR="004B4544" w:rsidRPr="004F381A" w:rsidRDefault="004B4544" w:rsidP="004B4544">
      <w:pPr>
        <w:pStyle w:val="SingleTxt"/>
        <w:spacing w:after="0" w:line="120" w:lineRule="exact"/>
        <w:rPr>
          <w:sz w:val="10"/>
          <w:lang w:val="fr-CH"/>
        </w:rPr>
      </w:pPr>
    </w:p>
    <w:p w:rsidR="000E54B4" w:rsidRPr="004F381A" w:rsidRDefault="000E54B4" w:rsidP="00E604B2">
      <w:pPr>
        <w:pStyle w:val="SingleTxt"/>
        <w:numPr>
          <w:ilvl w:val="0"/>
          <w:numId w:val="17"/>
        </w:numPr>
        <w:tabs>
          <w:tab w:val="clear" w:pos="475"/>
          <w:tab w:val="num" w:pos="1742"/>
        </w:tabs>
        <w:ind w:left="1267"/>
        <w:rPr>
          <w:lang w:val="fr-CH"/>
        </w:rPr>
      </w:pPr>
      <w:r w:rsidRPr="004F381A">
        <w:rPr>
          <w:lang w:val="fr-CH"/>
        </w:rPr>
        <w:t>La Commission nationale des droits de l</w:t>
      </w:r>
      <w:r w:rsidR="00E113BB">
        <w:rPr>
          <w:lang w:val="fr-CH"/>
        </w:rPr>
        <w:t>’</w:t>
      </w:r>
      <w:r w:rsidRPr="004F381A">
        <w:rPr>
          <w:lang w:val="fr-CH"/>
        </w:rPr>
        <w:t xml:space="preserve">homme a été créée en 2003 </w:t>
      </w:r>
      <w:r w:rsidR="00E113BB">
        <w:rPr>
          <w:lang w:val="fr-CH"/>
        </w:rPr>
        <w:t>en remplacement du</w:t>
      </w:r>
      <w:r w:rsidRPr="004F381A">
        <w:rPr>
          <w:lang w:val="fr-CH"/>
        </w:rPr>
        <w:t xml:space="preserve"> Comité permanent des droits de l</w:t>
      </w:r>
      <w:r w:rsidR="00E113BB">
        <w:rPr>
          <w:lang w:val="fr-CH"/>
        </w:rPr>
        <w:t>’</w:t>
      </w:r>
      <w:r w:rsidRPr="004F381A">
        <w:rPr>
          <w:lang w:val="fr-CH"/>
        </w:rPr>
        <w:t>homme. En application de l</w:t>
      </w:r>
      <w:r w:rsidR="00E113BB">
        <w:rPr>
          <w:lang w:val="fr-CH"/>
        </w:rPr>
        <w:t>’</w:t>
      </w:r>
      <w:r w:rsidRPr="004F381A">
        <w:rPr>
          <w:lang w:val="fr-CH"/>
        </w:rPr>
        <w:t>article 59 de la Constitution de 2010, elle a été remplacée à son tour par la Commission nationale des droits de l</w:t>
      </w:r>
      <w:r w:rsidR="00E113BB">
        <w:rPr>
          <w:lang w:val="fr-CH"/>
        </w:rPr>
        <w:t>’</w:t>
      </w:r>
      <w:r w:rsidRPr="004F381A">
        <w:rPr>
          <w:lang w:val="fr-CH"/>
        </w:rPr>
        <w:t>homme et de l</w:t>
      </w:r>
      <w:r w:rsidR="00E113BB">
        <w:rPr>
          <w:lang w:val="fr-CH"/>
        </w:rPr>
        <w:t>’</w:t>
      </w:r>
      <w:r w:rsidRPr="004F381A">
        <w:rPr>
          <w:lang w:val="fr-CH"/>
        </w:rPr>
        <w:t>égalité, qui a pour tâche de surveiller la promotion et l</w:t>
      </w:r>
      <w:r w:rsidR="00E113BB">
        <w:rPr>
          <w:lang w:val="fr-CH"/>
        </w:rPr>
        <w:t>’</w:t>
      </w:r>
      <w:r w:rsidRPr="004F381A">
        <w:rPr>
          <w:lang w:val="fr-CH"/>
        </w:rPr>
        <w:t>application des droits de l</w:t>
      </w:r>
      <w:r w:rsidR="00E113BB">
        <w:rPr>
          <w:lang w:val="fr-CH"/>
        </w:rPr>
        <w:t>’</w:t>
      </w:r>
      <w:r w:rsidRPr="004F381A">
        <w:rPr>
          <w:lang w:val="fr-CH"/>
        </w:rPr>
        <w:t>homme dans le pays et de promouvoir l</w:t>
      </w:r>
      <w:r w:rsidR="00E113BB">
        <w:rPr>
          <w:lang w:val="fr-CH"/>
        </w:rPr>
        <w:t>’</w:t>
      </w:r>
      <w:r w:rsidRPr="004F381A">
        <w:rPr>
          <w:lang w:val="fr-CH"/>
        </w:rPr>
        <w:t>égalité et la non-discrimination conformément à l</w:t>
      </w:r>
      <w:r w:rsidR="00E113BB">
        <w:rPr>
          <w:lang w:val="fr-CH"/>
        </w:rPr>
        <w:t>’</w:t>
      </w:r>
      <w:r w:rsidRPr="004F381A">
        <w:rPr>
          <w:lang w:val="fr-CH"/>
        </w:rPr>
        <w:t>article 27 de la Constitution, parallèlement à d</w:t>
      </w:r>
      <w:r w:rsidR="00E113BB">
        <w:rPr>
          <w:lang w:val="fr-CH"/>
        </w:rPr>
        <w:t>’</w:t>
      </w:r>
      <w:r w:rsidRPr="004F381A">
        <w:rPr>
          <w:lang w:val="fr-CH"/>
        </w:rPr>
        <w:t>autres tâches connexes. La Commission nationale des droits de l</w:t>
      </w:r>
      <w:r w:rsidR="00E113BB">
        <w:rPr>
          <w:lang w:val="fr-CH"/>
        </w:rPr>
        <w:t>’</w:t>
      </w:r>
      <w:r w:rsidRPr="004F381A">
        <w:rPr>
          <w:lang w:val="fr-CH"/>
        </w:rPr>
        <w:t>homme et de l</w:t>
      </w:r>
      <w:r w:rsidR="00E113BB">
        <w:rPr>
          <w:lang w:val="fr-CH"/>
        </w:rPr>
        <w:t>’égalité compte actuellement 30 </w:t>
      </w:r>
      <w:r w:rsidRPr="004F381A">
        <w:rPr>
          <w:lang w:val="fr-CH"/>
        </w:rPr>
        <w:t xml:space="preserve">employés et </w:t>
      </w:r>
      <w:r w:rsidR="00E604B2">
        <w:rPr>
          <w:lang w:val="fr-CH"/>
        </w:rPr>
        <w:t>9 </w:t>
      </w:r>
      <w:r w:rsidRPr="004F381A">
        <w:rPr>
          <w:lang w:val="fr-CH"/>
        </w:rPr>
        <w:t>commissaires. Son budget a augmenté d</w:t>
      </w:r>
      <w:r w:rsidR="00E113BB">
        <w:rPr>
          <w:lang w:val="fr-CH"/>
        </w:rPr>
        <w:t>’</w:t>
      </w:r>
      <w:r w:rsidRPr="004F381A">
        <w:rPr>
          <w:lang w:val="fr-CH"/>
        </w:rPr>
        <w:t>année en année. Il a doublé entre 2004 et l</w:t>
      </w:r>
      <w:r w:rsidR="00E113BB">
        <w:rPr>
          <w:lang w:val="fr-CH"/>
        </w:rPr>
        <w:t>’</w:t>
      </w:r>
      <w:r w:rsidRPr="004F381A">
        <w:rPr>
          <w:lang w:val="fr-CH"/>
        </w:rPr>
        <w:t>exercice 2006-2007, passant de 50 millions à 107 millions de shillings kényans. La Commission comprend un commissaire chargé des questions</w:t>
      </w:r>
      <w:r w:rsidR="00E113BB">
        <w:rPr>
          <w:lang w:val="fr-CH"/>
        </w:rPr>
        <w:t xml:space="preserve"> relatives à l’enfance</w:t>
      </w:r>
      <w:r w:rsidRPr="004F381A">
        <w:rPr>
          <w:lang w:val="fr-CH"/>
        </w:rPr>
        <w:t>.</w:t>
      </w:r>
    </w:p>
    <w:p w:rsidR="000E54B4" w:rsidRPr="004F381A" w:rsidRDefault="000E54B4" w:rsidP="00E113BB">
      <w:pPr>
        <w:pStyle w:val="SingleTxt"/>
        <w:numPr>
          <w:ilvl w:val="0"/>
          <w:numId w:val="17"/>
        </w:numPr>
        <w:tabs>
          <w:tab w:val="clear" w:pos="475"/>
          <w:tab w:val="num" w:pos="1742"/>
        </w:tabs>
        <w:ind w:left="1267"/>
        <w:rPr>
          <w:lang w:val="fr-CH"/>
        </w:rPr>
      </w:pPr>
      <w:r w:rsidRPr="004F381A">
        <w:rPr>
          <w:lang w:val="fr-CH"/>
        </w:rPr>
        <w:t>Les autres organes concernés par les droits de l</w:t>
      </w:r>
      <w:r w:rsidR="00E113BB">
        <w:rPr>
          <w:lang w:val="fr-CH"/>
        </w:rPr>
        <w:t>’</w:t>
      </w:r>
      <w:r w:rsidRPr="004F381A">
        <w:rPr>
          <w:lang w:val="fr-CH"/>
        </w:rPr>
        <w:t xml:space="preserve">enfant sont la Commission nationale </w:t>
      </w:r>
      <w:r w:rsidR="00E113BB">
        <w:rPr>
          <w:lang w:val="fr-CH"/>
        </w:rPr>
        <w:t xml:space="preserve">du genre et de </w:t>
      </w:r>
      <w:r w:rsidRPr="004F381A">
        <w:rPr>
          <w:lang w:val="fr-CH"/>
        </w:rPr>
        <w:t>l</w:t>
      </w:r>
      <w:r w:rsidR="00E113BB">
        <w:rPr>
          <w:lang w:val="fr-CH"/>
        </w:rPr>
        <w:t>’</w:t>
      </w:r>
      <w:r w:rsidRPr="004F381A">
        <w:rPr>
          <w:lang w:val="fr-CH"/>
        </w:rPr>
        <w:t>égalité et la Commission de la justice administrative, qui sont chargées de vérifier si l</w:t>
      </w:r>
      <w:r w:rsidR="00E113BB">
        <w:rPr>
          <w:lang w:val="fr-CH"/>
        </w:rPr>
        <w:t>’</w:t>
      </w:r>
      <w:r w:rsidRPr="004F381A">
        <w:rPr>
          <w:lang w:val="fr-CH"/>
        </w:rPr>
        <w:t>État assume effectivement son rôle en matière de protection et de promotion des droits de l</w:t>
      </w:r>
      <w:r w:rsidR="00E113BB">
        <w:rPr>
          <w:lang w:val="fr-CH"/>
        </w:rPr>
        <w:t>’</w:t>
      </w:r>
      <w:r w:rsidRPr="004F381A">
        <w:rPr>
          <w:lang w:val="fr-CH"/>
        </w:rPr>
        <w:t>homme.</w:t>
      </w:r>
      <w:bookmarkEnd w:id="10"/>
      <w:bookmarkEnd w:id="11"/>
    </w:p>
    <w:p w:rsidR="004B4544" w:rsidRPr="004F381A" w:rsidRDefault="004B4544" w:rsidP="004B4544">
      <w:pPr>
        <w:pStyle w:val="SingleTxt"/>
        <w:spacing w:after="0" w:line="120" w:lineRule="exact"/>
        <w:rPr>
          <w:b/>
          <w:sz w:val="10"/>
          <w:lang w:val="fr-CH"/>
        </w:rPr>
      </w:pPr>
      <w:bookmarkStart w:id="12" w:name="_Toc355960692"/>
      <w:bookmarkStart w:id="13" w:name="_Toc306310605"/>
      <w:bookmarkStart w:id="14" w:name="_Toc323998964"/>
    </w:p>
    <w:p w:rsidR="000E54B4" w:rsidRPr="004F381A" w:rsidRDefault="000E54B4" w:rsidP="004B45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Pr="004F381A">
        <w:rPr>
          <w:lang w:val="fr-CH"/>
        </w:rPr>
        <w:tab/>
      </w:r>
      <w:bookmarkEnd w:id="12"/>
      <w:r w:rsidRPr="004F381A">
        <w:rPr>
          <w:lang w:val="fr-CH"/>
        </w:rPr>
        <w:t xml:space="preserve">Affectation des ressources </w:t>
      </w:r>
    </w:p>
    <w:bookmarkEnd w:id="13"/>
    <w:bookmarkEnd w:id="14"/>
    <w:p w:rsidR="004B4544" w:rsidRPr="004F381A" w:rsidRDefault="004B4544" w:rsidP="004B4544">
      <w:pPr>
        <w:pStyle w:val="SingleTxt"/>
        <w:spacing w:after="0" w:line="120" w:lineRule="exact"/>
        <w:rPr>
          <w:sz w:val="10"/>
          <w:lang w:val="fr-CH"/>
        </w:rPr>
      </w:pP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Au cours de la période considérée, le Kenya a continué d</w:t>
      </w:r>
      <w:r w:rsidR="00E113BB">
        <w:rPr>
          <w:lang w:val="fr-CH"/>
        </w:rPr>
        <w:t>’</w:t>
      </w:r>
      <w:r w:rsidRPr="004F381A">
        <w:rPr>
          <w:lang w:val="fr-CH"/>
        </w:rPr>
        <w:t>étoffer progressivement le budget des services aux enfants, qui est passé de 501 529 674 shillings à 3 910 401 109 shillings entre l</w:t>
      </w:r>
      <w:r w:rsidR="00E113BB">
        <w:rPr>
          <w:lang w:val="fr-CH"/>
        </w:rPr>
        <w:t>’</w:t>
      </w:r>
      <w:r w:rsidRPr="004F381A">
        <w:rPr>
          <w:lang w:val="fr-CH"/>
        </w:rPr>
        <w:t>exercice 2005-2006 et l</w:t>
      </w:r>
      <w:r w:rsidR="00E113BB">
        <w:rPr>
          <w:lang w:val="fr-CH"/>
        </w:rPr>
        <w:t>’</w:t>
      </w:r>
      <w:r w:rsidRPr="004F381A">
        <w:rPr>
          <w:lang w:val="fr-CH"/>
        </w:rPr>
        <w:t xml:space="preserve">exercice 2010-2011. </w:t>
      </w:r>
    </w:p>
    <w:p w:rsidR="000E54B4" w:rsidRPr="004F381A" w:rsidRDefault="00E113BB" w:rsidP="00E604B2">
      <w:pPr>
        <w:pStyle w:val="SingleTxt"/>
        <w:numPr>
          <w:ilvl w:val="0"/>
          <w:numId w:val="17"/>
        </w:numPr>
        <w:tabs>
          <w:tab w:val="clear" w:pos="475"/>
          <w:tab w:val="num" w:pos="1742"/>
        </w:tabs>
        <w:ind w:left="1267"/>
        <w:rPr>
          <w:lang w:val="fr-CH"/>
        </w:rPr>
      </w:pPr>
      <w:r>
        <w:rPr>
          <w:lang w:val="fr-CH"/>
        </w:rPr>
        <w:t>Avec</w:t>
      </w:r>
      <w:r w:rsidR="000E54B4" w:rsidRPr="004F381A">
        <w:rPr>
          <w:lang w:val="fr-CH"/>
        </w:rPr>
        <w:t xml:space="preserve"> l</w:t>
      </w:r>
      <w:r>
        <w:rPr>
          <w:lang w:val="fr-CH"/>
        </w:rPr>
        <w:t>’</w:t>
      </w:r>
      <w:r w:rsidR="000E54B4" w:rsidRPr="004F381A">
        <w:rPr>
          <w:lang w:val="fr-CH"/>
        </w:rPr>
        <w:t>assistance technique du Fonds des Nations Unies pour l</w:t>
      </w:r>
      <w:r>
        <w:rPr>
          <w:lang w:val="fr-CH"/>
        </w:rPr>
        <w:t>’</w:t>
      </w:r>
      <w:r w:rsidR="000E54B4" w:rsidRPr="004F381A">
        <w:rPr>
          <w:lang w:val="fr-CH"/>
        </w:rPr>
        <w:t xml:space="preserve">enfance (UNICEF), le Kenya a institué </w:t>
      </w:r>
      <w:r>
        <w:rPr>
          <w:lang w:val="fr-CH"/>
        </w:rPr>
        <w:t xml:space="preserve">à titre pilote </w:t>
      </w:r>
      <w:r w:rsidR="000E54B4" w:rsidRPr="004F381A">
        <w:rPr>
          <w:lang w:val="fr-CH"/>
        </w:rPr>
        <w:t xml:space="preserve">un système de budgétisation sociale </w:t>
      </w:r>
      <w:r>
        <w:rPr>
          <w:lang w:val="fr-CH"/>
        </w:rPr>
        <w:t xml:space="preserve">prenant en considération les </w:t>
      </w:r>
      <w:r w:rsidR="000E54B4" w:rsidRPr="004F381A">
        <w:rPr>
          <w:lang w:val="fr-CH"/>
        </w:rPr>
        <w:t>droits de l</w:t>
      </w:r>
      <w:r>
        <w:rPr>
          <w:lang w:val="fr-CH"/>
        </w:rPr>
        <w:t>’</w:t>
      </w:r>
      <w:r w:rsidR="000E54B4" w:rsidRPr="004F381A">
        <w:rPr>
          <w:lang w:val="fr-CH"/>
        </w:rPr>
        <w:t>enfant. Ce projet a été lancé en 2005 dans trois districts et, au cours des cinq années suivantes, l</w:t>
      </w:r>
      <w:r>
        <w:rPr>
          <w:lang w:val="fr-CH"/>
        </w:rPr>
        <w:t>’</w:t>
      </w:r>
      <w:r w:rsidR="000E54B4" w:rsidRPr="004F381A">
        <w:rPr>
          <w:lang w:val="fr-CH"/>
        </w:rPr>
        <w:t xml:space="preserve">expérience a été </w:t>
      </w:r>
      <w:r>
        <w:rPr>
          <w:lang w:val="fr-CH"/>
        </w:rPr>
        <w:t xml:space="preserve">élargie à </w:t>
      </w:r>
      <w:r w:rsidR="00E604B2">
        <w:rPr>
          <w:lang w:val="fr-CH"/>
        </w:rPr>
        <w:t>10 </w:t>
      </w:r>
      <w:r w:rsidR="000E54B4" w:rsidRPr="004F381A">
        <w:rPr>
          <w:lang w:val="fr-CH"/>
        </w:rPr>
        <w:t>autres districts.</w:t>
      </w: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Le Gouvernement note qu</w:t>
      </w:r>
      <w:r w:rsidR="00E113BB">
        <w:rPr>
          <w:lang w:val="fr-CH"/>
        </w:rPr>
        <w:t>’</w:t>
      </w:r>
      <w:r w:rsidRPr="004F381A">
        <w:rPr>
          <w:lang w:val="fr-CH"/>
        </w:rPr>
        <w:t>aucune mesure n</w:t>
      </w:r>
      <w:r w:rsidR="00E113BB">
        <w:rPr>
          <w:lang w:val="fr-CH"/>
        </w:rPr>
        <w:t>’</w:t>
      </w:r>
      <w:r w:rsidRPr="004F381A">
        <w:rPr>
          <w:lang w:val="fr-CH"/>
        </w:rPr>
        <w:t>a été prise pour assurer un suivi budgétaire du point de vue des droits de l</w:t>
      </w:r>
      <w:r w:rsidR="00E113BB">
        <w:rPr>
          <w:lang w:val="fr-CH"/>
        </w:rPr>
        <w:t>’</w:t>
      </w:r>
      <w:r w:rsidRPr="004F381A">
        <w:rPr>
          <w:lang w:val="fr-CH"/>
        </w:rPr>
        <w:t>enfant, que ce soit au plan national ou à l</w:t>
      </w:r>
      <w:r w:rsidR="00E113BB">
        <w:rPr>
          <w:lang w:val="fr-CH"/>
        </w:rPr>
        <w:t>’</w:t>
      </w:r>
      <w:r w:rsidRPr="004F381A">
        <w:rPr>
          <w:lang w:val="fr-CH"/>
        </w:rPr>
        <w:t>échelon des structures de l</w:t>
      </w:r>
      <w:r w:rsidR="00E113BB">
        <w:rPr>
          <w:lang w:val="fr-CH"/>
        </w:rPr>
        <w:t>’</w:t>
      </w:r>
      <w:r w:rsidRPr="004F381A">
        <w:rPr>
          <w:lang w:val="fr-CH"/>
        </w:rPr>
        <w:t xml:space="preserve">administration décentralisée. </w:t>
      </w:r>
    </w:p>
    <w:p w:rsidR="000E54B4" w:rsidRPr="00E113BB" w:rsidRDefault="000E54B4" w:rsidP="00E113BB">
      <w:pPr>
        <w:pStyle w:val="SingleTxt"/>
        <w:numPr>
          <w:ilvl w:val="0"/>
          <w:numId w:val="17"/>
        </w:numPr>
        <w:tabs>
          <w:tab w:val="clear" w:pos="475"/>
          <w:tab w:val="num" w:pos="1742"/>
        </w:tabs>
        <w:ind w:left="1267"/>
        <w:rPr>
          <w:spacing w:val="2"/>
          <w:lang w:val="fr-CH"/>
        </w:rPr>
      </w:pPr>
      <w:r w:rsidRPr="00E113BB">
        <w:rPr>
          <w:spacing w:val="2"/>
          <w:lang w:val="fr-CH"/>
        </w:rPr>
        <w:t>La campagne « Effacer la dette pour les enfants », menée par des organisations de la société civile, n</w:t>
      </w:r>
      <w:r w:rsidR="00E113BB" w:rsidRPr="00E113BB">
        <w:rPr>
          <w:spacing w:val="2"/>
          <w:lang w:val="fr-CH"/>
        </w:rPr>
        <w:t>’</w:t>
      </w:r>
      <w:r w:rsidRPr="00E113BB">
        <w:rPr>
          <w:spacing w:val="2"/>
          <w:lang w:val="fr-CH"/>
        </w:rPr>
        <w:t xml:space="preserve">a pas atteint les objectifs escomptés. Toutefois, un grand nombre de personnes ont été sensibilisées à la question de la dette intérieure et extérieure du pays. </w:t>
      </w:r>
    </w:p>
    <w:p w:rsidR="000E54B4" w:rsidRPr="004F381A" w:rsidRDefault="000E54B4" w:rsidP="00E113BB">
      <w:pPr>
        <w:pStyle w:val="SingleTxt"/>
        <w:numPr>
          <w:ilvl w:val="0"/>
          <w:numId w:val="17"/>
        </w:numPr>
        <w:tabs>
          <w:tab w:val="clear" w:pos="475"/>
          <w:tab w:val="num" w:pos="1742"/>
        </w:tabs>
        <w:ind w:left="1267"/>
        <w:rPr>
          <w:lang w:val="fr-CH"/>
        </w:rPr>
      </w:pPr>
      <w:r w:rsidRPr="004F381A">
        <w:rPr>
          <w:lang w:val="fr-CH"/>
        </w:rPr>
        <w:t>Le Kenya a mis en place des régimes juridiques visant à protéger et promouvoir le droit des enfants de ne pas vivre dans l</w:t>
      </w:r>
      <w:r w:rsidR="00E113BB">
        <w:rPr>
          <w:lang w:val="fr-CH"/>
        </w:rPr>
        <w:t>’</w:t>
      </w:r>
      <w:r w:rsidRPr="004F381A">
        <w:rPr>
          <w:lang w:val="fr-CH"/>
        </w:rPr>
        <w:t>extrême pauvreté. Il s</w:t>
      </w:r>
      <w:r w:rsidR="00E113BB">
        <w:rPr>
          <w:lang w:val="fr-CH"/>
        </w:rPr>
        <w:t>’</w:t>
      </w:r>
      <w:r w:rsidRPr="004F381A">
        <w:rPr>
          <w:lang w:val="fr-CH"/>
        </w:rPr>
        <w:t>agit notamment du programme relatif à l</w:t>
      </w:r>
      <w:r w:rsidR="00E113BB">
        <w:rPr>
          <w:lang w:val="fr-CH"/>
        </w:rPr>
        <w:t>’</w:t>
      </w:r>
      <w:r w:rsidRPr="004F381A">
        <w:rPr>
          <w:lang w:val="fr-CH"/>
        </w:rPr>
        <w:t xml:space="preserve">éducation primaire gratuite, du programme relatif à </w:t>
      </w:r>
      <w:r w:rsidR="00E113BB">
        <w:rPr>
          <w:lang w:val="fr-CH"/>
        </w:rPr>
        <w:t>la gratuité de l’enseignement</w:t>
      </w:r>
      <w:r w:rsidRPr="004F381A">
        <w:rPr>
          <w:lang w:val="fr-CH"/>
        </w:rPr>
        <w:t xml:space="preserve"> secondaire, du Fonds pour le développement des collectivités et du programme d</w:t>
      </w:r>
      <w:r w:rsidR="00E113BB">
        <w:rPr>
          <w:lang w:val="fr-CH"/>
        </w:rPr>
        <w:t>’</w:t>
      </w:r>
      <w:r w:rsidRPr="004F381A">
        <w:rPr>
          <w:lang w:val="fr-CH"/>
        </w:rPr>
        <w:t xml:space="preserve">allocations pour les enfants vulnérables et les orphelins. </w:t>
      </w:r>
    </w:p>
    <w:p w:rsidR="000E54B4" w:rsidRPr="004F381A" w:rsidRDefault="00E113BB" w:rsidP="00EA1D34">
      <w:pPr>
        <w:pStyle w:val="SingleTxt"/>
        <w:numPr>
          <w:ilvl w:val="0"/>
          <w:numId w:val="17"/>
        </w:numPr>
        <w:tabs>
          <w:tab w:val="clear" w:pos="475"/>
          <w:tab w:val="num" w:pos="1742"/>
        </w:tabs>
        <w:ind w:left="1267"/>
        <w:rPr>
          <w:lang w:val="fr-CH"/>
        </w:rPr>
      </w:pPr>
      <w:r>
        <w:rPr>
          <w:lang w:val="fr-CH"/>
        </w:rPr>
        <w:t>Eu égard aux articles </w:t>
      </w:r>
      <w:r w:rsidR="000E54B4" w:rsidRPr="004F381A">
        <w:rPr>
          <w:lang w:val="fr-CH"/>
        </w:rPr>
        <w:t>4, 23 et 26 de la Convention, le Kenya s</w:t>
      </w:r>
      <w:r>
        <w:rPr>
          <w:lang w:val="fr-CH"/>
        </w:rPr>
        <w:t>’</w:t>
      </w:r>
      <w:r w:rsidR="000E54B4" w:rsidRPr="004F381A">
        <w:rPr>
          <w:lang w:val="fr-CH"/>
        </w:rPr>
        <w:t xml:space="preserve">est engagé à prendre des mesures, </w:t>
      </w:r>
      <w:r>
        <w:rPr>
          <w:lang w:val="fr-CH"/>
        </w:rPr>
        <w:t xml:space="preserve">en collaboration </w:t>
      </w:r>
      <w:r w:rsidR="000E54B4" w:rsidRPr="004F381A">
        <w:rPr>
          <w:lang w:val="fr-CH"/>
        </w:rPr>
        <w:t>avec ses partenaires internationaux de développement, pour garantir le respect du droit des enfants à la survie, à la participation, à la protection et au développement. À cette fin, il a collaboré étroitement avec les partenaires de la Stratégie d</w:t>
      </w:r>
      <w:r>
        <w:rPr>
          <w:lang w:val="fr-CH"/>
        </w:rPr>
        <w:t>’</w:t>
      </w:r>
      <w:r w:rsidR="000E54B4" w:rsidRPr="004F381A">
        <w:rPr>
          <w:lang w:val="fr-CH"/>
        </w:rPr>
        <w:t>aide conjointe au Kenya 2007</w:t>
      </w:r>
      <w:r w:rsidR="00EA1D34">
        <w:rPr>
          <w:lang w:val="fr-CH"/>
        </w:rPr>
        <w:t>-</w:t>
      </w:r>
      <w:r w:rsidR="000E54B4" w:rsidRPr="004F381A">
        <w:rPr>
          <w:lang w:val="fr-CH"/>
        </w:rPr>
        <w:t>2012, le but étant d</w:t>
      </w:r>
      <w:r>
        <w:rPr>
          <w:lang w:val="fr-CH"/>
        </w:rPr>
        <w:t>’</w:t>
      </w:r>
      <w:r w:rsidR="000E54B4" w:rsidRPr="004F381A">
        <w:rPr>
          <w:lang w:val="fr-CH"/>
        </w:rPr>
        <w:t>atteindre l</w:t>
      </w:r>
      <w:r>
        <w:rPr>
          <w:lang w:val="fr-CH"/>
        </w:rPr>
        <w:t>’</w:t>
      </w:r>
      <w:r w:rsidR="000E54B4" w:rsidRPr="004F381A">
        <w:rPr>
          <w:lang w:val="fr-CH"/>
        </w:rPr>
        <w:t>objectif n</w:t>
      </w:r>
      <w:r w:rsidR="00EA1D34" w:rsidRPr="00EA1D34">
        <w:rPr>
          <w:vertAlign w:val="superscript"/>
          <w:lang w:val="fr-CH"/>
        </w:rPr>
        <w:t>o</w:t>
      </w:r>
      <w:r w:rsidR="00EA1D34">
        <w:rPr>
          <w:lang w:val="fr-CH"/>
        </w:rPr>
        <w:t> </w:t>
      </w:r>
      <w:r w:rsidR="000E54B4" w:rsidRPr="004F381A">
        <w:rPr>
          <w:lang w:val="fr-CH"/>
        </w:rPr>
        <w:t>1 du Millénaire pour le développement, à savoir éliminer l</w:t>
      </w:r>
      <w:r>
        <w:rPr>
          <w:lang w:val="fr-CH"/>
        </w:rPr>
        <w:t>’</w:t>
      </w:r>
      <w:r w:rsidR="000E54B4" w:rsidRPr="004F381A">
        <w:rPr>
          <w:lang w:val="fr-CH"/>
        </w:rPr>
        <w:t>extrême pauvreté et la faim. Ces partenaires sont notamment la Banq</w:t>
      </w:r>
      <w:r w:rsidR="00EA1D34">
        <w:rPr>
          <w:lang w:val="fr-CH"/>
        </w:rPr>
        <w:t>ue mondiale, le programme APHIA </w:t>
      </w:r>
      <w:r w:rsidR="000E54B4" w:rsidRPr="004F381A">
        <w:rPr>
          <w:lang w:val="fr-CH"/>
        </w:rPr>
        <w:t>II de l</w:t>
      </w:r>
      <w:r>
        <w:rPr>
          <w:lang w:val="fr-CH"/>
        </w:rPr>
        <w:t>’</w:t>
      </w:r>
      <w:r w:rsidR="000E54B4" w:rsidRPr="004F381A">
        <w:rPr>
          <w:bCs/>
          <w:lang w:val="fr-CH"/>
        </w:rPr>
        <w:t xml:space="preserve">Agence des États-Unis pour le développement international </w:t>
      </w:r>
      <w:r w:rsidR="000E54B4" w:rsidRPr="004F381A">
        <w:rPr>
          <w:lang w:val="fr-CH"/>
        </w:rPr>
        <w:t>(USAID), le département du développement international du Royaume-Uni (DFID) et des organismes de l</w:t>
      </w:r>
      <w:r>
        <w:rPr>
          <w:lang w:val="fr-CH"/>
        </w:rPr>
        <w:t>’</w:t>
      </w:r>
      <w:r w:rsidR="000E54B4" w:rsidRPr="004F381A">
        <w:rPr>
          <w:lang w:val="fr-CH"/>
        </w:rPr>
        <w:t>ONU.</w:t>
      </w:r>
    </w:p>
    <w:p w:rsidR="000E54B4" w:rsidRPr="004F381A" w:rsidRDefault="000E54B4" w:rsidP="00EA1D34">
      <w:pPr>
        <w:pStyle w:val="SingleTxt"/>
        <w:numPr>
          <w:ilvl w:val="0"/>
          <w:numId w:val="17"/>
        </w:numPr>
        <w:tabs>
          <w:tab w:val="clear" w:pos="475"/>
          <w:tab w:val="num" w:pos="1742"/>
        </w:tabs>
        <w:ind w:left="1267"/>
        <w:rPr>
          <w:lang w:val="fr-CH"/>
        </w:rPr>
      </w:pPr>
      <w:r w:rsidRPr="004F381A">
        <w:rPr>
          <w:lang w:val="fr-CH"/>
        </w:rPr>
        <w:t>Le Kenya est déterminé à promouvoir l</w:t>
      </w:r>
      <w:r w:rsidR="00E113BB">
        <w:rPr>
          <w:lang w:val="fr-CH"/>
        </w:rPr>
        <w:t>’</w:t>
      </w:r>
      <w:r w:rsidRPr="004F381A">
        <w:rPr>
          <w:lang w:val="fr-CH"/>
        </w:rPr>
        <w:t xml:space="preserve">égalité </w:t>
      </w:r>
      <w:r w:rsidR="00EA1D34">
        <w:rPr>
          <w:lang w:val="fr-CH"/>
        </w:rPr>
        <w:t xml:space="preserve">des sexes </w:t>
      </w:r>
      <w:r w:rsidRPr="004F381A">
        <w:rPr>
          <w:lang w:val="fr-CH"/>
        </w:rPr>
        <w:t>et l</w:t>
      </w:r>
      <w:r w:rsidR="00E113BB">
        <w:rPr>
          <w:lang w:val="fr-CH"/>
        </w:rPr>
        <w:t>’</w:t>
      </w:r>
      <w:r w:rsidRPr="004F381A">
        <w:rPr>
          <w:lang w:val="fr-CH"/>
        </w:rPr>
        <w:t>accès</w:t>
      </w:r>
      <w:r w:rsidR="00EA1D34">
        <w:rPr>
          <w:lang w:val="fr-CH"/>
        </w:rPr>
        <w:t xml:space="preserve"> </w:t>
      </w:r>
      <w:r w:rsidRPr="004F381A">
        <w:rPr>
          <w:lang w:val="fr-CH"/>
        </w:rPr>
        <w:t>dans des conditions d</w:t>
      </w:r>
      <w:r w:rsidR="00E113BB">
        <w:rPr>
          <w:lang w:val="fr-CH"/>
        </w:rPr>
        <w:t>’</w:t>
      </w:r>
      <w:r w:rsidRPr="004F381A">
        <w:rPr>
          <w:lang w:val="fr-CH"/>
        </w:rPr>
        <w:t>égalité aux services sociaux de base tels que l</w:t>
      </w:r>
      <w:r w:rsidR="00E113BB">
        <w:rPr>
          <w:lang w:val="fr-CH"/>
        </w:rPr>
        <w:t>’</w:t>
      </w:r>
      <w:r w:rsidRPr="004F381A">
        <w:rPr>
          <w:lang w:val="fr-CH"/>
        </w:rPr>
        <w:t>éducation, l</w:t>
      </w:r>
      <w:r w:rsidR="00E113BB">
        <w:rPr>
          <w:lang w:val="fr-CH"/>
        </w:rPr>
        <w:t>’</w:t>
      </w:r>
      <w:r w:rsidRPr="004F381A">
        <w:rPr>
          <w:lang w:val="fr-CH"/>
        </w:rPr>
        <w:t xml:space="preserve">alimentation, les soins médicaux, dont les soins de santé procréative, </w:t>
      </w:r>
      <w:r w:rsidR="00EA1D34">
        <w:rPr>
          <w:lang w:val="fr-CH"/>
        </w:rPr>
        <w:t>la vaccination</w:t>
      </w:r>
      <w:r w:rsidRPr="004F381A">
        <w:rPr>
          <w:lang w:val="fr-CH"/>
        </w:rPr>
        <w:t xml:space="preserve"> et la protection contre les maladies, ainsi qu</w:t>
      </w:r>
      <w:r w:rsidR="00E113BB">
        <w:rPr>
          <w:lang w:val="fr-CH"/>
        </w:rPr>
        <w:t>’</w:t>
      </w:r>
      <w:r w:rsidRPr="004F381A">
        <w:rPr>
          <w:lang w:val="fr-CH"/>
        </w:rPr>
        <w:t xml:space="preserve">à intégrer des considérations liées au genre dans toutes les politiques et tous les programmes de développement. </w:t>
      </w:r>
    </w:p>
    <w:p w:rsidR="004B4544" w:rsidRPr="004F381A" w:rsidRDefault="004B4544" w:rsidP="004B4544">
      <w:pPr>
        <w:pStyle w:val="SingleTxt"/>
        <w:spacing w:after="0" w:line="120" w:lineRule="exact"/>
        <w:rPr>
          <w:b/>
          <w:sz w:val="10"/>
          <w:lang w:val="fr-CH"/>
        </w:rPr>
      </w:pPr>
      <w:bookmarkStart w:id="15" w:name="_Toc306310608"/>
      <w:bookmarkStart w:id="16" w:name="_Toc309021525"/>
      <w:bookmarkStart w:id="17" w:name="_Toc323998965"/>
      <w:bookmarkStart w:id="18" w:name="_Toc355960693"/>
      <w:bookmarkStart w:id="19" w:name="_Toc306310609"/>
      <w:bookmarkStart w:id="20" w:name="_Toc323998966"/>
    </w:p>
    <w:p w:rsidR="000E54B4" w:rsidRPr="004F381A" w:rsidRDefault="000E54B4" w:rsidP="004B45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Pr="004F381A">
        <w:rPr>
          <w:lang w:val="fr-CH"/>
        </w:rPr>
        <w:tab/>
        <w:t xml:space="preserve">Collecte de données </w:t>
      </w:r>
      <w:bookmarkEnd w:id="15"/>
      <w:bookmarkEnd w:id="16"/>
      <w:bookmarkEnd w:id="17"/>
      <w:bookmarkEnd w:id="18"/>
    </w:p>
    <w:bookmarkEnd w:id="19"/>
    <w:bookmarkEnd w:id="20"/>
    <w:p w:rsidR="004B4544" w:rsidRPr="004F381A" w:rsidRDefault="004B4544" w:rsidP="004B4544">
      <w:pPr>
        <w:pStyle w:val="SingleTxt"/>
        <w:spacing w:after="0" w:line="120" w:lineRule="exact"/>
        <w:rPr>
          <w:sz w:val="10"/>
          <w:lang w:val="fr-CH"/>
        </w:rPr>
      </w:pPr>
    </w:p>
    <w:p w:rsidR="000E54B4" w:rsidRPr="004F381A" w:rsidRDefault="000E54B4" w:rsidP="00EA1D34">
      <w:pPr>
        <w:pStyle w:val="SingleTxt"/>
        <w:numPr>
          <w:ilvl w:val="0"/>
          <w:numId w:val="17"/>
        </w:numPr>
        <w:tabs>
          <w:tab w:val="clear" w:pos="475"/>
          <w:tab w:val="num" w:pos="1742"/>
        </w:tabs>
        <w:ind w:left="1267"/>
        <w:rPr>
          <w:lang w:val="fr-CH"/>
        </w:rPr>
      </w:pPr>
      <w:r w:rsidRPr="004F381A">
        <w:rPr>
          <w:lang w:val="fr-CH"/>
        </w:rPr>
        <w:t>Le Kenya a réalisé des progrès dans la centralisation de la collecte de données et la diffusion des données grâce à la mise en place de plates-formes telles que KENINFO</w:t>
      </w:r>
      <w:r w:rsidRPr="003D21A3">
        <w:rPr>
          <w:rStyle w:val="FootnoteReference"/>
          <w:lang w:val="fr-CH"/>
        </w:rPr>
        <w:footnoteReference w:id="7"/>
      </w:r>
      <w:r w:rsidRPr="004F381A">
        <w:rPr>
          <w:lang w:val="fr-CH"/>
        </w:rPr>
        <w:t xml:space="preserve"> et le Bureau national de la statistique. Ce dernier coordonne le système national de statistique en vue d</w:t>
      </w:r>
      <w:r w:rsidR="00E113BB">
        <w:rPr>
          <w:lang w:val="fr-CH"/>
        </w:rPr>
        <w:t>’</w:t>
      </w:r>
      <w:r w:rsidRPr="004F381A">
        <w:rPr>
          <w:lang w:val="fr-CH"/>
        </w:rPr>
        <w:t>améliorer la gestion des données. Grâce à ces activités, le Gouvernement a été en mesure de publier des documents tels que l</w:t>
      </w:r>
      <w:r w:rsidR="00E113BB">
        <w:rPr>
          <w:lang w:val="fr-CH"/>
        </w:rPr>
        <w:t>’</w:t>
      </w:r>
      <w:r w:rsidRPr="004F381A">
        <w:rPr>
          <w:lang w:val="fr-CH"/>
        </w:rPr>
        <w:t xml:space="preserve">enquête sur la violence </w:t>
      </w:r>
      <w:r w:rsidR="00EA1D34">
        <w:rPr>
          <w:lang w:val="fr-CH"/>
        </w:rPr>
        <w:t>envers</w:t>
      </w:r>
      <w:r w:rsidRPr="004F381A">
        <w:rPr>
          <w:lang w:val="fr-CH"/>
        </w:rPr>
        <w:t xml:space="preserve"> les enfants, le recensement de la population et du logement, l</w:t>
      </w:r>
      <w:r w:rsidR="00E113BB">
        <w:rPr>
          <w:lang w:val="fr-CH"/>
        </w:rPr>
        <w:t>’</w:t>
      </w:r>
      <w:r w:rsidRPr="004F381A">
        <w:rPr>
          <w:lang w:val="fr-CH"/>
        </w:rPr>
        <w:t>enquête sur la démographie et la santé, l</w:t>
      </w:r>
      <w:r w:rsidR="00E113BB">
        <w:rPr>
          <w:lang w:val="fr-CH"/>
        </w:rPr>
        <w:t>’</w:t>
      </w:r>
      <w:r w:rsidRPr="004F381A">
        <w:rPr>
          <w:lang w:val="fr-CH"/>
        </w:rPr>
        <w:t>enquête sur les personnes handicapées, l</w:t>
      </w:r>
      <w:r w:rsidR="00E113BB">
        <w:rPr>
          <w:lang w:val="fr-CH"/>
        </w:rPr>
        <w:t>’</w:t>
      </w:r>
      <w:r w:rsidRPr="004F381A">
        <w:rPr>
          <w:lang w:val="fr-CH"/>
        </w:rPr>
        <w:t>enquête intégrée sur le budget des ménages, l</w:t>
      </w:r>
      <w:r w:rsidR="00E113BB">
        <w:rPr>
          <w:lang w:val="fr-CH"/>
        </w:rPr>
        <w:t>’</w:t>
      </w:r>
      <w:r w:rsidRPr="004F381A">
        <w:rPr>
          <w:lang w:val="fr-CH"/>
        </w:rPr>
        <w:t>enquête sur les indicateurs du VIH/sida, l</w:t>
      </w:r>
      <w:r w:rsidR="00E113BB">
        <w:rPr>
          <w:lang w:val="fr-CH"/>
        </w:rPr>
        <w:t>’</w:t>
      </w:r>
      <w:r w:rsidRPr="004F381A">
        <w:rPr>
          <w:lang w:val="fr-CH"/>
        </w:rPr>
        <w:t>enquête par grappes à indicateurs multiples et l</w:t>
      </w:r>
      <w:r w:rsidR="00E113BB">
        <w:rPr>
          <w:lang w:val="fr-CH"/>
        </w:rPr>
        <w:t>’</w:t>
      </w:r>
      <w:r w:rsidRPr="004F381A">
        <w:rPr>
          <w:lang w:val="fr-CH"/>
        </w:rPr>
        <w:t>enquête sur la population active.</w:t>
      </w: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Le Conseil national des services aux enfants met actuellement en place une base de données nationale sur les enfants avec l</w:t>
      </w:r>
      <w:r w:rsidR="00E113BB">
        <w:rPr>
          <w:lang w:val="fr-CH"/>
        </w:rPr>
        <w:t>’</w:t>
      </w:r>
      <w:r w:rsidRPr="004F381A">
        <w:rPr>
          <w:lang w:val="fr-CH"/>
        </w:rPr>
        <w:t>assistance technique de l</w:t>
      </w:r>
      <w:r w:rsidR="00E113BB">
        <w:rPr>
          <w:lang w:val="fr-CH"/>
        </w:rPr>
        <w:t>’</w:t>
      </w:r>
      <w:r w:rsidRPr="004F381A">
        <w:rPr>
          <w:lang w:val="fr-CH"/>
        </w:rPr>
        <w:t>Organisation internationale du Travail (</w:t>
      </w:r>
      <w:bookmarkStart w:id="21" w:name="_Toc306310610"/>
      <w:bookmarkStart w:id="22" w:name="_Toc309021526"/>
      <w:bookmarkStart w:id="23" w:name="_Toc323998967"/>
      <w:r w:rsidRPr="004F381A">
        <w:rPr>
          <w:lang w:val="fr-CH"/>
        </w:rPr>
        <w:t>OIT).</w:t>
      </w:r>
    </w:p>
    <w:p w:rsidR="004B4544" w:rsidRPr="004F381A" w:rsidRDefault="004B4544" w:rsidP="004B4544">
      <w:pPr>
        <w:pStyle w:val="SingleTxt"/>
        <w:spacing w:after="0" w:line="120" w:lineRule="exact"/>
        <w:rPr>
          <w:b/>
          <w:sz w:val="10"/>
          <w:lang w:val="fr-CH"/>
        </w:rPr>
      </w:pPr>
    </w:p>
    <w:p w:rsidR="000E54B4" w:rsidRPr="004F381A" w:rsidRDefault="000E54B4" w:rsidP="004B45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Pr="004F381A">
        <w:rPr>
          <w:lang w:val="fr-CH"/>
        </w:rPr>
        <w:tab/>
        <w:t xml:space="preserve">Coopération avec la société civile </w:t>
      </w:r>
    </w:p>
    <w:bookmarkEnd w:id="21"/>
    <w:bookmarkEnd w:id="22"/>
    <w:bookmarkEnd w:id="23"/>
    <w:p w:rsidR="004B4544" w:rsidRPr="004F381A" w:rsidRDefault="004B4544" w:rsidP="00EA1D34">
      <w:pPr>
        <w:pStyle w:val="SingleTxt"/>
        <w:keepNext/>
        <w:spacing w:after="0" w:line="120" w:lineRule="exact"/>
        <w:rPr>
          <w:sz w:val="10"/>
          <w:lang w:val="fr-CH"/>
        </w:rPr>
      </w:pPr>
    </w:p>
    <w:p w:rsidR="000E54B4" w:rsidRPr="004F381A" w:rsidRDefault="000E54B4" w:rsidP="00EA1D34">
      <w:pPr>
        <w:pStyle w:val="SingleTxt"/>
        <w:numPr>
          <w:ilvl w:val="0"/>
          <w:numId w:val="17"/>
        </w:numPr>
        <w:tabs>
          <w:tab w:val="clear" w:pos="475"/>
          <w:tab w:val="num" w:pos="1742"/>
        </w:tabs>
        <w:ind w:left="1267"/>
        <w:rPr>
          <w:lang w:val="fr-CH"/>
        </w:rPr>
      </w:pPr>
      <w:r w:rsidRPr="004F381A">
        <w:rPr>
          <w:lang w:val="fr-CH"/>
        </w:rPr>
        <w:t>Le Conseil national des services aux enfants, composé de fonctionnaires et de représentants d</w:t>
      </w:r>
      <w:r w:rsidR="00E113BB">
        <w:rPr>
          <w:lang w:val="fr-CH"/>
        </w:rPr>
        <w:t>’</w:t>
      </w:r>
      <w:r w:rsidRPr="004F381A">
        <w:rPr>
          <w:lang w:val="fr-CH"/>
        </w:rPr>
        <w:t>ONG, d</w:t>
      </w:r>
      <w:r w:rsidR="00E113BB">
        <w:rPr>
          <w:lang w:val="fr-CH"/>
        </w:rPr>
        <w:t>’</w:t>
      </w:r>
      <w:r w:rsidRPr="004F381A">
        <w:rPr>
          <w:lang w:val="fr-CH"/>
        </w:rPr>
        <w:t>organisations confessionnelles et du secteur privé, est chargé notamment de surveiller le respect par le Kenya de ses obligations régionales et internationales et de participer à l</w:t>
      </w:r>
      <w:r w:rsidR="00E113BB">
        <w:rPr>
          <w:lang w:val="fr-CH"/>
        </w:rPr>
        <w:t>’</w:t>
      </w:r>
      <w:r w:rsidRPr="004F381A">
        <w:rPr>
          <w:lang w:val="fr-CH"/>
        </w:rPr>
        <w:t xml:space="preserve">élaboration des rapports pertinents. Il se réunit quatre fois par an. </w:t>
      </w: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À l</w:t>
      </w:r>
      <w:r w:rsidR="00E113BB">
        <w:rPr>
          <w:lang w:val="fr-CH"/>
        </w:rPr>
        <w:t>’</w:t>
      </w:r>
      <w:r w:rsidRPr="004F381A">
        <w:rPr>
          <w:lang w:val="fr-CH"/>
        </w:rPr>
        <w:t>échelon local, les conseils consultatifs locaux sont établis par le Conseil national des services aux enfants. Leur composition est similaire à celle du Conseil national et ils ont pour tâche de s</w:t>
      </w:r>
      <w:r w:rsidR="00E113BB">
        <w:rPr>
          <w:lang w:val="fr-CH"/>
        </w:rPr>
        <w:t>’</w:t>
      </w:r>
      <w:r w:rsidRPr="004F381A">
        <w:rPr>
          <w:lang w:val="fr-CH"/>
        </w:rPr>
        <w:t>occuper des enfants en détresse. Le Gouvernement, par l</w:t>
      </w:r>
      <w:r w:rsidR="00E113BB">
        <w:rPr>
          <w:lang w:val="fr-CH"/>
        </w:rPr>
        <w:t>’</w:t>
      </w:r>
      <w:r w:rsidRPr="004F381A">
        <w:rPr>
          <w:lang w:val="fr-CH"/>
        </w:rPr>
        <w:t>intermédiaire du Ministère de l</w:t>
      </w:r>
      <w:r w:rsidR="00E113BB">
        <w:rPr>
          <w:lang w:val="fr-CH"/>
        </w:rPr>
        <w:t>’</w:t>
      </w:r>
      <w:r w:rsidRPr="004F381A">
        <w:rPr>
          <w:lang w:val="fr-CH"/>
        </w:rPr>
        <w:t>égalité des sexes, de l</w:t>
      </w:r>
      <w:r w:rsidR="00E113BB">
        <w:rPr>
          <w:lang w:val="fr-CH"/>
        </w:rPr>
        <w:t>’</w:t>
      </w:r>
      <w:r w:rsidRPr="004F381A">
        <w:rPr>
          <w:lang w:val="fr-CH"/>
        </w:rPr>
        <w:t>enfance et du développement social, s</w:t>
      </w:r>
      <w:r w:rsidR="00E113BB">
        <w:rPr>
          <w:lang w:val="fr-CH"/>
        </w:rPr>
        <w:t>’</w:t>
      </w:r>
      <w:r w:rsidRPr="004F381A">
        <w:rPr>
          <w:lang w:val="fr-CH"/>
        </w:rPr>
        <w:t>est employé à faire participer les organisations de la société civile, les enfants et d</w:t>
      </w:r>
      <w:r w:rsidR="00E113BB">
        <w:rPr>
          <w:lang w:val="fr-CH"/>
        </w:rPr>
        <w:t>’</w:t>
      </w:r>
      <w:r w:rsidRPr="004F381A">
        <w:rPr>
          <w:lang w:val="fr-CH"/>
        </w:rPr>
        <w:t>autres parties prenantes à l</w:t>
      </w:r>
      <w:r w:rsidR="00E113BB">
        <w:rPr>
          <w:lang w:val="fr-CH"/>
        </w:rPr>
        <w:t>’</w:t>
      </w:r>
      <w:r w:rsidRPr="004F381A">
        <w:rPr>
          <w:lang w:val="fr-CH"/>
        </w:rPr>
        <w:t>application de la Convention. À cette fin, un comité directeur national composé de fonctionnaires et d</w:t>
      </w:r>
      <w:r w:rsidR="00E113BB">
        <w:rPr>
          <w:lang w:val="fr-CH"/>
        </w:rPr>
        <w:t>’</w:t>
      </w:r>
      <w:r w:rsidRPr="004F381A">
        <w:rPr>
          <w:lang w:val="fr-CH"/>
        </w:rPr>
        <w:t>entités non gouvernementales, dont des ONG et des organisations confessionnelles, a été chargé en 2003 de surveiller l</w:t>
      </w:r>
      <w:r w:rsidR="00E113BB">
        <w:rPr>
          <w:lang w:val="fr-CH"/>
        </w:rPr>
        <w:t>’</w:t>
      </w:r>
      <w:r w:rsidRPr="004F381A">
        <w:rPr>
          <w:lang w:val="fr-CH"/>
        </w:rPr>
        <w:t xml:space="preserve">application de la Convention. </w:t>
      </w:r>
    </w:p>
    <w:p w:rsidR="004B4544" w:rsidRPr="004F381A" w:rsidRDefault="004B4544" w:rsidP="004B4544">
      <w:pPr>
        <w:pStyle w:val="SingleTxt"/>
        <w:spacing w:after="0" w:line="120" w:lineRule="exact"/>
        <w:rPr>
          <w:b/>
          <w:sz w:val="10"/>
          <w:lang w:val="fr-CH"/>
        </w:rPr>
      </w:pPr>
      <w:bookmarkStart w:id="24" w:name="_Toc306310612"/>
      <w:bookmarkStart w:id="25" w:name="_Toc309021527"/>
      <w:bookmarkStart w:id="26" w:name="_Toc323998969"/>
      <w:bookmarkStart w:id="27" w:name="_Toc355960694"/>
      <w:bookmarkStart w:id="28" w:name="_Toc306310613"/>
      <w:bookmarkStart w:id="29" w:name="_Toc323998970"/>
    </w:p>
    <w:p w:rsidR="000E54B4" w:rsidRPr="004F381A" w:rsidRDefault="000E54B4" w:rsidP="004B45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Pr="004F381A">
        <w:rPr>
          <w:lang w:val="fr-CH"/>
        </w:rPr>
        <w:tab/>
        <w:t>Diffusion et formation</w:t>
      </w:r>
      <w:bookmarkEnd w:id="24"/>
      <w:bookmarkEnd w:id="25"/>
      <w:bookmarkEnd w:id="26"/>
      <w:bookmarkEnd w:id="27"/>
    </w:p>
    <w:bookmarkEnd w:id="28"/>
    <w:bookmarkEnd w:id="29"/>
    <w:p w:rsidR="004B4544" w:rsidRPr="004F381A" w:rsidRDefault="004B4544" w:rsidP="004B4544">
      <w:pPr>
        <w:pStyle w:val="SingleTxt"/>
        <w:spacing w:after="0" w:line="120" w:lineRule="exact"/>
        <w:rPr>
          <w:sz w:val="10"/>
          <w:lang w:val="fr-CH"/>
        </w:rPr>
      </w:pPr>
    </w:p>
    <w:p w:rsidR="000E54B4" w:rsidRPr="004F381A" w:rsidRDefault="000E54B4" w:rsidP="00E604B2">
      <w:pPr>
        <w:pStyle w:val="SingleTxt"/>
        <w:numPr>
          <w:ilvl w:val="0"/>
          <w:numId w:val="17"/>
        </w:numPr>
        <w:tabs>
          <w:tab w:val="clear" w:pos="475"/>
          <w:tab w:val="num" w:pos="1742"/>
        </w:tabs>
        <w:ind w:left="1267"/>
        <w:rPr>
          <w:lang w:val="fr-CH"/>
        </w:rPr>
      </w:pPr>
      <w:r w:rsidRPr="004F381A">
        <w:rPr>
          <w:lang w:val="fr-CH"/>
        </w:rPr>
        <w:t>En 2008, un atelier de haut niveau réu</w:t>
      </w:r>
      <w:r w:rsidR="00EA1D34">
        <w:rPr>
          <w:lang w:val="fr-CH"/>
        </w:rPr>
        <w:t>nissant plus de 200 </w:t>
      </w:r>
      <w:r w:rsidRPr="004F381A">
        <w:rPr>
          <w:lang w:val="fr-CH"/>
        </w:rPr>
        <w:t>décideurs cl</w:t>
      </w:r>
      <w:r w:rsidR="00E604B2">
        <w:rPr>
          <w:lang w:val="fr-CH"/>
        </w:rPr>
        <w:t>ef</w:t>
      </w:r>
      <w:r w:rsidRPr="004F381A">
        <w:rPr>
          <w:lang w:val="fr-CH"/>
        </w:rPr>
        <w:t xml:space="preserve">s a été organisé afin de diffuser le deuxième rapport périodique du Kenya et les observations finales du Comité. Par la suite, des réunions ont été organisées dans les districts afin de diffuser ce rapport et les observations finales pertinentes. </w:t>
      </w:r>
    </w:p>
    <w:p w:rsidR="000E54B4" w:rsidRPr="004F381A" w:rsidRDefault="000E54B4" w:rsidP="00EA1D34">
      <w:pPr>
        <w:pStyle w:val="SingleTxt"/>
        <w:numPr>
          <w:ilvl w:val="0"/>
          <w:numId w:val="17"/>
        </w:numPr>
        <w:tabs>
          <w:tab w:val="clear" w:pos="475"/>
          <w:tab w:val="num" w:pos="1742"/>
        </w:tabs>
        <w:ind w:left="1267"/>
        <w:rPr>
          <w:lang w:val="fr-CH"/>
        </w:rPr>
      </w:pPr>
      <w:r w:rsidRPr="004F381A">
        <w:rPr>
          <w:lang w:val="fr-CH"/>
        </w:rPr>
        <w:t>Le Kenya a continué de proposer une formation sur la Convention aux enseignants, aux magistrats, aux membres des conseils consultatifs locaux, aux chefs, aux fonctionnaires des services chargés de l</w:t>
      </w:r>
      <w:r w:rsidR="00E113BB">
        <w:rPr>
          <w:lang w:val="fr-CH"/>
        </w:rPr>
        <w:t>’</w:t>
      </w:r>
      <w:r w:rsidRPr="004F381A">
        <w:rPr>
          <w:lang w:val="fr-CH"/>
        </w:rPr>
        <w:t>enfance, aux membres des forces de l</w:t>
      </w:r>
      <w:r w:rsidR="00E113BB">
        <w:rPr>
          <w:lang w:val="fr-CH"/>
        </w:rPr>
        <w:t>’</w:t>
      </w:r>
      <w:r w:rsidRPr="004F381A">
        <w:rPr>
          <w:lang w:val="fr-CH"/>
        </w:rPr>
        <w:t>ordre, aux administrateurs d</w:t>
      </w:r>
      <w:r w:rsidR="00E113BB">
        <w:rPr>
          <w:lang w:val="fr-CH"/>
        </w:rPr>
        <w:t>’</w:t>
      </w:r>
      <w:r w:rsidRPr="004F381A">
        <w:rPr>
          <w:lang w:val="fr-CH"/>
        </w:rPr>
        <w:t>établissements scolaires, au personnel médical, aux psychologues, aux travailleurs sociaux, au personnel des institutions accueillant des enfants, aux chefs traditionnels ou communautaires et aux prestataires de services aux enfants, entre autres. Cette formation a été complétée par des acteurs non gouvernementaux qui ont contribué à diffuser largement la Convention, notamment en la traduisant de l</w:t>
      </w:r>
      <w:r w:rsidR="00E113BB">
        <w:rPr>
          <w:lang w:val="fr-CH"/>
        </w:rPr>
        <w:t>’</w:t>
      </w:r>
      <w:r w:rsidRPr="004F381A">
        <w:rPr>
          <w:lang w:val="fr-CH"/>
        </w:rPr>
        <w:t>anglais vers le swahili. Le Kenya a en outre soutenu des activités de formation et des réunions organisées à l</w:t>
      </w:r>
      <w:r w:rsidR="00E113BB">
        <w:rPr>
          <w:lang w:val="fr-CH"/>
        </w:rPr>
        <w:t>’</w:t>
      </w:r>
      <w:r w:rsidRPr="004F381A">
        <w:rPr>
          <w:lang w:val="fr-CH"/>
        </w:rPr>
        <w:t>intention d</w:t>
      </w:r>
      <w:r w:rsidR="00E113BB">
        <w:rPr>
          <w:lang w:val="fr-CH"/>
        </w:rPr>
        <w:t>’</w:t>
      </w:r>
      <w:r w:rsidRPr="004F381A">
        <w:rPr>
          <w:lang w:val="fr-CH"/>
        </w:rPr>
        <w:t>enfants ayant des besoins spéciaux et il a fait traduire la loi relative à l</w:t>
      </w:r>
      <w:r w:rsidR="00E113BB">
        <w:rPr>
          <w:lang w:val="fr-CH"/>
        </w:rPr>
        <w:t>’</w:t>
      </w:r>
      <w:r w:rsidRPr="004F381A">
        <w:rPr>
          <w:lang w:val="fr-CH"/>
        </w:rPr>
        <w:t>enfan</w:t>
      </w:r>
      <w:r w:rsidR="00EA1D34">
        <w:rPr>
          <w:lang w:val="fr-CH"/>
        </w:rPr>
        <w:t>ce</w:t>
      </w:r>
      <w:r w:rsidRPr="004F381A">
        <w:rPr>
          <w:lang w:val="fr-CH"/>
        </w:rPr>
        <w:t xml:space="preserve"> en braille.</w:t>
      </w:r>
    </w:p>
    <w:p w:rsidR="000E54B4" w:rsidRPr="004F381A" w:rsidRDefault="000E54B4" w:rsidP="00931832">
      <w:pPr>
        <w:pStyle w:val="SingleTxt"/>
        <w:numPr>
          <w:ilvl w:val="0"/>
          <w:numId w:val="17"/>
        </w:numPr>
        <w:tabs>
          <w:tab w:val="clear" w:pos="475"/>
          <w:tab w:val="num" w:pos="1742"/>
        </w:tabs>
        <w:ind w:left="1267"/>
        <w:rPr>
          <w:lang w:val="fr-CH"/>
        </w:rPr>
      </w:pPr>
      <w:r w:rsidRPr="004F381A">
        <w:rPr>
          <w:lang w:val="fr-CH"/>
        </w:rPr>
        <w:t>En outre, le Ministère de l</w:t>
      </w:r>
      <w:r w:rsidR="00E113BB">
        <w:rPr>
          <w:lang w:val="fr-CH"/>
        </w:rPr>
        <w:t>’</w:t>
      </w:r>
      <w:r w:rsidRPr="004F381A">
        <w:rPr>
          <w:lang w:val="fr-CH"/>
        </w:rPr>
        <w:t>éducation a intégré des cours relatif</w:t>
      </w:r>
      <w:r w:rsidR="00E604B2">
        <w:rPr>
          <w:lang w:val="fr-CH"/>
        </w:rPr>
        <w:t>s</w:t>
      </w:r>
      <w:r w:rsidRPr="004F381A">
        <w:rPr>
          <w:lang w:val="fr-CH"/>
        </w:rPr>
        <w:t xml:space="preserve"> aux droits de l</w:t>
      </w:r>
      <w:r w:rsidR="00E113BB">
        <w:rPr>
          <w:lang w:val="fr-CH"/>
        </w:rPr>
        <w:t>’</w:t>
      </w:r>
      <w:r w:rsidRPr="004F381A">
        <w:rPr>
          <w:lang w:val="fr-CH"/>
        </w:rPr>
        <w:t xml:space="preserve">enfant dans le programme de formation des </w:t>
      </w:r>
      <w:r w:rsidR="00931832">
        <w:rPr>
          <w:lang w:val="fr-CH"/>
        </w:rPr>
        <w:t xml:space="preserve">enseignants de maternelle et de </w:t>
      </w:r>
      <w:r w:rsidRPr="004F381A">
        <w:rPr>
          <w:lang w:val="fr-CH"/>
        </w:rPr>
        <w:t xml:space="preserve">primaire ainsi que dans celui des </w:t>
      </w:r>
      <w:r w:rsidR="00931832">
        <w:rPr>
          <w:lang w:val="fr-CH"/>
        </w:rPr>
        <w:t>policiers</w:t>
      </w:r>
      <w:r w:rsidRPr="004F381A">
        <w:rPr>
          <w:lang w:val="fr-CH"/>
        </w:rPr>
        <w:t>.</w:t>
      </w:r>
    </w:p>
    <w:p w:rsidR="000E54B4" w:rsidRPr="004F381A" w:rsidRDefault="00931832" w:rsidP="00931832">
      <w:pPr>
        <w:pStyle w:val="SingleTxt"/>
        <w:numPr>
          <w:ilvl w:val="0"/>
          <w:numId w:val="17"/>
        </w:numPr>
        <w:tabs>
          <w:tab w:val="clear" w:pos="475"/>
          <w:tab w:val="num" w:pos="1742"/>
        </w:tabs>
        <w:ind w:left="1267"/>
        <w:rPr>
          <w:lang w:val="fr-CH"/>
        </w:rPr>
      </w:pPr>
      <w:r>
        <w:rPr>
          <w:lang w:val="fr-CH"/>
        </w:rPr>
        <w:t>E</w:t>
      </w:r>
      <w:r w:rsidRPr="004F381A">
        <w:rPr>
          <w:lang w:val="fr-CH"/>
        </w:rPr>
        <w:t>n collaboration avec des acteurs non gouvernementaux</w:t>
      </w:r>
      <w:r>
        <w:rPr>
          <w:lang w:val="fr-CH"/>
        </w:rPr>
        <w:t>, l</w:t>
      </w:r>
      <w:r w:rsidR="000E54B4" w:rsidRPr="004F381A">
        <w:rPr>
          <w:lang w:val="fr-CH"/>
        </w:rPr>
        <w:t xml:space="preserve">es autorités ont élaboré et diffusé du matériel et des documents </w:t>
      </w:r>
      <w:r>
        <w:rPr>
          <w:lang w:val="fr-CH"/>
        </w:rPr>
        <w:t xml:space="preserve">adaptés aux enfants et liés </w:t>
      </w:r>
      <w:r w:rsidR="000E54B4" w:rsidRPr="004F381A">
        <w:rPr>
          <w:lang w:val="fr-CH"/>
        </w:rPr>
        <w:t>à la Convention. Il s</w:t>
      </w:r>
      <w:r w:rsidR="00E113BB">
        <w:rPr>
          <w:lang w:val="fr-CH"/>
        </w:rPr>
        <w:t>’</w:t>
      </w:r>
      <w:r w:rsidR="000E54B4" w:rsidRPr="004F381A">
        <w:rPr>
          <w:lang w:val="fr-CH"/>
        </w:rPr>
        <w:t>agit notamment de la Convention relative aux droits de l</w:t>
      </w:r>
      <w:r w:rsidR="00E113BB">
        <w:rPr>
          <w:lang w:val="fr-CH"/>
        </w:rPr>
        <w:t>’</w:t>
      </w:r>
      <w:r w:rsidR="000E54B4" w:rsidRPr="004F381A">
        <w:rPr>
          <w:lang w:val="fr-CH"/>
        </w:rPr>
        <w:t>enfant, de la Charte africaine des droits et du bien-être de l</w:t>
      </w:r>
      <w:r w:rsidR="00E113BB">
        <w:rPr>
          <w:lang w:val="fr-CH"/>
        </w:rPr>
        <w:t>’</w:t>
      </w:r>
      <w:r w:rsidR="000E54B4" w:rsidRPr="004F381A">
        <w:rPr>
          <w:lang w:val="fr-CH"/>
        </w:rPr>
        <w:t>enfant et de la loi relative à l</w:t>
      </w:r>
      <w:r w:rsidR="00E113BB">
        <w:rPr>
          <w:lang w:val="fr-CH"/>
        </w:rPr>
        <w:t>’</w:t>
      </w:r>
      <w:r w:rsidR="000E54B4" w:rsidRPr="004F381A">
        <w:rPr>
          <w:lang w:val="fr-CH"/>
        </w:rPr>
        <w:t>enfant de 2001.</w:t>
      </w: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enseignement des droits de l</w:t>
      </w:r>
      <w:r w:rsidR="00E113BB">
        <w:rPr>
          <w:lang w:val="fr-CH"/>
        </w:rPr>
        <w:t>’</w:t>
      </w:r>
      <w:r w:rsidRPr="004F381A">
        <w:rPr>
          <w:lang w:val="fr-CH"/>
        </w:rPr>
        <w:t>enfant a également été intégré dans la formation des magistrats et des juges et dans le programme des cours de la faculté de droit de l</w:t>
      </w:r>
      <w:r w:rsidR="00E113BB">
        <w:rPr>
          <w:lang w:val="fr-CH"/>
        </w:rPr>
        <w:t>’</w:t>
      </w:r>
      <w:r w:rsidRPr="004F381A">
        <w:rPr>
          <w:lang w:val="fr-CH"/>
        </w:rPr>
        <w:t xml:space="preserve">université. </w:t>
      </w: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Les hôteliers ont été sensibilisés à la question de l</w:t>
      </w:r>
      <w:r w:rsidR="00E113BB">
        <w:rPr>
          <w:lang w:val="fr-CH"/>
        </w:rPr>
        <w:t>’</w:t>
      </w:r>
      <w:r w:rsidRPr="004F381A">
        <w:rPr>
          <w:lang w:val="fr-CH"/>
        </w:rPr>
        <w:t>exploitation sexuelle d</w:t>
      </w:r>
      <w:r w:rsidR="00E113BB">
        <w:rPr>
          <w:lang w:val="fr-CH"/>
        </w:rPr>
        <w:t>’</w:t>
      </w:r>
      <w:r w:rsidRPr="004F381A">
        <w:rPr>
          <w:lang w:val="fr-CH"/>
        </w:rPr>
        <w:t>enfants à des fins commerciales et au tourisme sexuel. Certains hôteliers de la côte kényane ont signé le Code international de conduite pour la protection de l</w:t>
      </w:r>
      <w:r w:rsidR="00E113BB">
        <w:rPr>
          <w:lang w:val="fr-CH"/>
        </w:rPr>
        <w:t>’</w:t>
      </w:r>
      <w:r w:rsidRPr="004F381A">
        <w:rPr>
          <w:lang w:val="fr-CH"/>
        </w:rPr>
        <w:t>enfant dans l</w:t>
      </w:r>
      <w:r w:rsidR="00E113BB">
        <w:rPr>
          <w:lang w:val="fr-CH"/>
        </w:rPr>
        <w:t>’</w:t>
      </w:r>
      <w:r w:rsidRPr="004F381A">
        <w:rPr>
          <w:lang w:val="fr-CH"/>
        </w:rPr>
        <w:t>industrie kényane du voyage et du tourisme. Ce document a été également signé par d</w:t>
      </w:r>
      <w:r w:rsidR="00E113BB">
        <w:rPr>
          <w:lang w:val="fr-CH"/>
        </w:rPr>
        <w:t>’</w:t>
      </w:r>
      <w:r w:rsidRPr="004F381A">
        <w:rPr>
          <w:lang w:val="fr-CH"/>
        </w:rPr>
        <w:t>autres parties prenantes, dont l</w:t>
      </w:r>
      <w:r w:rsidR="00E113BB">
        <w:rPr>
          <w:lang w:val="fr-CH"/>
        </w:rPr>
        <w:t>’</w:t>
      </w:r>
      <w:r w:rsidRPr="004F381A">
        <w:rPr>
          <w:lang w:val="fr-CH"/>
        </w:rPr>
        <w:t>Association des hôteliers et des restaurateurs, la Fédération kényane du tourisme, l</w:t>
      </w:r>
      <w:r w:rsidR="00E113BB">
        <w:rPr>
          <w:lang w:val="fr-CH"/>
        </w:rPr>
        <w:t>’</w:t>
      </w:r>
      <w:r w:rsidRPr="004F381A">
        <w:rPr>
          <w:lang w:val="fr-CH"/>
        </w:rPr>
        <w:t>Association du tourisme de la côte, le Conseil kényan du tourisme et l</w:t>
      </w:r>
      <w:r w:rsidR="00E113BB">
        <w:rPr>
          <w:lang w:val="fr-CH"/>
        </w:rPr>
        <w:t>’</w:t>
      </w:r>
      <w:r w:rsidRPr="004F381A">
        <w:rPr>
          <w:lang w:val="fr-CH"/>
        </w:rPr>
        <w:t>Association des agences de voyage.</w:t>
      </w:r>
    </w:p>
    <w:p w:rsidR="000E54B4" w:rsidRPr="004F381A" w:rsidRDefault="000E54B4" w:rsidP="004B45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bookmarkStart w:id="30" w:name="_Toc309021534"/>
      <w:bookmarkStart w:id="31" w:name="_Toc323998985"/>
      <w:bookmarkStart w:id="32" w:name="_Toc355960695"/>
      <w:r w:rsidRPr="004F381A">
        <w:rPr>
          <w:lang w:val="fr-CH"/>
        </w:rPr>
        <w:tab/>
      </w:r>
      <w:r w:rsidRPr="004F381A">
        <w:rPr>
          <w:lang w:val="fr-CH"/>
        </w:rPr>
        <w:tab/>
        <w:t>Section 2</w:t>
      </w:r>
      <w:r w:rsidR="00931832">
        <w:rPr>
          <w:lang w:val="fr-CH"/>
        </w:rPr>
        <w:t> </w:t>
      </w:r>
      <w:r w:rsidRPr="004F381A">
        <w:rPr>
          <w:lang w:val="fr-CH"/>
        </w:rPr>
        <w:t>: Définition de l</w:t>
      </w:r>
      <w:r w:rsidR="00E113BB">
        <w:rPr>
          <w:lang w:val="fr-CH"/>
        </w:rPr>
        <w:t>’</w:t>
      </w:r>
      <w:r w:rsidRPr="004F381A">
        <w:rPr>
          <w:lang w:val="fr-CH"/>
        </w:rPr>
        <w:t xml:space="preserve">enfant (article premier </w:t>
      </w:r>
      <w:r w:rsidR="00931832">
        <w:rPr>
          <w:lang w:val="fr-CH"/>
        </w:rPr>
        <w:br/>
      </w:r>
      <w:r w:rsidRPr="004F381A">
        <w:rPr>
          <w:lang w:val="fr-CH"/>
        </w:rPr>
        <w:t>de la Convention)</w:t>
      </w:r>
      <w:bookmarkEnd w:id="30"/>
      <w:bookmarkEnd w:id="31"/>
      <w:bookmarkEnd w:id="32"/>
    </w:p>
    <w:p w:rsidR="004B4544" w:rsidRPr="004F381A" w:rsidRDefault="004B4544" w:rsidP="00931832">
      <w:pPr>
        <w:pStyle w:val="SingleTxt"/>
        <w:keepNext/>
        <w:spacing w:after="0" w:line="120" w:lineRule="exact"/>
        <w:rPr>
          <w:sz w:val="10"/>
          <w:lang w:val="fr-CH"/>
        </w:rPr>
      </w:pPr>
    </w:p>
    <w:p w:rsidR="004B4544" w:rsidRPr="004F381A" w:rsidRDefault="004B4544" w:rsidP="00931832">
      <w:pPr>
        <w:pStyle w:val="SingleTxt"/>
        <w:keepNext/>
        <w:spacing w:after="0" w:line="120" w:lineRule="exact"/>
        <w:rPr>
          <w:sz w:val="10"/>
          <w:lang w:val="fr-CH"/>
        </w:rPr>
      </w:pPr>
    </w:p>
    <w:p w:rsidR="000E54B4" w:rsidRPr="004F381A" w:rsidRDefault="000E54B4" w:rsidP="00931832">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État partie tient à souligner que la question de l</w:t>
      </w:r>
      <w:r w:rsidR="00E113BB">
        <w:rPr>
          <w:lang w:val="fr-CH"/>
        </w:rPr>
        <w:t>’</w:t>
      </w:r>
      <w:r w:rsidRPr="004F381A">
        <w:rPr>
          <w:lang w:val="fr-CH"/>
        </w:rPr>
        <w:t>âge légal du mariage pour les filles et pour les garçons a été réglée grâce aux dispositions de la Constitution et de la loi de 2001</w:t>
      </w:r>
      <w:r w:rsidR="00931832" w:rsidRPr="00931832">
        <w:rPr>
          <w:lang w:val="fr-CH"/>
        </w:rPr>
        <w:t xml:space="preserve"> </w:t>
      </w:r>
      <w:r w:rsidR="00931832" w:rsidRPr="004F381A">
        <w:rPr>
          <w:lang w:val="fr-CH"/>
        </w:rPr>
        <w:t>relative à l</w:t>
      </w:r>
      <w:r w:rsidR="00931832">
        <w:rPr>
          <w:lang w:val="fr-CH"/>
        </w:rPr>
        <w:t>’enfance</w:t>
      </w:r>
      <w:r w:rsidRPr="004F381A">
        <w:rPr>
          <w:lang w:val="fr-CH"/>
        </w:rPr>
        <w:t>. La Constitution interdit le mariage de personnes de moins de 18 ans. De plus, le projet de loi sur le mariage de 2011 vise à regrouper toutes les lois relatives au mariage en vigueur au Kenya en vue d</w:t>
      </w:r>
      <w:r w:rsidR="00E113BB">
        <w:rPr>
          <w:lang w:val="fr-CH"/>
        </w:rPr>
        <w:t>’</w:t>
      </w:r>
      <w:r w:rsidRPr="004F381A">
        <w:rPr>
          <w:lang w:val="fr-CH"/>
        </w:rPr>
        <w:t>éliminer les dispositions discriminatoires à l</w:t>
      </w:r>
      <w:r w:rsidR="00E113BB">
        <w:rPr>
          <w:lang w:val="fr-CH"/>
        </w:rPr>
        <w:t>’</w:t>
      </w:r>
      <w:r w:rsidRPr="004F381A">
        <w:rPr>
          <w:lang w:val="fr-CH"/>
        </w:rPr>
        <w:t xml:space="preserve">égard des garçons ou des filles. </w:t>
      </w:r>
    </w:p>
    <w:p w:rsidR="004B4544" w:rsidRPr="004F381A" w:rsidRDefault="004B4544" w:rsidP="004B4544">
      <w:pPr>
        <w:pStyle w:val="SingleTxt"/>
        <w:spacing w:after="0" w:line="120" w:lineRule="exact"/>
        <w:rPr>
          <w:b/>
          <w:sz w:val="10"/>
          <w:lang w:val="fr-CH"/>
        </w:rPr>
      </w:pPr>
      <w:bookmarkStart w:id="33" w:name="_Toc309021541"/>
      <w:bookmarkStart w:id="34" w:name="_Toc323998997"/>
      <w:bookmarkStart w:id="35" w:name="_Toc355960696"/>
    </w:p>
    <w:p w:rsidR="004B4544" w:rsidRPr="004F381A" w:rsidRDefault="004B4544" w:rsidP="004B4544">
      <w:pPr>
        <w:pStyle w:val="SingleTxt"/>
        <w:spacing w:after="0" w:line="120" w:lineRule="exact"/>
        <w:rPr>
          <w:b/>
          <w:sz w:val="10"/>
          <w:lang w:val="fr-CH"/>
        </w:rPr>
      </w:pPr>
    </w:p>
    <w:p w:rsidR="000E54B4" w:rsidRPr="004F381A" w:rsidRDefault="000E54B4" w:rsidP="009318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Pr="004F381A">
        <w:rPr>
          <w:lang w:val="fr-CH"/>
        </w:rPr>
        <w:tab/>
        <w:t>Section 3</w:t>
      </w:r>
      <w:r w:rsidR="00931832">
        <w:rPr>
          <w:lang w:val="fr-CH"/>
        </w:rPr>
        <w:t> </w:t>
      </w:r>
      <w:r w:rsidRPr="004F381A">
        <w:rPr>
          <w:lang w:val="fr-CH"/>
        </w:rPr>
        <w:t>:</w:t>
      </w:r>
      <w:r w:rsidR="00931832">
        <w:rPr>
          <w:lang w:val="fr-CH"/>
        </w:rPr>
        <w:t xml:space="preserve"> </w:t>
      </w:r>
      <w:r w:rsidRPr="004F381A">
        <w:rPr>
          <w:lang w:val="fr-CH"/>
        </w:rPr>
        <w:t xml:space="preserve">Principes généraux (art. 2, 3, 6 et 12 </w:t>
      </w:r>
      <w:r w:rsidR="00931832">
        <w:rPr>
          <w:lang w:val="fr-CH"/>
        </w:rPr>
        <w:br/>
      </w:r>
      <w:r w:rsidRPr="004F381A">
        <w:rPr>
          <w:lang w:val="fr-CH"/>
        </w:rPr>
        <w:t>de la Convention)</w:t>
      </w:r>
      <w:bookmarkEnd w:id="33"/>
      <w:bookmarkEnd w:id="34"/>
      <w:bookmarkEnd w:id="35"/>
    </w:p>
    <w:p w:rsidR="004B4544" w:rsidRPr="004F381A" w:rsidRDefault="004B4544" w:rsidP="004B4544">
      <w:pPr>
        <w:pStyle w:val="SingleTxt"/>
        <w:spacing w:after="0" w:line="120" w:lineRule="exact"/>
        <w:rPr>
          <w:sz w:val="10"/>
          <w:lang w:val="fr-CH"/>
        </w:rPr>
      </w:pPr>
    </w:p>
    <w:p w:rsidR="004B4544" w:rsidRPr="004F381A" w:rsidRDefault="004B4544" w:rsidP="004B4544">
      <w:pPr>
        <w:pStyle w:val="SingleTxt"/>
        <w:spacing w:after="0" w:line="120" w:lineRule="exact"/>
        <w:rPr>
          <w:sz w:val="10"/>
          <w:lang w:val="fr-CH"/>
        </w:rPr>
      </w:pP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Le Kenya a adopté une série de dispositions sur des questions relevant des principes généraux, qui sont énumérées ci-après</w:t>
      </w:r>
      <w:r w:rsidR="00931832">
        <w:rPr>
          <w:lang w:val="fr-CH"/>
        </w:rPr>
        <w:t> </w:t>
      </w:r>
      <w:r w:rsidRPr="004F381A">
        <w:rPr>
          <w:lang w:val="fr-CH"/>
        </w:rPr>
        <w:t xml:space="preserve">: </w:t>
      </w:r>
    </w:p>
    <w:p w:rsidR="000E54B4" w:rsidRPr="004F381A" w:rsidRDefault="004B4544" w:rsidP="000E54B4">
      <w:pPr>
        <w:pStyle w:val="SingleTxt"/>
        <w:rPr>
          <w:lang w:val="fr-CH"/>
        </w:rPr>
      </w:pPr>
      <w:r w:rsidRPr="004F381A">
        <w:rPr>
          <w:lang w:val="fr-CH"/>
        </w:rPr>
        <w:tab/>
      </w:r>
      <w:r w:rsidR="000E54B4" w:rsidRPr="004F381A">
        <w:rPr>
          <w:lang w:val="fr-CH"/>
        </w:rPr>
        <w:t>a)</w:t>
      </w:r>
      <w:r w:rsidR="000E54B4" w:rsidRPr="004F381A">
        <w:rPr>
          <w:lang w:val="fr-CH"/>
        </w:rPr>
        <w:tab/>
        <w:t>L</w:t>
      </w:r>
      <w:r w:rsidR="00E113BB">
        <w:rPr>
          <w:lang w:val="fr-CH"/>
        </w:rPr>
        <w:t>’</w:t>
      </w:r>
      <w:r w:rsidR="00931832">
        <w:rPr>
          <w:lang w:val="fr-CH"/>
        </w:rPr>
        <w:t>alinéa e) du paragraphe </w:t>
      </w:r>
      <w:r w:rsidR="000E54B4" w:rsidRPr="004F381A">
        <w:rPr>
          <w:lang w:val="fr-CH"/>
        </w:rPr>
        <w:t>1 de l</w:t>
      </w:r>
      <w:r w:rsidR="00E113BB">
        <w:rPr>
          <w:lang w:val="fr-CH"/>
        </w:rPr>
        <w:t>’</w:t>
      </w:r>
      <w:r w:rsidR="000E54B4" w:rsidRPr="004F381A">
        <w:rPr>
          <w:lang w:val="fr-CH"/>
        </w:rPr>
        <w:t>article 53 de la Constitution, qui confère l</w:t>
      </w:r>
      <w:r w:rsidR="00E113BB">
        <w:rPr>
          <w:lang w:val="fr-CH"/>
        </w:rPr>
        <w:t>’</w:t>
      </w:r>
      <w:r w:rsidR="000E54B4" w:rsidRPr="004F381A">
        <w:rPr>
          <w:lang w:val="fr-CH"/>
        </w:rPr>
        <w:t>autorité parentale aux deux parents, qu</w:t>
      </w:r>
      <w:r w:rsidR="00E113BB">
        <w:rPr>
          <w:lang w:val="fr-CH"/>
        </w:rPr>
        <w:t>’</w:t>
      </w:r>
      <w:r w:rsidR="000E54B4" w:rsidRPr="004F381A">
        <w:rPr>
          <w:lang w:val="fr-CH"/>
        </w:rPr>
        <w:t>ils soient mariés ou non, ce qui permet de protéger les enfants nés hors mariage;</w:t>
      </w:r>
    </w:p>
    <w:p w:rsidR="000E54B4" w:rsidRPr="004F381A" w:rsidRDefault="004B4544" w:rsidP="00931832">
      <w:pPr>
        <w:pStyle w:val="SingleTxt"/>
        <w:rPr>
          <w:lang w:val="fr-CH"/>
        </w:rPr>
      </w:pPr>
      <w:r w:rsidRPr="004F381A">
        <w:rPr>
          <w:lang w:val="fr-CH"/>
        </w:rPr>
        <w:tab/>
      </w:r>
      <w:r w:rsidR="000E54B4" w:rsidRPr="004F381A">
        <w:rPr>
          <w:lang w:val="fr-CH"/>
        </w:rPr>
        <w:t>b)</w:t>
      </w:r>
      <w:r w:rsidR="000E54B4" w:rsidRPr="004F381A">
        <w:rPr>
          <w:lang w:val="fr-CH"/>
        </w:rPr>
        <w:tab/>
        <w:t>L</w:t>
      </w:r>
      <w:r w:rsidR="00E113BB">
        <w:rPr>
          <w:lang w:val="fr-CH"/>
        </w:rPr>
        <w:t>’</w:t>
      </w:r>
      <w:r w:rsidR="000E54B4" w:rsidRPr="004F381A">
        <w:rPr>
          <w:lang w:val="fr-CH"/>
        </w:rPr>
        <w:t xml:space="preserve">article 56 de la Constitution, qui traite expressément des groupes minoritaires </w:t>
      </w:r>
      <w:r w:rsidR="00931832">
        <w:rPr>
          <w:lang w:val="fr-CH"/>
        </w:rPr>
        <w:t xml:space="preserve">ou </w:t>
      </w:r>
      <w:r w:rsidR="000E54B4" w:rsidRPr="004F381A">
        <w:rPr>
          <w:lang w:val="fr-CH"/>
        </w:rPr>
        <w:t>marginalisés;</w:t>
      </w:r>
    </w:p>
    <w:p w:rsidR="000E54B4" w:rsidRPr="004F381A" w:rsidRDefault="004B4544" w:rsidP="00931832">
      <w:pPr>
        <w:pStyle w:val="SingleTxt"/>
        <w:rPr>
          <w:lang w:val="fr-CH"/>
        </w:rPr>
      </w:pPr>
      <w:r w:rsidRPr="004F381A">
        <w:rPr>
          <w:lang w:val="fr-CH"/>
        </w:rPr>
        <w:tab/>
      </w:r>
      <w:r w:rsidR="00931832">
        <w:rPr>
          <w:lang w:val="fr-CH"/>
        </w:rPr>
        <w:t>c)</w:t>
      </w:r>
      <w:r w:rsidR="00931832">
        <w:rPr>
          <w:lang w:val="fr-CH"/>
        </w:rPr>
        <w:tab/>
        <w:t>Le paragraphe </w:t>
      </w:r>
      <w:r w:rsidR="000E54B4" w:rsidRPr="004F381A">
        <w:rPr>
          <w:lang w:val="fr-CH"/>
        </w:rPr>
        <w:t>1 de l</w:t>
      </w:r>
      <w:r w:rsidR="00E113BB">
        <w:rPr>
          <w:lang w:val="fr-CH"/>
        </w:rPr>
        <w:t>’</w:t>
      </w:r>
      <w:r w:rsidR="000E54B4" w:rsidRPr="004F381A">
        <w:rPr>
          <w:lang w:val="fr-CH"/>
        </w:rPr>
        <w:t>article 14 de la Constitution, qui dispose que l</w:t>
      </w:r>
      <w:r w:rsidR="00E113BB">
        <w:rPr>
          <w:lang w:val="fr-CH"/>
        </w:rPr>
        <w:t>’</w:t>
      </w:r>
      <w:r w:rsidR="000E54B4" w:rsidRPr="004F381A">
        <w:rPr>
          <w:lang w:val="fr-CH"/>
        </w:rPr>
        <w:t>enfant d</w:t>
      </w:r>
      <w:r w:rsidR="00E113BB">
        <w:rPr>
          <w:lang w:val="fr-CH"/>
        </w:rPr>
        <w:t>’</w:t>
      </w:r>
      <w:r w:rsidR="000E54B4" w:rsidRPr="004F381A">
        <w:rPr>
          <w:lang w:val="fr-CH"/>
        </w:rPr>
        <w:t xml:space="preserve">un </w:t>
      </w:r>
      <w:r w:rsidR="00931832">
        <w:rPr>
          <w:lang w:val="fr-CH"/>
        </w:rPr>
        <w:t xml:space="preserve">Kényan, qu’il soit ou non né au Kenya, acquiert </w:t>
      </w:r>
      <w:r w:rsidR="000E54B4" w:rsidRPr="004F381A">
        <w:rPr>
          <w:lang w:val="fr-CH"/>
        </w:rPr>
        <w:t xml:space="preserve">la nationalité </w:t>
      </w:r>
      <w:r w:rsidR="00931832">
        <w:rPr>
          <w:lang w:val="fr-CH"/>
        </w:rPr>
        <w:t xml:space="preserve">kenyane, pour autant que sa mère ou son père soit </w:t>
      </w:r>
      <w:r w:rsidR="000E54B4" w:rsidRPr="004F381A">
        <w:rPr>
          <w:lang w:val="fr-CH"/>
        </w:rPr>
        <w:t>de nationalité kényane;</w:t>
      </w:r>
    </w:p>
    <w:p w:rsidR="000E54B4" w:rsidRPr="004F381A" w:rsidRDefault="004B4544" w:rsidP="000E54B4">
      <w:pPr>
        <w:pStyle w:val="SingleTxt"/>
        <w:rPr>
          <w:lang w:val="fr-CH"/>
        </w:rPr>
      </w:pPr>
      <w:r w:rsidRPr="004F381A">
        <w:rPr>
          <w:lang w:val="fr-CH"/>
        </w:rPr>
        <w:tab/>
      </w:r>
      <w:r w:rsidR="000E54B4" w:rsidRPr="004F381A">
        <w:rPr>
          <w:lang w:val="fr-CH"/>
        </w:rPr>
        <w:t>d)</w:t>
      </w:r>
      <w:r w:rsidR="000E54B4" w:rsidRPr="004F381A">
        <w:rPr>
          <w:lang w:val="fr-CH"/>
        </w:rPr>
        <w:tab/>
        <w:t>L</w:t>
      </w:r>
      <w:r w:rsidR="00E113BB">
        <w:rPr>
          <w:lang w:val="fr-CH"/>
        </w:rPr>
        <w:t>’</w:t>
      </w:r>
      <w:r w:rsidR="000E54B4" w:rsidRPr="004F381A">
        <w:rPr>
          <w:lang w:val="fr-CH"/>
        </w:rPr>
        <w:t xml:space="preserve">article 56 de la Constitution, en vertu duquel tout enfant </w:t>
      </w:r>
      <w:r w:rsidR="00931832">
        <w:rPr>
          <w:lang w:val="fr-CH"/>
        </w:rPr>
        <w:t xml:space="preserve">né </w:t>
      </w:r>
      <w:r w:rsidR="000E54B4" w:rsidRPr="004F381A">
        <w:rPr>
          <w:lang w:val="fr-CH"/>
        </w:rPr>
        <w:t>de parents inconnus qui est recueilli au K</w:t>
      </w:r>
      <w:r w:rsidR="00931832">
        <w:rPr>
          <w:lang w:val="fr-CH"/>
        </w:rPr>
        <w:t>enya et qui a ou semble avoir 8 </w:t>
      </w:r>
      <w:r w:rsidR="000E54B4" w:rsidRPr="004F381A">
        <w:rPr>
          <w:lang w:val="fr-CH"/>
        </w:rPr>
        <w:t>ans est présumé être kényan de naissance;</w:t>
      </w:r>
    </w:p>
    <w:p w:rsidR="000E54B4" w:rsidRPr="004F381A" w:rsidRDefault="004B4544" w:rsidP="00931832">
      <w:pPr>
        <w:pStyle w:val="SingleTxt"/>
        <w:rPr>
          <w:lang w:val="fr-CH"/>
        </w:rPr>
      </w:pPr>
      <w:r w:rsidRPr="004F381A">
        <w:rPr>
          <w:lang w:val="fr-CH"/>
        </w:rPr>
        <w:tab/>
      </w:r>
      <w:r w:rsidR="000E54B4" w:rsidRPr="004F381A">
        <w:rPr>
          <w:lang w:val="fr-CH"/>
        </w:rPr>
        <w:t>e)</w:t>
      </w:r>
      <w:r w:rsidR="000E54B4" w:rsidRPr="004F381A">
        <w:rPr>
          <w:lang w:val="fr-CH"/>
        </w:rPr>
        <w:tab/>
        <w:t xml:space="preserve">Le projet de loi de 2011 relatif au service de gestion des nationaux et des étrangers, qui </w:t>
      </w:r>
      <w:r w:rsidR="00931832">
        <w:rPr>
          <w:lang w:val="fr-CH"/>
        </w:rPr>
        <w:t xml:space="preserve">offre </w:t>
      </w:r>
      <w:r w:rsidR="000E54B4" w:rsidRPr="004F381A">
        <w:rPr>
          <w:lang w:val="fr-CH"/>
        </w:rPr>
        <w:t xml:space="preserve">un cadre </w:t>
      </w:r>
      <w:r w:rsidR="00931832">
        <w:rPr>
          <w:lang w:val="fr-CH"/>
        </w:rPr>
        <w:t xml:space="preserve">protégeant </w:t>
      </w:r>
      <w:r w:rsidR="000E54B4" w:rsidRPr="004F381A">
        <w:rPr>
          <w:lang w:val="fr-CH"/>
        </w:rPr>
        <w:t>le droit de chacun à des documents d</w:t>
      </w:r>
      <w:r w:rsidR="00E113BB">
        <w:rPr>
          <w:lang w:val="fr-CH"/>
        </w:rPr>
        <w:t>’</w:t>
      </w:r>
      <w:r w:rsidR="000E54B4" w:rsidRPr="004F381A">
        <w:rPr>
          <w:lang w:val="fr-CH"/>
        </w:rPr>
        <w:t>identité;</w:t>
      </w:r>
    </w:p>
    <w:p w:rsidR="000E54B4" w:rsidRPr="004F381A" w:rsidRDefault="004B4544" w:rsidP="00931832">
      <w:pPr>
        <w:pStyle w:val="SingleTxt"/>
        <w:rPr>
          <w:lang w:val="fr-CH"/>
        </w:rPr>
      </w:pPr>
      <w:r w:rsidRPr="004F381A">
        <w:rPr>
          <w:lang w:val="fr-CH"/>
        </w:rPr>
        <w:tab/>
      </w:r>
      <w:r w:rsidR="000E54B4" w:rsidRPr="004F381A">
        <w:rPr>
          <w:lang w:val="fr-CH"/>
        </w:rPr>
        <w:t>f)</w:t>
      </w:r>
      <w:r w:rsidR="000E54B4" w:rsidRPr="004F381A">
        <w:rPr>
          <w:lang w:val="fr-CH"/>
        </w:rPr>
        <w:tab/>
        <w:t xml:space="preserve">La loi de 2011 portant création de la Commission nationale </w:t>
      </w:r>
      <w:r w:rsidR="00931832">
        <w:rPr>
          <w:lang w:val="fr-CH"/>
        </w:rPr>
        <w:t>du genre et de</w:t>
      </w:r>
      <w:r w:rsidR="000E54B4" w:rsidRPr="004F381A">
        <w:rPr>
          <w:lang w:val="fr-CH"/>
        </w:rPr>
        <w:t xml:space="preserve"> l</w:t>
      </w:r>
      <w:r w:rsidR="00E113BB">
        <w:rPr>
          <w:lang w:val="fr-CH"/>
        </w:rPr>
        <w:t>’</w:t>
      </w:r>
      <w:r w:rsidR="000E54B4" w:rsidRPr="004F381A">
        <w:rPr>
          <w:lang w:val="fr-CH"/>
        </w:rPr>
        <w:t>égalité, qui met l</w:t>
      </w:r>
      <w:r w:rsidR="00E113BB">
        <w:rPr>
          <w:lang w:val="fr-CH"/>
        </w:rPr>
        <w:t>’</w:t>
      </w:r>
      <w:r w:rsidR="000E54B4" w:rsidRPr="004F381A">
        <w:rPr>
          <w:lang w:val="fr-CH"/>
        </w:rPr>
        <w:t>accent sur le principe de non-discrimination;</w:t>
      </w:r>
    </w:p>
    <w:p w:rsidR="000E54B4" w:rsidRPr="004F381A" w:rsidRDefault="004B4544" w:rsidP="000E54B4">
      <w:pPr>
        <w:pStyle w:val="SingleTxt"/>
        <w:rPr>
          <w:lang w:val="fr-CH"/>
        </w:rPr>
      </w:pPr>
      <w:r w:rsidRPr="004F381A">
        <w:rPr>
          <w:lang w:val="fr-CH"/>
        </w:rPr>
        <w:tab/>
      </w:r>
      <w:r w:rsidR="000E54B4" w:rsidRPr="004F381A">
        <w:rPr>
          <w:lang w:val="fr-CH"/>
        </w:rPr>
        <w:t>g)</w:t>
      </w:r>
      <w:r w:rsidR="000E54B4" w:rsidRPr="004F381A">
        <w:rPr>
          <w:lang w:val="fr-CH"/>
        </w:rPr>
        <w:tab/>
        <w:t>Les projets de modification de la loi relative à l</w:t>
      </w:r>
      <w:r w:rsidR="00E113BB">
        <w:rPr>
          <w:lang w:val="fr-CH"/>
        </w:rPr>
        <w:t>’</w:t>
      </w:r>
      <w:r w:rsidR="00931832">
        <w:rPr>
          <w:lang w:val="fr-CH"/>
        </w:rPr>
        <w:t>enfance</w:t>
      </w:r>
      <w:r w:rsidR="000E54B4" w:rsidRPr="004F381A">
        <w:rPr>
          <w:lang w:val="fr-CH"/>
        </w:rPr>
        <w:t>, qui visent à harmoniser diverses lois relatives aux droits de l</w:t>
      </w:r>
      <w:r w:rsidR="00E113BB">
        <w:rPr>
          <w:lang w:val="fr-CH"/>
        </w:rPr>
        <w:t>’</w:t>
      </w:r>
      <w:r w:rsidR="000E54B4" w:rsidRPr="004F381A">
        <w:rPr>
          <w:lang w:val="fr-CH"/>
        </w:rPr>
        <w:t>enfant et à les mettre en conformité avec la Constitution;</w:t>
      </w:r>
    </w:p>
    <w:p w:rsidR="000E54B4" w:rsidRPr="004F381A" w:rsidRDefault="004B4544" w:rsidP="00931832">
      <w:pPr>
        <w:pStyle w:val="SingleTxt"/>
        <w:rPr>
          <w:lang w:val="fr-CH"/>
        </w:rPr>
      </w:pPr>
      <w:r w:rsidRPr="004F381A">
        <w:rPr>
          <w:lang w:val="fr-CH"/>
        </w:rPr>
        <w:tab/>
      </w:r>
      <w:r w:rsidR="000E54B4" w:rsidRPr="004F381A">
        <w:rPr>
          <w:lang w:val="fr-CH"/>
        </w:rPr>
        <w:t>h)</w:t>
      </w:r>
      <w:r w:rsidR="000E54B4" w:rsidRPr="004F381A">
        <w:rPr>
          <w:lang w:val="fr-CH"/>
        </w:rPr>
        <w:tab/>
        <w:t>La loi de 2011 portant interdiction des mutilations génitales féminines, qui protège le</w:t>
      </w:r>
      <w:r w:rsidR="00931832">
        <w:rPr>
          <w:lang w:val="fr-CH"/>
        </w:rPr>
        <w:t xml:space="preserve"> droit</w:t>
      </w:r>
      <w:r w:rsidR="000E54B4" w:rsidRPr="004F381A">
        <w:rPr>
          <w:lang w:val="fr-CH"/>
        </w:rPr>
        <w:t xml:space="preserve"> des fillettes de ne pas être soumises à cette pratique. </w:t>
      </w:r>
    </w:p>
    <w:p w:rsidR="000E54B4" w:rsidRPr="004F381A" w:rsidRDefault="000E54B4" w:rsidP="00931832">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00931832">
        <w:rPr>
          <w:lang w:val="fr-CH"/>
        </w:rPr>
        <w:t>article </w:t>
      </w:r>
      <w:r w:rsidRPr="004F381A">
        <w:rPr>
          <w:lang w:val="fr-CH"/>
        </w:rPr>
        <w:t>27 de la Constitution et l</w:t>
      </w:r>
      <w:r w:rsidR="00E113BB">
        <w:rPr>
          <w:lang w:val="fr-CH"/>
        </w:rPr>
        <w:t>’</w:t>
      </w:r>
      <w:r w:rsidRPr="004F381A">
        <w:rPr>
          <w:lang w:val="fr-CH"/>
        </w:rPr>
        <w:t xml:space="preserve">article 5 de la loi de 2001 </w:t>
      </w:r>
      <w:r w:rsidR="00931832" w:rsidRPr="004F381A">
        <w:rPr>
          <w:lang w:val="fr-CH"/>
        </w:rPr>
        <w:t>relative à l</w:t>
      </w:r>
      <w:r w:rsidR="00931832">
        <w:rPr>
          <w:lang w:val="fr-CH"/>
        </w:rPr>
        <w:t>’enfance</w:t>
      </w:r>
      <w:r w:rsidR="00931832" w:rsidRPr="004F381A">
        <w:rPr>
          <w:lang w:val="fr-CH"/>
        </w:rPr>
        <w:t xml:space="preserve"> </w:t>
      </w:r>
      <w:r w:rsidRPr="004F381A">
        <w:rPr>
          <w:lang w:val="fr-CH"/>
        </w:rPr>
        <w:t>interdisent la discrimination à l</w:t>
      </w:r>
      <w:r w:rsidR="00E113BB">
        <w:rPr>
          <w:lang w:val="fr-CH"/>
        </w:rPr>
        <w:t>’</w:t>
      </w:r>
      <w:r w:rsidRPr="004F381A">
        <w:rPr>
          <w:lang w:val="fr-CH"/>
        </w:rPr>
        <w:t>égard des enfants fondée sur des motifs tels que la situation socioéconomique, la naissance, le sexe, la religion, la couleur de peau, la race, l</w:t>
      </w:r>
      <w:r w:rsidR="00E113BB">
        <w:rPr>
          <w:lang w:val="fr-CH"/>
        </w:rPr>
        <w:t>’</w:t>
      </w:r>
      <w:r w:rsidRPr="004F381A">
        <w:rPr>
          <w:lang w:val="fr-CH"/>
        </w:rPr>
        <w:t xml:space="preserve">appartenance tribale et le handicap. La Constitution apporte ainsi des solutions aux problèmes évoqués au cours de la Conférence mondiale contre le racisme, </w:t>
      </w:r>
      <w:r w:rsidRPr="004F381A">
        <w:rPr>
          <w:bCs/>
          <w:lang w:val="fr-CH"/>
        </w:rPr>
        <w:t>la discrimination raciale, la xénophobie et l</w:t>
      </w:r>
      <w:r w:rsidR="00E113BB">
        <w:rPr>
          <w:bCs/>
          <w:lang w:val="fr-CH"/>
        </w:rPr>
        <w:t>’</w:t>
      </w:r>
      <w:r w:rsidRPr="004F381A">
        <w:rPr>
          <w:bCs/>
          <w:lang w:val="fr-CH"/>
        </w:rPr>
        <w:t>intolérance qui y est associée</w:t>
      </w:r>
      <w:r w:rsidRPr="004F381A">
        <w:rPr>
          <w:lang w:val="fr-CH"/>
        </w:rPr>
        <w:t>.</w:t>
      </w:r>
    </w:p>
    <w:p w:rsidR="000E54B4" w:rsidRPr="004F381A" w:rsidRDefault="000E54B4" w:rsidP="00931832">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article 5 de la loi relative aux personnes handicapées de 2003 interdit la discrimination à l</w:t>
      </w:r>
      <w:r w:rsidR="00E113BB">
        <w:rPr>
          <w:lang w:val="fr-CH"/>
        </w:rPr>
        <w:t>’</w:t>
      </w:r>
      <w:r w:rsidRPr="004F381A">
        <w:rPr>
          <w:lang w:val="fr-CH"/>
        </w:rPr>
        <w:t>égard des enfants pour quelque motif que ce soit, dont le handicap. Cette loi prévoit en outre qu</w:t>
      </w:r>
      <w:r w:rsidR="00E113BB">
        <w:rPr>
          <w:lang w:val="fr-CH"/>
        </w:rPr>
        <w:t>’</w:t>
      </w:r>
      <w:r w:rsidRPr="004F381A">
        <w:rPr>
          <w:lang w:val="fr-CH"/>
        </w:rPr>
        <w:t>aucun enfant handicapé ne peut se voir refuser le droit à l</w:t>
      </w:r>
      <w:r w:rsidR="00E113BB">
        <w:rPr>
          <w:lang w:val="fr-CH"/>
        </w:rPr>
        <w:t>’</w:t>
      </w:r>
      <w:r w:rsidRPr="004F381A">
        <w:rPr>
          <w:lang w:val="fr-CH"/>
        </w:rPr>
        <w:t xml:space="preserve">éducation, qui est consacré par la loi </w:t>
      </w:r>
      <w:r w:rsidR="00931832" w:rsidRPr="004F381A">
        <w:rPr>
          <w:lang w:val="fr-CH"/>
        </w:rPr>
        <w:t xml:space="preserve">de 2001 </w:t>
      </w:r>
      <w:r w:rsidRPr="004F381A">
        <w:rPr>
          <w:lang w:val="fr-CH"/>
        </w:rPr>
        <w:t>relative à l</w:t>
      </w:r>
      <w:r w:rsidR="00E113BB">
        <w:rPr>
          <w:lang w:val="fr-CH"/>
        </w:rPr>
        <w:t>’</w:t>
      </w:r>
      <w:r w:rsidR="00931832">
        <w:rPr>
          <w:lang w:val="fr-CH"/>
        </w:rPr>
        <w:t xml:space="preserve">enfance </w:t>
      </w:r>
      <w:r w:rsidRPr="004F381A">
        <w:rPr>
          <w:lang w:val="fr-CH"/>
        </w:rPr>
        <w:t xml:space="preserve">et par la Convention. </w:t>
      </w:r>
    </w:p>
    <w:p w:rsidR="000E54B4" w:rsidRPr="004F381A" w:rsidRDefault="000E54B4" w:rsidP="003D21A3">
      <w:pPr>
        <w:pStyle w:val="SingleTxt"/>
        <w:keepLines/>
        <w:numPr>
          <w:ilvl w:val="0"/>
          <w:numId w:val="17"/>
        </w:numPr>
        <w:tabs>
          <w:tab w:val="clear" w:pos="475"/>
          <w:tab w:val="num" w:pos="1742"/>
        </w:tabs>
        <w:ind w:left="1267"/>
        <w:rPr>
          <w:lang w:val="fr-CH"/>
        </w:rPr>
      </w:pPr>
      <w:r w:rsidRPr="004F381A">
        <w:rPr>
          <w:lang w:val="fr-CH"/>
        </w:rPr>
        <w:t xml:space="preserve">En 2011, le Kenya a mis en place le </w:t>
      </w:r>
      <w:r w:rsidR="00E604B2" w:rsidRPr="004F381A">
        <w:rPr>
          <w:lang w:val="fr-CH"/>
        </w:rPr>
        <w:t xml:space="preserve">Tribunal </w:t>
      </w:r>
      <w:r w:rsidRPr="004F381A">
        <w:rPr>
          <w:lang w:val="fr-CH"/>
        </w:rPr>
        <w:t>chargé des affaires liées au VIH/sida. Ce</w:t>
      </w:r>
      <w:r w:rsidR="00931832">
        <w:rPr>
          <w:lang w:val="fr-CH"/>
        </w:rPr>
        <w:t>lui-ci</w:t>
      </w:r>
      <w:r w:rsidRPr="004F381A">
        <w:rPr>
          <w:lang w:val="fr-CH"/>
        </w:rPr>
        <w:t xml:space="preserve"> a compétence pour examiner les demandes ou les recours dénonçant des violations de la loi de 2006 relative à la prévention du VIH/sida qui ne sont pas du ressort des juridictions pénales, et pour statuer à leur sujet. Il est habilité à connaître des atteintes aux droits fondamentaux ayant pour motif la séropositivité d</w:t>
      </w:r>
      <w:r w:rsidR="00E113BB">
        <w:rPr>
          <w:lang w:val="fr-CH"/>
        </w:rPr>
        <w:t>’</w:t>
      </w:r>
      <w:r w:rsidRPr="004F381A">
        <w:rPr>
          <w:lang w:val="fr-CH"/>
        </w:rPr>
        <w:t>un individu et à réparer les injustices causées aux intéressés. Il est également habilité à accorder une indemnisation au demandeur lorsque celui-ci démontre que la discrimination dont il a fait l</w:t>
      </w:r>
      <w:r w:rsidR="00E113BB">
        <w:rPr>
          <w:lang w:val="fr-CH"/>
        </w:rPr>
        <w:t>’</w:t>
      </w:r>
      <w:r w:rsidRPr="004F381A">
        <w:rPr>
          <w:lang w:val="fr-CH"/>
        </w:rPr>
        <w:t xml:space="preserve">objet lui a causé une perte financière, une atteinte à sa dignité, une douleur ou une souffrance morale ou psychologique. </w:t>
      </w:r>
    </w:p>
    <w:p w:rsidR="000E54B4" w:rsidRPr="004F381A" w:rsidRDefault="000E54B4" w:rsidP="00931832">
      <w:pPr>
        <w:pStyle w:val="SingleTxt"/>
        <w:numPr>
          <w:ilvl w:val="0"/>
          <w:numId w:val="17"/>
        </w:numPr>
        <w:tabs>
          <w:tab w:val="clear" w:pos="475"/>
          <w:tab w:val="num" w:pos="1742"/>
        </w:tabs>
        <w:ind w:left="1267"/>
        <w:rPr>
          <w:lang w:val="fr-CH"/>
        </w:rPr>
      </w:pPr>
      <w:r w:rsidRPr="004F381A">
        <w:rPr>
          <w:lang w:val="fr-CH"/>
        </w:rPr>
        <w:t>En outre, la loi de 2008 relative à la cohésion nationale et à l</w:t>
      </w:r>
      <w:r w:rsidR="00E113BB">
        <w:rPr>
          <w:lang w:val="fr-CH"/>
        </w:rPr>
        <w:t>’</w:t>
      </w:r>
      <w:r w:rsidRPr="004F381A">
        <w:rPr>
          <w:lang w:val="fr-CH"/>
        </w:rPr>
        <w:t>intégration prévoit la création de la Commission pour la cohésion nationale et l</w:t>
      </w:r>
      <w:r w:rsidR="00E113BB">
        <w:rPr>
          <w:lang w:val="fr-CH"/>
        </w:rPr>
        <w:t>’</w:t>
      </w:r>
      <w:r w:rsidRPr="004F381A">
        <w:rPr>
          <w:lang w:val="fr-CH"/>
        </w:rPr>
        <w:t>intégration, qui est chargée d</w:t>
      </w:r>
      <w:r w:rsidR="00E113BB">
        <w:rPr>
          <w:lang w:val="fr-CH"/>
        </w:rPr>
        <w:t>’</w:t>
      </w:r>
      <w:r w:rsidRPr="004F381A">
        <w:rPr>
          <w:lang w:val="fr-CH"/>
        </w:rPr>
        <w:t>encourager et de promouvoir l</w:t>
      </w:r>
      <w:r w:rsidR="00E113BB">
        <w:rPr>
          <w:lang w:val="fr-CH"/>
        </w:rPr>
        <w:t>’</w:t>
      </w:r>
      <w:r w:rsidRPr="004F381A">
        <w:rPr>
          <w:lang w:val="fr-CH"/>
        </w:rPr>
        <w:t>égalité des chances, l</w:t>
      </w:r>
      <w:r w:rsidR="00E113BB">
        <w:rPr>
          <w:lang w:val="fr-CH"/>
        </w:rPr>
        <w:t>’</w:t>
      </w:r>
      <w:r w:rsidRPr="004F381A">
        <w:rPr>
          <w:lang w:val="fr-CH"/>
        </w:rPr>
        <w:t xml:space="preserve">harmonie et la coexistence pacifique entre les personnes de diverses origines raciales et ethniques au Kenya et de </w:t>
      </w:r>
      <w:r w:rsidR="00931832">
        <w:rPr>
          <w:lang w:val="fr-CH"/>
        </w:rPr>
        <w:t xml:space="preserve">conseiller le </w:t>
      </w:r>
      <w:r w:rsidRPr="004F381A">
        <w:rPr>
          <w:lang w:val="fr-CH"/>
        </w:rPr>
        <w:t xml:space="preserve">Gouvernement sur ces questions. </w:t>
      </w: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Le Gouvernement note que plusieurs organisations de la société civile mènent des campagnes de sensibilisation à toutes les formes de discrimination à l</w:t>
      </w:r>
      <w:r w:rsidR="00E113BB">
        <w:rPr>
          <w:lang w:val="fr-CH"/>
        </w:rPr>
        <w:t>’</w:t>
      </w:r>
      <w:r w:rsidRPr="004F381A">
        <w:rPr>
          <w:lang w:val="fr-CH"/>
        </w:rPr>
        <w:t>égard des enfants et des femmes, avec l</w:t>
      </w:r>
      <w:r w:rsidR="00E113BB">
        <w:rPr>
          <w:lang w:val="fr-CH"/>
        </w:rPr>
        <w:t>’</w:t>
      </w:r>
      <w:r w:rsidRPr="004F381A">
        <w:rPr>
          <w:lang w:val="fr-CH"/>
        </w:rPr>
        <w:t xml:space="preserve">appui de partenaires de développement. </w:t>
      </w:r>
    </w:p>
    <w:p w:rsidR="004B4544" w:rsidRPr="004F381A" w:rsidRDefault="004B4544" w:rsidP="004B4544">
      <w:pPr>
        <w:pStyle w:val="SingleTxt"/>
        <w:spacing w:after="0" w:line="120" w:lineRule="exact"/>
        <w:rPr>
          <w:b/>
          <w:sz w:val="10"/>
          <w:lang w:val="fr-CH"/>
        </w:rPr>
      </w:pPr>
      <w:bookmarkStart w:id="36" w:name="_Toc323999000"/>
      <w:bookmarkStart w:id="37" w:name="_Toc355960697"/>
      <w:bookmarkStart w:id="38" w:name="_Toc306310635"/>
      <w:bookmarkStart w:id="39" w:name="_Toc309021542"/>
    </w:p>
    <w:p w:rsidR="000E54B4" w:rsidRPr="004F381A" w:rsidRDefault="000E54B4" w:rsidP="004B45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Pr="004F381A">
        <w:rPr>
          <w:lang w:val="fr-CH"/>
        </w:rPr>
        <w:tab/>
        <w:t>Intérêt supérieur de l</w:t>
      </w:r>
      <w:r w:rsidR="00E113BB">
        <w:rPr>
          <w:lang w:val="fr-CH"/>
        </w:rPr>
        <w:t>’</w:t>
      </w:r>
      <w:r w:rsidRPr="004F381A">
        <w:rPr>
          <w:lang w:val="fr-CH"/>
        </w:rPr>
        <w:t>enfant</w:t>
      </w:r>
      <w:bookmarkEnd w:id="36"/>
      <w:bookmarkEnd w:id="37"/>
    </w:p>
    <w:bookmarkEnd w:id="38"/>
    <w:bookmarkEnd w:id="39"/>
    <w:p w:rsidR="004B4544" w:rsidRPr="004F381A" w:rsidRDefault="004B4544" w:rsidP="004B4544">
      <w:pPr>
        <w:pStyle w:val="SingleTxt"/>
        <w:spacing w:after="0" w:line="120" w:lineRule="exact"/>
        <w:rPr>
          <w:sz w:val="10"/>
          <w:lang w:val="fr-CH"/>
        </w:rPr>
      </w:pP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Le principe de l</w:t>
      </w:r>
      <w:r w:rsidR="00E113BB">
        <w:rPr>
          <w:lang w:val="fr-CH"/>
        </w:rPr>
        <w:t>’</w:t>
      </w:r>
      <w:r w:rsidRPr="004F381A">
        <w:rPr>
          <w:lang w:val="fr-CH"/>
        </w:rPr>
        <w:t>intérêt supérieur de l</w:t>
      </w:r>
      <w:r w:rsidR="00E113BB">
        <w:rPr>
          <w:lang w:val="fr-CH"/>
        </w:rPr>
        <w:t>’</w:t>
      </w:r>
      <w:r w:rsidRPr="004F381A">
        <w:rPr>
          <w:lang w:val="fr-CH"/>
        </w:rPr>
        <w:t>enfant est consacré par la Constitution et le Kenya continuera d</w:t>
      </w:r>
      <w:r w:rsidR="00E113BB">
        <w:rPr>
          <w:lang w:val="fr-CH"/>
        </w:rPr>
        <w:t>’</w:t>
      </w:r>
      <w:r w:rsidRPr="004F381A">
        <w:rPr>
          <w:lang w:val="fr-CH"/>
        </w:rPr>
        <w:t xml:space="preserve">y adhérer en toutes circonstances. </w:t>
      </w:r>
      <w:bookmarkStart w:id="40" w:name="_Toc306310637"/>
      <w:bookmarkStart w:id="41" w:name="_Toc309021543"/>
      <w:bookmarkStart w:id="42" w:name="_Toc323999002"/>
      <w:bookmarkStart w:id="43" w:name="_Toc306310638"/>
    </w:p>
    <w:p w:rsidR="004B4544" w:rsidRPr="004F381A" w:rsidRDefault="004B4544" w:rsidP="004B4544">
      <w:pPr>
        <w:pStyle w:val="SingleTxt"/>
        <w:spacing w:after="0" w:line="120" w:lineRule="exact"/>
        <w:rPr>
          <w:b/>
          <w:sz w:val="10"/>
          <w:lang w:val="fr-CH"/>
        </w:rPr>
      </w:pPr>
      <w:bookmarkStart w:id="44" w:name="_Toc355960698"/>
    </w:p>
    <w:p w:rsidR="000E54B4" w:rsidRPr="004F381A" w:rsidRDefault="000E54B4" w:rsidP="004B45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Pr="004F381A">
        <w:rPr>
          <w:lang w:val="fr-CH"/>
        </w:rPr>
        <w:tab/>
        <w:t>Respect de l</w:t>
      </w:r>
      <w:r w:rsidR="00E113BB">
        <w:rPr>
          <w:lang w:val="fr-CH"/>
        </w:rPr>
        <w:t>’</w:t>
      </w:r>
      <w:r w:rsidRPr="004F381A">
        <w:rPr>
          <w:lang w:val="fr-CH"/>
        </w:rPr>
        <w:t>opinion de l</w:t>
      </w:r>
      <w:r w:rsidR="00E113BB">
        <w:rPr>
          <w:lang w:val="fr-CH"/>
        </w:rPr>
        <w:t>’</w:t>
      </w:r>
      <w:r w:rsidRPr="004F381A">
        <w:rPr>
          <w:lang w:val="fr-CH"/>
        </w:rPr>
        <w:t>enfant</w:t>
      </w:r>
      <w:bookmarkEnd w:id="40"/>
      <w:bookmarkEnd w:id="41"/>
      <w:bookmarkEnd w:id="42"/>
      <w:bookmarkEnd w:id="44"/>
    </w:p>
    <w:bookmarkEnd w:id="43"/>
    <w:p w:rsidR="004B4544" w:rsidRPr="004F381A" w:rsidRDefault="004B4544" w:rsidP="004B4544">
      <w:pPr>
        <w:pStyle w:val="SingleTxt"/>
        <w:spacing w:after="0" w:line="120" w:lineRule="exact"/>
        <w:rPr>
          <w:sz w:val="10"/>
          <w:lang w:val="fr-CH"/>
        </w:rPr>
      </w:pPr>
    </w:p>
    <w:p w:rsidR="000E54B4" w:rsidRPr="004F381A" w:rsidRDefault="000E54B4" w:rsidP="00931832">
      <w:pPr>
        <w:pStyle w:val="SingleTxt"/>
        <w:numPr>
          <w:ilvl w:val="0"/>
          <w:numId w:val="17"/>
        </w:numPr>
        <w:tabs>
          <w:tab w:val="clear" w:pos="475"/>
          <w:tab w:val="num" w:pos="1742"/>
        </w:tabs>
        <w:ind w:left="1267"/>
        <w:rPr>
          <w:lang w:val="fr-CH"/>
        </w:rPr>
      </w:pPr>
      <w:r w:rsidRPr="004F381A">
        <w:rPr>
          <w:lang w:val="fr-CH"/>
        </w:rPr>
        <w:t>Par l</w:t>
      </w:r>
      <w:r w:rsidR="00E113BB">
        <w:rPr>
          <w:lang w:val="fr-CH"/>
        </w:rPr>
        <w:t>’</w:t>
      </w:r>
      <w:r w:rsidRPr="004F381A">
        <w:rPr>
          <w:lang w:val="fr-CH"/>
        </w:rPr>
        <w:t>intermédiaire de son département des services aux enfants et de divers conseils consultatifs locaux, le Gouvernement a encouragé la participation des enfants à l</w:t>
      </w:r>
      <w:r w:rsidR="00E113BB">
        <w:rPr>
          <w:lang w:val="fr-CH"/>
        </w:rPr>
        <w:t>’</w:t>
      </w:r>
      <w:r w:rsidRPr="004F381A">
        <w:rPr>
          <w:lang w:val="fr-CH"/>
        </w:rPr>
        <w:t>élaboration des politiques aux plans régional et national. À cette fin, le département des services aux enfants a créé des parlements d</w:t>
      </w:r>
      <w:r w:rsidR="00E113BB">
        <w:rPr>
          <w:lang w:val="fr-CH"/>
        </w:rPr>
        <w:t>’</w:t>
      </w:r>
      <w:r w:rsidR="00931832">
        <w:rPr>
          <w:lang w:val="fr-CH"/>
        </w:rPr>
        <w:t>enfants dans tous les comtés </w:t>
      </w:r>
      <w:r w:rsidRPr="004F381A">
        <w:rPr>
          <w:lang w:val="fr-CH"/>
        </w:rPr>
        <w:t>(47) et, parallèlement, des événements intitulés « Voix d</w:t>
      </w:r>
      <w:r w:rsidR="00E113BB">
        <w:rPr>
          <w:lang w:val="fr-CH"/>
        </w:rPr>
        <w:t>’</w:t>
      </w:r>
      <w:r w:rsidRPr="004F381A">
        <w:rPr>
          <w:lang w:val="fr-CH"/>
        </w:rPr>
        <w:t>enfants » sont organisés chaque année dans les régions par des organisations de la société civile. Depuis la soumission du précédent rapport, l</w:t>
      </w:r>
      <w:r w:rsidR="00E113BB">
        <w:rPr>
          <w:lang w:val="fr-CH"/>
        </w:rPr>
        <w:t>’</w:t>
      </w:r>
      <w:r w:rsidRPr="004F381A">
        <w:rPr>
          <w:lang w:val="fr-CH"/>
        </w:rPr>
        <w:t>opinion de l</w:t>
      </w:r>
      <w:r w:rsidR="00E113BB">
        <w:rPr>
          <w:lang w:val="fr-CH"/>
        </w:rPr>
        <w:t>’</w:t>
      </w:r>
      <w:r w:rsidRPr="004F381A">
        <w:rPr>
          <w:lang w:val="fr-CH"/>
        </w:rPr>
        <w:t>enfant est davantage respectée. Les enfants sont autorisés à donner leur point de vue dans le cadre d</w:t>
      </w:r>
      <w:r w:rsidR="00E113BB">
        <w:rPr>
          <w:lang w:val="fr-CH"/>
        </w:rPr>
        <w:t>’</w:t>
      </w:r>
      <w:r w:rsidRPr="004F381A">
        <w:rPr>
          <w:lang w:val="fr-CH"/>
        </w:rPr>
        <w:t>une procédure judiciaire, à l</w:t>
      </w:r>
      <w:r w:rsidR="00E113BB">
        <w:rPr>
          <w:lang w:val="fr-CH"/>
        </w:rPr>
        <w:t>’</w:t>
      </w:r>
      <w:r w:rsidRPr="004F381A">
        <w:rPr>
          <w:lang w:val="fr-CH"/>
        </w:rPr>
        <w:t>école et lors des réunions locales. En outre, des clubs des droits de l</w:t>
      </w:r>
      <w:r w:rsidR="00E113BB">
        <w:rPr>
          <w:lang w:val="fr-CH"/>
        </w:rPr>
        <w:t>’</w:t>
      </w:r>
      <w:r w:rsidRPr="004F381A">
        <w:rPr>
          <w:lang w:val="fr-CH"/>
        </w:rPr>
        <w:t>enfant et des conseils d</w:t>
      </w:r>
      <w:r w:rsidR="00E113BB">
        <w:rPr>
          <w:lang w:val="fr-CH"/>
        </w:rPr>
        <w:t>’</w:t>
      </w:r>
      <w:r w:rsidRPr="004F381A">
        <w:rPr>
          <w:lang w:val="fr-CH"/>
        </w:rPr>
        <w:t>élèves dans le secondaire ont été créés dans</w:t>
      </w:r>
      <w:r w:rsidR="00931832">
        <w:rPr>
          <w:lang w:val="fr-CH"/>
        </w:rPr>
        <w:t xml:space="preserve"> de nombreuses régions</w:t>
      </w:r>
      <w:r w:rsidRPr="004F381A">
        <w:rPr>
          <w:lang w:val="fr-CH"/>
        </w:rPr>
        <w:t xml:space="preserve">. </w:t>
      </w:r>
    </w:p>
    <w:p w:rsidR="000E54B4" w:rsidRPr="004F381A" w:rsidRDefault="000E54B4" w:rsidP="00931832">
      <w:pPr>
        <w:pStyle w:val="SingleTxt"/>
        <w:numPr>
          <w:ilvl w:val="0"/>
          <w:numId w:val="17"/>
        </w:numPr>
        <w:tabs>
          <w:tab w:val="clear" w:pos="475"/>
          <w:tab w:val="num" w:pos="1742"/>
        </w:tabs>
        <w:ind w:left="1267"/>
        <w:rPr>
          <w:lang w:val="fr-CH"/>
        </w:rPr>
      </w:pPr>
      <w:r w:rsidRPr="004F381A">
        <w:rPr>
          <w:lang w:val="fr-CH"/>
        </w:rPr>
        <w:t>Par l</w:t>
      </w:r>
      <w:r w:rsidR="00E113BB">
        <w:rPr>
          <w:lang w:val="fr-CH"/>
        </w:rPr>
        <w:t>’</w:t>
      </w:r>
      <w:r w:rsidRPr="004F381A">
        <w:rPr>
          <w:lang w:val="fr-CH"/>
        </w:rPr>
        <w:t xml:space="preserve">intermédiaire de son Conseil national des services aux enfants, le Gouvernement a créé un comité chargé de promouvoir la participation des enfants au plan national et </w:t>
      </w:r>
      <w:r w:rsidR="00931832">
        <w:rPr>
          <w:lang w:val="fr-CH"/>
        </w:rPr>
        <w:t xml:space="preserve">publié </w:t>
      </w:r>
      <w:r w:rsidRPr="004F381A">
        <w:rPr>
          <w:lang w:val="fr-CH"/>
        </w:rPr>
        <w:t>des lignes directrices relatives à la participation des enfants au plan national</w:t>
      </w:r>
      <w:r w:rsidR="00931832">
        <w:rPr>
          <w:lang w:val="fr-CH"/>
        </w:rPr>
        <w:t>,</w:t>
      </w:r>
      <w:r w:rsidRPr="004F381A">
        <w:rPr>
          <w:lang w:val="fr-CH"/>
        </w:rPr>
        <w:t xml:space="preserve"> qui ont été distribués </w:t>
      </w:r>
      <w:r w:rsidR="00931832">
        <w:rPr>
          <w:lang w:val="fr-CH"/>
        </w:rPr>
        <w:t xml:space="preserve">à </w:t>
      </w:r>
      <w:r w:rsidR="00931832" w:rsidRPr="004F381A">
        <w:rPr>
          <w:lang w:val="fr-CH"/>
        </w:rPr>
        <w:t xml:space="preserve">plus de 22 000 exemplaires </w:t>
      </w:r>
      <w:r w:rsidRPr="004F381A">
        <w:rPr>
          <w:lang w:val="fr-CH"/>
        </w:rPr>
        <w:t>aux parties prenantes travaillant dans le domaine des services aux enfants et aux enfants eux-mêmes. Des lignes directrices adaptées aux enfants ont également été distribuées dans les écoles par le Ministère de l</w:t>
      </w:r>
      <w:r w:rsidR="00E113BB">
        <w:rPr>
          <w:lang w:val="fr-CH"/>
        </w:rPr>
        <w:t>’</w:t>
      </w:r>
      <w:r w:rsidRPr="004F381A">
        <w:rPr>
          <w:lang w:val="fr-CH"/>
        </w:rPr>
        <w:t xml:space="preserve">éducation. </w:t>
      </w:r>
      <w:bookmarkStart w:id="45" w:name="_Toc309021549"/>
      <w:bookmarkStart w:id="46" w:name="_Toc323999020"/>
      <w:bookmarkStart w:id="47" w:name="_Toc355960699"/>
    </w:p>
    <w:p w:rsidR="004B4544" w:rsidRDefault="004B4544" w:rsidP="004B4544">
      <w:pPr>
        <w:pStyle w:val="SingleTxt"/>
        <w:spacing w:after="0" w:line="120" w:lineRule="exact"/>
        <w:rPr>
          <w:b/>
          <w:sz w:val="10"/>
          <w:lang w:val="fr-CH"/>
        </w:rPr>
      </w:pPr>
    </w:p>
    <w:p w:rsidR="00931832" w:rsidRPr="004F381A" w:rsidRDefault="00931832" w:rsidP="004B4544">
      <w:pPr>
        <w:pStyle w:val="SingleTxt"/>
        <w:spacing w:after="0" w:line="120" w:lineRule="exact"/>
        <w:rPr>
          <w:b/>
          <w:sz w:val="10"/>
          <w:lang w:val="fr-CH"/>
        </w:rPr>
      </w:pPr>
    </w:p>
    <w:p w:rsidR="000E54B4" w:rsidRPr="004F381A" w:rsidRDefault="000E54B4" w:rsidP="004B45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Pr="004F381A">
        <w:rPr>
          <w:lang w:val="fr-CH"/>
        </w:rPr>
        <w:tab/>
        <w:t>Section 4</w:t>
      </w:r>
      <w:r w:rsidR="004B4544" w:rsidRPr="004F381A">
        <w:rPr>
          <w:lang w:val="fr-CH"/>
        </w:rPr>
        <w:t> </w:t>
      </w:r>
      <w:r w:rsidRPr="004F381A">
        <w:rPr>
          <w:lang w:val="fr-CH"/>
        </w:rPr>
        <w:t>:</w:t>
      </w:r>
      <w:r w:rsidR="004B4544" w:rsidRPr="004F381A">
        <w:rPr>
          <w:lang w:val="fr-CH"/>
        </w:rPr>
        <w:t xml:space="preserve"> </w:t>
      </w:r>
      <w:r w:rsidRPr="004F381A">
        <w:rPr>
          <w:lang w:val="fr-CH"/>
        </w:rPr>
        <w:t xml:space="preserve">Droits et libertés civils (art. 7, 8, 13 à 17, 19 </w:t>
      </w:r>
      <w:r w:rsidR="00931832">
        <w:rPr>
          <w:lang w:val="fr-CH"/>
        </w:rPr>
        <w:br/>
        <w:t>et 37 </w:t>
      </w:r>
      <w:r w:rsidRPr="004F381A">
        <w:rPr>
          <w:lang w:val="fr-CH"/>
        </w:rPr>
        <w:t>a) de la Convention)</w:t>
      </w:r>
      <w:bookmarkEnd w:id="45"/>
      <w:bookmarkEnd w:id="46"/>
      <w:bookmarkEnd w:id="47"/>
    </w:p>
    <w:p w:rsidR="004B4544" w:rsidRDefault="004B4544" w:rsidP="004B4544">
      <w:pPr>
        <w:pStyle w:val="SingleTxt"/>
        <w:spacing w:after="0" w:line="120" w:lineRule="exact"/>
        <w:rPr>
          <w:b/>
          <w:sz w:val="10"/>
          <w:lang w:val="fr-CH"/>
        </w:rPr>
      </w:pPr>
      <w:bookmarkStart w:id="48" w:name="_Toc306310649"/>
      <w:bookmarkStart w:id="49" w:name="_Toc309021550"/>
      <w:bookmarkStart w:id="50" w:name="_Toc323999022"/>
      <w:bookmarkStart w:id="51" w:name="_Toc355960700"/>
    </w:p>
    <w:p w:rsidR="00931832" w:rsidRPr="004F381A" w:rsidRDefault="00931832" w:rsidP="004B4544">
      <w:pPr>
        <w:pStyle w:val="SingleTxt"/>
        <w:spacing w:after="0" w:line="120" w:lineRule="exact"/>
        <w:rPr>
          <w:b/>
          <w:sz w:val="10"/>
          <w:lang w:val="fr-CH"/>
        </w:rPr>
      </w:pPr>
    </w:p>
    <w:p w:rsidR="000E54B4" w:rsidRPr="004F381A" w:rsidRDefault="000E54B4" w:rsidP="004B45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Pr="004F381A">
        <w:rPr>
          <w:lang w:val="fr-CH"/>
        </w:rPr>
        <w:tab/>
      </w:r>
      <w:bookmarkEnd w:id="48"/>
      <w:bookmarkEnd w:id="49"/>
      <w:bookmarkEnd w:id="50"/>
      <w:bookmarkEnd w:id="51"/>
      <w:r w:rsidRPr="004F381A">
        <w:rPr>
          <w:lang w:val="fr-CH"/>
        </w:rPr>
        <w:t>Enregistrement des naissances</w:t>
      </w:r>
    </w:p>
    <w:p w:rsidR="004B4544" w:rsidRPr="004F381A" w:rsidRDefault="004B4544" w:rsidP="004B4544">
      <w:pPr>
        <w:pStyle w:val="SingleTxt"/>
        <w:spacing w:after="0" w:line="120" w:lineRule="exact"/>
        <w:rPr>
          <w:sz w:val="10"/>
          <w:lang w:val="fr-CH"/>
        </w:rPr>
      </w:pP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Par l</w:t>
      </w:r>
      <w:r w:rsidR="00E113BB">
        <w:rPr>
          <w:lang w:val="fr-CH"/>
        </w:rPr>
        <w:t>’</w:t>
      </w:r>
      <w:r w:rsidRPr="004F381A">
        <w:rPr>
          <w:lang w:val="fr-CH"/>
        </w:rPr>
        <w:t>intermédiaire de son service de l</w:t>
      </w:r>
      <w:r w:rsidR="00E113BB">
        <w:rPr>
          <w:lang w:val="fr-CH"/>
        </w:rPr>
        <w:t>’</w:t>
      </w:r>
      <w:r w:rsidRPr="004F381A">
        <w:rPr>
          <w:lang w:val="fr-CH"/>
        </w:rPr>
        <w:t>état civil, le Gouvernement a pris des mesures pour assurer l</w:t>
      </w:r>
      <w:r w:rsidR="00E113BB">
        <w:rPr>
          <w:lang w:val="fr-CH"/>
        </w:rPr>
        <w:t>’</w:t>
      </w:r>
      <w:r w:rsidRPr="004F381A">
        <w:rPr>
          <w:lang w:val="fr-CH"/>
        </w:rPr>
        <w:t>enregistrement de tous les enfants, parmi lesquelles</w:t>
      </w:r>
      <w:r w:rsidR="00931832">
        <w:rPr>
          <w:lang w:val="fr-CH"/>
        </w:rPr>
        <w:t> </w:t>
      </w:r>
      <w:r w:rsidRPr="004F381A">
        <w:rPr>
          <w:lang w:val="fr-CH"/>
        </w:rPr>
        <w:t>:</w:t>
      </w:r>
    </w:p>
    <w:p w:rsidR="000E54B4" w:rsidRPr="004F381A" w:rsidRDefault="004B4544" w:rsidP="000E54B4">
      <w:pPr>
        <w:pStyle w:val="SingleTxt"/>
        <w:rPr>
          <w:lang w:val="fr-CH"/>
        </w:rPr>
      </w:pPr>
      <w:r w:rsidRPr="004F381A">
        <w:rPr>
          <w:lang w:val="fr-CH"/>
        </w:rPr>
        <w:tab/>
        <w:t>a</w:t>
      </w:r>
      <w:r w:rsidR="000E54B4" w:rsidRPr="004F381A">
        <w:rPr>
          <w:lang w:val="fr-CH"/>
        </w:rPr>
        <w:t>)</w:t>
      </w:r>
      <w:r w:rsidR="000E54B4" w:rsidRPr="004F381A">
        <w:rPr>
          <w:lang w:val="fr-CH"/>
        </w:rPr>
        <w:tab/>
        <w:t>L</w:t>
      </w:r>
      <w:r w:rsidR="00E113BB">
        <w:rPr>
          <w:lang w:val="fr-CH"/>
        </w:rPr>
        <w:t>’</w:t>
      </w:r>
      <w:r w:rsidR="000E54B4" w:rsidRPr="004F381A">
        <w:rPr>
          <w:lang w:val="fr-CH"/>
        </w:rPr>
        <w:t>augmentation du nombre de bureaux de l</w:t>
      </w:r>
      <w:r w:rsidR="00E113BB">
        <w:rPr>
          <w:lang w:val="fr-CH"/>
        </w:rPr>
        <w:t>’</w:t>
      </w:r>
      <w:r w:rsidR="000E54B4" w:rsidRPr="004F381A">
        <w:rPr>
          <w:lang w:val="fr-CH"/>
        </w:rPr>
        <w:t>état civil, qui est passé de 69 en 2005 à 112 à la fin de 2011;</w:t>
      </w:r>
    </w:p>
    <w:p w:rsidR="000E54B4" w:rsidRPr="004F381A" w:rsidRDefault="004B4544" w:rsidP="00931832">
      <w:pPr>
        <w:pStyle w:val="SingleTxt"/>
        <w:rPr>
          <w:lang w:val="fr-CH"/>
        </w:rPr>
      </w:pPr>
      <w:r w:rsidRPr="004F381A">
        <w:rPr>
          <w:lang w:val="fr-CH"/>
        </w:rPr>
        <w:tab/>
      </w:r>
      <w:r w:rsidR="000E54B4" w:rsidRPr="004F381A">
        <w:rPr>
          <w:lang w:val="fr-CH"/>
        </w:rPr>
        <w:t>b)</w:t>
      </w:r>
      <w:r w:rsidR="000E54B4" w:rsidRPr="004F381A">
        <w:rPr>
          <w:lang w:val="fr-CH"/>
        </w:rPr>
        <w:tab/>
        <w:t xml:space="preserve">Le réexamen </w:t>
      </w:r>
      <w:r w:rsidR="00931832">
        <w:rPr>
          <w:lang w:val="fr-CH"/>
        </w:rPr>
        <w:t xml:space="preserve">en cours </w:t>
      </w:r>
      <w:r w:rsidR="000E54B4" w:rsidRPr="004F381A">
        <w:rPr>
          <w:lang w:val="fr-CH"/>
        </w:rPr>
        <w:t>de la loi relative à l</w:t>
      </w:r>
      <w:r w:rsidR="00E113BB">
        <w:rPr>
          <w:lang w:val="fr-CH"/>
        </w:rPr>
        <w:t>’</w:t>
      </w:r>
      <w:r w:rsidR="000E54B4" w:rsidRPr="004F381A">
        <w:rPr>
          <w:lang w:val="fr-CH"/>
        </w:rPr>
        <w:t>enregistrement des naissances et des décès en vue de son harmonisation avec la Constitution.</w:t>
      </w: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Le nombre de naissances effectivement enregistrées a considérablement augmenté entre 2005 et 2010, passant de 541 664 à 749 693</w:t>
      </w:r>
      <w:r w:rsidRPr="003D21A3">
        <w:rPr>
          <w:rStyle w:val="FootnoteReference"/>
          <w:lang w:val="fr-CH"/>
        </w:rPr>
        <w:footnoteReference w:id="8"/>
      </w:r>
      <w:r w:rsidRPr="004F381A">
        <w:rPr>
          <w:lang w:val="fr-CH"/>
        </w:rPr>
        <w:t>, ce qui est dû aux campagnes intensives d</w:t>
      </w:r>
      <w:r w:rsidR="00E113BB">
        <w:rPr>
          <w:lang w:val="fr-CH"/>
        </w:rPr>
        <w:t>’</w:t>
      </w:r>
      <w:r w:rsidRPr="004F381A">
        <w:rPr>
          <w:lang w:val="fr-CH"/>
        </w:rPr>
        <w:t>information menées par le Gouvernement et à l</w:t>
      </w:r>
      <w:r w:rsidR="00E113BB">
        <w:rPr>
          <w:lang w:val="fr-CH"/>
        </w:rPr>
        <w:t>’</w:t>
      </w:r>
      <w:r w:rsidRPr="004F381A">
        <w:rPr>
          <w:lang w:val="fr-CH"/>
        </w:rPr>
        <w:t>instauration de l</w:t>
      </w:r>
      <w:r w:rsidR="00E113BB">
        <w:rPr>
          <w:lang w:val="fr-CH"/>
        </w:rPr>
        <w:t>’</w:t>
      </w:r>
      <w:r w:rsidRPr="004F381A">
        <w:rPr>
          <w:lang w:val="fr-CH"/>
        </w:rPr>
        <w:t>obligation pour tous les enfants d</w:t>
      </w:r>
      <w:r w:rsidR="00E113BB">
        <w:rPr>
          <w:lang w:val="fr-CH"/>
        </w:rPr>
        <w:t>’</w:t>
      </w:r>
      <w:r w:rsidRPr="004F381A">
        <w:rPr>
          <w:lang w:val="fr-CH"/>
        </w:rPr>
        <w:t>obtenir un acte de naissance avant le passage des examens nationaux marquant la fin des cycles d</w:t>
      </w:r>
      <w:r w:rsidR="00E113BB">
        <w:rPr>
          <w:lang w:val="fr-CH"/>
        </w:rPr>
        <w:t>’</w:t>
      </w:r>
      <w:r w:rsidRPr="004F381A">
        <w:rPr>
          <w:lang w:val="fr-CH"/>
        </w:rPr>
        <w:t xml:space="preserve">enseignement primaire et secondaire. </w:t>
      </w:r>
    </w:p>
    <w:p w:rsidR="004B4544" w:rsidRPr="004F381A" w:rsidRDefault="004B4544" w:rsidP="004B4544">
      <w:pPr>
        <w:pStyle w:val="SingleTxt"/>
        <w:spacing w:after="0" w:line="120" w:lineRule="exact"/>
        <w:rPr>
          <w:b/>
          <w:sz w:val="10"/>
          <w:lang w:val="fr-CH"/>
        </w:rPr>
      </w:pPr>
      <w:bookmarkStart w:id="52" w:name="_Toc306310651"/>
      <w:bookmarkStart w:id="53" w:name="_Toc309021551"/>
      <w:bookmarkStart w:id="54" w:name="_Toc323999024"/>
      <w:bookmarkStart w:id="55" w:name="_Toc355960701"/>
      <w:bookmarkStart w:id="56" w:name="_Toc306310652"/>
      <w:bookmarkStart w:id="57" w:name="_Toc323999025"/>
    </w:p>
    <w:p w:rsidR="000E54B4" w:rsidRPr="004F381A" w:rsidRDefault="000E54B4" w:rsidP="004B45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Pr="004F381A">
        <w:rPr>
          <w:lang w:val="fr-CH"/>
        </w:rPr>
        <w:tab/>
        <w:t>Torture et peines ou traitements cruels, inhumains ou dégradants</w:t>
      </w:r>
      <w:bookmarkEnd w:id="52"/>
      <w:bookmarkEnd w:id="53"/>
      <w:bookmarkEnd w:id="54"/>
      <w:bookmarkEnd w:id="55"/>
    </w:p>
    <w:bookmarkEnd w:id="56"/>
    <w:bookmarkEnd w:id="57"/>
    <w:p w:rsidR="004B4544" w:rsidRPr="004F381A" w:rsidRDefault="004B4544" w:rsidP="004B4544">
      <w:pPr>
        <w:pStyle w:val="SingleTxt"/>
        <w:spacing w:after="0" w:line="120" w:lineRule="exact"/>
        <w:rPr>
          <w:sz w:val="10"/>
          <w:lang w:val="fr-CH"/>
        </w:rPr>
      </w:pPr>
    </w:p>
    <w:p w:rsidR="000E54B4" w:rsidRPr="004F381A" w:rsidRDefault="000E54B4" w:rsidP="00931832">
      <w:pPr>
        <w:pStyle w:val="SingleTxt"/>
        <w:numPr>
          <w:ilvl w:val="0"/>
          <w:numId w:val="17"/>
        </w:numPr>
        <w:tabs>
          <w:tab w:val="clear" w:pos="475"/>
          <w:tab w:val="num" w:pos="1742"/>
        </w:tabs>
        <w:ind w:left="1267"/>
        <w:rPr>
          <w:lang w:val="fr-CH"/>
        </w:rPr>
      </w:pPr>
      <w:r w:rsidRPr="004F381A">
        <w:rPr>
          <w:lang w:val="fr-CH"/>
        </w:rPr>
        <w:t>Le Gouvernement a lancé une réforme complète des services de police, qui s</w:t>
      </w:r>
      <w:r w:rsidR="00E113BB">
        <w:rPr>
          <w:lang w:val="fr-CH"/>
        </w:rPr>
        <w:t>’</w:t>
      </w:r>
      <w:r w:rsidRPr="004F381A">
        <w:rPr>
          <w:lang w:val="fr-CH"/>
        </w:rPr>
        <w:t>inscrit dans la réforme en cours de la police. L</w:t>
      </w:r>
      <w:r w:rsidR="00E113BB">
        <w:rPr>
          <w:lang w:val="fr-CH"/>
        </w:rPr>
        <w:t>’</w:t>
      </w:r>
      <w:r w:rsidRPr="004F381A">
        <w:rPr>
          <w:lang w:val="fr-CH"/>
        </w:rPr>
        <w:t>expression « forces de police » a été remplacée par « services de police » afin de traduire le chan</w:t>
      </w:r>
      <w:r w:rsidR="00931832">
        <w:rPr>
          <w:lang w:val="fr-CH"/>
        </w:rPr>
        <w:t xml:space="preserve">gement de perspective. Le </w:t>
      </w:r>
      <w:r w:rsidR="00931832" w:rsidRPr="00931832">
        <w:t>paragraphe</w:t>
      </w:r>
      <w:r w:rsidR="00931832">
        <w:t> </w:t>
      </w:r>
      <w:r w:rsidRPr="00931832">
        <w:t>1</w:t>
      </w:r>
      <w:r w:rsidRPr="004F381A">
        <w:rPr>
          <w:lang w:val="fr-CH"/>
        </w:rPr>
        <w:t xml:space="preserve"> de </w:t>
      </w:r>
      <w:r w:rsidRPr="00931832">
        <w:t>l</w:t>
      </w:r>
      <w:r w:rsidR="00E113BB" w:rsidRPr="00931832">
        <w:t>’</w:t>
      </w:r>
      <w:r w:rsidR="00931832" w:rsidRPr="00931832">
        <w:t>article</w:t>
      </w:r>
      <w:r w:rsidR="00931832">
        <w:t> </w:t>
      </w:r>
      <w:r w:rsidRPr="00931832">
        <w:t>95</w:t>
      </w:r>
      <w:r w:rsidRPr="004F381A">
        <w:rPr>
          <w:lang w:val="fr-CH"/>
        </w:rPr>
        <w:t xml:space="preserve"> de la loi de 2011 sur les services de la police nationale dispose notamment que nul ne doit être soumis à la torture ou à des peines ou traitements cruels ou dégradants. L</w:t>
      </w:r>
      <w:r w:rsidR="00E113BB">
        <w:rPr>
          <w:lang w:val="fr-CH"/>
        </w:rPr>
        <w:t>’</w:t>
      </w:r>
      <w:r w:rsidR="00931832">
        <w:rPr>
          <w:lang w:val="fr-CH"/>
        </w:rPr>
        <w:t>alinéa o) du paragraphe </w:t>
      </w:r>
      <w:r w:rsidRPr="004F381A">
        <w:rPr>
          <w:lang w:val="fr-CH"/>
        </w:rPr>
        <w:t>1 de l</w:t>
      </w:r>
      <w:r w:rsidR="00E113BB">
        <w:rPr>
          <w:lang w:val="fr-CH"/>
        </w:rPr>
        <w:t>’</w:t>
      </w:r>
      <w:r w:rsidRPr="004F381A">
        <w:rPr>
          <w:lang w:val="fr-CH"/>
        </w:rPr>
        <w:t>article 10 de ladite loi prévoit la création d</w:t>
      </w:r>
      <w:r w:rsidR="00E113BB">
        <w:rPr>
          <w:lang w:val="fr-CH"/>
        </w:rPr>
        <w:t>’</w:t>
      </w:r>
      <w:r w:rsidRPr="004F381A">
        <w:rPr>
          <w:lang w:val="fr-CH"/>
        </w:rPr>
        <w:t>un mécanisme indépendant de plainte auquel peuvent s</w:t>
      </w:r>
      <w:r w:rsidR="00E113BB">
        <w:rPr>
          <w:lang w:val="fr-CH"/>
        </w:rPr>
        <w:t>’</w:t>
      </w:r>
      <w:r w:rsidRPr="004F381A">
        <w:rPr>
          <w:lang w:val="fr-CH"/>
        </w:rPr>
        <w:t xml:space="preserve">adresser les personnes qui estiment que leurs droits ont été violés par la police. </w:t>
      </w:r>
    </w:p>
    <w:p w:rsidR="000E54B4" w:rsidRPr="004F381A" w:rsidRDefault="000E54B4" w:rsidP="00E604B2">
      <w:pPr>
        <w:pStyle w:val="SingleTxt"/>
        <w:numPr>
          <w:ilvl w:val="0"/>
          <w:numId w:val="17"/>
        </w:numPr>
        <w:tabs>
          <w:tab w:val="clear" w:pos="475"/>
          <w:tab w:val="num" w:pos="1742"/>
        </w:tabs>
        <w:ind w:left="1267"/>
        <w:rPr>
          <w:lang w:val="fr-CH"/>
        </w:rPr>
      </w:pPr>
      <w:r w:rsidRPr="004F381A">
        <w:rPr>
          <w:lang w:val="fr-CH"/>
        </w:rPr>
        <w:t xml:space="preserve">Les autorités kényanes ont mis en place une permanence téléphonique gratuite reliée aux postes de police (999/112), une permanence téléphonique gratuite pour </w:t>
      </w:r>
      <w:r w:rsidR="00DB3138">
        <w:rPr>
          <w:lang w:val="fr-CH"/>
        </w:rPr>
        <w:t xml:space="preserve">les </w:t>
      </w:r>
      <w:r w:rsidRPr="004F381A">
        <w:rPr>
          <w:lang w:val="fr-CH"/>
        </w:rPr>
        <w:t>enfants en détresse (116)</w:t>
      </w:r>
      <w:r w:rsidR="00DB3138">
        <w:rPr>
          <w:lang w:val="fr-CH"/>
        </w:rPr>
        <w:t>,</w:t>
      </w:r>
      <w:r w:rsidRPr="004F381A">
        <w:rPr>
          <w:lang w:val="fr-CH"/>
        </w:rPr>
        <w:t xml:space="preserve"> des guichets réservés aux enfants et aux femmes dans tous les postes de police </w:t>
      </w:r>
      <w:r w:rsidR="00DB3138">
        <w:rPr>
          <w:lang w:val="fr-CH"/>
        </w:rPr>
        <w:t>et</w:t>
      </w:r>
      <w:r w:rsidR="00E604B2">
        <w:rPr>
          <w:lang w:val="fr-CH"/>
        </w:rPr>
        <w:t>,</w:t>
      </w:r>
      <w:r w:rsidR="00DB3138">
        <w:rPr>
          <w:lang w:val="fr-CH"/>
        </w:rPr>
        <w:t xml:space="preserve"> </w:t>
      </w:r>
      <w:r w:rsidR="00DB3138" w:rsidRPr="004F381A">
        <w:rPr>
          <w:lang w:val="fr-CH"/>
        </w:rPr>
        <w:t>dans 14</w:t>
      </w:r>
      <w:r w:rsidR="00E604B2">
        <w:rPr>
          <w:lang w:val="fr-CH"/>
        </w:rPr>
        <w:t> </w:t>
      </w:r>
      <w:r w:rsidR="00DB3138" w:rsidRPr="004F381A">
        <w:rPr>
          <w:lang w:val="fr-CH"/>
        </w:rPr>
        <w:t xml:space="preserve">postes de police </w:t>
      </w:r>
      <w:r w:rsidRPr="004F381A">
        <w:rPr>
          <w:lang w:val="fr-CH"/>
        </w:rPr>
        <w:t>des unités de protection de l</w:t>
      </w:r>
      <w:r w:rsidR="00E113BB">
        <w:rPr>
          <w:lang w:val="fr-CH"/>
        </w:rPr>
        <w:t>’</w:t>
      </w:r>
      <w:r w:rsidRPr="004F381A">
        <w:rPr>
          <w:lang w:val="fr-CH"/>
        </w:rPr>
        <w:t>enfance qui sont chargé</w:t>
      </w:r>
      <w:r w:rsidR="00DB3138">
        <w:rPr>
          <w:lang w:val="fr-CH"/>
        </w:rPr>
        <w:t>e</w:t>
      </w:r>
      <w:r w:rsidRPr="004F381A">
        <w:rPr>
          <w:lang w:val="fr-CH"/>
        </w:rPr>
        <w:t>s d</w:t>
      </w:r>
      <w:r w:rsidR="00E113BB">
        <w:rPr>
          <w:lang w:val="fr-CH"/>
        </w:rPr>
        <w:t>’</w:t>
      </w:r>
      <w:r w:rsidRPr="004F381A">
        <w:rPr>
          <w:lang w:val="fr-CH"/>
        </w:rPr>
        <w:t xml:space="preserve">accueillir les enfants nécessitant une protection. </w:t>
      </w:r>
    </w:p>
    <w:p w:rsidR="000E54B4" w:rsidRPr="004F381A" w:rsidRDefault="000E54B4" w:rsidP="00DB3138">
      <w:pPr>
        <w:pStyle w:val="SingleTxt"/>
        <w:numPr>
          <w:ilvl w:val="0"/>
          <w:numId w:val="17"/>
        </w:numPr>
        <w:tabs>
          <w:tab w:val="clear" w:pos="475"/>
          <w:tab w:val="num" w:pos="1742"/>
        </w:tabs>
        <w:ind w:left="1267"/>
        <w:rPr>
          <w:lang w:val="fr-CH"/>
        </w:rPr>
      </w:pPr>
      <w:r w:rsidRPr="004F381A">
        <w:rPr>
          <w:lang w:val="fr-CH"/>
        </w:rPr>
        <w:t>De 2008 à 2011, le Gouvernement a lancé et piloté un programme d</w:t>
      </w:r>
      <w:r w:rsidR="00E113BB">
        <w:rPr>
          <w:lang w:val="fr-CH"/>
        </w:rPr>
        <w:t>’</w:t>
      </w:r>
      <w:r w:rsidRPr="004F381A">
        <w:rPr>
          <w:lang w:val="fr-CH"/>
        </w:rPr>
        <w:t xml:space="preserve">aide juridictionnelle et de sensibilisation destiné aux enfants victimes de violence et aux enfants </w:t>
      </w:r>
      <w:r w:rsidR="00DB3138">
        <w:rPr>
          <w:lang w:val="fr-CH"/>
        </w:rPr>
        <w:t>ayant besoin d’</w:t>
      </w:r>
      <w:r w:rsidRPr="004F381A">
        <w:rPr>
          <w:lang w:val="fr-CH"/>
        </w:rPr>
        <w:t xml:space="preserve">une prise en charge et </w:t>
      </w:r>
      <w:r w:rsidR="00DB3138">
        <w:rPr>
          <w:lang w:val="fr-CH"/>
        </w:rPr>
        <w:t>d’</w:t>
      </w:r>
      <w:r w:rsidRPr="004F381A">
        <w:rPr>
          <w:lang w:val="fr-CH"/>
        </w:rPr>
        <w:t>une protection. Un projet de loi nationale sur l</w:t>
      </w:r>
      <w:r w:rsidR="00E113BB">
        <w:rPr>
          <w:lang w:val="fr-CH"/>
        </w:rPr>
        <w:t>’</w:t>
      </w:r>
      <w:r w:rsidRPr="004F381A">
        <w:rPr>
          <w:lang w:val="fr-CH"/>
        </w:rPr>
        <w:t xml:space="preserve">aide juridictionnelle et une politique relative à cette question ont été élaborés sur la base des enseignements tirés de cette expérience et ces documents sont actuellement examinés par les autorités compétentes. </w:t>
      </w:r>
    </w:p>
    <w:p w:rsidR="004B4544" w:rsidRPr="004F381A" w:rsidRDefault="004B4544" w:rsidP="004B4544">
      <w:pPr>
        <w:pStyle w:val="SingleTxt"/>
        <w:spacing w:after="0" w:line="120" w:lineRule="exact"/>
        <w:rPr>
          <w:b/>
          <w:sz w:val="10"/>
          <w:lang w:val="fr-CH"/>
        </w:rPr>
      </w:pPr>
      <w:bookmarkStart w:id="58" w:name="_Toc306310653"/>
      <w:bookmarkStart w:id="59" w:name="_Toc309021552"/>
      <w:bookmarkStart w:id="60" w:name="_Toc323999026"/>
      <w:bookmarkStart w:id="61" w:name="_Toc355960702"/>
      <w:bookmarkStart w:id="62" w:name="_Toc306310654"/>
      <w:bookmarkStart w:id="63" w:name="_Toc323999027"/>
    </w:p>
    <w:p w:rsidR="000E54B4" w:rsidRPr="004F381A" w:rsidRDefault="000E54B4" w:rsidP="004B45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Pr="004F381A">
        <w:rPr>
          <w:lang w:val="fr-CH"/>
        </w:rPr>
        <w:tab/>
      </w:r>
      <w:bookmarkEnd w:id="58"/>
      <w:bookmarkEnd w:id="59"/>
      <w:bookmarkEnd w:id="60"/>
      <w:bookmarkEnd w:id="61"/>
      <w:r w:rsidRPr="004F381A">
        <w:rPr>
          <w:lang w:val="fr-CH"/>
        </w:rPr>
        <w:t>Châtiments corporels</w:t>
      </w:r>
    </w:p>
    <w:bookmarkEnd w:id="62"/>
    <w:bookmarkEnd w:id="63"/>
    <w:p w:rsidR="004B4544" w:rsidRPr="004F381A" w:rsidRDefault="004B4544" w:rsidP="004B4544">
      <w:pPr>
        <w:pStyle w:val="SingleTxt"/>
        <w:spacing w:after="0" w:line="120" w:lineRule="exact"/>
        <w:rPr>
          <w:sz w:val="10"/>
          <w:lang w:val="fr-CH"/>
        </w:rPr>
      </w:pPr>
    </w:p>
    <w:p w:rsidR="000E54B4" w:rsidRPr="004F381A" w:rsidRDefault="000E54B4" w:rsidP="00DB3138">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00DB3138">
        <w:rPr>
          <w:lang w:val="fr-CH"/>
        </w:rPr>
        <w:t>article 53 </w:t>
      </w:r>
      <w:r w:rsidRPr="004F381A">
        <w:rPr>
          <w:lang w:val="fr-CH"/>
        </w:rPr>
        <w:t xml:space="preserve">I) de la politique nationale </w:t>
      </w:r>
      <w:r w:rsidR="00DB3138" w:rsidRPr="004F381A">
        <w:rPr>
          <w:lang w:val="fr-CH"/>
        </w:rPr>
        <w:t xml:space="preserve">de 2008 </w:t>
      </w:r>
      <w:r w:rsidRPr="004F381A">
        <w:rPr>
          <w:lang w:val="fr-CH"/>
        </w:rPr>
        <w:t>en faveur de l</w:t>
      </w:r>
      <w:r w:rsidR="00E113BB">
        <w:rPr>
          <w:lang w:val="fr-CH"/>
        </w:rPr>
        <w:t>’</w:t>
      </w:r>
      <w:r w:rsidRPr="004F381A">
        <w:rPr>
          <w:lang w:val="fr-CH"/>
        </w:rPr>
        <w:t xml:space="preserve">enfance interdit </w:t>
      </w:r>
      <w:r w:rsidR="00DB3138">
        <w:rPr>
          <w:lang w:val="fr-CH"/>
        </w:rPr>
        <w:t xml:space="preserve">l’administration de </w:t>
      </w:r>
      <w:r w:rsidRPr="004F381A">
        <w:rPr>
          <w:lang w:val="fr-CH"/>
        </w:rPr>
        <w:t>châtiments corporels aux enfants. Cette pratique a été proscrite dans</w:t>
      </w:r>
      <w:r w:rsidR="00DB3138">
        <w:rPr>
          <w:lang w:val="fr-CH"/>
        </w:rPr>
        <w:t xml:space="preserve"> les écoles par la directive n</w:t>
      </w:r>
      <w:r w:rsidR="00DB3138" w:rsidRPr="00DB3138">
        <w:rPr>
          <w:vertAlign w:val="superscript"/>
          <w:lang w:val="fr-CH"/>
        </w:rPr>
        <w:t>o</w:t>
      </w:r>
      <w:r w:rsidR="00DB3138">
        <w:rPr>
          <w:lang w:val="fr-CH"/>
        </w:rPr>
        <w:t> </w:t>
      </w:r>
      <w:r w:rsidRPr="004F381A">
        <w:rPr>
          <w:lang w:val="fr-CH"/>
        </w:rPr>
        <w:t>56 de 2001 du Ministère de l</w:t>
      </w:r>
      <w:r w:rsidR="00E113BB">
        <w:rPr>
          <w:lang w:val="fr-CH"/>
        </w:rPr>
        <w:t>’</w:t>
      </w:r>
      <w:r w:rsidRPr="004F381A">
        <w:rPr>
          <w:lang w:val="fr-CH"/>
        </w:rPr>
        <w:t xml:space="preserve">éducation. En outre, </w:t>
      </w:r>
      <w:r w:rsidR="00DB3138">
        <w:rPr>
          <w:lang w:val="fr-CH"/>
        </w:rPr>
        <w:t>les paragraphes </w:t>
      </w:r>
      <w:r w:rsidRPr="004F381A">
        <w:rPr>
          <w:lang w:val="fr-CH"/>
        </w:rPr>
        <w:t>e</w:t>
      </w:r>
      <w:r w:rsidR="00E604B2">
        <w:rPr>
          <w:lang w:val="fr-CH"/>
        </w:rPr>
        <w:t>)</w:t>
      </w:r>
      <w:r w:rsidRPr="004F381A">
        <w:rPr>
          <w:lang w:val="fr-CH"/>
        </w:rPr>
        <w:t xml:space="preserve"> et f</w:t>
      </w:r>
      <w:r w:rsidR="00E604B2">
        <w:rPr>
          <w:lang w:val="fr-CH"/>
        </w:rPr>
        <w:t>)</w:t>
      </w:r>
      <w:r w:rsidRPr="004F381A">
        <w:rPr>
          <w:lang w:val="fr-CH"/>
        </w:rPr>
        <w:t xml:space="preserve"> de l</w:t>
      </w:r>
      <w:r w:rsidR="00E113BB">
        <w:rPr>
          <w:lang w:val="fr-CH"/>
        </w:rPr>
        <w:t>’</w:t>
      </w:r>
      <w:r w:rsidR="00DB3138">
        <w:rPr>
          <w:lang w:val="fr-CH"/>
        </w:rPr>
        <w:t xml:space="preserve">article 29 </w:t>
      </w:r>
      <w:r w:rsidRPr="004F381A">
        <w:rPr>
          <w:lang w:val="fr-CH"/>
        </w:rPr>
        <w:t xml:space="preserve">de la Constitution interdisent les châtiments corporels et les traitements cruels, inhumains ou dégradants. De plus, des propositions de modification </w:t>
      </w:r>
      <w:r w:rsidR="00DB3138">
        <w:rPr>
          <w:lang w:val="fr-CH"/>
        </w:rPr>
        <w:t xml:space="preserve">de </w:t>
      </w:r>
      <w:r w:rsidRPr="004F381A">
        <w:rPr>
          <w:lang w:val="fr-CH"/>
        </w:rPr>
        <w:t>l</w:t>
      </w:r>
      <w:r w:rsidR="00E113BB">
        <w:rPr>
          <w:lang w:val="fr-CH"/>
        </w:rPr>
        <w:t>’</w:t>
      </w:r>
      <w:r w:rsidRPr="004F381A">
        <w:rPr>
          <w:lang w:val="fr-CH"/>
        </w:rPr>
        <w:t xml:space="preserve">article 18 de la loi </w:t>
      </w:r>
      <w:r w:rsidR="00DB3138">
        <w:rPr>
          <w:lang w:val="fr-CH"/>
        </w:rPr>
        <w:t xml:space="preserve">de 2001 </w:t>
      </w:r>
      <w:r w:rsidRPr="004F381A">
        <w:rPr>
          <w:lang w:val="fr-CH"/>
        </w:rPr>
        <w:t>relative à l</w:t>
      </w:r>
      <w:r w:rsidR="00E113BB">
        <w:rPr>
          <w:lang w:val="fr-CH"/>
        </w:rPr>
        <w:t>’</w:t>
      </w:r>
      <w:r w:rsidR="00DB3138">
        <w:rPr>
          <w:lang w:val="fr-CH"/>
        </w:rPr>
        <w:t>enfance</w:t>
      </w:r>
      <w:r w:rsidRPr="004F381A">
        <w:rPr>
          <w:lang w:val="fr-CH"/>
        </w:rPr>
        <w:t xml:space="preserve"> ont été soumises en vue d</w:t>
      </w:r>
      <w:r w:rsidR="00E113BB">
        <w:rPr>
          <w:lang w:val="fr-CH"/>
        </w:rPr>
        <w:t>’</w:t>
      </w:r>
      <w:r w:rsidRPr="004F381A">
        <w:rPr>
          <w:lang w:val="fr-CH"/>
        </w:rPr>
        <w:t>interdire l</w:t>
      </w:r>
      <w:r w:rsidR="00E113BB">
        <w:rPr>
          <w:lang w:val="fr-CH"/>
        </w:rPr>
        <w:t>’</w:t>
      </w:r>
      <w:r w:rsidRPr="004F381A">
        <w:rPr>
          <w:lang w:val="fr-CH"/>
        </w:rPr>
        <w:t xml:space="preserve">administration de châtiments excessifs à la maison et dans les institutions offrant une protection de remplacement aux enfants et </w:t>
      </w:r>
      <w:r w:rsidR="00DB3138">
        <w:rPr>
          <w:lang w:val="fr-CH"/>
        </w:rPr>
        <w:t>d’</w:t>
      </w:r>
      <w:r w:rsidRPr="004F381A">
        <w:rPr>
          <w:lang w:val="fr-CH"/>
        </w:rPr>
        <w:t>harmoniser ledit article avec les dispositions de la politique nationale en faveur de l</w:t>
      </w:r>
      <w:r w:rsidR="00E113BB">
        <w:rPr>
          <w:lang w:val="fr-CH"/>
        </w:rPr>
        <w:t>’</w:t>
      </w:r>
      <w:r w:rsidRPr="004F381A">
        <w:rPr>
          <w:lang w:val="fr-CH"/>
        </w:rPr>
        <w:t>enfance de 2008.</w:t>
      </w:r>
    </w:p>
    <w:p w:rsidR="000E54B4" w:rsidRPr="004F381A" w:rsidRDefault="000E54B4" w:rsidP="00DB3138">
      <w:pPr>
        <w:pStyle w:val="SingleTxt"/>
        <w:numPr>
          <w:ilvl w:val="0"/>
          <w:numId w:val="17"/>
        </w:numPr>
        <w:tabs>
          <w:tab w:val="clear" w:pos="475"/>
          <w:tab w:val="num" w:pos="1742"/>
        </w:tabs>
        <w:ind w:left="1267"/>
        <w:rPr>
          <w:lang w:val="fr-CH"/>
        </w:rPr>
      </w:pPr>
      <w:r w:rsidRPr="004F381A">
        <w:rPr>
          <w:lang w:val="fr-CH"/>
        </w:rPr>
        <w:t xml:space="preserve">Le Gouvernement a </w:t>
      </w:r>
      <w:r w:rsidR="00DB3138">
        <w:rPr>
          <w:lang w:val="fr-CH"/>
        </w:rPr>
        <w:t xml:space="preserve">mis en place </w:t>
      </w:r>
      <w:r w:rsidRPr="004F381A">
        <w:rPr>
          <w:lang w:val="fr-CH"/>
        </w:rPr>
        <w:t>le cadre relatif au système national de protection de l</w:t>
      </w:r>
      <w:r w:rsidR="00E113BB">
        <w:rPr>
          <w:lang w:val="fr-CH"/>
        </w:rPr>
        <w:t>’</w:t>
      </w:r>
      <w:r w:rsidRPr="004F381A">
        <w:rPr>
          <w:lang w:val="fr-CH"/>
        </w:rPr>
        <w:t>enfance, chargé le Comité national de la protection de l</w:t>
      </w:r>
      <w:r w:rsidR="00E113BB">
        <w:rPr>
          <w:lang w:val="fr-CH"/>
        </w:rPr>
        <w:t>’</w:t>
      </w:r>
      <w:r w:rsidRPr="004F381A">
        <w:rPr>
          <w:lang w:val="fr-CH"/>
        </w:rPr>
        <w:t>enfance d</w:t>
      </w:r>
      <w:r w:rsidR="00E113BB">
        <w:rPr>
          <w:lang w:val="fr-CH"/>
        </w:rPr>
        <w:t>’</w:t>
      </w:r>
      <w:r w:rsidRPr="004F381A">
        <w:rPr>
          <w:lang w:val="fr-CH"/>
        </w:rPr>
        <w:t>étudier les moyens d</w:t>
      </w:r>
      <w:r w:rsidR="00E113BB">
        <w:rPr>
          <w:lang w:val="fr-CH"/>
        </w:rPr>
        <w:t>’</w:t>
      </w:r>
      <w:r w:rsidRPr="004F381A">
        <w:rPr>
          <w:lang w:val="fr-CH"/>
        </w:rPr>
        <w:t xml:space="preserve">éradiquer les châtiments corporels et, en collaboration avec des acteurs non gouvernementaux, facilité le lancement de campagnes intensives de sensibilisation aux châtiments corporels. </w:t>
      </w:r>
    </w:p>
    <w:p w:rsidR="004B4544" w:rsidRPr="004F381A" w:rsidRDefault="004B4544" w:rsidP="004B4544">
      <w:pPr>
        <w:pStyle w:val="SingleTxt"/>
        <w:spacing w:after="0" w:line="120" w:lineRule="exact"/>
        <w:rPr>
          <w:b/>
          <w:sz w:val="10"/>
          <w:lang w:val="fr-CH"/>
        </w:rPr>
      </w:pPr>
    </w:p>
    <w:p w:rsidR="004B4544" w:rsidRPr="004F381A" w:rsidRDefault="004B4544" w:rsidP="004B4544">
      <w:pPr>
        <w:pStyle w:val="SingleTxt"/>
        <w:spacing w:after="0" w:line="120" w:lineRule="exact"/>
        <w:rPr>
          <w:b/>
          <w:sz w:val="10"/>
          <w:lang w:val="fr-CH"/>
        </w:rPr>
      </w:pPr>
    </w:p>
    <w:p w:rsidR="000E54B4" w:rsidRPr="004F381A" w:rsidRDefault="000E54B4" w:rsidP="00DB31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00DB3138">
        <w:rPr>
          <w:lang w:val="fr-CH"/>
        </w:rPr>
        <w:tab/>
        <w:t xml:space="preserve">Section </w:t>
      </w:r>
      <w:r w:rsidRPr="004F381A">
        <w:rPr>
          <w:lang w:val="fr-CH"/>
        </w:rPr>
        <w:t>5</w:t>
      </w:r>
      <w:r w:rsidR="00DB3138">
        <w:rPr>
          <w:lang w:val="fr-CH"/>
        </w:rPr>
        <w:t> : Milieu familial et protection de</w:t>
      </w:r>
      <w:r w:rsidRPr="004F381A">
        <w:rPr>
          <w:lang w:val="fr-CH"/>
        </w:rPr>
        <w:t xml:space="preserve"> remplacement </w:t>
      </w:r>
      <w:r w:rsidR="00DB3138">
        <w:rPr>
          <w:lang w:val="fr-CH"/>
        </w:rPr>
        <w:br/>
      </w:r>
      <w:r w:rsidRPr="004F381A">
        <w:rPr>
          <w:lang w:val="fr-CH"/>
        </w:rPr>
        <w:t>(art. 5, 18 (par. 1 et 2), 9 à</w:t>
      </w:r>
      <w:r w:rsidR="00DB3138">
        <w:rPr>
          <w:lang w:val="fr-CH"/>
        </w:rPr>
        <w:t xml:space="preserve"> </w:t>
      </w:r>
      <w:r w:rsidRPr="004F381A">
        <w:rPr>
          <w:lang w:val="fr-CH"/>
        </w:rPr>
        <w:t xml:space="preserve">11, 19 à 21, 25, 27 (par. 4) </w:t>
      </w:r>
      <w:r w:rsidRPr="004F381A">
        <w:rPr>
          <w:lang w:val="fr-CH"/>
        </w:rPr>
        <w:br/>
        <w:t>et 39 de la Convention)</w:t>
      </w:r>
    </w:p>
    <w:p w:rsidR="000E54B4" w:rsidRPr="004F381A" w:rsidRDefault="000E54B4" w:rsidP="00DB3138">
      <w:pPr>
        <w:pStyle w:val="SingleTxt"/>
        <w:keepNext/>
        <w:spacing w:after="0" w:line="120" w:lineRule="exact"/>
        <w:rPr>
          <w:sz w:val="10"/>
          <w:lang w:val="fr-CH"/>
        </w:rPr>
      </w:pPr>
    </w:p>
    <w:p w:rsidR="004B4544" w:rsidRPr="004F381A" w:rsidRDefault="004B4544" w:rsidP="00DB3138">
      <w:pPr>
        <w:pStyle w:val="SingleTxt"/>
        <w:keepNext/>
        <w:spacing w:after="0" w:line="120" w:lineRule="exact"/>
        <w:rPr>
          <w:sz w:val="10"/>
          <w:lang w:val="fr-CH"/>
        </w:rPr>
      </w:pPr>
    </w:p>
    <w:p w:rsidR="000E54B4" w:rsidRPr="004F381A" w:rsidRDefault="000E54B4" w:rsidP="00DB31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Pr="004F381A">
        <w:rPr>
          <w:lang w:val="fr-CH"/>
        </w:rPr>
        <w:tab/>
        <w:t>Aide aux familles</w:t>
      </w:r>
    </w:p>
    <w:p w:rsidR="000E54B4" w:rsidRPr="004F381A" w:rsidRDefault="000E54B4" w:rsidP="00DB3138">
      <w:pPr>
        <w:pStyle w:val="SingleTxt"/>
        <w:keepNext/>
        <w:spacing w:after="0" w:line="120" w:lineRule="exact"/>
        <w:rPr>
          <w:sz w:val="10"/>
          <w:lang w:val="fr-CH"/>
        </w:rPr>
      </w:pPr>
    </w:p>
    <w:p w:rsidR="000E54B4" w:rsidRPr="004F381A" w:rsidRDefault="000E54B4" w:rsidP="00E604B2">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État n</w:t>
      </w:r>
      <w:r w:rsidR="00E113BB">
        <w:rPr>
          <w:lang w:val="fr-CH"/>
        </w:rPr>
        <w:t>’</w:t>
      </w:r>
      <w:r w:rsidRPr="004F381A">
        <w:rPr>
          <w:lang w:val="fr-CH"/>
        </w:rPr>
        <w:t>a pas ménagé ses efforts pour soutenir les enfants, que ce soit dans leur milieu familial ou dans le système de protection de remplacement, notamment dans le cadre du placement en famille d</w:t>
      </w:r>
      <w:r w:rsidR="00E113BB">
        <w:rPr>
          <w:lang w:val="fr-CH"/>
        </w:rPr>
        <w:t>’</w:t>
      </w:r>
      <w:r w:rsidRPr="004F381A">
        <w:rPr>
          <w:lang w:val="fr-CH"/>
        </w:rPr>
        <w:t xml:space="preserve">accueil ou </w:t>
      </w:r>
      <w:r w:rsidR="00E604B2">
        <w:rPr>
          <w:lang w:val="fr-CH"/>
        </w:rPr>
        <w:t>de</w:t>
      </w:r>
      <w:r w:rsidRPr="004F381A">
        <w:rPr>
          <w:lang w:val="fr-CH"/>
        </w:rPr>
        <w:t xml:space="preserve"> l</w:t>
      </w:r>
      <w:r w:rsidR="00E113BB">
        <w:rPr>
          <w:lang w:val="fr-CH"/>
        </w:rPr>
        <w:t>’</w:t>
      </w:r>
      <w:r w:rsidRPr="004F381A">
        <w:rPr>
          <w:lang w:val="fr-CH"/>
        </w:rPr>
        <w:t>adoption. Il a ratifié la Convention de La Haye sur la protection des enfants et la coopération en matière d</w:t>
      </w:r>
      <w:r w:rsidR="00E113BB">
        <w:rPr>
          <w:lang w:val="fr-CH"/>
        </w:rPr>
        <w:t>’</w:t>
      </w:r>
      <w:r w:rsidRPr="004F381A">
        <w:rPr>
          <w:lang w:val="fr-CH"/>
        </w:rPr>
        <w:t>adoption internationale.</w:t>
      </w: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Les autorités ont relevé le nombre des agents de protection de l</w:t>
      </w:r>
      <w:r w:rsidR="00E113BB">
        <w:rPr>
          <w:lang w:val="fr-CH"/>
        </w:rPr>
        <w:t>’</w:t>
      </w:r>
      <w:r w:rsidRPr="004F381A">
        <w:rPr>
          <w:lang w:val="fr-CH"/>
        </w:rPr>
        <w:t>enfance, passé de 432 en 2003 à 581 en 2010, et ouvert des bureaux chargés de l</w:t>
      </w:r>
      <w:r w:rsidR="00E113BB">
        <w:rPr>
          <w:lang w:val="fr-CH"/>
        </w:rPr>
        <w:t>’</w:t>
      </w:r>
      <w:r w:rsidRPr="004F381A">
        <w:rPr>
          <w:lang w:val="fr-CH"/>
        </w:rPr>
        <w:t>enfance dans 154 des 288 districts que compte le pays. Des services d</w:t>
      </w:r>
      <w:r w:rsidR="00E113BB">
        <w:rPr>
          <w:lang w:val="fr-CH"/>
        </w:rPr>
        <w:t>’</w:t>
      </w:r>
      <w:r w:rsidRPr="004F381A">
        <w:rPr>
          <w:lang w:val="fr-CH"/>
        </w:rPr>
        <w:t xml:space="preserve">aide à la parentalité sont proposés par ces services, ainsi que par des acteurs non étatiques. </w:t>
      </w:r>
    </w:p>
    <w:p w:rsidR="000E54B4" w:rsidRPr="004F381A" w:rsidRDefault="000E54B4" w:rsidP="00DB3138">
      <w:pPr>
        <w:pStyle w:val="SingleTxt"/>
        <w:numPr>
          <w:ilvl w:val="0"/>
          <w:numId w:val="17"/>
        </w:numPr>
        <w:tabs>
          <w:tab w:val="clear" w:pos="475"/>
          <w:tab w:val="num" w:pos="1742"/>
        </w:tabs>
        <w:ind w:left="1267"/>
        <w:rPr>
          <w:lang w:val="fr-CH"/>
        </w:rPr>
      </w:pPr>
      <w:r w:rsidRPr="004F381A">
        <w:rPr>
          <w:lang w:val="fr-CH"/>
        </w:rPr>
        <w:t xml:space="preserve">Concernant les congés de maternité et de paternité, il est à noter que la loi </w:t>
      </w:r>
      <w:r w:rsidR="00DB3138" w:rsidRPr="004F381A">
        <w:rPr>
          <w:lang w:val="fr-CH"/>
        </w:rPr>
        <w:t>de 2007</w:t>
      </w:r>
      <w:r w:rsidR="00DB3138">
        <w:rPr>
          <w:lang w:val="fr-CH"/>
        </w:rPr>
        <w:t xml:space="preserve"> </w:t>
      </w:r>
      <w:r w:rsidRPr="004F381A">
        <w:rPr>
          <w:lang w:val="fr-CH"/>
        </w:rPr>
        <w:t>sur l</w:t>
      </w:r>
      <w:r w:rsidR="00E113BB">
        <w:rPr>
          <w:lang w:val="fr-CH"/>
        </w:rPr>
        <w:t>’</w:t>
      </w:r>
      <w:r w:rsidRPr="004F381A">
        <w:rPr>
          <w:lang w:val="fr-CH"/>
        </w:rPr>
        <w:t>emploi</w:t>
      </w:r>
      <w:r w:rsidRPr="003D21A3">
        <w:rPr>
          <w:rStyle w:val="FootnoteReference"/>
          <w:lang w:val="fr-CH"/>
        </w:rPr>
        <w:footnoteReference w:id="9"/>
      </w:r>
      <w:r w:rsidRPr="004F381A">
        <w:rPr>
          <w:lang w:val="fr-CH"/>
        </w:rPr>
        <w:t xml:space="preserve"> a introduit un congé de maternité plus long, puisqu</w:t>
      </w:r>
      <w:r w:rsidR="00E113BB">
        <w:rPr>
          <w:lang w:val="fr-CH"/>
        </w:rPr>
        <w:t>’</w:t>
      </w:r>
      <w:r w:rsidRPr="004F381A">
        <w:rPr>
          <w:lang w:val="fr-CH"/>
        </w:rPr>
        <w:t>il peut désormais aller jusqu</w:t>
      </w:r>
      <w:r w:rsidR="00E113BB">
        <w:rPr>
          <w:lang w:val="fr-CH"/>
        </w:rPr>
        <w:t>’</w:t>
      </w:r>
      <w:r w:rsidRPr="004F381A">
        <w:rPr>
          <w:lang w:val="fr-CH"/>
        </w:rPr>
        <w:t>à trois mois, et prévoit un congé annuel et un congé</w:t>
      </w:r>
      <w:r w:rsidR="00DB3138">
        <w:rPr>
          <w:lang w:val="fr-CH"/>
        </w:rPr>
        <w:t xml:space="preserve"> de paternité de deux semaines.</w:t>
      </w:r>
    </w:p>
    <w:p w:rsidR="000E54B4" w:rsidRPr="004F381A" w:rsidRDefault="000E54B4" w:rsidP="004B4544">
      <w:pPr>
        <w:pStyle w:val="SingleTxt"/>
        <w:spacing w:after="0" w:line="120" w:lineRule="exact"/>
        <w:rPr>
          <w:sz w:val="10"/>
          <w:lang w:val="fr-CH"/>
        </w:rPr>
      </w:pPr>
    </w:p>
    <w:p w:rsidR="000E54B4" w:rsidRPr="004F381A" w:rsidRDefault="000E54B4" w:rsidP="004B45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Pr="004F381A">
        <w:rPr>
          <w:lang w:val="fr-CH"/>
        </w:rPr>
        <w:tab/>
        <w:t>Protection de remplacement</w:t>
      </w:r>
    </w:p>
    <w:p w:rsidR="000E54B4" w:rsidRPr="004F381A" w:rsidRDefault="000E54B4" w:rsidP="004B4544">
      <w:pPr>
        <w:pStyle w:val="SingleTxt"/>
        <w:spacing w:after="0" w:line="120" w:lineRule="exact"/>
        <w:rPr>
          <w:sz w:val="10"/>
          <w:lang w:val="fr-CH"/>
        </w:rPr>
      </w:pP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État a élaboré une politique de protection sociale dont certaines dispositions visent les populations vulnérables, notamment les enfants. Cette politique s</w:t>
      </w:r>
      <w:r w:rsidR="00E113BB">
        <w:rPr>
          <w:lang w:val="fr-CH"/>
        </w:rPr>
        <w:t>’</w:t>
      </w:r>
      <w:r w:rsidRPr="004F381A">
        <w:rPr>
          <w:lang w:val="fr-CH"/>
        </w:rPr>
        <w:t>articule autour de quelques grands axes, dont :</w:t>
      </w:r>
    </w:p>
    <w:p w:rsidR="000E54B4" w:rsidRPr="004F381A" w:rsidRDefault="000E54B4" w:rsidP="000E54B4">
      <w:pPr>
        <w:pStyle w:val="SingleTxt"/>
        <w:rPr>
          <w:lang w:val="fr-CH"/>
        </w:rPr>
      </w:pPr>
      <w:r w:rsidRPr="004F381A">
        <w:rPr>
          <w:lang w:val="fr-CH"/>
        </w:rPr>
        <w:tab/>
        <w:t>a)</w:t>
      </w:r>
      <w:r w:rsidRPr="004F381A">
        <w:rPr>
          <w:lang w:val="fr-CH"/>
        </w:rPr>
        <w:tab/>
        <w:t>La réduction de l</w:t>
      </w:r>
      <w:r w:rsidR="00E113BB">
        <w:rPr>
          <w:lang w:val="fr-CH"/>
        </w:rPr>
        <w:t>’</w:t>
      </w:r>
      <w:r w:rsidRPr="004F381A">
        <w:rPr>
          <w:lang w:val="fr-CH"/>
        </w:rPr>
        <w:t>extrême pauvreté;</w:t>
      </w:r>
    </w:p>
    <w:p w:rsidR="000E54B4" w:rsidRPr="004F381A" w:rsidRDefault="000E54B4" w:rsidP="000E54B4">
      <w:pPr>
        <w:pStyle w:val="SingleTxt"/>
        <w:rPr>
          <w:lang w:val="fr-CH"/>
        </w:rPr>
      </w:pPr>
      <w:r w:rsidRPr="004F381A">
        <w:rPr>
          <w:lang w:val="fr-CH"/>
        </w:rPr>
        <w:tab/>
        <w:t>b)</w:t>
      </w:r>
      <w:r w:rsidRPr="004F381A">
        <w:rPr>
          <w:lang w:val="fr-CH"/>
        </w:rPr>
        <w:tab/>
        <w:t>Le versement d</w:t>
      </w:r>
      <w:r w:rsidR="00E113BB">
        <w:rPr>
          <w:lang w:val="fr-CH"/>
        </w:rPr>
        <w:t>’</w:t>
      </w:r>
      <w:r w:rsidRPr="004F381A">
        <w:rPr>
          <w:lang w:val="fr-CH"/>
        </w:rPr>
        <w:t>aides financières directes à ceux qui ne peuvent assurer leur subsistance;</w:t>
      </w:r>
    </w:p>
    <w:p w:rsidR="000E54B4" w:rsidRPr="004F381A" w:rsidRDefault="000E54B4" w:rsidP="000E54B4">
      <w:pPr>
        <w:pStyle w:val="SingleTxt"/>
        <w:rPr>
          <w:lang w:val="fr-CH"/>
        </w:rPr>
      </w:pPr>
      <w:r w:rsidRPr="004F381A">
        <w:rPr>
          <w:lang w:val="fr-CH"/>
        </w:rPr>
        <w:tab/>
        <w:t>c)</w:t>
      </w:r>
      <w:r w:rsidRPr="004F381A">
        <w:rPr>
          <w:lang w:val="fr-CH"/>
        </w:rPr>
        <w:tab/>
        <w:t>La priorité donnée aux interventions prévisibles et s</w:t>
      </w:r>
      <w:r w:rsidR="00E113BB">
        <w:rPr>
          <w:lang w:val="fr-CH"/>
        </w:rPr>
        <w:t>’</w:t>
      </w:r>
      <w:r w:rsidRPr="004F381A">
        <w:rPr>
          <w:lang w:val="fr-CH"/>
        </w:rPr>
        <w:t>inscrivant dans la durée en faveur des pauvres et groupes victimes d</w:t>
      </w:r>
      <w:r w:rsidR="00E113BB">
        <w:rPr>
          <w:lang w:val="fr-CH"/>
        </w:rPr>
        <w:t>’</w:t>
      </w:r>
      <w:r w:rsidRPr="004F381A">
        <w:rPr>
          <w:lang w:val="fr-CH"/>
        </w:rPr>
        <w:t>exclusion;</w:t>
      </w:r>
    </w:p>
    <w:p w:rsidR="000E54B4" w:rsidRPr="004F381A" w:rsidRDefault="000E54B4" w:rsidP="000E54B4">
      <w:pPr>
        <w:pStyle w:val="SingleTxt"/>
        <w:rPr>
          <w:lang w:val="fr-CH"/>
        </w:rPr>
      </w:pPr>
      <w:r w:rsidRPr="004F381A">
        <w:rPr>
          <w:lang w:val="fr-CH"/>
        </w:rPr>
        <w:tab/>
        <w:t>d)</w:t>
      </w:r>
      <w:r w:rsidRPr="004F381A">
        <w:rPr>
          <w:lang w:val="fr-CH"/>
        </w:rPr>
        <w:tab/>
        <w:t>L</w:t>
      </w:r>
      <w:r w:rsidR="00E113BB">
        <w:rPr>
          <w:lang w:val="fr-CH"/>
        </w:rPr>
        <w:t>’</w:t>
      </w:r>
      <w:r w:rsidRPr="004F381A">
        <w:rPr>
          <w:lang w:val="fr-CH"/>
        </w:rPr>
        <w:t>introduction de mesures de création de capital et de soutien aux groupes vulnérables.</w:t>
      </w:r>
    </w:p>
    <w:p w:rsidR="000E54B4" w:rsidRPr="004F381A" w:rsidRDefault="000E54B4" w:rsidP="00DB3138">
      <w:pPr>
        <w:pStyle w:val="SingleTxt"/>
        <w:numPr>
          <w:ilvl w:val="0"/>
          <w:numId w:val="17"/>
        </w:numPr>
        <w:tabs>
          <w:tab w:val="clear" w:pos="475"/>
          <w:tab w:val="num" w:pos="1742"/>
        </w:tabs>
        <w:ind w:left="1267"/>
        <w:rPr>
          <w:lang w:val="fr-CH"/>
        </w:rPr>
      </w:pPr>
      <w:r w:rsidRPr="004F381A">
        <w:rPr>
          <w:lang w:val="fr-CH"/>
        </w:rPr>
        <w:t xml:space="preserve">Les autorités ont adopté des lignes directrices et une réglementation concernant la gestion des </w:t>
      </w:r>
      <w:r w:rsidR="00DB3138">
        <w:rPr>
          <w:lang w:val="fr-CH"/>
        </w:rPr>
        <w:t>institutions caritatives s’occupant d’</w:t>
      </w:r>
      <w:r w:rsidRPr="004F381A">
        <w:rPr>
          <w:lang w:val="fr-CH"/>
        </w:rPr>
        <w:t>enfants ainsi qu</w:t>
      </w:r>
      <w:r w:rsidR="00E113BB">
        <w:rPr>
          <w:lang w:val="fr-CH"/>
        </w:rPr>
        <w:t>’</w:t>
      </w:r>
      <w:r w:rsidRPr="004F381A">
        <w:rPr>
          <w:lang w:val="fr-CH"/>
        </w:rPr>
        <w:t>un manuel de formation et des normes s</w:t>
      </w:r>
      <w:r w:rsidR="00E113BB">
        <w:rPr>
          <w:lang w:val="fr-CH"/>
        </w:rPr>
        <w:t>’</w:t>
      </w:r>
      <w:r w:rsidRPr="004F381A">
        <w:rPr>
          <w:lang w:val="fr-CH"/>
        </w:rPr>
        <w:t>inspirant des meilleures pratiques pour ces établissements. Elles travaillent aussi à revoir les règles relatives au placement en famille d</w:t>
      </w:r>
      <w:r w:rsidR="00E113BB">
        <w:rPr>
          <w:lang w:val="fr-CH"/>
        </w:rPr>
        <w:t>’</w:t>
      </w:r>
      <w:r w:rsidRPr="004F381A">
        <w:rPr>
          <w:lang w:val="fr-CH"/>
        </w:rPr>
        <w:t>accueil (art. 153 de la loi relative à l</w:t>
      </w:r>
      <w:r w:rsidR="00E113BB">
        <w:rPr>
          <w:lang w:val="fr-CH"/>
        </w:rPr>
        <w:t>’</w:t>
      </w:r>
      <w:r w:rsidRPr="004F381A">
        <w:rPr>
          <w:lang w:val="fr-CH"/>
        </w:rPr>
        <w:t>enfance) pour faire en sorte qu</w:t>
      </w:r>
      <w:r w:rsidR="00E113BB">
        <w:rPr>
          <w:lang w:val="fr-CH"/>
        </w:rPr>
        <w:t>’</w:t>
      </w:r>
      <w:r w:rsidR="00DB3138">
        <w:rPr>
          <w:lang w:val="fr-CH"/>
        </w:rPr>
        <w:t>elles soient bien comprises.</w:t>
      </w: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État est conscient de la nécessité d</w:t>
      </w:r>
      <w:r w:rsidR="00E113BB">
        <w:rPr>
          <w:lang w:val="fr-CH"/>
        </w:rPr>
        <w:t>’</w:t>
      </w:r>
      <w:r w:rsidRPr="004F381A">
        <w:rPr>
          <w:lang w:val="fr-CH"/>
        </w:rPr>
        <w:t>harmoniser les dispositions traitant de l</w:t>
      </w:r>
      <w:r w:rsidR="00E113BB">
        <w:rPr>
          <w:lang w:val="fr-CH"/>
        </w:rPr>
        <w:t>’</w:t>
      </w:r>
      <w:r w:rsidRPr="004F381A">
        <w:rPr>
          <w:lang w:val="fr-CH"/>
        </w:rPr>
        <w:t>adoption et l</w:t>
      </w:r>
      <w:r w:rsidR="00E113BB">
        <w:rPr>
          <w:lang w:val="fr-CH"/>
        </w:rPr>
        <w:t>’</w:t>
      </w:r>
      <w:r w:rsidRPr="004F381A">
        <w:rPr>
          <w:lang w:val="fr-CH"/>
        </w:rPr>
        <w:t>annexe 4 de la loi relative à l</w:t>
      </w:r>
      <w:r w:rsidR="00E113BB">
        <w:rPr>
          <w:lang w:val="fr-CH"/>
        </w:rPr>
        <w:t>’</w:t>
      </w:r>
      <w:r w:rsidRPr="004F381A">
        <w:rPr>
          <w:lang w:val="fr-CH"/>
        </w:rPr>
        <w:t xml:space="preserve">enfance; il rendra compte des progrès réalisés à cet égard dans son prochain rapport périodique. </w:t>
      </w: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 xml:space="preserve">Au sein des structures de la </w:t>
      </w:r>
      <w:r w:rsidRPr="004F381A">
        <w:rPr>
          <w:i/>
          <w:lang w:val="fr-CH"/>
        </w:rPr>
        <w:t>High Court</w:t>
      </w:r>
      <w:r w:rsidRPr="004F381A">
        <w:rPr>
          <w:lang w:val="fr-CH"/>
        </w:rPr>
        <w:t xml:space="preserve">, les autorités judiciaires ont créé une Division de la famille, qui est spécialisée dans les diverses questions familiales, telles que les droits de succession des orphelins et des veuves. </w:t>
      </w:r>
    </w:p>
    <w:p w:rsidR="000E54B4" w:rsidRPr="004F381A" w:rsidRDefault="000E54B4" w:rsidP="005B3512">
      <w:pPr>
        <w:pStyle w:val="SingleTxt"/>
        <w:numPr>
          <w:ilvl w:val="0"/>
          <w:numId w:val="17"/>
        </w:numPr>
        <w:tabs>
          <w:tab w:val="clear" w:pos="475"/>
          <w:tab w:val="num" w:pos="1742"/>
        </w:tabs>
        <w:ind w:left="1267"/>
        <w:rPr>
          <w:lang w:val="fr-CH"/>
        </w:rPr>
      </w:pPr>
      <w:r w:rsidRPr="004F381A">
        <w:rPr>
          <w:lang w:val="fr-CH"/>
        </w:rPr>
        <w:t xml:space="preserve">Les autorités ont </w:t>
      </w:r>
      <w:r w:rsidR="00DB3138">
        <w:rPr>
          <w:lang w:val="fr-CH"/>
        </w:rPr>
        <w:t>élargi l’oc</w:t>
      </w:r>
      <w:r w:rsidRPr="004F381A">
        <w:rPr>
          <w:lang w:val="fr-CH"/>
        </w:rPr>
        <w:t>troi de</w:t>
      </w:r>
      <w:r w:rsidR="00DB3138">
        <w:rPr>
          <w:lang w:val="fr-CH"/>
        </w:rPr>
        <w:t>s</w:t>
      </w:r>
      <w:r w:rsidRPr="004F381A">
        <w:rPr>
          <w:lang w:val="fr-CH"/>
        </w:rPr>
        <w:t xml:space="preserve"> allocation</w:t>
      </w:r>
      <w:r w:rsidR="00DB3138">
        <w:rPr>
          <w:lang w:val="fr-CH"/>
        </w:rPr>
        <w:t>s</w:t>
      </w:r>
      <w:r w:rsidRPr="004F381A">
        <w:rPr>
          <w:lang w:val="fr-CH"/>
        </w:rPr>
        <w:t xml:space="preserve"> destinée</w:t>
      </w:r>
      <w:r w:rsidR="00DB3138">
        <w:rPr>
          <w:lang w:val="fr-CH"/>
        </w:rPr>
        <w:t>s</w:t>
      </w:r>
      <w:r w:rsidRPr="004F381A">
        <w:rPr>
          <w:lang w:val="fr-CH"/>
        </w:rPr>
        <w:t xml:space="preserve"> aux orphelins et aux enfants vulnérables : alors qu</w:t>
      </w:r>
      <w:r w:rsidR="00E113BB">
        <w:rPr>
          <w:lang w:val="fr-CH"/>
        </w:rPr>
        <w:t>’</w:t>
      </w:r>
      <w:r w:rsidRPr="004F381A">
        <w:rPr>
          <w:lang w:val="fr-CH"/>
        </w:rPr>
        <w:t>en 2005/06, 3 000 ménages, de 13 districts, avaient perçu cette aide, ils é</w:t>
      </w:r>
      <w:r w:rsidR="00DB3138">
        <w:rPr>
          <w:lang w:val="fr-CH"/>
        </w:rPr>
        <w:t>taient 124 991 ménages, dans 28 </w:t>
      </w:r>
      <w:r w:rsidRPr="004F381A">
        <w:rPr>
          <w:lang w:val="fr-CH"/>
        </w:rPr>
        <w:t>districts, pour l</w:t>
      </w:r>
      <w:r w:rsidR="00E113BB">
        <w:rPr>
          <w:lang w:val="fr-CH"/>
        </w:rPr>
        <w:t>’</w:t>
      </w:r>
      <w:r w:rsidRPr="004F381A">
        <w:rPr>
          <w:lang w:val="fr-CH"/>
        </w:rPr>
        <w:t>année 2010/11</w:t>
      </w:r>
      <w:r w:rsidRPr="003D21A3">
        <w:rPr>
          <w:rStyle w:val="FootnoteReference"/>
          <w:lang w:val="fr-CH"/>
        </w:rPr>
        <w:footnoteReference w:id="10"/>
      </w:r>
      <w:r w:rsidRPr="004F381A">
        <w:rPr>
          <w:lang w:val="fr-CH"/>
        </w:rPr>
        <w:t>. L</w:t>
      </w:r>
      <w:r w:rsidR="00E113BB">
        <w:rPr>
          <w:lang w:val="fr-CH"/>
        </w:rPr>
        <w:t>’</w:t>
      </w:r>
      <w:r w:rsidRPr="004F381A">
        <w:rPr>
          <w:lang w:val="fr-CH"/>
        </w:rPr>
        <w:t xml:space="preserve">État a dispensé à des chefs, à des </w:t>
      </w:r>
      <w:r w:rsidR="00DB3138">
        <w:rPr>
          <w:lang w:val="fr-CH"/>
        </w:rPr>
        <w:t xml:space="preserve">policiers </w:t>
      </w:r>
      <w:r w:rsidRPr="004F381A">
        <w:rPr>
          <w:lang w:val="fr-CH"/>
        </w:rPr>
        <w:t>et à des responsables locaux des formations portant sur les droits de l</w:t>
      </w:r>
      <w:r w:rsidR="00E113BB">
        <w:rPr>
          <w:lang w:val="fr-CH"/>
        </w:rPr>
        <w:t>’</w:t>
      </w:r>
      <w:r w:rsidRPr="004F381A">
        <w:rPr>
          <w:lang w:val="fr-CH"/>
        </w:rPr>
        <w:t xml:space="preserve">enfant, la Constitution et la protection des droits patrimoniaux des orphelins. Il a aussi amélioré les services de protection de remplacement, notamment en </w:t>
      </w:r>
      <w:r w:rsidR="005B3512">
        <w:rPr>
          <w:lang w:val="fr-CH"/>
        </w:rPr>
        <w:t>ce qui concerne le partage d’</w:t>
      </w:r>
      <w:r w:rsidRPr="004F381A">
        <w:rPr>
          <w:lang w:val="fr-CH"/>
        </w:rPr>
        <w:t xml:space="preserve">informations </w:t>
      </w:r>
      <w:r w:rsidR="005B3512">
        <w:rPr>
          <w:lang w:val="fr-CH"/>
        </w:rPr>
        <w:t xml:space="preserve">entre </w:t>
      </w:r>
      <w:r w:rsidRPr="004F381A">
        <w:rPr>
          <w:lang w:val="fr-CH"/>
        </w:rPr>
        <w:t>tous les acteurs du secteur des droits de l</w:t>
      </w:r>
      <w:r w:rsidR="00E113BB">
        <w:rPr>
          <w:lang w:val="fr-CH"/>
        </w:rPr>
        <w:t>’</w:t>
      </w:r>
      <w:r w:rsidRPr="004F381A">
        <w:rPr>
          <w:lang w:val="fr-CH"/>
        </w:rPr>
        <w:t>enfant. En 2010, l</w:t>
      </w:r>
      <w:r w:rsidR="00E113BB">
        <w:rPr>
          <w:lang w:val="fr-CH"/>
        </w:rPr>
        <w:t>’</w:t>
      </w:r>
      <w:r w:rsidRPr="004F381A">
        <w:rPr>
          <w:lang w:val="fr-CH"/>
        </w:rPr>
        <w:t>État avait formé 4 704 professionnels aux droits de l</w:t>
      </w:r>
      <w:r w:rsidR="00E113BB">
        <w:rPr>
          <w:lang w:val="fr-CH"/>
        </w:rPr>
        <w:t>’</w:t>
      </w:r>
      <w:r w:rsidRPr="004F381A">
        <w:rPr>
          <w:lang w:val="fr-CH"/>
        </w:rPr>
        <w:t>enfant.</w:t>
      </w:r>
    </w:p>
    <w:p w:rsidR="000E54B4" w:rsidRPr="004F381A" w:rsidRDefault="000E54B4" w:rsidP="005B3512">
      <w:pPr>
        <w:pStyle w:val="SingleTxt"/>
        <w:numPr>
          <w:ilvl w:val="0"/>
          <w:numId w:val="17"/>
        </w:numPr>
        <w:tabs>
          <w:tab w:val="clear" w:pos="475"/>
          <w:tab w:val="num" w:pos="1742"/>
        </w:tabs>
        <w:ind w:left="1267"/>
        <w:rPr>
          <w:lang w:val="fr-CH"/>
        </w:rPr>
      </w:pPr>
      <w:r w:rsidRPr="004F381A">
        <w:rPr>
          <w:lang w:val="fr-CH"/>
        </w:rPr>
        <w:t xml:space="preserve">La réglementation relative aux </w:t>
      </w:r>
      <w:r w:rsidR="005B3512">
        <w:rPr>
          <w:lang w:val="fr-CH"/>
        </w:rPr>
        <w:t>institutions caritatives s’occupant d’</w:t>
      </w:r>
      <w:r w:rsidRPr="004F381A">
        <w:rPr>
          <w:lang w:val="fr-CH"/>
        </w:rPr>
        <w:t>enfants prévoit la création d</w:t>
      </w:r>
      <w:r w:rsidR="00E113BB">
        <w:rPr>
          <w:lang w:val="fr-CH"/>
        </w:rPr>
        <w:t>’</w:t>
      </w:r>
      <w:r w:rsidRPr="004F381A">
        <w:rPr>
          <w:lang w:val="fr-CH"/>
        </w:rPr>
        <w:t>un mécanisme indépendant de plaintes à l</w:t>
      </w:r>
      <w:r w:rsidR="00E113BB">
        <w:rPr>
          <w:lang w:val="fr-CH"/>
        </w:rPr>
        <w:t>’</w:t>
      </w:r>
      <w:r w:rsidRPr="004F381A">
        <w:rPr>
          <w:lang w:val="fr-CH"/>
        </w:rPr>
        <w:t xml:space="preserve">usage des enfants </w:t>
      </w:r>
      <w:r w:rsidR="005B3512">
        <w:rPr>
          <w:lang w:val="fr-CH"/>
        </w:rPr>
        <w:t xml:space="preserve">vivant </w:t>
      </w:r>
      <w:r w:rsidRPr="004F381A">
        <w:rPr>
          <w:lang w:val="fr-CH"/>
        </w:rPr>
        <w:t>en institution.</w:t>
      </w:r>
    </w:p>
    <w:p w:rsidR="000E54B4" w:rsidRPr="004F381A" w:rsidRDefault="000E54B4" w:rsidP="004B4544">
      <w:pPr>
        <w:pStyle w:val="SingleTxt"/>
        <w:spacing w:after="0" w:line="120" w:lineRule="exact"/>
        <w:rPr>
          <w:sz w:val="10"/>
          <w:lang w:val="fr-CH"/>
        </w:rPr>
      </w:pPr>
    </w:p>
    <w:p w:rsidR="000E54B4" w:rsidRPr="004F381A" w:rsidRDefault="000E54B4" w:rsidP="004B45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Pr="004F381A">
        <w:rPr>
          <w:lang w:val="fr-CH"/>
        </w:rPr>
        <w:tab/>
        <w:t>Adoption</w:t>
      </w:r>
    </w:p>
    <w:p w:rsidR="000E54B4" w:rsidRPr="004F381A" w:rsidRDefault="000E54B4" w:rsidP="004B4544">
      <w:pPr>
        <w:pStyle w:val="SingleTxt"/>
        <w:spacing w:after="0" w:line="120" w:lineRule="exact"/>
        <w:rPr>
          <w:sz w:val="10"/>
          <w:lang w:val="fr-CH"/>
        </w:rPr>
      </w:pPr>
    </w:p>
    <w:p w:rsidR="000E54B4" w:rsidRPr="004F381A" w:rsidRDefault="000E54B4" w:rsidP="005B3512">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 xml:space="preserve">État </w:t>
      </w:r>
      <w:r w:rsidR="005B3512">
        <w:rPr>
          <w:lang w:val="fr-CH"/>
        </w:rPr>
        <w:t xml:space="preserve">met en œuvre une </w:t>
      </w:r>
      <w:r w:rsidRPr="004F381A">
        <w:rPr>
          <w:lang w:val="fr-CH"/>
        </w:rPr>
        <w:t>réglementation relative à l</w:t>
      </w:r>
      <w:r w:rsidR="00E113BB">
        <w:rPr>
          <w:lang w:val="fr-CH"/>
        </w:rPr>
        <w:t>’</w:t>
      </w:r>
      <w:r w:rsidRPr="004F381A">
        <w:rPr>
          <w:lang w:val="fr-CH"/>
        </w:rPr>
        <w:t>adoption, qu</w:t>
      </w:r>
      <w:r w:rsidR="00E113BB">
        <w:rPr>
          <w:lang w:val="fr-CH"/>
        </w:rPr>
        <w:t>’</w:t>
      </w:r>
      <w:r w:rsidRPr="004F381A">
        <w:rPr>
          <w:lang w:val="fr-CH"/>
        </w:rPr>
        <w:t>il s</w:t>
      </w:r>
      <w:r w:rsidR="00E113BB">
        <w:rPr>
          <w:lang w:val="fr-CH"/>
        </w:rPr>
        <w:t>’</w:t>
      </w:r>
      <w:r w:rsidRPr="004F381A">
        <w:rPr>
          <w:lang w:val="fr-CH"/>
        </w:rPr>
        <w:t>attache actuellement à réviser pour la mettre en conformité avec la Convention de La Haye sur la protection des enfants et la coopération en matière d</w:t>
      </w:r>
      <w:r w:rsidR="00E113BB">
        <w:rPr>
          <w:lang w:val="fr-CH"/>
        </w:rPr>
        <w:t>’</w:t>
      </w:r>
      <w:r w:rsidRPr="004F381A">
        <w:rPr>
          <w:lang w:val="fr-CH"/>
        </w:rPr>
        <w:t>adoption internationale. Il a créé un Comité national de l</w:t>
      </w:r>
      <w:r w:rsidR="00E113BB">
        <w:rPr>
          <w:lang w:val="fr-CH"/>
        </w:rPr>
        <w:t>’</w:t>
      </w:r>
      <w:r w:rsidRPr="004F381A">
        <w:rPr>
          <w:lang w:val="fr-CH"/>
        </w:rPr>
        <w:t>adoption dynamique et un secrétariat qui est chargé de superviser les placements en famille d</w:t>
      </w:r>
      <w:r w:rsidR="00E113BB">
        <w:rPr>
          <w:lang w:val="fr-CH"/>
        </w:rPr>
        <w:t>’</w:t>
      </w:r>
      <w:r w:rsidRPr="004F381A">
        <w:rPr>
          <w:lang w:val="fr-CH"/>
        </w:rPr>
        <w:t xml:space="preserve">accueil. Il souhaite exprimer sa reconnaissance au </w:t>
      </w:r>
      <w:r w:rsidR="005B3512">
        <w:rPr>
          <w:lang w:val="fr-CH"/>
        </w:rPr>
        <w:t>s</w:t>
      </w:r>
      <w:r w:rsidRPr="004F381A">
        <w:rPr>
          <w:lang w:val="fr-CH"/>
        </w:rPr>
        <w:t>ecrétariat de La Haye pour l</w:t>
      </w:r>
      <w:r w:rsidR="00E113BB">
        <w:rPr>
          <w:lang w:val="fr-CH"/>
        </w:rPr>
        <w:t>’</w:t>
      </w:r>
      <w:r w:rsidRPr="004F381A">
        <w:rPr>
          <w:lang w:val="fr-CH"/>
        </w:rPr>
        <w:t>assistance technique qu</w:t>
      </w:r>
      <w:r w:rsidR="00E113BB">
        <w:rPr>
          <w:lang w:val="fr-CH"/>
        </w:rPr>
        <w:t>’</w:t>
      </w:r>
      <w:r w:rsidRPr="004F381A">
        <w:rPr>
          <w:lang w:val="fr-CH"/>
        </w:rPr>
        <w:t>il lui a fournie en 2007 et en 2011.</w:t>
      </w:r>
    </w:p>
    <w:p w:rsidR="000E54B4" w:rsidRPr="004F381A" w:rsidRDefault="000E54B4" w:rsidP="004B4544">
      <w:pPr>
        <w:pStyle w:val="SingleTxt"/>
        <w:spacing w:after="0" w:line="120" w:lineRule="exact"/>
        <w:rPr>
          <w:sz w:val="10"/>
          <w:lang w:val="fr-CH"/>
        </w:rPr>
      </w:pPr>
    </w:p>
    <w:p w:rsidR="000E54B4" w:rsidRPr="004F381A" w:rsidRDefault="000E54B4" w:rsidP="004B45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Pr="004F381A">
        <w:rPr>
          <w:lang w:val="fr-CH"/>
        </w:rPr>
        <w:tab/>
        <w:t>Sévices et négligences, maltraitance et violence</w:t>
      </w:r>
    </w:p>
    <w:p w:rsidR="000E54B4" w:rsidRPr="004F381A" w:rsidRDefault="000E54B4" w:rsidP="004B4544">
      <w:pPr>
        <w:pStyle w:val="SingleTxt"/>
        <w:spacing w:after="0" w:line="120" w:lineRule="exact"/>
        <w:rPr>
          <w:sz w:val="10"/>
          <w:lang w:val="fr-CH"/>
        </w:rPr>
      </w:pPr>
    </w:p>
    <w:p w:rsidR="000E54B4" w:rsidRPr="004F381A" w:rsidRDefault="000E54B4" w:rsidP="005B3512">
      <w:pPr>
        <w:pStyle w:val="SingleTxt"/>
        <w:numPr>
          <w:ilvl w:val="0"/>
          <w:numId w:val="17"/>
        </w:numPr>
        <w:tabs>
          <w:tab w:val="clear" w:pos="475"/>
          <w:tab w:val="num" w:pos="1742"/>
        </w:tabs>
        <w:ind w:left="1267"/>
        <w:rPr>
          <w:lang w:val="fr-CH"/>
        </w:rPr>
      </w:pPr>
      <w:r w:rsidRPr="004F381A">
        <w:rPr>
          <w:lang w:val="fr-CH"/>
        </w:rPr>
        <w:t>Dans 154 des 288 districts que compte le pays, les autorités ont établi des bureaux chargés de l</w:t>
      </w:r>
      <w:r w:rsidR="00E113BB">
        <w:rPr>
          <w:lang w:val="fr-CH"/>
        </w:rPr>
        <w:t>’</w:t>
      </w:r>
      <w:r w:rsidRPr="004F381A">
        <w:rPr>
          <w:lang w:val="fr-CH"/>
        </w:rPr>
        <w:t xml:space="preserve">enfance, au sein desquels </w:t>
      </w:r>
      <w:r w:rsidR="005B3512" w:rsidRPr="004F381A">
        <w:rPr>
          <w:lang w:val="fr-CH"/>
        </w:rPr>
        <w:t>les agents de la protection de l</w:t>
      </w:r>
      <w:r w:rsidR="005B3512">
        <w:rPr>
          <w:lang w:val="fr-CH"/>
        </w:rPr>
        <w:t>’</w:t>
      </w:r>
      <w:r w:rsidR="005B3512" w:rsidRPr="004F381A">
        <w:rPr>
          <w:lang w:val="fr-CH"/>
        </w:rPr>
        <w:t xml:space="preserve">enfance et les conseils consultatifs locaux </w:t>
      </w:r>
      <w:r w:rsidR="005B3512">
        <w:rPr>
          <w:lang w:val="fr-CH"/>
        </w:rPr>
        <w:t xml:space="preserve">traitent activement </w:t>
      </w:r>
      <w:r w:rsidRPr="004F381A">
        <w:rPr>
          <w:lang w:val="fr-CH"/>
        </w:rPr>
        <w:t>les questions touchant à la protection de l</w:t>
      </w:r>
      <w:r w:rsidR="00E113BB">
        <w:rPr>
          <w:lang w:val="fr-CH"/>
        </w:rPr>
        <w:t>’</w:t>
      </w:r>
      <w:r w:rsidRPr="004F381A">
        <w:rPr>
          <w:lang w:val="fr-CH"/>
        </w:rPr>
        <w:t xml:space="preserve">enfance. Un certain nombre de mécanismes institutionnels ont également été mis en place pour garantir </w:t>
      </w:r>
      <w:r w:rsidR="005B3512">
        <w:rPr>
          <w:lang w:val="fr-CH"/>
        </w:rPr>
        <w:t xml:space="preserve">la protection des </w:t>
      </w:r>
      <w:r w:rsidRPr="004F381A">
        <w:rPr>
          <w:lang w:val="fr-CH"/>
        </w:rPr>
        <w:t xml:space="preserve">enfants </w:t>
      </w:r>
      <w:r w:rsidR="005B3512">
        <w:rPr>
          <w:lang w:val="fr-CH"/>
        </w:rPr>
        <w:t xml:space="preserve">qui sont </w:t>
      </w:r>
      <w:r w:rsidRPr="004F381A">
        <w:rPr>
          <w:lang w:val="fr-CH"/>
        </w:rPr>
        <w:t>en contact avec le système</w:t>
      </w:r>
      <w:r w:rsidR="005B3512">
        <w:rPr>
          <w:lang w:val="fr-CH"/>
        </w:rPr>
        <w:t xml:space="preserve"> judiciaire</w:t>
      </w:r>
      <w:r w:rsidRPr="004F381A">
        <w:rPr>
          <w:lang w:val="fr-CH"/>
        </w:rPr>
        <w:t>. Peuvent être cités notamment :</w:t>
      </w:r>
    </w:p>
    <w:p w:rsidR="000E54B4" w:rsidRPr="004F381A" w:rsidRDefault="000E54B4" w:rsidP="000E54B4">
      <w:pPr>
        <w:pStyle w:val="SingleTxt"/>
        <w:rPr>
          <w:lang w:val="fr-CH"/>
        </w:rPr>
      </w:pPr>
      <w:r w:rsidRPr="004F381A">
        <w:rPr>
          <w:lang w:val="fr-CH"/>
        </w:rPr>
        <w:tab/>
        <w:t>a)</w:t>
      </w:r>
      <w:r w:rsidRPr="004F381A">
        <w:rPr>
          <w:lang w:val="fr-CH"/>
        </w:rPr>
        <w:tab/>
        <w:t>Les tribunaux pour enfants;</w:t>
      </w:r>
    </w:p>
    <w:p w:rsidR="000E54B4" w:rsidRPr="004F381A" w:rsidRDefault="000E54B4" w:rsidP="000E54B4">
      <w:pPr>
        <w:pStyle w:val="SingleTxt"/>
        <w:rPr>
          <w:lang w:val="fr-CH"/>
        </w:rPr>
      </w:pPr>
      <w:r w:rsidRPr="004F381A">
        <w:rPr>
          <w:lang w:val="fr-CH"/>
        </w:rPr>
        <w:tab/>
        <w:t>b)</w:t>
      </w:r>
      <w:r w:rsidRPr="004F381A">
        <w:rPr>
          <w:lang w:val="fr-CH"/>
        </w:rPr>
        <w:tab/>
        <w:t>Les unités de protection de l</w:t>
      </w:r>
      <w:r w:rsidR="00E113BB">
        <w:rPr>
          <w:lang w:val="fr-CH"/>
        </w:rPr>
        <w:t>’</w:t>
      </w:r>
      <w:r w:rsidRPr="004F381A">
        <w:rPr>
          <w:lang w:val="fr-CH"/>
        </w:rPr>
        <w:t>enfance dans les postes de police;</w:t>
      </w:r>
    </w:p>
    <w:p w:rsidR="000E54B4" w:rsidRPr="004F381A" w:rsidRDefault="005B3512" w:rsidP="005B3512">
      <w:pPr>
        <w:pStyle w:val="SingleTxt"/>
        <w:rPr>
          <w:lang w:val="fr-CH"/>
        </w:rPr>
      </w:pPr>
      <w:r>
        <w:rPr>
          <w:lang w:val="fr-CH"/>
        </w:rPr>
        <w:tab/>
        <w:t>c)</w:t>
      </w:r>
      <w:r>
        <w:rPr>
          <w:lang w:val="fr-CH"/>
        </w:rPr>
        <w:tab/>
        <w:t xml:space="preserve">L’habilitation </w:t>
      </w:r>
      <w:r w:rsidR="000E54B4" w:rsidRPr="004F381A">
        <w:rPr>
          <w:lang w:val="fr-CH"/>
        </w:rPr>
        <w:t xml:space="preserve">progressive de </w:t>
      </w:r>
      <w:r>
        <w:rPr>
          <w:lang w:val="fr-CH"/>
        </w:rPr>
        <w:t xml:space="preserve">juges pour </w:t>
      </w:r>
      <w:r w:rsidR="000E54B4" w:rsidRPr="004F381A">
        <w:rPr>
          <w:lang w:val="fr-CH"/>
        </w:rPr>
        <w:t>enfants;</w:t>
      </w:r>
    </w:p>
    <w:p w:rsidR="000E54B4" w:rsidRPr="004F381A" w:rsidRDefault="000E54B4" w:rsidP="000E54B4">
      <w:pPr>
        <w:pStyle w:val="SingleTxt"/>
        <w:rPr>
          <w:lang w:val="fr-CH"/>
        </w:rPr>
      </w:pPr>
      <w:r w:rsidRPr="004F381A">
        <w:rPr>
          <w:lang w:val="fr-CH"/>
        </w:rPr>
        <w:tab/>
        <w:t>d)</w:t>
      </w:r>
      <w:r w:rsidRPr="004F381A">
        <w:rPr>
          <w:lang w:val="fr-CH"/>
        </w:rPr>
        <w:tab/>
        <w:t>La permanence téléphonique pour les enfants (numéro d</w:t>
      </w:r>
      <w:r w:rsidR="00E113BB">
        <w:rPr>
          <w:lang w:val="fr-CH"/>
        </w:rPr>
        <w:t>’</w:t>
      </w:r>
      <w:r w:rsidRPr="004F381A">
        <w:rPr>
          <w:lang w:val="fr-CH"/>
        </w:rPr>
        <w:t>appel 116), destinée à apporter des réponses rapides aux enfants en détresse et ayant besoin d</w:t>
      </w:r>
      <w:r w:rsidR="00E113BB">
        <w:rPr>
          <w:lang w:val="fr-CH"/>
        </w:rPr>
        <w:t>’</w:t>
      </w:r>
      <w:r w:rsidRPr="004F381A">
        <w:rPr>
          <w:lang w:val="fr-CH"/>
        </w:rPr>
        <w:t>aide;</w:t>
      </w:r>
    </w:p>
    <w:p w:rsidR="000E54B4" w:rsidRPr="004F381A" w:rsidRDefault="000E54B4" w:rsidP="005B3512">
      <w:pPr>
        <w:pStyle w:val="SingleTxt"/>
        <w:rPr>
          <w:lang w:val="fr-CH"/>
        </w:rPr>
      </w:pPr>
      <w:r w:rsidRPr="004F381A">
        <w:rPr>
          <w:lang w:val="fr-CH"/>
        </w:rPr>
        <w:tab/>
        <w:t>e)</w:t>
      </w:r>
      <w:r w:rsidRPr="004F381A">
        <w:rPr>
          <w:lang w:val="fr-CH"/>
        </w:rPr>
        <w:tab/>
        <w:t xml:space="preserve">Les centrales téléphoniques à Eldoret, Garissa et Nairobi, comptant 64 professionnels </w:t>
      </w:r>
      <w:r w:rsidR="005B3512" w:rsidRPr="004F381A">
        <w:rPr>
          <w:lang w:val="fr-CH"/>
        </w:rPr>
        <w:t xml:space="preserve">qualifiés </w:t>
      </w:r>
      <w:r w:rsidRPr="004F381A">
        <w:rPr>
          <w:lang w:val="fr-CH"/>
        </w:rPr>
        <w:t>et bénévoles;</w:t>
      </w:r>
    </w:p>
    <w:p w:rsidR="000E54B4" w:rsidRPr="004F381A" w:rsidRDefault="000E54B4" w:rsidP="000E54B4">
      <w:pPr>
        <w:pStyle w:val="SingleTxt"/>
        <w:rPr>
          <w:lang w:val="fr-CH"/>
        </w:rPr>
      </w:pPr>
      <w:r w:rsidRPr="004F381A">
        <w:rPr>
          <w:lang w:val="fr-CH"/>
        </w:rPr>
        <w:tab/>
        <w:t>f)</w:t>
      </w:r>
      <w:r w:rsidRPr="004F381A">
        <w:rPr>
          <w:lang w:val="fr-CH"/>
        </w:rPr>
        <w:tab/>
        <w:t>Des services communautaires pour les mineurs délinquants et autres enfants en conflit avec la loi;</w:t>
      </w:r>
    </w:p>
    <w:p w:rsidR="000E54B4" w:rsidRPr="004F381A" w:rsidRDefault="000E54B4" w:rsidP="000E54B4">
      <w:pPr>
        <w:pStyle w:val="SingleTxt"/>
        <w:rPr>
          <w:lang w:val="fr-CH"/>
        </w:rPr>
      </w:pPr>
      <w:r w:rsidRPr="004F381A">
        <w:rPr>
          <w:lang w:val="fr-CH"/>
        </w:rPr>
        <w:tab/>
        <w:t>g)</w:t>
      </w:r>
      <w:r w:rsidRPr="004F381A">
        <w:rPr>
          <w:lang w:val="fr-CH"/>
        </w:rPr>
        <w:tab/>
        <w:t>Des services de police de proximité pour apporter des réponses rapides aux enfants en détresse du fait de maltraitance ou de négligence;</w:t>
      </w:r>
    </w:p>
    <w:p w:rsidR="000E54B4" w:rsidRPr="004F381A" w:rsidRDefault="000E54B4" w:rsidP="005B3512">
      <w:pPr>
        <w:pStyle w:val="SingleTxt"/>
        <w:rPr>
          <w:lang w:val="fr-CH"/>
        </w:rPr>
      </w:pPr>
      <w:r w:rsidRPr="004F381A">
        <w:rPr>
          <w:lang w:val="fr-CH"/>
        </w:rPr>
        <w:tab/>
        <w:t>h)</w:t>
      </w:r>
      <w:r w:rsidRPr="004F381A">
        <w:rPr>
          <w:lang w:val="fr-CH"/>
        </w:rPr>
        <w:tab/>
        <w:t xml:space="preserve">Le recrutement de femmes dans les forces de police pour prendre en charge les </w:t>
      </w:r>
      <w:r w:rsidR="005B3512">
        <w:rPr>
          <w:lang w:val="fr-CH"/>
        </w:rPr>
        <w:t>affaires de violence physique, morale et sexuelle visant</w:t>
      </w:r>
      <w:r w:rsidRPr="004F381A">
        <w:rPr>
          <w:lang w:val="fr-CH"/>
        </w:rPr>
        <w:t xml:space="preserve"> des filles.</w:t>
      </w:r>
    </w:p>
    <w:p w:rsidR="000E54B4" w:rsidRPr="004F381A" w:rsidRDefault="000E54B4" w:rsidP="004B4544">
      <w:pPr>
        <w:pStyle w:val="SingleTxt"/>
        <w:spacing w:after="0" w:line="120" w:lineRule="exact"/>
        <w:rPr>
          <w:sz w:val="10"/>
          <w:lang w:val="fr-CH"/>
        </w:rPr>
      </w:pPr>
    </w:p>
    <w:p w:rsidR="004B4544" w:rsidRPr="004F381A" w:rsidRDefault="004B4544" w:rsidP="004B4544">
      <w:pPr>
        <w:pStyle w:val="SingleTxt"/>
        <w:spacing w:after="0" w:line="120" w:lineRule="exact"/>
        <w:rPr>
          <w:sz w:val="10"/>
          <w:lang w:val="fr-CH"/>
        </w:rPr>
      </w:pPr>
    </w:p>
    <w:p w:rsidR="000E54B4" w:rsidRPr="004F381A" w:rsidRDefault="000E54B4" w:rsidP="004B45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Pr="004F381A">
        <w:rPr>
          <w:lang w:val="fr-CH"/>
        </w:rPr>
        <w:tab/>
      </w:r>
      <w:r w:rsidR="005B3512">
        <w:rPr>
          <w:lang w:val="fr-CH"/>
        </w:rPr>
        <w:t xml:space="preserve">Section 6 : </w:t>
      </w:r>
      <w:r w:rsidRPr="004F381A">
        <w:rPr>
          <w:lang w:val="fr-CH"/>
        </w:rPr>
        <w:t xml:space="preserve">Santé et bien-être (art. 6, 18 (par. 3), 23, 24, 26 </w:t>
      </w:r>
      <w:r w:rsidRPr="004F381A">
        <w:rPr>
          <w:lang w:val="fr-CH"/>
        </w:rPr>
        <w:br/>
        <w:t>et 27 (par. 1 à 3) de la Convention)</w:t>
      </w:r>
    </w:p>
    <w:p w:rsidR="000E54B4" w:rsidRPr="004F381A" w:rsidRDefault="000E54B4" w:rsidP="004B4544">
      <w:pPr>
        <w:pStyle w:val="SingleTxt"/>
        <w:spacing w:after="0" w:line="120" w:lineRule="exact"/>
        <w:rPr>
          <w:sz w:val="10"/>
          <w:lang w:val="fr-CH"/>
        </w:rPr>
      </w:pPr>
    </w:p>
    <w:p w:rsidR="004B4544" w:rsidRPr="004F381A" w:rsidRDefault="004B4544" w:rsidP="004B4544">
      <w:pPr>
        <w:pStyle w:val="SingleTxt"/>
        <w:spacing w:after="0" w:line="120" w:lineRule="exact"/>
        <w:rPr>
          <w:sz w:val="10"/>
          <w:lang w:val="fr-CH"/>
        </w:rPr>
      </w:pPr>
    </w:p>
    <w:p w:rsidR="000E54B4" w:rsidRPr="004F381A" w:rsidRDefault="000E54B4" w:rsidP="004B45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Pr="004F381A">
        <w:rPr>
          <w:lang w:val="fr-CH"/>
        </w:rPr>
        <w:tab/>
        <w:t>Enfants handicapés</w:t>
      </w:r>
    </w:p>
    <w:p w:rsidR="000E54B4" w:rsidRPr="004F381A" w:rsidRDefault="000E54B4" w:rsidP="004B4544">
      <w:pPr>
        <w:pStyle w:val="SingleTxt"/>
        <w:spacing w:after="0" w:line="120" w:lineRule="exact"/>
        <w:rPr>
          <w:sz w:val="10"/>
          <w:lang w:val="fr-CH"/>
        </w:rPr>
      </w:pPr>
    </w:p>
    <w:p w:rsidR="000E54B4" w:rsidRPr="004F381A" w:rsidRDefault="000E54B4" w:rsidP="005B3512">
      <w:pPr>
        <w:pStyle w:val="SingleTxt"/>
        <w:numPr>
          <w:ilvl w:val="0"/>
          <w:numId w:val="17"/>
        </w:numPr>
        <w:tabs>
          <w:tab w:val="clear" w:pos="475"/>
          <w:tab w:val="num" w:pos="1742"/>
        </w:tabs>
        <w:ind w:left="1267"/>
        <w:rPr>
          <w:lang w:val="fr-CH"/>
        </w:rPr>
      </w:pPr>
      <w:r w:rsidRPr="004F381A">
        <w:rPr>
          <w:lang w:val="fr-CH"/>
        </w:rPr>
        <w:t xml:space="preserve">La politique sur les besoins éducatifs spéciaux a été lancée </w:t>
      </w:r>
      <w:r w:rsidR="005B3512">
        <w:rPr>
          <w:lang w:val="fr-CH"/>
        </w:rPr>
        <w:t xml:space="preserve">le </w:t>
      </w:r>
      <w:r w:rsidRPr="004F381A">
        <w:rPr>
          <w:lang w:val="fr-CH"/>
        </w:rPr>
        <w:t>11 mars 2010. Il s</w:t>
      </w:r>
      <w:r w:rsidR="00E113BB">
        <w:rPr>
          <w:lang w:val="fr-CH"/>
        </w:rPr>
        <w:t>’</w:t>
      </w:r>
      <w:r w:rsidRPr="004F381A">
        <w:rPr>
          <w:lang w:val="fr-CH"/>
        </w:rPr>
        <w:t xml:space="preserve">est </w:t>
      </w:r>
      <w:r w:rsidR="005B3512">
        <w:rPr>
          <w:lang w:val="fr-CH"/>
        </w:rPr>
        <w:t>en</w:t>
      </w:r>
      <w:r w:rsidRPr="004F381A">
        <w:rPr>
          <w:lang w:val="fr-CH"/>
        </w:rPr>
        <w:t>suivi une hausse de la scolar</w:t>
      </w:r>
      <w:r w:rsidR="005B3512">
        <w:rPr>
          <w:lang w:val="fr-CH"/>
        </w:rPr>
        <w:t xml:space="preserve">isation des enfants handicapés </w:t>
      </w:r>
      <w:r w:rsidRPr="004F381A">
        <w:rPr>
          <w:lang w:val="fr-CH"/>
        </w:rPr>
        <w:t>à l</w:t>
      </w:r>
      <w:r w:rsidR="00E113BB">
        <w:rPr>
          <w:lang w:val="fr-CH"/>
        </w:rPr>
        <w:t>’</w:t>
      </w:r>
      <w:r w:rsidRPr="004F381A">
        <w:rPr>
          <w:lang w:val="fr-CH"/>
        </w:rPr>
        <w:t xml:space="preserve">école primaire </w:t>
      </w:r>
      <w:r w:rsidR="005B3512">
        <w:rPr>
          <w:lang w:val="fr-CH"/>
        </w:rPr>
        <w:t xml:space="preserve">ou </w:t>
      </w:r>
      <w:r w:rsidRPr="004F381A">
        <w:rPr>
          <w:lang w:val="fr-CH"/>
        </w:rPr>
        <w:t xml:space="preserve">dans des </w:t>
      </w:r>
      <w:r w:rsidR="005B3512">
        <w:rPr>
          <w:lang w:val="fr-CH"/>
        </w:rPr>
        <w:t xml:space="preserve">classes </w:t>
      </w:r>
      <w:r w:rsidRPr="004F381A">
        <w:rPr>
          <w:lang w:val="fr-CH"/>
        </w:rPr>
        <w:t>intégrées</w:t>
      </w:r>
      <w:r w:rsidR="005B3512">
        <w:rPr>
          <w:lang w:val="fr-CH"/>
        </w:rPr>
        <w:t>, leur nombre étant passé</w:t>
      </w:r>
      <w:r w:rsidRPr="004F381A">
        <w:rPr>
          <w:lang w:val="fr-CH"/>
        </w:rPr>
        <w:t xml:space="preserve"> de 25</w:t>
      </w:r>
      <w:r w:rsidR="005B3512">
        <w:rPr>
          <w:lang w:val="fr-CH"/>
        </w:rPr>
        <w:t xml:space="preserve">5 650 </w:t>
      </w:r>
      <w:r w:rsidRPr="004F381A">
        <w:rPr>
          <w:lang w:val="fr-CH"/>
        </w:rPr>
        <w:t xml:space="preserve">en 2007 à 272 911 et </w:t>
      </w:r>
      <w:r w:rsidR="005B3512">
        <w:rPr>
          <w:lang w:val="fr-CH"/>
        </w:rPr>
        <w:t xml:space="preserve">en </w:t>
      </w:r>
      <w:r w:rsidRPr="004F381A">
        <w:rPr>
          <w:lang w:val="fr-CH"/>
        </w:rPr>
        <w:t>2008</w:t>
      </w:r>
      <w:r w:rsidRPr="003D21A3">
        <w:rPr>
          <w:rStyle w:val="FootnoteReference"/>
          <w:lang w:val="fr-CH"/>
        </w:rPr>
        <w:footnoteReference w:id="11"/>
      </w:r>
      <w:r w:rsidRPr="004F381A">
        <w:rPr>
          <w:lang w:val="fr-CH"/>
        </w:rPr>
        <w:t>.</w:t>
      </w:r>
    </w:p>
    <w:p w:rsidR="000E54B4" w:rsidRPr="004F381A" w:rsidRDefault="000E54B4" w:rsidP="00434591">
      <w:pPr>
        <w:pStyle w:val="SingleTxt"/>
        <w:numPr>
          <w:ilvl w:val="0"/>
          <w:numId w:val="17"/>
        </w:numPr>
        <w:tabs>
          <w:tab w:val="clear" w:pos="475"/>
          <w:tab w:val="num" w:pos="1742"/>
        </w:tabs>
        <w:ind w:left="1267"/>
        <w:rPr>
          <w:lang w:val="fr-CH"/>
        </w:rPr>
      </w:pPr>
      <w:r w:rsidRPr="004F381A">
        <w:rPr>
          <w:lang w:val="fr-CH"/>
        </w:rPr>
        <w:t>Le pays compte 345 centres d</w:t>
      </w:r>
      <w:r w:rsidR="00E113BB">
        <w:rPr>
          <w:lang w:val="fr-CH"/>
        </w:rPr>
        <w:t>’</w:t>
      </w:r>
      <w:r w:rsidRPr="004F381A">
        <w:rPr>
          <w:lang w:val="fr-CH"/>
        </w:rPr>
        <w:t>évaluation des handicaps au niveau local et 52 services de documentation et d</w:t>
      </w:r>
      <w:r w:rsidR="00E113BB">
        <w:rPr>
          <w:lang w:val="fr-CH"/>
        </w:rPr>
        <w:t>’</w:t>
      </w:r>
      <w:r w:rsidRPr="004F381A">
        <w:rPr>
          <w:lang w:val="fr-CH"/>
        </w:rPr>
        <w:t>évaluation pédagogiques au niveau du district. Il exis</w:t>
      </w:r>
      <w:r w:rsidR="005B3512">
        <w:rPr>
          <w:lang w:val="fr-CH"/>
        </w:rPr>
        <w:t xml:space="preserve">te en outre des directives relatives </w:t>
      </w:r>
      <w:r w:rsidRPr="004F381A">
        <w:rPr>
          <w:lang w:val="fr-CH"/>
        </w:rPr>
        <w:t xml:space="preserve">au dépistage </w:t>
      </w:r>
      <w:r w:rsidR="00434591">
        <w:rPr>
          <w:lang w:val="fr-CH"/>
        </w:rPr>
        <w:t>précoce</w:t>
      </w:r>
      <w:r w:rsidRPr="004F381A">
        <w:rPr>
          <w:lang w:val="fr-CH"/>
        </w:rPr>
        <w:t xml:space="preserve"> </w:t>
      </w:r>
      <w:r w:rsidR="00434591" w:rsidRPr="004F381A">
        <w:rPr>
          <w:lang w:val="fr-CH"/>
        </w:rPr>
        <w:t>et à l</w:t>
      </w:r>
      <w:r w:rsidR="00434591">
        <w:rPr>
          <w:lang w:val="fr-CH"/>
        </w:rPr>
        <w:t>’</w:t>
      </w:r>
      <w:r w:rsidR="00434591" w:rsidRPr="004F381A">
        <w:rPr>
          <w:lang w:val="fr-CH"/>
        </w:rPr>
        <w:t xml:space="preserve">orientation </w:t>
      </w:r>
      <w:r w:rsidRPr="004F381A">
        <w:rPr>
          <w:lang w:val="fr-CH"/>
        </w:rPr>
        <w:t xml:space="preserve">des enfants handicapés ou présentant des besoins spéciaux. En principe, ces services sont des services de proximité. Cela étant, les enfants </w:t>
      </w:r>
      <w:r w:rsidR="00434591">
        <w:rPr>
          <w:lang w:val="fr-CH"/>
        </w:rPr>
        <w:t>qui ont bénéficié</w:t>
      </w:r>
      <w:r w:rsidRPr="004F381A">
        <w:rPr>
          <w:lang w:val="fr-CH"/>
        </w:rPr>
        <w:t xml:space="preserve"> d</w:t>
      </w:r>
      <w:r w:rsidR="00E113BB">
        <w:rPr>
          <w:lang w:val="fr-CH"/>
        </w:rPr>
        <w:t>’</w:t>
      </w:r>
      <w:r w:rsidR="00434591">
        <w:rPr>
          <w:lang w:val="fr-CH"/>
        </w:rPr>
        <w:t>un bilan et suive</w:t>
      </w:r>
      <w:r w:rsidRPr="004F381A">
        <w:rPr>
          <w:lang w:val="fr-CH"/>
        </w:rPr>
        <w:t>nt des programmes éducatifs restent peu nombreux comparés à ceux dont les parents n</w:t>
      </w:r>
      <w:r w:rsidR="00E113BB">
        <w:rPr>
          <w:lang w:val="fr-CH"/>
        </w:rPr>
        <w:t>’</w:t>
      </w:r>
      <w:r w:rsidRPr="004F381A">
        <w:rPr>
          <w:lang w:val="fr-CH"/>
        </w:rPr>
        <w:t>ont pas mis ces dispositifs à profit. Cela est en partie attribuable à l</w:t>
      </w:r>
      <w:r w:rsidR="00E113BB">
        <w:rPr>
          <w:lang w:val="fr-CH"/>
        </w:rPr>
        <w:t>’</w:t>
      </w:r>
      <w:r w:rsidRPr="004F381A">
        <w:rPr>
          <w:lang w:val="fr-CH"/>
        </w:rPr>
        <w:t>ignorance et à l</w:t>
      </w:r>
      <w:r w:rsidR="00E113BB">
        <w:rPr>
          <w:lang w:val="fr-CH"/>
        </w:rPr>
        <w:t>’</w:t>
      </w:r>
      <w:r w:rsidRPr="004F381A">
        <w:rPr>
          <w:lang w:val="fr-CH"/>
        </w:rPr>
        <w:t>inertie des parents.</w:t>
      </w:r>
    </w:p>
    <w:p w:rsidR="000E54B4" w:rsidRPr="004F381A" w:rsidRDefault="000E54B4" w:rsidP="00434591">
      <w:pPr>
        <w:pStyle w:val="SingleTxt"/>
        <w:numPr>
          <w:ilvl w:val="0"/>
          <w:numId w:val="17"/>
        </w:numPr>
        <w:tabs>
          <w:tab w:val="clear" w:pos="475"/>
          <w:tab w:val="num" w:pos="1742"/>
        </w:tabs>
        <w:ind w:left="1267"/>
        <w:rPr>
          <w:lang w:val="fr-CH"/>
        </w:rPr>
      </w:pPr>
      <w:r w:rsidRPr="004F381A">
        <w:rPr>
          <w:lang w:val="fr-CH"/>
        </w:rPr>
        <w:t xml:space="preserve">La politique nationale de la santé scolaire (2009) </w:t>
      </w:r>
      <w:r w:rsidR="00434591">
        <w:rPr>
          <w:lang w:val="fr-CH"/>
        </w:rPr>
        <w:t xml:space="preserve">traite </w:t>
      </w:r>
      <w:r w:rsidRPr="004F381A">
        <w:rPr>
          <w:lang w:val="fr-CH"/>
        </w:rPr>
        <w:t>la question de l</w:t>
      </w:r>
      <w:r w:rsidR="00E113BB">
        <w:rPr>
          <w:lang w:val="fr-CH"/>
        </w:rPr>
        <w:t>’</w:t>
      </w:r>
      <w:r w:rsidRPr="004F381A">
        <w:rPr>
          <w:lang w:val="fr-CH"/>
        </w:rPr>
        <w:t>environnement physique dans l</w:t>
      </w:r>
      <w:r w:rsidR="00434591">
        <w:rPr>
          <w:lang w:val="fr-CH"/>
        </w:rPr>
        <w:t xml:space="preserve">es écoles, </w:t>
      </w:r>
      <w:r w:rsidRPr="004F381A">
        <w:rPr>
          <w:lang w:val="fr-CH"/>
        </w:rPr>
        <w:t xml:space="preserve">les infrastructures sportives et </w:t>
      </w:r>
      <w:r w:rsidR="00434591">
        <w:rPr>
          <w:lang w:val="fr-CH"/>
        </w:rPr>
        <w:t xml:space="preserve">les infrastructures </w:t>
      </w:r>
      <w:r w:rsidRPr="004F381A">
        <w:rPr>
          <w:lang w:val="fr-CH"/>
        </w:rPr>
        <w:t xml:space="preserve">de loisirs. Des formations spécialisées </w:t>
      </w:r>
      <w:r w:rsidR="00434591">
        <w:rPr>
          <w:lang w:val="fr-CH"/>
        </w:rPr>
        <w:t xml:space="preserve">sont proposées </w:t>
      </w:r>
      <w:r w:rsidRPr="004F381A">
        <w:rPr>
          <w:lang w:val="fr-CH"/>
        </w:rPr>
        <w:t>à l</w:t>
      </w:r>
      <w:r w:rsidR="00E113BB">
        <w:rPr>
          <w:lang w:val="fr-CH"/>
        </w:rPr>
        <w:t>’</w:t>
      </w:r>
      <w:r w:rsidRPr="004F381A">
        <w:rPr>
          <w:lang w:val="fr-CH"/>
        </w:rPr>
        <w:t>Institut kényan de l</w:t>
      </w:r>
      <w:r w:rsidR="00E113BB">
        <w:rPr>
          <w:lang w:val="fr-CH"/>
        </w:rPr>
        <w:t>’</w:t>
      </w:r>
      <w:r w:rsidRPr="004F381A">
        <w:rPr>
          <w:lang w:val="fr-CH"/>
        </w:rPr>
        <w:t>enseignement spécialisé (KISE) à l</w:t>
      </w:r>
      <w:r w:rsidR="00E113BB">
        <w:rPr>
          <w:lang w:val="fr-CH"/>
        </w:rPr>
        <w:t>’</w:t>
      </w:r>
      <w:r w:rsidRPr="004F381A">
        <w:rPr>
          <w:lang w:val="fr-CH"/>
        </w:rPr>
        <w:t>intention des enseignants qui</w:t>
      </w:r>
      <w:r w:rsidR="00434591">
        <w:rPr>
          <w:lang w:val="fr-CH"/>
        </w:rPr>
        <w:t>,</w:t>
      </w:r>
      <w:r w:rsidRPr="004F381A">
        <w:rPr>
          <w:lang w:val="fr-CH"/>
        </w:rPr>
        <w:t xml:space="preserve"> à terme</w:t>
      </w:r>
      <w:r w:rsidR="00434591">
        <w:rPr>
          <w:lang w:val="fr-CH"/>
        </w:rPr>
        <w:t>,</w:t>
      </w:r>
      <w:r w:rsidRPr="004F381A">
        <w:rPr>
          <w:lang w:val="fr-CH"/>
        </w:rPr>
        <w:t xml:space="preserve"> travailleront </w:t>
      </w:r>
      <w:r w:rsidR="00434591" w:rsidRPr="004F381A">
        <w:rPr>
          <w:lang w:val="fr-CH"/>
        </w:rPr>
        <w:t>dans des établissements d</w:t>
      </w:r>
      <w:r w:rsidR="00434591">
        <w:rPr>
          <w:lang w:val="fr-CH"/>
        </w:rPr>
        <w:t>’</w:t>
      </w:r>
      <w:r w:rsidR="00434591" w:rsidRPr="004F381A">
        <w:rPr>
          <w:lang w:val="fr-CH"/>
        </w:rPr>
        <w:t xml:space="preserve">enseignement primaire </w:t>
      </w:r>
      <w:r w:rsidR="00434591">
        <w:rPr>
          <w:lang w:val="fr-CH"/>
        </w:rPr>
        <w:t xml:space="preserve">comme </w:t>
      </w:r>
      <w:r w:rsidR="00434591" w:rsidRPr="004F381A">
        <w:rPr>
          <w:lang w:val="fr-CH"/>
        </w:rPr>
        <w:t xml:space="preserve">secondaire </w:t>
      </w:r>
      <w:r w:rsidRPr="004F381A">
        <w:rPr>
          <w:lang w:val="fr-CH"/>
        </w:rPr>
        <w:t>avec des enfants ayant des besoins spéciaux.</w:t>
      </w: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En collaboration avec des organisations de la société civile et avec le Conseil national pour les personnes handicapées, les autorités organisent régulièrement des programmes de sensibilisation en vue de lutter contre la stigmatisation des enfants handicapés, tout en encourageant les parents à solliciter les services médicaux et éducatifs dont leurs enfants pourraient avoir besoin. Ces initiatives de sensibilisation ont contribué à l</w:t>
      </w:r>
      <w:r w:rsidR="00E113BB">
        <w:rPr>
          <w:lang w:val="fr-CH"/>
        </w:rPr>
        <w:t>’</w:t>
      </w:r>
      <w:r w:rsidRPr="004F381A">
        <w:rPr>
          <w:lang w:val="fr-CH"/>
        </w:rPr>
        <w:t>augmentation du taux de scolarisation des enfants ayant des besoins spéciaux dans les établissements d</w:t>
      </w:r>
      <w:r w:rsidR="00E113BB">
        <w:rPr>
          <w:lang w:val="fr-CH"/>
        </w:rPr>
        <w:t>’</w:t>
      </w:r>
      <w:r w:rsidRPr="004F381A">
        <w:rPr>
          <w:lang w:val="fr-CH"/>
        </w:rPr>
        <w:t>enseignement primaire et secondaire et les centres de formation professionnelle.</w:t>
      </w: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Le Conseil national pour les personnes handicapées a publié le texte de la loi de 2003 sur les personnes handicapées dans des versions accessibles, notamment en braille, et en a assuré une large diffusion sur le territoire kényan.</w:t>
      </w:r>
    </w:p>
    <w:p w:rsidR="000E54B4" w:rsidRPr="004F381A" w:rsidRDefault="000E54B4" w:rsidP="00434591">
      <w:pPr>
        <w:pStyle w:val="SingleTxt"/>
        <w:numPr>
          <w:ilvl w:val="0"/>
          <w:numId w:val="17"/>
        </w:numPr>
        <w:tabs>
          <w:tab w:val="clear" w:pos="475"/>
          <w:tab w:val="num" w:pos="1742"/>
        </w:tabs>
        <w:ind w:left="1267"/>
        <w:rPr>
          <w:lang w:val="fr-CH"/>
        </w:rPr>
      </w:pPr>
      <w:r w:rsidRPr="004F381A">
        <w:rPr>
          <w:lang w:val="fr-CH"/>
        </w:rPr>
        <w:t>Sur le plan programmatique, l</w:t>
      </w:r>
      <w:r w:rsidR="00E113BB">
        <w:rPr>
          <w:lang w:val="fr-CH"/>
        </w:rPr>
        <w:t>’</w:t>
      </w:r>
      <w:r w:rsidRPr="004F381A">
        <w:rPr>
          <w:lang w:val="fr-CH"/>
        </w:rPr>
        <w:t xml:space="preserve">État a créé en 2010 des allocations pour aider les ménages </w:t>
      </w:r>
      <w:r w:rsidR="00434591">
        <w:rPr>
          <w:lang w:val="fr-CH"/>
        </w:rPr>
        <w:t xml:space="preserve">comptant </w:t>
      </w:r>
      <w:r w:rsidRPr="004F381A">
        <w:rPr>
          <w:lang w:val="fr-CH"/>
        </w:rPr>
        <w:t xml:space="preserve">des </w:t>
      </w:r>
      <w:r w:rsidR="00434591">
        <w:rPr>
          <w:lang w:val="fr-CH"/>
        </w:rPr>
        <w:t xml:space="preserve">adultes </w:t>
      </w:r>
      <w:r w:rsidRPr="004F381A">
        <w:rPr>
          <w:lang w:val="fr-CH"/>
        </w:rPr>
        <w:t>ou des enfants handicapés. Il s</w:t>
      </w:r>
      <w:r w:rsidR="00E113BB">
        <w:rPr>
          <w:lang w:val="fr-CH"/>
        </w:rPr>
        <w:t>’</w:t>
      </w:r>
      <w:r w:rsidRPr="004F381A">
        <w:rPr>
          <w:lang w:val="fr-CH"/>
        </w:rPr>
        <w:t>agit encore d</w:t>
      </w:r>
      <w:r w:rsidR="00E113BB">
        <w:rPr>
          <w:lang w:val="fr-CH"/>
        </w:rPr>
        <w:t>’</w:t>
      </w:r>
      <w:r w:rsidRPr="004F381A">
        <w:rPr>
          <w:lang w:val="fr-CH"/>
        </w:rPr>
        <w:t xml:space="preserve">un programme pilote mais il sera progressivement étendu. </w:t>
      </w:r>
    </w:p>
    <w:p w:rsidR="000E54B4" w:rsidRPr="004F381A" w:rsidRDefault="000E54B4" w:rsidP="004B4544">
      <w:pPr>
        <w:pStyle w:val="SingleTxt"/>
        <w:spacing w:after="0" w:line="120" w:lineRule="exact"/>
        <w:rPr>
          <w:sz w:val="10"/>
          <w:lang w:val="fr-CH"/>
        </w:rPr>
      </w:pPr>
    </w:p>
    <w:p w:rsidR="000E54B4" w:rsidRPr="004F381A" w:rsidRDefault="004B4544" w:rsidP="004B45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 xml:space="preserve"> </w:t>
      </w:r>
      <w:r w:rsidR="000E54B4" w:rsidRPr="004F381A">
        <w:rPr>
          <w:lang w:val="fr-CH"/>
        </w:rPr>
        <w:tab/>
      </w:r>
      <w:r w:rsidR="000E54B4" w:rsidRPr="004F381A">
        <w:rPr>
          <w:lang w:val="fr-CH"/>
        </w:rPr>
        <w:tab/>
        <w:t>Santé et services de santé</w:t>
      </w:r>
    </w:p>
    <w:p w:rsidR="000E54B4" w:rsidRPr="004F381A" w:rsidRDefault="000E54B4" w:rsidP="004B4544">
      <w:pPr>
        <w:pStyle w:val="SingleTxt"/>
        <w:spacing w:after="0" w:line="120" w:lineRule="exact"/>
        <w:rPr>
          <w:sz w:val="10"/>
          <w:lang w:val="fr-CH"/>
        </w:rPr>
      </w:pPr>
    </w:p>
    <w:p w:rsidR="000E54B4" w:rsidRPr="004F381A" w:rsidRDefault="000E54B4" w:rsidP="004B454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t>a)</w:t>
      </w:r>
      <w:r w:rsidRPr="004F381A">
        <w:rPr>
          <w:lang w:val="fr-CH"/>
        </w:rPr>
        <w:tab/>
        <w:t>Accroissement des fonds alloués au secteur de la santé</w:t>
      </w:r>
    </w:p>
    <w:p w:rsidR="000E54B4" w:rsidRPr="004F381A" w:rsidRDefault="000E54B4" w:rsidP="004B4544">
      <w:pPr>
        <w:pStyle w:val="SingleTxt"/>
        <w:spacing w:after="0" w:line="120" w:lineRule="exact"/>
        <w:rPr>
          <w:sz w:val="10"/>
          <w:lang w:val="fr-CH"/>
        </w:rPr>
      </w:pP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 xml:space="preserve">Les allocations budgétaires, </w:t>
      </w:r>
      <w:r w:rsidR="00434591">
        <w:rPr>
          <w:lang w:val="fr-CH"/>
        </w:rPr>
        <w:t>qui étaient de 28,93 </w:t>
      </w:r>
      <w:r w:rsidRPr="004F381A">
        <w:rPr>
          <w:lang w:val="fr-CH"/>
        </w:rPr>
        <w:t xml:space="preserve">milliards de </w:t>
      </w:r>
      <w:r w:rsidR="00E604B2">
        <w:rPr>
          <w:lang w:val="fr-CH"/>
        </w:rPr>
        <w:t>shillings</w:t>
      </w:r>
      <w:r w:rsidRPr="004F381A">
        <w:rPr>
          <w:lang w:val="fr-CH"/>
        </w:rPr>
        <w:t xml:space="preserve"> pour l</w:t>
      </w:r>
      <w:r w:rsidR="00E113BB">
        <w:rPr>
          <w:lang w:val="fr-CH"/>
        </w:rPr>
        <w:t>’</w:t>
      </w:r>
      <w:r w:rsidRPr="004F381A">
        <w:rPr>
          <w:lang w:val="fr-CH"/>
        </w:rPr>
        <w:t>année 2</w:t>
      </w:r>
      <w:r w:rsidR="00434591">
        <w:rPr>
          <w:lang w:val="fr-CH"/>
        </w:rPr>
        <w:t>005/06, ont été portées à 47,93 </w:t>
      </w:r>
      <w:r w:rsidRPr="004F381A">
        <w:rPr>
          <w:lang w:val="fr-CH"/>
        </w:rPr>
        <w:t xml:space="preserve">milliards de </w:t>
      </w:r>
      <w:r w:rsidR="00E604B2">
        <w:rPr>
          <w:lang w:val="fr-CH"/>
        </w:rPr>
        <w:t>shillings</w:t>
      </w:r>
      <w:r w:rsidRPr="004F381A">
        <w:rPr>
          <w:lang w:val="fr-CH"/>
        </w:rPr>
        <w:t xml:space="preserve"> pour l</w:t>
      </w:r>
      <w:r w:rsidR="00E113BB">
        <w:rPr>
          <w:lang w:val="fr-CH"/>
        </w:rPr>
        <w:t>’</w:t>
      </w:r>
      <w:r w:rsidRPr="004F381A">
        <w:rPr>
          <w:lang w:val="fr-CH"/>
        </w:rPr>
        <w:t>année 2009/10.</w:t>
      </w:r>
    </w:p>
    <w:p w:rsidR="004B4544" w:rsidRPr="004F381A" w:rsidRDefault="004B4544" w:rsidP="004B4544">
      <w:pPr>
        <w:pStyle w:val="SingleTxt"/>
        <w:spacing w:after="0" w:line="120" w:lineRule="exact"/>
        <w:rPr>
          <w:i/>
          <w:sz w:val="10"/>
          <w:lang w:val="fr-CH"/>
        </w:rPr>
      </w:pPr>
    </w:p>
    <w:p w:rsidR="000E54B4" w:rsidRPr="004F381A" w:rsidRDefault="000E54B4" w:rsidP="004B454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t>b)</w:t>
      </w:r>
      <w:r w:rsidRPr="004F381A">
        <w:rPr>
          <w:lang w:val="fr-CH"/>
        </w:rPr>
        <w:tab/>
        <w:t>Réduction de la mortalité infantile</w:t>
      </w:r>
    </w:p>
    <w:p w:rsidR="000E54B4" w:rsidRPr="004F381A" w:rsidRDefault="000E54B4" w:rsidP="004B4544">
      <w:pPr>
        <w:pStyle w:val="SingleTxt"/>
        <w:spacing w:after="0" w:line="120" w:lineRule="exact"/>
        <w:rPr>
          <w:sz w:val="10"/>
          <w:lang w:val="fr-CH"/>
        </w:rPr>
      </w:pP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La proportion des enfants âgés de 12 à 23 mois bénéficiant d</w:t>
      </w:r>
      <w:r w:rsidR="00E113BB">
        <w:rPr>
          <w:lang w:val="fr-CH"/>
        </w:rPr>
        <w:t>’</w:t>
      </w:r>
      <w:r w:rsidRPr="004F381A">
        <w:rPr>
          <w:lang w:val="fr-CH"/>
        </w:rPr>
        <w:t>une couverture vaccinale totale est passée de 57 % en 2003 à 77 % en 2008/09, et sur la même période le taux de vaccination contre la rougeole chez les enfants âgés de 12 à 23 mois est passé de 73</w:t>
      </w:r>
      <w:r w:rsidR="00434591">
        <w:rPr>
          <w:lang w:val="fr-CH"/>
        </w:rPr>
        <w:t> %</w:t>
      </w:r>
      <w:r w:rsidRPr="004F381A">
        <w:rPr>
          <w:lang w:val="fr-CH"/>
        </w:rPr>
        <w:t xml:space="preserve"> à 85 %.</w:t>
      </w: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En 2011, les autorités ont ajouté le vaccin antipneumococcique au calendrier national de vaccination. Durant la période à l</w:t>
      </w:r>
      <w:r w:rsidR="00E113BB">
        <w:rPr>
          <w:lang w:val="fr-CH"/>
        </w:rPr>
        <w:t>’</w:t>
      </w:r>
      <w:r w:rsidRPr="004F381A">
        <w:rPr>
          <w:lang w:val="fr-CH"/>
        </w:rPr>
        <w:t>examen, elles ont distribué plus de 13,5 millions de moustiquaires imprégnées d</w:t>
      </w:r>
      <w:r w:rsidR="00E113BB">
        <w:rPr>
          <w:lang w:val="fr-CH"/>
        </w:rPr>
        <w:t>’</w:t>
      </w:r>
      <w:r w:rsidRPr="004F381A">
        <w:rPr>
          <w:lang w:val="fr-CH"/>
        </w:rPr>
        <w:t>insecticide et elles continuent à en distribuer dans les centres de santé materno-infantile à l</w:t>
      </w:r>
      <w:r w:rsidR="00E113BB">
        <w:rPr>
          <w:lang w:val="fr-CH"/>
        </w:rPr>
        <w:t>’</w:t>
      </w:r>
      <w:r w:rsidRPr="004F381A">
        <w:rPr>
          <w:lang w:val="fr-CH"/>
        </w:rPr>
        <w:t>intention des femmes enceintes et des nouveau-nés vivant dans les districts à haut risque. D</w:t>
      </w:r>
      <w:r w:rsidR="00E113BB">
        <w:rPr>
          <w:lang w:val="fr-CH"/>
        </w:rPr>
        <w:t>’</w:t>
      </w:r>
      <w:r w:rsidRPr="004F381A">
        <w:rPr>
          <w:lang w:val="fr-CH"/>
        </w:rPr>
        <w:t>autres mesures sont également en place contre le paludisme, telles que la pulvérisation d</w:t>
      </w:r>
      <w:r w:rsidR="00E113BB">
        <w:rPr>
          <w:lang w:val="fr-CH"/>
        </w:rPr>
        <w:t>’</w:t>
      </w:r>
      <w:r w:rsidRPr="004F381A">
        <w:rPr>
          <w:lang w:val="fr-CH"/>
        </w:rPr>
        <w:t>insecticides à effet rémanent à l</w:t>
      </w:r>
      <w:r w:rsidR="00E113BB">
        <w:rPr>
          <w:lang w:val="fr-CH"/>
        </w:rPr>
        <w:t>’</w:t>
      </w:r>
      <w:r w:rsidRPr="004F381A">
        <w:rPr>
          <w:lang w:val="fr-CH"/>
        </w:rPr>
        <w:t>intérieur des habitations et le recours à des polythérapies à base d</w:t>
      </w:r>
      <w:r w:rsidR="00E113BB">
        <w:rPr>
          <w:lang w:val="fr-CH"/>
        </w:rPr>
        <w:t>’</w:t>
      </w:r>
      <w:r w:rsidRPr="004F381A">
        <w:rPr>
          <w:lang w:val="fr-CH"/>
        </w:rPr>
        <w:t>artémisinine.</w:t>
      </w:r>
    </w:p>
    <w:p w:rsidR="000E54B4" w:rsidRPr="004F381A" w:rsidRDefault="000E54B4" w:rsidP="004B4544">
      <w:pPr>
        <w:pStyle w:val="SingleTxt"/>
        <w:spacing w:after="0" w:line="120" w:lineRule="exact"/>
        <w:rPr>
          <w:sz w:val="10"/>
          <w:lang w:val="fr-CH"/>
        </w:rPr>
      </w:pPr>
    </w:p>
    <w:p w:rsidR="000E54B4" w:rsidRPr="004F381A" w:rsidRDefault="000E54B4" w:rsidP="004B454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t>c)</w:t>
      </w:r>
      <w:r w:rsidRPr="004F381A">
        <w:rPr>
          <w:lang w:val="fr-CH"/>
        </w:rPr>
        <w:tab/>
        <w:t>Réduction des distances à parcourir pour se faire soigner</w:t>
      </w:r>
    </w:p>
    <w:p w:rsidR="000E54B4" w:rsidRPr="004F381A" w:rsidRDefault="000E54B4" w:rsidP="004B4544">
      <w:pPr>
        <w:pStyle w:val="SingleTxt"/>
        <w:spacing w:after="0" w:line="120" w:lineRule="exact"/>
        <w:rPr>
          <w:sz w:val="10"/>
          <w:lang w:val="fr-CH"/>
        </w:rPr>
      </w:pP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Le nombre de structures de soins de santé primaires a sensiblement augmenté dans le cadre du plan stratégique de rationalisation des service</w:t>
      </w:r>
      <w:r w:rsidR="00FE43C8">
        <w:rPr>
          <w:lang w:val="fr-CH"/>
        </w:rPr>
        <w:t>s de soins de santé des niveaux </w:t>
      </w:r>
      <w:r w:rsidRPr="004F381A">
        <w:rPr>
          <w:lang w:val="fr-CH"/>
        </w:rPr>
        <w:t>3 et 4. Le nombre de structures est ainsi passé de 4 912 en 2005 à 7 111 en 2010</w:t>
      </w:r>
      <w:r w:rsidRPr="003D21A3">
        <w:rPr>
          <w:rStyle w:val="FootnoteReference"/>
          <w:lang w:val="fr-CH"/>
        </w:rPr>
        <w:footnoteReference w:id="12"/>
      </w:r>
      <w:r w:rsidRPr="004F381A">
        <w:rPr>
          <w:lang w:val="fr-CH"/>
        </w:rPr>
        <w:t>. C</w:t>
      </w:r>
      <w:r w:rsidR="00E113BB">
        <w:rPr>
          <w:lang w:val="fr-CH"/>
        </w:rPr>
        <w:t>’</w:t>
      </w:r>
      <w:r w:rsidRPr="004F381A">
        <w:rPr>
          <w:lang w:val="fr-CH"/>
        </w:rPr>
        <w:t>est la province de la vallée du Rift qui compte le plus grand nombre de structures de santé (1 867 en 2010) et c</w:t>
      </w:r>
      <w:r w:rsidR="00E113BB">
        <w:rPr>
          <w:lang w:val="fr-CH"/>
        </w:rPr>
        <w:t>’</w:t>
      </w:r>
      <w:r w:rsidRPr="004F381A">
        <w:rPr>
          <w:lang w:val="fr-CH"/>
        </w:rPr>
        <w:t>est dans la province du nord-est que ces structures sont les moins nombreuses (264 pour la même année).</w:t>
      </w:r>
    </w:p>
    <w:p w:rsidR="000E54B4" w:rsidRPr="004F381A" w:rsidRDefault="00FE43C8" w:rsidP="00FE43C8">
      <w:pPr>
        <w:pStyle w:val="SingleTxt"/>
        <w:numPr>
          <w:ilvl w:val="0"/>
          <w:numId w:val="17"/>
        </w:numPr>
        <w:tabs>
          <w:tab w:val="clear" w:pos="475"/>
          <w:tab w:val="num" w:pos="1742"/>
        </w:tabs>
        <w:ind w:left="1267"/>
        <w:rPr>
          <w:lang w:val="fr-CH"/>
        </w:rPr>
      </w:pPr>
      <w:r>
        <w:rPr>
          <w:lang w:val="fr-CH"/>
        </w:rPr>
        <w:t xml:space="preserve">L’État partie tient à souligner que </w:t>
      </w:r>
      <w:r w:rsidR="000E54B4" w:rsidRPr="004F381A">
        <w:rPr>
          <w:lang w:val="fr-CH"/>
        </w:rPr>
        <w:t xml:space="preserve">la fourniture des services de santé est un enjeu majeur, </w:t>
      </w:r>
      <w:r>
        <w:rPr>
          <w:lang w:val="fr-CH"/>
        </w:rPr>
        <w:t xml:space="preserve">et que, par conséquent, il a </w:t>
      </w:r>
      <w:r w:rsidR="000E54B4" w:rsidRPr="004F381A">
        <w:rPr>
          <w:lang w:val="fr-CH"/>
        </w:rPr>
        <w:t>établi un cadre stratégique en matière de santé qui favorise et encourage la création de structures de soins par d</w:t>
      </w:r>
      <w:r w:rsidR="00E113BB">
        <w:rPr>
          <w:lang w:val="fr-CH"/>
        </w:rPr>
        <w:t>’</w:t>
      </w:r>
      <w:r w:rsidR="000E54B4" w:rsidRPr="004F381A">
        <w:rPr>
          <w:lang w:val="fr-CH"/>
        </w:rPr>
        <w:t>autres prestataires de santé dans les communautés mal desservies, tout particulièrement dans les zones rurales et isolées et dans les établissements spontanés en zone urbaine. Dans le cadre du programme de stimulation économique, des fonds ont été alloués à la construction d</w:t>
      </w:r>
      <w:r w:rsidR="00E113BB">
        <w:rPr>
          <w:lang w:val="fr-CH"/>
        </w:rPr>
        <w:t>’</w:t>
      </w:r>
      <w:r>
        <w:rPr>
          <w:lang w:val="fr-CH"/>
        </w:rPr>
        <w:t>un centre de santé dans 200 </w:t>
      </w:r>
      <w:r w:rsidR="000E54B4" w:rsidRPr="004F381A">
        <w:rPr>
          <w:lang w:val="fr-CH"/>
        </w:rPr>
        <w:t>collectivités. Cela s</w:t>
      </w:r>
      <w:r w:rsidR="00E113BB">
        <w:rPr>
          <w:lang w:val="fr-CH"/>
        </w:rPr>
        <w:t>’</w:t>
      </w:r>
      <w:r w:rsidR="000E54B4" w:rsidRPr="004F381A">
        <w:rPr>
          <w:lang w:val="fr-CH"/>
        </w:rPr>
        <w:t>est accompagné du recrutement annuel de travailleurs de santé dans chaque collectivité. L</w:t>
      </w:r>
      <w:r w:rsidR="00E113BB">
        <w:rPr>
          <w:lang w:val="fr-CH"/>
        </w:rPr>
        <w:t>’</w:t>
      </w:r>
      <w:r w:rsidR="000E54B4" w:rsidRPr="004F381A">
        <w:rPr>
          <w:lang w:val="fr-CH"/>
        </w:rPr>
        <w:t>État travaille aussi en partenariat avec des organisations confessionnelles, des organisations non gouvernementales et des prestataires de santé privés, comme le montrent les données statistiques figurant en annexe</w:t>
      </w:r>
      <w:r w:rsidR="000E54B4" w:rsidRPr="003D21A3">
        <w:rPr>
          <w:rStyle w:val="FootnoteReference"/>
          <w:lang w:val="fr-CH"/>
        </w:rPr>
        <w:footnoteReference w:id="13"/>
      </w:r>
      <w:r w:rsidR="000E54B4" w:rsidRPr="004F381A">
        <w:rPr>
          <w:lang w:val="fr-CH"/>
        </w:rPr>
        <w:t>.</w:t>
      </w:r>
    </w:p>
    <w:p w:rsidR="004B4544" w:rsidRPr="004F381A" w:rsidRDefault="004B4544" w:rsidP="004B4544">
      <w:pPr>
        <w:pStyle w:val="SingleTxt"/>
        <w:spacing w:after="0" w:line="120" w:lineRule="exact"/>
        <w:rPr>
          <w:i/>
          <w:sz w:val="10"/>
          <w:lang w:val="fr-CH"/>
        </w:rPr>
      </w:pPr>
    </w:p>
    <w:p w:rsidR="000E54B4" w:rsidRPr="004F381A" w:rsidRDefault="000E54B4" w:rsidP="004B454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t>d)</w:t>
      </w:r>
      <w:r w:rsidRPr="004F381A">
        <w:rPr>
          <w:lang w:val="fr-CH"/>
        </w:rPr>
        <w:tab/>
        <w:t>É</w:t>
      </w:r>
      <w:r w:rsidR="00FE43C8">
        <w:rPr>
          <w:lang w:val="fr-CH"/>
        </w:rPr>
        <w:t>tat nutritionnel des moins de 5 </w:t>
      </w:r>
      <w:r w:rsidRPr="004F381A">
        <w:rPr>
          <w:lang w:val="fr-CH"/>
        </w:rPr>
        <w:t>ans</w:t>
      </w:r>
    </w:p>
    <w:p w:rsidR="000E54B4" w:rsidRPr="004F381A" w:rsidRDefault="000E54B4" w:rsidP="004B4544">
      <w:pPr>
        <w:pStyle w:val="SingleTxt"/>
        <w:spacing w:after="0" w:line="120" w:lineRule="exact"/>
        <w:rPr>
          <w:sz w:val="10"/>
          <w:lang w:val="fr-CH"/>
        </w:rPr>
      </w:pPr>
    </w:p>
    <w:p w:rsidR="000E54B4" w:rsidRPr="004F381A" w:rsidRDefault="000E54B4" w:rsidP="00E604B2">
      <w:pPr>
        <w:pStyle w:val="SingleTxt"/>
        <w:numPr>
          <w:ilvl w:val="0"/>
          <w:numId w:val="17"/>
        </w:numPr>
        <w:tabs>
          <w:tab w:val="clear" w:pos="475"/>
          <w:tab w:val="num" w:pos="1742"/>
        </w:tabs>
        <w:ind w:left="1267"/>
        <w:rPr>
          <w:lang w:val="fr-CH"/>
        </w:rPr>
      </w:pPr>
      <w:r w:rsidRPr="004F381A">
        <w:rPr>
          <w:lang w:val="fr-CH"/>
        </w:rPr>
        <w:t>L</w:t>
      </w:r>
      <w:r w:rsidR="00FE43C8">
        <w:rPr>
          <w:lang w:val="fr-CH"/>
        </w:rPr>
        <w:t xml:space="preserve">e Gouvernement a pour </w:t>
      </w:r>
      <w:r w:rsidRPr="004F381A">
        <w:rPr>
          <w:lang w:val="fr-CH"/>
        </w:rPr>
        <w:t xml:space="preserve">politique de </w:t>
      </w:r>
      <w:r w:rsidR="00FE43C8">
        <w:rPr>
          <w:lang w:val="fr-CH"/>
        </w:rPr>
        <w:t xml:space="preserve">faire en sorte que </w:t>
      </w:r>
      <w:r w:rsidRPr="004F381A">
        <w:rPr>
          <w:lang w:val="fr-CH"/>
        </w:rPr>
        <w:t xml:space="preserve">tous les enfants </w:t>
      </w:r>
      <w:r w:rsidR="00FE43C8">
        <w:rPr>
          <w:lang w:val="fr-CH"/>
        </w:rPr>
        <w:t>âgés de 6 à 59 mois reçoivent de la vitamine </w:t>
      </w:r>
      <w:r w:rsidRPr="004F381A">
        <w:rPr>
          <w:lang w:val="fr-CH"/>
        </w:rPr>
        <w:t xml:space="preserve">A chaque mois. </w:t>
      </w:r>
    </w:p>
    <w:p w:rsidR="000E54B4" w:rsidRPr="004F381A" w:rsidRDefault="00FE43C8" w:rsidP="00FE43C8">
      <w:pPr>
        <w:pStyle w:val="SingleTxt"/>
        <w:numPr>
          <w:ilvl w:val="0"/>
          <w:numId w:val="17"/>
        </w:numPr>
        <w:tabs>
          <w:tab w:val="clear" w:pos="475"/>
          <w:tab w:val="num" w:pos="1742"/>
        </w:tabs>
        <w:ind w:left="1267"/>
        <w:rPr>
          <w:lang w:val="fr-CH"/>
        </w:rPr>
      </w:pPr>
      <w:r>
        <w:rPr>
          <w:lang w:val="fr-CH"/>
        </w:rPr>
        <w:t xml:space="preserve">Le </w:t>
      </w:r>
      <w:r w:rsidR="000E54B4" w:rsidRPr="004F381A">
        <w:rPr>
          <w:lang w:val="fr-CH"/>
        </w:rPr>
        <w:t>taux d</w:t>
      </w:r>
      <w:r w:rsidR="00E113BB">
        <w:rPr>
          <w:lang w:val="fr-CH"/>
        </w:rPr>
        <w:t>’</w:t>
      </w:r>
      <w:r w:rsidR="000E54B4" w:rsidRPr="004F381A">
        <w:rPr>
          <w:lang w:val="fr-CH"/>
        </w:rPr>
        <w:t>allaitement exclusif</w:t>
      </w:r>
      <w:r>
        <w:rPr>
          <w:lang w:val="fr-CH"/>
        </w:rPr>
        <w:t xml:space="preserve"> a augmenté</w:t>
      </w:r>
      <w:r w:rsidR="000E54B4" w:rsidRPr="004F381A">
        <w:rPr>
          <w:lang w:val="fr-CH"/>
        </w:rPr>
        <w:t>, pass</w:t>
      </w:r>
      <w:r>
        <w:rPr>
          <w:lang w:val="fr-CH"/>
        </w:rPr>
        <w:t>ant</w:t>
      </w:r>
      <w:r w:rsidR="000E54B4" w:rsidRPr="004F381A">
        <w:rPr>
          <w:lang w:val="fr-CH"/>
        </w:rPr>
        <w:t xml:space="preserve"> de 13 % en 2003 à 32 % en 2008/09.</w:t>
      </w:r>
    </w:p>
    <w:p w:rsidR="000E54B4" w:rsidRPr="004F381A" w:rsidRDefault="000E54B4" w:rsidP="004B4544">
      <w:pPr>
        <w:pStyle w:val="SingleTxt"/>
        <w:spacing w:after="0" w:line="120" w:lineRule="exact"/>
        <w:rPr>
          <w:sz w:val="10"/>
          <w:lang w:val="fr-CH"/>
        </w:rPr>
      </w:pPr>
    </w:p>
    <w:p w:rsidR="000E54B4" w:rsidRPr="004F381A" w:rsidRDefault="000E54B4" w:rsidP="004B454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t>e)</w:t>
      </w:r>
      <w:r w:rsidRPr="004F381A">
        <w:rPr>
          <w:lang w:val="fr-CH"/>
        </w:rPr>
        <w:tab/>
        <w:t xml:space="preserve">Eau potable </w:t>
      </w:r>
    </w:p>
    <w:p w:rsidR="000E54B4" w:rsidRPr="004F381A" w:rsidRDefault="000E54B4" w:rsidP="004B4544">
      <w:pPr>
        <w:pStyle w:val="SingleTxt"/>
        <w:spacing w:after="0" w:line="120" w:lineRule="exact"/>
        <w:rPr>
          <w:sz w:val="10"/>
          <w:lang w:val="fr-CH"/>
        </w:rPr>
      </w:pPr>
    </w:p>
    <w:p w:rsidR="000E54B4" w:rsidRPr="004F381A" w:rsidRDefault="000E54B4" w:rsidP="00E604B2">
      <w:pPr>
        <w:pStyle w:val="SingleTxt"/>
        <w:numPr>
          <w:ilvl w:val="0"/>
          <w:numId w:val="17"/>
        </w:numPr>
        <w:tabs>
          <w:tab w:val="clear" w:pos="475"/>
          <w:tab w:val="num" w:pos="1742"/>
        </w:tabs>
        <w:ind w:left="1267"/>
        <w:rPr>
          <w:lang w:val="fr-CH"/>
        </w:rPr>
      </w:pPr>
      <w:r w:rsidRPr="004F381A">
        <w:rPr>
          <w:lang w:val="fr-CH"/>
        </w:rPr>
        <w:t>Le droit à l</w:t>
      </w:r>
      <w:r w:rsidR="00E113BB">
        <w:rPr>
          <w:lang w:val="fr-CH"/>
        </w:rPr>
        <w:t>’</w:t>
      </w:r>
      <w:r w:rsidRPr="004F381A">
        <w:rPr>
          <w:lang w:val="fr-CH"/>
        </w:rPr>
        <w:t xml:space="preserve">eau potable est sans aucun doute un </w:t>
      </w:r>
      <w:r w:rsidR="00FE43C8">
        <w:rPr>
          <w:lang w:val="fr-CH"/>
        </w:rPr>
        <w:t>droit</w:t>
      </w:r>
      <w:r w:rsidRPr="004F381A">
        <w:rPr>
          <w:lang w:val="fr-CH"/>
        </w:rPr>
        <w:t xml:space="preserve"> de l</w:t>
      </w:r>
      <w:r w:rsidR="00E113BB">
        <w:rPr>
          <w:lang w:val="fr-CH"/>
        </w:rPr>
        <w:t>’</w:t>
      </w:r>
      <w:r w:rsidRPr="004F381A">
        <w:rPr>
          <w:lang w:val="fr-CH"/>
        </w:rPr>
        <w:t>homme</w:t>
      </w:r>
      <w:r w:rsidR="00FE43C8">
        <w:rPr>
          <w:lang w:val="fr-CH"/>
        </w:rPr>
        <w:t xml:space="preserve"> fondamental</w:t>
      </w:r>
      <w:r w:rsidRPr="004F381A">
        <w:rPr>
          <w:lang w:val="fr-CH"/>
        </w:rPr>
        <w:t>. C</w:t>
      </w:r>
      <w:r w:rsidR="00E113BB">
        <w:rPr>
          <w:lang w:val="fr-CH"/>
        </w:rPr>
        <w:t>’</w:t>
      </w:r>
      <w:r w:rsidRPr="004F381A">
        <w:rPr>
          <w:lang w:val="fr-CH"/>
        </w:rPr>
        <w:t xml:space="preserve">est pourquoi les autorités ont </w:t>
      </w:r>
      <w:r w:rsidR="00FE43C8">
        <w:rPr>
          <w:lang w:val="fr-CH"/>
        </w:rPr>
        <w:t xml:space="preserve">accru </w:t>
      </w:r>
      <w:r w:rsidRPr="004F381A">
        <w:rPr>
          <w:lang w:val="fr-CH"/>
        </w:rPr>
        <w:t>l</w:t>
      </w:r>
      <w:r w:rsidR="00E113BB">
        <w:rPr>
          <w:lang w:val="fr-CH"/>
        </w:rPr>
        <w:t>’</w:t>
      </w:r>
      <w:r w:rsidRPr="004F381A">
        <w:rPr>
          <w:lang w:val="fr-CH"/>
        </w:rPr>
        <w:t xml:space="preserve">accès aux sources </w:t>
      </w:r>
      <w:r w:rsidR="00FE43C8">
        <w:rPr>
          <w:lang w:val="fr-CH"/>
        </w:rPr>
        <w:t xml:space="preserve">d’approvisionnement en </w:t>
      </w:r>
      <w:r w:rsidRPr="004F381A">
        <w:rPr>
          <w:lang w:val="fr-CH"/>
        </w:rPr>
        <w:t xml:space="preserve">eau potable, la couverture </w:t>
      </w:r>
      <w:r w:rsidR="00FE43C8">
        <w:rPr>
          <w:lang w:val="fr-CH"/>
        </w:rPr>
        <w:t xml:space="preserve">étant passée </w:t>
      </w:r>
      <w:r w:rsidRPr="004F381A">
        <w:rPr>
          <w:lang w:val="fr-CH"/>
        </w:rPr>
        <w:t xml:space="preserve">de 74 à 91 % dans les zones urbaines et de 32 à 54 % dans les zones rurales </w:t>
      </w:r>
      <w:r w:rsidR="00FE43C8">
        <w:rPr>
          <w:lang w:val="fr-CH"/>
        </w:rPr>
        <w:t xml:space="preserve">entre 2003 et 2008/09 </w:t>
      </w:r>
      <w:r w:rsidRPr="004F381A">
        <w:rPr>
          <w:lang w:val="fr-CH"/>
        </w:rPr>
        <w:t>(Enquêtes nationales sur les données démographiques et sanitaires de 2003 et de 2008/09).</w:t>
      </w:r>
    </w:p>
    <w:p w:rsidR="000E54B4" w:rsidRPr="004F381A" w:rsidRDefault="000E54B4" w:rsidP="004B4544">
      <w:pPr>
        <w:pStyle w:val="SingleTxt"/>
        <w:spacing w:after="0" w:line="120" w:lineRule="exact"/>
        <w:rPr>
          <w:sz w:val="10"/>
          <w:lang w:val="fr-CH"/>
        </w:rPr>
      </w:pPr>
    </w:p>
    <w:p w:rsidR="000E54B4" w:rsidRPr="004F381A" w:rsidRDefault="000E54B4" w:rsidP="004B454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t>f)</w:t>
      </w:r>
      <w:r w:rsidRPr="004F381A">
        <w:rPr>
          <w:lang w:val="fr-CH"/>
        </w:rPr>
        <w:tab/>
        <w:t>Assainissement</w:t>
      </w:r>
    </w:p>
    <w:p w:rsidR="000E54B4" w:rsidRPr="004F381A" w:rsidRDefault="000E54B4" w:rsidP="004B4544">
      <w:pPr>
        <w:pStyle w:val="SingleTxt"/>
        <w:spacing w:after="0" w:line="120" w:lineRule="exact"/>
        <w:rPr>
          <w:sz w:val="10"/>
          <w:lang w:val="fr-CH"/>
        </w:rPr>
      </w:pP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Entre 2003 et 2008/09, la proportion des ménages ayant accès à l</w:t>
      </w:r>
      <w:r w:rsidR="00E113BB">
        <w:rPr>
          <w:lang w:val="fr-CH"/>
        </w:rPr>
        <w:t>’</w:t>
      </w:r>
      <w:r w:rsidRPr="004F381A">
        <w:rPr>
          <w:lang w:val="fr-CH"/>
        </w:rPr>
        <w:t>assainissement est passée de 95 à 99 % dans les zones urbaines et de 79 à 84 % dans les zones rurales</w:t>
      </w:r>
      <w:r w:rsidRPr="003D21A3">
        <w:rPr>
          <w:rStyle w:val="FootnoteReference"/>
          <w:lang w:val="fr-CH"/>
        </w:rPr>
        <w:footnoteReference w:id="14"/>
      </w:r>
      <w:r w:rsidRPr="004F381A">
        <w:rPr>
          <w:lang w:val="fr-CH"/>
        </w:rPr>
        <w:t>. Le droit à l</w:t>
      </w:r>
      <w:r w:rsidR="00E113BB">
        <w:rPr>
          <w:lang w:val="fr-CH"/>
        </w:rPr>
        <w:t>’</w:t>
      </w:r>
      <w:r w:rsidRPr="004F381A">
        <w:rPr>
          <w:lang w:val="fr-CH"/>
        </w:rPr>
        <w:t>assainissement est consacré par la Constitution ké</w:t>
      </w:r>
      <w:r w:rsidR="00FE43C8">
        <w:rPr>
          <w:lang w:val="fr-CH"/>
        </w:rPr>
        <w:t>nyane, qui énonce au paragraphe </w:t>
      </w:r>
      <w:r w:rsidRPr="004F381A">
        <w:rPr>
          <w:lang w:val="fr-CH"/>
        </w:rPr>
        <w:t>1</w:t>
      </w:r>
      <w:r w:rsidR="00FE43C8">
        <w:rPr>
          <w:lang w:val="fr-CH"/>
        </w:rPr>
        <w:t> b) de son article </w:t>
      </w:r>
      <w:r w:rsidRPr="004F381A">
        <w:rPr>
          <w:lang w:val="fr-CH"/>
        </w:rPr>
        <w:t>43, que « chacun a le droit de bénéficier d</w:t>
      </w:r>
      <w:r w:rsidR="00E113BB">
        <w:rPr>
          <w:lang w:val="fr-CH"/>
        </w:rPr>
        <w:t>’</w:t>
      </w:r>
      <w:r w:rsidRPr="004F381A">
        <w:rPr>
          <w:lang w:val="fr-CH"/>
        </w:rPr>
        <w:t>un logement accessible et convenable et de normes d</w:t>
      </w:r>
      <w:r w:rsidR="00E113BB">
        <w:rPr>
          <w:lang w:val="fr-CH"/>
        </w:rPr>
        <w:t>’</w:t>
      </w:r>
      <w:r w:rsidRPr="004F381A">
        <w:rPr>
          <w:lang w:val="fr-CH"/>
        </w:rPr>
        <w:t>hygiène raisonnables ».</w:t>
      </w:r>
    </w:p>
    <w:p w:rsidR="000E54B4" w:rsidRPr="004F381A" w:rsidRDefault="000E54B4" w:rsidP="004B4544">
      <w:pPr>
        <w:pStyle w:val="SingleTxt"/>
        <w:spacing w:after="0" w:line="120" w:lineRule="exact"/>
        <w:rPr>
          <w:sz w:val="10"/>
          <w:lang w:val="fr-CH"/>
        </w:rPr>
      </w:pPr>
    </w:p>
    <w:p w:rsidR="000E54B4" w:rsidRPr="004F381A" w:rsidRDefault="000E54B4" w:rsidP="004B45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Pr="004F381A">
        <w:rPr>
          <w:lang w:val="fr-CH"/>
        </w:rPr>
        <w:tab/>
        <w:t>Santé des adolescents</w:t>
      </w:r>
    </w:p>
    <w:p w:rsidR="000E54B4" w:rsidRPr="004F381A" w:rsidRDefault="000E54B4" w:rsidP="004B4544">
      <w:pPr>
        <w:pStyle w:val="SingleTxt"/>
        <w:spacing w:after="0" w:line="120" w:lineRule="exact"/>
        <w:rPr>
          <w:sz w:val="10"/>
          <w:lang w:val="fr-CH"/>
        </w:rPr>
      </w:pP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Dans son enquête sur les données démographiques et sanitaires de 2008/09, le Bureau national de statistique (KNBS), principale institution publique chargée de collecter et d</w:t>
      </w:r>
      <w:r w:rsidR="00E113BB">
        <w:rPr>
          <w:lang w:val="fr-CH"/>
        </w:rPr>
        <w:t>’</w:t>
      </w:r>
      <w:r w:rsidRPr="004F381A">
        <w:rPr>
          <w:lang w:val="fr-CH"/>
        </w:rPr>
        <w:t>analyser les données statistiques, a intégré des questions concernant la santé des adolescents, les grossesses précoces et l</w:t>
      </w:r>
      <w:r w:rsidR="00E113BB">
        <w:rPr>
          <w:lang w:val="fr-CH"/>
        </w:rPr>
        <w:t>’</w:t>
      </w:r>
      <w:r w:rsidRPr="004F381A">
        <w:rPr>
          <w:lang w:val="fr-CH"/>
        </w:rPr>
        <w:t>accessibilité des services. Les informations obtenues permettent de mieux planifier les programmes et politiques en matière de santé des adolescents.</w:t>
      </w:r>
    </w:p>
    <w:p w:rsidR="000E54B4" w:rsidRPr="004F381A" w:rsidRDefault="000E54B4" w:rsidP="00FE43C8">
      <w:pPr>
        <w:pStyle w:val="SingleTxt"/>
        <w:numPr>
          <w:ilvl w:val="0"/>
          <w:numId w:val="17"/>
        </w:numPr>
        <w:tabs>
          <w:tab w:val="clear" w:pos="475"/>
          <w:tab w:val="num" w:pos="1742"/>
        </w:tabs>
        <w:ind w:left="1267"/>
        <w:rPr>
          <w:lang w:val="fr-CH"/>
        </w:rPr>
      </w:pPr>
      <w:r w:rsidRPr="004F381A">
        <w:rPr>
          <w:lang w:val="fr-CH"/>
        </w:rPr>
        <w:t>Par l</w:t>
      </w:r>
      <w:r w:rsidR="00E113BB">
        <w:rPr>
          <w:lang w:val="fr-CH"/>
        </w:rPr>
        <w:t>’</w:t>
      </w:r>
      <w:r w:rsidRPr="004F381A">
        <w:rPr>
          <w:lang w:val="fr-CH"/>
        </w:rPr>
        <w:t>entremise du Ministère de l</w:t>
      </w:r>
      <w:r w:rsidR="00E113BB">
        <w:rPr>
          <w:lang w:val="fr-CH"/>
        </w:rPr>
        <w:t>’</w:t>
      </w:r>
      <w:r w:rsidRPr="004F381A">
        <w:rPr>
          <w:lang w:val="fr-CH"/>
        </w:rPr>
        <w:t>éducation, l</w:t>
      </w:r>
      <w:r w:rsidR="00E113BB">
        <w:rPr>
          <w:lang w:val="fr-CH"/>
        </w:rPr>
        <w:t>’</w:t>
      </w:r>
      <w:r w:rsidRPr="004F381A">
        <w:rPr>
          <w:lang w:val="fr-CH"/>
        </w:rPr>
        <w:t xml:space="preserve">État a </w:t>
      </w:r>
      <w:r w:rsidR="00FE43C8">
        <w:rPr>
          <w:lang w:val="fr-CH"/>
        </w:rPr>
        <w:t>chargé</w:t>
      </w:r>
      <w:r w:rsidRPr="004F381A">
        <w:rPr>
          <w:lang w:val="fr-CH"/>
        </w:rPr>
        <w:t xml:space="preserve"> des enseignants </w:t>
      </w:r>
      <w:r w:rsidR="00FE43C8">
        <w:rPr>
          <w:lang w:val="fr-CH"/>
        </w:rPr>
        <w:t xml:space="preserve">d’offrir des </w:t>
      </w:r>
      <w:r w:rsidRPr="004F381A">
        <w:rPr>
          <w:lang w:val="fr-CH"/>
        </w:rPr>
        <w:t>conseil</w:t>
      </w:r>
      <w:r w:rsidR="00FE43C8">
        <w:rPr>
          <w:lang w:val="fr-CH"/>
        </w:rPr>
        <w:t>s</w:t>
      </w:r>
      <w:r w:rsidRPr="004F381A">
        <w:rPr>
          <w:lang w:val="fr-CH"/>
        </w:rPr>
        <w:t xml:space="preserve"> dans les établissements scolaires pour prévenir les grossesses non désirées. La santé de la procréation est étudiée dans les établissements d</w:t>
      </w:r>
      <w:r w:rsidR="00E113BB">
        <w:rPr>
          <w:lang w:val="fr-CH"/>
        </w:rPr>
        <w:t>’</w:t>
      </w:r>
      <w:r w:rsidRPr="004F381A">
        <w:rPr>
          <w:lang w:val="fr-CH"/>
        </w:rPr>
        <w:t>enseignement primaire et secondaire (« éducation sexuelle ») dans le cadre des sciences sociales et de l</w:t>
      </w:r>
      <w:r w:rsidR="00E113BB">
        <w:rPr>
          <w:lang w:val="fr-CH"/>
        </w:rPr>
        <w:t>’</w:t>
      </w:r>
      <w:r w:rsidRPr="004F381A">
        <w:rPr>
          <w:lang w:val="fr-CH"/>
        </w:rPr>
        <w:t>éducation civique.</w:t>
      </w:r>
    </w:p>
    <w:p w:rsidR="000E54B4" w:rsidRPr="004F381A" w:rsidRDefault="000E54B4" w:rsidP="00FE43C8">
      <w:pPr>
        <w:pStyle w:val="SingleTxt"/>
        <w:numPr>
          <w:ilvl w:val="0"/>
          <w:numId w:val="17"/>
        </w:numPr>
        <w:tabs>
          <w:tab w:val="clear" w:pos="475"/>
          <w:tab w:val="num" w:pos="1742"/>
        </w:tabs>
        <w:ind w:left="1267"/>
        <w:rPr>
          <w:lang w:val="fr-CH"/>
        </w:rPr>
      </w:pPr>
      <w:r w:rsidRPr="004F381A">
        <w:rPr>
          <w:lang w:val="fr-CH"/>
        </w:rPr>
        <w:t>Le Ministère de l</w:t>
      </w:r>
      <w:r w:rsidR="00E113BB">
        <w:rPr>
          <w:lang w:val="fr-CH"/>
        </w:rPr>
        <w:t>’</w:t>
      </w:r>
      <w:r w:rsidRPr="004F381A">
        <w:rPr>
          <w:lang w:val="fr-CH"/>
        </w:rPr>
        <w:t xml:space="preserve">éducation a publié une circulaire autorisant les mères adolescentes à reprendre leur scolarité. </w:t>
      </w:r>
      <w:r w:rsidR="00FE43C8">
        <w:rPr>
          <w:lang w:val="fr-CH"/>
        </w:rPr>
        <w:t>C</w:t>
      </w:r>
      <w:r w:rsidRPr="004F381A">
        <w:rPr>
          <w:lang w:val="fr-CH"/>
        </w:rPr>
        <w:t xml:space="preserve">e texte </w:t>
      </w:r>
      <w:r w:rsidR="00FE43C8">
        <w:rPr>
          <w:lang w:val="fr-CH"/>
        </w:rPr>
        <w:t xml:space="preserve">constitue </w:t>
      </w:r>
      <w:r w:rsidRPr="004F381A">
        <w:rPr>
          <w:lang w:val="fr-CH"/>
        </w:rPr>
        <w:t xml:space="preserve">une avancée </w:t>
      </w:r>
      <w:r w:rsidR="00FE43C8">
        <w:rPr>
          <w:lang w:val="fr-CH"/>
        </w:rPr>
        <w:t xml:space="preserve">en ce qu’il contribue à faire respecter les droits </w:t>
      </w:r>
      <w:r w:rsidRPr="004F381A">
        <w:rPr>
          <w:lang w:val="fr-CH"/>
        </w:rPr>
        <w:t xml:space="preserve">des mères adolescentes, </w:t>
      </w:r>
      <w:r w:rsidR="00FE43C8">
        <w:rPr>
          <w:lang w:val="fr-CH"/>
        </w:rPr>
        <w:t xml:space="preserve">mais </w:t>
      </w:r>
      <w:r w:rsidRPr="004F381A">
        <w:rPr>
          <w:lang w:val="fr-CH"/>
        </w:rPr>
        <w:t xml:space="preserve">son application </w:t>
      </w:r>
      <w:r w:rsidR="00FE43C8">
        <w:rPr>
          <w:lang w:val="fr-CH"/>
        </w:rPr>
        <w:t xml:space="preserve">est entravée du fait de </w:t>
      </w:r>
      <w:r w:rsidRPr="004F381A">
        <w:rPr>
          <w:lang w:val="fr-CH"/>
        </w:rPr>
        <w:t xml:space="preserve">stigmatisation </w:t>
      </w:r>
      <w:r w:rsidR="00FE43C8">
        <w:rPr>
          <w:lang w:val="fr-CH"/>
        </w:rPr>
        <w:t>dont sont victimes l</w:t>
      </w:r>
      <w:r w:rsidRPr="004F381A">
        <w:rPr>
          <w:lang w:val="fr-CH"/>
        </w:rPr>
        <w:t xml:space="preserve">es mères adolescentes </w:t>
      </w:r>
      <w:r w:rsidR="00FE43C8">
        <w:rPr>
          <w:lang w:val="fr-CH"/>
        </w:rPr>
        <w:t>et qui les dissuade</w:t>
      </w:r>
      <w:r w:rsidRPr="004F381A">
        <w:rPr>
          <w:lang w:val="fr-CH"/>
        </w:rPr>
        <w:t xml:space="preserve"> de </w:t>
      </w:r>
      <w:r w:rsidR="00FE43C8">
        <w:rPr>
          <w:lang w:val="fr-CH"/>
        </w:rPr>
        <w:t xml:space="preserve">reprendre </w:t>
      </w:r>
      <w:r w:rsidRPr="004F381A">
        <w:rPr>
          <w:lang w:val="fr-CH"/>
        </w:rPr>
        <w:t>leurs études. L</w:t>
      </w:r>
      <w:r w:rsidR="00E113BB">
        <w:rPr>
          <w:lang w:val="fr-CH"/>
        </w:rPr>
        <w:t>’</w:t>
      </w:r>
      <w:r w:rsidRPr="004F381A">
        <w:rPr>
          <w:lang w:val="fr-CH"/>
        </w:rPr>
        <w:t>État fait cependant tout son possible pour que les filles victimes de grossesses non désirées ne soient pas stigmatisées et ne se voient pas refuser leur réintégration par l</w:t>
      </w:r>
      <w:r w:rsidR="00E113BB">
        <w:rPr>
          <w:lang w:val="fr-CH"/>
        </w:rPr>
        <w:t>’</w:t>
      </w:r>
      <w:r w:rsidRPr="004F381A">
        <w:rPr>
          <w:lang w:val="fr-CH"/>
        </w:rPr>
        <w:t xml:space="preserve">administration scolaire. </w:t>
      </w:r>
    </w:p>
    <w:p w:rsidR="000E54B4" w:rsidRPr="004F381A" w:rsidRDefault="000E54B4" w:rsidP="004B4544">
      <w:pPr>
        <w:pStyle w:val="SingleTxt"/>
        <w:spacing w:after="0" w:line="120" w:lineRule="exact"/>
        <w:rPr>
          <w:sz w:val="10"/>
          <w:lang w:val="fr-CH"/>
        </w:rPr>
      </w:pPr>
    </w:p>
    <w:p w:rsidR="000E54B4" w:rsidRPr="004F381A" w:rsidRDefault="000E54B4" w:rsidP="004B45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Pr="004F381A">
        <w:rPr>
          <w:lang w:val="fr-CH"/>
        </w:rPr>
        <w:tab/>
        <w:t xml:space="preserve">VIH/sida </w:t>
      </w:r>
    </w:p>
    <w:p w:rsidR="000E54B4" w:rsidRPr="004F381A" w:rsidRDefault="000E54B4" w:rsidP="004B4544">
      <w:pPr>
        <w:pStyle w:val="SingleTxt"/>
        <w:spacing w:after="0" w:line="120" w:lineRule="exact"/>
        <w:rPr>
          <w:sz w:val="10"/>
          <w:lang w:val="fr-CH"/>
        </w:rPr>
      </w:pPr>
    </w:p>
    <w:p w:rsidR="000E54B4" w:rsidRPr="004F381A" w:rsidRDefault="000E54B4" w:rsidP="00E604B2">
      <w:pPr>
        <w:pStyle w:val="SingleTxt"/>
        <w:numPr>
          <w:ilvl w:val="0"/>
          <w:numId w:val="17"/>
        </w:numPr>
        <w:tabs>
          <w:tab w:val="clear" w:pos="475"/>
          <w:tab w:val="num" w:pos="1742"/>
        </w:tabs>
        <w:ind w:left="1267"/>
        <w:rPr>
          <w:lang w:val="fr-CH"/>
        </w:rPr>
      </w:pPr>
      <w:r w:rsidRPr="004F381A">
        <w:rPr>
          <w:lang w:val="fr-CH"/>
        </w:rPr>
        <w:t xml:space="preserve">Le Kenya a élaboré </w:t>
      </w:r>
      <w:r w:rsidR="00FE43C8">
        <w:rPr>
          <w:lang w:val="fr-CH"/>
        </w:rPr>
        <w:t xml:space="preserve">un </w:t>
      </w:r>
      <w:r w:rsidRPr="004F381A">
        <w:rPr>
          <w:lang w:val="fr-CH"/>
        </w:rPr>
        <w:t xml:space="preserve">plan stratégique national contre le VIH/sida (2009/10-2012/13), qui comporte un volet </w:t>
      </w:r>
      <w:r w:rsidR="00FE43C8">
        <w:rPr>
          <w:lang w:val="fr-CH"/>
        </w:rPr>
        <w:t>p</w:t>
      </w:r>
      <w:r w:rsidRPr="004F381A">
        <w:rPr>
          <w:lang w:val="fr-CH"/>
        </w:rPr>
        <w:t>révention de la transmission de la mère à l</w:t>
      </w:r>
      <w:r w:rsidR="00E113BB">
        <w:rPr>
          <w:lang w:val="fr-CH"/>
        </w:rPr>
        <w:t>’</w:t>
      </w:r>
      <w:r w:rsidRPr="004F381A">
        <w:rPr>
          <w:lang w:val="fr-CH"/>
        </w:rPr>
        <w:t>enfant, ainsi que des directives nationales pour la prévention de la transmission de la mère à l</w:t>
      </w:r>
      <w:r w:rsidR="00E113BB">
        <w:rPr>
          <w:lang w:val="fr-CH"/>
        </w:rPr>
        <w:t>’</w:t>
      </w:r>
      <w:r w:rsidRPr="004F381A">
        <w:rPr>
          <w:lang w:val="fr-CH"/>
        </w:rPr>
        <w:t>enfant. Entre 2003 et 2007, la proportion de femmes bénéficiant d</w:t>
      </w:r>
      <w:r w:rsidR="00E113BB">
        <w:rPr>
          <w:lang w:val="fr-CH"/>
        </w:rPr>
        <w:t>’</w:t>
      </w:r>
      <w:r w:rsidRPr="004F381A">
        <w:rPr>
          <w:lang w:val="fr-CH"/>
        </w:rPr>
        <w:t xml:space="preserve">un suivi anténatal qui </w:t>
      </w:r>
      <w:r w:rsidR="00FE43C8">
        <w:rPr>
          <w:lang w:val="fr-CH"/>
        </w:rPr>
        <w:t xml:space="preserve">ont subi </w:t>
      </w:r>
      <w:r w:rsidRPr="004F381A">
        <w:rPr>
          <w:lang w:val="fr-CH"/>
        </w:rPr>
        <w:t xml:space="preserve">un test de dépistage du VIH </w:t>
      </w:r>
      <w:r w:rsidR="00FE43C8">
        <w:rPr>
          <w:lang w:val="fr-CH"/>
        </w:rPr>
        <w:t>est passée de 45 à 70 </w:t>
      </w:r>
      <w:r w:rsidRPr="004F381A">
        <w:rPr>
          <w:lang w:val="fr-CH"/>
        </w:rPr>
        <w:t>%</w:t>
      </w:r>
      <w:r w:rsidRPr="003D21A3">
        <w:rPr>
          <w:rStyle w:val="FootnoteReference"/>
          <w:lang w:val="fr-CH"/>
        </w:rPr>
        <w:footnoteReference w:id="15"/>
      </w:r>
      <w:r w:rsidRPr="004F381A">
        <w:rPr>
          <w:lang w:val="fr-CH"/>
        </w:rPr>
        <w:t>. Les services de prévention de la transmission de la mère à l</w:t>
      </w:r>
      <w:r w:rsidR="00E113BB">
        <w:rPr>
          <w:lang w:val="fr-CH"/>
        </w:rPr>
        <w:t>’</w:t>
      </w:r>
      <w:r w:rsidRPr="004F381A">
        <w:rPr>
          <w:lang w:val="fr-CH"/>
        </w:rPr>
        <w:t>enfant sont gratuits dans les structures publiques. Le Ministère de la santé a également adapté les directives de l</w:t>
      </w:r>
      <w:r w:rsidR="00E113BB">
        <w:rPr>
          <w:lang w:val="fr-CH"/>
        </w:rPr>
        <w:t>’</w:t>
      </w:r>
      <w:r w:rsidRPr="004F381A">
        <w:rPr>
          <w:lang w:val="fr-CH"/>
        </w:rPr>
        <w:t>OMS concernant l</w:t>
      </w:r>
      <w:r w:rsidR="00E113BB">
        <w:rPr>
          <w:lang w:val="fr-CH"/>
        </w:rPr>
        <w:t>’</w:t>
      </w:r>
      <w:r w:rsidRPr="004F381A">
        <w:rPr>
          <w:lang w:val="fr-CH"/>
        </w:rPr>
        <w:t>alimentation du nou</w:t>
      </w:r>
      <w:r w:rsidR="00FE43C8">
        <w:rPr>
          <w:lang w:val="fr-CH"/>
        </w:rPr>
        <w:t>rrisson dans le contexte du VIH</w:t>
      </w:r>
      <w:r w:rsidRPr="004F381A">
        <w:rPr>
          <w:lang w:val="fr-CH"/>
        </w:rPr>
        <w:t>; il prône l</w:t>
      </w:r>
      <w:r w:rsidR="00E113BB">
        <w:rPr>
          <w:lang w:val="fr-CH"/>
        </w:rPr>
        <w:t>’</w:t>
      </w:r>
      <w:r w:rsidRPr="004F381A">
        <w:rPr>
          <w:lang w:val="fr-CH"/>
        </w:rPr>
        <w:t xml:space="preserve">allaitement </w:t>
      </w:r>
      <w:r w:rsidR="00FE43C8">
        <w:rPr>
          <w:lang w:val="fr-CH"/>
        </w:rPr>
        <w:t xml:space="preserve">maternel, conjugué </w:t>
      </w:r>
      <w:r w:rsidRPr="004F381A">
        <w:rPr>
          <w:lang w:val="fr-CH"/>
        </w:rPr>
        <w:t>à la thérapie antirétrovirale</w:t>
      </w:r>
      <w:r w:rsidR="00184A4E">
        <w:rPr>
          <w:lang w:val="fr-CH"/>
        </w:rPr>
        <w:t>,</w:t>
      </w:r>
      <w:r w:rsidRPr="004F381A">
        <w:rPr>
          <w:lang w:val="fr-CH"/>
        </w:rPr>
        <w:t xml:space="preserve"> pour protéger les nouveau-nés</w:t>
      </w:r>
      <w:r w:rsidR="00184A4E">
        <w:rPr>
          <w:lang w:val="fr-CH"/>
        </w:rPr>
        <w:t>,</w:t>
      </w:r>
      <w:r w:rsidRPr="004F381A">
        <w:rPr>
          <w:lang w:val="fr-CH"/>
        </w:rPr>
        <w:t xml:space="preserve"> et le diagnostic précoce chez les nouveau-nés. Au cours de la période à l</w:t>
      </w:r>
      <w:r w:rsidR="00E113BB">
        <w:rPr>
          <w:lang w:val="fr-CH"/>
        </w:rPr>
        <w:t>’</w:t>
      </w:r>
      <w:r w:rsidRPr="004F381A">
        <w:rPr>
          <w:lang w:val="fr-CH"/>
        </w:rPr>
        <w:t xml:space="preserve">examen, </w:t>
      </w:r>
      <w:r w:rsidR="00184A4E">
        <w:rPr>
          <w:lang w:val="fr-CH"/>
        </w:rPr>
        <w:t>le nombre d’</w:t>
      </w:r>
      <w:r w:rsidRPr="004F381A">
        <w:rPr>
          <w:lang w:val="fr-CH"/>
        </w:rPr>
        <w:t xml:space="preserve">enfants ayant </w:t>
      </w:r>
      <w:r w:rsidR="00184A4E">
        <w:rPr>
          <w:lang w:val="fr-CH"/>
        </w:rPr>
        <w:t>bénéficié d’</w:t>
      </w:r>
      <w:r w:rsidRPr="004F381A">
        <w:rPr>
          <w:lang w:val="fr-CH"/>
        </w:rPr>
        <w:t xml:space="preserve">un traitement antirétroviral </w:t>
      </w:r>
      <w:r w:rsidR="00184A4E">
        <w:rPr>
          <w:lang w:val="fr-CH"/>
        </w:rPr>
        <w:t xml:space="preserve">est passé de </w:t>
      </w:r>
      <w:r w:rsidR="00E604B2">
        <w:rPr>
          <w:lang w:val="fr-CH"/>
        </w:rPr>
        <w:t>1</w:t>
      </w:r>
      <w:r w:rsidRPr="004F381A">
        <w:rPr>
          <w:lang w:val="fr-CH"/>
        </w:rPr>
        <w:t> 500 en 2005</w:t>
      </w:r>
      <w:r w:rsidR="00184A4E">
        <w:rPr>
          <w:lang w:val="fr-CH"/>
        </w:rPr>
        <w:t xml:space="preserve"> à 36 000 en 2010, puis à 48 </w:t>
      </w:r>
      <w:r w:rsidRPr="004F381A">
        <w:rPr>
          <w:lang w:val="fr-CH"/>
        </w:rPr>
        <w:t xml:space="preserve">000 en 2011. </w:t>
      </w:r>
    </w:p>
    <w:p w:rsidR="000E54B4" w:rsidRPr="004F381A" w:rsidRDefault="000E54B4" w:rsidP="00184A4E">
      <w:pPr>
        <w:pStyle w:val="SingleTxt"/>
        <w:numPr>
          <w:ilvl w:val="0"/>
          <w:numId w:val="17"/>
        </w:numPr>
        <w:tabs>
          <w:tab w:val="clear" w:pos="475"/>
          <w:tab w:val="num" w:pos="1742"/>
        </w:tabs>
        <w:ind w:left="1267"/>
        <w:rPr>
          <w:lang w:val="fr-CH"/>
        </w:rPr>
      </w:pPr>
      <w:r w:rsidRPr="004F381A">
        <w:rPr>
          <w:lang w:val="fr-CH"/>
        </w:rPr>
        <w:t xml:space="preserve">Le Gouvernement est déterminé à </w:t>
      </w:r>
      <w:r w:rsidR="00184A4E">
        <w:rPr>
          <w:lang w:val="fr-CH"/>
        </w:rPr>
        <w:t xml:space="preserve">accroître </w:t>
      </w:r>
      <w:r w:rsidRPr="004F381A">
        <w:rPr>
          <w:lang w:val="fr-CH"/>
        </w:rPr>
        <w:t>le budget de l</w:t>
      </w:r>
      <w:r w:rsidR="00E113BB">
        <w:rPr>
          <w:lang w:val="fr-CH"/>
        </w:rPr>
        <w:t>’</w:t>
      </w:r>
      <w:r w:rsidRPr="004F381A">
        <w:rPr>
          <w:lang w:val="fr-CH"/>
        </w:rPr>
        <w:t>État de manière à respecter l</w:t>
      </w:r>
      <w:r w:rsidR="00E113BB">
        <w:rPr>
          <w:lang w:val="fr-CH"/>
        </w:rPr>
        <w:t>’</w:t>
      </w:r>
      <w:r w:rsidRPr="004F381A">
        <w:rPr>
          <w:lang w:val="fr-CH"/>
        </w:rPr>
        <w:t>engagement pris à Abuja, ainsi qu</w:t>
      </w:r>
      <w:r w:rsidR="00E113BB">
        <w:rPr>
          <w:lang w:val="fr-CH"/>
        </w:rPr>
        <w:t>’</w:t>
      </w:r>
      <w:r w:rsidRPr="004F381A">
        <w:rPr>
          <w:lang w:val="fr-CH"/>
        </w:rPr>
        <w:t>à développer les services pédiatriques en faveur des enfants infectés par le VIH/sida.</w:t>
      </w:r>
    </w:p>
    <w:p w:rsidR="000E54B4" w:rsidRPr="004F381A" w:rsidRDefault="000E54B4" w:rsidP="00184A4E">
      <w:pPr>
        <w:pStyle w:val="SingleTxt"/>
        <w:numPr>
          <w:ilvl w:val="0"/>
          <w:numId w:val="17"/>
        </w:numPr>
        <w:tabs>
          <w:tab w:val="clear" w:pos="475"/>
          <w:tab w:val="num" w:pos="1742"/>
        </w:tabs>
        <w:ind w:left="1267"/>
        <w:rPr>
          <w:lang w:val="fr-CH"/>
        </w:rPr>
      </w:pPr>
      <w:r w:rsidRPr="004F381A">
        <w:rPr>
          <w:lang w:val="fr-CH"/>
        </w:rPr>
        <w:t>Plusieurs acteurs non étatiques, le Conseil national de lutte contre le sida, le Ministère de la santé publique et de l</w:t>
      </w:r>
      <w:r w:rsidR="00E113BB">
        <w:rPr>
          <w:lang w:val="fr-CH"/>
        </w:rPr>
        <w:t>’</w:t>
      </w:r>
      <w:r w:rsidRPr="004F381A">
        <w:rPr>
          <w:lang w:val="fr-CH"/>
        </w:rPr>
        <w:t>assainissement et le Ministère de l</w:t>
      </w:r>
      <w:r w:rsidR="00E113BB">
        <w:rPr>
          <w:lang w:val="fr-CH"/>
        </w:rPr>
        <w:t>’</w:t>
      </w:r>
      <w:r w:rsidRPr="004F381A">
        <w:rPr>
          <w:lang w:val="fr-CH"/>
        </w:rPr>
        <w:t xml:space="preserve">éducation continuent de mener des programmes de sensibilisation à la santé de la procréation </w:t>
      </w:r>
      <w:r w:rsidR="00184A4E">
        <w:rPr>
          <w:lang w:val="fr-CH"/>
        </w:rPr>
        <w:t xml:space="preserve">chez les adolescents, </w:t>
      </w:r>
      <w:r w:rsidRPr="004F381A">
        <w:rPr>
          <w:lang w:val="fr-CH"/>
        </w:rPr>
        <w:t xml:space="preserve">afin de </w:t>
      </w:r>
      <w:r w:rsidR="00184A4E">
        <w:rPr>
          <w:lang w:val="fr-CH"/>
        </w:rPr>
        <w:t xml:space="preserve">faire reculer le </w:t>
      </w:r>
      <w:r w:rsidRPr="004F381A">
        <w:rPr>
          <w:lang w:val="fr-CH"/>
        </w:rPr>
        <w:t xml:space="preserve">harcèlement sexuel, </w:t>
      </w:r>
      <w:r w:rsidR="00184A4E">
        <w:rPr>
          <w:lang w:val="fr-CH"/>
        </w:rPr>
        <w:t xml:space="preserve">les </w:t>
      </w:r>
      <w:r w:rsidRPr="004F381A">
        <w:rPr>
          <w:lang w:val="fr-CH"/>
        </w:rPr>
        <w:t xml:space="preserve">grossesses précoces et </w:t>
      </w:r>
      <w:r w:rsidR="00184A4E">
        <w:rPr>
          <w:lang w:val="fr-CH"/>
        </w:rPr>
        <w:t>l</w:t>
      </w:r>
      <w:r w:rsidRPr="004F381A">
        <w:rPr>
          <w:lang w:val="fr-CH"/>
        </w:rPr>
        <w:t>es violences sexuelles ainsi que la stigmatisation liée au VIH/sida</w:t>
      </w:r>
      <w:r w:rsidR="00184A4E">
        <w:rPr>
          <w:lang w:val="fr-CH"/>
        </w:rPr>
        <w:t>,</w:t>
      </w:r>
      <w:r w:rsidRPr="004F381A">
        <w:rPr>
          <w:lang w:val="fr-CH"/>
        </w:rPr>
        <w:t xml:space="preserve"> et de prévenir la transmission</w:t>
      </w:r>
      <w:r w:rsidR="00184A4E">
        <w:rPr>
          <w:lang w:val="fr-CH"/>
        </w:rPr>
        <w:t xml:space="preserve"> du VIH</w:t>
      </w:r>
      <w:r w:rsidRPr="004F381A">
        <w:rPr>
          <w:lang w:val="fr-CH"/>
        </w:rPr>
        <w:t>.</w:t>
      </w:r>
    </w:p>
    <w:p w:rsidR="000E54B4" w:rsidRPr="004F381A" w:rsidRDefault="000E54B4" w:rsidP="00184A4E">
      <w:pPr>
        <w:pStyle w:val="SingleTxt"/>
        <w:numPr>
          <w:ilvl w:val="0"/>
          <w:numId w:val="17"/>
        </w:numPr>
        <w:tabs>
          <w:tab w:val="clear" w:pos="475"/>
          <w:tab w:val="num" w:pos="1742"/>
        </w:tabs>
        <w:ind w:left="1267"/>
        <w:rPr>
          <w:lang w:val="fr-CH"/>
        </w:rPr>
      </w:pPr>
      <w:r w:rsidRPr="004F381A">
        <w:rPr>
          <w:lang w:val="fr-CH"/>
        </w:rPr>
        <w:t>Le Kenya s</w:t>
      </w:r>
      <w:r w:rsidR="00E113BB">
        <w:rPr>
          <w:lang w:val="fr-CH"/>
        </w:rPr>
        <w:t>’</w:t>
      </w:r>
      <w:r w:rsidRPr="004F381A">
        <w:rPr>
          <w:lang w:val="fr-CH"/>
        </w:rPr>
        <w:t xml:space="preserve">est doté de directives nationales concernant les orphelins et </w:t>
      </w:r>
      <w:r w:rsidR="00E604B2">
        <w:rPr>
          <w:lang w:val="fr-CH"/>
        </w:rPr>
        <w:t xml:space="preserve">les </w:t>
      </w:r>
      <w:r w:rsidRPr="004F381A">
        <w:rPr>
          <w:lang w:val="fr-CH"/>
        </w:rPr>
        <w:t xml:space="preserve">autres enfants </w:t>
      </w:r>
      <w:r w:rsidR="00184A4E">
        <w:rPr>
          <w:lang w:val="fr-CH"/>
        </w:rPr>
        <w:t>rendus vulnérables</w:t>
      </w:r>
      <w:r w:rsidRPr="004F381A">
        <w:rPr>
          <w:lang w:val="fr-CH"/>
        </w:rPr>
        <w:t xml:space="preserve"> par le VIH/sida. L</w:t>
      </w:r>
      <w:r w:rsidR="00E113BB">
        <w:rPr>
          <w:lang w:val="fr-CH"/>
        </w:rPr>
        <w:t>’</w:t>
      </w:r>
      <w:r w:rsidRPr="004F381A">
        <w:rPr>
          <w:lang w:val="fr-CH"/>
        </w:rPr>
        <w:t xml:space="preserve">information concernant le VIH/sida fait désormais partie intégrante du programme de formation des </w:t>
      </w:r>
      <w:r w:rsidR="00184A4E">
        <w:rPr>
          <w:lang w:val="fr-CH"/>
        </w:rPr>
        <w:t xml:space="preserve">enseignants du primaire </w:t>
      </w:r>
      <w:r w:rsidRPr="004F381A">
        <w:rPr>
          <w:lang w:val="fr-CH"/>
        </w:rPr>
        <w:t>et des programmes scolaires.</w:t>
      </w:r>
    </w:p>
    <w:p w:rsidR="000E54B4" w:rsidRPr="004F381A" w:rsidRDefault="000E54B4" w:rsidP="00E604B2">
      <w:pPr>
        <w:pStyle w:val="SingleTxt"/>
        <w:numPr>
          <w:ilvl w:val="0"/>
          <w:numId w:val="17"/>
        </w:numPr>
        <w:tabs>
          <w:tab w:val="clear" w:pos="475"/>
          <w:tab w:val="num" w:pos="1742"/>
        </w:tabs>
        <w:ind w:left="1267"/>
        <w:rPr>
          <w:lang w:val="fr-CH"/>
        </w:rPr>
      </w:pPr>
      <w:r w:rsidRPr="004F381A">
        <w:rPr>
          <w:lang w:val="fr-CH"/>
        </w:rPr>
        <w:t xml:space="preserve">Les </w:t>
      </w:r>
      <w:r w:rsidR="00184A4E">
        <w:rPr>
          <w:lang w:val="fr-CH"/>
        </w:rPr>
        <w:t xml:space="preserve">ressources consacrées </w:t>
      </w:r>
      <w:r w:rsidRPr="004F381A">
        <w:rPr>
          <w:lang w:val="fr-CH"/>
        </w:rPr>
        <w:t>au programme d</w:t>
      </w:r>
      <w:r w:rsidR="00E113BB">
        <w:rPr>
          <w:lang w:val="fr-CH"/>
        </w:rPr>
        <w:t>’</w:t>
      </w:r>
      <w:r w:rsidRPr="004F381A">
        <w:rPr>
          <w:lang w:val="fr-CH"/>
        </w:rPr>
        <w:t>allocations pour les orphelins et les enfants vulnérables sont passé</w:t>
      </w:r>
      <w:r w:rsidR="00184A4E">
        <w:rPr>
          <w:lang w:val="fr-CH"/>
        </w:rPr>
        <w:t>e</w:t>
      </w:r>
      <w:r w:rsidRPr="004F381A">
        <w:rPr>
          <w:lang w:val="fr-CH"/>
        </w:rPr>
        <w:t>s de 48 millions de schillings en 2006 à 816 millions de schillings en 2010</w:t>
      </w:r>
      <w:r w:rsidRPr="003D21A3">
        <w:rPr>
          <w:rStyle w:val="FootnoteReference"/>
          <w:lang w:val="fr-CH"/>
        </w:rPr>
        <w:footnoteReference w:id="16"/>
      </w:r>
      <w:r w:rsidRPr="004F381A">
        <w:rPr>
          <w:lang w:val="fr-CH"/>
        </w:rPr>
        <w:t>.</w:t>
      </w:r>
    </w:p>
    <w:p w:rsidR="000E54B4" w:rsidRPr="004F381A" w:rsidRDefault="000E54B4" w:rsidP="00184A4E">
      <w:pPr>
        <w:pStyle w:val="SingleTxt"/>
        <w:numPr>
          <w:ilvl w:val="0"/>
          <w:numId w:val="17"/>
        </w:numPr>
        <w:tabs>
          <w:tab w:val="clear" w:pos="475"/>
          <w:tab w:val="num" w:pos="1742"/>
        </w:tabs>
        <w:ind w:left="1267"/>
        <w:rPr>
          <w:lang w:val="fr-CH"/>
        </w:rPr>
      </w:pPr>
      <w:r w:rsidRPr="004F381A">
        <w:rPr>
          <w:lang w:val="fr-CH"/>
        </w:rPr>
        <w:t>La discrimination à l</w:t>
      </w:r>
      <w:r w:rsidR="00E113BB">
        <w:rPr>
          <w:lang w:val="fr-CH"/>
        </w:rPr>
        <w:t>’</w:t>
      </w:r>
      <w:r w:rsidRPr="004F381A">
        <w:rPr>
          <w:lang w:val="fr-CH"/>
        </w:rPr>
        <w:t xml:space="preserve">égard des personnes </w:t>
      </w:r>
      <w:r w:rsidR="00184A4E">
        <w:rPr>
          <w:lang w:val="fr-CH"/>
        </w:rPr>
        <w:t xml:space="preserve">vivant avec le VIH/sida </w:t>
      </w:r>
      <w:r w:rsidRPr="004F381A">
        <w:rPr>
          <w:lang w:val="fr-CH"/>
        </w:rPr>
        <w:t>est interdite par la loi de 2006 sur la lutte contre le sida.</w:t>
      </w:r>
    </w:p>
    <w:p w:rsidR="000E54B4" w:rsidRPr="004F381A" w:rsidRDefault="000E54B4" w:rsidP="00184A4E">
      <w:pPr>
        <w:pStyle w:val="SingleTxt"/>
        <w:numPr>
          <w:ilvl w:val="0"/>
          <w:numId w:val="17"/>
        </w:numPr>
        <w:tabs>
          <w:tab w:val="clear" w:pos="475"/>
          <w:tab w:val="num" w:pos="1742"/>
        </w:tabs>
        <w:ind w:left="1267"/>
        <w:rPr>
          <w:lang w:val="fr-CH"/>
        </w:rPr>
      </w:pPr>
      <w:r w:rsidRPr="004F381A">
        <w:rPr>
          <w:lang w:val="fr-CH"/>
        </w:rPr>
        <w:t xml:space="preserve">Les femmes enceintes et les enfants de moins de 5 ans bénéficient de la gratuité des services médicaux, traitements antirétroviraux compris, dans les établissements de santé publics. </w:t>
      </w:r>
      <w:r w:rsidR="00184A4E">
        <w:rPr>
          <w:lang w:val="fr-CH"/>
        </w:rPr>
        <w:t xml:space="preserve">La gratuité des soins </w:t>
      </w:r>
      <w:r w:rsidRPr="004F381A">
        <w:rPr>
          <w:lang w:val="fr-CH"/>
        </w:rPr>
        <w:t>est également soutenue par diverses organisations confessionnelles et autres spécialisées dans la prestation de services de santé aux personnes vivant avec le VIH/sida.</w:t>
      </w:r>
    </w:p>
    <w:p w:rsidR="000E54B4" w:rsidRPr="004F381A" w:rsidRDefault="000E54B4" w:rsidP="004B4544">
      <w:pPr>
        <w:pStyle w:val="SingleTxt"/>
        <w:spacing w:after="0" w:line="120" w:lineRule="exact"/>
        <w:rPr>
          <w:sz w:val="10"/>
          <w:lang w:val="fr-CH"/>
        </w:rPr>
      </w:pPr>
    </w:p>
    <w:p w:rsidR="000E54B4" w:rsidRPr="004F381A" w:rsidRDefault="000E54B4" w:rsidP="004B45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Pr="004F381A">
        <w:rPr>
          <w:lang w:val="fr-CH"/>
        </w:rPr>
        <w:tab/>
        <w:t>Pratiques traditionnelles néfastes</w:t>
      </w:r>
    </w:p>
    <w:p w:rsidR="000E54B4" w:rsidRPr="004F381A" w:rsidRDefault="000E54B4" w:rsidP="004B4544">
      <w:pPr>
        <w:pStyle w:val="SingleTxt"/>
        <w:spacing w:after="0" w:line="120" w:lineRule="exact"/>
        <w:rPr>
          <w:sz w:val="10"/>
          <w:lang w:val="fr-CH"/>
        </w:rPr>
      </w:pPr>
    </w:p>
    <w:p w:rsidR="000E54B4" w:rsidRPr="004F381A" w:rsidRDefault="000E54B4" w:rsidP="00184A4E">
      <w:pPr>
        <w:pStyle w:val="SingleTxt"/>
        <w:numPr>
          <w:ilvl w:val="0"/>
          <w:numId w:val="17"/>
        </w:numPr>
        <w:tabs>
          <w:tab w:val="clear" w:pos="475"/>
          <w:tab w:val="num" w:pos="1742"/>
        </w:tabs>
        <w:ind w:left="1267"/>
        <w:rPr>
          <w:lang w:val="fr-CH"/>
        </w:rPr>
      </w:pPr>
      <w:r w:rsidRPr="004F381A">
        <w:rPr>
          <w:lang w:val="fr-CH"/>
        </w:rPr>
        <w:t>La loi de 2011 sur l</w:t>
      </w:r>
      <w:r w:rsidR="00E113BB">
        <w:rPr>
          <w:lang w:val="fr-CH"/>
        </w:rPr>
        <w:t>’</w:t>
      </w:r>
      <w:r w:rsidRPr="004F381A">
        <w:rPr>
          <w:lang w:val="fr-CH"/>
        </w:rPr>
        <w:t xml:space="preserve">interdiction des mutilations génitales féminines a doté le pays de nouveaux outils pour éradiquer cette pratique. </w:t>
      </w:r>
      <w:r w:rsidR="00184A4E">
        <w:rPr>
          <w:lang w:val="fr-CH"/>
        </w:rPr>
        <w:t>Elle</w:t>
      </w:r>
      <w:r w:rsidRPr="004F381A">
        <w:rPr>
          <w:lang w:val="fr-CH"/>
        </w:rPr>
        <w:t xml:space="preserve"> autorise les chefs et les fonctionnaires des services chargés de l</w:t>
      </w:r>
      <w:r w:rsidR="00E113BB">
        <w:rPr>
          <w:lang w:val="fr-CH"/>
        </w:rPr>
        <w:t>’</w:t>
      </w:r>
      <w:r w:rsidRPr="004F381A">
        <w:rPr>
          <w:lang w:val="fr-CH"/>
        </w:rPr>
        <w:t>enfance à entrer dans n</w:t>
      </w:r>
      <w:r w:rsidR="00E113BB">
        <w:rPr>
          <w:lang w:val="fr-CH"/>
        </w:rPr>
        <w:t>’</w:t>
      </w:r>
      <w:r w:rsidRPr="004F381A">
        <w:rPr>
          <w:lang w:val="fr-CH"/>
        </w:rPr>
        <w:t>importe quel local sans mandat pour s</w:t>
      </w:r>
      <w:r w:rsidR="00E113BB">
        <w:rPr>
          <w:lang w:val="fr-CH"/>
        </w:rPr>
        <w:t>’</w:t>
      </w:r>
      <w:r w:rsidRPr="004F381A">
        <w:rPr>
          <w:lang w:val="fr-CH"/>
        </w:rPr>
        <w:t>assurer que ce crime n</w:t>
      </w:r>
      <w:r w:rsidR="00E113BB">
        <w:rPr>
          <w:lang w:val="fr-CH"/>
        </w:rPr>
        <w:t>’</w:t>
      </w:r>
      <w:r w:rsidRPr="004F381A">
        <w:rPr>
          <w:lang w:val="fr-CH"/>
        </w:rPr>
        <w:t>est pas commis ou sur le point d</w:t>
      </w:r>
      <w:r w:rsidR="00E113BB">
        <w:rPr>
          <w:lang w:val="fr-CH"/>
        </w:rPr>
        <w:t>’</w:t>
      </w:r>
      <w:r w:rsidRPr="004F381A">
        <w:rPr>
          <w:lang w:val="fr-CH"/>
        </w:rPr>
        <w:t>être commis. La loi incrimine :</w:t>
      </w:r>
    </w:p>
    <w:p w:rsidR="000E54B4" w:rsidRPr="004F381A" w:rsidRDefault="000E54B4" w:rsidP="000C3EC1">
      <w:pPr>
        <w:pStyle w:val="SingleTxt"/>
        <w:rPr>
          <w:lang w:val="fr-CH"/>
        </w:rPr>
      </w:pPr>
      <w:r w:rsidRPr="004F381A">
        <w:rPr>
          <w:lang w:val="fr-CH"/>
        </w:rPr>
        <w:tab/>
        <w:t>a)</w:t>
      </w:r>
      <w:r w:rsidRPr="004F381A">
        <w:rPr>
          <w:lang w:val="fr-CH"/>
        </w:rPr>
        <w:tab/>
        <w:t>Le fait de prêter assistance à une excision ou d</w:t>
      </w:r>
      <w:r w:rsidR="00E113BB">
        <w:rPr>
          <w:lang w:val="fr-CH"/>
        </w:rPr>
        <w:t>’</w:t>
      </w:r>
      <w:r w:rsidRPr="004F381A">
        <w:rPr>
          <w:lang w:val="fr-CH"/>
        </w:rPr>
        <w:t>en être complice et le fait de proposer les services d</w:t>
      </w:r>
      <w:r w:rsidR="00E113BB">
        <w:rPr>
          <w:lang w:val="fr-CH"/>
        </w:rPr>
        <w:t>’</w:t>
      </w:r>
      <w:r w:rsidRPr="004F381A">
        <w:rPr>
          <w:lang w:val="fr-CH"/>
        </w:rPr>
        <w:t>une personne pour pratiquer l</w:t>
      </w:r>
      <w:r w:rsidR="00E113BB">
        <w:rPr>
          <w:lang w:val="fr-CH"/>
        </w:rPr>
        <w:t>’</w:t>
      </w:r>
      <w:r w:rsidRPr="004F381A">
        <w:rPr>
          <w:lang w:val="fr-CH"/>
        </w:rPr>
        <w:t>excision;</w:t>
      </w:r>
    </w:p>
    <w:p w:rsidR="000E54B4" w:rsidRPr="004F381A" w:rsidRDefault="000E54B4" w:rsidP="000E54B4">
      <w:pPr>
        <w:pStyle w:val="SingleTxt"/>
        <w:rPr>
          <w:lang w:val="fr-CH"/>
        </w:rPr>
      </w:pPr>
      <w:r w:rsidRPr="004F381A">
        <w:rPr>
          <w:lang w:val="fr-CH"/>
        </w:rPr>
        <w:tab/>
        <w:t>b)</w:t>
      </w:r>
      <w:r w:rsidRPr="004F381A">
        <w:rPr>
          <w:lang w:val="fr-CH"/>
        </w:rPr>
        <w:tab/>
        <w:t>Le fait d</w:t>
      </w:r>
      <w:r w:rsidR="00E113BB">
        <w:rPr>
          <w:lang w:val="fr-CH"/>
        </w:rPr>
        <w:t>’</w:t>
      </w:r>
      <w:r w:rsidRPr="004F381A">
        <w:rPr>
          <w:lang w:val="fr-CH"/>
        </w:rPr>
        <w:t>emmener une personne de nationalité kényane à l</w:t>
      </w:r>
      <w:r w:rsidR="00E113BB">
        <w:rPr>
          <w:lang w:val="fr-CH"/>
        </w:rPr>
        <w:t>’</w:t>
      </w:r>
      <w:r w:rsidRPr="004F381A">
        <w:rPr>
          <w:lang w:val="fr-CH"/>
        </w:rPr>
        <w:t>étranger ou de faire venir une personne au Kenya à des fins d</w:t>
      </w:r>
      <w:r w:rsidR="00E113BB">
        <w:rPr>
          <w:lang w:val="fr-CH"/>
        </w:rPr>
        <w:t>’</w:t>
      </w:r>
      <w:r w:rsidRPr="004F381A">
        <w:rPr>
          <w:lang w:val="fr-CH"/>
        </w:rPr>
        <w:t>excision;</w:t>
      </w:r>
    </w:p>
    <w:p w:rsidR="000E54B4" w:rsidRPr="004F381A" w:rsidRDefault="000E54B4" w:rsidP="000E54B4">
      <w:pPr>
        <w:pStyle w:val="SingleTxt"/>
        <w:rPr>
          <w:lang w:val="fr-CH"/>
        </w:rPr>
      </w:pPr>
      <w:r w:rsidRPr="004F381A">
        <w:rPr>
          <w:lang w:val="fr-CH"/>
        </w:rPr>
        <w:tab/>
        <w:t>c)</w:t>
      </w:r>
      <w:r w:rsidRPr="004F381A">
        <w:rPr>
          <w:lang w:val="fr-CH"/>
        </w:rPr>
        <w:tab/>
        <w:t>Le fait de mettre des locaux dont on est responsable à disposition à des fins d</w:t>
      </w:r>
      <w:r w:rsidR="00E113BB">
        <w:rPr>
          <w:lang w:val="fr-CH"/>
        </w:rPr>
        <w:t>’</w:t>
      </w:r>
      <w:r w:rsidRPr="004F381A">
        <w:rPr>
          <w:lang w:val="fr-CH"/>
        </w:rPr>
        <w:t>excision;</w:t>
      </w:r>
    </w:p>
    <w:p w:rsidR="000E54B4" w:rsidRPr="004F381A" w:rsidRDefault="000E54B4" w:rsidP="000E54B4">
      <w:pPr>
        <w:pStyle w:val="SingleTxt"/>
        <w:rPr>
          <w:lang w:val="fr-CH"/>
        </w:rPr>
      </w:pPr>
      <w:r w:rsidRPr="004F381A">
        <w:rPr>
          <w:lang w:val="fr-CH"/>
        </w:rPr>
        <w:tab/>
        <w:t>d)</w:t>
      </w:r>
      <w:r w:rsidRPr="004F381A">
        <w:rPr>
          <w:lang w:val="fr-CH"/>
        </w:rPr>
        <w:tab/>
        <w:t>La possession d</w:t>
      </w:r>
      <w:r w:rsidR="00E113BB">
        <w:rPr>
          <w:lang w:val="fr-CH"/>
        </w:rPr>
        <w:t>’</w:t>
      </w:r>
      <w:r w:rsidRPr="004F381A">
        <w:rPr>
          <w:lang w:val="fr-CH"/>
        </w:rPr>
        <w:t>instruments ou d</w:t>
      </w:r>
      <w:r w:rsidR="00E113BB">
        <w:rPr>
          <w:lang w:val="fr-CH"/>
        </w:rPr>
        <w:t>’</w:t>
      </w:r>
      <w:r w:rsidRPr="004F381A">
        <w:rPr>
          <w:lang w:val="fr-CH"/>
        </w:rPr>
        <w:t>équipements destinés à l</w:t>
      </w:r>
      <w:r w:rsidR="00E113BB">
        <w:rPr>
          <w:lang w:val="fr-CH"/>
        </w:rPr>
        <w:t>’</w:t>
      </w:r>
      <w:r w:rsidRPr="004F381A">
        <w:rPr>
          <w:lang w:val="fr-CH"/>
        </w:rPr>
        <w:t>excision;</w:t>
      </w:r>
    </w:p>
    <w:p w:rsidR="000E54B4" w:rsidRPr="004F381A" w:rsidRDefault="000E54B4" w:rsidP="000E54B4">
      <w:pPr>
        <w:pStyle w:val="SingleTxt"/>
        <w:rPr>
          <w:lang w:val="fr-CH"/>
        </w:rPr>
      </w:pPr>
      <w:r w:rsidRPr="004F381A">
        <w:rPr>
          <w:lang w:val="fr-CH"/>
        </w:rPr>
        <w:tab/>
        <w:t>e)</w:t>
      </w:r>
      <w:r w:rsidRPr="004F381A">
        <w:rPr>
          <w:lang w:val="fr-CH"/>
        </w:rPr>
        <w:tab/>
        <w:t>Le fait de s</w:t>
      </w:r>
      <w:r w:rsidR="00E113BB">
        <w:rPr>
          <w:lang w:val="fr-CH"/>
        </w:rPr>
        <w:t>’</w:t>
      </w:r>
      <w:r w:rsidRPr="004F381A">
        <w:rPr>
          <w:lang w:val="fr-CH"/>
        </w:rPr>
        <w:t>abstenir d</w:t>
      </w:r>
      <w:r w:rsidR="00E113BB">
        <w:rPr>
          <w:lang w:val="fr-CH"/>
        </w:rPr>
        <w:t>’</w:t>
      </w:r>
      <w:r w:rsidRPr="004F381A">
        <w:rPr>
          <w:lang w:val="fr-CH"/>
        </w:rPr>
        <w:t>aviser les autorités alors même que l</w:t>
      </w:r>
      <w:r w:rsidR="00E113BB">
        <w:rPr>
          <w:lang w:val="fr-CH"/>
        </w:rPr>
        <w:t>’</w:t>
      </w:r>
      <w:r w:rsidRPr="004F381A">
        <w:rPr>
          <w:lang w:val="fr-CH"/>
        </w:rPr>
        <w:t>on a connaissance du fait qu</w:t>
      </w:r>
      <w:r w:rsidR="00E113BB">
        <w:rPr>
          <w:lang w:val="fr-CH"/>
        </w:rPr>
        <w:t>’</w:t>
      </w:r>
      <w:r w:rsidRPr="004F381A">
        <w:rPr>
          <w:lang w:val="fr-CH"/>
        </w:rPr>
        <w:t>une personne à l</w:t>
      </w:r>
      <w:r w:rsidR="00E113BB">
        <w:rPr>
          <w:lang w:val="fr-CH"/>
        </w:rPr>
        <w:t>’</w:t>
      </w:r>
      <w:r w:rsidRPr="004F381A">
        <w:rPr>
          <w:lang w:val="fr-CH"/>
        </w:rPr>
        <w:t>inte</w:t>
      </w:r>
      <w:r w:rsidR="00E604B2">
        <w:rPr>
          <w:lang w:val="fr-CH"/>
        </w:rPr>
        <w:t>ntion de pratiquer une excision;</w:t>
      </w:r>
    </w:p>
    <w:p w:rsidR="000E54B4" w:rsidRPr="004F381A" w:rsidRDefault="000E54B4" w:rsidP="000E54B4">
      <w:pPr>
        <w:pStyle w:val="SingleTxt"/>
        <w:rPr>
          <w:lang w:val="fr-CH"/>
        </w:rPr>
      </w:pPr>
      <w:r w:rsidRPr="004F381A">
        <w:rPr>
          <w:lang w:val="fr-CH"/>
        </w:rPr>
        <w:tab/>
        <w:t>f)</w:t>
      </w:r>
      <w:r w:rsidRPr="004F381A">
        <w:rPr>
          <w:lang w:val="fr-CH"/>
        </w:rPr>
        <w:tab/>
        <w:t>Tout ressortissant kényan qui subit des mutilations génitales féminines hors du territoire national est également passible de poursuites.</w:t>
      </w: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Parallèlement, la politique nationale de la santé scolaire (2009) traite des thèmes liés aux mutilations génitales féminines et aux mariages forcés et précoces.</w:t>
      </w:r>
    </w:p>
    <w:p w:rsidR="000E54B4" w:rsidRPr="00184A4E" w:rsidRDefault="000E54B4" w:rsidP="00184A4E">
      <w:pPr>
        <w:pStyle w:val="SingleTxt"/>
        <w:numPr>
          <w:ilvl w:val="0"/>
          <w:numId w:val="17"/>
        </w:numPr>
        <w:tabs>
          <w:tab w:val="clear" w:pos="475"/>
          <w:tab w:val="num" w:pos="1742"/>
        </w:tabs>
        <w:ind w:left="1267"/>
        <w:rPr>
          <w:spacing w:val="3"/>
          <w:lang w:val="fr-CH"/>
        </w:rPr>
      </w:pPr>
      <w:r w:rsidRPr="00184A4E">
        <w:rPr>
          <w:spacing w:val="3"/>
          <w:lang w:val="fr-CH"/>
        </w:rPr>
        <w:t>Par l</w:t>
      </w:r>
      <w:r w:rsidR="00E113BB" w:rsidRPr="00184A4E">
        <w:rPr>
          <w:spacing w:val="3"/>
          <w:lang w:val="fr-CH"/>
        </w:rPr>
        <w:t>’</w:t>
      </w:r>
      <w:r w:rsidRPr="00184A4E">
        <w:rPr>
          <w:spacing w:val="3"/>
          <w:lang w:val="fr-CH"/>
        </w:rPr>
        <w:t>intermédiaire de son Ministère de l</w:t>
      </w:r>
      <w:r w:rsidR="00E113BB" w:rsidRPr="00184A4E">
        <w:rPr>
          <w:spacing w:val="3"/>
          <w:lang w:val="fr-CH"/>
        </w:rPr>
        <w:t>’</w:t>
      </w:r>
      <w:r w:rsidRPr="00184A4E">
        <w:rPr>
          <w:spacing w:val="3"/>
          <w:lang w:val="fr-CH"/>
        </w:rPr>
        <w:t>égalité des sexes, de l</w:t>
      </w:r>
      <w:r w:rsidR="00E113BB" w:rsidRPr="00184A4E">
        <w:rPr>
          <w:spacing w:val="3"/>
          <w:lang w:val="fr-CH"/>
        </w:rPr>
        <w:t>’</w:t>
      </w:r>
      <w:r w:rsidRPr="00184A4E">
        <w:rPr>
          <w:spacing w:val="3"/>
          <w:lang w:val="fr-CH"/>
        </w:rPr>
        <w:t xml:space="preserve">enfance et du développement social, le Gouvernement a organisé des réunions de sensibilisation du public et facilité le dialogue </w:t>
      </w:r>
      <w:r w:rsidR="00184A4E" w:rsidRPr="00184A4E">
        <w:rPr>
          <w:spacing w:val="3"/>
          <w:lang w:val="fr-CH"/>
        </w:rPr>
        <w:t>au sein des communautés</w:t>
      </w:r>
      <w:r w:rsidRPr="00184A4E">
        <w:rPr>
          <w:spacing w:val="3"/>
          <w:lang w:val="fr-CH"/>
        </w:rPr>
        <w:t xml:space="preserve"> sur les mutilations génitales féminines dans cinq districts pilotes dans lesquels cette pratique est généralisée. De plus, le Ministère a organisé des formations à l</w:t>
      </w:r>
      <w:r w:rsidR="00E113BB" w:rsidRPr="00184A4E">
        <w:rPr>
          <w:spacing w:val="3"/>
          <w:lang w:val="fr-CH"/>
        </w:rPr>
        <w:t>’</w:t>
      </w:r>
      <w:r w:rsidRPr="00184A4E">
        <w:rPr>
          <w:spacing w:val="3"/>
          <w:lang w:val="fr-CH"/>
        </w:rPr>
        <w:t xml:space="preserve">intention des membres des Comités de district pour </w:t>
      </w:r>
      <w:r w:rsidR="00184A4E" w:rsidRPr="00184A4E">
        <w:rPr>
          <w:spacing w:val="3"/>
          <w:lang w:val="fr-CH"/>
        </w:rPr>
        <w:t xml:space="preserve">les questions de genre </w:t>
      </w:r>
      <w:r w:rsidRPr="00184A4E">
        <w:rPr>
          <w:spacing w:val="3"/>
          <w:lang w:val="fr-CH"/>
        </w:rPr>
        <w:t xml:space="preserve">et le développement social sur la question des violences sexistes et </w:t>
      </w:r>
      <w:r w:rsidR="00184A4E" w:rsidRPr="00184A4E">
        <w:rPr>
          <w:spacing w:val="3"/>
          <w:lang w:val="fr-CH"/>
        </w:rPr>
        <w:t xml:space="preserve">les </w:t>
      </w:r>
      <w:r w:rsidRPr="00184A4E">
        <w:rPr>
          <w:spacing w:val="3"/>
          <w:lang w:val="fr-CH"/>
        </w:rPr>
        <w:t>autres pratiques culturelles néfastes. Des organismes des Nations Unies, des partenaires de développement, des organisations confessionnelles et des organisations non gouvernementales ont apporté leur soutien à des campagnes de sensibilisation contre les mutilations gé</w:t>
      </w:r>
      <w:r w:rsidR="00184A4E" w:rsidRPr="00184A4E">
        <w:rPr>
          <w:spacing w:val="3"/>
          <w:lang w:val="fr-CH"/>
        </w:rPr>
        <w:t>nitales féminines au sein de 33 </w:t>
      </w:r>
      <w:r w:rsidRPr="00184A4E">
        <w:rPr>
          <w:spacing w:val="3"/>
          <w:lang w:val="fr-CH"/>
        </w:rPr>
        <w:t>tribus chez lesquelles les mutilations génitales féminines sont une pratique culturelle. Grâce à ces initiatives, cette pratique</w:t>
      </w:r>
      <w:r w:rsidR="00184A4E" w:rsidRPr="00184A4E">
        <w:rPr>
          <w:spacing w:val="3"/>
          <w:lang w:val="fr-CH"/>
        </w:rPr>
        <w:t xml:space="preserve"> régresse lentement</w:t>
      </w:r>
      <w:r w:rsidRPr="00184A4E">
        <w:rPr>
          <w:spacing w:val="3"/>
          <w:lang w:val="fr-CH"/>
        </w:rPr>
        <w:t>. Force est toutefois de constater que les pratiques profondément ancrées dans les traditions culturelles sont longues à éradiquer.</w:t>
      </w:r>
    </w:p>
    <w:p w:rsidR="000E54B4" w:rsidRPr="004F381A" w:rsidRDefault="000E54B4" w:rsidP="00184A4E">
      <w:pPr>
        <w:pStyle w:val="SingleTxt"/>
        <w:numPr>
          <w:ilvl w:val="0"/>
          <w:numId w:val="17"/>
        </w:numPr>
        <w:tabs>
          <w:tab w:val="clear" w:pos="475"/>
          <w:tab w:val="num" w:pos="1742"/>
        </w:tabs>
        <w:ind w:left="1267"/>
        <w:rPr>
          <w:lang w:val="fr-CH"/>
        </w:rPr>
      </w:pPr>
      <w:r w:rsidRPr="004F381A">
        <w:rPr>
          <w:lang w:val="fr-CH"/>
        </w:rPr>
        <w:t>En 2010, le Conseil national des services à l</w:t>
      </w:r>
      <w:r w:rsidR="00E113BB">
        <w:rPr>
          <w:lang w:val="fr-CH"/>
        </w:rPr>
        <w:t>’</w:t>
      </w:r>
      <w:r w:rsidRPr="004F381A">
        <w:rPr>
          <w:lang w:val="fr-CH"/>
        </w:rPr>
        <w:t>enfance a entrepris une étude sur les mariages d</w:t>
      </w:r>
      <w:r w:rsidR="00E113BB">
        <w:rPr>
          <w:lang w:val="fr-CH"/>
        </w:rPr>
        <w:t>’</w:t>
      </w:r>
      <w:r w:rsidRPr="004F381A">
        <w:rPr>
          <w:lang w:val="fr-CH"/>
        </w:rPr>
        <w:t>enfant</w:t>
      </w:r>
      <w:r w:rsidR="00184A4E">
        <w:rPr>
          <w:lang w:val="fr-CH"/>
        </w:rPr>
        <w:t>s</w:t>
      </w:r>
      <w:r w:rsidRPr="004F381A">
        <w:rPr>
          <w:lang w:val="fr-CH"/>
        </w:rPr>
        <w:t xml:space="preserve"> dans deux communautés </w:t>
      </w:r>
      <w:r w:rsidR="00184A4E">
        <w:rPr>
          <w:lang w:val="fr-CH"/>
        </w:rPr>
        <w:t>dans l</w:t>
      </w:r>
      <w:r w:rsidRPr="004F381A">
        <w:rPr>
          <w:lang w:val="fr-CH"/>
        </w:rPr>
        <w:t>esquelles ces mariages sont pratique courante. Les conclusions de cette étude serviront de base à la planification des futurs programmes et interventions.</w:t>
      </w:r>
    </w:p>
    <w:p w:rsidR="000E54B4" w:rsidRPr="004F381A" w:rsidRDefault="000E54B4" w:rsidP="004B4544">
      <w:pPr>
        <w:pStyle w:val="SingleTxt"/>
        <w:spacing w:after="0" w:line="120" w:lineRule="exact"/>
        <w:rPr>
          <w:sz w:val="10"/>
          <w:lang w:val="fr-CH"/>
        </w:rPr>
      </w:pPr>
    </w:p>
    <w:p w:rsidR="000E54B4" w:rsidRPr="004F381A" w:rsidRDefault="000E54B4" w:rsidP="004B45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Pr="004F381A">
        <w:rPr>
          <w:lang w:val="fr-CH"/>
        </w:rPr>
        <w:tab/>
        <w:t>Niveau de vie</w:t>
      </w:r>
    </w:p>
    <w:p w:rsidR="000E54B4" w:rsidRPr="004F381A" w:rsidRDefault="000E54B4" w:rsidP="004B4544">
      <w:pPr>
        <w:pStyle w:val="SingleTxt"/>
        <w:spacing w:after="0" w:line="120" w:lineRule="exact"/>
        <w:rPr>
          <w:sz w:val="10"/>
          <w:lang w:val="fr-CH"/>
        </w:rPr>
      </w:pPr>
    </w:p>
    <w:p w:rsidR="000E54B4" w:rsidRPr="004F381A" w:rsidRDefault="000E54B4" w:rsidP="00E604B2">
      <w:pPr>
        <w:pStyle w:val="SingleTxt"/>
        <w:numPr>
          <w:ilvl w:val="0"/>
          <w:numId w:val="17"/>
        </w:numPr>
        <w:tabs>
          <w:tab w:val="clear" w:pos="475"/>
          <w:tab w:val="num" w:pos="1742"/>
        </w:tabs>
        <w:ind w:left="1267"/>
        <w:rPr>
          <w:lang w:val="fr-CH"/>
        </w:rPr>
      </w:pPr>
      <w:r w:rsidRPr="004F381A">
        <w:rPr>
          <w:lang w:val="fr-CH"/>
        </w:rPr>
        <w:t>La politique de protection sociale a été développée et appliquée dans les 60 districts participant déjà au programme d</w:t>
      </w:r>
      <w:r w:rsidR="00E113BB">
        <w:rPr>
          <w:lang w:val="fr-CH"/>
        </w:rPr>
        <w:t>’</w:t>
      </w:r>
      <w:r w:rsidRPr="004F381A">
        <w:rPr>
          <w:lang w:val="fr-CH"/>
        </w:rPr>
        <w:t xml:space="preserve">allocations. Les programmes de protection sociale en faveur des orphelins et </w:t>
      </w:r>
      <w:r w:rsidR="00184A4E">
        <w:rPr>
          <w:lang w:val="fr-CH"/>
        </w:rPr>
        <w:t xml:space="preserve">des </w:t>
      </w:r>
      <w:r w:rsidRPr="004F381A">
        <w:rPr>
          <w:lang w:val="fr-CH"/>
        </w:rPr>
        <w:t>autres enfants vulnérables sont mis en œuvre par l</w:t>
      </w:r>
      <w:r w:rsidR="00E113BB">
        <w:rPr>
          <w:lang w:val="fr-CH"/>
        </w:rPr>
        <w:t>’</w:t>
      </w:r>
      <w:r w:rsidRPr="004F381A">
        <w:rPr>
          <w:lang w:val="fr-CH"/>
        </w:rPr>
        <w:t>intermédiaire du Ministère de l</w:t>
      </w:r>
      <w:r w:rsidR="00E113BB">
        <w:rPr>
          <w:lang w:val="fr-CH"/>
        </w:rPr>
        <w:t>’</w:t>
      </w:r>
      <w:r w:rsidRPr="004F381A">
        <w:rPr>
          <w:lang w:val="fr-CH"/>
        </w:rPr>
        <w:t xml:space="preserve">égalité </w:t>
      </w:r>
      <w:r w:rsidR="00184A4E">
        <w:rPr>
          <w:lang w:val="fr-CH"/>
        </w:rPr>
        <w:t>d</w:t>
      </w:r>
      <w:r w:rsidRPr="004F381A">
        <w:rPr>
          <w:lang w:val="fr-CH"/>
        </w:rPr>
        <w:t>es sexes, de l</w:t>
      </w:r>
      <w:r w:rsidR="00E113BB">
        <w:rPr>
          <w:lang w:val="fr-CH"/>
        </w:rPr>
        <w:t>’</w:t>
      </w:r>
      <w:r w:rsidRPr="004F381A">
        <w:rPr>
          <w:lang w:val="fr-CH"/>
        </w:rPr>
        <w:t>enfance et du développement social. En 2010, on recensait 13</w:t>
      </w:r>
      <w:r w:rsidR="00E604B2">
        <w:rPr>
          <w:lang w:val="fr-CH"/>
        </w:rPr>
        <w:t>4</w:t>
      </w:r>
      <w:r w:rsidRPr="004F381A">
        <w:rPr>
          <w:lang w:val="fr-CH"/>
        </w:rPr>
        <w:t> 000 ménages allocataires sur l</w:t>
      </w:r>
      <w:r w:rsidR="00E113BB">
        <w:rPr>
          <w:lang w:val="fr-CH"/>
        </w:rPr>
        <w:t>’</w:t>
      </w:r>
      <w:r w:rsidRPr="004F381A">
        <w:rPr>
          <w:lang w:val="fr-CH"/>
        </w:rPr>
        <w:t>ensemble du territoire</w:t>
      </w:r>
      <w:r w:rsidRPr="003D21A3">
        <w:rPr>
          <w:rStyle w:val="FootnoteReference"/>
          <w:lang w:val="fr-CH"/>
        </w:rPr>
        <w:footnoteReference w:id="17"/>
      </w:r>
      <w:r w:rsidRPr="004F381A">
        <w:rPr>
          <w:lang w:val="fr-CH"/>
        </w:rPr>
        <w:t>.</w:t>
      </w:r>
    </w:p>
    <w:p w:rsidR="000E54B4" w:rsidRPr="004F381A" w:rsidRDefault="000E54B4" w:rsidP="00184A4E">
      <w:pPr>
        <w:pStyle w:val="SingleTxt"/>
        <w:numPr>
          <w:ilvl w:val="0"/>
          <w:numId w:val="17"/>
        </w:numPr>
        <w:tabs>
          <w:tab w:val="clear" w:pos="475"/>
          <w:tab w:val="num" w:pos="1742"/>
        </w:tabs>
        <w:ind w:left="1267"/>
        <w:rPr>
          <w:lang w:val="fr-CH"/>
        </w:rPr>
      </w:pPr>
      <w:r w:rsidRPr="004F381A">
        <w:rPr>
          <w:lang w:val="fr-CH"/>
        </w:rPr>
        <w:t>Grâce à des fonds décentralisés, tels que le Fonds de développement des collectivités ou le Plan d</w:t>
      </w:r>
      <w:r w:rsidR="00E113BB">
        <w:rPr>
          <w:lang w:val="fr-CH"/>
        </w:rPr>
        <w:t>’</w:t>
      </w:r>
      <w:r w:rsidRPr="004F381A">
        <w:rPr>
          <w:lang w:val="fr-CH"/>
        </w:rPr>
        <w:t xml:space="preserve">action pour la fourniture de services dans les collectivités locales/Fonds de transfert des collectivités locales, et à des acteurs privés, comme des banques, les enfants brillants issus de familles pauvres se sont vu accorder une bourse pour poursuivre leurs études secondaires. </w:t>
      </w: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Dans le souci de favoriser l</w:t>
      </w:r>
      <w:r w:rsidR="00E113BB">
        <w:rPr>
          <w:lang w:val="fr-CH"/>
        </w:rPr>
        <w:t>’</w:t>
      </w:r>
      <w:r w:rsidRPr="004F381A">
        <w:rPr>
          <w:lang w:val="fr-CH"/>
        </w:rPr>
        <w:t xml:space="preserve">autonomie financière des jeunes, le Kenya a établi le Fonds de développement des entreprises gérées par des jeunes. </w:t>
      </w:r>
    </w:p>
    <w:p w:rsidR="000E54B4" w:rsidRPr="004F381A" w:rsidRDefault="000E54B4" w:rsidP="00E604B2">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 xml:space="preserve">État a alloué 15 milliards de </w:t>
      </w:r>
      <w:r w:rsidR="00E604B2">
        <w:rPr>
          <w:lang w:val="fr-CH"/>
        </w:rPr>
        <w:t>shillings</w:t>
      </w:r>
      <w:r w:rsidRPr="004F381A">
        <w:rPr>
          <w:lang w:val="fr-CH"/>
        </w:rPr>
        <w:t xml:space="preserve"> au programme « Kazi Kwa Vijana » (emplois jeunes) en vue de créer 300 000 emplois pour les jeunes dans des communautés urbaines et rurales. Cette initiative </w:t>
      </w:r>
      <w:r w:rsidR="00184A4E">
        <w:rPr>
          <w:lang w:val="fr-CH"/>
        </w:rPr>
        <w:t>vise</w:t>
      </w:r>
      <w:r w:rsidRPr="004F381A">
        <w:rPr>
          <w:lang w:val="fr-CH"/>
        </w:rPr>
        <w:t xml:space="preserve"> à aider le Kenya à atteindre </w:t>
      </w:r>
      <w:r w:rsidR="00184A4E">
        <w:rPr>
          <w:lang w:val="fr-CH"/>
        </w:rPr>
        <w:t>l’objectif</w:t>
      </w:r>
      <w:r w:rsidR="00E604B2">
        <w:rPr>
          <w:lang w:val="fr-CH"/>
        </w:rPr>
        <w:t xml:space="preserve"> n</w:t>
      </w:r>
      <w:r w:rsidR="00E604B2" w:rsidRPr="00E604B2">
        <w:rPr>
          <w:vertAlign w:val="superscript"/>
          <w:lang w:val="fr-CH"/>
        </w:rPr>
        <w:t>o</w:t>
      </w:r>
      <w:r w:rsidR="00184A4E">
        <w:rPr>
          <w:lang w:val="fr-CH"/>
        </w:rPr>
        <w:t> 1</w:t>
      </w:r>
      <w:r w:rsidRPr="004F381A">
        <w:rPr>
          <w:lang w:val="fr-CH"/>
        </w:rPr>
        <w:t xml:space="preserve"> du M</w:t>
      </w:r>
      <w:r w:rsidR="00E604B2">
        <w:rPr>
          <w:lang w:val="fr-CH"/>
        </w:rPr>
        <w:t>illénaire pour le développement –</w:t>
      </w:r>
      <w:r w:rsidRPr="004F381A">
        <w:rPr>
          <w:lang w:val="fr-CH"/>
        </w:rPr>
        <w:t xml:space="preserve"> éradiquer l</w:t>
      </w:r>
      <w:r w:rsidR="00E113BB">
        <w:rPr>
          <w:lang w:val="fr-CH"/>
        </w:rPr>
        <w:t>’</w:t>
      </w:r>
      <w:r w:rsidRPr="004F381A">
        <w:rPr>
          <w:lang w:val="fr-CH"/>
        </w:rPr>
        <w:t>extrême pauvreté</w:t>
      </w:r>
      <w:r w:rsidR="00E604B2">
        <w:rPr>
          <w:lang w:val="fr-CH"/>
        </w:rPr>
        <w:t xml:space="preserve"> –</w:t>
      </w:r>
      <w:r w:rsidRPr="004F381A">
        <w:rPr>
          <w:lang w:val="fr-CH"/>
        </w:rPr>
        <w:t xml:space="preserve"> et ainsi à améliorer la situation des enfants vulnérables. </w:t>
      </w:r>
    </w:p>
    <w:p w:rsidR="000E54B4" w:rsidRPr="004F381A" w:rsidRDefault="000E54B4" w:rsidP="004B4544">
      <w:pPr>
        <w:pStyle w:val="SingleTxt"/>
        <w:spacing w:after="0" w:line="120" w:lineRule="exact"/>
        <w:rPr>
          <w:sz w:val="10"/>
          <w:lang w:val="fr-CH"/>
        </w:rPr>
      </w:pPr>
    </w:p>
    <w:p w:rsidR="004B4544" w:rsidRPr="004F381A" w:rsidRDefault="004B4544" w:rsidP="004B4544">
      <w:pPr>
        <w:pStyle w:val="SingleTxt"/>
        <w:spacing w:after="0" w:line="120" w:lineRule="exact"/>
        <w:rPr>
          <w:sz w:val="10"/>
          <w:lang w:val="fr-CH"/>
        </w:rPr>
      </w:pPr>
    </w:p>
    <w:p w:rsidR="000E54B4" w:rsidRPr="004F381A" w:rsidRDefault="00184A4E" w:rsidP="00184A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4B4544" w:rsidRPr="004F381A">
        <w:rPr>
          <w:lang w:val="fr-CH"/>
        </w:rPr>
        <w:tab/>
      </w:r>
      <w:r>
        <w:rPr>
          <w:lang w:val="fr-CH"/>
        </w:rPr>
        <w:t xml:space="preserve">Section </w:t>
      </w:r>
      <w:r w:rsidR="000E54B4" w:rsidRPr="004F381A">
        <w:rPr>
          <w:lang w:val="fr-CH"/>
        </w:rPr>
        <w:t>7</w:t>
      </w:r>
      <w:r>
        <w:rPr>
          <w:lang w:val="fr-CH"/>
        </w:rPr>
        <w:t xml:space="preserve"> : </w:t>
      </w:r>
      <w:r w:rsidR="000E54B4" w:rsidRPr="004F381A">
        <w:rPr>
          <w:lang w:val="fr-CH"/>
        </w:rPr>
        <w:t xml:space="preserve">Éducation, loisirs et activités culturelles </w:t>
      </w:r>
      <w:r>
        <w:rPr>
          <w:lang w:val="fr-CH"/>
        </w:rPr>
        <w:br/>
      </w:r>
      <w:r w:rsidR="000E54B4" w:rsidRPr="004F381A">
        <w:rPr>
          <w:lang w:val="fr-CH"/>
        </w:rPr>
        <w:t>(art. 28, 29 et 31 de la Convention)</w:t>
      </w:r>
    </w:p>
    <w:p w:rsidR="000E54B4" w:rsidRPr="004F381A" w:rsidRDefault="000E54B4" w:rsidP="004B4544">
      <w:pPr>
        <w:pStyle w:val="SingleTxt"/>
        <w:spacing w:after="0" w:line="120" w:lineRule="exact"/>
        <w:rPr>
          <w:sz w:val="10"/>
          <w:lang w:val="fr-CH"/>
        </w:rPr>
      </w:pPr>
    </w:p>
    <w:p w:rsidR="004B4544" w:rsidRPr="004F381A" w:rsidRDefault="004B4544" w:rsidP="004B4544">
      <w:pPr>
        <w:pStyle w:val="SingleTxt"/>
        <w:spacing w:after="0" w:line="120" w:lineRule="exact"/>
        <w:rPr>
          <w:sz w:val="10"/>
          <w:lang w:val="fr-CH"/>
        </w:rPr>
      </w:pPr>
    </w:p>
    <w:p w:rsidR="000E54B4" w:rsidRPr="004F381A" w:rsidRDefault="000E54B4" w:rsidP="00184A4E">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enseignement secondaire est gratuit dans les établissements publics depuis 2008. Le but est d</w:t>
      </w:r>
      <w:r w:rsidR="00E113BB">
        <w:rPr>
          <w:lang w:val="fr-CH"/>
        </w:rPr>
        <w:t>’</w:t>
      </w:r>
      <w:r w:rsidRPr="004F381A">
        <w:rPr>
          <w:lang w:val="fr-CH"/>
        </w:rPr>
        <w:t>accroître l</w:t>
      </w:r>
      <w:r w:rsidR="00E113BB">
        <w:rPr>
          <w:lang w:val="fr-CH"/>
        </w:rPr>
        <w:t>’</w:t>
      </w:r>
      <w:r w:rsidRPr="004F381A">
        <w:rPr>
          <w:lang w:val="fr-CH"/>
        </w:rPr>
        <w:t>accès à l</w:t>
      </w:r>
      <w:r w:rsidR="00E113BB">
        <w:rPr>
          <w:lang w:val="fr-CH"/>
        </w:rPr>
        <w:t>’</w:t>
      </w:r>
      <w:r w:rsidRPr="004F381A">
        <w:rPr>
          <w:lang w:val="fr-CH"/>
        </w:rPr>
        <w:t>éducation secondaire, conformément à la Constitution qui prévoit que tout enfant suive un enseignement de base de douze années. De plus, l</w:t>
      </w:r>
      <w:r w:rsidR="00E113BB">
        <w:rPr>
          <w:lang w:val="fr-CH"/>
        </w:rPr>
        <w:t>’</w:t>
      </w:r>
      <w:r w:rsidRPr="004F381A">
        <w:rPr>
          <w:lang w:val="fr-CH"/>
        </w:rPr>
        <w:t xml:space="preserve">État a </w:t>
      </w:r>
      <w:r w:rsidR="00184A4E">
        <w:rPr>
          <w:lang w:val="fr-CH"/>
        </w:rPr>
        <w:t xml:space="preserve">mis en place </w:t>
      </w:r>
      <w:r w:rsidRPr="004F381A">
        <w:rPr>
          <w:lang w:val="fr-CH"/>
        </w:rPr>
        <w:t>des écoles mobiles dans les régions arides et semi-arides du pays.</w:t>
      </w:r>
    </w:p>
    <w:p w:rsidR="000E54B4" w:rsidRPr="004F381A" w:rsidRDefault="000E54B4" w:rsidP="00184A4E">
      <w:pPr>
        <w:pStyle w:val="SingleTxt"/>
        <w:numPr>
          <w:ilvl w:val="0"/>
          <w:numId w:val="17"/>
        </w:numPr>
        <w:tabs>
          <w:tab w:val="clear" w:pos="475"/>
          <w:tab w:val="num" w:pos="1742"/>
        </w:tabs>
        <w:ind w:left="1267"/>
        <w:rPr>
          <w:lang w:val="fr-CH"/>
        </w:rPr>
      </w:pPr>
      <w:r w:rsidRPr="004F381A">
        <w:rPr>
          <w:lang w:val="fr-CH"/>
        </w:rPr>
        <w:t xml:space="preserve">Les </w:t>
      </w:r>
      <w:r w:rsidR="00184A4E">
        <w:rPr>
          <w:lang w:val="fr-CH"/>
        </w:rPr>
        <w:t xml:space="preserve">dépenses consacrées </w:t>
      </w:r>
      <w:r w:rsidRPr="004F381A">
        <w:rPr>
          <w:lang w:val="fr-CH"/>
        </w:rPr>
        <w:t>à l</w:t>
      </w:r>
      <w:r w:rsidR="00E113BB">
        <w:rPr>
          <w:lang w:val="fr-CH"/>
        </w:rPr>
        <w:t>’</w:t>
      </w:r>
      <w:r w:rsidRPr="004F381A">
        <w:rPr>
          <w:lang w:val="fr-CH"/>
        </w:rPr>
        <w:t>éducation sont en augmentation depuis 2005. Alors que les dépenses totales en faveur de l</w:t>
      </w:r>
      <w:r w:rsidR="00E113BB">
        <w:rPr>
          <w:lang w:val="fr-CH"/>
        </w:rPr>
        <w:t>’</w:t>
      </w:r>
      <w:r w:rsidRPr="004F381A">
        <w:rPr>
          <w:lang w:val="fr-CH"/>
        </w:rPr>
        <w:t xml:space="preserve">éducation se montaient à 11 580 900 </w:t>
      </w:r>
      <w:r w:rsidR="00E604B2">
        <w:rPr>
          <w:lang w:val="fr-CH"/>
        </w:rPr>
        <w:t>shillings</w:t>
      </w:r>
      <w:r w:rsidRPr="004F381A">
        <w:rPr>
          <w:lang w:val="fr-CH"/>
        </w:rPr>
        <w:t xml:space="preserve"> pour l</w:t>
      </w:r>
      <w:r w:rsidR="00E113BB">
        <w:rPr>
          <w:lang w:val="fr-CH"/>
        </w:rPr>
        <w:t>’</w:t>
      </w:r>
      <w:r w:rsidRPr="004F381A">
        <w:rPr>
          <w:lang w:val="fr-CH"/>
        </w:rPr>
        <w:t xml:space="preserve">année 2005/06, elles ont atteint 33 549 300 </w:t>
      </w:r>
      <w:r w:rsidR="00E604B2">
        <w:rPr>
          <w:lang w:val="fr-CH"/>
        </w:rPr>
        <w:t>shillings</w:t>
      </w:r>
      <w:r w:rsidRPr="004F381A">
        <w:rPr>
          <w:lang w:val="fr-CH"/>
        </w:rPr>
        <w:t xml:space="preserve"> en 2010/11. </w:t>
      </w:r>
    </w:p>
    <w:p w:rsidR="000E54B4" w:rsidRPr="004F381A" w:rsidRDefault="000E54B4" w:rsidP="00184A4E">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 xml:space="preserve">État a interdit les cours </w:t>
      </w:r>
      <w:r w:rsidR="00184A4E">
        <w:rPr>
          <w:lang w:val="fr-CH"/>
        </w:rPr>
        <w:t xml:space="preserve">supplémentaires afin de </w:t>
      </w:r>
      <w:r w:rsidRPr="004F381A">
        <w:rPr>
          <w:lang w:val="fr-CH"/>
        </w:rPr>
        <w:t xml:space="preserve">réduire les frais indirects pour les parents. Cependant, </w:t>
      </w:r>
      <w:r w:rsidR="00184A4E">
        <w:rPr>
          <w:lang w:val="fr-CH"/>
        </w:rPr>
        <w:t xml:space="preserve">la mise en œuvre </w:t>
      </w:r>
      <w:r w:rsidRPr="004F381A">
        <w:rPr>
          <w:lang w:val="fr-CH"/>
        </w:rPr>
        <w:t>de cette politique se heurte au désir de certains parents de payer des cours supplémentaires.</w:t>
      </w: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Le Ministère de l</w:t>
      </w:r>
      <w:r w:rsidR="00E113BB">
        <w:rPr>
          <w:lang w:val="fr-CH"/>
        </w:rPr>
        <w:t>’</w:t>
      </w:r>
      <w:r w:rsidRPr="004F381A">
        <w:rPr>
          <w:lang w:val="fr-CH"/>
        </w:rPr>
        <w:t>éducation a intégré l</w:t>
      </w:r>
      <w:r w:rsidR="00E113BB">
        <w:rPr>
          <w:lang w:val="fr-CH"/>
        </w:rPr>
        <w:t>’</w:t>
      </w:r>
      <w:r w:rsidRPr="004F381A">
        <w:rPr>
          <w:lang w:val="fr-CH"/>
        </w:rPr>
        <w:t>éducation préscolaire dans le programme d</w:t>
      </w:r>
      <w:r w:rsidR="00E113BB">
        <w:rPr>
          <w:lang w:val="fr-CH"/>
        </w:rPr>
        <w:t>’</w:t>
      </w:r>
      <w:r w:rsidRPr="004F381A">
        <w:rPr>
          <w:lang w:val="fr-CH"/>
        </w:rPr>
        <w:t>apprentissage global et dans sa politique d</w:t>
      </w:r>
      <w:r w:rsidR="00E113BB">
        <w:rPr>
          <w:lang w:val="fr-CH"/>
        </w:rPr>
        <w:t>’</w:t>
      </w:r>
      <w:r w:rsidRPr="004F381A">
        <w:rPr>
          <w:lang w:val="fr-CH"/>
        </w:rPr>
        <w:t>éducation nationale. En 2005/06, il a mis au point un cadre politique national dans ce domaine ainsi que des directives sur les niveaux de services attendus dans ce secteur.</w:t>
      </w: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Les services d</w:t>
      </w:r>
      <w:r w:rsidR="00E113BB">
        <w:rPr>
          <w:lang w:val="fr-CH"/>
        </w:rPr>
        <w:t>’</w:t>
      </w:r>
      <w:r w:rsidRPr="004F381A">
        <w:rPr>
          <w:lang w:val="fr-CH"/>
        </w:rPr>
        <w:t>éducation préscolaire sont à l</w:t>
      </w:r>
      <w:r w:rsidR="00E113BB">
        <w:rPr>
          <w:lang w:val="fr-CH"/>
        </w:rPr>
        <w:t>’</w:t>
      </w:r>
      <w:r w:rsidRPr="004F381A">
        <w:rPr>
          <w:lang w:val="fr-CH"/>
        </w:rPr>
        <w:t>heure actuelle fournis par l</w:t>
      </w:r>
      <w:r w:rsidR="00E113BB">
        <w:rPr>
          <w:lang w:val="fr-CH"/>
        </w:rPr>
        <w:t>’</w:t>
      </w:r>
      <w:r w:rsidRPr="004F381A">
        <w:rPr>
          <w:lang w:val="fr-CH"/>
        </w:rPr>
        <w:t>État en partenariat avec des organisations non gouvernementales, des organisations communautaires, des organisations confessionnelles, des parents et des acteurs du secteur privé.</w:t>
      </w:r>
    </w:p>
    <w:p w:rsidR="004B4544" w:rsidRPr="004F381A" w:rsidRDefault="004B4544" w:rsidP="004B4544">
      <w:pPr>
        <w:pStyle w:val="SingleTxt"/>
        <w:spacing w:after="0" w:line="120" w:lineRule="exact"/>
        <w:rPr>
          <w:b/>
          <w:sz w:val="10"/>
          <w:lang w:val="fr-CH"/>
        </w:rPr>
      </w:pPr>
    </w:p>
    <w:p w:rsidR="004B4544" w:rsidRPr="004F381A" w:rsidRDefault="004B4544" w:rsidP="004B4544">
      <w:pPr>
        <w:pStyle w:val="SingleTxt"/>
        <w:spacing w:after="0" w:line="120" w:lineRule="exact"/>
        <w:rPr>
          <w:b/>
          <w:sz w:val="10"/>
          <w:lang w:val="fr-CH"/>
        </w:rPr>
      </w:pPr>
    </w:p>
    <w:p w:rsidR="000E54B4" w:rsidRPr="004F381A" w:rsidRDefault="00184A4E" w:rsidP="00184A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0E54B4" w:rsidRPr="004F381A">
        <w:rPr>
          <w:lang w:val="fr-CH"/>
        </w:rPr>
        <w:tab/>
      </w:r>
      <w:r>
        <w:rPr>
          <w:lang w:val="fr-CH"/>
        </w:rPr>
        <w:t xml:space="preserve">Section </w:t>
      </w:r>
      <w:r w:rsidR="000E54B4" w:rsidRPr="004F381A">
        <w:rPr>
          <w:lang w:val="fr-CH"/>
        </w:rPr>
        <w:t>8</w:t>
      </w:r>
      <w:r>
        <w:rPr>
          <w:lang w:val="fr-CH"/>
        </w:rPr>
        <w:t xml:space="preserve"> : </w:t>
      </w:r>
      <w:r w:rsidR="000E54B4" w:rsidRPr="004F381A">
        <w:rPr>
          <w:lang w:val="fr-CH"/>
        </w:rPr>
        <w:t xml:space="preserve">Mesures de protection </w:t>
      </w:r>
      <w:r w:rsidRPr="004F381A">
        <w:rPr>
          <w:lang w:val="fr-CH"/>
        </w:rPr>
        <w:t xml:space="preserve">spéciales </w:t>
      </w:r>
      <w:r w:rsidR="000E54B4" w:rsidRPr="004F381A">
        <w:rPr>
          <w:lang w:val="fr-CH"/>
        </w:rPr>
        <w:t xml:space="preserve">(art. 22, 30, 38, </w:t>
      </w:r>
      <w:r>
        <w:rPr>
          <w:lang w:val="fr-CH"/>
        </w:rPr>
        <w:br/>
      </w:r>
      <w:r w:rsidR="000E54B4" w:rsidRPr="004F381A">
        <w:rPr>
          <w:lang w:val="fr-CH"/>
        </w:rPr>
        <w:t>39, 40, 37 b) à d), 32 à 36 de la Convention)</w:t>
      </w:r>
    </w:p>
    <w:p w:rsidR="000E54B4" w:rsidRPr="004F381A" w:rsidRDefault="000E54B4" w:rsidP="004B4544">
      <w:pPr>
        <w:pStyle w:val="SingleTxt"/>
        <w:spacing w:after="0" w:line="120" w:lineRule="exact"/>
        <w:rPr>
          <w:sz w:val="10"/>
          <w:lang w:val="fr-CH"/>
        </w:rPr>
      </w:pPr>
    </w:p>
    <w:p w:rsidR="004B4544" w:rsidRPr="004F381A" w:rsidRDefault="004B4544" w:rsidP="004B4544">
      <w:pPr>
        <w:pStyle w:val="SingleTxt"/>
        <w:spacing w:after="0" w:line="120" w:lineRule="exact"/>
        <w:rPr>
          <w:sz w:val="10"/>
          <w:lang w:val="fr-CH"/>
        </w:rPr>
      </w:pPr>
    </w:p>
    <w:p w:rsidR="000E54B4" w:rsidRPr="004F381A" w:rsidRDefault="000E54B4" w:rsidP="004B45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Pr="004F381A">
        <w:rPr>
          <w:lang w:val="fr-CH"/>
        </w:rPr>
        <w:tab/>
        <w:t>Enfants réfugiés</w:t>
      </w:r>
    </w:p>
    <w:p w:rsidR="000E54B4" w:rsidRPr="004F381A" w:rsidRDefault="000E54B4" w:rsidP="004B4544">
      <w:pPr>
        <w:pStyle w:val="SingleTxt"/>
        <w:spacing w:after="0" w:line="120" w:lineRule="exact"/>
        <w:rPr>
          <w:sz w:val="10"/>
          <w:lang w:val="fr-CH"/>
        </w:rPr>
      </w:pP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La loi sur les réfugiés a été adoptée en 2006 et son règlement d</w:t>
      </w:r>
      <w:r w:rsidR="00E113BB">
        <w:rPr>
          <w:lang w:val="fr-CH"/>
        </w:rPr>
        <w:t>’</w:t>
      </w:r>
      <w:r w:rsidRPr="004F381A">
        <w:rPr>
          <w:lang w:val="fr-CH"/>
        </w:rPr>
        <w:t>application promulgué en février 2009. Il est prévu d</w:t>
      </w:r>
      <w:r w:rsidR="00E113BB">
        <w:rPr>
          <w:lang w:val="fr-CH"/>
        </w:rPr>
        <w:t>’</w:t>
      </w:r>
      <w:r w:rsidRPr="004F381A">
        <w:rPr>
          <w:lang w:val="fr-CH"/>
        </w:rPr>
        <w:t>abroger cette loi avec l</w:t>
      </w:r>
      <w:r w:rsidR="00E113BB">
        <w:rPr>
          <w:lang w:val="fr-CH"/>
        </w:rPr>
        <w:t>’</w:t>
      </w:r>
      <w:r w:rsidRPr="004F381A">
        <w:rPr>
          <w:lang w:val="fr-CH"/>
        </w:rPr>
        <w:t>adoption du projet de loi de 2011 sur les réfugiés destiné à aligner la législation nationale sur les instruments internationaux relatifs aux droits de l</w:t>
      </w:r>
      <w:r w:rsidR="00E113BB">
        <w:rPr>
          <w:lang w:val="fr-CH"/>
        </w:rPr>
        <w:t>’</w:t>
      </w:r>
      <w:r w:rsidRPr="004F381A">
        <w:rPr>
          <w:lang w:val="fr-CH"/>
        </w:rPr>
        <w:t>homme et aux réfugiés et sur la Constitution.</w:t>
      </w:r>
    </w:p>
    <w:p w:rsidR="000E54B4" w:rsidRPr="004F381A" w:rsidRDefault="000E54B4" w:rsidP="00184A4E">
      <w:pPr>
        <w:pStyle w:val="SingleTxt"/>
        <w:numPr>
          <w:ilvl w:val="0"/>
          <w:numId w:val="17"/>
        </w:numPr>
        <w:tabs>
          <w:tab w:val="clear" w:pos="475"/>
          <w:tab w:val="num" w:pos="1742"/>
        </w:tabs>
        <w:ind w:left="1267"/>
        <w:rPr>
          <w:lang w:val="fr-CH"/>
        </w:rPr>
      </w:pPr>
      <w:r w:rsidRPr="004F381A">
        <w:rPr>
          <w:lang w:val="fr-CH"/>
        </w:rPr>
        <w:t>Par le biais de son Département des réfugiés et de son Ministère de l</w:t>
      </w:r>
      <w:r w:rsidR="00E113BB">
        <w:rPr>
          <w:lang w:val="fr-CH"/>
        </w:rPr>
        <w:t>’</w:t>
      </w:r>
      <w:r w:rsidRPr="004F381A">
        <w:rPr>
          <w:lang w:val="fr-CH"/>
        </w:rPr>
        <w:t>immigration et de l</w:t>
      </w:r>
      <w:r w:rsidR="00E113BB">
        <w:rPr>
          <w:lang w:val="fr-CH"/>
        </w:rPr>
        <w:t>’</w:t>
      </w:r>
      <w:r w:rsidRPr="004F381A">
        <w:rPr>
          <w:lang w:val="fr-CH"/>
        </w:rPr>
        <w:t xml:space="preserve">enregistrement des </w:t>
      </w:r>
      <w:r w:rsidR="00184A4E">
        <w:rPr>
          <w:lang w:val="fr-CH"/>
        </w:rPr>
        <w:t>personnes</w:t>
      </w:r>
      <w:r w:rsidRPr="004F381A">
        <w:rPr>
          <w:lang w:val="fr-CH"/>
        </w:rPr>
        <w:t xml:space="preserve"> et en collaboration avec le HCR, l</w:t>
      </w:r>
      <w:r w:rsidR="00E113BB">
        <w:rPr>
          <w:lang w:val="fr-CH"/>
        </w:rPr>
        <w:t>’</w:t>
      </w:r>
      <w:r w:rsidRPr="004F381A">
        <w:rPr>
          <w:lang w:val="fr-CH"/>
        </w:rPr>
        <w:t>État tient à jour des registres des réfugiés et demandeurs d</w:t>
      </w:r>
      <w:r w:rsidR="00E113BB">
        <w:rPr>
          <w:lang w:val="fr-CH"/>
        </w:rPr>
        <w:t>’</w:t>
      </w:r>
      <w:r w:rsidRPr="004F381A">
        <w:rPr>
          <w:lang w:val="fr-CH"/>
        </w:rPr>
        <w:t>asile à tous les points d</w:t>
      </w:r>
      <w:r w:rsidR="00E113BB">
        <w:rPr>
          <w:lang w:val="fr-CH"/>
        </w:rPr>
        <w:t>’</w:t>
      </w:r>
      <w:r w:rsidRPr="004F381A">
        <w:rPr>
          <w:lang w:val="fr-CH"/>
        </w:rPr>
        <w:t>entrée de son territoire.</w:t>
      </w:r>
    </w:p>
    <w:p w:rsidR="000E54B4" w:rsidRPr="004F381A" w:rsidRDefault="000E54B4" w:rsidP="00184A4E">
      <w:pPr>
        <w:pStyle w:val="SingleTxt"/>
        <w:numPr>
          <w:ilvl w:val="0"/>
          <w:numId w:val="17"/>
        </w:numPr>
        <w:tabs>
          <w:tab w:val="clear" w:pos="475"/>
          <w:tab w:val="num" w:pos="1742"/>
        </w:tabs>
        <w:ind w:left="1267"/>
        <w:rPr>
          <w:lang w:val="fr-CH"/>
        </w:rPr>
      </w:pPr>
      <w:r w:rsidRPr="004F381A">
        <w:rPr>
          <w:lang w:val="fr-CH"/>
        </w:rPr>
        <w:t>Des données ventilées complètes sur les demandeurs d</w:t>
      </w:r>
      <w:r w:rsidR="00E113BB">
        <w:rPr>
          <w:lang w:val="fr-CH"/>
        </w:rPr>
        <w:t>’</w:t>
      </w:r>
      <w:r w:rsidRPr="004F381A">
        <w:rPr>
          <w:lang w:val="fr-CH"/>
        </w:rPr>
        <w:t>asile et les réfugiés sont tenues à jour par le Département des réfugiés, relevant du Ministère de l</w:t>
      </w:r>
      <w:r w:rsidR="00E113BB">
        <w:rPr>
          <w:lang w:val="fr-CH"/>
        </w:rPr>
        <w:t>’</w:t>
      </w:r>
      <w:r w:rsidRPr="004F381A">
        <w:rPr>
          <w:lang w:val="fr-CH"/>
        </w:rPr>
        <w:t>immigration et de l</w:t>
      </w:r>
      <w:r w:rsidR="00E113BB">
        <w:rPr>
          <w:lang w:val="fr-CH"/>
        </w:rPr>
        <w:t>’</w:t>
      </w:r>
      <w:r w:rsidRPr="004F381A">
        <w:rPr>
          <w:lang w:val="fr-CH"/>
        </w:rPr>
        <w:t>enregistrement des</w:t>
      </w:r>
      <w:r w:rsidR="00184A4E">
        <w:rPr>
          <w:lang w:val="fr-CH"/>
        </w:rPr>
        <w:t xml:space="preserve"> personnes</w:t>
      </w:r>
      <w:r w:rsidRPr="004F381A">
        <w:rPr>
          <w:lang w:val="fr-CH"/>
        </w:rPr>
        <w:t>, et le HCR. En 201</w:t>
      </w:r>
      <w:r w:rsidR="003C3848">
        <w:rPr>
          <w:lang w:val="fr-CH"/>
        </w:rPr>
        <w:t xml:space="preserve">0, le Kenya accueillait 157 454 </w:t>
      </w:r>
      <w:r w:rsidRPr="004F381A">
        <w:rPr>
          <w:lang w:val="fr-CH"/>
        </w:rPr>
        <w:t>enfants réfugiés et 61 232 enfants demandeurs d</w:t>
      </w:r>
      <w:r w:rsidR="00E113BB">
        <w:rPr>
          <w:lang w:val="fr-CH"/>
        </w:rPr>
        <w:t>’</w:t>
      </w:r>
      <w:r w:rsidRPr="004F381A">
        <w:rPr>
          <w:lang w:val="fr-CH"/>
        </w:rPr>
        <w:t>asile</w:t>
      </w:r>
      <w:r w:rsidRPr="003D21A3">
        <w:rPr>
          <w:rStyle w:val="FootnoteReference"/>
          <w:lang w:val="fr-CH"/>
        </w:rPr>
        <w:footnoteReference w:id="18"/>
      </w:r>
      <w:r w:rsidRPr="004F381A">
        <w:rPr>
          <w:lang w:val="fr-CH"/>
        </w:rPr>
        <w:t>.</w:t>
      </w:r>
    </w:p>
    <w:p w:rsidR="000E54B4" w:rsidRPr="004F381A" w:rsidRDefault="000E54B4" w:rsidP="003C3848">
      <w:pPr>
        <w:pStyle w:val="SingleTxt"/>
        <w:numPr>
          <w:ilvl w:val="0"/>
          <w:numId w:val="17"/>
        </w:numPr>
        <w:tabs>
          <w:tab w:val="clear" w:pos="475"/>
          <w:tab w:val="num" w:pos="1742"/>
        </w:tabs>
        <w:ind w:left="1267"/>
        <w:rPr>
          <w:lang w:val="fr-CH"/>
        </w:rPr>
      </w:pPr>
      <w:r w:rsidRPr="004F381A">
        <w:rPr>
          <w:lang w:val="fr-CH"/>
        </w:rPr>
        <w:t>Afin d</w:t>
      </w:r>
      <w:r w:rsidR="00E113BB">
        <w:rPr>
          <w:lang w:val="fr-CH"/>
        </w:rPr>
        <w:t>’</w:t>
      </w:r>
      <w:r w:rsidRPr="004F381A">
        <w:rPr>
          <w:lang w:val="fr-CH"/>
        </w:rPr>
        <w:t xml:space="preserve">assurer la protection des droits des mineurs non accompagnés réfugiés </w:t>
      </w:r>
      <w:r w:rsidR="003C3848">
        <w:rPr>
          <w:lang w:val="fr-CH"/>
        </w:rPr>
        <w:t xml:space="preserve">ou </w:t>
      </w:r>
      <w:r w:rsidRPr="004F381A">
        <w:rPr>
          <w:lang w:val="fr-CH"/>
        </w:rPr>
        <w:t>demandeurs d</w:t>
      </w:r>
      <w:r w:rsidR="00E113BB">
        <w:rPr>
          <w:lang w:val="fr-CH"/>
        </w:rPr>
        <w:t>’</w:t>
      </w:r>
      <w:r w:rsidRPr="004F381A">
        <w:rPr>
          <w:lang w:val="fr-CH"/>
        </w:rPr>
        <w:t xml:space="preserve">asile, </w:t>
      </w:r>
      <w:r w:rsidR="003C3848">
        <w:rPr>
          <w:lang w:val="fr-CH"/>
        </w:rPr>
        <w:t xml:space="preserve">l’État a mis en place des </w:t>
      </w:r>
      <w:r w:rsidRPr="004F381A">
        <w:rPr>
          <w:lang w:val="fr-CH"/>
        </w:rPr>
        <w:t>mécanismes d</w:t>
      </w:r>
      <w:r w:rsidR="00E113BB">
        <w:rPr>
          <w:lang w:val="fr-CH"/>
        </w:rPr>
        <w:t>’</w:t>
      </w:r>
      <w:r w:rsidRPr="004F381A">
        <w:rPr>
          <w:lang w:val="fr-CH"/>
        </w:rPr>
        <w:t>enregistrement spéciaux pour les enfants. Ainsi, tout mineur non accompagné qui entre dans le pays est enregistré et se voit délivrer des documents d</w:t>
      </w:r>
      <w:r w:rsidR="00E113BB">
        <w:rPr>
          <w:lang w:val="fr-CH"/>
        </w:rPr>
        <w:t>’</w:t>
      </w:r>
      <w:r w:rsidRPr="004F381A">
        <w:rPr>
          <w:lang w:val="fr-CH"/>
        </w:rPr>
        <w:t>identité individuels au plus vite et dans un délai maximum de trois mois.</w:t>
      </w:r>
    </w:p>
    <w:p w:rsidR="000E54B4" w:rsidRPr="004F381A" w:rsidRDefault="000E54B4" w:rsidP="003C3848">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État, le HCR et d</w:t>
      </w:r>
      <w:r w:rsidR="00E113BB">
        <w:rPr>
          <w:lang w:val="fr-CH"/>
        </w:rPr>
        <w:t>’</w:t>
      </w:r>
      <w:r w:rsidRPr="004F381A">
        <w:rPr>
          <w:lang w:val="fr-CH"/>
        </w:rPr>
        <w:t>autres organisations continuent de lever des fonds par l</w:t>
      </w:r>
      <w:r w:rsidR="00E113BB">
        <w:rPr>
          <w:lang w:val="fr-CH"/>
        </w:rPr>
        <w:t>’</w:t>
      </w:r>
      <w:r w:rsidRPr="004F381A">
        <w:rPr>
          <w:lang w:val="fr-CH"/>
        </w:rPr>
        <w:t>entremise de divers partenaires afin d</w:t>
      </w:r>
      <w:r w:rsidR="00E113BB">
        <w:rPr>
          <w:lang w:val="fr-CH"/>
        </w:rPr>
        <w:t>’</w:t>
      </w:r>
      <w:r w:rsidRPr="004F381A">
        <w:rPr>
          <w:lang w:val="fr-CH"/>
        </w:rPr>
        <w:t xml:space="preserve">aider les enfants réfugiés </w:t>
      </w:r>
      <w:r w:rsidR="003C3848">
        <w:rPr>
          <w:lang w:val="fr-CH"/>
        </w:rPr>
        <w:t xml:space="preserve">qui résident </w:t>
      </w:r>
      <w:r w:rsidRPr="004F381A">
        <w:rPr>
          <w:lang w:val="fr-CH"/>
        </w:rPr>
        <w:t>au Kenya et des terrains ont été mis à disposition pour étendre le complexe de Dadaab (camp de Ifo 2). En partenariat avec le HCR et d</w:t>
      </w:r>
      <w:r w:rsidR="00E113BB">
        <w:rPr>
          <w:lang w:val="fr-CH"/>
        </w:rPr>
        <w:t>’</w:t>
      </w:r>
      <w:r w:rsidRPr="004F381A">
        <w:rPr>
          <w:lang w:val="fr-CH"/>
        </w:rPr>
        <w:t xml:space="preserve">autres partenaires de développement, des écoles ont été créées dans les deux plus grands camps de réfugiés (Kakuma et Dadaab) afin de garantir que les enfants réfugiés </w:t>
      </w:r>
      <w:r w:rsidR="003C3848">
        <w:rPr>
          <w:lang w:val="fr-CH"/>
        </w:rPr>
        <w:t>ont</w:t>
      </w:r>
      <w:r w:rsidRPr="004F381A">
        <w:rPr>
          <w:lang w:val="fr-CH"/>
        </w:rPr>
        <w:t xml:space="preserve"> accès à l</w:t>
      </w:r>
      <w:r w:rsidR="00E113BB">
        <w:rPr>
          <w:lang w:val="fr-CH"/>
        </w:rPr>
        <w:t>’</w:t>
      </w:r>
      <w:r w:rsidRPr="004F381A">
        <w:rPr>
          <w:lang w:val="fr-CH"/>
        </w:rPr>
        <w:t xml:space="preserve">éducation et </w:t>
      </w:r>
      <w:r w:rsidR="003C3848">
        <w:rPr>
          <w:lang w:val="fr-CH"/>
        </w:rPr>
        <w:t>peuv</w:t>
      </w:r>
      <w:r w:rsidRPr="004F381A">
        <w:rPr>
          <w:lang w:val="fr-CH"/>
        </w:rPr>
        <w:t>ent continuer à recevoir un enseignement de qualité, ce qui est l</w:t>
      </w:r>
      <w:r w:rsidR="00E113BB">
        <w:rPr>
          <w:lang w:val="fr-CH"/>
        </w:rPr>
        <w:t>’</w:t>
      </w:r>
      <w:r w:rsidRPr="004F381A">
        <w:rPr>
          <w:lang w:val="fr-CH"/>
        </w:rPr>
        <w:t>un de leurs droits fondamentaux. De plus, un mémorandum d</w:t>
      </w:r>
      <w:r w:rsidR="00E113BB">
        <w:rPr>
          <w:lang w:val="fr-CH"/>
        </w:rPr>
        <w:t>’</w:t>
      </w:r>
      <w:r w:rsidRPr="004F381A">
        <w:rPr>
          <w:lang w:val="fr-CH"/>
        </w:rPr>
        <w:t>accord a été conclu entre l</w:t>
      </w:r>
      <w:r w:rsidR="00E113BB">
        <w:rPr>
          <w:lang w:val="fr-CH"/>
        </w:rPr>
        <w:t>’</w:t>
      </w:r>
      <w:r w:rsidRPr="004F381A">
        <w:rPr>
          <w:lang w:val="fr-CH"/>
        </w:rPr>
        <w:t xml:space="preserve">État et le HCR </w:t>
      </w:r>
      <w:r w:rsidR="003C3848">
        <w:rPr>
          <w:lang w:val="fr-CH"/>
        </w:rPr>
        <w:t xml:space="preserve">aux fins de la mise en place, à l’intention des </w:t>
      </w:r>
      <w:r w:rsidRPr="004F381A">
        <w:rPr>
          <w:lang w:val="fr-CH"/>
        </w:rPr>
        <w:t xml:space="preserve">magistrats et </w:t>
      </w:r>
      <w:r w:rsidR="003C3848">
        <w:rPr>
          <w:lang w:val="fr-CH"/>
        </w:rPr>
        <w:t>d</w:t>
      </w:r>
      <w:r w:rsidRPr="004F381A">
        <w:rPr>
          <w:lang w:val="fr-CH"/>
        </w:rPr>
        <w:t>es juges</w:t>
      </w:r>
      <w:r w:rsidR="003C3848">
        <w:rPr>
          <w:lang w:val="fr-CH"/>
        </w:rPr>
        <w:t>,</w:t>
      </w:r>
      <w:r w:rsidRPr="004F381A">
        <w:rPr>
          <w:lang w:val="fr-CH"/>
        </w:rPr>
        <w:t xml:space="preserve"> d</w:t>
      </w:r>
      <w:r w:rsidR="00E113BB">
        <w:rPr>
          <w:lang w:val="fr-CH"/>
        </w:rPr>
        <w:t>’</w:t>
      </w:r>
      <w:r w:rsidRPr="004F381A">
        <w:rPr>
          <w:lang w:val="fr-CH"/>
        </w:rPr>
        <w:t xml:space="preserve">un programme systématique et organisé </w:t>
      </w:r>
      <w:r w:rsidR="003C3848" w:rsidRPr="004F381A">
        <w:rPr>
          <w:lang w:val="fr-CH"/>
        </w:rPr>
        <w:t xml:space="preserve">de renforcement des capacités </w:t>
      </w:r>
      <w:r w:rsidRPr="004F381A">
        <w:rPr>
          <w:lang w:val="fr-CH"/>
        </w:rPr>
        <w:t>dans le domaine du droit international des réfugiés et concernant la Convention relative aux droits de l</w:t>
      </w:r>
      <w:r w:rsidR="00E113BB">
        <w:rPr>
          <w:lang w:val="fr-CH"/>
        </w:rPr>
        <w:t>’</w:t>
      </w:r>
      <w:r w:rsidRPr="004F381A">
        <w:rPr>
          <w:lang w:val="fr-CH"/>
        </w:rPr>
        <w:t xml:space="preserve">enfant. Cette formation </w:t>
      </w:r>
      <w:r w:rsidR="003C3848">
        <w:rPr>
          <w:lang w:val="fr-CH"/>
        </w:rPr>
        <w:t xml:space="preserve">traitera </w:t>
      </w:r>
      <w:r w:rsidRPr="004F381A">
        <w:rPr>
          <w:lang w:val="fr-CH"/>
        </w:rPr>
        <w:t xml:space="preserve">entre autres </w:t>
      </w:r>
      <w:r w:rsidR="003C3848">
        <w:rPr>
          <w:lang w:val="fr-CH"/>
        </w:rPr>
        <w:t xml:space="preserve">de </w:t>
      </w:r>
      <w:r w:rsidRPr="004F381A">
        <w:rPr>
          <w:lang w:val="fr-CH"/>
        </w:rPr>
        <w:t>la nécessité d</w:t>
      </w:r>
      <w:r w:rsidR="00E113BB">
        <w:rPr>
          <w:lang w:val="fr-CH"/>
        </w:rPr>
        <w:t>’</w:t>
      </w:r>
      <w:r w:rsidRPr="004F381A">
        <w:rPr>
          <w:lang w:val="fr-CH"/>
        </w:rPr>
        <w:t>apporter une réponse rapide aux problèmes concernant des violations des droits de l</w:t>
      </w:r>
      <w:r w:rsidR="00E113BB">
        <w:rPr>
          <w:lang w:val="fr-CH"/>
        </w:rPr>
        <w:t>’</w:t>
      </w:r>
      <w:r w:rsidRPr="004F381A">
        <w:rPr>
          <w:lang w:val="fr-CH"/>
        </w:rPr>
        <w:t>enfant. L</w:t>
      </w:r>
      <w:r w:rsidR="00E113BB">
        <w:rPr>
          <w:lang w:val="fr-CH"/>
        </w:rPr>
        <w:t>’</w:t>
      </w:r>
      <w:r w:rsidRPr="004F381A">
        <w:rPr>
          <w:lang w:val="fr-CH"/>
        </w:rPr>
        <w:t>État a également déployé des agents de protection de l</w:t>
      </w:r>
      <w:r w:rsidR="00E113BB">
        <w:rPr>
          <w:lang w:val="fr-CH"/>
        </w:rPr>
        <w:t>’</w:t>
      </w:r>
      <w:r w:rsidRPr="004F381A">
        <w:rPr>
          <w:lang w:val="fr-CH"/>
        </w:rPr>
        <w:t xml:space="preserve">enfance et des agents de probation dans les camps pour traiter </w:t>
      </w:r>
      <w:r w:rsidR="003C3848">
        <w:rPr>
          <w:lang w:val="fr-CH"/>
        </w:rPr>
        <w:t xml:space="preserve">les affaires </w:t>
      </w:r>
      <w:r w:rsidRPr="004F381A">
        <w:rPr>
          <w:lang w:val="fr-CH"/>
        </w:rPr>
        <w:t>impliquant des enfants réfugiés.</w:t>
      </w:r>
    </w:p>
    <w:p w:rsidR="000E54B4" w:rsidRPr="004F381A" w:rsidRDefault="000E54B4" w:rsidP="004B4544">
      <w:pPr>
        <w:pStyle w:val="SingleTxt"/>
        <w:spacing w:after="0" w:line="120" w:lineRule="exact"/>
        <w:rPr>
          <w:sz w:val="10"/>
          <w:lang w:val="fr-CH"/>
        </w:rPr>
      </w:pPr>
    </w:p>
    <w:p w:rsidR="000E54B4" w:rsidRPr="004F381A" w:rsidRDefault="000E54B4" w:rsidP="004B45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Pr="004F381A">
        <w:rPr>
          <w:lang w:val="fr-CH"/>
        </w:rPr>
        <w:tab/>
        <w:t>Exploitation économique</w:t>
      </w:r>
    </w:p>
    <w:p w:rsidR="000E54B4" w:rsidRPr="004F381A" w:rsidRDefault="000E54B4" w:rsidP="004B4544">
      <w:pPr>
        <w:pStyle w:val="SingleTxt"/>
        <w:spacing w:after="0" w:line="120" w:lineRule="exact"/>
        <w:rPr>
          <w:sz w:val="10"/>
          <w:lang w:val="fr-CH"/>
        </w:rPr>
      </w:pPr>
    </w:p>
    <w:p w:rsidR="000E54B4" w:rsidRPr="004F381A" w:rsidRDefault="000E54B4" w:rsidP="00E604B2">
      <w:pPr>
        <w:pStyle w:val="SingleTxt"/>
        <w:numPr>
          <w:ilvl w:val="0"/>
          <w:numId w:val="17"/>
        </w:numPr>
        <w:tabs>
          <w:tab w:val="clear" w:pos="475"/>
          <w:tab w:val="num" w:pos="1742"/>
        </w:tabs>
        <w:ind w:left="1267"/>
        <w:rPr>
          <w:lang w:val="fr-CH"/>
        </w:rPr>
      </w:pPr>
      <w:r w:rsidRPr="004F381A">
        <w:rPr>
          <w:lang w:val="fr-CH"/>
        </w:rPr>
        <w:t>La loi n</w:t>
      </w:r>
      <w:r w:rsidRPr="004F381A">
        <w:rPr>
          <w:vertAlign w:val="superscript"/>
          <w:lang w:val="fr-CH"/>
        </w:rPr>
        <w:t>o</w:t>
      </w:r>
      <w:r w:rsidRPr="004F381A">
        <w:rPr>
          <w:lang w:val="fr-CH"/>
        </w:rPr>
        <w:t> 11 sur l</w:t>
      </w:r>
      <w:r w:rsidR="00E113BB">
        <w:rPr>
          <w:lang w:val="fr-CH"/>
        </w:rPr>
        <w:t>’</w:t>
      </w:r>
      <w:r w:rsidRPr="004F381A">
        <w:rPr>
          <w:lang w:val="fr-CH"/>
        </w:rPr>
        <w:t>emploi (2007)</w:t>
      </w:r>
      <w:r w:rsidRPr="003D21A3">
        <w:rPr>
          <w:rStyle w:val="FootnoteReference"/>
          <w:lang w:val="fr-CH"/>
        </w:rPr>
        <w:footnoteReference w:id="19"/>
      </w:r>
      <w:r w:rsidRPr="004F381A">
        <w:rPr>
          <w:lang w:val="fr-CH"/>
        </w:rPr>
        <w:t xml:space="preserve"> interdit les pires formes de travail des enfants et établit qu</w:t>
      </w:r>
      <w:r w:rsidR="00E113BB">
        <w:rPr>
          <w:lang w:val="fr-CH"/>
        </w:rPr>
        <w:t>’</w:t>
      </w:r>
      <w:r w:rsidRPr="004F381A">
        <w:rPr>
          <w:lang w:val="fr-CH"/>
        </w:rPr>
        <w:t>un enfant s</w:t>
      </w:r>
      <w:r w:rsidR="00E113BB">
        <w:rPr>
          <w:lang w:val="fr-CH"/>
        </w:rPr>
        <w:t>’</w:t>
      </w:r>
      <w:r w:rsidRPr="004F381A">
        <w:rPr>
          <w:lang w:val="fr-CH"/>
        </w:rPr>
        <w:t>entend de toute personne n</w:t>
      </w:r>
      <w:r w:rsidR="00E113BB">
        <w:rPr>
          <w:lang w:val="fr-CH"/>
        </w:rPr>
        <w:t>’</w:t>
      </w:r>
      <w:r w:rsidRPr="004F381A">
        <w:rPr>
          <w:lang w:val="fr-CH"/>
        </w:rPr>
        <w:t>ayant pas atteint l</w:t>
      </w:r>
      <w:r w:rsidR="00E113BB">
        <w:rPr>
          <w:lang w:val="fr-CH"/>
        </w:rPr>
        <w:t>’</w:t>
      </w:r>
      <w:r w:rsidRPr="004F381A">
        <w:rPr>
          <w:lang w:val="fr-CH"/>
        </w:rPr>
        <w:t xml:space="preserve">âge de 18 ans. </w:t>
      </w:r>
      <w:r w:rsidR="003C3848">
        <w:rPr>
          <w:lang w:val="fr-CH"/>
        </w:rPr>
        <w:t xml:space="preserve">Elle dispose </w:t>
      </w:r>
      <w:r w:rsidRPr="004F381A">
        <w:rPr>
          <w:lang w:val="fr-CH"/>
        </w:rPr>
        <w:t>aussi que nul ne doit employer, dans aucune forme de travai</w:t>
      </w:r>
      <w:r w:rsidR="003C3848">
        <w:rPr>
          <w:lang w:val="fr-CH"/>
        </w:rPr>
        <w:t>l, un enfant âgé de moins de 13 </w:t>
      </w:r>
      <w:r w:rsidRPr="004F381A">
        <w:rPr>
          <w:lang w:val="fr-CH"/>
        </w:rPr>
        <w:t>ans, que le travail soit rémunéré ou non. La loi de 20</w:t>
      </w:r>
      <w:r w:rsidR="00E604B2">
        <w:rPr>
          <w:lang w:val="fr-CH"/>
        </w:rPr>
        <w:t>0</w:t>
      </w:r>
      <w:r w:rsidRPr="004F381A">
        <w:rPr>
          <w:lang w:val="fr-CH"/>
        </w:rPr>
        <w:t>1 sur l</w:t>
      </w:r>
      <w:r w:rsidR="00E113BB">
        <w:rPr>
          <w:lang w:val="fr-CH"/>
        </w:rPr>
        <w:t>’</w:t>
      </w:r>
      <w:r w:rsidRPr="004F381A">
        <w:rPr>
          <w:lang w:val="fr-CH"/>
        </w:rPr>
        <w:t>enfance contient en outre des dispositions visant à protéger les enfants soumis aux pires formes de travail des enfants.</w:t>
      </w:r>
    </w:p>
    <w:p w:rsidR="000E54B4" w:rsidRPr="004F381A" w:rsidRDefault="000E54B4" w:rsidP="003C3848">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 xml:space="preserve">étude intégrée </w:t>
      </w:r>
      <w:r w:rsidR="003C3848" w:rsidRPr="004F381A">
        <w:rPr>
          <w:lang w:val="fr-CH"/>
        </w:rPr>
        <w:t xml:space="preserve">de 2005 </w:t>
      </w:r>
      <w:r w:rsidRPr="004F381A">
        <w:rPr>
          <w:lang w:val="fr-CH"/>
        </w:rPr>
        <w:t>sur le budget des ménages kényans a permis d</w:t>
      </w:r>
      <w:r w:rsidR="00E113BB">
        <w:rPr>
          <w:lang w:val="fr-CH"/>
        </w:rPr>
        <w:t>’</w:t>
      </w:r>
      <w:r w:rsidRPr="004F381A">
        <w:rPr>
          <w:lang w:val="fr-CH"/>
        </w:rPr>
        <w:t>obtenir des informations utiles sur le travail des enfants au Kenya</w:t>
      </w:r>
      <w:r w:rsidR="003C3848">
        <w:rPr>
          <w:lang w:val="fr-CH"/>
        </w:rPr>
        <w:t xml:space="preserve">, ce qui </w:t>
      </w:r>
      <w:r w:rsidRPr="004F381A">
        <w:rPr>
          <w:lang w:val="fr-CH"/>
        </w:rPr>
        <w:t xml:space="preserve">a grandement facilité </w:t>
      </w:r>
      <w:r w:rsidR="003C3848">
        <w:rPr>
          <w:lang w:val="fr-CH"/>
        </w:rPr>
        <w:t xml:space="preserve">l’élaboration </w:t>
      </w:r>
      <w:r w:rsidRPr="004F381A">
        <w:rPr>
          <w:lang w:val="fr-CH"/>
        </w:rPr>
        <w:t xml:space="preserve">de programmes visant à </w:t>
      </w:r>
      <w:r w:rsidR="003C3848">
        <w:rPr>
          <w:lang w:val="fr-CH"/>
        </w:rPr>
        <w:t xml:space="preserve">soustraire </w:t>
      </w:r>
      <w:r w:rsidRPr="004F381A">
        <w:rPr>
          <w:lang w:val="fr-CH"/>
        </w:rPr>
        <w:t xml:space="preserve">les enfants </w:t>
      </w:r>
      <w:r w:rsidR="003C3848">
        <w:rPr>
          <w:lang w:val="fr-CH"/>
        </w:rPr>
        <w:t xml:space="preserve">aux </w:t>
      </w:r>
      <w:r w:rsidRPr="004F381A">
        <w:rPr>
          <w:lang w:val="fr-CH"/>
        </w:rPr>
        <w:t>pires formes de travail des enfants et à les en protéger. Cette étude a aidé l</w:t>
      </w:r>
      <w:r w:rsidR="00E113BB">
        <w:rPr>
          <w:lang w:val="fr-CH"/>
        </w:rPr>
        <w:t>’</w:t>
      </w:r>
      <w:r w:rsidRPr="004F381A">
        <w:rPr>
          <w:lang w:val="fr-CH"/>
        </w:rPr>
        <w:t xml:space="preserve">État à mettre au point un </w:t>
      </w:r>
      <w:r w:rsidR="00E604B2">
        <w:rPr>
          <w:lang w:val="fr-CH"/>
        </w:rPr>
        <w:t>plan d’action national</w:t>
      </w:r>
      <w:r w:rsidR="003C3848" w:rsidRPr="004F381A">
        <w:rPr>
          <w:lang w:val="fr-CH"/>
        </w:rPr>
        <w:t xml:space="preserve"> </w:t>
      </w:r>
      <w:r w:rsidRPr="004F381A">
        <w:rPr>
          <w:lang w:val="fr-CH"/>
        </w:rPr>
        <w:t>de prévention du travail des enfants (2004-2015).</w:t>
      </w: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Par l</w:t>
      </w:r>
      <w:r w:rsidR="00E113BB">
        <w:rPr>
          <w:lang w:val="fr-CH"/>
        </w:rPr>
        <w:t>’</w:t>
      </w:r>
      <w:r w:rsidRPr="004F381A">
        <w:rPr>
          <w:lang w:val="fr-CH"/>
        </w:rPr>
        <w:t>intermédiaire du Comité directeur sur le travail des enfants, l</w:t>
      </w:r>
      <w:r w:rsidR="00E113BB">
        <w:rPr>
          <w:lang w:val="fr-CH"/>
        </w:rPr>
        <w:t>’</w:t>
      </w:r>
      <w:r w:rsidRPr="004F381A">
        <w:rPr>
          <w:lang w:val="fr-CH"/>
        </w:rPr>
        <w:t>État travaille en collaboration avec l</w:t>
      </w:r>
      <w:r w:rsidR="00E113BB">
        <w:rPr>
          <w:lang w:val="fr-CH"/>
        </w:rPr>
        <w:t>’</w:t>
      </w:r>
      <w:r w:rsidRPr="004F381A">
        <w:rPr>
          <w:lang w:val="fr-CH"/>
        </w:rPr>
        <w:t>OIT à l</w:t>
      </w:r>
      <w:r w:rsidR="00E113BB">
        <w:rPr>
          <w:lang w:val="fr-CH"/>
        </w:rPr>
        <w:t>’</w:t>
      </w:r>
      <w:r w:rsidRPr="004F381A">
        <w:rPr>
          <w:lang w:val="fr-CH"/>
        </w:rPr>
        <w:t>élaboration d</w:t>
      </w:r>
      <w:r w:rsidR="00E113BB">
        <w:rPr>
          <w:lang w:val="fr-CH"/>
        </w:rPr>
        <w:t>’</w:t>
      </w:r>
      <w:r w:rsidRPr="004F381A">
        <w:rPr>
          <w:lang w:val="fr-CH"/>
        </w:rPr>
        <w:t>une base de données nationale sur les enfants.</w:t>
      </w:r>
    </w:p>
    <w:p w:rsidR="000E54B4" w:rsidRPr="004F381A" w:rsidRDefault="000E54B4" w:rsidP="004B4544">
      <w:pPr>
        <w:pStyle w:val="SingleTxt"/>
        <w:spacing w:after="0" w:line="120" w:lineRule="exact"/>
        <w:rPr>
          <w:sz w:val="10"/>
          <w:lang w:val="fr-CH"/>
        </w:rPr>
      </w:pPr>
    </w:p>
    <w:p w:rsidR="000E54B4" w:rsidRPr="004F381A" w:rsidRDefault="000E54B4" w:rsidP="004B45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Pr="004F381A">
        <w:rPr>
          <w:lang w:val="fr-CH"/>
        </w:rPr>
        <w:tab/>
        <w:t>Enfants des rues</w:t>
      </w:r>
    </w:p>
    <w:p w:rsidR="000E54B4" w:rsidRPr="004F381A" w:rsidRDefault="000E54B4" w:rsidP="003C3848">
      <w:pPr>
        <w:pStyle w:val="SingleTxt"/>
        <w:keepNext/>
        <w:spacing w:after="0" w:line="120" w:lineRule="exact"/>
        <w:rPr>
          <w:sz w:val="10"/>
          <w:lang w:val="fr-CH"/>
        </w:rPr>
      </w:pPr>
    </w:p>
    <w:p w:rsidR="000E54B4" w:rsidRPr="004F381A" w:rsidRDefault="000E54B4" w:rsidP="003C3848">
      <w:pPr>
        <w:pStyle w:val="SingleTxt"/>
        <w:numPr>
          <w:ilvl w:val="0"/>
          <w:numId w:val="17"/>
        </w:numPr>
        <w:tabs>
          <w:tab w:val="clear" w:pos="475"/>
          <w:tab w:val="num" w:pos="1742"/>
        </w:tabs>
        <w:ind w:left="1267"/>
        <w:rPr>
          <w:lang w:val="fr-CH"/>
        </w:rPr>
      </w:pPr>
      <w:r w:rsidRPr="004F381A">
        <w:rPr>
          <w:lang w:val="fr-CH"/>
        </w:rPr>
        <w:t xml:space="preserve">En 2010, les autorités ont mené une étude de référence sur les enfants des rues en vue de déterminer les causes profondes du phénomène des enfants vivant et travaillant dans </w:t>
      </w:r>
      <w:r w:rsidR="003C3848">
        <w:rPr>
          <w:lang w:val="fr-CH"/>
        </w:rPr>
        <w:t>la rue</w:t>
      </w:r>
      <w:r w:rsidRPr="004F381A">
        <w:rPr>
          <w:lang w:val="fr-CH"/>
        </w:rPr>
        <w:t xml:space="preserve"> </w:t>
      </w:r>
      <w:r w:rsidR="003C3848">
        <w:rPr>
          <w:lang w:val="fr-CH"/>
        </w:rPr>
        <w:t>(</w:t>
      </w:r>
      <w:r w:rsidRPr="004F381A">
        <w:rPr>
          <w:lang w:val="fr-CH"/>
        </w:rPr>
        <w:t xml:space="preserve">facteurs </w:t>
      </w:r>
      <w:r w:rsidR="003C3848">
        <w:rPr>
          <w:lang w:val="fr-CH"/>
        </w:rPr>
        <w:t>de répulsion et facteurs d’attraction)</w:t>
      </w:r>
      <w:r w:rsidRPr="004F381A">
        <w:rPr>
          <w:lang w:val="fr-CH"/>
        </w:rPr>
        <w:t>. Cette étude permet à l</w:t>
      </w:r>
      <w:r w:rsidR="00E113BB">
        <w:rPr>
          <w:lang w:val="fr-CH"/>
        </w:rPr>
        <w:t>’</w:t>
      </w:r>
      <w:r w:rsidRPr="004F381A">
        <w:rPr>
          <w:lang w:val="fr-CH"/>
        </w:rPr>
        <w:t>État de mieux s</w:t>
      </w:r>
      <w:r w:rsidR="00E113BB">
        <w:rPr>
          <w:lang w:val="fr-CH"/>
        </w:rPr>
        <w:t>’</w:t>
      </w:r>
      <w:r w:rsidRPr="004F381A">
        <w:rPr>
          <w:lang w:val="fr-CH"/>
        </w:rPr>
        <w:t>attaquer aux causes sous-jacentes du phénomène.</w:t>
      </w:r>
    </w:p>
    <w:p w:rsidR="000E54B4" w:rsidRPr="004F381A" w:rsidRDefault="000E54B4" w:rsidP="003C3848">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État a également créé le Fonds d</w:t>
      </w:r>
      <w:r w:rsidR="00E113BB">
        <w:rPr>
          <w:lang w:val="fr-CH"/>
        </w:rPr>
        <w:t>’</w:t>
      </w:r>
      <w:r w:rsidRPr="004F381A">
        <w:rPr>
          <w:lang w:val="fr-CH"/>
        </w:rPr>
        <w:t xml:space="preserve">affectation spéciale </w:t>
      </w:r>
      <w:r w:rsidR="003C3848">
        <w:rPr>
          <w:lang w:val="fr-CH"/>
        </w:rPr>
        <w:t xml:space="preserve">pour </w:t>
      </w:r>
      <w:r w:rsidRPr="004F381A">
        <w:rPr>
          <w:lang w:val="fr-CH"/>
        </w:rPr>
        <w:t xml:space="preserve">la réadaptation des familles vivant dans la rue, qui a pour objet de </w:t>
      </w:r>
      <w:r w:rsidR="003C3848">
        <w:rPr>
          <w:lang w:val="fr-CH"/>
        </w:rPr>
        <w:t xml:space="preserve">favoriser </w:t>
      </w:r>
      <w:r w:rsidRPr="004F381A">
        <w:rPr>
          <w:lang w:val="fr-CH"/>
        </w:rPr>
        <w:t xml:space="preserve">la réinsertion des enfants vivant et travaillant dans </w:t>
      </w:r>
      <w:r w:rsidR="003C3848">
        <w:rPr>
          <w:lang w:val="fr-CH"/>
        </w:rPr>
        <w:t>la rue</w:t>
      </w:r>
      <w:r w:rsidRPr="004F381A">
        <w:rPr>
          <w:lang w:val="fr-CH"/>
        </w:rPr>
        <w:t xml:space="preserve">. </w:t>
      </w:r>
      <w:r w:rsidR="003C3848">
        <w:rPr>
          <w:lang w:val="fr-CH"/>
        </w:rPr>
        <w:t xml:space="preserve">Dans le cadre de </w:t>
      </w:r>
      <w:r w:rsidRPr="004F381A">
        <w:rPr>
          <w:lang w:val="fr-CH"/>
        </w:rPr>
        <w:t>cette initiative, ces enfants bénéficient d</w:t>
      </w:r>
      <w:r w:rsidR="00E113BB">
        <w:rPr>
          <w:lang w:val="fr-CH"/>
        </w:rPr>
        <w:t>’</w:t>
      </w:r>
      <w:r w:rsidRPr="004F381A">
        <w:rPr>
          <w:lang w:val="fr-CH"/>
        </w:rPr>
        <w:t>une protection spéciale, de services d</w:t>
      </w:r>
      <w:r w:rsidR="00E113BB">
        <w:rPr>
          <w:lang w:val="fr-CH"/>
        </w:rPr>
        <w:t>’</w:t>
      </w:r>
      <w:r w:rsidRPr="004F381A">
        <w:rPr>
          <w:lang w:val="fr-CH"/>
        </w:rPr>
        <w:t>éducation, de soins de santé et d</w:t>
      </w:r>
      <w:r w:rsidR="00E113BB">
        <w:rPr>
          <w:lang w:val="fr-CH"/>
        </w:rPr>
        <w:t>’</w:t>
      </w:r>
      <w:r w:rsidRPr="004F381A">
        <w:rPr>
          <w:lang w:val="fr-CH"/>
        </w:rPr>
        <w:t>un sout</w:t>
      </w:r>
      <w:r w:rsidR="003C3848">
        <w:rPr>
          <w:lang w:val="fr-CH"/>
        </w:rPr>
        <w:t>ien psycho</w:t>
      </w:r>
      <w:r w:rsidRPr="004F381A">
        <w:rPr>
          <w:lang w:val="fr-CH"/>
        </w:rPr>
        <w:t xml:space="preserve">social. </w:t>
      </w:r>
      <w:r w:rsidR="003C3848">
        <w:rPr>
          <w:lang w:val="fr-CH"/>
        </w:rPr>
        <w:t>En outre</w:t>
      </w:r>
      <w:r w:rsidRPr="004F381A">
        <w:rPr>
          <w:lang w:val="fr-CH"/>
        </w:rPr>
        <w:t xml:space="preserve">, des acteurs non étatiques travaillent </w:t>
      </w:r>
      <w:r w:rsidR="003C3848">
        <w:rPr>
          <w:lang w:val="fr-CH"/>
        </w:rPr>
        <w:t>auprès d’enfants ou de</w:t>
      </w:r>
      <w:r w:rsidRPr="004F381A">
        <w:rPr>
          <w:lang w:val="fr-CH"/>
        </w:rPr>
        <w:t xml:space="preserve"> familles des rues dans le cadre de programmes </w:t>
      </w:r>
      <w:r w:rsidR="003C3848">
        <w:rPr>
          <w:lang w:val="fr-CH"/>
        </w:rPr>
        <w:t xml:space="preserve">de réinsertion </w:t>
      </w:r>
      <w:r w:rsidRPr="004F381A">
        <w:rPr>
          <w:lang w:val="fr-CH"/>
        </w:rPr>
        <w:t>menés dans les grandes vi</w:t>
      </w:r>
      <w:r w:rsidR="003C3848">
        <w:rPr>
          <w:lang w:val="fr-CH"/>
        </w:rPr>
        <w:t xml:space="preserve">lles. Entre 2005 et 2010, 8 820 </w:t>
      </w:r>
      <w:r w:rsidRPr="004F381A">
        <w:rPr>
          <w:lang w:val="fr-CH"/>
        </w:rPr>
        <w:t>enfants des rues ont bénéficié d</w:t>
      </w:r>
      <w:r w:rsidR="00E113BB">
        <w:rPr>
          <w:lang w:val="fr-CH"/>
        </w:rPr>
        <w:t>’</w:t>
      </w:r>
      <w:r w:rsidRPr="004F381A">
        <w:rPr>
          <w:lang w:val="fr-CH"/>
        </w:rPr>
        <w:t>u</w:t>
      </w:r>
      <w:r w:rsidR="003C3848">
        <w:rPr>
          <w:lang w:val="fr-CH"/>
        </w:rPr>
        <w:t xml:space="preserve">ne aide et 800 </w:t>
      </w:r>
      <w:r w:rsidRPr="004F381A">
        <w:rPr>
          <w:lang w:val="fr-CH"/>
        </w:rPr>
        <w:t>enfants ont réintégré leur foyer familial.</w:t>
      </w:r>
    </w:p>
    <w:p w:rsidR="000E54B4" w:rsidRPr="004F381A" w:rsidRDefault="000E54B4" w:rsidP="003C3848">
      <w:pPr>
        <w:pStyle w:val="SingleTxt"/>
        <w:numPr>
          <w:ilvl w:val="0"/>
          <w:numId w:val="17"/>
        </w:numPr>
        <w:tabs>
          <w:tab w:val="clear" w:pos="475"/>
          <w:tab w:val="num" w:pos="1742"/>
        </w:tabs>
        <w:ind w:left="1267"/>
        <w:rPr>
          <w:lang w:val="fr-CH"/>
        </w:rPr>
      </w:pPr>
      <w:r w:rsidRPr="004F381A">
        <w:rPr>
          <w:lang w:val="fr-CH"/>
        </w:rPr>
        <w:t>En collaboration avec l</w:t>
      </w:r>
      <w:r w:rsidR="00E113BB">
        <w:rPr>
          <w:lang w:val="fr-CH"/>
        </w:rPr>
        <w:t>’</w:t>
      </w:r>
      <w:r w:rsidRPr="004F381A">
        <w:rPr>
          <w:lang w:val="fr-CH"/>
        </w:rPr>
        <w:t>UNICEF, le Gouvernement a établi et ouvert des centres de protection de l</w:t>
      </w:r>
      <w:r w:rsidR="00E113BB">
        <w:rPr>
          <w:lang w:val="fr-CH"/>
        </w:rPr>
        <w:t>’</w:t>
      </w:r>
      <w:r w:rsidRPr="004F381A">
        <w:rPr>
          <w:lang w:val="fr-CH"/>
        </w:rPr>
        <w:t>enfance à Momba</w:t>
      </w:r>
      <w:r w:rsidR="00E604B2">
        <w:rPr>
          <w:lang w:val="fr-CH"/>
        </w:rPr>
        <w:t>sa, Eldoret, Malindi et Garissa</w:t>
      </w:r>
      <w:r w:rsidRPr="004F381A">
        <w:rPr>
          <w:lang w:val="fr-CH"/>
        </w:rPr>
        <w:t xml:space="preserve">; il travaille actuellement à en créer de nouveaux à Nairobi, Nakuru, Kakamega et Siaya. Ces centres </w:t>
      </w:r>
      <w:r w:rsidR="003C3848">
        <w:rPr>
          <w:lang w:val="fr-CH"/>
        </w:rPr>
        <w:t xml:space="preserve">donnent </w:t>
      </w:r>
      <w:r w:rsidRPr="004F381A">
        <w:rPr>
          <w:lang w:val="fr-CH"/>
        </w:rPr>
        <w:t>aux enfants des rues et à d</w:t>
      </w:r>
      <w:r w:rsidR="00E113BB">
        <w:rPr>
          <w:lang w:val="fr-CH"/>
        </w:rPr>
        <w:t>’</w:t>
      </w:r>
      <w:r w:rsidRPr="004F381A">
        <w:rPr>
          <w:lang w:val="fr-CH"/>
        </w:rPr>
        <w:t xml:space="preserve">autres enfants vulnérables </w:t>
      </w:r>
      <w:r w:rsidR="003C3848">
        <w:rPr>
          <w:lang w:val="fr-CH"/>
        </w:rPr>
        <w:t xml:space="preserve">accès </w:t>
      </w:r>
      <w:r w:rsidRPr="004F381A">
        <w:rPr>
          <w:lang w:val="fr-CH"/>
        </w:rPr>
        <w:t xml:space="preserve">à des services tels que soins de santé, </w:t>
      </w:r>
      <w:r w:rsidR="003C3848">
        <w:rPr>
          <w:lang w:val="fr-CH"/>
        </w:rPr>
        <w:t xml:space="preserve">hébergement, repas, </w:t>
      </w:r>
      <w:r w:rsidRPr="004F381A">
        <w:rPr>
          <w:lang w:val="fr-CH"/>
        </w:rPr>
        <w:t>éducation et formation professionnelle.</w:t>
      </w: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Les autorités locales s</w:t>
      </w:r>
      <w:r w:rsidR="00E113BB">
        <w:rPr>
          <w:lang w:val="fr-CH"/>
        </w:rPr>
        <w:t>’</w:t>
      </w:r>
      <w:r w:rsidRPr="004F381A">
        <w:rPr>
          <w:lang w:val="fr-CH"/>
        </w:rPr>
        <w:t>attachent à mener des actions de sensibilisation concernant les enfants des rues et ont mis en place des programmes spécifiques pour répondre aux besoins de cette population et faire respecter ses droits. C</w:t>
      </w:r>
      <w:r w:rsidR="00E113BB">
        <w:rPr>
          <w:lang w:val="fr-CH"/>
        </w:rPr>
        <w:t>’</w:t>
      </w:r>
      <w:r w:rsidRPr="004F381A">
        <w:rPr>
          <w:lang w:val="fr-CH"/>
        </w:rPr>
        <w:t>est ainsi que des centres de formation professionnelle destinés aux enfants des rues ont été mis sur pied à Meru, Isiolo, Machakos, Nyeri, Mombasa, Eldoret et Nairobi.</w:t>
      </w:r>
    </w:p>
    <w:p w:rsidR="000E54B4" w:rsidRPr="004F381A" w:rsidRDefault="000E54B4" w:rsidP="004B4544">
      <w:pPr>
        <w:pStyle w:val="SingleTxt"/>
        <w:spacing w:after="0" w:line="120" w:lineRule="exact"/>
        <w:rPr>
          <w:sz w:val="10"/>
          <w:lang w:val="fr-CH"/>
        </w:rPr>
      </w:pPr>
    </w:p>
    <w:p w:rsidR="000E54B4" w:rsidRPr="004F381A" w:rsidRDefault="000E54B4" w:rsidP="003C38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Pr="004F381A">
        <w:rPr>
          <w:lang w:val="fr-CH"/>
        </w:rPr>
        <w:tab/>
        <w:t xml:space="preserve">Exploitation sexuelle et traite </w:t>
      </w:r>
    </w:p>
    <w:p w:rsidR="000E54B4" w:rsidRPr="004F381A" w:rsidRDefault="000E54B4" w:rsidP="004B4544">
      <w:pPr>
        <w:pStyle w:val="SingleTxt"/>
        <w:spacing w:after="0" w:line="120" w:lineRule="exact"/>
        <w:rPr>
          <w:sz w:val="10"/>
          <w:lang w:val="fr-CH"/>
        </w:rPr>
      </w:pPr>
    </w:p>
    <w:p w:rsidR="000E54B4" w:rsidRPr="004F381A" w:rsidRDefault="000E54B4" w:rsidP="003C3848">
      <w:pPr>
        <w:pStyle w:val="SingleTxt"/>
        <w:numPr>
          <w:ilvl w:val="0"/>
          <w:numId w:val="17"/>
        </w:numPr>
        <w:tabs>
          <w:tab w:val="clear" w:pos="475"/>
          <w:tab w:val="num" w:pos="1742"/>
        </w:tabs>
        <w:ind w:left="1267"/>
        <w:rPr>
          <w:lang w:val="fr-CH"/>
        </w:rPr>
      </w:pPr>
      <w:r w:rsidRPr="004F381A">
        <w:rPr>
          <w:lang w:val="fr-CH"/>
        </w:rPr>
        <w:t xml:space="preserve">Les questions </w:t>
      </w:r>
      <w:r w:rsidR="003C3848">
        <w:rPr>
          <w:lang w:val="fr-CH"/>
        </w:rPr>
        <w:t xml:space="preserve">traitées </w:t>
      </w:r>
      <w:r w:rsidRPr="004F381A">
        <w:rPr>
          <w:lang w:val="fr-CH"/>
        </w:rPr>
        <w:t>lors du Congrès mondial contre l</w:t>
      </w:r>
      <w:r w:rsidR="00E113BB">
        <w:rPr>
          <w:lang w:val="fr-CH"/>
        </w:rPr>
        <w:t>’</w:t>
      </w:r>
      <w:r w:rsidRPr="004F381A">
        <w:rPr>
          <w:lang w:val="fr-CH"/>
        </w:rPr>
        <w:t xml:space="preserve">exploitation sexuelle des enfants à des fins commerciales ont été dûment prises en compte dans le </w:t>
      </w:r>
      <w:r w:rsidR="00E604B2">
        <w:rPr>
          <w:lang w:val="fr-CH"/>
        </w:rPr>
        <w:t>Plan d’action national</w:t>
      </w:r>
      <w:r w:rsidRPr="004F381A">
        <w:rPr>
          <w:lang w:val="fr-CH"/>
        </w:rPr>
        <w:t xml:space="preserve"> en faveur de l</w:t>
      </w:r>
      <w:r w:rsidR="00E113BB">
        <w:rPr>
          <w:lang w:val="fr-CH"/>
        </w:rPr>
        <w:t>’</w:t>
      </w:r>
      <w:r w:rsidRPr="004F381A">
        <w:rPr>
          <w:lang w:val="fr-CH"/>
        </w:rPr>
        <w:t>enfance pour 2008-2012. Force est toutefois de reconnaître que les problèmes liés à l</w:t>
      </w:r>
      <w:r w:rsidR="00E113BB">
        <w:rPr>
          <w:lang w:val="fr-CH"/>
        </w:rPr>
        <w:t>’</w:t>
      </w:r>
      <w:r w:rsidRPr="004F381A">
        <w:rPr>
          <w:lang w:val="fr-CH"/>
        </w:rPr>
        <w:t>exploitation sexuelle à des fins commerciales sont étroitement liés à la pauvreté, à l</w:t>
      </w:r>
      <w:r w:rsidR="00E113BB">
        <w:rPr>
          <w:lang w:val="fr-CH"/>
        </w:rPr>
        <w:t>’</w:t>
      </w:r>
      <w:r w:rsidRPr="004F381A">
        <w:rPr>
          <w:lang w:val="fr-CH"/>
        </w:rPr>
        <w:t xml:space="preserve">ignorance des parents et </w:t>
      </w:r>
      <w:r w:rsidR="003C3848">
        <w:rPr>
          <w:lang w:val="fr-CH"/>
        </w:rPr>
        <w:t xml:space="preserve">au fait qu’il est difficile de rechercher </w:t>
      </w:r>
      <w:r w:rsidRPr="004F381A">
        <w:rPr>
          <w:lang w:val="fr-CH"/>
        </w:rPr>
        <w:t>les trafiquants d</w:t>
      </w:r>
      <w:r w:rsidR="00E113BB">
        <w:rPr>
          <w:lang w:val="fr-CH"/>
        </w:rPr>
        <w:t>’</w:t>
      </w:r>
      <w:r w:rsidRPr="004F381A">
        <w:rPr>
          <w:lang w:val="fr-CH"/>
        </w:rPr>
        <w:t>enfants par-delà les frontières kényanes.</w:t>
      </w:r>
    </w:p>
    <w:p w:rsidR="000E54B4" w:rsidRPr="004F381A" w:rsidRDefault="003C3848" w:rsidP="003C3848">
      <w:pPr>
        <w:pStyle w:val="SingleTxt"/>
        <w:numPr>
          <w:ilvl w:val="0"/>
          <w:numId w:val="17"/>
        </w:numPr>
        <w:tabs>
          <w:tab w:val="clear" w:pos="475"/>
          <w:tab w:val="num" w:pos="1742"/>
        </w:tabs>
        <w:ind w:left="1267"/>
        <w:rPr>
          <w:lang w:val="fr-CH"/>
        </w:rPr>
      </w:pPr>
      <w:r>
        <w:rPr>
          <w:lang w:val="fr-CH"/>
        </w:rPr>
        <w:t xml:space="preserve">L’État a élaboré un </w:t>
      </w:r>
      <w:r w:rsidR="000E54B4" w:rsidRPr="004F381A">
        <w:rPr>
          <w:lang w:val="fr-CH"/>
        </w:rPr>
        <w:t>code de conduite à l</w:t>
      </w:r>
      <w:r w:rsidR="00E113BB">
        <w:rPr>
          <w:lang w:val="fr-CH"/>
        </w:rPr>
        <w:t>’</w:t>
      </w:r>
      <w:r w:rsidR="000E54B4" w:rsidRPr="004F381A">
        <w:rPr>
          <w:lang w:val="fr-CH"/>
        </w:rPr>
        <w:t>usage des enseignants, pour veiller à ce que des mesures strictes soient en place pour protéger les enfants contre l</w:t>
      </w:r>
      <w:r w:rsidR="00E113BB">
        <w:rPr>
          <w:lang w:val="fr-CH"/>
        </w:rPr>
        <w:t>’</w:t>
      </w:r>
      <w:r w:rsidR="000E54B4" w:rsidRPr="004F381A">
        <w:rPr>
          <w:lang w:val="fr-CH"/>
        </w:rPr>
        <w:t>exploitation sexuelle.</w:t>
      </w:r>
    </w:p>
    <w:p w:rsidR="000E54B4" w:rsidRPr="004F381A" w:rsidRDefault="000E54B4" w:rsidP="003C3848">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État a signé un mémorandum d</w:t>
      </w:r>
      <w:r w:rsidR="00E113BB">
        <w:rPr>
          <w:lang w:val="fr-CH"/>
        </w:rPr>
        <w:t>’</w:t>
      </w:r>
      <w:r w:rsidRPr="004F381A">
        <w:rPr>
          <w:lang w:val="fr-CH"/>
        </w:rPr>
        <w:t xml:space="preserve">accord avec les pays voisins </w:t>
      </w:r>
      <w:r w:rsidR="003C3848">
        <w:rPr>
          <w:lang w:val="fr-CH"/>
        </w:rPr>
        <w:t xml:space="preserve">aux fins de </w:t>
      </w:r>
      <w:r w:rsidRPr="004F381A">
        <w:rPr>
          <w:lang w:val="fr-CH"/>
        </w:rPr>
        <w:t>la lutte contre la traite transfrontière des êtres humains.</w:t>
      </w:r>
    </w:p>
    <w:p w:rsidR="004B4544" w:rsidRPr="004F381A" w:rsidRDefault="004B4544" w:rsidP="004B4544">
      <w:pPr>
        <w:pStyle w:val="SingleTxt"/>
        <w:spacing w:after="0" w:line="120" w:lineRule="exact"/>
        <w:rPr>
          <w:b/>
          <w:iCs/>
          <w:sz w:val="10"/>
          <w:lang w:val="fr-CH"/>
        </w:rPr>
      </w:pPr>
      <w:bookmarkStart w:id="64" w:name="insstart"/>
      <w:bookmarkEnd w:id="64"/>
    </w:p>
    <w:p w:rsidR="000E54B4" w:rsidRPr="004F381A" w:rsidRDefault="004B4544" w:rsidP="003C38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iCs/>
          <w:lang w:val="fr-CH"/>
        </w:rPr>
        <w:tab/>
      </w:r>
      <w:r w:rsidRPr="004F381A">
        <w:rPr>
          <w:iCs/>
          <w:lang w:val="fr-CH"/>
        </w:rPr>
        <w:tab/>
      </w:r>
      <w:r w:rsidR="000E54B4" w:rsidRPr="004F381A">
        <w:rPr>
          <w:iCs/>
          <w:lang w:val="fr-CH"/>
        </w:rPr>
        <w:t>Exploitation</w:t>
      </w:r>
      <w:r w:rsidR="003C3848">
        <w:rPr>
          <w:lang w:val="fr-CH"/>
        </w:rPr>
        <w:t xml:space="preserve"> </w:t>
      </w:r>
      <w:r w:rsidR="000E54B4" w:rsidRPr="004F381A">
        <w:rPr>
          <w:lang w:val="fr-CH"/>
        </w:rPr>
        <w:t>sexuelle d</w:t>
      </w:r>
      <w:r w:rsidR="003C3848">
        <w:rPr>
          <w:lang w:val="fr-CH"/>
        </w:rPr>
        <w:t>’</w:t>
      </w:r>
      <w:r w:rsidR="000E54B4" w:rsidRPr="004F381A">
        <w:rPr>
          <w:lang w:val="fr-CH"/>
        </w:rPr>
        <w:t>e</w:t>
      </w:r>
      <w:r w:rsidR="003C3848">
        <w:rPr>
          <w:lang w:val="fr-CH"/>
        </w:rPr>
        <w:t>nfants à des fins commerciales</w:t>
      </w:r>
    </w:p>
    <w:p w:rsidR="004B4544" w:rsidRPr="004F381A" w:rsidRDefault="004B4544" w:rsidP="004B4544">
      <w:pPr>
        <w:pStyle w:val="SingleTxt"/>
        <w:spacing w:after="0" w:line="120" w:lineRule="exact"/>
        <w:rPr>
          <w:sz w:val="10"/>
          <w:lang w:val="fr-CH"/>
        </w:rPr>
      </w:pP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Le Code pénal de l</w:t>
      </w:r>
      <w:r w:rsidR="00E113BB">
        <w:rPr>
          <w:lang w:val="fr-CH"/>
        </w:rPr>
        <w:t>’</w:t>
      </w:r>
      <w:r w:rsidRPr="004F381A">
        <w:rPr>
          <w:lang w:val="fr-CH"/>
        </w:rPr>
        <w:t>État partie incrimine la vente d</w:t>
      </w:r>
      <w:r w:rsidR="00E113BB">
        <w:rPr>
          <w:lang w:val="fr-CH"/>
        </w:rPr>
        <w:t>’</w:t>
      </w:r>
      <w:r w:rsidRPr="004F381A">
        <w:rPr>
          <w:lang w:val="fr-CH"/>
        </w:rPr>
        <w:t>enfants, la prostitution des enfants et la pornographie mettant en scène des enfants. En outre, la loi de 2006 sur les infractions sexuelles érige l</w:t>
      </w:r>
      <w:r w:rsidR="00E113BB">
        <w:rPr>
          <w:lang w:val="fr-CH"/>
        </w:rPr>
        <w:t>’</w:t>
      </w:r>
      <w:r w:rsidRPr="004F381A">
        <w:rPr>
          <w:lang w:val="fr-CH"/>
        </w:rPr>
        <w:t xml:space="preserve">exploitation sexuelle des enfants en infraction pénale. </w:t>
      </w: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État partie a également adopté la loi de 2010 sur la lutte contre la traite d</w:t>
      </w:r>
      <w:r w:rsidR="00E113BB">
        <w:rPr>
          <w:lang w:val="fr-CH"/>
        </w:rPr>
        <w:t>’</w:t>
      </w:r>
      <w:r w:rsidRPr="004F381A">
        <w:rPr>
          <w:lang w:val="fr-CH"/>
        </w:rPr>
        <w:t>êtres humains, qui vise à prévenir, réprimer et punir la traite, en particulier s</w:t>
      </w:r>
      <w:r w:rsidR="00E113BB">
        <w:rPr>
          <w:lang w:val="fr-CH"/>
        </w:rPr>
        <w:t>’</w:t>
      </w:r>
      <w:r w:rsidRPr="004F381A">
        <w:rPr>
          <w:lang w:val="fr-CH"/>
        </w:rPr>
        <w:t>agissant des femmes et des enfants.</w:t>
      </w: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 xml:space="preserve">État partie collabore étroitement avec INTERPOL pour soutenir les enquêtes sur les actes de tourisme pédophile commis par des étrangers au Kenya. </w:t>
      </w:r>
    </w:p>
    <w:p w:rsidR="000E54B4" w:rsidRPr="003C3848" w:rsidRDefault="000E54B4" w:rsidP="000C3EC1">
      <w:pPr>
        <w:pStyle w:val="SingleTxt"/>
        <w:numPr>
          <w:ilvl w:val="0"/>
          <w:numId w:val="17"/>
        </w:numPr>
        <w:tabs>
          <w:tab w:val="clear" w:pos="475"/>
          <w:tab w:val="num" w:pos="1742"/>
        </w:tabs>
        <w:ind w:left="1267"/>
        <w:rPr>
          <w:spacing w:val="3"/>
          <w:lang w:val="fr-CH"/>
        </w:rPr>
      </w:pPr>
      <w:r w:rsidRPr="003C3848">
        <w:rPr>
          <w:spacing w:val="3"/>
          <w:lang w:val="fr-CH"/>
        </w:rPr>
        <w:t>En 2006, l</w:t>
      </w:r>
      <w:r w:rsidR="00E113BB" w:rsidRPr="003C3848">
        <w:rPr>
          <w:spacing w:val="3"/>
          <w:lang w:val="fr-CH"/>
        </w:rPr>
        <w:t>’</w:t>
      </w:r>
      <w:r w:rsidRPr="003C3848">
        <w:rPr>
          <w:spacing w:val="3"/>
          <w:lang w:val="fr-CH"/>
        </w:rPr>
        <w:t>État partie et l</w:t>
      </w:r>
      <w:r w:rsidR="00E113BB" w:rsidRPr="003C3848">
        <w:rPr>
          <w:spacing w:val="3"/>
          <w:lang w:val="fr-CH"/>
        </w:rPr>
        <w:t>’</w:t>
      </w:r>
      <w:r w:rsidRPr="003C3848">
        <w:rPr>
          <w:spacing w:val="3"/>
          <w:lang w:val="fr-CH"/>
        </w:rPr>
        <w:t>UNICEF ont mené une étude sur l</w:t>
      </w:r>
      <w:r w:rsidR="00E113BB" w:rsidRPr="003C3848">
        <w:rPr>
          <w:spacing w:val="3"/>
          <w:lang w:val="fr-CH"/>
        </w:rPr>
        <w:t>’</w:t>
      </w:r>
      <w:r w:rsidRPr="003C3848">
        <w:rPr>
          <w:spacing w:val="3"/>
          <w:lang w:val="fr-CH"/>
        </w:rPr>
        <w:t>ampleur et les effets du tourisme pédophile sur la côte kenyane. Pour donner suite à cette étude, environ 20</w:t>
      </w:r>
      <w:r w:rsidR="003C3848" w:rsidRPr="003C3848">
        <w:rPr>
          <w:spacing w:val="3"/>
          <w:lang w:val="fr-CH"/>
        </w:rPr>
        <w:t> </w:t>
      </w:r>
      <w:r w:rsidRPr="003C3848">
        <w:rPr>
          <w:spacing w:val="3"/>
          <w:lang w:val="fr-CH"/>
        </w:rPr>
        <w:t>hôtels et voyagistes avaient signé, à la fin août 2009, le code de conduite international pour la protection des enfants contre l</w:t>
      </w:r>
      <w:r w:rsidR="00E113BB" w:rsidRPr="003C3848">
        <w:rPr>
          <w:spacing w:val="3"/>
          <w:lang w:val="fr-CH"/>
        </w:rPr>
        <w:t>’</w:t>
      </w:r>
      <w:r w:rsidRPr="003C3848">
        <w:rPr>
          <w:spacing w:val="3"/>
          <w:lang w:val="fr-CH"/>
        </w:rPr>
        <w:t>exploitation sexuelle dans le tourisme et l</w:t>
      </w:r>
      <w:r w:rsidR="00E113BB" w:rsidRPr="003C3848">
        <w:rPr>
          <w:spacing w:val="3"/>
          <w:lang w:val="fr-CH"/>
        </w:rPr>
        <w:t>’</w:t>
      </w:r>
      <w:r w:rsidRPr="003C3848">
        <w:rPr>
          <w:spacing w:val="3"/>
          <w:lang w:val="fr-CH"/>
        </w:rPr>
        <w:t>industrie des voyages. À l</w:t>
      </w:r>
      <w:r w:rsidR="00E113BB" w:rsidRPr="003C3848">
        <w:rPr>
          <w:spacing w:val="3"/>
          <w:lang w:val="fr-CH"/>
        </w:rPr>
        <w:t>’</w:t>
      </w:r>
      <w:r w:rsidRPr="003C3848">
        <w:rPr>
          <w:spacing w:val="3"/>
          <w:lang w:val="fr-CH"/>
        </w:rPr>
        <w:t>heure actuelle, le Ministère du tourisme, le Ministère de l</w:t>
      </w:r>
      <w:r w:rsidR="00E113BB" w:rsidRPr="003C3848">
        <w:rPr>
          <w:spacing w:val="3"/>
          <w:lang w:val="fr-CH"/>
        </w:rPr>
        <w:t>’</w:t>
      </w:r>
      <w:r w:rsidRPr="003C3848">
        <w:rPr>
          <w:spacing w:val="3"/>
          <w:lang w:val="fr-CH"/>
        </w:rPr>
        <w:t>égalité des sexes, de l</w:t>
      </w:r>
      <w:r w:rsidR="00E113BB" w:rsidRPr="003C3848">
        <w:rPr>
          <w:spacing w:val="3"/>
          <w:lang w:val="fr-CH"/>
        </w:rPr>
        <w:t>’</w:t>
      </w:r>
      <w:r w:rsidRPr="003C3848">
        <w:rPr>
          <w:spacing w:val="3"/>
          <w:lang w:val="fr-CH"/>
        </w:rPr>
        <w:t>enfance et du développement social, le Ministère du travail et l</w:t>
      </w:r>
      <w:r w:rsidR="00E113BB" w:rsidRPr="003C3848">
        <w:rPr>
          <w:spacing w:val="3"/>
          <w:lang w:val="fr-CH"/>
        </w:rPr>
        <w:t>’</w:t>
      </w:r>
      <w:r w:rsidRPr="003C3848">
        <w:rPr>
          <w:spacing w:val="3"/>
          <w:lang w:val="fr-CH"/>
        </w:rPr>
        <w:t>UNICEF s</w:t>
      </w:r>
      <w:r w:rsidR="00E113BB" w:rsidRPr="003C3848">
        <w:rPr>
          <w:spacing w:val="3"/>
          <w:lang w:val="fr-CH"/>
        </w:rPr>
        <w:t>’</w:t>
      </w:r>
      <w:r w:rsidRPr="003C3848">
        <w:rPr>
          <w:spacing w:val="3"/>
          <w:lang w:val="fr-CH"/>
        </w:rPr>
        <w:t xml:space="preserve">emploient à intégrer ce code de conduite international dans le code de conduite national relatif au tourisme intérieur dans les grandes villes du Kenya. </w:t>
      </w: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En ce qui concerne la pornographie mettant en scène des enfants, la Commission des communications du Kenya est chargée de réglementer les activités des médias en vertu de la loi de 1998 sur les communications et ses modifications ultérieures. La Commission délivre les licences de diffusion et gère le spectre des fréquences radio. En outre, l</w:t>
      </w:r>
      <w:r w:rsidR="00E113BB">
        <w:rPr>
          <w:lang w:val="fr-CH"/>
        </w:rPr>
        <w:t>’</w:t>
      </w:r>
      <w:r w:rsidR="003C3848">
        <w:rPr>
          <w:lang w:val="fr-CH"/>
        </w:rPr>
        <w:t>article </w:t>
      </w:r>
      <w:r w:rsidRPr="004F381A">
        <w:rPr>
          <w:lang w:val="fr-CH"/>
        </w:rPr>
        <w:t>20 de la loi sur les communications garantit la protection des enfants. Il dispose que « les titulaires d</w:t>
      </w:r>
      <w:r w:rsidR="00E113BB">
        <w:rPr>
          <w:lang w:val="fr-CH"/>
        </w:rPr>
        <w:t>’</w:t>
      </w:r>
      <w:r w:rsidRPr="004F381A">
        <w:rPr>
          <w:lang w:val="fr-CH"/>
        </w:rPr>
        <w:t>une licence sont tenus d</w:t>
      </w:r>
      <w:r w:rsidR="00E113BB">
        <w:rPr>
          <w:lang w:val="fr-CH"/>
        </w:rPr>
        <w:t>’</w:t>
      </w:r>
      <w:r w:rsidRPr="004F381A">
        <w:rPr>
          <w:lang w:val="fr-CH"/>
        </w:rPr>
        <w:t>être vigilants afin d</w:t>
      </w:r>
      <w:r w:rsidR="00E113BB">
        <w:rPr>
          <w:lang w:val="fr-CH"/>
        </w:rPr>
        <w:t>’</w:t>
      </w:r>
      <w:r w:rsidRPr="004F381A">
        <w:rPr>
          <w:lang w:val="fr-CH"/>
        </w:rPr>
        <w:t>éviter que ne soient diffusés du contenu susceptible d</w:t>
      </w:r>
      <w:r w:rsidR="00E113BB">
        <w:rPr>
          <w:lang w:val="fr-CH"/>
        </w:rPr>
        <w:t>’</w:t>
      </w:r>
      <w:r w:rsidRPr="004F381A">
        <w:rPr>
          <w:lang w:val="fr-CH"/>
        </w:rPr>
        <w:t>offenser les enfants ou de leur nuire, du langage injurieux, du matériel sexuellement explicite ou violent ou de la musique dont les paroles sont sexuellement explicites ou violentes. Avant d</w:t>
      </w:r>
      <w:r w:rsidR="00E113BB">
        <w:rPr>
          <w:lang w:val="fr-CH"/>
        </w:rPr>
        <w:t>’</w:t>
      </w:r>
      <w:r w:rsidRPr="004F381A">
        <w:rPr>
          <w:lang w:val="fr-CH"/>
        </w:rPr>
        <w:t>effectuer une interview d</w:t>
      </w:r>
      <w:r w:rsidR="00E113BB">
        <w:rPr>
          <w:lang w:val="fr-CH"/>
        </w:rPr>
        <w:t>’</w:t>
      </w:r>
      <w:r w:rsidRPr="004F381A">
        <w:rPr>
          <w:lang w:val="fr-CH"/>
        </w:rPr>
        <w:t>un mineur, les titulaires d</w:t>
      </w:r>
      <w:r w:rsidR="00E113BB">
        <w:rPr>
          <w:lang w:val="fr-CH"/>
        </w:rPr>
        <w:t>’</w:t>
      </w:r>
      <w:r w:rsidRPr="004F381A">
        <w:rPr>
          <w:lang w:val="fr-CH"/>
        </w:rPr>
        <w:t>une licence doivent demander l</w:t>
      </w:r>
      <w:r w:rsidR="00E113BB">
        <w:rPr>
          <w:lang w:val="fr-CH"/>
        </w:rPr>
        <w:t>’</w:t>
      </w:r>
      <w:r w:rsidRPr="004F381A">
        <w:rPr>
          <w:lang w:val="fr-CH"/>
        </w:rPr>
        <w:t>autorisation des parents ou du tuteur légal du mineur. »</w:t>
      </w:r>
      <w:r w:rsidR="00E604B2">
        <w:rPr>
          <w:lang w:val="fr-CH"/>
        </w:rPr>
        <w:t>.</w:t>
      </w:r>
      <w:r w:rsidRPr="004F381A">
        <w:rPr>
          <w:lang w:val="fr-CH"/>
        </w:rPr>
        <w:t xml:space="preserve"> La loi détermine également les heures à partir desquelles certains programmes peuvent être diffusés sur les chaînes de télévision nationales. </w:t>
      </w:r>
    </w:p>
    <w:p w:rsidR="004B4544" w:rsidRPr="004F381A" w:rsidRDefault="004B4544" w:rsidP="004B4544">
      <w:pPr>
        <w:pStyle w:val="SingleTxt"/>
        <w:spacing w:after="0" w:line="120" w:lineRule="exact"/>
        <w:rPr>
          <w:b/>
          <w:sz w:val="10"/>
          <w:lang w:val="fr-CH"/>
        </w:rPr>
      </w:pPr>
    </w:p>
    <w:p w:rsidR="000E54B4" w:rsidRPr="004F381A" w:rsidRDefault="004B4544" w:rsidP="004B45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Pr="004F381A">
        <w:rPr>
          <w:lang w:val="fr-CH"/>
        </w:rPr>
        <w:tab/>
      </w:r>
      <w:r w:rsidR="000E54B4" w:rsidRPr="004F381A">
        <w:rPr>
          <w:lang w:val="fr-CH"/>
        </w:rPr>
        <w:t>Administration de la justice pour mineurs</w:t>
      </w:r>
    </w:p>
    <w:p w:rsidR="004B4544" w:rsidRPr="004F381A" w:rsidRDefault="004B4544" w:rsidP="004B4544">
      <w:pPr>
        <w:pStyle w:val="SingleTxt"/>
        <w:spacing w:after="0" w:line="120" w:lineRule="exact"/>
        <w:rPr>
          <w:sz w:val="10"/>
          <w:lang w:val="fr-CH"/>
        </w:rPr>
      </w:pP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Conformément à l</w:t>
      </w:r>
      <w:r w:rsidR="00E113BB">
        <w:rPr>
          <w:lang w:val="fr-CH"/>
        </w:rPr>
        <w:t>’</w:t>
      </w:r>
      <w:r w:rsidRPr="004F381A">
        <w:rPr>
          <w:lang w:val="fr-CH"/>
        </w:rPr>
        <w:t>article 73 de la loi relative à l</w:t>
      </w:r>
      <w:r w:rsidR="00E113BB">
        <w:rPr>
          <w:lang w:val="fr-CH"/>
        </w:rPr>
        <w:t>’</w:t>
      </w:r>
      <w:r w:rsidRPr="004F381A">
        <w:rPr>
          <w:lang w:val="fr-CH"/>
        </w:rPr>
        <w:t>enfance, l</w:t>
      </w:r>
      <w:r w:rsidR="00E113BB">
        <w:rPr>
          <w:lang w:val="fr-CH"/>
        </w:rPr>
        <w:t>’</w:t>
      </w:r>
      <w:r w:rsidRPr="004F381A">
        <w:rPr>
          <w:lang w:val="fr-CH"/>
        </w:rPr>
        <w:t>État partie a créé des tribunaux spécifiques pour les enfants, connus sous le nom de tribunaux pour enfants, à Nairobi, Mombasa et Kakamega. Dans les endroits où il n</w:t>
      </w:r>
      <w:r w:rsidR="00E113BB">
        <w:rPr>
          <w:lang w:val="fr-CH"/>
        </w:rPr>
        <w:t>’</w:t>
      </w:r>
      <w:r w:rsidRPr="004F381A">
        <w:rPr>
          <w:lang w:val="fr-CH"/>
        </w:rPr>
        <w:t>existe pas de tribunaux pour enfants, le pouvoir judiciaire a habilité les magistrats à traiter les affaires concernant les enfants.</w:t>
      </w: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État partie, en collaboration avec l</w:t>
      </w:r>
      <w:r w:rsidR="00E113BB">
        <w:rPr>
          <w:lang w:val="fr-CH"/>
        </w:rPr>
        <w:t>’</w:t>
      </w:r>
      <w:r w:rsidRPr="004F381A">
        <w:rPr>
          <w:lang w:val="fr-CH"/>
        </w:rPr>
        <w:t>Agence japonaise de coopération internationale (AJCI), a dispensé une formation globale à 130 officiers des services de police, du Département de l</w:t>
      </w:r>
      <w:r w:rsidR="00E113BB">
        <w:rPr>
          <w:lang w:val="fr-CH"/>
        </w:rPr>
        <w:t>’</w:t>
      </w:r>
      <w:r w:rsidRPr="004F381A">
        <w:rPr>
          <w:lang w:val="fr-CH"/>
        </w:rPr>
        <w:t>enfance, du Tribunal pour enfants et du Département des prisons et de la probation sur un large éventail de questions qui concernent les enfants, notamment la Convention relative aux droits de l</w:t>
      </w:r>
      <w:r w:rsidR="00E113BB">
        <w:rPr>
          <w:lang w:val="fr-CH"/>
        </w:rPr>
        <w:t>’</w:t>
      </w:r>
      <w:r w:rsidRPr="004F381A">
        <w:rPr>
          <w:lang w:val="fr-CH"/>
        </w:rPr>
        <w:t>enfant, et en particulier ses articles 37, 39 et 40 relatifs à l</w:t>
      </w:r>
      <w:r w:rsidR="00E113BB">
        <w:rPr>
          <w:lang w:val="fr-CH"/>
        </w:rPr>
        <w:t>’</w:t>
      </w:r>
      <w:r w:rsidRPr="004F381A">
        <w:rPr>
          <w:lang w:val="fr-CH"/>
        </w:rPr>
        <w:t xml:space="preserve">administration de la justice pour mineurs. </w:t>
      </w: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La Constitution</w:t>
      </w:r>
      <w:r w:rsidR="003C3848">
        <w:rPr>
          <w:lang w:val="fr-CH"/>
        </w:rPr>
        <w:t xml:space="preserve"> kenyane</w:t>
      </w:r>
      <w:r w:rsidRPr="004F381A">
        <w:rPr>
          <w:lang w:val="fr-CH"/>
        </w:rPr>
        <w:t xml:space="preserve"> et l</w:t>
      </w:r>
      <w:r w:rsidR="00E113BB">
        <w:rPr>
          <w:lang w:val="fr-CH"/>
        </w:rPr>
        <w:t>’</w:t>
      </w:r>
      <w:r w:rsidR="003C3848">
        <w:rPr>
          <w:lang w:val="fr-CH"/>
        </w:rPr>
        <w:t>article </w:t>
      </w:r>
      <w:r w:rsidRPr="004F381A">
        <w:rPr>
          <w:lang w:val="fr-CH"/>
        </w:rPr>
        <w:t xml:space="preserve">190 de </w:t>
      </w:r>
      <w:r w:rsidR="00E604B2">
        <w:rPr>
          <w:lang w:val="fr-CH"/>
        </w:rPr>
        <w:t xml:space="preserve">la </w:t>
      </w:r>
      <w:r w:rsidRPr="004F381A">
        <w:rPr>
          <w:lang w:val="fr-CH"/>
        </w:rPr>
        <w:t>loi de 2001 relative à l</w:t>
      </w:r>
      <w:r w:rsidR="00E113BB">
        <w:rPr>
          <w:lang w:val="fr-CH"/>
        </w:rPr>
        <w:t>’</w:t>
      </w:r>
      <w:r w:rsidRPr="004F381A">
        <w:rPr>
          <w:lang w:val="fr-CH"/>
        </w:rPr>
        <w:t>enfance interdisent le recours à la peine de mort pour les enfants.</w:t>
      </w: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 xml:space="preserve">État partie a mis en œuvre un programme pour les </w:t>
      </w:r>
      <w:r w:rsidR="003C3848">
        <w:rPr>
          <w:lang w:val="fr-CH"/>
        </w:rPr>
        <w:t>« </w:t>
      </w:r>
      <w:r w:rsidRPr="004F381A">
        <w:rPr>
          <w:lang w:val="fr-CH"/>
        </w:rPr>
        <w:t>délinquants ayant des besoins spéciaux</w:t>
      </w:r>
      <w:r w:rsidR="00E30040">
        <w:rPr>
          <w:lang w:val="fr-CH"/>
        </w:rPr>
        <w:t> »</w:t>
      </w:r>
      <w:r w:rsidRPr="004F381A">
        <w:rPr>
          <w:lang w:val="fr-CH"/>
        </w:rPr>
        <w:t xml:space="preserve">, qui intègre les enfants en conflit avec la loi. </w:t>
      </w: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État partie est en train d</w:t>
      </w:r>
      <w:r w:rsidR="00E113BB">
        <w:rPr>
          <w:lang w:val="fr-CH"/>
        </w:rPr>
        <w:t>’</w:t>
      </w:r>
      <w:r w:rsidRPr="004F381A">
        <w:rPr>
          <w:lang w:val="fr-CH"/>
        </w:rPr>
        <w:t>expérimenter une base de données électronique nationale sur les enfants, qui contient des données sur les enfants en conflit avec la loi et d</w:t>
      </w:r>
      <w:r w:rsidR="00E113BB">
        <w:rPr>
          <w:lang w:val="fr-CH"/>
        </w:rPr>
        <w:t>’</w:t>
      </w:r>
      <w:r w:rsidRPr="004F381A">
        <w:rPr>
          <w:lang w:val="fr-CH"/>
        </w:rPr>
        <w:t xml:space="preserve">autres enfants vulnérables. </w:t>
      </w:r>
    </w:p>
    <w:p w:rsidR="000E54B4" w:rsidRPr="004F381A" w:rsidRDefault="000E54B4" w:rsidP="00E604B2">
      <w:pPr>
        <w:pStyle w:val="SingleTxt"/>
        <w:numPr>
          <w:ilvl w:val="0"/>
          <w:numId w:val="17"/>
        </w:numPr>
        <w:tabs>
          <w:tab w:val="clear" w:pos="475"/>
          <w:tab w:val="num" w:pos="1742"/>
        </w:tabs>
        <w:ind w:left="1267"/>
        <w:rPr>
          <w:lang w:val="fr-CH"/>
        </w:rPr>
      </w:pPr>
      <w:r w:rsidRPr="004F381A">
        <w:rPr>
          <w:lang w:val="fr-CH"/>
        </w:rPr>
        <w:t>Par l</w:t>
      </w:r>
      <w:r w:rsidR="00E113BB">
        <w:rPr>
          <w:lang w:val="fr-CH"/>
        </w:rPr>
        <w:t>’</w:t>
      </w:r>
      <w:r w:rsidRPr="004F381A">
        <w:rPr>
          <w:lang w:val="fr-CH"/>
        </w:rPr>
        <w:t xml:space="preserve">intermédiaire du Bureau du </w:t>
      </w:r>
      <w:r w:rsidR="00E604B2">
        <w:rPr>
          <w:lang w:val="fr-CH"/>
        </w:rPr>
        <w:t>c</w:t>
      </w:r>
      <w:r w:rsidRPr="004F381A">
        <w:rPr>
          <w:lang w:val="fr-CH"/>
        </w:rPr>
        <w:t xml:space="preserve">hef de la police, </w:t>
      </w:r>
      <w:r w:rsidR="00E30040">
        <w:rPr>
          <w:lang w:val="fr-CH"/>
        </w:rPr>
        <w:t xml:space="preserve">l’État </w:t>
      </w:r>
      <w:r w:rsidRPr="004F381A">
        <w:rPr>
          <w:lang w:val="fr-CH"/>
        </w:rPr>
        <w:t xml:space="preserve">collecte des données sur toutes les affaires impliquant des personnes en conflit avec la loi, notamment les enfants. Ces données sont publiées chaque année par le Bureau national des statistiques du Kenya dans son enquête économique et sont utilisées pour élaborer des politiques, notamment des programmes pour les enfants et les </w:t>
      </w:r>
      <w:r w:rsidR="00E30040">
        <w:rPr>
          <w:lang w:val="fr-CH"/>
        </w:rPr>
        <w:t xml:space="preserve">adultes </w:t>
      </w:r>
      <w:r w:rsidRPr="004F381A">
        <w:rPr>
          <w:lang w:val="fr-CH"/>
        </w:rPr>
        <w:t xml:space="preserve">en conflit avec la loi. </w:t>
      </w:r>
    </w:p>
    <w:p w:rsidR="000E54B4" w:rsidRPr="004F381A" w:rsidRDefault="000E54B4" w:rsidP="00E30040">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État partie a créé des unités de protection de l</w:t>
      </w:r>
      <w:r w:rsidR="00E113BB">
        <w:rPr>
          <w:lang w:val="fr-CH"/>
        </w:rPr>
        <w:t>’</w:t>
      </w:r>
      <w:r w:rsidR="00E30040">
        <w:rPr>
          <w:lang w:val="fr-CH"/>
        </w:rPr>
        <w:t>enfance dans 14 </w:t>
      </w:r>
      <w:r w:rsidRPr="004F381A">
        <w:rPr>
          <w:lang w:val="fr-CH"/>
        </w:rPr>
        <w:t>postes de police afin d</w:t>
      </w:r>
      <w:r w:rsidR="00E113BB">
        <w:rPr>
          <w:lang w:val="fr-CH"/>
        </w:rPr>
        <w:t>’</w:t>
      </w:r>
      <w:r w:rsidRPr="004F381A">
        <w:rPr>
          <w:lang w:val="fr-CH"/>
        </w:rPr>
        <w:t>apporter une aide aux enfants ayant besoin de protection. Dans les endroits où il n</w:t>
      </w:r>
      <w:r w:rsidR="00E113BB">
        <w:rPr>
          <w:lang w:val="fr-CH"/>
        </w:rPr>
        <w:t>’</w:t>
      </w:r>
      <w:r w:rsidRPr="004F381A">
        <w:rPr>
          <w:lang w:val="fr-CH"/>
        </w:rPr>
        <w:t xml:space="preserve">existe pas de telles unités, ces enfants sont </w:t>
      </w:r>
      <w:r w:rsidR="00E30040">
        <w:rPr>
          <w:lang w:val="fr-CH"/>
        </w:rPr>
        <w:t xml:space="preserve">dirigés vers </w:t>
      </w:r>
      <w:r w:rsidRPr="004F381A">
        <w:rPr>
          <w:lang w:val="fr-CH"/>
        </w:rPr>
        <w:t>différent</w:t>
      </w:r>
      <w:r w:rsidR="00E30040">
        <w:rPr>
          <w:lang w:val="fr-CH"/>
        </w:rPr>
        <w:t>e</w:t>
      </w:r>
      <w:r w:rsidRPr="004F381A">
        <w:rPr>
          <w:lang w:val="fr-CH"/>
        </w:rPr>
        <w:t xml:space="preserve">s </w:t>
      </w:r>
      <w:r w:rsidR="00E30040">
        <w:rPr>
          <w:lang w:val="fr-CH"/>
        </w:rPr>
        <w:t xml:space="preserve">sections dans les </w:t>
      </w:r>
      <w:r w:rsidRPr="004F381A">
        <w:rPr>
          <w:lang w:val="fr-CH"/>
        </w:rPr>
        <w:t xml:space="preserve">centres de détention provisoire. </w:t>
      </w: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État partie, en collaboration avec d</w:t>
      </w:r>
      <w:r w:rsidR="00E113BB">
        <w:rPr>
          <w:lang w:val="fr-CH"/>
        </w:rPr>
        <w:t>’</w:t>
      </w:r>
      <w:r w:rsidRPr="004F381A">
        <w:rPr>
          <w:lang w:val="fr-CH"/>
        </w:rPr>
        <w:t>autres partenaires, dirige des programmes de mesures de substitution pour les enfants en conflit avec la loi dans le cadre de la justice pour mineurs. Il a également mis en place une politique en matière d</w:t>
      </w:r>
      <w:r w:rsidR="00E113BB">
        <w:rPr>
          <w:lang w:val="fr-CH"/>
        </w:rPr>
        <w:t>’</w:t>
      </w:r>
      <w:r w:rsidRPr="004F381A">
        <w:rPr>
          <w:lang w:val="fr-CH"/>
        </w:rPr>
        <w:t>exécution des peines qui promeut les peines non privatives de liberté pour les enfants.</w:t>
      </w:r>
    </w:p>
    <w:p w:rsidR="000E54B4" w:rsidRPr="004F381A" w:rsidRDefault="00E30040" w:rsidP="000C3EC1">
      <w:pPr>
        <w:pStyle w:val="SingleTxt"/>
        <w:numPr>
          <w:ilvl w:val="0"/>
          <w:numId w:val="17"/>
        </w:numPr>
        <w:tabs>
          <w:tab w:val="clear" w:pos="475"/>
          <w:tab w:val="num" w:pos="1742"/>
        </w:tabs>
        <w:ind w:left="1267"/>
        <w:rPr>
          <w:lang w:val="fr-CH"/>
        </w:rPr>
      </w:pPr>
      <w:r>
        <w:rPr>
          <w:lang w:val="fr-CH"/>
        </w:rPr>
        <w:t>Dans le cadre</w:t>
      </w:r>
      <w:r w:rsidR="000E54B4" w:rsidRPr="004F381A">
        <w:rPr>
          <w:lang w:val="fr-CH"/>
        </w:rPr>
        <w:t xml:space="preserve"> du programme national d</w:t>
      </w:r>
      <w:r w:rsidR="00E113BB">
        <w:rPr>
          <w:lang w:val="fr-CH"/>
        </w:rPr>
        <w:t>’</w:t>
      </w:r>
      <w:r w:rsidR="000E54B4" w:rsidRPr="004F381A">
        <w:rPr>
          <w:lang w:val="fr-CH"/>
        </w:rPr>
        <w:t>aide judiciaire relevant du Ministère de la justice, des affaires constitutionnelles et de la cohésion nationale, l</w:t>
      </w:r>
      <w:r w:rsidR="00E113BB">
        <w:rPr>
          <w:lang w:val="fr-CH"/>
        </w:rPr>
        <w:t>’</w:t>
      </w:r>
      <w:r w:rsidR="000E54B4" w:rsidRPr="004F381A">
        <w:rPr>
          <w:lang w:val="fr-CH"/>
        </w:rPr>
        <w:t>État partie mène deux projets pilotes visant à offrir une aide judiciaire aux enfants à Nairobi et Nakuru. En outre, trois autres projets pilotes d</w:t>
      </w:r>
      <w:r w:rsidR="00E113BB">
        <w:rPr>
          <w:lang w:val="fr-CH"/>
        </w:rPr>
        <w:t>’</w:t>
      </w:r>
      <w:r w:rsidR="000E54B4" w:rsidRPr="004F381A">
        <w:rPr>
          <w:lang w:val="fr-CH"/>
        </w:rPr>
        <w:t>aide judiciaire sont mis en œuvre pour les enfants de Kisumu, Eldoret et Nairobi.</w:t>
      </w:r>
    </w:p>
    <w:p w:rsidR="000E54B4" w:rsidRPr="004F381A" w:rsidRDefault="000E54B4" w:rsidP="00E30040">
      <w:pPr>
        <w:pStyle w:val="SingleTxt"/>
        <w:numPr>
          <w:ilvl w:val="0"/>
          <w:numId w:val="17"/>
        </w:numPr>
        <w:tabs>
          <w:tab w:val="clear" w:pos="475"/>
          <w:tab w:val="num" w:pos="1742"/>
        </w:tabs>
        <w:ind w:left="1267"/>
        <w:rPr>
          <w:lang w:val="fr-CH"/>
        </w:rPr>
      </w:pPr>
      <w:r w:rsidRPr="004F381A">
        <w:rPr>
          <w:lang w:val="fr-CH"/>
        </w:rPr>
        <w:t xml:space="preserve">Les enfants des rues ne sont pas </w:t>
      </w:r>
      <w:r w:rsidR="00E30040">
        <w:rPr>
          <w:lang w:val="fr-CH"/>
        </w:rPr>
        <w:t xml:space="preserve">systématiquement </w:t>
      </w:r>
      <w:r w:rsidRPr="004F381A">
        <w:rPr>
          <w:lang w:val="fr-CH"/>
        </w:rPr>
        <w:t>traités comme des enfants en conflit avec la loi, mais sont plutôt considérés comme des enfants ayant besoin d</w:t>
      </w:r>
      <w:r w:rsidR="00E113BB">
        <w:rPr>
          <w:lang w:val="fr-CH"/>
        </w:rPr>
        <w:t>’</w:t>
      </w:r>
      <w:r w:rsidRPr="004F381A">
        <w:rPr>
          <w:lang w:val="fr-CH"/>
        </w:rPr>
        <w:t>être protégés</w:t>
      </w:r>
      <w:r w:rsidR="00E30040">
        <w:rPr>
          <w:lang w:val="fr-CH"/>
        </w:rPr>
        <w:t xml:space="preserve"> et qui doivent</w:t>
      </w:r>
      <w:r w:rsidRPr="004F381A">
        <w:rPr>
          <w:lang w:val="fr-CH"/>
        </w:rPr>
        <w:t xml:space="preserve"> pouvoir bénéficier des </w:t>
      </w:r>
      <w:r w:rsidR="00E30040">
        <w:rPr>
          <w:lang w:val="fr-CH"/>
        </w:rPr>
        <w:t xml:space="preserve">services proposés par les </w:t>
      </w:r>
      <w:r w:rsidRPr="004F381A">
        <w:rPr>
          <w:lang w:val="fr-CH"/>
        </w:rPr>
        <w:t xml:space="preserve">centres de secours </w:t>
      </w:r>
      <w:r w:rsidR="00E30040">
        <w:rPr>
          <w:lang w:val="fr-CH"/>
        </w:rPr>
        <w:t xml:space="preserve">et les institutions caritatives s’occupant d’enfants en matière de </w:t>
      </w:r>
      <w:r w:rsidRPr="004F381A">
        <w:rPr>
          <w:lang w:val="fr-CH"/>
        </w:rPr>
        <w:t xml:space="preserve">soins, </w:t>
      </w:r>
      <w:r w:rsidR="00E30040">
        <w:rPr>
          <w:lang w:val="fr-CH"/>
        </w:rPr>
        <w:t xml:space="preserve">de </w:t>
      </w:r>
      <w:r w:rsidRPr="004F381A">
        <w:rPr>
          <w:lang w:val="fr-CH"/>
        </w:rPr>
        <w:t xml:space="preserve">protection et </w:t>
      </w:r>
      <w:r w:rsidR="00E30040">
        <w:rPr>
          <w:lang w:val="fr-CH"/>
        </w:rPr>
        <w:t xml:space="preserve">de </w:t>
      </w:r>
      <w:r w:rsidRPr="004F381A">
        <w:rPr>
          <w:lang w:val="fr-CH"/>
        </w:rPr>
        <w:t>réada</w:t>
      </w:r>
      <w:r w:rsidR="00E30040">
        <w:rPr>
          <w:lang w:val="fr-CH"/>
        </w:rPr>
        <w:t>ptation.</w:t>
      </w:r>
    </w:p>
    <w:p w:rsidR="000E54B4" w:rsidRPr="004F381A" w:rsidRDefault="000E54B4" w:rsidP="00E30040">
      <w:pPr>
        <w:pStyle w:val="SingleTxt"/>
        <w:numPr>
          <w:ilvl w:val="0"/>
          <w:numId w:val="17"/>
        </w:numPr>
        <w:tabs>
          <w:tab w:val="clear" w:pos="475"/>
          <w:tab w:val="num" w:pos="1742"/>
        </w:tabs>
        <w:ind w:left="1267"/>
        <w:rPr>
          <w:lang w:val="fr-CH"/>
        </w:rPr>
      </w:pPr>
      <w:r w:rsidRPr="004F381A">
        <w:rPr>
          <w:lang w:val="fr-CH"/>
        </w:rPr>
        <w:t xml:space="preserve">Tous les enfants placés dans des </w:t>
      </w:r>
      <w:r w:rsidR="00E30040">
        <w:rPr>
          <w:lang w:val="fr-CH"/>
        </w:rPr>
        <w:t xml:space="preserve">établissements </w:t>
      </w:r>
      <w:r w:rsidRPr="004F381A">
        <w:rPr>
          <w:lang w:val="fr-CH"/>
        </w:rPr>
        <w:t>de réadaptation reçoivent une éducation, une formation professionnelle et un soutien psychologique.</w:t>
      </w:r>
      <w:r w:rsidR="00E30040">
        <w:rPr>
          <w:lang w:val="fr-CH"/>
        </w:rPr>
        <w:t xml:space="preserve"> À leur sortie, ils sont réinsérés</w:t>
      </w:r>
      <w:r w:rsidRPr="004F381A">
        <w:rPr>
          <w:lang w:val="fr-CH"/>
        </w:rPr>
        <w:t xml:space="preserve"> et réinstallés dans leurs communautés.</w:t>
      </w:r>
    </w:p>
    <w:p w:rsidR="004B4544" w:rsidRPr="004F381A" w:rsidRDefault="004B4544" w:rsidP="004B4544">
      <w:pPr>
        <w:pStyle w:val="SingleTxt"/>
        <w:spacing w:after="0" w:line="120" w:lineRule="exact"/>
        <w:rPr>
          <w:b/>
          <w:sz w:val="10"/>
          <w:lang w:val="fr-CH"/>
        </w:rPr>
      </w:pPr>
    </w:p>
    <w:p w:rsidR="000E54B4" w:rsidRPr="004F381A" w:rsidRDefault="004B4544" w:rsidP="00E300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Pr="004F381A">
        <w:rPr>
          <w:lang w:val="fr-CH"/>
        </w:rPr>
        <w:tab/>
      </w:r>
      <w:r w:rsidR="000E54B4" w:rsidRPr="004F381A">
        <w:rPr>
          <w:lang w:val="fr-CH"/>
        </w:rPr>
        <w:t xml:space="preserve">Enfants appartenant à des minorités </w:t>
      </w:r>
      <w:r w:rsidR="00E30040">
        <w:rPr>
          <w:lang w:val="fr-CH"/>
        </w:rPr>
        <w:t xml:space="preserve">et enfants </w:t>
      </w:r>
      <w:r w:rsidR="000E54B4" w:rsidRPr="004F381A">
        <w:rPr>
          <w:lang w:val="fr-CH"/>
        </w:rPr>
        <w:t>autochtones</w:t>
      </w:r>
    </w:p>
    <w:p w:rsidR="004B4544" w:rsidRPr="004F381A" w:rsidRDefault="004B4544" w:rsidP="004B4544">
      <w:pPr>
        <w:pStyle w:val="SingleTxt"/>
        <w:spacing w:after="0" w:line="120" w:lineRule="exact"/>
        <w:rPr>
          <w:sz w:val="10"/>
          <w:lang w:val="fr-CH"/>
        </w:rPr>
      </w:pPr>
    </w:p>
    <w:p w:rsidR="000E54B4" w:rsidRPr="004F381A" w:rsidRDefault="000E54B4" w:rsidP="00E30040">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00E30040">
        <w:rPr>
          <w:lang w:val="fr-CH"/>
        </w:rPr>
        <w:t>article </w:t>
      </w:r>
      <w:r w:rsidRPr="004F381A">
        <w:rPr>
          <w:lang w:val="fr-CH"/>
        </w:rPr>
        <w:t xml:space="preserve">63 de la Constitution </w:t>
      </w:r>
      <w:r w:rsidR="00E30040">
        <w:rPr>
          <w:lang w:val="fr-CH"/>
        </w:rPr>
        <w:t xml:space="preserve">kenyane </w:t>
      </w:r>
      <w:r w:rsidRPr="004F381A">
        <w:rPr>
          <w:lang w:val="fr-CH"/>
        </w:rPr>
        <w:t xml:space="preserve">reconnaît les terres communautaires, </w:t>
      </w:r>
      <w:r w:rsidR="00E30040">
        <w:rPr>
          <w:lang w:val="fr-CH"/>
        </w:rPr>
        <w:t xml:space="preserve">qui comprennent </w:t>
      </w:r>
      <w:r w:rsidRPr="004F381A">
        <w:rPr>
          <w:lang w:val="fr-CH"/>
        </w:rPr>
        <w:t>les terres ancestrales et celles traditionnellement occupées par des communautés de chasseurs</w:t>
      </w:r>
      <w:r w:rsidR="00E30040">
        <w:rPr>
          <w:lang w:val="fr-CH"/>
        </w:rPr>
        <w:t>-cueilleurs</w:t>
      </w:r>
      <w:r w:rsidRPr="004F381A">
        <w:rPr>
          <w:lang w:val="fr-CH"/>
        </w:rPr>
        <w:t>. En outre, l</w:t>
      </w:r>
      <w:r w:rsidR="00E113BB">
        <w:rPr>
          <w:lang w:val="fr-CH"/>
        </w:rPr>
        <w:t>’</w:t>
      </w:r>
      <w:r w:rsidRPr="004F381A">
        <w:rPr>
          <w:lang w:val="fr-CH"/>
        </w:rPr>
        <w:t xml:space="preserve">annexe cinq de la Constitution dispose que des lois </w:t>
      </w:r>
      <w:r w:rsidR="00E30040">
        <w:rPr>
          <w:lang w:val="fr-CH"/>
        </w:rPr>
        <w:t xml:space="preserve">visant expressément à </w:t>
      </w:r>
      <w:r w:rsidRPr="004F381A">
        <w:rPr>
          <w:lang w:val="fr-CH"/>
        </w:rPr>
        <w:t xml:space="preserve">protéger ces terres </w:t>
      </w:r>
      <w:r w:rsidR="00E30040">
        <w:rPr>
          <w:lang w:val="fr-CH"/>
        </w:rPr>
        <w:t xml:space="preserve">doivent être </w:t>
      </w:r>
      <w:r w:rsidRPr="004F381A">
        <w:rPr>
          <w:lang w:val="fr-CH"/>
        </w:rPr>
        <w:t xml:space="preserve">promulguées dans </w:t>
      </w:r>
      <w:r w:rsidR="00E30040">
        <w:rPr>
          <w:lang w:val="fr-CH"/>
        </w:rPr>
        <w:t xml:space="preserve">un délai de </w:t>
      </w:r>
      <w:r w:rsidRPr="004F381A">
        <w:rPr>
          <w:lang w:val="fr-CH"/>
        </w:rPr>
        <w:t xml:space="preserve">cinq ans </w:t>
      </w:r>
      <w:r w:rsidR="00E30040">
        <w:rPr>
          <w:lang w:val="fr-CH"/>
        </w:rPr>
        <w:t xml:space="preserve">à compter de </w:t>
      </w:r>
      <w:r w:rsidRPr="004F381A">
        <w:rPr>
          <w:lang w:val="fr-CH"/>
        </w:rPr>
        <w:t>l</w:t>
      </w:r>
      <w:r w:rsidR="00E113BB">
        <w:rPr>
          <w:lang w:val="fr-CH"/>
        </w:rPr>
        <w:t>’</w:t>
      </w:r>
      <w:r w:rsidRPr="004F381A">
        <w:rPr>
          <w:lang w:val="fr-CH"/>
        </w:rPr>
        <w:t>entrée en vigueur de la Constitution de 2010.</w:t>
      </w:r>
    </w:p>
    <w:p w:rsidR="000E54B4" w:rsidRPr="004F381A" w:rsidRDefault="000E54B4" w:rsidP="00E30040">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00E30040">
        <w:rPr>
          <w:lang w:val="fr-CH"/>
        </w:rPr>
        <w:t>article </w:t>
      </w:r>
      <w:r w:rsidRPr="004F381A">
        <w:rPr>
          <w:lang w:val="fr-CH"/>
        </w:rPr>
        <w:t>27 de la Constitution reconnaît le principe de la discrimination positive en faveur des groupes vulnérables. En vertu de l</w:t>
      </w:r>
      <w:r w:rsidR="00E113BB">
        <w:rPr>
          <w:lang w:val="fr-CH"/>
        </w:rPr>
        <w:t>’</w:t>
      </w:r>
      <w:r w:rsidR="00E30040">
        <w:rPr>
          <w:lang w:val="fr-CH"/>
        </w:rPr>
        <w:t>article </w:t>
      </w:r>
      <w:r w:rsidRPr="004F381A">
        <w:rPr>
          <w:lang w:val="fr-CH"/>
        </w:rPr>
        <w:t xml:space="preserve">56, la Constitution crée un environnement facilitant la reconnaissance et la protection des droits des </w:t>
      </w:r>
      <w:r w:rsidR="00E30040">
        <w:rPr>
          <w:lang w:val="fr-CH"/>
        </w:rPr>
        <w:t xml:space="preserve">populations </w:t>
      </w:r>
      <w:r w:rsidRPr="004F381A">
        <w:rPr>
          <w:lang w:val="fr-CH"/>
        </w:rPr>
        <w:t xml:space="preserve">autochtones et marginalisées. Elle fait expressément mention </w:t>
      </w:r>
      <w:r w:rsidR="00E30040">
        <w:rPr>
          <w:lang w:val="fr-CH"/>
        </w:rPr>
        <w:t xml:space="preserve">du droit à un </w:t>
      </w:r>
      <w:r w:rsidRPr="004F381A">
        <w:rPr>
          <w:lang w:val="fr-CH"/>
        </w:rPr>
        <w:t>accès raisonnable à l</w:t>
      </w:r>
      <w:r w:rsidR="00E113BB">
        <w:rPr>
          <w:lang w:val="fr-CH"/>
        </w:rPr>
        <w:t>’</w:t>
      </w:r>
      <w:r w:rsidRPr="004F381A">
        <w:rPr>
          <w:lang w:val="fr-CH"/>
        </w:rPr>
        <w:t>eau, aux services de santé et aux infrastructures.</w:t>
      </w:r>
    </w:p>
    <w:p w:rsidR="000E54B4" w:rsidRPr="004F381A" w:rsidRDefault="000E54B4" w:rsidP="00E30040">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État partie a mis en place un système de quota</w:t>
      </w:r>
      <w:r w:rsidR="00E30040">
        <w:rPr>
          <w:lang w:val="fr-CH"/>
        </w:rPr>
        <w:t>s</w:t>
      </w:r>
      <w:r w:rsidRPr="004F381A">
        <w:rPr>
          <w:lang w:val="fr-CH"/>
        </w:rPr>
        <w:t xml:space="preserve"> qui </w:t>
      </w:r>
      <w:r w:rsidR="00E30040">
        <w:rPr>
          <w:lang w:val="fr-CH"/>
        </w:rPr>
        <w:t xml:space="preserve">permet de réserver </w:t>
      </w:r>
      <w:r w:rsidRPr="004F381A">
        <w:rPr>
          <w:lang w:val="fr-CH"/>
        </w:rPr>
        <w:t xml:space="preserve">des places </w:t>
      </w:r>
      <w:r w:rsidR="00E30040" w:rsidRPr="004F381A">
        <w:rPr>
          <w:lang w:val="fr-CH"/>
        </w:rPr>
        <w:t xml:space="preserve">aux enfants appartenant à des minorités et à des communautés autochtones </w:t>
      </w:r>
      <w:r w:rsidRPr="004F381A">
        <w:rPr>
          <w:lang w:val="fr-CH"/>
        </w:rPr>
        <w:t xml:space="preserve">dans les écoles nationales. En outre, il a créé des écoles mobiles pour les enfants appartenant à des communautés pastorales. </w:t>
      </w:r>
    </w:p>
    <w:p w:rsidR="000E54B4" w:rsidRPr="004F381A" w:rsidRDefault="000E54B4" w:rsidP="00E604B2">
      <w:pPr>
        <w:pStyle w:val="SingleTxt"/>
        <w:numPr>
          <w:ilvl w:val="0"/>
          <w:numId w:val="17"/>
        </w:numPr>
        <w:tabs>
          <w:tab w:val="clear" w:pos="475"/>
          <w:tab w:val="num" w:pos="1742"/>
        </w:tabs>
        <w:ind w:left="1267"/>
        <w:rPr>
          <w:lang w:val="fr-CH"/>
        </w:rPr>
      </w:pPr>
      <w:r w:rsidRPr="004F381A">
        <w:rPr>
          <w:lang w:val="fr-CH"/>
        </w:rPr>
        <w:t>En 2007, l</w:t>
      </w:r>
      <w:r w:rsidR="00E113BB">
        <w:rPr>
          <w:lang w:val="fr-CH"/>
        </w:rPr>
        <w:t>’</w:t>
      </w:r>
      <w:r w:rsidRPr="004F381A">
        <w:rPr>
          <w:lang w:val="fr-CH"/>
        </w:rPr>
        <w:t>État partie a créé le Ministère du développement du nord du Kenya et d</w:t>
      </w:r>
      <w:r w:rsidR="00E113BB">
        <w:rPr>
          <w:lang w:val="fr-CH"/>
        </w:rPr>
        <w:t>’</w:t>
      </w:r>
      <w:r w:rsidRPr="004F381A">
        <w:rPr>
          <w:lang w:val="fr-CH"/>
        </w:rPr>
        <w:t xml:space="preserve">autres terres arides, qui est chargé de soutenir le développement et de gérer les problèmes spécifiques auxquels se heurtent les communautés pastorales. </w:t>
      </w:r>
    </w:p>
    <w:p w:rsidR="000E54B4" w:rsidRPr="004F381A" w:rsidRDefault="000E54B4" w:rsidP="00E30040">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 xml:space="preserve">État partie </w:t>
      </w:r>
      <w:r w:rsidR="00E30040">
        <w:rPr>
          <w:lang w:val="fr-CH"/>
        </w:rPr>
        <w:t xml:space="preserve">a accru les allocations </w:t>
      </w:r>
      <w:r w:rsidRPr="004F381A">
        <w:rPr>
          <w:lang w:val="fr-CH"/>
        </w:rPr>
        <w:t xml:space="preserve">en espèces </w:t>
      </w:r>
      <w:r w:rsidR="00E30040">
        <w:rPr>
          <w:lang w:val="fr-CH"/>
        </w:rPr>
        <w:t xml:space="preserve">destinées </w:t>
      </w:r>
      <w:r w:rsidRPr="004F381A">
        <w:rPr>
          <w:lang w:val="fr-CH"/>
        </w:rPr>
        <w:t>aux orphelins et aux enfants vulnérables dans tout le pays, y compris aux enfants appartenant à des communautés pastorales.</w:t>
      </w:r>
    </w:p>
    <w:p w:rsidR="004B4544" w:rsidRPr="004F381A" w:rsidRDefault="004B4544" w:rsidP="004B4544">
      <w:pPr>
        <w:pStyle w:val="SingleTxt"/>
        <w:spacing w:after="0" w:line="120" w:lineRule="exact"/>
        <w:rPr>
          <w:b/>
          <w:iCs/>
          <w:sz w:val="10"/>
          <w:lang w:val="fr-CH"/>
        </w:rPr>
      </w:pPr>
    </w:p>
    <w:p w:rsidR="000E54B4" w:rsidRPr="004F381A" w:rsidRDefault="004B4544" w:rsidP="004B45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Pr="004F381A">
        <w:rPr>
          <w:lang w:val="fr-CH"/>
        </w:rPr>
        <w:tab/>
      </w:r>
      <w:r w:rsidR="000E54B4" w:rsidRPr="004F381A">
        <w:rPr>
          <w:lang w:val="fr-CH"/>
        </w:rPr>
        <w:t>Protocoles facultatifs à la Convention relative aux droits de l</w:t>
      </w:r>
      <w:r w:rsidR="00E113BB">
        <w:rPr>
          <w:lang w:val="fr-CH"/>
        </w:rPr>
        <w:t>’</w:t>
      </w:r>
      <w:r w:rsidR="000E54B4" w:rsidRPr="004F381A">
        <w:rPr>
          <w:lang w:val="fr-CH"/>
        </w:rPr>
        <w:t xml:space="preserve">enfant </w:t>
      </w:r>
    </w:p>
    <w:p w:rsidR="004B4544" w:rsidRPr="004F381A" w:rsidRDefault="004B4544" w:rsidP="004B4544">
      <w:pPr>
        <w:pStyle w:val="SingleTxt"/>
        <w:spacing w:after="0" w:line="120" w:lineRule="exact"/>
        <w:rPr>
          <w:sz w:val="10"/>
          <w:lang w:val="fr-CH"/>
        </w:rPr>
      </w:pPr>
    </w:p>
    <w:p w:rsidR="000E54B4" w:rsidRPr="004F381A" w:rsidRDefault="00E30040" w:rsidP="00D17C22">
      <w:pPr>
        <w:pStyle w:val="SingleTxt"/>
        <w:numPr>
          <w:ilvl w:val="0"/>
          <w:numId w:val="17"/>
        </w:numPr>
        <w:tabs>
          <w:tab w:val="clear" w:pos="475"/>
          <w:tab w:val="num" w:pos="1742"/>
        </w:tabs>
        <w:ind w:left="1267"/>
        <w:rPr>
          <w:lang w:val="fr-CH"/>
        </w:rPr>
      </w:pPr>
      <w:r>
        <w:rPr>
          <w:lang w:val="fr-CH"/>
        </w:rPr>
        <w:t>Le paragraphe </w:t>
      </w:r>
      <w:r w:rsidR="000E54B4" w:rsidRPr="004F381A">
        <w:rPr>
          <w:lang w:val="fr-CH"/>
        </w:rPr>
        <w:t>6</w:t>
      </w:r>
      <w:r>
        <w:rPr>
          <w:lang w:val="fr-CH"/>
        </w:rPr>
        <w:t xml:space="preserve"> de l’article 2</w:t>
      </w:r>
      <w:r w:rsidR="000E54B4" w:rsidRPr="004F381A">
        <w:rPr>
          <w:lang w:val="fr-CH"/>
        </w:rPr>
        <w:t xml:space="preserve"> de la Consti</w:t>
      </w:r>
      <w:r w:rsidR="00D17C22">
        <w:rPr>
          <w:lang w:val="fr-CH"/>
        </w:rPr>
        <w:t>tution de 2010 dispose que tou</w:t>
      </w:r>
      <w:r w:rsidR="000E54B4" w:rsidRPr="004F381A">
        <w:rPr>
          <w:lang w:val="fr-CH"/>
        </w:rPr>
        <w:t>s les conventions et traités ratifiés par le Kenya font partie intégrante du droit national. L</w:t>
      </w:r>
      <w:r w:rsidR="00E113BB">
        <w:rPr>
          <w:lang w:val="fr-CH"/>
        </w:rPr>
        <w:t>’</w:t>
      </w:r>
      <w:r w:rsidR="000E54B4" w:rsidRPr="004F381A">
        <w:rPr>
          <w:lang w:val="fr-CH"/>
        </w:rPr>
        <w:t>État partie est en train de préparer un projet de loi sur la ratification de</w:t>
      </w:r>
      <w:r w:rsidR="00D17C22">
        <w:rPr>
          <w:lang w:val="fr-CH"/>
        </w:rPr>
        <w:t>s</w:t>
      </w:r>
      <w:r w:rsidR="000E54B4" w:rsidRPr="004F381A">
        <w:rPr>
          <w:lang w:val="fr-CH"/>
        </w:rPr>
        <w:t xml:space="preserve"> conventions et traités. Le</w:t>
      </w:r>
      <w:r w:rsidR="00D17C22">
        <w:rPr>
          <w:lang w:val="fr-CH"/>
        </w:rPr>
        <w:t>s résultats</w:t>
      </w:r>
      <w:r w:rsidR="000E54B4" w:rsidRPr="004F381A">
        <w:rPr>
          <w:lang w:val="fr-CH"/>
        </w:rPr>
        <w:t xml:space="preserve"> de ce processus </w:t>
      </w:r>
      <w:r w:rsidR="00D17C22">
        <w:rPr>
          <w:lang w:val="fr-CH"/>
        </w:rPr>
        <w:t xml:space="preserve">seront exposés </w:t>
      </w:r>
      <w:r w:rsidR="000E54B4" w:rsidRPr="004F381A">
        <w:rPr>
          <w:lang w:val="fr-CH"/>
        </w:rPr>
        <w:t>dans le sixième rapport périodique. L</w:t>
      </w:r>
      <w:r w:rsidR="00E113BB">
        <w:rPr>
          <w:lang w:val="fr-CH"/>
        </w:rPr>
        <w:t>’</w:t>
      </w:r>
      <w:r w:rsidR="000E54B4" w:rsidRPr="004F381A">
        <w:rPr>
          <w:lang w:val="fr-CH"/>
        </w:rPr>
        <w:t>État partie estime que le Protocole facultatif</w:t>
      </w:r>
      <w:r w:rsidR="00EA1D34">
        <w:rPr>
          <w:lang w:val="fr-CH"/>
        </w:rPr>
        <w:t xml:space="preserve"> </w:t>
      </w:r>
      <w:r w:rsidR="000E54B4" w:rsidRPr="004F381A">
        <w:rPr>
          <w:lang w:val="fr-CH"/>
        </w:rPr>
        <w:t>concernant la vente d</w:t>
      </w:r>
      <w:r w:rsidR="00E113BB">
        <w:rPr>
          <w:lang w:val="fr-CH"/>
        </w:rPr>
        <w:t>’</w:t>
      </w:r>
      <w:r w:rsidR="000E54B4" w:rsidRPr="004F381A">
        <w:rPr>
          <w:lang w:val="fr-CH"/>
        </w:rPr>
        <w:t xml:space="preserve">enfants, la </w:t>
      </w:r>
      <w:r w:rsidR="000E54B4" w:rsidRPr="004F381A">
        <w:rPr>
          <w:iCs/>
          <w:lang w:val="fr-CH"/>
        </w:rPr>
        <w:t>prostitution</w:t>
      </w:r>
      <w:r w:rsidR="000E54B4" w:rsidRPr="004F381A">
        <w:rPr>
          <w:lang w:val="fr-CH"/>
        </w:rPr>
        <w:t xml:space="preserve"> des enfants et la pornographie mettant en scène des enfants entrera en vigueur en vertu de ce projet de loi. </w:t>
      </w:r>
    </w:p>
    <w:p w:rsidR="000E54B4" w:rsidRPr="004F381A" w:rsidRDefault="00D17C22" w:rsidP="00D17C22">
      <w:pPr>
        <w:pStyle w:val="SingleTxt"/>
        <w:numPr>
          <w:ilvl w:val="0"/>
          <w:numId w:val="17"/>
        </w:numPr>
        <w:tabs>
          <w:tab w:val="clear" w:pos="475"/>
          <w:tab w:val="num" w:pos="1742"/>
        </w:tabs>
        <w:ind w:left="1267"/>
        <w:rPr>
          <w:lang w:val="fr-CH"/>
        </w:rPr>
      </w:pPr>
      <w:r>
        <w:rPr>
          <w:lang w:val="fr-CH"/>
        </w:rPr>
        <w:t>Le 28 </w:t>
      </w:r>
      <w:r w:rsidR="000E54B4" w:rsidRPr="004F381A">
        <w:rPr>
          <w:lang w:val="fr-CH"/>
        </w:rPr>
        <w:t>janvier 2002, l</w:t>
      </w:r>
      <w:r w:rsidR="00E113BB">
        <w:rPr>
          <w:lang w:val="fr-CH"/>
        </w:rPr>
        <w:t>’</w:t>
      </w:r>
      <w:r w:rsidR="000E54B4" w:rsidRPr="004F381A">
        <w:rPr>
          <w:lang w:val="fr-CH"/>
        </w:rPr>
        <w:t>État partie a ratifié le Protocole facultatif concernant l</w:t>
      </w:r>
      <w:r w:rsidR="00E113BB">
        <w:rPr>
          <w:lang w:val="fr-CH"/>
        </w:rPr>
        <w:t>’</w:t>
      </w:r>
      <w:r w:rsidR="000E54B4" w:rsidRPr="004F381A">
        <w:rPr>
          <w:lang w:val="fr-CH"/>
        </w:rPr>
        <w:t>implication d</w:t>
      </w:r>
      <w:r w:rsidR="00E113BB">
        <w:rPr>
          <w:lang w:val="fr-CH"/>
        </w:rPr>
        <w:t>’</w:t>
      </w:r>
      <w:r w:rsidR="000E54B4" w:rsidRPr="004F381A">
        <w:rPr>
          <w:lang w:val="fr-CH"/>
        </w:rPr>
        <w:t>enfants dans les conflits armés.</w:t>
      </w:r>
      <w:r>
        <w:rPr>
          <w:lang w:val="fr-CH"/>
        </w:rPr>
        <w:t xml:space="preserve"> Il</w:t>
      </w:r>
      <w:r w:rsidR="000E54B4" w:rsidRPr="004F381A">
        <w:rPr>
          <w:lang w:val="fr-CH"/>
        </w:rPr>
        <w:t xml:space="preserve"> a lancé des initiatives visant à protéger les enfants dans les zones sujettes au vol de bétail et dans les zones </w:t>
      </w:r>
      <w:r>
        <w:rPr>
          <w:lang w:val="fr-CH"/>
        </w:rPr>
        <w:t xml:space="preserve">frontalières </w:t>
      </w:r>
      <w:r w:rsidR="000E54B4" w:rsidRPr="004F381A">
        <w:rPr>
          <w:lang w:val="fr-CH"/>
        </w:rPr>
        <w:t xml:space="preserve">instables </w:t>
      </w:r>
      <w:r>
        <w:rPr>
          <w:lang w:val="fr-CH"/>
        </w:rPr>
        <w:t xml:space="preserve">où opèrent </w:t>
      </w:r>
      <w:r w:rsidR="000E54B4" w:rsidRPr="004F381A">
        <w:rPr>
          <w:lang w:val="fr-CH"/>
        </w:rPr>
        <w:t>des milices</w:t>
      </w:r>
      <w:r>
        <w:rPr>
          <w:lang w:val="fr-CH"/>
        </w:rPr>
        <w:t>,</w:t>
      </w:r>
      <w:r w:rsidR="000E54B4" w:rsidRPr="004F381A">
        <w:rPr>
          <w:lang w:val="fr-CH"/>
        </w:rPr>
        <w:t xml:space="preserve"> </w:t>
      </w:r>
      <w:r>
        <w:rPr>
          <w:lang w:val="fr-CH"/>
        </w:rPr>
        <w:t xml:space="preserve">comme aux </w:t>
      </w:r>
      <w:r w:rsidR="000E54B4" w:rsidRPr="004F381A">
        <w:rPr>
          <w:lang w:val="fr-CH"/>
        </w:rPr>
        <w:t xml:space="preserve">frontières </w:t>
      </w:r>
      <w:r>
        <w:rPr>
          <w:lang w:val="fr-CH"/>
        </w:rPr>
        <w:t xml:space="preserve">avec </w:t>
      </w:r>
      <w:r w:rsidR="000E54B4" w:rsidRPr="004F381A">
        <w:rPr>
          <w:lang w:val="fr-CH"/>
        </w:rPr>
        <w:t>la Somalie, le Soudan et l</w:t>
      </w:r>
      <w:r w:rsidR="00E113BB">
        <w:rPr>
          <w:lang w:val="fr-CH"/>
        </w:rPr>
        <w:t>’</w:t>
      </w:r>
      <w:r w:rsidR="000E54B4" w:rsidRPr="004F381A">
        <w:rPr>
          <w:lang w:val="fr-CH"/>
        </w:rPr>
        <w:t>Éthiopie. Il s</w:t>
      </w:r>
      <w:r w:rsidR="00E113BB">
        <w:rPr>
          <w:lang w:val="fr-CH"/>
        </w:rPr>
        <w:t>’</w:t>
      </w:r>
      <w:r w:rsidR="000E54B4" w:rsidRPr="004F381A">
        <w:rPr>
          <w:lang w:val="fr-CH"/>
        </w:rPr>
        <w:t xml:space="preserve">agit notamment de </w:t>
      </w:r>
      <w:r>
        <w:rPr>
          <w:lang w:val="fr-CH"/>
        </w:rPr>
        <w:t xml:space="preserve">mesures de renforcement </w:t>
      </w:r>
      <w:r w:rsidR="000E54B4" w:rsidRPr="004F381A">
        <w:rPr>
          <w:lang w:val="fr-CH"/>
        </w:rPr>
        <w:t>de la sécurité, de programmes de désarmement dans les zones sujettes au vol de bétail ainsi que d</w:t>
      </w:r>
      <w:r w:rsidR="00E113BB">
        <w:rPr>
          <w:lang w:val="fr-CH"/>
        </w:rPr>
        <w:t>’</w:t>
      </w:r>
      <w:r w:rsidR="000E54B4" w:rsidRPr="004F381A">
        <w:rPr>
          <w:lang w:val="fr-CH"/>
        </w:rPr>
        <w:t>initiatives de paix et de réconciliation.</w:t>
      </w:r>
    </w:p>
    <w:p w:rsidR="004B4544" w:rsidRPr="004F381A" w:rsidRDefault="004B4544" w:rsidP="004B4544">
      <w:pPr>
        <w:pStyle w:val="SingleTxt"/>
        <w:spacing w:after="0" w:line="120" w:lineRule="exact"/>
        <w:rPr>
          <w:b/>
          <w:sz w:val="10"/>
          <w:lang w:val="fr-CH"/>
        </w:rPr>
      </w:pPr>
    </w:p>
    <w:p w:rsidR="004B4544" w:rsidRPr="004F381A" w:rsidRDefault="004B4544" w:rsidP="004B4544">
      <w:pPr>
        <w:pStyle w:val="SingleTxt"/>
        <w:spacing w:after="0" w:line="120" w:lineRule="exact"/>
        <w:rPr>
          <w:b/>
          <w:sz w:val="10"/>
          <w:lang w:val="fr-CH"/>
        </w:rPr>
      </w:pPr>
    </w:p>
    <w:p w:rsidR="000E54B4" w:rsidRPr="004F381A" w:rsidRDefault="004B4544" w:rsidP="00D17C2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000E54B4" w:rsidRPr="004F381A">
        <w:rPr>
          <w:lang w:val="fr-CH"/>
        </w:rPr>
        <w:t>II.</w:t>
      </w:r>
      <w:r w:rsidRPr="004F381A">
        <w:rPr>
          <w:lang w:val="fr-CH"/>
        </w:rPr>
        <w:tab/>
      </w:r>
      <w:r w:rsidR="00D17C22">
        <w:rPr>
          <w:lang w:val="fr-CH"/>
        </w:rPr>
        <w:t>Contrôle national exhaustif des programmes</w:t>
      </w:r>
    </w:p>
    <w:p w:rsidR="004B4544" w:rsidRPr="004F381A" w:rsidRDefault="004B4544" w:rsidP="004B4544">
      <w:pPr>
        <w:pStyle w:val="SingleTxt"/>
        <w:spacing w:after="0" w:line="120" w:lineRule="exact"/>
        <w:rPr>
          <w:b/>
          <w:sz w:val="10"/>
          <w:lang w:val="fr-CH"/>
        </w:rPr>
      </w:pPr>
    </w:p>
    <w:p w:rsidR="004B4544" w:rsidRPr="004F381A" w:rsidRDefault="004B4544" w:rsidP="004B4544">
      <w:pPr>
        <w:pStyle w:val="SingleTxt"/>
        <w:spacing w:after="0" w:line="120" w:lineRule="exact"/>
        <w:rPr>
          <w:b/>
          <w:sz w:val="10"/>
          <w:lang w:val="fr-CH"/>
        </w:rPr>
      </w:pPr>
    </w:p>
    <w:p w:rsidR="000E54B4" w:rsidRPr="004F381A" w:rsidRDefault="004B4544" w:rsidP="004B45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000E54B4" w:rsidRPr="004F381A">
        <w:rPr>
          <w:lang w:val="fr-CH"/>
        </w:rPr>
        <w:t>A.</w:t>
      </w:r>
      <w:r w:rsidRPr="004F381A">
        <w:rPr>
          <w:lang w:val="fr-CH"/>
        </w:rPr>
        <w:tab/>
      </w:r>
      <w:r w:rsidR="000E54B4" w:rsidRPr="004F381A">
        <w:rPr>
          <w:lang w:val="fr-CH"/>
        </w:rPr>
        <w:t>Cadre juridique et politique</w:t>
      </w:r>
    </w:p>
    <w:p w:rsidR="004B4544" w:rsidRPr="004F381A" w:rsidRDefault="004B4544" w:rsidP="004B4544">
      <w:pPr>
        <w:pStyle w:val="SingleTxt"/>
        <w:spacing w:after="0" w:line="120" w:lineRule="exact"/>
        <w:rPr>
          <w:sz w:val="10"/>
          <w:lang w:val="fr-CH"/>
        </w:rPr>
      </w:pPr>
    </w:p>
    <w:p w:rsidR="004B4544" w:rsidRPr="004F381A" w:rsidRDefault="004B4544" w:rsidP="004B4544">
      <w:pPr>
        <w:pStyle w:val="SingleTxt"/>
        <w:spacing w:after="0" w:line="120" w:lineRule="exact"/>
        <w:rPr>
          <w:sz w:val="10"/>
          <w:lang w:val="fr-CH"/>
        </w:rPr>
      </w:pP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La Constitution de 2010, en tant que loi suprême du pays, offre un fondement juridique suffisant pour réviser de nombreuses lois nationales de manière à les rendre conformes à la Convention relative aux droits de l</w:t>
      </w:r>
      <w:r w:rsidR="00E113BB">
        <w:rPr>
          <w:lang w:val="fr-CH"/>
        </w:rPr>
        <w:t>’</w:t>
      </w:r>
      <w:r w:rsidRPr="004F381A">
        <w:rPr>
          <w:lang w:val="fr-CH"/>
        </w:rPr>
        <w:t xml:space="preserve">enfant. </w:t>
      </w:r>
    </w:p>
    <w:p w:rsidR="000E54B4" w:rsidRPr="004F381A" w:rsidRDefault="000E54B4" w:rsidP="00D17C22">
      <w:pPr>
        <w:pStyle w:val="SingleTxt"/>
        <w:numPr>
          <w:ilvl w:val="0"/>
          <w:numId w:val="17"/>
        </w:numPr>
        <w:tabs>
          <w:tab w:val="clear" w:pos="475"/>
          <w:tab w:val="num" w:pos="1742"/>
        </w:tabs>
        <w:ind w:left="1267"/>
        <w:rPr>
          <w:lang w:val="fr-CH"/>
        </w:rPr>
      </w:pPr>
      <w:r w:rsidRPr="004F381A">
        <w:rPr>
          <w:lang w:val="fr-CH"/>
        </w:rPr>
        <w:t xml:space="preserve">Les instruments juridiques qui ont été promulgués au cours de la période considérée </w:t>
      </w:r>
      <w:r w:rsidR="00D17C22">
        <w:rPr>
          <w:lang w:val="fr-CH"/>
        </w:rPr>
        <w:t xml:space="preserve">et </w:t>
      </w:r>
      <w:r w:rsidRPr="004F381A">
        <w:rPr>
          <w:lang w:val="fr-CH"/>
        </w:rPr>
        <w:t>qui ne sont pas mentionnés ailleurs dans ce rapport sont les suivants</w:t>
      </w:r>
      <w:r w:rsidR="00D17C22">
        <w:rPr>
          <w:lang w:val="fr-CH"/>
        </w:rPr>
        <w:t> </w:t>
      </w:r>
      <w:r w:rsidRPr="004F381A">
        <w:rPr>
          <w:lang w:val="fr-CH"/>
        </w:rPr>
        <w:t xml:space="preserve">: </w:t>
      </w:r>
    </w:p>
    <w:p w:rsidR="000E54B4" w:rsidRPr="004F381A" w:rsidRDefault="004B4544" w:rsidP="004B4544">
      <w:pPr>
        <w:pStyle w:val="SingleTxt"/>
        <w:rPr>
          <w:lang w:val="fr-CH"/>
        </w:rPr>
      </w:pPr>
      <w:r w:rsidRPr="004F381A">
        <w:rPr>
          <w:lang w:val="fr-CH"/>
        </w:rPr>
        <w:tab/>
      </w:r>
      <w:r w:rsidR="000E54B4" w:rsidRPr="004F381A">
        <w:rPr>
          <w:lang w:val="fr-CH"/>
        </w:rPr>
        <w:t>a)</w:t>
      </w:r>
      <w:r w:rsidRPr="004F381A">
        <w:rPr>
          <w:lang w:val="fr-CH"/>
        </w:rPr>
        <w:tab/>
      </w:r>
      <w:r w:rsidR="000E54B4" w:rsidRPr="004F381A">
        <w:rPr>
          <w:lang w:val="fr-CH"/>
        </w:rPr>
        <w:t>La loi sur la protection des témoins, promulguée en 2008 et modifiée en 2010, qui offre une protection aux personnes qui ont été témoins d</w:t>
      </w:r>
      <w:r w:rsidR="00E113BB">
        <w:rPr>
          <w:lang w:val="fr-CH"/>
        </w:rPr>
        <w:t>’</w:t>
      </w:r>
      <w:r w:rsidR="000E54B4" w:rsidRPr="004F381A">
        <w:rPr>
          <w:lang w:val="fr-CH"/>
        </w:rPr>
        <w:t>actes criminels;</w:t>
      </w:r>
    </w:p>
    <w:p w:rsidR="000E54B4" w:rsidRPr="004F381A" w:rsidRDefault="004B4544" w:rsidP="00D17C22">
      <w:pPr>
        <w:pStyle w:val="SingleTxt"/>
        <w:rPr>
          <w:lang w:val="fr-CH"/>
        </w:rPr>
      </w:pPr>
      <w:r w:rsidRPr="004F381A">
        <w:rPr>
          <w:lang w:val="fr-CH"/>
        </w:rPr>
        <w:tab/>
      </w:r>
      <w:r w:rsidR="000E54B4" w:rsidRPr="004F381A">
        <w:rPr>
          <w:lang w:val="fr-CH"/>
        </w:rPr>
        <w:t>b)</w:t>
      </w:r>
      <w:r w:rsidRPr="004F381A">
        <w:rPr>
          <w:lang w:val="fr-CH"/>
        </w:rPr>
        <w:tab/>
      </w:r>
      <w:r w:rsidR="000E54B4" w:rsidRPr="004F381A">
        <w:rPr>
          <w:lang w:val="fr-CH"/>
        </w:rPr>
        <w:t xml:space="preserve">La loi de 2011 </w:t>
      </w:r>
      <w:r w:rsidR="00D17C22">
        <w:rPr>
          <w:lang w:val="fr-CH"/>
        </w:rPr>
        <w:t>relatif au s</w:t>
      </w:r>
      <w:r w:rsidR="000E54B4" w:rsidRPr="004F381A">
        <w:rPr>
          <w:lang w:val="fr-CH"/>
        </w:rPr>
        <w:t xml:space="preserve">ervice de gestion des </w:t>
      </w:r>
      <w:r w:rsidR="00D17C22">
        <w:rPr>
          <w:lang w:val="fr-CH"/>
        </w:rPr>
        <w:t xml:space="preserve">nationaux </w:t>
      </w:r>
      <w:r w:rsidR="000E54B4" w:rsidRPr="004F381A">
        <w:rPr>
          <w:lang w:val="fr-CH"/>
        </w:rPr>
        <w:t xml:space="preserve">et </w:t>
      </w:r>
      <w:r w:rsidR="00D17C22">
        <w:rPr>
          <w:lang w:val="fr-CH"/>
        </w:rPr>
        <w:t xml:space="preserve">des </w:t>
      </w:r>
      <w:r w:rsidR="000E54B4" w:rsidRPr="004F381A">
        <w:rPr>
          <w:lang w:val="fr-CH"/>
        </w:rPr>
        <w:t>étrangers, qui traite des questions concernant l</w:t>
      </w:r>
      <w:r w:rsidR="00E113BB">
        <w:rPr>
          <w:lang w:val="fr-CH"/>
        </w:rPr>
        <w:t>’</w:t>
      </w:r>
      <w:r w:rsidR="000E54B4" w:rsidRPr="004F381A">
        <w:rPr>
          <w:lang w:val="fr-CH"/>
        </w:rPr>
        <w:t xml:space="preserve">enregistrement des naissances, la </w:t>
      </w:r>
      <w:r w:rsidR="00D17C22">
        <w:rPr>
          <w:lang w:val="fr-CH"/>
        </w:rPr>
        <w:t xml:space="preserve">nationalité </w:t>
      </w:r>
      <w:r w:rsidR="000E54B4" w:rsidRPr="004F381A">
        <w:rPr>
          <w:lang w:val="fr-CH"/>
        </w:rPr>
        <w:t>et l</w:t>
      </w:r>
      <w:r w:rsidR="00E113BB">
        <w:rPr>
          <w:lang w:val="fr-CH"/>
        </w:rPr>
        <w:t>’</w:t>
      </w:r>
      <w:r w:rsidR="000E54B4" w:rsidRPr="004F381A">
        <w:rPr>
          <w:lang w:val="fr-CH"/>
        </w:rPr>
        <w:t>immigration;</w:t>
      </w:r>
    </w:p>
    <w:p w:rsidR="000E54B4" w:rsidRPr="004F381A" w:rsidRDefault="004B4544" w:rsidP="00D17C22">
      <w:pPr>
        <w:pStyle w:val="SingleTxt"/>
        <w:rPr>
          <w:lang w:val="fr-CH"/>
        </w:rPr>
      </w:pPr>
      <w:r w:rsidRPr="004F381A">
        <w:rPr>
          <w:lang w:val="fr-CH"/>
        </w:rPr>
        <w:tab/>
      </w:r>
      <w:r w:rsidR="000E54B4" w:rsidRPr="004F381A">
        <w:rPr>
          <w:lang w:val="fr-CH"/>
        </w:rPr>
        <w:t>c)</w:t>
      </w:r>
      <w:r w:rsidRPr="004F381A">
        <w:rPr>
          <w:lang w:val="fr-CH"/>
        </w:rPr>
        <w:tab/>
      </w:r>
      <w:r w:rsidR="000E54B4" w:rsidRPr="004F381A">
        <w:rPr>
          <w:lang w:val="fr-CH"/>
        </w:rPr>
        <w:t xml:space="preserve">La loi de 2011 portant création de la Commission nationale </w:t>
      </w:r>
      <w:r w:rsidR="00D17C22">
        <w:rPr>
          <w:lang w:val="fr-CH"/>
        </w:rPr>
        <w:t xml:space="preserve">du genre et de </w:t>
      </w:r>
      <w:r w:rsidR="000E54B4" w:rsidRPr="004F381A">
        <w:rPr>
          <w:lang w:val="fr-CH"/>
        </w:rPr>
        <w:t>l</w:t>
      </w:r>
      <w:r w:rsidR="00E113BB">
        <w:rPr>
          <w:lang w:val="fr-CH"/>
        </w:rPr>
        <w:t>’</w:t>
      </w:r>
      <w:r w:rsidR="000E54B4" w:rsidRPr="004F381A">
        <w:rPr>
          <w:lang w:val="fr-CH"/>
        </w:rPr>
        <w:t>égalité, qui comporte des dispositions sur les questions relatives au genre et à l</w:t>
      </w:r>
      <w:r w:rsidR="00E113BB">
        <w:rPr>
          <w:lang w:val="fr-CH"/>
        </w:rPr>
        <w:t>’</w:t>
      </w:r>
      <w:r w:rsidR="000E54B4" w:rsidRPr="004F381A">
        <w:rPr>
          <w:lang w:val="fr-CH"/>
        </w:rPr>
        <w:t>égalité;</w:t>
      </w:r>
    </w:p>
    <w:p w:rsidR="000E54B4" w:rsidRPr="004F381A" w:rsidRDefault="004B4544" w:rsidP="004B4544">
      <w:pPr>
        <w:pStyle w:val="SingleTxt"/>
        <w:rPr>
          <w:lang w:val="fr-CH"/>
        </w:rPr>
      </w:pPr>
      <w:r w:rsidRPr="004F381A">
        <w:rPr>
          <w:lang w:val="fr-CH"/>
        </w:rPr>
        <w:tab/>
      </w:r>
      <w:r w:rsidR="000E54B4" w:rsidRPr="004F381A">
        <w:rPr>
          <w:lang w:val="fr-CH"/>
        </w:rPr>
        <w:t>d)</w:t>
      </w:r>
      <w:r w:rsidRPr="004F381A">
        <w:rPr>
          <w:lang w:val="fr-CH"/>
        </w:rPr>
        <w:tab/>
      </w:r>
      <w:r w:rsidR="000E54B4" w:rsidRPr="004F381A">
        <w:rPr>
          <w:lang w:val="fr-CH"/>
        </w:rPr>
        <w:t>La loi de 2012 sur l</w:t>
      </w:r>
      <w:r w:rsidR="00E113BB">
        <w:rPr>
          <w:lang w:val="fr-CH"/>
        </w:rPr>
        <w:t>’</w:t>
      </w:r>
      <w:r w:rsidR="000E54B4" w:rsidRPr="004F381A">
        <w:rPr>
          <w:lang w:val="fr-CH"/>
        </w:rPr>
        <w:t>éducation.</w:t>
      </w:r>
    </w:p>
    <w:p w:rsidR="000E54B4" w:rsidRPr="004F381A" w:rsidRDefault="000E54B4" w:rsidP="00D17C22">
      <w:pPr>
        <w:pStyle w:val="SingleTxt"/>
        <w:numPr>
          <w:ilvl w:val="0"/>
          <w:numId w:val="17"/>
        </w:numPr>
        <w:tabs>
          <w:tab w:val="clear" w:pos="475"/>
          <w:tab w:val="num" w:pos="1742"/>
        </w:tabs>
        <w:ind w:left="1267"/>
        <w:rPr>
          <w:lang w:val="fr-CH"/>
        </w:rPr>
      </w:pPr>
      <w:r w:rsidRPr="004F381A">
        <w:rPr>
          <w:lang w:val="fr-CH"/>
        </w:rPr>
        <w:t>Parmi les autres politiques mises en œuvre, on peut citer</w:t>
      </w:r>
      <w:r w:rsidR="00D17C22">
        <w:rPr>
          <w:lang w:val="fr-CH"/>
        </w:rPr>
        <w:t> </w:t>
      </w:r>
      <w:r w:rsidRPr="004F381A">
        <w:rPr>
          <w:lang w:val="fr-CH"/>
        </w:rPr>
        <w:t>:</w:t>
      </w:r>
    </w:p>
    <w:p w:rsidR="000E54B4" w:rsidRPr="004F381A" w:rsidRDefault="004B4544" w:rsidP="004B4544">
      <w:pPr>
        <w:pStyle w:val="SingleTxt"/>
        <w:rPr>
          <w:lang w:val="fr-CH"/>
        </w:rPr>
      </w:pPr>
      <w:r w:rsidRPr="004F381A">
        <w:rPr>
          <w:lang w:val="fr-CH"/>
        </w:rPr>
        <w:tab/>
      </w:r>
      <w:r w:rsidR="000E54B4" w:rsidRPr="004F381A">
        <w:rPr>
          <w:lang w:val="fr-CH"/>
        </w:rPr>
        <w:t>a)</w:t>
      </w:r>
      <w:r w:rsidRPr="004F381A">
        <w:rPr>
          <w:lang w:val="fr-CH"/>
        </w:rPr>
        <w:tab/>
      </w:r>
      <w:r w:rsidR="000E54B4" w:rsidRPr="004F381A">
        <w:rPr>
          <w:lang w:val="fr-CH"/>
        </w:rPr>
        <w:t>La politique sur le VIH/sida dans le secteur de l</w:t>
      </w:r>
      <w:r w:rsidR="00E113BB">
        <w:rPr>
          <w:lang w:val="fr-CH"/>
        </w:rPr>
        <w:t>’</w:t>
      </w:r>
      <w:r w:rsidR="000E54B4" w:rsidRPr="004F381A">
        <w:rPr>
          <w:lang w:val="fr-CH"/>
        </w:rPr>
        <w:t>éducation;</w:t>
      </w:r>
    </w:p>
    <w:p w:rsidR="000E54B4" w:rsidRPr="004F381A" w:rsidRDefault="004B4544" w:rsidP="004B4544">
      <w:pPr>
        <w:pStyle w:val="SingleTxt"/>
        <w:rPr>
          <w:lang w:val="fr-CH"/>
        </w:rPr>
      </w:pPr>
      <w:r w:rsidRPr="004F381A">
        <w:rPr>
          <w:lang w:val="fr-CH"/>
        </w:rPr>
        <w:tab/>
      </w:r>
      <w:r w:rsidR="000E54B4" w:rsidRPr="004F381A">
        <w:rPr>
          <w:lang w:val="fr-CH"/>
        </w:rPr>
        <w:t>b)</w:t>
      </w:r>
      <w:r w:rsidRPr="004F381A">
        <w:rPr>
          <w:lang w:val="fr-CH"/>
        </w:rPr>
        <w:tab/>
      </w:r>
      <w:r w:rsidR="000E54B4" w:rsidRPr="004F381A">
        <w:rPr>
          <w:lang w:val="fr-CH"/>
        </w:rPr>
        <w:t>Le cadre stratégique national pour le développement de la petite enfance et ses directives (2006);</w:t>
      </w:r>
    </w:p>
    <w:p w:rsidR="000E54B4" w:rsidRPr="004F381A" w:rsidRDefault="004B4544" w:rsidP="004B4544">
      <w:pPr>
        <w:pStyle w:val="SingleTxt"/>
        <w:rPr>
          <w:lang w:val="fr-CH"/>
        </w:rPr>
      </w:pPr>
      <w:r w:rsidRPr="004F381A">
        <w:rPr>
          <w:lang w:val="fr-CH"/>
        </w:rPr>
        <w:tab/>
      </w:r>
      <w:r w:rsidR="000E54B4" w:rsidRPr="004F381A">
        <w:rPr>
          <w:lang w:val="fr-CH"/>
        </w:rPr>
        <w:t>c)</w:t>
      </w:r>
      <w:r w:rsidRPr="004F381A">
        <w:rPr>
          <w:lang w:val="fr-CH"/>
        </w:rPr>
        <w:tab/>
      </w:r>
      <w:r w:rsidR="000E54B4" w:rsidRPr="004F381A">
        <w:rPr>
          <w:lang w:val="fr-CH"/>
        </w:rPr>
        <w:t>La politique pour l</w:t>
      </w:r>
      <w:r w:rsidR="00E113BB">
        <w:rPr>
          <w:lang w:val="fr-CH"/>
        </w:rPr>
        <w:t>’</w:t>
      </w:r>
      <w:r w:rsidR="000E54B4" w:rsidRPr="004F381A">
        <w:rPr>
          <w:lang w:val="fr-CH"/>
        </w:rPr>
        <w:t>égalité des sexes dans l</w:t>
      </w:r>
      <w:r w:rsidR="00E113BB">
        <w:rPr>
          <w:lang w:val="fr-CH"/>
        </w:rPr>
        <w:t>’</w:t>
      </w:r>
      <w:r w:rsidR="000E54B4" w:rsidRPr="004F381A">
        <w:rPr>
          <w:lang w:val="fr-CH"/>
        </w:rPr>
        <w:t xml:space="preserve">éducation (2007); </w:t>
      </w:r>
    </w:p>
    <w:p w:rsidR="000E54B4" w:rsidRPr="004F381A" w:rsidRDefault="004B4544" w:rsidP="00D17C22">
      <w:pPr>
        <w:pStyle w:val="SingleTxt"/>
        <w:rPr>
          <w:lang w:val="fr-CH"/>
        </w:rPr>
      </w:pPr>
      <w:r w:rsidRPr="004F381A">
        <w:rPr>
          <w:lang w:val="fr-CH"/>
        </w:rPr>
        <w:tab/>
      </w:r>
      <w:r w:rsidR="000E54B4" w:rsidRPr="004F381A">
        <w:rPr>
          <w:lang w:val="fr-CH"/>
        </w:rPr>
        <w:t>d)</w:t>
      </w:r>
      <w:r w:rsidRPr="004F381A">
        <w:rPr>
          <w:lang w:val="fr-CH"/>
        </w:rPr>
        <w:tab/>
      </w:r>
      <w:r w:rsidR="000E54B4" w:rsidRPr="004F381A">
        <w:rPr>
          <w:lang w:val="fr-CH"/>
        </w:rPr>
        <w:t xml:space="preserve">La politique </w:t>
      </w:r>
      <w:r w:rsidR="00D17C22">
        <w:rPr>
          <w:lang w:val="fr-CH"/>
        </w:rPr>
        <w:t>relative aux programmes complémentaires d’</w:t>
      </w:r>
      <w:r w:rsidR="000E54B4" w:rsidRPr="004F381A">
        <w:rPr>
          <w:lang w:val="fr-CH"/>
        </w:rPr>
        <w:t xml:space="preserve">éducation </w:t>
      </w:r>
      <w:r w:rsidR="00D17C22">
        <w:rPr>
          <w:lang w:val="fr-CH"/>
        </w:rPr>
        <w:t xml:space="preserve">de base </w:t>
      </w:r>
      <w:r w:rsidR="000E54B4" w:rsidRPr="004F381A">
        <w:rPr>
          <w:lang w:val="fr-CH"/>
        </w:rPr>
        <w:t xml:space="preserve">et </w:t>
      </w:r>
      <w:r w:rsidR="00D17C22">
        <w:rPr>
          <w:lang w:val="fr-CH"/>
        </w:rPr>
        <w:t>de</w:t>
      </w:r>
      <w:r w:rsidR="000E54B4" w:rsidRPr="004F381A">
        <w:rPr>
          <w:lang w:val="fr-CH"/>
        </w:rPr>
        <w:t xml:space="preserve"> formation (2009)</w:t>
      </w:r>
      <w:r w:rsidR="000E54B4" w:rsidRPr="003D21A3">
        <w:rPr>
          <w:rStyle w:val="FootnoteReference"/>
          <w:lang w:val="fr-CH"/>
        </w:rPr>
        <w:footnoteReference w:id="20"/>
      </w:r>
      <w:r w:rsidR="000E54B4" w:rsidRPr="004F381A">
        <w:rPr>
          <w:lang w:val="fr-CH"/>
        </w:rPr>
        <w:t>;</w:t>
      </w:r>
    </w:p>
    <w:p w:rsidR="000E54B4" w:rsidRPr="004F381A" w:rsidRDefault="004B4544" w:rsidP="004B4544">
      <w:pPr>
        <w:pStyle w:val="SingleTxt"/>
        <w:rPr>
          <w:lang w:val="fr-CH"/>
        </w:rPr>
      </w:pPr>
      <w:r w:rsidRPr="004F381A">
        <w:rPr>
          <w:lang w:val="fr-CH"/>
        </w:rPr>
        <w:tab/>
      </w:r>
      <w:r w:rsidR="000E54B4" w:rsidRPr="004F381A">
        <w:rPr>
          <w:lang w:val="fr-CH"/>
        </w:rPr>
        <w:t>e)</w:t>
      </w:r>
      <w:r w:rsidRPr="004F381A">
        <w:rPr>
          <w:lang w:val="fr-CH"/>
        </w:rPr>
        <w:tab/>
      </w:r>
      <w:r w:rsidR="000E54B4" w:rsidRPr="004F381A">
        <w:rPr>
          <w:lang w:val="fr-CH"/>
        </w:rPr>
        <w:t>La politique nationale sur la santé à l</w:t>
      </w:r>
      <w:r w:rsidR="00E113BB">
        <w:rPr>
          <w:lang w:val="fr-CH"/>
        </w:rPr>
        <w:t>’</w:t>
      </w:r>
      <w:r w:rsidR="000E54B4" w:rsidRPr="004F381A">
        <w:rPr>
          <w:lang w:val="fr-CH"/>
        </w:rPr>
        <w:t>école et ses directives (2009);</w:t>
      </w:r>
    </w:p>
    <w:p w:rsidR="000E54B4" w:rsidRPr="004F381A" w:rsidRDefault="004B4544" w:rsidP="00D17C22">
      <w:pPr>
        <w:pStyle w:val="SingleTxt"/>
        <w:rPr>
          <w:lang w:val="fr-CH"/>
        </w:rPr>
      </w:pPr>
      <w:r w:rsidRPr="004F381A">
        <w:rPr>
          <w:lang w:val="fr-CH"/>
        </w:rPr>
        <w:tab/>
      </w:r>
      <w:r w:rsidR="000E54B4" w:rsidRPr="004F381A">
        <w:rPr>
          <w:lang w:val="fr-CH"/>
        </w:rPr>
        <w:t>f)</w:t>
      </w:r>
      <w:r w:rsidRPr="004F381A">
        <w:rPr>
          <w:lang w:val="fr-CH"/>
        </w:rPr>
        <w:tab/>
      </w:r>
      <w:r w:rsidR="000E54B4" w:rsidRPr="004F381A">
        <w:rPr>
          <w:lang w:val="fr-CH"/>
        </w:rPr>
        <w:t xml:space="preserve">La politique </w:t>
      </w:r>
      <w:r w:rsidR="00D17C22">
        <w:rPr>
          <w:lang w:val="fr-CH"/>
        </w:rPr>
        <w:t xml:space="preserve">relative à </w:t>
      </w:r>
      <w:r w:rsidR="000E54B4" w:rsidRPr="004F381A">
        <w:rPr>
          <w:lang w:val="fr-CH"/>
        </w:rPr>
        <w:t>l</w:t>
      </w:r>
      <w:r w:rsidR="00E113BB">
        <w:rPr>
          <w:lang w:val="fr-CH"/>
        </w:rPr>
        <w:t>’</w:t>
      </w:r>
      <w:r w:rsidR="000E54B4" w:rsidRPr="004F381A">
        <w:rPr>
          <w:lang w:val="fr-CH"/>
        </w:rPr>
        <w:t xml:space="preserve">éducation </w:t>
      </w:r>
      <w:r w:rsidR="00D17C22">
        <w:rPr>
          <w:lang w:val="fr-CH"/>
        </w:rPr>
        <w:t>d</w:t>
      </w:r>
      <w:r w:rsidR="000E54B4" w:rsidRPr="004F381A">
        <w:rPr>
          <w:lang w:val="fr-CH"/>
        </w:rPr>
        <w:t>es nomades (2009);</w:t>
      </w:r>
    </w:p>
    <w:p w:rsidR="000E54B4" w:rsidRPr="004F381A" w:rsidRDefault="004B4544" w:rsidP="004B4544">
      <w:pPr>
        <w:pStyle w:val="SingleTxt"/>
        <w:rPr>
          <w:lang w:val="fr-CH"/>
        </w:rPr>
      </w:pPr>
      <w:r w:rsidRPr="004F381A">
        <w:rPr>
          <w:lang w:val="fr-CH"/>
        </w:rPr>
        <w:tab/>
      </w:r>
      <w:r w:rsidR="000E54B4" w:rsidRPr="004F381A">
        <w:rPr>
          <w:lang w:val="fr-CH"/>
        </w:rPr>
        <w:t>g)</w:t>
      </w:r>
      <w:r w:rsidRPr="004F381A">
        <w:rPr>
          <w:lang w:val="fr-CH"/>
        </w:rPr>
        <w:tab/>
      </w:r>
      <w:r w:rsidR="000E54B4" w:rsidRPr="004F381A">
        <w:rPr>
          <w:lang w:val="fr-CH"/>
        </w:rPr>
        <w:t>Le plan directeur national sur les besoins éducatifs spéciaux (2009).</w:t>
      </w:r>
    </w:p>
    <w:p w:rsidR="004B4544" w:rsidRPr="004F381A" w:rsidRDefault="004B4544" w:rsidP="004B4544">
      <w:pPr>
        <w:pStyle w:val="SingleTxt"/>
        <w:spacing w:after="0" w:line="120" w:lineRule="exact"/>
        <w:rPr>
          <w:b/>
          <w:sz w:val="10"/>
          <w:lang w:val="fr-CH"/>
        </w:rPr>
      </w:pPr>
    </w:p>
    <w:p w:rsidR="004B4544" w:rsidRPr="004F381A" w:rsidRDefault="004B4544" w:rsidP="004B4544">
      <w:pPr>
        <w:pStyle w:val="SingleTxt"/>
        <w:spacing w:after="0" w:line="120" w:lineRule="exact"/>
        <w:rPr>
          <w:b/>
          <w:sz w:val="10"/>
          <w:lang w:val="fr-CH"/>
        </w:rPr>
      </w:pPr>
    </w:p>
    <w:p w:rsidR="000E54B4" w:rsidRPr="004F381A" w:rsidRDefault="004B4544" w:rsidP="004B45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000E54B4" w:rsidRPr="004F381A">
        <w:rPr>
          <w:lang w:val="fr-CH"/>
        </w:rPr>
        <w:t>B.</w:t>
      </w:r>
      <w:r w:rsidRPr="004F381A">
        <w:rPr>
          <w:lang w:val="fr-CH"/>
        </w:rPr>
        <w:tab/>
      </w:r>
      <w:r w:rsidR="000E54B4" w:rsidRPr="004F381A">
        <w:rPr>
          <w:lang w:val="fr-CH"/>
        </w:rPr>
        <w:t>Contrôle des programmes</w:t>
      </w:r>
    </w:p>
    <w:p w:rsidR="004B4544" w:rsidRPr="004F381A" w:rsidRDefault="004B4544" w:rsidP="004B4544">
      <w:pPr>
        <w:pStyle w:val="SingleTxt"/>
        <w:spacing w:after="0" w:line="120" w:lineRule="exact"/>
        <w:rPr>
          <w:b/>
          <w:sz w:val="10"/>
          <w:lang w:val="fr-CH"/>
        </w:rPr>
      </w:pPr>
    </w:p>
    <w:p w:rsidR="004B4544" w:rsidRPr="004F381A" w:rsidRDefault="004B4544" w:rsidP="004B4544">
      <w:pPr>
        <w:pStyle w:val="SingleTxt"/>
        <w:spacing w:after="0" w:line="120" w:lineRule="exact"/>
        <w:rPr>
          <w:b/>
          <w:sz w:val="10"/>
          <w:lang w:val="fr-CH"/>
        </w:rPr>
      </w:pPr>
    </w:p>
    <w:p w:rsidR="000E54B4" w:rsidRPr="004F381A" w:rsidRDefault="004B4544" w:rsidP="004B45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000E54B4" w:rsidRPr="004F381A">
        <w:rPr>
          <w:lang w:val="fr-CH"/>
        </w:rPr>
        <w:t>1.</w:t>
      </w:r>
      <w:r w:rsidRPr="004F381A">
        <w:rPr>
          <w:lang w:val="fr-CH"/>
        </w:rPr>
        <w:tab/>
      </w:r>
      <w:r w:rsidR="000E54B4" w:rsidRPr="004F381A">
        <w:rPr>
          <w:lang w:val="fr-CH"/>
        </w:rPr>
        <w:t>VIH et sida</w:t>
      </w:r>
    </w:p>
    <w:p w:rsidR="004B4544" w:rsidRPr="004F381A" w:rsidRDefault="004B4544" w:rsidP="004B4544">
      <w:pPr>
        <w:pStyle w:val="SingleTxt"/>
        <w:spacing w:after="0" w:line="120" w:lineRule="exact"/>
        <w:rPr>
          <w:sz w:val="10"/>
          <w:lang w:val="fr-CH"/>
        </w:rPr>
      </w:pPr>
    </w:p>
    <w:p w:rsidR="000E54B4" w:rsidRPr="004F381A" w:rsidRDefault="000E54B4" w:rsidP="00D17C22">
      <w:pPr>
        <w:pStyle w:val="SingleTxt"/>
        <w:numPr>
          <w:ilvl w:val="0"/>
          <w:numId w:val="17"/>
        </w:numPr>
        <w:tabs>
          <w:tab w:val="clear" w:pos="475"/>
          <w:tab w:val="num" w:pos="1742"/>
        </w:tabs>
        <w:ind w:left="1267"/>
        <w:rPr>
          <w:lang w:val="fr-CH"/>
        </w:rPr>
      </w:pPr>
      <w:r w:rsidRPr="004F381A">
        <w:rPr>
          <w:lang w:val="fr-CH"/>
        </w:rPr>
        <w:t xml:space="preserve">Le </w:t>
      </w:r>
      <w:r w:rsidR="00D17C22">
        <w:rPr>
          <w:lang w:val="fr-CH"/>
        </w:rPr>
        <w:t>taux</w:t>
      </w:r>
      <w:r w:rsidRPr="004F381A">
        <w:rPr>
          <w:lang w:val="fr-CH"/>
        </w:rPr>
        <w:t xml:space="preserve"> de nouvelles infections et le taux </w:t>
      </w:r>
      <w:r w:rsidR="00D17C22">
        <w:rPr>
          <w:lang w:val="fr-CH"/>
        </w:rPr>
        <w:t xml:space="preserve">de </w:t>
      </w:r>
      <w:r w:rsidRPr="004F381A">
        <w:rPr>
          <w:lang w:val="fr-CH"/>
        </w:rPr>
        <w:t>prévalence</w:t>
      </w:r>
      <w:r w:rsidR="00D17C22">
        <w:rPr>
          <w:lang w:val="fr-CH"/>
        </w:rPr>
        <w:t xml:space="preserve"> sont tous deux en diminution, auprès </w:t>
      </w:r>
      <w:r w:rsidRPr="004F381A">
        <w:rPr>
          <w:lang w:val="fr-CH"/>
        </w:rPr>
        <w:t xml:space="preserve">un pic </w:t>
      </w:r>
      <w:r w:rsidR="00D17C22">
        <w:rPr>
          <w:lang w:val="fr-CH"/>
        </w:rPr>
        <w:t xml:space="preserve">à </w:t>
      </w:r>
      <w:r w:rsidRPr="004F381A">
        <w:rPr>
          <w:lang w:val="fr-CH"/>
        </w:rPr>
        <w:t xml:space="preserve">6 % en 2006 </w:t>
      </w:r>
      <w:r w:rsidR="00D17C22">
        <w:rPr>
          <w:lang w:val="fr-CH"/>
        </w:rPr>
        <w:t xml:space="preserve">et </w:t>
      </w:r>
      <w:r w:rsidRPr="004F381A">
        <w:rPr>
          <w:lang w:val="fr-CH"/>
        </w:rPr>
        <w:t>à 5,1 % en 2007</w:t>
      </w:r>
      <w:r w:rsidR="00D17C22">
        <w:rPr>
          <w:lang w:val="fr-CH"/>
        </w:rPr>
        <w:t>, respectivement</w:t>
      </w:r>
      <w:r w:rsidRPr="004F381A">
        <w:rPr>
          <w:lang w:val="fr-CH"/>
        </w:rPr>
        <w:t>. La province de Nyanza continue d</w:t>
      </w:r>
      <w:r w:rsidR="00E113BB">
        <w:rPr>
          <w:lang w:val="fr-CH"/>
        </w:rPr>
        <w:t>’</w:t>
      </w:r>
      <w:r w:rsidRPr="004F381A">
        <w:rPr>
          <w:lang w:val="fr-CH"/>
        </w:rPr>
        <w:t>avoir le taux de prévalence le plus élevé du pays, soit 14,9 %, et la province du nord-est le taux le plus bas (0,8 %). Le taux de prévalence est le plus élevé chez le</w:t>
      </w:r>
      <w:r w:rsidR="00D17C22">
        <w:rPr>
          <w:lang w:val="fr-CH"/>
        </w:rPr>
        <w:t>s</w:t>
      </w:r>
      <w:r w:rsidRPr="004F381A">
        <w:rPr>
          <w:lang w:val="fr-CH"/>
        </w:rPr>
        <w:t xml:space="preserve"> 25-49 ans (9,8 %), suivi par celui des 50-64 ans (5,0 %), celui des 15-24 ans </w:t>
      </w:r>
      <w:r w:rsidR="00D17C22">
        <w:rPr>
          <w:lang w:val="fr-CH"/>
        </w:rPr>
        <w:t xml:space="preserve">étant le moins élevé </w:t>
      </w:r>
      <w:r w:rsidRPr="004F381A">
        <w:rPr>
          <w:lang w:val="fr-CH"/>
        </w:rPr>
        <w:t>(3,8 %)</w:t>
      </w:r>
      <w:r w:rsidRPr="003D21A3">
        <w:rPr>
          <w:rStyle w:val="FootnoteReference"/>
          <w:lang w:val="fr-CH"/>
        </w:rPr>
        <w:footnoteReference w:id="21"/>
      </w:r>
      <w:r w:rsidRPr="004F381A">
        <w:rPr>
          <w:lang w:val="fr-CH"/>
        </w:rPr>
        <w:t>.</w:t>
      </w:r>
    </w:p>
    <w:p w:rsidR="00A60E14" w:rsidRPr="004F381A" w:rsidRDefault="00A60E14" w:rsidP="00A60E14">
      <w:pPr>
        <w:pStyle w:val="SingleTxt"/>
        <w:spacing w:after="0" w:line="120" w:lineRule="exact"/>
        <w:rPr>
          <w:b/>
          <w:sz w:val="10"/>
          <w:lang w:val="fr-CH"/>
        </w:rPr>
      </w:pPr>
    </w:p>
    <w:p w:rsidR="000E54B4" w:rsidRPr="004F381A" w:rsidRDefault="00A60E14" w:rsidP="00D17C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000E54B4" w:rsidRPr="004F381A">
        <w:rPr>
          <w:lang w:val="fr-CH"/>
        </w:rPr>
        <w:t>2.</w:t>
      </w:r>
      <w:r w:rsidRPr="004F381A">
        <w:rPr>
          <w:lang w:val="fr-CH"/>
        </w:rPr>
        <w:tab/>
      </w:r>
      <w:r w:rsidR="000E54B4" w:rsidRPr="004F381A">
        <w:rPr>
          <w:lang w:val="fr-CH"/>
        </w:rPr>
        <w:t xml:space="preserve">Orientation </w:t>
      </w:r>
      <w:r w:rsidR="00D17C22">
        <w:rPr>
          <w:lang w:val="fr-CH"/>
        </w:rPr>
        <w:t>parentale, responsabilité parentale</w:t>
      </w:r>
      <w:r w:rsidR="000E54B4" w:rsidRPr="004F381A">
        <w:rPr>
          <w:lang w:val="fr-CH"/>
        </w:rPr>
        <w:t xml:space="preserve">, </w:t>
      </w:r>
      <w:r w:rsidR="00D17C22">
        <w:rPr>
          <w:lang w:val="fr-CH"/>
        </w:rPr>
        <w:t xml:space="preserve">et </w:t>
      </w:r>
      <w:r w:rsidR="000E54B4" w:rsidRPr="004F381A">
        <w:rPr>
          <w:lang w:val="fr-CH"/>
        </w:rPr>
        <w:t xml:space="preserve">recouvrement </w:t>
      </w:r>
      <w:r w:rsidR="00D17C22">
        <w:rPr>
          <w:lang w:val="fr-CH"/>
        </w:rPr>
        <w:br/>
        <w:t>de la pension alimentaire [</w:t>
      </w:r>
      <w:r w:rsidR="000E54B4" w:rsidRPr="004F381A">
        <w:rPr>
          <w:lang w:val="fr-CH"/>
        </w:rPr>
        <w:t>art. 5 et 18</w:t>
      </w:r>
      <w:r w:rsidR="00D17C22">
        <w:rPr>
          <w:lang w:val="fr-CH"/>
        </w:rPr>
        <w:t xml:space="preserve"> (</w:t>
      </w:r>
      <w:r w:rsidR="000E54B4" w:rsidRPr="004F381A">
        <w:rPr>
          <w:lang w:val="fr-CH"/>
        </w:rPr>
        <w:t>par. 1 et 2)</w:t>
      </w:r>
      <w:r w:rsidR="00D17C22">
        <w:rPr>
          <w:lang w:val="fr-CH"/>
        </w:rPr>
        <w:t>]</w:t>
      </w:r>
    </w:p>
    <w:p w:rsidR="00A60E14" w:rsidRPr="004F381A" w:rsidRDefault="00A60E14" w:rsidP="00A60E14">
      <w:pPr>
        <w:pStyle w:val="SingleTxt"/>
        <w:spacing w:after="0" w:line="120" w:lineRule="exact"/>
        <w:rPr>
          <w:sz w:val="10"/>
          <w:lang w:val="fr-CH"/>
        </w:rPr>
      </w:pPr>
    </w:p>
    <w:p w:rsidR="000E54B4" w:rsidRPr="004F381A" w:rsidRDefault="000E54B4" w:rsidP="00D17C22">
      <w:pPr>
        <w:pStyle w:val="SingleTxt"/>
        <w:numPr>
          <w:ilvl w:val="0"/>
          <w:numId w:val="17"/>
        </w:numPr>
        <w:tabs>
          <w:tab w:val="clear" w:pos="475"/>
          <w:tab w:val="num" w:pos="1742"/>
        </w:tabs>
        <w:ind w:left="1267"/>
        <w:rPr>
          <w:lang w:val="fr-CH"/>
        </w:rPr>
      </w:pPr>
      <w:r w:rsidRPr="004F381A">
        <w:rPr>
          <w:lang w:val="fr-CH"/>
        </w:rPr>
        <w:t>La Constitution confère la responsabilité parentale aux deux parents, qu</w:t>
      </w:r>
      <w:r w:rsidR="00E113BB">
        <w:rPr>
          <w:lang w:val="fr-CH"/>
        </w:rPr>
        <w:t>’</w:t>
      </w:r>
      <w:r w:rsidRPr="004F381A">
        <w:rPr>
          <w:lang w:val="fr-CH"/>
        </w:rPr>
        <w:t>ils soient mariés ou pas. À cet égard, les services de protection de l</w:t>
      </w:r>
      <w:r w:rsidR="00E113BB">
        <w:rPr>
          <w:lang w:val="fr-CH"/>
        </w:rPr>
        <w:t>’</w:t>
      </w:r>
      <w:r w:rsidRPr="004F381A">
        <w:rPr>
          <w:lang w:val="fr-CH"/>
        </w:rPr>
        <w:t>enfance ont traité de nombreuses affaires relatives à la responsabilité parentale au cours de la période considérée. Les données statistiques fournies par les services de protection de l</w:t>
      </w:r>
      <w:r w:rsidR="00E113BB">
        <w:rPr>
          <w:lang w:val="fr-CH"/>
        </w:rPr>
        <w:t>’</w:t>
      </w:r>
      <w:r w:rsidRPr="004F381A">
        <w:rPr>
          <w:lang w:val="fr-CH"/>
        </w:rPr>
        <w:t xml:space="preserve">enfance entre 2005 et 2010 montrent que les </w:t>
      </w:r>
      <w:r w:rsidR="00D17C22">
        <w:rPr>
          <w:lang w:val="fr-CH"/>
        </w:rPr>
        <w:t>affaires</w:t>
      </w:r>
      <w:r w:rsidRPr="004F381A">
        <w:rPr>
          <w:lang w:val="fr-CH"/>
        </w:rPr>
        <w:t xml:space="preserve"> de négligence impliquent les pères. Cette tendance a été amplifiée par la faille dans la loi de 2001 relative à l</w:t>
      </w:r>
      <w:r w:rsidR="00E113BB">
        <w:rPr>
          <w:lang w:val="fr-CH"/>
        </w:rPr>
        <w:t>’</w:t>
      </w:r>
      <w:r w:rsidRPr="004F381A">
        <w:rPr>
          <w:lang w:val="fr-CH"/>
        </w:rPr>
        <w:t>enfance, s</w:t>
      </w:r>
      <w:r w:rsidR="00E113BB">
        <w:rPr>
          <w:lang w:val="fr-CH"/>
        </w:rPr>
        <w:t>’</w:t>
      </w:r>
      <w:r w:rsidRPr="004F381A">
        <w:rPr>
          <w:lang w:val="fr-CH"/>
        </w:rPr>
        <w:t>agissant des conditions régissant la responsabilité parentale des pères qui ne sont pas mariés à la mère de leur enfant. Cette loi a donné un caractère facultatif à l</w:t>
      </w:r>
      <w:r w:rsidR="00E113BB">
        <w:rPr>
          <w:lang w:val="fr-CH"/>
        </w:rPr>
        <w:t>’</w:t>
      </w:r>
      <w:r w:rsidRPr="004F381A">
        <w:rPr>
          <w:lang w:val="fr-CH"/>
        </w:rPr>
        <w:t>exercice de la responsabilité parentale par les pères d</w:t>
      </w:r>
      <w:r w:rsidR="00E113BB">
        <w:rPr>
          <w:lang w:val="fr-CH"/>
        </w:rPr>
        <w:t>’</w:t>
      </w:r>
      <w:r w:rsidRPr="004F381A">
        <w:rPr>
          <w:lang w:val="fr-CH"/>
        </w:rPr>
        <w:t xml:space="preserve">enfants nés hors mariage. </w:t>
      </w:r>
    </w:p>
    <w:p w:rsidR="00A60E14" w:rsidRPr="004F381A" w:rsidRDefault="00A60E14" w:rsidP="00A60E14">
      <w:pPr>
        <w:pStyle w:val="SingleTxt"/>
        <w:spacing w:after="0" w:line="120" w:lineRule="exact"/>
        <w:rPr>
          <w:b/>
          <w:sz w:val="10"/>
          <w:lang w:val="fr-CH"/>
        </w:rPr>
      </w:pPr>
    </w:p>
    <w:p w:rsidR="000E54B4" w:rsidRPr="004F381A" w:rsidRDefault="00A60E14" w:rsidP="00A60E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000E54B4" w:rsidRPr="004F381A">
        <w:rPr>
          <w:lang w:val="fr-CH"/>
        </w:rPr>
        <w:t>3.</w:t>
      </w:r>
      <w:r w:rsidRPr="004F381A">
        <w:rPr>
          <w:lang w:val="fr-CH"/>
        </w:rPr>
        <w:tab/>
      </w:r>
      <w:r w:rsidR="000E54B4" w:rsidRPr="004F381A">
        <w:rPr>
          <w:lang w:val="fr-CH"/>
        </w:rPr>
        <w:t>Séparation d</w:t>
      </w:r>
      <w:r w:rsidR="00E113BB">
        <w:rPr>
          <w:lang w:val="fr-CH"/>
        </w:rPr>
        <w:t>’</w:t>
      </w:r>
      <w:r w:rsidR="000E54B4" w:rsidRPr="004F381A">
        <w:rPr>
          <w:lang w:val="fr-CH"/>
        </w:rPr>
        <w:t>avec les parents (art. 9)</w:t>
      </w:r>
    </w:p>
    <w:p w:rsidR="00A60E14" w:rsidRPr="004F381A" w:rsidRDefault="00A60E14" w:rsidP="00A60E14">
      <w:pPr>
        <w:pStyle w:val="SingleTxt"/>
        <w:spacing w:after="0" w:line="120" w:lineRule="exact"/>
        <w:rPr>
          <w:sz w:val="10"/>
          <w:lang w:val="fr-CH"/>
        </w:rPr>
      </w:pPr>
    </w:p>
    <w:p w:rsidR="000E54B4" w:rsidRPr="004F381A" w:rsidRDefault="000E54B4" w:rsidP="00E604B2">
      <w:pPr>
        <w:pStyle w:val="SingleTxt"/>
        <w:numPr>
          <w:ilvl w:val="0"/>
          <w:numId w:val="17"/>
        </w:numPr>
        <w:tabs>
          <w:tab w:val="clear" w:pos="475"/>
          <w:tab w:val="num" w:pos="1742"/>
        </w:tabs>
        <w:ind w:left="1267"/>
        <w:rPr>
          <w:lang w:val="fr-CH"/>
        </w:rPr>
      </w:pPr>
      <w:r w:rsidRPr="004F381A">
        <w:rPr>
          <w:lang w:val="fr-CH"/>
        </w:rPr>
        <w:t>Entre 2000 et 2010, le nombre de cas de négligence des parents à l</w:t>
      </w:r>
      <w:r w:rsidR="00E113BB">
        <w:rPr>
          <w:lang w:val="fr-CH"/>
        </w:rPr>
        <w:t>’</w:t>
      </w:r>
      <w:r w:rsidRPr="004F381A">
        <w:rPr>
          <w:lang w:val="fr-CH"/>
        </w:rPr>
        <w:t>égard de leur</w:t>
      </w:r>
      <w:r w:rsidR="00D17C22">
        <w:rPr>
          <w:lang w:val="fr-CH"/>
        </w:rPr>
        <w:t>s</w:t>
      </w:r>
      <w:r w:rsidRPr="004F381A">
        <w:rPr>
          <w:lang w:val="fr-CH"/>
        </w:rPr>
        <w:t xml:space="preserve"> enfants</w:t>
      </w:r>
      <w:r w:rsidR="00EA1D34">
        <w:rPr>
          <w:lang w:val="fr-CH"/>
        </w:rPr>
        <w:t xml:space="preserve"> </w:t>
      </w:r>
      <w:r w:rsidRPr="004F381A">
        <w:rPr>
          <w:lang w:val="fr-CH"/>
        </w:rPr>
        <w:t>a augmenté, passant de 21 496 à 49 057</w:t>
      </w:r>
      <w:r w:rsidRPr="003D21A3">
        <w:rPr>
          <w:rStyle w:val="FootnoteReference"/>
          <w:lang w:val="fr-CH"/>
        </w:rPr>
        <w:footnoteReference w:id="22"/>
      </w:r>
      <w:r w:rsidRPr="004F381A">
        <w:rPr>
          <w:lang w:val="fr-CH"/>
        </w:rPr>
        <w:t xml:space="preserve">. Dans la plupart de ces cas, </w:t>
      </w:r>
      <w:r w:rsidR="00D17C22">
        <w:rPr>
          <w:lang w:val="fr-CH"/>
        </w:rPr>
        <w:t xml:space="preserve">la </w:t>
      </w:r>
      <w:r w:rsidRPr="004F381A">
        <w:rPr>
          <w:lang w:val="fr-CH"/>
        </w:rPr>
        <w:t xml:space="preserve">justice </w:t>
      </w:r>
      <w:r w:rsidR="00D17C22">
        <w:rPr>
          <w:lang w:val="fr-CH"/>
        </w:rPr>
        <w:t xml:space="preserve">a </w:t>
      </w:r>
      <w:r w:rsidRPr="004F381A">
        <w:rPr>
          <w:lang w:val="fr-CH"/>
        </w:rPr>
        <w:t xml:space="preserve">ordonné </w:t>
      </w:r>
      <w:r w:rsidR="00D17C22">
        <w:rPr>
          <w:lang w:val="fr-CH"/>
        </w:rPr>
        <w:t xml:space="preserve">le retrait de </w:t>
      </w:r>
      <w:r w:rsidRPr="004F381A">
        <w:rPr>
          <w:lang w:val="fr-CH"/>
        </w:rPr>
        <w:t>l</w:t>
      </w:r>
      <w:r w:rsidR="00E113BB">
        <w:rPr>
          <w:lang w:val="fr-CH"/>
        </w:rPr>
        <w:t>’</w:t>
      </w:r>
      <w:r w:rsidRPr="004F381A">
        <w:rPr>
          <w:lang w:val="fr-CH"/>
        </w:rPr>
        <w:t xml:space="preserve">enfant </w:t>
      </w:r>
      <w:r w:rsidR="00D17C22">
        <w:rPr>
          <w:lang w:val="fr-CH"/>
        </w:rPr>
        <w:t xml:space="preserve">à </w:t>
      </w:r>
      <w:r w:rsidRPr="004F381A">
        <w:rPr>
          <w:lang w:val="fr-CH"/>
        </w:rPr>
        <w:t xml:space="preserve">ses parents légaux et </w:t>
      </w:r>
      <w:r w:rsidR="00D17C22">
        <w:rPr>
          <w:lang w:val="fr-CH"/>
        </w:rPr>
        <w:t xml:space="preserve">à titre de mesure de dernier ressorts son placement </w:t>
      </w:r>
      <w:r w:rsidRPr="004F381A">
        <w:rPr>
          <w:lang w:val="fr-CH"/>
        </w:rPr>
        <w:t>dans un</w:t>
      </w:r>
      <w:r w:rsidR="00D17C22">
        <w:rPr>
          <w:lang w:val="fr-CH"/>
        </w:rPr>
        <w:t>e institution caritative s’occupant d’</w:t>
      </w:r>
      <w:r w:rsidRPr="004F381A">
        <w:rPr>
          <w:lang w:val="fr-CH"/>
        </w:rPr>
        <w:t>enfants ou dans un centre de secours d</w:t>
      </w:r>
      <w:r w:rsidR="00E113BB">
        <w:rPr>
          <w:lang w:val="fr-CH"/>
        </w:rPr>
        <w:t>’</w:t>
      </w:r>
      <w:r w:rsidRPr="004F381A">
        <w:rPr>
          <w:lang w:val="fr-CH"/>
        </w:rPr>
        <w:t>État assurant une protection de remplacement pour les enfants.</w:t>
      </w:r>
    </w:p>
    <w:p w:rsidR="000E54B4" w:rsidRPr="004F381A" w:rsidRDefault="000E54B4" w:rsidP="00D17C22">
      <w:pPr>
        <w:pStyle w:val="SingleTxt"/>
        <w:numPr>
          <w:ilvl w:val="0"/>
          <w:numId w:val="17"/>
        </w:numPr>
        <w:tabs>
          <w:tab w:val="clear" w:pos="475"/>
          <w:tab w:val="num" w:pos="1742"/>
        </w:tabs>
        <w:ind w:left="1267"/>
        <w:rPr>
          <w:lang w:val="fr-CH"/>
        </w:rPr>
      </w:pPr>
      <w:r w:rsidRPr="004F381A">
        <w:rPr>
          <w:lang w:val="fr-CH"/>
        </w:rPr>
        <w:t xml:space="preserve">Aucun </w:t>
      </w:r>
      <w:r w:rsidR="00D17C22">
        <w:rPr>
          <w:lang w:val="fr-CH"/>
        </w:rPr>
        <w:t>enfant</w:t>
      </w:r>
      <w:r w:rsidRPr="004F381A">
        <w:rPr>
          <w:lang w:val="fr-CH"/>
        </w:rPr>
        <w:t xml:space="preserve"> </w:t>
      </w:r>
      <w:r w:rsidR="00D17C22">
        <w:rPr>
          <w:lang w:val="fr-CH"/>
        </w:rPr>
        <w:t>n’a été séparé</w:t>
      </w:r>
      <w:r w:rsidRPr="004F381A">
        <w:rPr>
          <w:lang w:val="fr-CH"/>
        </w:rPr>
        <w:t xml:space="preserve"> de ses parents à la suite de l</w:t>
      </w:r>
      <w:r w:rsidR="00E113BB">
        <w:rPr>
          <w:lang w:val="fr-CH"/>
        </w:rPr>
        <w:t>’</w:t>
      </w:r>
      <w:r w:rsidR="00D17C22">
        <w:rPr>
          <w:lang w:val="fr-CH"/>
        </w:rPr>
        <w:t>exil</w:t>
      </w:r>
      <w:r w:rsidRPr="004F381A">
        <w:rPr>
          <w:lang w:val="fr-CH"/>
        </w:rPr>
        <w:t xml:space="preserve"> ou de l</w:t>
      </w:r>
      <w:r w:rsidR="00E113BB">
        <w:rPr>
          <w:lang w:val="fr-CH"/>
        </w:rPr>
        <w:t>’</w:t>
      </w:r>
      <w:r w:rsidRPr="004F381A">
        <w:rPr>
          <w:lang w:val="fr-CH"/>
        </w:rPr>
        <w:t>expulsion de c</w:t>
      </w:r>
      <w:r w:rsidR="00D17C22">
        <w:rPr>
          <w:lang w:val="fr-CH"/>
        </w:rPr>
        <w:t>eux-ci</w:t>
      </w:r>
      <w:r w:rsidRPr="004F381A">
        <w:rPr>
          <w:lang w:val="fr-CH"/>
        </w:rPr>
        <w:t xml:space="preserve">. </w:t>
      </w:r>
      <w:r w:rsidR="00D17C22">
        <w:rPr>
          <w:lang w:val="fr-CH"/>
        </w:rPr>
        <w:t>Seuls d</w:t>
      </w:r>
      <w:r w:rsidRPr="004F381A">
        <w:rPr>
          <w:lang w:val="fr-CH"/>
        </w:rPr>
        <w:t xml:space="preserve">es enfants </w:t>
      </w:r>
      <w:r w:rsidR="00D17C22">
        <w:rPr>
          <w:lang w:val="fr-CH"/>
        </w:rPr>
        <w:t xml:space="preserve">de plus de 4 ans </w:t>
      </w:r>
      <w:r w:rsidRPr="004F381A">
        <w:rPr>
          <w:lang w:val="fr-CH"/>
        </w:rPr>
        <w:t xml:space="preserve">ont été séparés de leurs mères incarcérées </w:t>
      </w:r>
      <w:r w:rsidR="00D17C22">
        <w:rPr>
          <w:lang w:val="fr-CH"/>
        </w:rPr>
        <w:t xml:space="preserve">car </w:t>
      </w:r>
      <w:r w:rsidRPr="004F381A">
        <w:rPr>
          <w:lang w:val="fr-CH"/>
        </w:rPr>
        <w:t xml:space="preserve">ils ne sont pas autorisés à accompagner leur mère en prison. </w:t>
      </w:r>
      <w:r w:rsidR="00D17C22">
        <w:rPr>
          <w:lang w:val="fr-CH"/>
        </w:rPr>
        <w:t>Au</w:t>
      </w:r>
      <w:r w:rsidRPr="004F381A">
        <w:rPr>
          <w:lang w:val="fr-CH"/>
        </w:rPr>
        <w:t xml:space="preserve"> total</w:t>
      </w:r>
      <w:r w:rsidR="00D17C22">
        <w:rPr>
          <w:lang w:val="fr-CH"/>
        </w:rPr>
        <w:t>,</w:t>
      </w:r>
      <w:r w:rsidRPr="004F381A">
        <w:rPr>
          <w:lang w:val="fr-CH"/>
        </w:rPr>
        <w:t xml:space="preserve"> 1 583 enfants ont ainsi été séparés de leur mère en raison de l</w:t>
      </w:r>
      <w:r w:rsidR="00E113BB">
        <w:rPr>
          <w:lang w:val="fr-CH"/>
        </w:rPr>
        <w:t>’</w:t>
      </w:r>
      <w:r w:rsidR="00D17C22">
        <w:rPr>
          <w:lang w:val="fr-CH"/>
        </w:rPr>
        <w:t>emprisonnement de celle</w:t>
      </w:r>
      <w:r w:rsidRPr="004F381A">
        <w:rPr>
          <w:lang w:val="fr-CH"/>
        </w:rPr>
        <w:t>-ci.</w:t>
      </w:r>
      <w:bookmarkStart w:id="65" w:name="_Toc323999053"/>
      <w:bookmarkStart w:id="66" w:name="_Toc355960734"/>
    </w:p>
    <w:p w:rsidR="00A60E14" w:rsidRPr="004F381A" w:rsidRDefault="00A60E14" w:rsidP="00A60E14">
      <w:pPr>
        <w:pStyle w:val="SingleTxt"/>
        <w:spacing w:after="0" w:line="120" w:lineRule="exact"/>
        <w:rPr>
          <w:b/>
          <w:sz w:val="10"/>
          <w:lang w:val="fr-CH"/>
        </w:rPr>
      </w:pPr>
    </w:p>
    <w:p w:rsidR="000E54B4" w:rsidRPr="004F381A" w:rsidRDefault="00A60E14" w:rsidP="00A60E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000E54B4" w:rsidRPr="004F381A">
        <w:rPr>
          <w:lang w:val="fr-CH"/>
        </w:rPr>
        <w:t>4.</w:t>
      </w:r>
      <w:r w:rsidRPr="004F381A">
        <w:rPr>
          <w:lang w:val="fr-CH"/>
        </w:rPr>
        <w:tab/>
      </w:r>
      <w:r w:rsidR="000E54B4" w:rsidRPr="004F381A">
        <w:rPr>
          <w:lang w:val="fr-CH"/>
        </w:rPr>
        <w:t>Regroupement familial (art. 10)</w:t>
      </w:r>
    </w:p>
    <w:p w:rsidR="00A60E14" w:rsidRPr="004F381A" w:rsidRDefault="00A60E14" w:rsidP="00A60E14">
      <w:pPr>
        <w:pStyle w:val="SingleTxt"/>
        <w:spacing w:after="0" w:line="120" w:lineRule="exact"/>
        <w:rPr>
          <w:sz w:val="10"/>
          <w:lang w:val="fr-CH"/>
        </w:rPr>
      </w:pPr>
    </w:p>
    <w:bookmarkEnd w:id="65"/>
    <w:bookmarkEnd w:id="66"/>
    <w:p w:rsidR="000E54B4" w:rsidRPr="004F381A" w:rsidRDefault="000E54B4" w:rsidP="00DE4933">
      <w:pPr>
        <w:pStyle w:val="SingleTxt"/>
        <w:numPr>
          <w:ilvl w:val="0"/>
          <w:numId w:val="17"/>
        </w:numPr>
        <w:tabs>
          <w:tab w:val="clear" w:pos="475"/>
          <w:tab w:val="num" w:pos="1742"/>
        </w:tabs>
        <w:ind w:left="1267"/>
        <w:rPr>
          <w:lang w:val="fr-CH"/>
        </w:rPr>
      </w:pPr>
      <w:r w:rsidRPr="004F381A">
        <w:rPr>
          <w:lang w:val="fr-CH"/>
        </w:rPr>
        <w:t xml:space="preserve">À la suite des violences postélectorales de 2007-2008, 8 165 enfants ont été séparés de leur famille. </w:t>
      </w:r>
      <w:r w:rsidR="00D17C22">
        <w:rPr>
          <w:lang w:val="fr-CH"/>
        </w:rPr>
        <w:t xml:space="preserve">En décembre 2010, le </w:t>
      </w:r>
      <w:r w:rsidRPr="004F381A">
        <w:rPr>
          <w:lang w:val="fr-CH"/>
        </w:rPr>
        <w:t>programme mené en collaboration avec les organisations de la société civile a</w:t>
      </w:r>
      <w:r w:rsidR="00D17C22">
        <w:rPr>
          <w:lang w:val="fr-CH"/>
        </w:rPr>
        <w:t>vait</w:t>
      </w:r>
      <w:r w:rsidRPr="004F381A">
        <w:rPr>
          <w:lang w:val="fr-CH"/>
        </w:rPr>
        <w:t xml:space="preserve"> permis à 6 165 enfants de retrouver leur famille</w:t>
      </w:r>
      <w:r w:rsidR="00DE4933">
        <w:rPr>
          <w:lang w:val="fr-CH"/>
        </w:rPr>
        <w:t>. Les mesures de réunification et de réinstallation se poursuivent dans le cadre de ce programme.</w:t>
      </w:r>
    </w:p>
    <w:p w:rsidR="000E54B4" w:rsidRPr="004F381A" w:rsidRDefault="000E54B4" w:rsidP="00DE4933">
      <w:pPr>
        <w:pStyle w:val="SingleTxt"/>
        <w:numPr>
          <w:ilvl w:val="0"/>
          <w:numId w:val="17"/>
        </w:numPr>
        <w:tabs>
          <w:tab w:val="clear" w:pos="475"/>
          <w:tab w:val="num" w:pos="1742"/>
        </w:tabs>
        <w:ind w:left="1267"/>
        <w:rPr>
          <w:lang w:val="fr-CH"/>
        </w:rPr>
      </w:pPr>
      <w:r w:rsidRPr="004F381A">
        <w:rPr>
          <w:lang w:val="fr-CH"/>
        </w:rPr>
        <w:t>En partenariat avec le HCR et des partenaires du développement, l</w:t>
      </w:r>
      <w:r w:rsidR="00E113BB">
        <w:rPr>
          <w:lang w:val="fr-CH"/>
        </w:rPr>
        <w:t>’</w:t>
      </w:r>
      <w:r w:rsidRPr="004F381A">
        <w:rPr>
          <w:lang w:val="fr-CH"/>
        </w:rPr>
        <w:t>État partie accueille de nombreux enfants réfugiés et demandeurs d</w:t>
      </w:r>
      <w:r w:rsidR="00E113BB">
        <w:rPr>
          <w:lang w:val="fr-CH"/>
        </w:rPr>
        <w:t>’</w:t>
      </w:r>
      <w:r w:rsidRPr="004F381A">
        <w:rPr>
          <w:lang w:val="fr-CH"/>
        </w:rPr>
        <w:t>asile qui arrivent parfois au Kenya en tant que mineurs non accompagnés. En outre, l</w:t>
      </w:r>
      <w:r w:rsidR="00E113BB">
        <w:rPr>
          <w:lang w:val="fr-CH"/>
        </w:rPr>
        <w:t>’</w:t>
      </w:r>
      <w:r w:rsidRPr="004F381A">
        <w:rPr>
          <w:lang w:val="fr-CH"/>
        </w:rPr>
        <w:t xml:space="preserve">État partie </w:t>
      </w:r>
      <w:r w:rsidR="00DE4933">
        <w:rPr>
          <w:lang w:val="fr-CH"/>
        </w:rPr>
        <w:t>a détaché d</w:t>
      </w:r>
      <w:r w:rsidRPr="004F381A">
        <w:rPr>
          <w:lang w:val="fr-CH"/>
        </w:rPr>
        <w:t>es agents de protection de l</w:t>
      </w:r>
      <w:r w:rsidR="00E113BB">
        <w:rPr>
          <w:lang w:val="fr-CH"/>
        </w:rPr>
        <w:t>’</w:t>
      </w:r>
      <w:r w:rsidRPr="004F381A">
        <w:rPr>
          <w:lang w:val="fr-CH"/>
        </w:rPr>
        <w:t xml:space="preserve">enfance dans les camps </w:t>
      </w:r>
      <w:r w:rsidR="00DE4933">
        <w:rPr>
          <w:lang w:val="fr-CH"/>
        </w:rPr>
        <w:t xml:space="preserve">pour qu’ils aident </w:t>
      </w:r>
      <w:r w:rsidRPr="004F381A">
        <w:rPr>
          <w:lang w:val="fr-CH"/>
        </w:rPr>
        <w:t>à réunir les enfants avec leurs parents.</w:t>
      </w:r>
    </w:p>
    <w:p w:rsidR="00A60E14" w:rsidRPr="004F381A" w:rsidRDefault="00A60E14" w:rsidP="00A60E14">
      <w:pPr>
        <w:pStyle w:val="SingleTxt"/>
        <w:spacing w:after="0" w:line="120" w:lineRule="exact"/>
        <w:rPr>
          <w:b/>
          <w:sz w:val="10"/>
          <w:lang w:val="fr-CH"/>
        </w:rPr>
      </w:pPr>
    </w:p>
    <w:p w:rsidR="000E54B4" w:rsidRPr="004F381A" w:rsidRDefault="00A60E14" w:rsidP="00A60E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000E54B4" w:rsidRPr="004F381A">
        <w:rPr>
          <w:lang w:val="fr-CH"/>
        </w:rPr>
        <w:t>5.</w:t>
      </w:r>
      <w:r w:rsidRPr="004F381A">
        <w:rPr>
          <w:lang w:val="fr-CH"/>
        </w:rPr>
        <w:tab/>
      </w:r>
      <w:r w:rsidR="000E54B4" w:rsidRPr="004F381A">
        <w:rPr>
          <w:lang w:val="fr-CH"/>
        </w:rPr>
        <w:t>Adoption (art. 21)</w:t>
      </w:r>
    </w:p>
    <w:p w:rsidR="00A60E14" w:rsidRPr="004F381A" w:rsidRDefault="00A60E14" w:rsidP="00A60E14">
      <w:pPr>
        <w:pStyle w:val="SingleTxt"/>
        <w:spacing w:after="0" w:line="120" w:lineRule="exact"/>
        <w:rPr>
          <w:sz w:val="10"/>
          <w:lang w:val="fr-CH"/>
        </w:rPr>
      </w:pPr>
    </w:p>
    <w:p w:rsidR="000E54B4" w:rsidRPr="004F381A" w:rsidRDefault="000E54B4" w:rsidP="00DE4933">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adoption est régie par les dispositions de la loi de 2001 relative à l</w:t>
      </w:r>
      <w:r w:rsidR="00E113BB">
        <w:rPr>
          <w:lang w:val="fr-CH"/>
        </w:rPr>
        <w:t>’</w:t>
      </w:r>
      <w:r w:rsidR="00DE4933">
        <w:rPr>
          <w:lang w:val="fr-CH"/>
        </w:rPr>
        <w:t>enfance (partie </w:t>
      </w:r>
      <w:r w:rsidRPr="004F381A">
        <w:rPr>
          <w:lang w:val="fr-CH"/>
        </w:rPr>
        <w:t>12, art.</w:t>
      </w:r>
      <w:r w:rsidR="00DE4933">
        <w:rPr>
          <w:lang w:val="fr-CH"/>
        </w:rPr>
        <w:t> </w:t>
      </w:r>
      <w:r w:rsidRPr="004F381A">
        <w:rPr>
          <w:lang w:val="fr-CH"/>
        </w:rPr>
        <w:t>155, par.</w:t>
      </w:r>
      <w:r w:rsidR="00DE4933">
        <w:rPr>
          <w:lang w:val="fr-CH"/>
        </w:rPr>
        <w:t> </w:t>
      </w:r>
      <w:r w:rsidRPr="004F381A">
        <w:rPr>
          <w:lang w:val="fr-CH"/>
        </w:rPr>
        <w:t>1) ainsi que par la réglementation de 2005 sur l</w:t>
      </w:r>
      <w:r w:rsidR="00E113BB">
        <w:rPr>
          <w:lang w:val="fr-CH"/>
        </w:rPr>
        <w:t>’</w:t>
      </w:r>
      <w:r w:rsidRPr="004F381A">
        <w:rPr>
          <w:lang w:val="fr-CH"/>
        </w:rPr>
        <w:t>adoption. Cette réglementation est conforme à la Convention de la Haye et est appliquée par les tribunaux pou</w:t>
      </w:r>
      <w:r w:rsidR="00DE4933">
        <w:rPr>
          <w:lang w:val="fr-CH"/>
        </w:rPr>
        <w:t>r</w:t>
      </w:r>
      <w:r w:rsidRPr="004F381A">
        <w:rPr>
          <w:lang w:val="fr-CH"/>
        </w:rPr>
        <w:t xml:space="preserve"> toutes les questions relatives à l</w:t>
      </w:r>
      <w:r w:rsidR="00E113BB">
        <w:rPr>
          <w:lang w:val="fr-CH"/>
        </w:rPr>
        <w:t>’</w:t>
      </w:r>
      <w:r w:rsidRPr="004F381A">
        <w:rPr>
          <w:lang w:val="fr-CH"/>
        </w:rPr>
        <w:t>adoption.</w:t>
      </w:r>
    </w:p>
    <w:p w:rsidR="00A60E14" w:rsidRPr="004F381A" w:rsidRDefault="00A60E14" w:rsidP="00A60E14">
      <w:pPr>
        <w:pStyle w:val="SingleTxt"/>
        <w:spacing w:after="0" w:line="120" w:lineRule="exact"/>
        <w:rPr>
          <w:b/>
          <w:sz w:val="10"/>
          <w:lang w:val="fr-CH"/>
        </w:rPr>
      </w:pPr>
    </w:p>
    <w:p w:rsidR="000E54B4" w:rsidRPr="004F381A" w:rsidRDefault="00A60E14" w:rsidP="00A60E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000E54B4" w:rsidRPr="004F381A">
        <w:rPr>
          <w:lang w:val="fr-CH"/>
        </w:rPr>
        <w:t>6.</w:t>
      </w:r>
      <w:r w:rsidRPr="004F381A">
        <w:rPr>
          <w:lang w:val="fr-CH"/>
        </w:rPr>
        <w:tab/>
      </w:r>
      <w:r w:rsidR="000E54B4" w:rsidRPr="004F381A">
        <w:rPr>
          <w:lang w:val="fr-CH"/>
        </w:rPr>
        <w:t xml:space="preserve">Protection contre les mauvais traitements et la négligence, y compris </w:t>
      </w:r>
      <w:r w:rsidR="00DE4933">
        <w:rPr>
          <w:lang w:val="fr-CH"/>
        </w:rPr>
        <w:br/>
      </w:r>
      <w:r w:rsidR="000E54B4" w:rsidRPr="004F381A">
        <w:rPr>
          <w:lang w:val="fr-CH"/>
        </w:rPr>
        <w:t xml:space="preserve">les mesures de réadaptation physique et psychologique et de réinsertion </w:t>
      </w:r>
      <w:r w:rsidR="00DE4933">
        <w:rPr>
          <w:lang w:val="fr-CH"/>
        </w:rPr>
        <w:br/>
      </w:r>
      <w:r w:rsidR="000E54B4" w:rsidRPr="004F381A">
        <w:rPr>
          <w:lang w:val="fr-CH"/>
        </w:rPr>
        <w:t>sociale (art. 19 et 39)</w:t>
      </w:r>
    </w:p>
    <w:p w:rsidR="00A60E14" w:rsidRPr="004F381A" w:rsidRDefault="00A60E14" w:rsidP="00DE4933">
      <w:pPr>
        <w:pStyle w:val="SingleTxt"/>
        <w:keepNext/>
        <w:spacing w:after="0" w:line="120" w:lineRule="exact"/>
        <w:rPr>
          <w:sz w:val="10"/>
          <w:lang w:val="fr-CH"/>
        </w:rPr>
      </w:pPr>
    </w:p>
    <w:p w:rsidR="000E54B4" w:rsidRPr="004F381A" w:rsidRDefault="000E54B4" w:rsidP="00DE4933">
      <w:pPr>
        <w:pStyle w:val="SingleTxt"/>
        <w:numPr>
          <w:ilvl w:val="0"/>
          <w:numId w:val="17"/>
        </w:numPr>
        <w:tabs>
          <w:tab w:val="clear" w:pos="475"/>
          <w:tab w:val="num" w:pos="1742"/>
        </w:tabs>
        <w:ind w:left="1267"/>
        <w:rPr>
          <w:lang w:val="fr-CH"/>
        </w:rPr>
      </w:pPr>
      <w:r w:rsidRPr="004F381A">
        <w:rPr>
          <w:lang w:val="fr-CH"/>
        </w:rPr>
        <w:t>Le nombre d</w:t>
      </w:r>
      <w:r w:rsidR="00E113BB">
        <w:rPr>
          <w:lang w:val="fr-CH"/>
        </w:rPr>
        <w:t>’</w:t>
      </w:r>
      <w:r w:rsidR="00DE4933">
        <w:rPr>
          <w:lang w:val="fr-CH"/>
        </w:rPr>
        <w:t>institutions caritatives s’occupant d’</w:t>
      </w:r>
      <w:r w:rsidRPr="004F381A">
        <w:rPr>
          <w:lang w:val="fr-CH"/>
        </w:rPr>
        <w:t>enfants enregistré</w:t>
      </w:r>
      <w:r w:rsidR="00DE4933">
        <w:rPr>
          <w:lang w:val="fr-CH"/>
        </w:rPr>
        <w:t>e</w:t>
      </w:r>
      <w:r w:rsidRPr="004F381A">
        <w:rPr>
          <w:lang w:val="fr-CH"/>
        </w:rPr>
        <w:t>s dans l</w:t>
      </w:r>
      <w:r w:rsidR="00E113BB">
        <w:rPr>
          <w:lang w:val="fr-CH"/>
        </w:rPr>
        <w:t>’</w:t>
      </w:r>
      <w:r w:rsidRPr="004F381A">
        <w:rPr>
          <w:lang w:val="fr-CH"/>
        </w:rPr>
        <w:t>État partie est passé de 302 à 646</w:t>
      </w:r>
      <w:r w:rsidRPr="003D21A3">
        <w:rPr>
          <w:rStyle w:val="FootnoteReference"/>
          <w:lang w:val="fr-CH"/>
        </w:rPr>
        <w:footnoteReference w:id="23"/>
      </w:r>
      <w:r w:rsidRPr="004F381A">
        <w:rPr>
          <w:lang w:val="fr-CH"/>
        </w:rPr>
        <w:t>. En 2010, le nombre d</w:t>
      </w:r>
      <w:r w:rsidR="00E113BB">
        <w:rPr>
          <w:lang w:val="fr-CH"/>
        </w:rPr>
        <w:t>’</w:t>
      </w:r>
      <w:r w:rsidRPr="004F381A">
        <w:rPr>
          <w:lang w:val="fr-CH"/>
        </w:rPr>
        <w:t xml:space="preserve">enfants placés dans ces </w:t>
      </w:r>
      <w:r w:rsidR="00DE4933">
        <w:rPr>
          <w:lang w:val="fr-CH"/>
        </w:rPr>
        <w:t xml:space="preserve">institutions </w:t>
      </w:r>
      <w:r w:rsidRPr="004F381A">
        <w:rPr>
          <w:lang w:val="fr-CH"/>
        </w:rPr>
        <w:t>était de 40 545</w:t>
      </w:r>
      <w:r w:rsidRPr="003D21A3">
        <w:rPr>
          <w:rStyle w:val="FootnoteReference"/>
          <w:lang w:val="fr-CH"/>
        </w:rPr>
        <w:footnoteReference w:id="24"/>
      </w:r>
      <w:r w:rsidRPr="004F381A">
        <w:rPr>
          <w:lang w:val="fr-CH"/>
        </w:rPr>
        <w:t>.</w:t>
      </w:r>
    </w:p>
    <w:p w:rsidR="000E54B4" w:rsidRPr="004F381A" w:rsidRDefault="000E54B4" w:rsidP="00DE4933">
      <w:pPr>
        <w:pStyle w:val="SingleTxt"/>
        <w:numPr>
          <w:ilvl w:val="0"/>
          <w:numId w:val="17"/>
        </w:numPr>
        <w:tabs>
          <w:tab w:val="clear" w:pos="475"/>
          <w:tab w:val="num" w:pos="1742"/>
        </w:tabs>
        <w:ind w:left="1267"/>
        <w:rPr>
          <w:lang w:val="fr-CH"/>
        </w:rPr>
      </w:pPr>
      <w:r w:rsidRPr="004F381A">
        <w:rPr>
          <w:lang w:val="fr-CH"/>
        </w:rPr>
        <w:t>Les centres de secours pour les enfants sont</w:t>
      </w:r>
      <w:r w:rsidR="00DE4933">
        <w:rPr>
          <w:lang w:val="fr-CH"/>
        </w:rPr>
        <w:t xml:space="preserve"> créés en vertu de l’article </w:t>
      </w:r>
      <w:r w:rsidR="00DE4933" w:rsidRPr="004F381A">
        <w:rPr>
          <w:lang w:val="fr-CH"/>
        </w:rPr>
        <w:t xml:space="preserve">48 </w:t>
      </w:r>
      <w:r w:rsidR="00DE4933">
        <w:rPr>
          <w:lang w:val="fr-CH"/>
        </w:rPr>
        <w:t xml:space="preserve">de la partie 5 </w:t>
      </w:r>
      <w:r w:rsidRPr="004F381A">
        <w:rPr>
          <w:lang w:val="fr-CH"/>
        </w:rPr>
        <w:t>de la loi de 2001 relative à l</w:t>
      </w:r>
      <w:r w:rsidR="00E113BB">
        <w:rPr>
          <w:lang w:val="fr-CH"/>
        </w:rPr>
        <w:t>’</w:t>
      </w:r>
      <w:r w:rsidRPr="004F381A">
        <w:rPr>
          <w:lang w:val="fr-CH"/>
        </w:rPr>
        <w:t>enfance. Ils prennent en charge les enfants ayant besoin d</w:t>
      </w:r>
      <w:r w:rsidR="00E113BB">
        <w:rPr>
          <w:lang w:val="fr-CH"/>
        </w:rPr>
        <w:t>’</w:t>
      </w:r>
      <w:r w:rsidRPr="004F381A">
        <w:rPr>
          <w:lang w:val="fr-CH"/>
        </w:rPr>
        <w:t>une protection spéciale conformément à l</w:t>
      </w:r>
      <w:r w:rsidR="00E113BB">
        <w:rPr>
          <w:lang w:val="fr-CH"/>
        </w:rPr>
        <w:t>’</w:t>
      </w:r>
      <w:r w:rsidR="00DE4933">
        <w:rPr>
          <w:lang w:val="fr-CH"/>
        </w:rPr>
        <w:t>article </w:t>
      </w:r>
      <w:r w:rsidRPr="004F381A">
        <w:rPr>
          <w:lang w:val="fr-CH"/>
        </w:rPr>
        <w:t>38 de la Convention. Au cours de la période considérée, l</w:t>
      </w:r>
      <w:r w:rsidR="00E113BB">
        <w:rPr>
          <w:lang w:val="fr-CH"/>
        </w:rPr>
        <w:t>’</w:t>
      </w:r>
      <w:r w:rsidRPr="004F381A">
        <w:rPr>
          <w:lang w:val="fr-CH"/>
        </w:rPr>
        <w:t>État partie a porté le nombre de centres de secours de trois à quatre. En décembre 2011, ces centres accueillaient 3 511 enfants.</w:t>
      </w:r>
    </w:p>
    <w:p w:rsidR="00A60E14" w:rsidRPr="004F381A" w:rsidRDefault="00A60E14" w:rsidP="00A60E14">
      <w:pPr>
        <w:pStyle w:val="SingleTxt"/>
        <w:spacing w:after="0" w:line="120" w:lineRule="exact"/>
        <w:rPr>
          <w:b/>
          <w:sz w:val="10"/>
          <w:lang w:val="fr-CH"/>
        </w:rPr>
      </w:pPr>
    </w:p>
    <w:p w:rsidR="000E54B4" w:rsidRPr="004F381A" w:rsidRDefault="00A60E14" w:rsidP="00A60E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000E54B4" w:rsidRPr="004F381A">
        <w:rPr>
          <w:lang w:val="fr-CH"/>
        </w:rPr>
        <w:t>7.</w:t>
      </w:r>
      <w:r w:rsidRPr="004F381A">
        <w:rPr>
          <w:lang w:val="fr-CH"/>
        </w:rPr>
        <w:tab/>
      </w:r>
      <w:r w:rsidR="000E54B4" w:rsidRPr="004F381A">
        <w:rPr>
          <w:lang w:val="fr-CH"/>
        </w:rPr>
        <w:t>Santé et soins de santé (art. 24)</w:t>
      </w:r>
    </w:p>
    <w:p w:rsidR="00A60E14" w:rsidRPr="004F381A" w:rsidRDefault="00A60E14" w:rsidP="00A60E14">
      <w:pPr>
        <w:pStyle w:val="SingleTxt"/>
        <w:spacing w:after="0" w:line="120" w:lineRule="exact"/>
        <w:rPr>
          <w:sz w:val="10"/>
          <w:lang w:val="fr-CH"/>
        </w:rPr>
      </w:pPr>
    </w:p>
    <w:p w:rsidR="000E54B4" w:rsidRPr="004F381A" w:rsidRDefault="000E54B4" w:rsidP="003D21A3">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 xml:space="preserve">État partie a élaboré le </w:t>
      </w:r>
      <w:r w:rsidR="003D21A3">
        <w:rPr>
          <w:lang w:val="fr-CH"/>
        </w:rPr>
        <w:t xml:space="preserve">onzième </w:t>
      </w:r>
      <w:r w:rsidRPr="004F381A">
        <w:rPr>
          <w:lang w:val="fr-CH"/>
        </w:rPr>
        <w:t>plan stratégique national du secteur de la santé (2005-2010) et a mis en œuvre les plans d</w:t>
      </w:r>
      <w:r w:rsidR="00E113BB">
        <w:rPr>
          <w:lang w:val="fr-CH"/>
        </w:rPr>
        <w:t>’</w:t>
      </w:r>
      <w:r w:rsidRPr="004F381A">
        <w:rPr>
          <w:lang w:val="fr-CH"/>
        </w:rPr>
        <w:t>action annuels, la stratégie pour la survie et le développement de l</w:t>
      </w:r>
      <w:r w:rsidR="00E113BB">
        <w:rPr>
          <w:lang w:val="fr-CH"/>
        </w:rPr>
        <w:t>’</w:t>
      </w:r>
      <w:r w:rsidRPr="004F381A">
        <w:rPr>
          <w:lang w:val="fr-CH"/>
        </w:rPr>
        <w:t>enfant (2008-2015), qui définit les interventions et les actions prioritaires pour faire face aux problèmes de santé des enfants, ainsi que le plan stratégique sur les ressources humaines pour la santé. Les deux ministères chargés de la santé (Ministère des services médicaux et Ministère de la santé publique et de l</w:t>
      </w:r>
      <w:r w:rsidR="00E113BB">
        <w:rPr>
          <w:lang w:val="fr-CH"/>
        </w:rPr>
        <w:t>’</w:t>
      </w:r>
      <w:r w:rsidRPr="004F381A">
        <w:rPr>
          <w:lang w:val="fr-CH"/>
        </w:rPr>
        <w:t xml:space="preserve">assainissement) ont demandé conseil au Ministère de la </w:t>
      </w:r>
      <w:r w:rsidR="003D21A3">
        <w:rPr>
          <w:lang w:val="fr-CH"/>
        </w:rPr>
        <w:t>f</w:t>
      </w:r>
      <w:r w:rsidRPr="004F381A">
        <w:rPr>
          <w:lang w:val="fr-CH"/>
        </w:rPr>
        <w:t>inance sur la manière d</w:t>
      </w:r>
      <w:r w:rsidR="00E113BB">
        <w:rPr>
          <w:lang w:val="fr-CH"/>
        </w:rPr>
        <w:t>’</w:t>
      </w:r>
      <w:r w:rsidRPr="004F381A">
        <w:rPr>
          <w:lang w:val="fr-CH"/>
        </w:rPr>
        <w:t xml:space="preserve">appliquer ce plan </w:t>
      </w:r>
      <w:r w:rsidR="00DE4933">
        <w:rPr>
          <w:lang w:val="fr-CH"/>
        </w:rPr>
        <w:t>de manière progressive compte tenu de ses</w:t>
      </w:r>
      <w:r w:rsidRPr="004F381A">
        <w:rPr>
          <w:lang w:val="fr-CH"/>
        </w:rPr>
        <w:t xml:space="preserve"> répercussions financières.</w:t>
      </w:r>
    </w:p>
    <w:p w:rsidR="000E54B4" w:rsidRPr="004F381A" w:rsidRDefault="000E54B4" w:rsidP="000C3EC1">
      <w:pPr>
        <w:pStyle w:val="SingleTxt"/>
        <w:numPr>
          <w:ilvl w:val="0"/>
          <w:numId w:val="17"/>
        </w:numPr>
        <w:tabs>
          <w:tab w:val="clear" w:pos="475"/>
          <w:tab w:val="num" w:pos="1742"/>
        </w:tabs>
        <w:ind w:left="1267"/>
        <w:rPr>
          <w:bCs/>
          <w:lang w:val="fr-CH"/>
        </w:rPr>
      </w:pPr>
      <w:r w:rsidRPr="004F381A">
        <w:rPr>
          <w:lang w:val="fr-CH"/>
        </w:rPr>
        <w:t>L</w:t>
      </w:r>
      <w:r w:rsidR="00E113BB">
        <w:rPr>
          <w:lang w:val="fr-CH"/>
        </w:rPr>
        <w:t>’</w:t>
      </w:r>
      <w:r w:rsidRPr="004F381A">
        <w:rPr>
          <w:lang w:val="fr-CH"/>
        </w:rPr>
        <w:t>État partie met en œuvre la stratégie de santé communautaire afin de veiller à ce que les communautés et les individus prennent en charge leur propre santé. Cette stratégie comprend la prise</w:t>
      </w:r>
      <w:r w:rsidRPr="004F381A">
        <w:rPr>
          <w:bCs/>
          <w:lang w:val="fr-CH"/>
        </w:rPr>
        <w:t xml:space="preserve"> en charge intégrée des maladies de l</w:t>
      </w:r>
      <w:r w:rsidR="00E113BB">
        <w:rPr>
          <w:bCs/>
          <w:lang w:val="fr-CH"/>
        </w:rPr>
        <w:t>’</w:t>
      </w:r>
      <w:r w:rsidRPr="004F381A">
        <w:rPr>
          <w:bCs/>
          <w:lang w:val="fr-CH"/>
        </w:rPr>
        <w:t xml:space="preserve">enfant et les soins de santé dispensés à domicile et au sein des communautés. Le Ministère a des agents sanitaires qui travaillent au niveau communautaire pour répondre aux besoins de ménages particuliers en matière de santé. </w:t>
      </w:r>
    </w:p>
    <w:p w:rsidR="000E54B4" w:rsidRPr="004F381A" w:rsidRDefault="000E54B4" w:rsidP="003D21A3">
      <w:pPr>
        <w:pStyle w:val="SingleTxt"/>
        <w:numPr>
          <w:ilvl w:val="0"/>
          <w:numId w:val="17"/>
        </w:numPr>
        <w:tabs>
          <w:tab w:val="clear" w:pos="475"/>
          <w:tab w:val="num" w:pos="1742"/>
        </w:tabs>
        <w:ind w:left="1267"/>
        <w:rPr>
          <w:bCs/>
          <w:lang w:val="fr-CH"/>
        </w:rPr>
      </w:pPr>
      <w:r w:rsidRPr="004F381A">
        <w:rPr>
          <w:bCs/>
          <w:lang w:val="fr-CH"/>
        </w:rPr>
        <w:t xml:space="preserve">En vertu de la politique sur le partage des coûts, </w:t>
      </w:r>
      <w:r w:rsidRPr="004F381A">
        <w:rPr>
          <w:lang w:val="fr-CH"/>
        </w:rPr>
        <w:t>l</w:t>
      </w:r>
      <w:r w:rsidR="00E113BB">
        <w:rPr>
          <w:lang w:val="fr-CH"/>
        </w:rPr>
        <w:t>’</w:t>
      </w:r>
      <w:r w:rsidRPr="004F381A">
        <w:rPr>
          <w:lang w:val="fr-CH"/>
        </w:rPr>
        <w:t>État</w:t>
      </w:r>
      <w:r w:rsidRPr="004F381A">
        <w:rPr>
          <w:bCs/>
          <w:lang w:val="fr-CH"/>
        </w:rPr>
        <w:t xml:space="preserve"> partie a </w:t>
      </w:r>
      <w:r w:rsidR="00DE4933">
        <w:rPr>
          <w:bCs/>
          <w:lang w:val="fr-CH"/>
        </w:rPr>
        <w:t>exonéré</w:t>
      </w:r>
      <w:r w:rsidRPr="004F381A">
        <w:rPr>
          <w:bCs/>
          <w:lang w:val="fr-CH"/>
        </w:rPr>
        <w:t xml:space="preserve"> les enfants de moins de </w:t>
      </w:r>
      <w:r w:rsidR="003D21A3">
        <w:rPr>
          <w:bCs/>
          <w:lang w:val="fr-CH"/>
        </w:rPr>
        <w:t>5 </w:t>
      </w:r>
      <w:r w:rsidRPr="004F381A">
        <w:rPr>
          <w:bCs/>
          <w:lang w:val="fr-CH"/>
        </w:rPr>
        <w:t>ans du paiement des frais d</w:t>
      </w:r>
      <w:r w:rsidR="00E113BB">
        <w:rPr>
          <w:bCs/>
          <w:lang w:val="fr-CH"/>
        </w:rPr>
        <w:t>’</w:t>
      </w:r>
      <w:r w:rsidRPr="004F381A">
        <w:rPr>
          <w:bCs/>
          <w:lang w:val="fr-CH"/>
        </w:rPr>
        <w:t xml:space="preserve">utilisation des soins de santé. En outre, il a </w:t>
      </w:r>
      <w:r w:rsidR="00DE4933">
        <w:rPr>
          <w:bCs/>
          <w:lang w:val="fr-CH"/>
        </w:rPr>
        <w:t xml:space="preserve">exonéré </w:t>
      </w:r>
      <w:r w:rsidRPr="004F381A">
        <w:rPr>
          <w:bCs/>
          <w:lang w:val="fr-CH"/>
        </w:rPr>
        <w:t>les femmes enceintes du paiement des frais relatifs aux soins prénataux, à la planification familiale et à l</w:t>
      </w:r>
      <w:r w:rsidR="00E113BB">
        <w:rPr>
          <w:bCs/>
          <w:lang w:val="fr-CH"/>
        </w:rPr>
        <w:t>’</w:t>
      </w:r>
      <w:r w:rsidRPr="004F381A">
        <w:rPr>
          <w:bCs/>
          <w:lang w:val="fr-CH"/>
        </w:rPr>
        <w:t>accouchement dans le</w:t>
      </w:r>
      <w:r w:rsidR="00DE4933">
        <w:rPr>
          <w:bCs/>
          <w:lang w:val="fr-CH"/>
        </w:rPr>
        <w:t>s établissements des catégories </w:t>
      </w:r>
      <w:r w:rsidRPr="004F381A">
        <w:rPr>
          <w:bCs/>
          <w:lang w:val="fr-CH"/>
        </w:rPr>
        <w:t xml:space="preserve">2 et 3. </w:t>
      </w:r>
    </w:p>
    <w:p w:rsidR="000E54B4" w:rsidRPr="004F381A" w:rsidRDefault="000E54B4" w:rsidP="00DE4933">
      <w:pPr>
        <w:pStyle w:val="SingleTxt"/>
        <w:numPr>
          <w:ilvl w:val="0"/>
          <w:numId w:val="17"/>
        </w:numPr>
        <w:tabs>
          <w:tab w:val="clear" w:pos="475"/>
          <w:tab w:val="num" w:pos="1742"/>
        </w:tabs>
        <w:ind w:left="1267"/>
        <w:rPr>
          <w:bCs/>
          <w:lang w:val="fr-CH"/>
        </w:rPr>
      </w:pPr>
      <w:r w:rsidRPr="004F381A">
        <w:rPr>
          <w:bCs/>
          <w:lang w:val="fr-CH"/>
        </w:rPr>
        <w:t>L</w:t>
      </w:r>
      <w:r w:rsidR="00E113BB">
        <w:rPr>
          <w:bCs/>
          <w:lang w:val="fr-CH"/>
        </w:rPr>
        <w:t>’</w:t>
      </w:r>
      <w:r w:rsidRPr="004F381A">
        <w:rPr>
          <w:bCs/>
          <w:lang w:val="fr-CH"/>
        </w:rPr>
        <w:t xml:space="preserve">élaboration de la politique de santé </w:t>
      </w:r>
      <w:r w:rsidRPr="004F381A">
        <w:rPr>
          <w:lang w:val="fr-CH"/>
        </w:rPr>
        <w:t>procréative</w:t>
      </w:r>
      <w:r w:rsidRPr="004F381A">
        <w:rPr>
          <w:bCs/>
          <w:lang w:val="fr-CH"/>
        </w:rPr>
        <w:t xml:space="preserve"> et </w:t>
      </w:r>
      <w:r w:rsidR="00DE4933">
        <w:rPr>
          <w:bCs/>
          <w:lang w:val="fr-CH"/>
        </w:rPr>
        <w:t xml:space="preserve">de la feuille </w:t>
      </w:r>
      <w:r w:rsidRPr="004F381A">
        <w:rPr>
          <w:bCs/>
          <w:lang w:val="fr-CH"/>
        </w:rPr>
        <w:t xml:space="preserve">de route visant à </w:t>
      </w:r>
      <w:r w:rsidR="00DE4933">
        <w:rPr>
          <w:bCs/>
          <w:lang w:val="fr-CH"/>
        </w:rPr>
        <w:t xml:space="preserve">renforcer </w:t>
      </w:r>
      <w:r w:rsidRPr="004F381A">
        <w:rPr>
          <w:bCs/>
          <w:lang w:val="fr-CH"/>
        </w:rPr>
        <w:t>les soins apportés à la mère et au n</w:t>
      </w:r>
      <w:r w:rsidR="00DE4933">
        <w:rPr>
          <w:bCs/>
          <w:lang w:val="fr-CH"/>
        </w:rPr>
        <w:t>ouveau-né a également contribué</w:t>
      </w:r>
      <w:r w:rsidRPr="004F381A">
        <w:rPr>
          <w:bCs/>
          <w:lang w:val="fr-CH"/>
        </w:rPr>
        <w:t xml:space="preserve"> à la fourniture de services de santé aux enfants.</w:t>
      </w:r>
    </w:p>
    <w:p w:rsidR="000E54B4" w:rsidRPr="004F381A" w:rsidRDefault="000E54B4" w:rsidP="003D21A3">
      <w:pPr>
        <w:pStyle w:val="SingleTxt"/>
        <w:numPr>
          <w:ilvl w:val="0"/>
          <w:numId w:val="17"/>
        </w:numPr>
        <w:tabs>
          <w:tab w:val="clear" w:pos="475"/>
          <w:tab w:val="num" w:pos="1742"/>
        </w:tabs>
        <w:ind w:left="1267"/>
        <w:rPr>
          <w:bCs/>
          <w:lang w:val="fr-CH"/>
        </w:rPr>
      </w:pPr>
      <w:r w:rsidRPr="004F381A">
        <w:rPr>
          <w:bCs/>
          <w:lang w:val="fr-CH"/>
        </w:rPr>
        <w:t>L</w:t>
      </w:r>
      <w:r w:rsidR="00E113BB">
        <w:rPr>
          <w:bCs/>
          <w:lang w:val="fr-CH"/>
        </w:rPr>
        <w:t>’</w:t>
      </w:r>
      <w:r w:rsidRPr="004F381A">
        <w:rPr>
          <w:bCs/>
          <w:lang w:val="fr-CH"/>
        </w:rPr>
        <w:t>État partie a décentralisé les services de santé du pays</w:t>
      </w:r>
      <w:r w:rsidR="00DE4933">
        <w:rPr>
          <w:bCs/>
          <w:lang w:val="fr-CH"/>
        </w:rPr>
        <w:t xml:space="preserve">, ce qui a entraîné des investissements de </w:t>
      </w:r>
      <w:r w:rsidRPr="004F381A">
        <w:rPr>
          <w:bCs/>
          <w:lang w:val="fr-CH"/>
        </w:rPr>
        <w:t xml:space="preserve">capitaux dans </w:t>
      </w:r>
      <w:r w:rsidR="00DE4933">
        <w:rPr>
          <w:bCs/>
          <w:lang w:val="fr-CH"/>
        </w:rPr>
        <w:t>la fourniture d</w:t>
      </w:r>
      <w:r w:rsidRPr="004F381A">
        <w:rPr>
          <w:bCs/>
          <w:lang w:val="fr-CH"/>
        </w:rPr>
        <w:t xml:space="preserve">e soins de santé </w:t>
      </w:r>
      <w:r w:rsidR="00DE4933">
        <w:rPr>
          <w:bCs/>
          <w:lang w:val="fr-CH"/>
        </w:rPr>
        <w:t>dans les collectivités</w:t>
      </w:r>
      <w:r w:rsidRPr="004F381A">
        <w:rPr>
          <w:bCs/>
          <w:lang w:val="fr-CH"/>
        </w:rPr>
        <w:t xml:space="preserve">, notamment </w:t>
      </w:r>
      <w:r w:rsidR="00DE4933">
        <w:rPr>
          <w:bCs/>
          <w:lang w:val="fr-CH"/>
        </w:rPr>
        <w:t xml:space="preserve">la construction </w:t>
      </w:r>
      <w:r w:rsidRPr="004F381A">
        <w:rPr>
          <w:bCs/>
          <w:lang w:val="fr-CH"/>
        </w:rPr>
        <w:t xml:space="preserve">de centres de santé modèles dans chaque </w:t>
      </w:r>
      <w:r w:rsidR="00DE4933">
        <w:rPr>
          <w:bCs/>
          <w:lang w:val="fr-CH"/>
        </w:rPr>
        <w:t xml:space="preserve">collectivité </w:t>
      </w:r>
      <w:r w:rsidRPr="004F381A">
        <w:rPr>
          <w:bCs/>
          <w:lang w:val="fr-CH"/>
        </w:rPr>
        <w:t xml:space="preserve">et </w:t>
      </w:r>
      <w:r w:rsidR="00DE4933">
        <w:rPr>
          <w:bCs/>
          <w:lang w:val="fr-CH"/>
        </w:rPr>
        <w:t>le recrutement de 20 infirmiers</w:t>
      </w:r>
      <w:r w:rsidRPr="004F381A">
        <w:rPr>
          <w:bCs/>
          <w:lang w:val="fr-CH"/>
        </w:rPr>
        <w:t xml:space="preserve"> par</w:t>
      </w:r>
      <w:r w:rsidR="00DE4933">
        <w:rPr>
          <w:bCs/>
          <w:lang w:val="fr-CH"/>
        </w:rPr>
        <w:t xml:space="preserve"> collectivité</w:t>
      </w:r>
      <w:r w:rsidRPr="004F381A">
        <w:rPr>
          <w:bCs/>
          <w:lang w:val="fr-CH"/>
        </w:rPr>
        <w:t>. L</w:t>
      </w:r>
      <w:r w:rsidR="00DE4933">
        <w:rPr>
          <w:bCs/>
          <w:lang w:val="fr-CH"/>
        </w:rPr>
        <w:t>a formation</w:t>
      </w:r>
      <w:r w:rsidRPr="004F381A">
        <w:rPr>
          <w:bCs/>
          <w:lang w:val="fr-CH"/>
        </w:rPr>
        <w:t xml:space="preserve"> des ressources humaines </w:t>
      </w:r>
      <w:r w:rsidR="00DE4933">
        <w:rPr>
          <w:bCs/>
          <w:lang w:val="fr-CH"/>
        </w:rPr>
        <w:t>(formation initiale et continue) s’est poursuivie</w:t>
      </w:r>
      <w:r w:rsidRPr="004F381A">
        <w:rPr>
          <w:bCs/>
          <w:lang w:val="fr-CH"/>
        </w:rPr>
        <w:t>, afin de répondre aux besoins des secteurs privé et public.</w:t>
      </w:r>
    </w:p>
    <w:p w:rsidR="000E54B4" w:rsidRPr="004F381A" w:rsidRDefault="000E54B4" w:rsidP="00DE4933">
      <w:pPr>
        <w:pStyle w:val="SingleTxt"/>
        <w:numPr>
          <w:ilvl w:val="0"/>
          <w:numId w:val="17"/>
        </w:numPr>
        <w:tabs>
          <w:tab w:val="clear" w:pos="475"/>
          <w:tab w:val="num" w:pos="1742"/>
        </w:tabs>
        <w:ind w:left="1267"/>
        <w:rPr>
          <w:bCs/>
          <w:lang w:val="fr-CH"/>
        </w:rPr>
      </w:pPr>
      <w:r w:rsidRPr="004F381A">
        <w:rPr>
          <w:bCs/>
          <w:lang w:val="fr-CH"/>
        </w:rPr>
        <w:t>L</w:t>
      </w:r>
      <w:r w:rsidR="00E113BB">
        <w:rPr>
          <w:bCs/>
          <w:lang w:val="fr-CH"/>
        </w:rPr>
        <w:t>’</w:t>
      </w:r>
      <w:r w:rsidRPr="004F381A">
        <w:rPr>
          <w:bCs/>
          <w:lang w:val="fr-CH"/>
        </w:rPr>
        <w:t xml:space="preserve">État partie a élargi la couverture vaccinale et </w:t>
      </w:r>
      <w:r w:rsidRPr="004F381A">
        <w:rPr>
          <w:lang w:val="fr-CH"/>
        </w:rPr>
        <w:t>amélioré</w:t>
      </w:r>
      <w:r w:rsidRPr="004F381A">
        <w:rPr>
          <w:bCs/>
          <w:lang w:val="fr-CH"/>
        </w:rPr>
        <w:t xml:space="preserve"> les services de soins de santé préventifs et curatifs pour les maladies étroitement lié</w:t>
      </w:r>
      <w:r w:rsidR="003D21A3">
        <w:rPr>
          <w:bCs/>
          <w:lang w:val="fr-CH"/>
        </w:rPr>
        <w:t>e</w:t>
      </w:r>
      <w:r w:rsidRPr="004F381A">
        <w:rPr>
          <w:bCs/>
          <w:lang w:val="fr-CH"/>
        </w:rPr>
        <w:t xml:space="preserve">s à la mortalité infantile et juvénile </w:t>
      </w:r>
      <w:r w:rsidR="00DE4933">
        <w:rPr>
          <w:bCs/>
          <w:lang w:val="fr-CH"/>
        </w:rPr>
        <w:t xml:space="preserve">comme </w:t>
      </w:r>
      <w:r w:rsidRPr="004F381A">
        <w:rPr>
          <w:bCs/>
          <w:lang w:val="fr-CH"/>
        </w:rPr>
        <w:t>la diarrhée et les infections aiguës des voies respiratoires.</w:t>
      </w:r>
    </w:p>
    <w:p w:rsidR="000E54B4" w:rsidRPr="004F381A" w:rsidRDefault="000E54B4" w:rsidP="00DE4933">
      <w:pPr>
        <w:pStyle w:val="SingleTxt"/>
        <w:numPr>
          <w:ilvl w:val="0"/>
          <w:numId w:val="17"/>
        </w:numPr>
        <w:tabs>
          <w:tab w:val="clear" w:pos="475"/>
          <w:tab w:val="num" w:pos="1742"/>
        </w:tabs>
        <w:ind w:left="1267"/>
        <w:rPr>
          <w:bCs/>
          <w:lang w:val="fr-CH"/>
        </w:rPr>
      </w:pPr>
      <w:r w:rsidRPr="004F381A">
        <w:rPr>
          <w:bCs/>
          <w:lang w:val="fr-CH"/>
        </w:rPr>
        <w:t>Ainsi, l</w:t>
      </w:r>
      <w:r w:rsidR="00E113BB">
        <w:rPr>
          <w:bCs/>
          <w:lang w:val="fr-CH"/>
        </w:rPr>
        <w:t>’</w:t>
      </w:r>
      <w:r w:rsidRPr="004F381A">
        <w:rPr>
          <w:bCs/>
          <w:lang w:val="fr-CH"/>
        </w:rPr>
        <w:t xml:space="preserve">État partie a élaboré des plans </w:t>
      </w:r>
      <w:r w:rsidRPr="004F381A">
        <w:rPr>
          <w:lang w:val="fr-CH"/>
        </w:rPr>
        <w:t>stratégiques</w:t>
      </w:r>
      <w:r w:rsidRPr="004F381A">
        <w:rPr>
          <w:bCs/>
          <w:lang w:val="fr-CH"/>
        </w:rPr>
        <w:t xml:space="preserve"> spécifiques pour certa</w:t>
      </w:r>
      <w:r w:rsidR="00DE4933">
        <w:rPr>
          <w:bCs/>
          <w:lang w:val="fr-CH"/>
        </w:rPr>
        <w:t>ines maladies telles que le VIH/</w:t>
      </w:r>
      <w:r w:rsidRPr="004F381A">
        <w:rPr>
          <w:bCs/>
          <w:lang w:val="fr-CH"/>
        </w:rPr>
        <w:t xml:space="preserve">sida, la tuberculose et le paludisme. </w:t>
      </w:r>
    </w:p>
    <w:p w:rsidR="000E54B4" w:rsidRPr="004F381A" w:rsidRDefault="00A60E14" w:rsidP="00A60E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000E54B4" w:rsidRPr="004F381A">
        <w:rPr>
          <w:lang w:val="fr-CH"/>
        </w:rPr>
        <w:t>8.</w:t>
      </w:r>
      <w:r w:rsidRPr="004F381A">
        <w:rPr>
          <w:lang w:val="fr-CH"/>
        </w:rPr>
        <w:tab/>
      </w:r>
      <w:r w:rsidR="000E54B4" w:rsidRPr="004F381A">
        <w:rPr>
          <w:lang w:val="fr-CH"/>
        </w:rPr>
        <w:t>Santé des adolescents (art. 24)</w:t>
      </w:r>
    </w:p>
    <w:p w:rsidR="00A60E14" w:rsidRPr="004F381A" w:rsidRDefault="00A60E14" w:rsidP="00DE4933">
      <w:pPr>
        <w:pStyle w:val="SingleTxt"/>
        <w:keepNext/>
        <w:spacing w:after="0" w:line="120" w:lineRule="exact"/>
        <w:rPr>
          <w:bCs/>
          <w:sz w:val="10"/>
          <w:lang w:val="fr-CH"/>
        </w:rPr>
      </w:pPr>
    </w:p>
    <w:p w:rsidR="000E54B4" w:rsidRPr="004F381A" w:rsidRDefault="000E54B4" w:rsidP="000C3EC1">
      <w:pPr>
        <w:pStyle w:val="SingleTxt"/>
        <w:numPr>
          <w:ilvl w:val="0"/>
          <w:numId w:val="17"/>
        </w:numPr>
        <w:tabs>
          <w:tab w:val="clear" w:pos="475"/>
          <w:tab w:val="num" w:pos="1742"/>
        </w:tabs>
        <w:ind w:left="1267"/>
        <w:rPr>
          <w:bCs/>
          <w:lang w:val="fr-CH"/>
        </w:rPr>
      </w:pPr>
      <w:r w:rsidRPr="004F381A">
        <w:rPr>
          <w:bCs/>
          <w:lang w:val="fr-CH"/>
        </w:rPr>
        <w:t>En 2006, l</w:t>
      </w:r>
      <w:r w:rsidR="00E113BB">
        <w:rPr>
          <w:bCs/>
          <w:lang w:val="fr-CH"/>
        </w:rPr>
        <w:t>’</w:t>
      </w:r>
      <w:r w:rsidRPr="004F381A">
        <w:rPr>
          <w:bCs/>
          <w:lang w:val="fr-CH"/>
        </w:rPr>
        <w:t>État partie a lancé la politique de santé procréative et de développement en faveur des adolescents afin de répondre à leurs besoins. Cette politique est essentielle car de nombreux adolescents meurent de complications liées à la santé procréative, mais il n</w:t>
      </w:r>
      <w:r w:rsidR="00E113BB">
        <w:rPr>
          <w:bCs/>
          <w:lang w:val="fr-CH"/>
        </w:rPr>
        <w:t>’</w:t>
      </w:r>
      <w:r w:rsidRPr="004F381A">
        <w:rPr>
          <w:bCs/>
          <w:lang w:val="fr-CH"/>
        </w:rPr>
        <w:t>existe pas de services adéquats pour faire face à leur situation de détresse. Quelques établissements de santé sont maintenant dotés de services adaptés aux besoins des jeunes et continueront d</w:t>
      </w:r>
      <w:r w:rsidR="00E113BB">
        <w:rPr>
          <w:bCs/>
          <w:lang w:val="fr-CH"/>
        </w:rPr>
        <w:t>’</w:t>
      </w:r>
      <w:r w:rsidRPr="004F381A">
        <w:rPr>
          <w:bCs/>
          <w:lang w:val="fr-CH"/>
        </w:rPr>
        <w:t xml:space="preserve">encourager les prestataires de soins de santé à ouvrir des centres adaptés aux besoins de jeunes. </w:t>
      </w:r>
    </w:p>
    <w:p w:rsidR="00A60E14" w:rsidRPr="004F381A" w:rsidRDefault="00A60E14" w:rsidP="00A60E14">
      <w:pPr>
        <w:pStyle w:val="SingleTxt"/>
        <w:spacing w:after="0" w:line="120" w:lineRule="exact"/>
        <w:rPr>
          <w:b/>
          <w:bCs/>
          <w:sz w:val="10"/>
          <w:lang w:val="fr-CH"/>
        </w:rPr>
      </w:pPr>
    </w:p>
    <w:p w:rsidR="000E54B4" w:rsidRPr="004F381A" w:rsidRDefault="00A60E14" w:rsidP="00A60E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000E54B4" w:rsidRPr="004F381A">
        <w:rPr>
          <w:lang w:val="fr-CH"/>
        </w:rPr>
        <w:t>9.</w:t>
      </w:r>
      <w:r w:rsidRPr="004F381A">
        <w:rPr>
          <w:lang w:val="fr-CH"/>
        </w:rPr>
        <w:tab/>
      </w:r>
      <w:r w:rsidR="000E54B4" w:rsidRPr="004F381A">
        <w:rPr>
          <w:lang w:val="fr-CH"/>
        </w:rPr>
        <w:t>Hygiène et assainissement (art. 24)</w:t>
      </w:r>
    </w:p>
    <w:p w:rsidR="00A60E14" w:rsidRPr="004F381A" w:rsidRDefault="00A60E14" w:rsidP="00A60E14">
      <w:pPr>
        <w:pStyle w:val="SingleTxt"/>
        <w:spacing w:after="0" w:line="120" w:lineRule="exact"/>
        <w:rPr>
          <w:bCs/>
          <w:sz w:val="10"/>
          <w:lang w:val="fr-CH"/>
        </w:rPr>
      </w:pPr>
    </w:p>
    <w:p w:rsidR="000E54B4" w:rsidRPr="004F381A" w:rsidRDefault="000E54B4" w:rsidP="003D21A3">
      <w:pPr>
        <w:pStyle w:val="SingleTxt"/>
        <w:numPr>
          <w:ilvl w:val="0"/>
          <w:numId w:val="17"/>
        </w:numPr>
        <w:tabs>
          <w:tab w:val="clear" w:pos="475"/>
          <w:tab w:val="num" w:pos="1742"/>
        </w:tabs>
        <w:ind w:left="1267"/>
        <w:rPr>
          <w:lang w:val="fr-CH"/>
        </w:rPr>
      </w:pPr>
      <w:r w:rsidRPr="004F381A">
        <w:rPr>
          <w:bCs/>
          <w:lang w:val="fr-CH"/>
        </w:rPr>
        <w:t>L</w:t>
      </w:r>
      <w:r w:rsidR="00E113BB">
        <w:rPr>
          <w:bCs/>
          <w:lang w:val="fr-CH"/>
        </w:rPr>
        <w:t>’</w:t>
      </w:r>
      <w:r w:rsidRPr="004F381A">
        <w:rPr>
          <w:bCs/>
          <w:lang w:val="fr-CH"/>
        </w:rPr>
        <w:t>État partie a accordé une grande importance à l</w:t>
      </w:r>
      <w:r w:rsidR="00E113BB">
        <w:rPr>
          <w:bCs/>
          <w:lang w:val="fr-CH"/>
        </w:rPr>
        <w:t>’</w:t>
      </w:r>
      <w:r w:rsidRPr="004F381A">
        <w:rPr>
          <w:bCs/>
          <w:lang w:val="fr-CH"/>
        </w:rPr>
        <w:t>hygiène et à l</w:t>
      </w:r>
      <w:r w:rsidR="00E113BB">
        <w:rPr>
          <w:bCs/>
          <w:lang w:val="fr-CH"/>
        </w:rPr>
        <w:t>’</w:t>
      </w:r>
      <w:r w:rsidRPr="004F381A">
        <w:rPr>
          <w:bCs/>
          <w:lang w:val="fr-CH"/>
        </w:rPr>
        <w:t>assainissement de l</w:t>
      </w:r>
      <w:r w:rsidR="00E113BB">
        <w:rPr>
          <w:bCs/>
          <w:lang w:val="fr-CH"/>
        </w:rPr>
        <w:t>’</w:t>
      </w:r>
      <w:r w:rsidRPr="004F381A">
        <w:rPr>
          <w:bCs/>
          <w:lang w:val="fr-CH"/>
        </w:rPr>
        <w:t xml:space="preserve">environnement comme en témoigne la création du Ministère </w:t>
      </w:r>
      <w:r w:rsidRPr="004F381A">
        <w:rPr>
          <w:lang w:val="fr-CH"/>
        </w:rPr>
        <w:t>de la santé publique et de l</w:t>
      </w:r>
      <w:r w:rsidR="00E113BB">
        <w:rPr>
          <w:lang w:val="fr-CH"/>
        </w:rPr>
        <w:t>’</w:t>
      </w:r>
      <w:r w:rsidRPr="004F381A">
        <w:rPr>
          <w:lang w:val="fr-CH"/>
        </w:rPr>
        <w:t>assainissemen</w:t>
      </w:r>
      <w:bookmarkStart w:id="67" w:name="_Toc323999086"/>
      <w:bookmarkStart w:id="68" w:name="_Toc355960740"/>
      <w:r w:rsidRPr="004F381A">
        <w:rPr>
          <w:lang w:val="fr-CH"/>
        </w:rPr>
        <w:t>t et l</w:t>
      </w:r>
      <w:r w:rsidR="00E113BB">
        <w:rPr>
          <w:lang w:val="fr-CH"/>
        </w:rPr>
        <w:t>’</w:t>
      </w:r>
      <w:r w:rsidRPr="004F381A">
        <w:rPr>
          <w:lang w:val="fr-CH"/>
        </w:rPr>
        <w:t>élaboration de politiques ayant trait au secteur de la santé, notamment des directives visant à soutenir l</w:t>
      </w:r>
      <w:r w:rsidR="00E113BB">
        <w:rPr>
          <w:lang w:val="fr-CH"/>
        </w:rPr>
        <w:t>’</w:t>
      </w:r>
      <w:r w:rsidRPr="004F381A">
        <w:rPr>
          <w:lang w:val="fr-CH"/>
        </w:rPr>
        <w:t>amélioration de l</w:t>
      </w:r>
      <w:r w:rsidR="00E113BB">
        <w:rPr>
          <w:lang w:val="fr-CH"/>
        </w:rPr>
        <w:t>’</w:t>
      </w:r>
      <w:r w:rsidRPr="004F381A">
        <w:rPr>
          <w:lang w:val="fr-CH"/>
        </w:rPr>
        <w:t>hygiène et de l</w:t>
      </w:r>
      <w:r w:rsidR="00E113BB">
        <w:rPr>
          <w:lang w:val="fr-CH"/>
        </w:rPr>
        <w:t>’</w:t>
      </w:r>
      <w:r w:rsidRPr="004F381A">
        <w:rPr>
          <w:lang w:val="fr-CH"/>
        </w:rPr>
        <w:t>assainissement. Parmi ces politiques figurent notamment</w:t>
      </w:r>
      <w:r w:rsidR="003D21A3">
        <w:rPr>
          <w:lang w:val="fr-CH"/>
        </w:rPr>
        <w:t> :</w:t>
      </w:r>
    </w:p>
    <w:bookmarkEnd w:id="67"/>
    <w:bookmarkEnd w:id="68"/>
    <w:p w:rsidR="000E54B4" w:rsidRPr="004F381A" w:rsidRDefault="000E54B4" w:rsidP="00A60E14">
      <w:pPr>
        <w:pStyle w:val="Bullet1"/>
        <w:rPr>
          <w:lang w:val="fr-CH"/>
        </w:rPr>
      </w:pPr>
      <w:r w:rsidRPr="004F381A">
        <w:rPr>
          <w:lang w:val="fr-CH"/>
        </w:rPr>
        <w:t>La politique</w:t>
      </w:r>
      <w:r w:rsidR="00DE4933">
        <w:rPr>
          <w:lang w:val="fr-CH"/>
        </w:rPr>
        <w:t xml:space="preserve"> nationale de la santé scolaire;</w:t>
      </w:r>
    </w:p>
    <w:p w:rsidR="000E54B4" w:rsidRPr="004F381A" w:rsidRDefault="000E54B4" w:rsidP="00A60E14">
      <w:pPr>
        <w:pStyle w:val="Bullet1"/>
        <w:rPr>
          <w:lang w:val="fr-CH"/>
        </w:rPr>
      </w:pPr>
      <w:r w:rsidRPr="004F381A">
        <w:rPr>
          <w:lang w:val="fr-CH"/>
        </w:rPr>
        <w:t>Des directives pour la mise en œuvre de la politique en matière d</w:t>
      </w:r>
      <w:r w:rsidR="00E113BB">
        <w:rPr>
          <w:lang w:val="fr-CH"/>
        </w:rPr>
        <w:t>’</w:t>
      </w:r>
      <w:r w:rsidRPr="004F381A">
        <w:rPr>
          <w:lang w:val="fr-CH"/>
        </w:rPr>
        <w:t>hygiène et d</w:t>
      </w:r>
      <w:r w:rsidR="00E113BB">
        <w:rPr>
          <w:lang w:val="fr-CH"/>
        </w:rPr>
        <w:t>’</w:t>
      </w:r>
      <w:r w:rsidRPr="004F381A">
        <w:rPr>
          <w:lang w:val="fr-CH"/>
        </w:rPr>
        <w:t>assainissement de l</w:t>
      </w:r>
      <w:r w:rsidR="00E113BB">
        <w:rPr>
          <w:lang w:val="fr-CH"/>
        </w:rPr>
        <w:t>’</w:t>
      </w:r>
      <w:r w:rsidRPr="004F381A">
        <w:rPr>
          <w:lang w:val="fr-CH"/>
        </w:rPr>
        <w:t>environnement;</w:t>
      </w:r>
    </w:p>
    <w:p w:rsidR="000E54B4" w:rsidRPr="004F381A" w:rsidRDefault="000E54B4" w:rsidP="00A60E14">
      <w:pPr>
        <w:pStyle w:val="Bullet1"/>
        <w:rPr>
          <w:lang w:val="fr-CH"/>
        </w:rPr>
      </w:pPr>
      <w:r w:rsidRPr="004F381A">
        <w:rPr>
          <w:lang w:val="fr-CH"/>
        </w:rPr>
        <w:t>La politique en matière de sécurité alimentaire.</w:t>
      </w:r>
    </w:p>
    <w:p w:rsidR="00A60E14" w:rsidRPr="004F381A" w:rsidRDefault="00A60E14" w:rsidP="00A60E14">
      <w:pPr>
        <w:pStyle w:val="SingleTxt"/>
        <w:spacing w:after="0" w:line="120" w:lineRule="exact"/>
        <w:rPr>
          <w:b/>
          <w:sz w:val="10"/>
          <w:lang w:val="fr-CH"/>
        </w:rPr>
      </w:pPr>
    </w:p>
    <w:p w:rsidR="000E54B4" w:rsidRPr="004F381A" w:rsidRDefault="00A60E14" w:rsidP="00A60E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000E54B4" w:rsidRPr="004F381A">
        <w:rPr>
          <w:lang w:val="fr-CH"/>
        </w:rPr>
        <w:t>10.</w:t>
      </w:r>
      <w:r w:rsidRPr="004F381A">
        <w:rPr>
          <w:lang w:val="fr-CH"/>
        </w:rPr>
        <w:tab/>
      </w:r>
      <w:r w:rsidR="000E54B4" w:rsidRPr="004F381A">
        <w:rPr>
          <w:lang w:val="fr-CH"/>
        </w:rPr>
        <w:t>Niveau de vie (art. 27)</w:t>
      </w:r>
    </w:p>
    <w:p w:rsidR="00A60E14" w:rsidRPr="004F381A" w:rsidRDefault="00A60E14" w:rsidP="00A60E14">
      <w:pPr>
        <w:pStyle w:val="SingleTxt"/>
        <w:spacing w:after="0" w:line="120" w:lineRule="exact"/>
        <w:rPr>
          <w:sz w:val="10"/>
          <w:lang w:val="fr-CH"/>
        </w:rPr>
      </w:pPr>
    </w:p>
    <w:p w:rsidR="000E54B4" w:rsidRPr="004F381A" w:rsidRDefault="000E54B4" w:rsidP="00DE4933">
      <w:pPr>
        <w:pStyle w:val="SingleTxt"/>
        <w:numPr>
          <w:ilvl w:val="0"/>
          <w:numId w:val="17"/>
        </w:numPr>
        <w:tabs>
          <w:tab w:val="clear" w:pos="475"/>
          <w:tab w:val="num" w:pos="1742"/>
        </w:tabs>
        <w:ind w:left="1267"/>
        <w:rPr>
          <w:lang w:val="fr-CH"/>
        </w:rPr>
      </w:pPr>
      <w:r w:rsidRPr="004F381A">
        <w:rPr>
          <w:lang w:val="fr-CH"/>
        </w:rPr>
        <w:t xml:space="preserve">Les indicateurs qui témoignent </w:t>
      </w:r>
      <w:r w:rsidR="00DE4933">
        <w:rPr>
          <w:lang w:val="fr-CH"/>
        </w:rPr>
        <w:t>de l’amélioration du</w:t>
      </w:r>
      <w:r w:rsidRPr="004F381A">
        <w:rPr>
          <w:lang w:val="fr-CH"/>
        </w:rPr>
        <w:t xml:space="preserve"> niveau de vie et de la bonne santé de la population sont l</w:t>
      </w:r>
      <w:r w:rsidR="00E113BB">
        <w:rPr>
          <w:lang w:val="fr-CH"/>
        </w:rPr>
        <w:t>’</w:t>
      </w:r>
      <w:r w:rsidRPr="004F381A">
        <w:rPr>
          <w:lang w:val="fr-CH"/>
        </w:rPr>
        <w:t>accès à des meilleures installations d</w:t>
      </w:r>
      <w:r w:rsidR="00E113BB">
        <w:rPr>
          <w:lang w:val="fr-CH"/>
        </w:rPr>
        <w:t>’</w:t>
      </w:r>
      <w:r w:rsidRPr="004F381A">
        <w:rPr>
          <w:lang w:val="fr-CH"/>
        </w:rPr>
        <w:t>assainissement, l</w:t>
      </w:r>
      <w:r w:rsidR="00E113BB">
        <w:rPr>
          <w:lang w:val="fr-CH"/>
        </w:rPr>
        <w:t>’</w:t>
      </w:r>
      <w:r w:rsidRPr="004F381A">
        <w:rPr>
          <w:lang w:val="fr-CH"/>
        </w:rPr>
        <w:t>accès à l</w:t>
      </w:r>
      <w:r w:rsidR="00E113BB">
        <w:rPr>
          <w:lang w:val="fr-CH"/>
        </w:rPr>
        <w:t>’</w:t>
      </w:r>
      <w:r w:rsidRPr="004F381A">
        <w:rPr>
          <w:lang w:val="fr-CH"/>
        </w:rPr>
        <w:t>eau potable et à un logement décent, le revenu disponible et l</w:t>
      </w:r>
      <w:r w:rsidR="00E113BB">
        <w:rPr>
          <w:lang w:val="fr-CH"/>
        </w:rPr>
        <w:t>’</w:t>
      </w:r>
      <w:r w:rsidRPr="004F381A">
        <w:rPr>
          <w:lang w:val="fr-CH"/>
        </w:rPr>
        <w:t>éducation. À cet égard, l</w:t>
      </w:r>
      <w:r w:rsidR="00E113BB">
        <w:rPr>
          <w:lang w:val="fr-CH"/>
        </w:rPr>
        <w:t>’</w:t>
      </w:r>
      <w:r w:rsidRPr="004F381A">
        <w:rPr>
          <w:lang w:val="fr-CH"/>
        </w:rPr>
        <w:t xml:space="preserve">État partie a </w:t>
      </w:r>
      <w:r w:rsidR="00DE4933">
        <w:rPr>
          <w:lang w:val="fr-CH"/>
        </w:rPr>
        <w:t xml:space="preserve">engagé </w:t>
      </w:r>
      <w:r w:rsidRPr="004F381A">
        <w:rPr>
          <w:lang w:val="fr-CH"/>
        </w:rPr>
        <w:t>les initiatives suivantes</w:t>
      </w:r>
      <w:r w:rsidR="00DE4933">
        <w:rPr>
          <w:lang w:val="fr-CH"/>
        </w:rPr>
        <w:t> </w:t>
      </w:r>
      <w:r w:rsidRPr="004F381A">
        <w:rPr>
          <w:lang w:val="fr-CH"/>
        </w:rPr>
        <w:t>:</w:t>
      </w:r>
    </w:p>
    <w:p w:rsidR="000E54B4" w:rsidRPr="004F381A" w:rsidRDefault="00A60E14" w:rsidP="00A60E14">
      <w:pPr>
        <w:pStyle w:val="SingleTxt"/>
        <w:rPr>
          <w:lang w:val="fr-CH"/>
        </w:rPr>
      </w:pPr>
      <w:r w:rsidRPr="004F381A">
        <w:rPr>
          <w:lang w:val="fr-CH"/>
        </w:rPr>
        <w:tab/>
      </w:r>
      <w:r w:rsidR="000E54B4" w:rsidRPr="004F381A">
        <w:rPr>
          <w:lang w:val="fr-CH"/>
        </w:rPr>
        <w:t>a)</w:t>
      </w:r>
      <w:r w:rsidRPr="004F381A">
        <w:rPr>
          <w:lang w:val="fr-CH"/>
        </w:rPr>
        <w:tab/>
      </w:r>
      <w:r w:rsidR="000E54B4" w:rsidRPr="004F381A">
        <w:rPr>
          <w:lang w:val="fr-CH"/>
        </w:rPr>
        <w:t>Le programme d</w:t>
      </w:r>
      <w:r w:rsidR="00E113BB">
        <w:rPr>
          <w:lang w:val="fr-CH"/>
        </w:rPr>
        <w:t>’</w:t>
      </w:r>
      <w:r w:rsidR="000E54B4" w:rsidRPr="004F381A">
        <w:rPr>
          <w:lang w:val="fr-CH"/>
        </w:rPr>
        <w:t>amélioration des bidonvilles du Kenya (KENSUP);</w:t>
      </w:r>
    </w:p>
    <w:p w:rsidR="000E54B4" w:rsidRPr="004F381A" w:rsidRDefault="00A60E14" w:rsidP="00DE4933">
      <w:pPr>
        <w:pStyle w:val="SingleTxt"/>
        <w:rPr>
          <w:lang w:val="fr-CH"/>
        </w:rPr>
      </w:pPr>
      <w:r w:rsidRPr="004F381A">
        <w:rPr>
          <w:lang w:val="fr-CH"/>
        </w:rPr>
        <w:tab/>
      </w:r>
      <w:r w:rsidR="000E54B4" w:rsidRPr="004F381A">
        <w:rPr>
          <w:lang w:val="fr-CH"/>
        </w:rPr>
        <w:t>b)</w:t>
      </w:r>
      <w:r w:rsidRPr="004F381A">
        <w:rPr>
          <w:lang w:val="fr-CH"/>
        </w:rPr>
        <w:tab/>
      </w:r>
      <w:r w:rsidR="000E54B4" w:rsidRPr="004F381A">
        <w:rPr>
          <w:lang w:val="fr-CH"/>
        </w:rPr>
        <w:t>L</w:t>
      </w:r>
      <w:r w:rsidR="00E113BB">
        <w:rPr>
          <w:lang w:val="fr-CH"/>
        </w:rPr>
        <w:t>’</w:t>
      </w:r>
      <w:r w:rsidR="000E54B4" w:rsidRPr="004F381A">
        <w:rPr>
          <w:lang w:val="fr-CH"/>
        </w:rPr>
        <w:t xml:space="preserve">octroi de subventions pour encourager </w:t>
      </w:r>
      <w:r w:rsidR="00DE4933">
        <w:rPr>
          <w:lang w:val="fr-CH"/>
        </w:rPr>
        <w:t xml:space="preserve">les </w:t>
      </w:r>
      <w:r w:rsidR="00DE4933" w:rsidRPr="004F381A">
        <w:rPr>
          <w:lang w:val="fr-CH"/>
        </w:rPr>
        <w:t xml:space="preserve">promoteurs </w:t>
      </w:r>
      <w:r w:rsidR="000E54B4" w:rsidRPr="004F381A">
        <w:rPr>
          <w:lang w:val="fr-CH"/>
        </w:rPr>
        <w:t>à construire des logements bon marché;</w:t>
      </w:r>
    </w:p>
    <w:p w:rsidR="000E54B4" w:rsidRPr="004F381A" w:rsidRDefault="00A60E14" w:rsidP="003D21A3">
      <w:pPr>
        <w:pStyle w:val="SingleTxt"/>
        <w:rPr>
          <w:lang w:val="fr-CH"/>
        </w:rPr>
      </w:pPr>
      <w:r w:rsidRPr="004F381A">
        <w:rPr>
          <w:lang w:val="fr-CH"/>
        </w:rPr>
        <w:tab/>
      </w:r>
      <w:r w:rsidR="000E54B4" w:rsidRPr="004F381A">
        <w:rPr>
          <w:lang w:val="fr-CH"/>
        </w:rPr>
        <w:t>c)</w:t>
      </w:r>
      <w:r w:rsidRPr="004F381A">
        <w:rPr>
          <w:lang w:val="fr-CH"/>
        </w:rPr>
        <w:tab/>
      </w:r>
      <w:r w:rsidR="000E54B4" w:rsidRPr="004F381A">
        <w:rPr>
          <w:lang w:val="fr-CH"/>
        </w:rPr>
        <w:t>L</w:t>
      </w:r>
      <w:r w:rsidR="00E113BB">
        <w:rPr>
          <w:lang w:val="fr-CH"/>
        </w:rPr>
        <w:t>’</w:t>
      </w:r>
      <w:r w:rsidR="000E54B4" w:rsidRPr="004F381A">
        <w:rPr>
          <w:lang w:val="fr-CH"/>
        </w:rPr>
        <w:t>élaboration d</w:t>
      </w:r>
      <w:r w:rsidR="00E113BB">
        <w:rPr>
          <w:lang w:val="fr-CH"/>
        </w:rPr>
        <w:t>’</w:t>
      </w:r>
      <w:r w:rsidR="000E54B4" w:rsidRPr="004F381A">
        <w:rPr>
          <w:lang w:val="fr-CH"/>
        </w:rPr>
        <w:t>un projet de loi sur le logement visant à poser la base juridique pour la réglementation, la coordination, l</w:t>
      </w:r>
      <w:r w:rsidR="00E113BB">
        <w:rPr>
          <w:lang w:val="fr-CH"/>
        </w:rPr>
        <w:t>’</w:t>
      </w:r>
      <w:r w:rsidR="000E54B4" w:rsidRPr="004F381A">
        <w:rPr>
          <w:lang w:val="fr-CH"/>
        </w:rPr>
        <w:t>orientation, le contrôle et l</w:t>
      </w:r>
      <w:r w:rsidR="00E113BB">
        <w:rPr>
          <w:lang w:val="fr-CH"/>
        </w:rPr>
        <w:t>’</w:t>
      </w:r>
      <w:r w:rsidR="000E54B4" w:rsidRPr="004F381A">
        <w:rPr>
          <w:lang w:val="fr-CH"/>
        </w:rPr>
        <w:t xml:space="preserve">évaluation dans le secteur du logement et des établissements humains, y compris un </w:t>
      </w:r>
      <w:r w:rsidR="003D21A3">
        <w:rPr>
          <w:lang w:val="fr-CH"/>
        </w:rPr>
        <w:t>c</w:t>
      </w:r>
      <w:r w:rsidR="000E54B4" w:rsidRPr="004F381A">
        <w:rPr>
          <w:lang w:val="fr-CH"/>
        </w:rPr>
        <w:t xml:space="preserve">ode de la construction </w:t>
      </w:r>
      <w:r w:rsidR="00DE4933">
        <w:rPr>
          <w:lang w:val="fr-CH"/>
        </w:rPr>
        <w:t xml:space="preserve">régissant </w:t>
      </w:r>
      <w:r w:rsidR="000E54B4" w:rsidRPr="004F381A">
        <w:rPr>
          <w:lang w:val="fr-CH"/>
        </w:rPr>
        <w:t>la planification et la construction.</w:t>
      </w:r>
    </w:p>
    <w:p w:rsidR="00A60E14" w:rsidRPr="004F381A" w:rsidRDefault="00A60E14" w:rsidP="00A60E14">
      <w:pPr>
        <w:pStyle w:val="SingleTxt"/>
        <w:spacing w:after="0" w:line="120" w:lineRule="exact"/>
        <w:rPr>
          <w:b/>
          <w:sz w:val="10"/>
          <w:lang w:val="fr-CH"/>
        </w:rPr>
      </w:pPr>
    </w:p>
    <w:p w:rsidR="000E54B4" w:rsidRPr="004F381A" w:rsidRDefault="00A60E14" w:rsidP="00A60E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000E54B4" w:rsidRPr="004F381A">
        <w:rPr>
          <w:lang w:val="fr-CH"/>
        </w:rPr>
        <w:t>11.</w:t>
      </w:r>
      <w:r w:rsidRPr="004F381A">
        <w:rPr>
          <w:lang w:val="fr-CH"/>
        </w:rPr>
        <w:tab/>
      </w:r>
      <w:r w:rsidR="000E54B4" w:rsidRPr="004F381A">
        <w:rPr>
          <w:lang w:val="fr-CH"/>
        </w:rPr>
        <w:t>Droit de l</w:t>
      </w:r>
      <w:r w:rsidR="00E113BB">
        <w:rPr>
          <w:lang w:val="fr-CH"/>
        </w:rPr>
        <w:t>’</w:t>
      </w:r>
      <w:r w:rsidR="000E54B4" w:rsidRPr="004F381A">
        <w:rPr>
          <w:lang w:val="fr-CH"/>
        </w:rPr>
        <w:t>enfant à l</w:t>
      </w:r>
      <w:r w:rsidR="00E113BB">
        <w:rPr>
          <w:lang w:val="fr-CH"/>
        </w:rPr>
        <w:t>’</w:t>
      </w:r>
      <w:r w:rsidR="000E54B4" w:rsidRPr="004F381A">
        <w:rPr>
          <w:lang w:val="fr-CH"/>
        </w:rPr>
        <w:t>éducation (art. 28)</w:t>
      </w:r>
    </w:p>
    <w:p w:rsidR="00A60E14" w:rsidRPr="004F381A" w:rsidRDefault="00A60E14" w:rsidP="00A60E14">
      <w:pPr>
        <w:pStyle w:val="SingleTxt"/>
        <w:spacing w:after="0" w:line="120" w:lineRule="exact"/>
        <w:rPr>
          <w:sz w:val="10"/>
          <w:lang w:val="fr-CH"/>
        </w:rPr>
      </w:pPr>
    </w:p>
    <w:p w:rsidR="000E54B4" w:rsidRPr="004F381A" w:rsidRDefault="000E54B4" w:rsidP="00DE4933">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 xml:space="preserve">État partie est déterminé à atteindre les objectifs fixés </w:t>
      </w:r>
      <w:r w:rsidR="00DE4933">
        <w:rPr>
          <w:lang w:val="fr-CH"/>
        </w:rPr>
        <w:t xml:space="preserve">dans </w:t>
      </w:r>
      <w:r w:rsidRPr="004F381A">
        <w:rPr>
          <w:lang w:val="fr-CH"/>
        </w:rPr>
        <w:t>la</w:t>
      </w:r>
      <w:bookmarkStart w:id="69" w:name="_Toc323999090"/>
      <w:bookmarkStart w:id="70" w:name="_Toc355960742"/>
      <w:r w:rsidRPr="004F381A">
        <w:rPr>
          <w:lang w:val="fr-CH"/>
        </w:rPr>
        <w:t xml:space="preserve"> Dé</w:t>
      </w:r>
      <w:r w:rsidRPr="004F381A">
        <w:rPr>
          <w:bCs/>
          <w:lang w:val="fr-CH"/>
        </w:rPr>
        <w:t>claration mondiale sur l</w:t>
      </w:r>
      <w:r w:rsidR="00E113BB">
        <w:rPr>
          <w:bCs/>
          <w:lang w:val="fr-CH"/>
        </w:rPr>
        <w:t>’</w:t>
      </w:r>
      <w:r w:rsidRPr="004F381A">
        <w:rPr>
          <w:bCs/>
          <w:lang w:val="fr-CH"/>
        </w:rPr>
        <w:t>éducation pour tous</w:t>
      </w:r>
      <w:r w:rsidR="00DE4933">
        <w:rPr>
          <w:bCs/>
          <w:lang w:val="fr-CH"/>
        </w:rPr>
        <w:t>,</w:t>
      </w:r>
      <w:r w:rsidRPr="004F381A">
        <w:rPr>
          <w:bCs/>
          <w:lang w:val="fr-CH"/>
        </w:rPr>
        <w:t xml:space="preserve"> adoptée à Jomtien</w:t>
      </w:r>
      <w:r w:rsidR="00DE4933">
        <w:rPr>
          <w:bCs/>
          <w:lang w:val="fr-CH"/>
        </w:rPr>
        <w:t xml:space="preserve"> (</w:t>
      </w:r>
      <w:r w:rsidRPr="004F381A">
        <w:rPr>
          <w:bCs/>
          <w:lang w:val="fr-CH"/>
        </w:rPr>
        <w:t>Thaïlande</w:t>
      </w:r>
      <w:r w:rsidR="00DE4933">
        <w:rPr>
          <w:bCs/>
          <w:lang w:val="fr-CH"/>
        </w:rPr>
        <w:t>)</w:t>
      </w:r>
      <w:r w:rsidRPr="004F381A">
        <w:rPr>
          <w:bCs/>
          <w:lang w:val="fr-CH"/>
        </w:rPr>
        <w:t xml:space="preserve"> en 1990</w:t>
      </w:r>
      <w:r w:rsidR="00DE4933">
        <w:rPr>
          <w:bCs/>
          <w:lang w:val="fr-CH"/>
        </w:rPr>
        <w:t>,</w:t>
      </w:r>
      <w:r w:rsidRPr="004F381A">
        <w:rPr>
          <w:bCs/>
          <w:lang w:val="fr-CH"/>
        </w:rPr>
        <w:t xml:space="preserve"> ainsi que le deuxième objectif du Millénaire pour le développement, qui consiste à assurer l</w:t>
      </w:r>
      <w:r w:rsidR="00E113BB">
        <w:rPr>
          <w:bCs/>
          <w:lang w:val="fr-CH"/>
        </w:rPr>
        <w:t>’</w:t>
      </w:r>
      <w:r w:rsidRPr="004F381A">
        <w:rPr>
          <w:bCs/>
          <w:lang w:val="fr-CH"/>
        </w:rPr>
        <w:t>éducation primaire pour tous d</w:t>
      </w:r>
      <w:r w:rsidR="00E113BB">
        <w:rPr>
          <w:bCs/>
          <w:lang w:val="fr-CH"/>
        </w:rPr>
        <w:t>’</w:t>
      </w:r>
      <w:r w:rsidRPr="004F381A">
        <w:rPr>
          <w:bCs/>
          <w:lang w:val="fr-CH"/>
        </w:rPr>
        <w:t>ici à 2015. Les objectifs nationaux en matière d</w:t>
      </w:r>
      <w:r w:rsidR="00E113BB">
        <w:rPr>
          <w:bCs/>
          <w:lang w:val="fr-CH"/>
        </w:rPr>
        <w:t>’</w:t>
      </w:r>
      <w:r w:rsidRPr="004F381A">
        <w:rPr>
          <w:bCs/>
          <w:lang w:val="fr-CH"/>
        </w:rPr>
        <w:t>éducation sont dét</w:t>
      </w:r>
      <w:r w:rsidR="00DE4933">
        <w:rPr>
          <w:bCs/>
          <w:lang w:val="fr-CH"/>
        </w:rPr>
        <w:t>aillés dans le programme Vision </w:t>
      </w:r>
      <w:r w:rsidRPr="004F381A">
        <w:rPr>
          <w:bCs/>
          <w:lang w:val="fr-CH"/>
        </w:rPr>
        <w:t>2030, le programme à moyen terme (2008-2012) et le programme</w:t>
      </w:r>
      <w:r w:rsidRPr="004F381A">
        <w:rPr>
          <w:b/>
          <w:bCs/>
          <w:lang w:val="fr-CH"/>
        </w:rPr>
        <w:t xml:space="preserve"> </w:t>
      </w:r>
      <w:r w:rsidRPr="004F381A">
        <w:rPr>
          <w:bCs/>
          <w:lang w:val="fr-CH"/>
        </w:rPr>
        <w:t>de soutien au secteur de l</w:t>
      </w:r>
      <w:r w:rsidR="00E113BB">
        <w:rPr>
          <w:bCs/>
          <w:lang w:val="fr-CH"/>
        </w:rPr>
        <w:t>’</w:t>
      </w:r>
      <w:r w:rsidRPr="004F381A">
        <w:rPr>
          <w:bCs/>
          <w:lang w:val="fr-CH"/>
        </w:rPr>
        <w:t>éducation du Kenya (KESSP) (2005 à 2009-2010). Il s</w:t>
      </w:r>
      <w:r w:rsidR="00E113BB">
        <w:rPr>
          <w:bCs/>
          <w:lang w:val="fr-CH"/>
        </w:rPr>
        <w:t>’</w:t>
      </w:r>
      <w:r w:rsidRPr="004F381A">
        <w:rPr>
          <w:bCs/>
          <w:lang w:val="fr-CH"/>
        </w:rPr>
        <w:t>agit notamment de porter les taux net</w:t>
      </w:r>
      <w:r w:rsidRPr="004F381A">
        <w:rPr>
          <w:lang w:val="fr-CH"/>
        </w:rPr>
        <w:t>s de scolarisation et de réussite scolaire dans l</w:t>
      </w:r>
      <w:r w:rsidR="00E113BB">
        <w:rPr>
          <w:lang w:val="fr-CH"/>
        </w:rPr>
        <w:t>’</w:t>
      </w:r>
      <w:r w:rsidRPr="004F381A">
        <w:rPr>
          <w:lang w:val="fr-CH"/>
        </w:rPr>
        <w:t>enseignement primaire à 100 % d</w:t>
      </w:r>
      <w:r w:rsidR="00E113BB">
        <w:rPr>
          <w:lang w:val="fr-CH"/>
        </w:rPr>
        <w:t>’</w:t>
      </w:r>
      <w:r w:rsidRPr="004F381A">
        <w:rPr>
          <w:lang w:val="fr-CH"/>
        </w:rPr>
        <w:t>ici à 2015, d</w:t>
      </w:r>
      <w:r w:rsidR="00E113BB">
        <w:rPr>
          <w:lang w:val="fr-CH"/>
        </w:rPr>
        <w:t>’</w:t>
      </w:r>
      <w:r w:rsidRPr="004F381A">
        <w:rPr>
          <w:lang w:val="fr-CH"/>
        </w:rPr>
        <w:t>améliorer l</w:t>
      </w:r>
      <w:r w:rsidR="00E113BB">
        <w:rPr>
          <w:lang w:val="fr-CH"/>
        </w:rPr>
        <w:t>’</w:t>
      </w:r>
      <w:r w:rsidRPr="004F381A">
        <w:rPr>
          <w:lang w:val="fr-CH"/>
        </w:rPr>
        <w:t>efficacité interne du système éducatif en réduisant les taux de redoublement et d</w:t>
      </w:r>
      <w:r w:rsidR="00E113BB">
        <w:rPr>
          <w:lang w:val="fr-CH"/>
        </w:rPr>
        <w:t>’</w:t>
      </w:r>
      <w:r w:rsidRPr="004F381A">
        <w:rPr>
          <w:lang w:val="fr-CH"/>
        </w:rPr>
        <w:t>abandon scolaire</w:t>
      </w:r>
      <w:r w:rsidR="00DE4933">
        <w:rPr>
          <w:lang w:val="fr-CH"/>
        </w:rPr>
        <w:t>,</w:t>
      </w:r>
      <w:r w:rsidRPr="004F381A">
        <w:rPr>
          <w:lang w:val="fr-CH"/>
        </w:rPr>
        <w:t xml:space="preserve"> ainsi que d</w:t>
      </w:r>
      <w:r w:rsidR="00E113BB">
        <w:rPr>
          <w:lang w:val="fr-CH"/>
        </w:rPr>
        <w:t>’</w:t>
      </w:r>
      <w:r w:rsidR="00DE4933">
        <w:rPr>
          <w:lang w:val="fr-CH"/>
        </w:rPr>
        <w:t xml:space="preserve">accroître le taux de passage du primaire au </w:t>
      </w:r>
      <w:r w:rsidRPr="004F381A">
        <w:rPr>
          <w:lang w:val="fr-CH"/>
        </w:rPr>
        <w:t xml:space="preserve">secondaire. </w:t>
      </w:r>
      <w:r w:rsidR="00DE4933">
        <w:rPr>
          <w:lang w:val="fr-CH"/>
        </w:rPr>
        <w:t>Pour</w:t>
      </w:r>
      <w:r w:rsidRPr="004F381A">
        <w:rPr>
          <w:lang w:val="fr-CH"/>
        </w:rPr>
        <w:t xml:space="preserve"> lutter contre les inégalités dans l</w:t>
      </w:r>
      <w:r w:rsidR="00E113BB">
        <w:rPr>
          <w:lang w:val="fr-CH"/>
        </w:rPr>
        <w:t>’</w:t>
      </w:r>
      <w:r w:rsidRPr="004F381A">
        <w:rPr>
          <w:lang w:val="fr-CH"/>
        </w:rPr>
        <w:t>accès à l</w:t>
      </w:r>
      <w:r w:rsidR="00E113BB">
        <w:rPr>
          <w:lang w:val="fr-CH"/>
        </w:rPr>
        <w:t>’</w:t>
      </w:r>
      <w:r w:rsidRPr="004F381A">
        <w:rPr>
          <w:lang w:val="fr-CH"/>
        </w:rPr>
        <w:t>éducation, l</w:t>
      </w:r>
      <w:r w:rsidR="00DE4933">
        <w:rPr>
          <w:lang w:val="fr-CH"/>
        </w:rPr>
        <w:t>es autorités ont adopté une</w:t>
      </w:r>
      <w:r w:rsidRPr="004F381A">
        <w:rPr>
          <w:lang w:val="fr-CH"/>
        </w:rPr>
        <w:t xml:space="preserve"> politique </w:t>
      </w:r>
      <w:r w:rsidR="00DE4933">
        <w:rPr>
          <w:lang w:val="fr-CH"/>
        </w:rPr>
        <w:t xml:space="preserve">relative à l’éducation des </w:t>
      </w:r>
      <w:r w:rsidRPr="004F381A">
        <w:rPr>
          <w:lang w:val="fr-CH"/>
        </w:rPr>
        <w:t xml:space="preserve">nomades et </w:t>
      </w:r>
      <w:bookmarkEnd w:id="69"/>
      <w:bookmarkEnd w:id="70"/>
      <w:r w:rsidR="00DE4933">
        <w:rPr>
          <w:lang w:val="fr-CH"/>
        </w:rPr>
        <w:t xml:space="preserve">un </w:t>
      </w:r>
      <w:r w:rsidRPr="004F381A">
        <w:rPr>
          <w:lang w:val="fr-CH"/>
        </w:rPr>
        <w:t>plan d</w:t>
      </w:r>
      <w:r w:rsidR="00E113BB">
        <w:rPr>
          <w:lang w:val="fr-CH"/>
        </w:rPr>
        <w:t>’</w:t>
      </w:r>
      <w:r w:rsidRPr="004F381A">
        <w:rPr>
          <w:lang w:val="fr-CH"/>
        </w:rPr>
        <w:t>exécution budgétaire afin d</w:t>
      </w:r>
      <w:r w:rsidR="00E113BB">
        <w:rPr>
          <w:lang w:val="fr-CH"/>
        </w:rPr>
        <w:t>’</w:t>
      </w:r>
      <w:r w:rsidRPr="004F381A">
        <w:rPr>
          <w:lang w:val="fr-CH"/>
        </w:rPr>
        <w:t>offrir de meilleures chances d</w:t>
      </w:r>
      <w:r w:rsidR="00E113BB">
        <w:rPr>
          <w:lang w:val="fr-CH"/>
        </w:rPr>
        <w:t>’</w:t>
      </w:r>
      <w:r w:rsidRPr="004F381A">
        <w:rPr>
          <w:lang w:val="fr-CH"/>
        </w:rPr>
        <w:t xml:space="preserve">apprentissage aux enfants vivant dans les </w:t>
      </w:r>
      <w:r w:rsidR="00DE4933">
        <w:rPr>
          <w:lang w:val="fr-CH"/>
        </w:rPr>
        <w:t xml:space="preserve">régions </w:t>
      </w:r>
      <w:r w:rsidRPr="004F381A">
        <w:rPr>
          <w:lang w:val="fr-CH"/>
        </w:rPr>
        <w:t xml:space="preserve">arides et semi-arides du pays. </w:t>
      </w:r>
    </w:p>
    <w:p w:rsidR="000E54B4" w:rsidRPr="004F381A" w:rsidRDefault="000E54B4" w:rsidP="003D21A3">
      <w:pPr>
        <w:pStyle w:val="SingleTxt"/>
        <w:numPr>
          <w:ilvl w:val="0"/>
          <w:numId w:val="17"/>
        </w:numPr>
        <w:tabs>
          <w:tab w:val="clear" w:pos="475"/>
          <w:tab w:val="num" w:pos="1742"/>
        </w:tabs>
        <w:ind w:left="1267"/>
        <w:rPr>
          <w:bCs/>
          <w:lang w:val="fr-CH"/>
        </w:rPr>
      </w:pPr>
      <w:r w:rsidRPr="004F381A">
        <w:rPr>
          <w:lang w:val="fr-CH"/>
        </w:rPr>
        <w:t>L</w:t>
      </w:r>
      <w:r w:rsidR="00E113BB">
        <w:rPr>
          <w:lang w:val="fr-CH"/>
        </w:rPr>
        <w:t>’</w:t>
      </w:r>
      <w:r w:rsidRPr="004F381A">
        <w:rPr>
          <w:lang w:val="fr-CH"/>
        </w:rPr>
        <w:t xml:space="preserve">enseignement non </w:t>
      </w:r>
      <w:r w:rsidR="00DE4933">
        <w:rPr>
          <w:lang w:val="fr-CH"/>
        </w:rPr>
        <w:t>formel figure parmi les 23 </w:t>
      </w:r>
      <w:r w:rsidRPr="004F381A">
        <w:rPr>
          <w:lang w:val="fr-CH"/>
        </w:rPr>
        <w:t>programmes d</w:t>
      </w:r>
      <w:r w:rsidR="00E113BB">
        <w:rPr>
          <w:lang w:val="fr-CH"/>
        </w:rPr>
        <w:t>’</w:t>
      </w:r>
      <w:r w:rsidRPr="004F381A">
        <w:rPr>
          <w:lang w:val="fr-CH"/>
        </w:rPr>
        <w:t xml:space="preserve">investissement du </w:t>
      </w:r>
      <w:r w:rsidRPr="004F381A">
        <w:rPr>
          <w:bCs/>
          <w:lang w:val="fr-CH"/>
        </w:rPr>
        <w:t>KESSP, qui vise à améliorer l</w:t>
      </w:r>
      <w:r w:rsidR="00E113BB">
        <w:rPr>
          <w:bCs/>
          <w:lang w:val="fr-CH"/>
        </w:rPr>
        <w:t>’</w:t>
      </w:r>
      <w:r w:rsidRPr="004F381A">
        <w:rPr>
          <w:bCs/>
          <w:lang w:val="fr-CH"/>
        </w:rPr>
        <w:t>accès à l</w:t>
      </w:r>
      <w:r w:rsidR="00E113BB">
        <w:rPr>
          <w:bCs/>
          <w:lang w:val="fr-CH"/>
        </w:rPr>
        <w:t>’</w:t>
      </w:r>
      <w:r w:rsidRPr="004F381A">
        <w:rPr>
          <w:bCs/>
          <w:lang w:val="fr-CH"/>
        </w:rPr>
        <w:t xml:space="preserve">éducation de base des enfants et des jeunes qui, en raison de circonstances particulières, </w:t>
      </w:r>
      <w:r w:rsidRPr="004F381A">
        <w:rPr>
          <w:lang w:val="fr-CH"/>
        </w:rPr>
        <w:t>ne</w:t>
      </w:r>
      <w:r w:rsidRPr="004F381A">
        <w:rPr>
          <w:bCs/>
          <w:lang w:val="fr-CH"/>
        </w:rPr>
        <w:t xml:space="preserve"> peuvent pas fréquenter les écoles</w:t>
      </w:r>
      <w:r w:rsidR="00DE4933">
        <w:rPr>
          <w:bCs/>
          <w:lang w:val="fr-CH"/>
        </w:rPr>
        <w:t xml:space="preserve"> ordinaires</w:t>
      </w:r>
      <w:r w:rsidRPr="004F381A">
        <w:rPr>
          <w:bCs/>
          <w:lang w:val="fr-CH"/>
        </w:rPr>
        <w:t>.</w:t>
      </w:r>
    </w:p>
    <w:p w:rsidR="000E54B4" w:rsidRPr="004F381A" w:rsidRDefault="000E54B4" w:rsidP="00CF6AE2">
      <w:pPr>
        <w:pStyle w:val="SingleTxt"/>
        <w:numPr>
          <w:ilvl w:val="0"/>
          <w:numId w:val="17"/>
        </w:numPr>
        <w:tabs>
          <w:tab w:val="clear" w:pos="475"/>
          <w:tab w:val="num" w:pos="1742"/>
        </w:tabs>
        <w:ind w:left="1267"/>
        <w:rPr>
          <w:bCs/>
          <w:lang w:val="fr-CH"/>
        </w:rPr>
      </w:pPr>
      <w:r w:rsidRPr="004F381A">
        <w:rPr>
          <w:bCs/>
          <w:lang w:val="fr-CH"/>
        </w:rPr>
        <w:t>L</w:t>
      </w:r>
      <w:r w:rsidR="00E113BB">
        <w:rPr>
          <w:bCs/>
          <w:lang w:val="fr-CH"/>
        </w:rPr>
        <w:t>’</w:t>
      </w:r>
      <w:r w:rsidRPr="004F381A">
        <w:rPr>
          <w:bCs/>
          <w:lang w:val="fr-CH"/>
        </w:rPr>
        <w:t>État partie a élaboré un programme</w:t>
      </w:r>
      <w:r w:rsidR="00EA1D34">
        <w:rPr>
          <w:bCs/>
          <w:lang w:val="fr-CH"/>
        </w:rPr>
        <w:t xml:space="preserve"> </w:t>
      </w:r>
      <w:r w:rsidRPr="004F381A">
        <w:rPr>
          <w:bCs/>
          <w:lang w:val="fr-CH"/>
        </w:rPr>
        <w:t>de formation technique, industrielle</w:t>
      </w:r>
      <w:r w:rsidR="00DE4933">
        <w:rPr>
          <w:bCs/>
          <w:lang w:val="fr-CH"/>
        </w:rPr>
        <w:t xml:space="preserve"> et</w:t>
      </w:r>
      <w:r w:rsidRPr="004F381A">
        <w:rPr>
          <w:bCs/>
          <w:lang w:val="fr-CH"/>
        </w:rPr>
        <w:t xml:space="preserve"> professionnelle et </w:t>
      </w:r>
      <w:r w:rsidR="00DE4933">
        <w:rPr>
          <w:bCs/>
          <w:lang w:val="fr-CH"/>
        </w:rPr>
        <w:t xml:space="preserve">de formation </w:t>
      </w:r>
      <w:r w:rsidRPr="004F381A">
        <w:rPr>
          <w:bCs/>
          <w:lang w:val="fr-CH"/>
        </w:rPr>
        <w:t>à l</w:t>
      </w:r>
      <w:r w:rsidR="00E113BB">
        <w:rPr>
          <w:bCs/>
          <w:lang w:val="fr-CH"/>
        </w:rPr>
        <w:t>’</w:t>
      </w:r>
      <w:r w:rsidRPr="004F381A">
        <w:rPr>
          <w:bCs/>
          <w:lang w:val="fr-CH"/>
        </w:rPr>
        <w:t>entreprenariat, qui figure parmi l</w:t>
      </w:r>
      <w:r w:rsidR="00E113BB">
        <w:rPr>
          <w:bCs/>
          <w:lang w:val="fr-CH"/>
        </w:rPr>
        <w:t>’</w:t>
      </w:r>
      <w:r w:rsidRPr="004F381A">
        <w:rPr>
          <w:bCs/>
          <w:lang w:val="fr-CH"/>
        </w:rPr>
        <w:t>un des programmes d</w:t>
      </w:r>
      <w:r w:rsidR="00E113BB">
        <w:rPr>
          <w:bCs/>
          <w:lang w:val="fr-CH"/>
        </w:rPr>
        <w:t>’</w:t>
      </w:r>
      <w:r w:rsidRPr="004F381A">
        <w:rPr>
          <w:bCs/>
          <w:lang w:val="fr-CH"/>
        </w:rPr>
        <w:t>investissement du programme</w:t>
      </w:r>
      <w:r w:rsidRPr="004F381A">
        <w:rPr>
          <w:b/>
          <w:bCs/>
          <w:lang w:val="fr-CH"/>
        </w:rPr>
        <w:t xml:space="preserve"> </w:t>
      </w:r>
      <w:r w:rsidRPr="004F381A">
        <w:rPr>
          <w:bCs/>
          <w:lang w:val="fr-CH"/>
        </w:rPr>
        <w:t>de soutien au secteur de l</w:t>
      </w:r>
      <w:r w:rsidR="00E113BB">
        <w:rPr>
          <w:bCs/>
          <w:lang w:val="fr-CH"/>
        </w:rPr>
        <w:t>’</w:t>
      </w:r>
      <w:r w:rsidRPr="004F381A">
        <w:rPr>
          <w:bCs/>
          <w:lang w:val="fr-CH"/>
        </w:rPr>
        <w:t xml:space="preserve">éducation. Son objectif est de « réduire les inégalités sociales en offrant un plus grand choix de formation aux filles, aux </w:t>
      </w:r>
      <w:r w:rsidR="00DE4933">
        <w:rPr>
          <w:bCs/>
          <w:lang w:val="fr-CH"/>
        </w:rPr>
        <w:t xml:space="preserve">élèves </w:t>
      </w:r>
      <w:r w:rsidRPr="004F381A">
        <w:rPr>
          <w:bCs/>
          <w:lang w:val="fr-CH"/>
        </w:rPr>
        <w:t>handicapés et aux élèves issus de familles pauvres</w:t>
      </w:r>
      <w:r w:rsidRPr="003D21A3">
        <w:rPr>
          <w:rStyle w:val="FootnoteReference"/>
          <w:lang w:val="fr-CH"/>
        </w:rPr>
        <w:footnoteReference w:id="25"/>
      </w:r>
      <w:r w:rsidRPr="004F381A">
        <w:rPr>
          <w:bCs/>
          <w:lang w:val="fr-CH"/>
        </w:rPr>
        <w:t> »</w:t>
      </w:r>
      <w:r w:rsidR="00CF6AE2">
        <w:rPr>
          <w:bCs/>
          <w:lang w:val="fr-CH"/>
        </w:rPr>
        <w:t>.</w:t>
      </w:r>
      <w:r w:rsidRPr="004F381A">
        <w:rPr>
          <w:bCs/>
          <w:lang w:val="fr-CH"/>
        </w:rPr>
        <w:t xml:space="preserve"> Les inscriptions à ce programme ont augmenté de 32,1 % entre 2008 et 2010.</w:t>
      </w:r>
    </w:p>
    <w:p w:rsidR="000E54B4" w:rsidRPr="004F381A" w:rsidRDefault="000E54B4" w:rsidP="00CF6AE2">
      <w:pPr>
        <w:pStyle w:val="SingleTxt"/>
        <w:numPr>
          <w:ilvl w:val="0"/>
          <w:numId w:val="17"/>
        </w:numPr>
        <w:tabs>
          <w:tab w:val="clear" w:pos="475"/>
          <w:tab w:val="num" w:pos="1742"/>
        </w:tabs>
        <w:ind w:left="1267"/>
        <w:rPr>
          <w:lang w:val="fr-CH"/>
        </w:rPr>
      </w:pPr>
      <w:r w:rsidRPr="004F381A">
        <w:rPr>
          <w:bCs/>
          <w:lang w:val="fr-CH"/>
        </w:rPr>
        <w:t>Le Ministère de l</w:t>
      </w:r>
      <w:r w:rsidR="00E113BB">
        <w:rPr>
          <w:bCs/>
          <w:lang w:val="fr-CH"/>
        </w:rPr>
        <w:t>’</w:t>
      </w:r>
      <w:r w:rsidRPr="004F381A">
        <w:rPr>
          <w:bCs/>
          <w:lang w:val="fr-CH"/>
        </w:rPr>
        <w:t>éducation et les autres ministères</w:t>
      </w:r>
      <w:r w:rsidR="00CF6AE2">
        <w:rPr>
          <w:bCs/>
          <w:lang w:val="fr-CH"/>
        </w:rPr>
        <w:t xml:space="preserve"> concernés</w:t>
      </w:r>
      <w:r w:rsidRPr="004F381A">
        <w:rPr>
          <w:bCs/>
          <w:lang w:val="fr-CH"/>
        </w:rPr>
        <w:t xml:space="preserve">, en collaboration avec les partenaires du développement et les organisations de la société civile, ont mis en œuvre des mesures pour que les </w:t>
      </w:r>
      <w:r w:rsidRPr="004F381A">
        <w:rPr>
          <w:lang w:val="fr-CH"/>
        </w:rPr>
        <w:t>enfants ayant besoin d</w:t>
      </w:r>
      <w:r w:rsidR="00E113BB">
        <w:rPr>
          <w:lang w:val="fr-CH"/>
        </w:rPr>
        <w:t>’</w:t>
      </w:r>
      <w:r w:rsidRPr="004F381A">
        <w:rPr>
          <w:lang w:val="fr-CH"/>
        </w:rPr>
        <w:t>une prise en charge et d</w:t>
      </w:r>
      <w:r w:rsidR="00E113BB">
        <w:rPr>
          <w:lang w:val="fr-CH"/>
        </w:rPr>
        <w:t>’</w:t>
      </w:r>
      <w:r w:rsidRPr="004F381A">
        <w:rPr>
          <w:lang w:val="fr-CH"/>
        </w:rPr>
        <w:t xml:space="preserve">une protection aient accès à une éducation de base de qualité. </w:t>
      </w:r>
      <w:r w:rsidR="00CF6AE2">
        <w:rPr>
          <w:lang w:val="fr-CH"/>
        </w:rPr>
        <w:t xml:space="preserve">Ainsi, ils ont mis en place </w:t>
      </w:r>
      <w:r w:rsidRPr="004F381A">
        <w:rPr>
          <w:lang w:val="fr-CH"/>
        </w:rPr>
        <w:t xml:space="preserve">des internats bon marché pour les élèves vivant dans les </w:t>
      </w:r>
      <w:r w:rsidR="00CF6AE2">
        <w:rPr>
          <w:lang w:val="fr-CH"/>
        </w:rPr>
        <w:t xml:space="preserve">régions </w:t>
      </w:r>
      <w:r w:rsidRPr="004F381A">
        <w:rPr>
          <w:lang w:val="fr-CH"/>
        </w:rPr>
        <w:t xml:space="preserve">arides et semi-arides du pays, des écoles mobiles pour les </w:t>
      </w:r>
      <w:r w:rsidR="00CF6AE2">
        <w:rPr>
          <w:lang w:val="fr-CH"/>
        </w:rPr>
        <w:t xml:space="preserve">enfants </w:t>
      </w:r>
      <w:r w:rsidRPr="004F381A">
        <w:rPr>
          <w:lang w:val="fr-CH"/>
        </w:rPr>
        <w:t xml:space="preserve">des communautés pastorales et des programmes </w:t>
      </w:r>
      <w:r w:rsidR="00CF6AE2">
        <w:rPr>
          <w:lang w:val="fr-CH"/>
        </w:rPr>
        <w:t xml:space="preserve">de restauration </w:t>
      </w:r>
      <w:r w:rsidRPr="004F381A">
        <w:rPr>
          <w:lang w:val="fr-CH"/>
        </w:rPr>
        <w:t xml:space="preserve">scolaire. </w:t>
      </w:r>
    </w:p>
    <w:p w:rsidR="000E54B4" w:rsidRPr="004F381A" w:rsidRDefault="000E54B4" w:rsidP="00CF6AE2">
      <w:pPr>
        <w:pStyle w:val="SingleTxt"/>
        <w:numPr>
          <w:ilvl w:val="0"/>
          <w:numId w:val="17"/>
        </w:numPr>
        <w:tabs>
          <w:tab w:val="clear" w:pos="475"/>
          <w:tab w:val="num" w:pos="1742"/>
        </w:tabs>
        <w:ind w:left="1267"/>
        <w:rPr>
          <w:lang w:val="fr-CH"/>
        </w:rPr>
      </w:pPr>
      <w:r w:rsidRPr="004F381A">
        <w:rPr>
          <w:lang w:val="fr-CH"/>
        </w:rPr>
        <w:t xml:space="preserve">Le programme </w:t>
      </w:r>
      <w:r w:rsidR="00CF6AE2">
        <w:rPr>
          <w:lang w:val="fr-CH"/>
        </w:rPr>
        <w:t>de restauration</w:t>
      </w:r>
      <w:r w:rsidRPr="004F381A">
        <w:rPr>
          <w:lang w:val="fr-CH"/>
        </w:rPr>
        <w:t xml:space="preserve"> scolaire, mis en place dans le cadre du programme d</w:t>
      </w:r>
      <w:r w:rsidR="00E113BB">
        <w:rPr>
          <w:lang w:val="fr-CH"/>
        </w:rPr>
        <w:t>’</w:t>
      </w:r>
      <w:r w:rsidRPr="004F381A">
        <w:rPr>
          <w:lang w:val="fr-CH"/>
        </w:rPr>
        <w:t>investissement en matière de santé, de nutrition et d</w:t>
      </w:r>
      <w:r w:rsidR="00E113BB">
        <w:rPr>
          <w:lang w:val="fr-CH"/>
        </w:rPr>
        <w:t>’</w:t>
      </w:r>
      <w:r w:rsidRPr="004F381A">
        <w:rPr>
          <w:lang w:val="fr-CH"/>
        </w:rPr>
        <w:t>alimentation scolaires du KESSP et parrainé par le Programme alimentaire mondial et le Ministère de l</w:t>
      </w:r>
      <w:r w:rsidR="00E113BB">
        <w:rPr>
          <w:lang w:val="fr-CH"/>
        </w:rPr>
        <w:t>’</w:t>
      </w:r>
      <w:r w:rsidRPr="004F381A">
        <w:rPr>
          <w:lang w:val="fr-CH"/>
        </w:rPr>
        <w:t>éducation, a permis de nourrir 661 209 enfant</w:t>
      </w:r>
      <w:r w:rsidR="00CF6AE2">
        <w:rPr>
          <w:lang w:val="fr-CH"/>
        </w:rPr>
        <w:t>s dans 32 </w:t>
      </w:r>
      <w:r w:rsidRPr="004F381A">
        <w:rPr>
          <w:lang w:val="fr-CH"/>
        </w:rPr>
        <w:t xml:space="preserve">districts du nord du Kenya et de la province de la côte. Ce programme vise également </w:t>
      </w:r>
      <w:r w:rsidR="00CF6AE2">
        <w:rPr>
          <w:lang w:val="fr-CH"/>
        </w:rPr>
        <w:t xml:space="preserve">des </w:t>
      </w:r>
      <w:r w:rsidRPr="004F381A">
        <w:rPr>
          <w:lang w:val="fr-CH"/>
        </w:rPr>
        <w:t xml:space="preserve">écoles </w:t>
      </w:r>
      <w:r w:rsidR="00CF6AE2">
        <w:rPr>
          <w:lang w:val="fr-CH"/>
        </w:rPr>
        <w:t xml:space="preserve">qui se trouvent dans les établissements informels </w:t>
      </w:r>
      <w:r w:rsidRPr="004F381A">
        <w:rPr>
          <w:lang w:val="fr-CH"/>
        </w:rPr>
        <w:t xml:space="preserve">de Nairobi. Le programme </w:t>
      </w:r>
      <w:r w:rsidR="00CF6AE2">
        <w:rPr>
          <w:lang w:val="fr-CH"/>
        </w:rPr>
        <w:t>de restauration scolaire</w:t>
      </w:r>
      <w:r w:rsidRPr="004F381A">
        <w:rPr>
          <w:lang w:val="fr-CH"/>
        </w:rPr>
        <w:t xml:space="preserve"> </w:t>
      </w:r>
      <w:r w:rsidR="00CF6AE2">
        <w:rPr>
          <w:lang w:val="fr-CH"/>
        </w:rPr>
        <w:t xml:space="preserve">fondé sur la production locale, mis en œuvre par le </w:t>
      </w:r>
      <w:r w:rsidRPr="004F381A">
        <w:rPr>
          <w:lang w:val="fr-CH"/>
        </w:rPr>
        <w:t>Ministère de l</w:t>
      </w:r>
      <w:r w:rsidR="00E113BB">
        <w:rPr>
          <w:lang w:val="fr-CH"/>
        </w:rPr>
        <w:t>’</w:t>
      </w:r>
      <w:r w:rsidRPr="004F381A">
        <w:rPr>
          <w:lang w:val="fr-CH"/>
        </w:rPr>
        <w:t xml:space="preserve">éducation a également </w:t>
      </w:r>
      <w:r w:rsidR="00CF6AE2">
        <w:rPr>
          <w:lang w:val="fr-CH"/>
        </w:rPr>
        <w:t xml:space="preserve">bénéficié à </w:t>
      </w:r>
      <w:r w:rsidRPr="004F381A">
        <w:rPr>
          <w:lang w:val="fr-CH"/>
        </w:rPr>
        <w:t xml:space="preserve">659 249 enfants dans </w:t>
      </w:r>
      <w:r w:rsidR="00CF6AE2">
        <w:rPr>
          <w:lang w:val="fr-CH"/>
        </w:rPr>
        <w:t>58 </w:t>
      </w:r>
      <w:r w:rsidRPr="004F381A">
        <w:rPr>
          <w:lang w:val="fr-CH"/>
        </w:rPr>
        <w:t>districts semi-arides.</w:t>
      </w:r>
      <w:r w:rsidR="00CF6AE2">
        <w:rPr>
          <w:lang w:val="fr-CH"/>
        </w:rPr>
        <w:t xml:space="preserve"> L</w:t>
      </w:r>
      <w:r w:rsidR="00E113BB">
        <w:rPr>
          <w:lang w:val="fr-CH"/>
        </w:rPr>
        <w:t>’</w:t>
      </w:r>
      <w:r w:rsidRPr="004F381A">
        <w:rPr>
          <w:lang w:val="fr-CH"/>
        </w:rPr>
        <w:t xml:space="preserve">État partie </w:t>
      </w:r>
      <w:r w:rsidR="00CF6AE2">
        <w:rPr>
          <w:lang w:val="fr-CH"/>
        </w:rPr>
        <w:t xml:space="preserve">élargit </w:t>
      </w:r>
      <w:r w:rsidRPr="004F381A">
        <w:rPr>
          <w:lang w:val="fr-CH"/>
        </w:rPr>
        <w:t xml:space="preserve">la couverture des programmes </w:t>
      </w:r>
      <w:r w:rsidR="00CF6AE2">
        <w:rPr>
          <w:lang w:val="fr-CH"/>
        </w:rPr>
        <w:t xml:space="preserve">de restauration </w:t>
      </w:r>
      <w:r w:rsidRPr="004F381A">
        <w:rPr>
          <w:lang w:val="fr-CH"/>
        </w:rPr>
        <w:t xml:space="preserve">scolaire pendant les périodes de sécheresse </w:t>
      </w:r>
      <w:r w:rsidR="00CF6AE2">
        <w:rPr>
          <w:lang w:val="fr-CH"/>
        </w:rPr>
        <w:t xml:space="preserve">grave </w:t>
      </w:r>
      <w:r w:rsidRPr="004F381A">
        <w:rPr>
          <w:lang w:val="fr-CH"/>
        </w:rPr>
        <w:t>afin d</w:t>
      </w:r>
      <w:r w:rsidR="00E113BB">
        <w:rPr>
          <w:lang w:val="fr-CH"/>
        </w:rPr>
        <w:t>’</w:t>
      </w:r>
      <w:r w:rsidR="00CF6AE2">
        <w:rPr>
          <w:lang w:val="fr-CH"/>
        </w:rPr>
        <w:t xml:space="preserve">en </w:t>
      </w:r>
      <w:r w:rsidRPr="004F381A">
        <w:rPr>
          <w:lang w:val="fr-CH"/>
        </w:rPr>
        <w:t xml:space="preserve">atténuer les effets dans les zones à haut risque et </w:t>
      </w:r>
      <w:r w:rsidR="00CF6AE2">
        <w:rPr>
          <w:lang w:val="fr-CH"/>
        </w:rPr>
        <w:t xml:space="preserve">de </w:t>
      </w:r>
      <w:r w:rsidRPr="004F381A">
        <w:rPr>
          <w:lang w:val="fr-CH"/>
        </w:rPr>
        <w:t>réduire le nombre d</w:t>
      </w:r>
      <w:r w:rsidR="00E113BB">
        <w:rPr>
          <w:lang w:val="fr-CH"/>
        </w:rPr>
        <w:t>’</w:t>
      </w:r>
      <w:r w:rsidRPr="004F381A">
        <w:rPr>
          <w:lang w:val="fr-CH"/>
        </w:rPr>
        <w:t>abandon</w:t>
      </w:r>
      <w:r w:rsidR="00CF6AE2">
        <w:rPr>
          <w:lang w:val="fr-CH"/>
        </w:rPr>
        <w:t>s</w:t>
      </w:r>
      <w:r w:rsidRPr="004F381A">
        <w:rPr>
          <w:lang w:val="fr-CH"/>
        </w:rPr>
        <w:t xml:space="preserve"> scolaire</w:t>
      </w:r>
      <w:r w:rsidR="00CF6AE2">
        <w:rPr>
          <w:lang w:val="fr-CH"/>
        </w:rPr>
        <w:t>s</w:t>
      </w:r>
      <w:r w:rsidRPr="004F381A">
        <w:rPr>
          <w:lang w:val="fr-CH"/>
        </w:rPr>
        <w:t xml:space="preserve">. Le programme élargi </w:t>
      </w:r>
      <w:r w:rsidR="00CF6AE2">
        <w:rPr>
          <w:lang w:val="fr-CH"/>
        </w:rPr>
        <w:t xml:space="preserve">de restauration </w:t>
      </w:r>
      <w:r w:rsidRPr="004F381A">
        <w:rPr>
          <w:lang w:val="fr-CH"/>
        </w:rPr>
        <w:t>scolaire est soutenu par le Ministère des programmes spéciaux, en collaboration avec le Ministère de l</w:t>
      </w:r>
      <w:r w:rsidR="00E113BB">
        <w:rPr>
          <w:lang w:val="fr-CH"/>
        </w:rPr>
        <w:t>’</w:t>
      </w:r>
      <w:r w:rsidRPr="004F381A">
        <w:rPr>
          <w:lang w:val="fr-CH"/>
        </w:rPr>
        <w:t>éducation.</w:t>
      </w: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Au cours de l</w:t>
      </w:r>
      <w:r w:rsidR="00E113BB">
        <w:rPr>
          <w:lang w:val="fr-CH"/>
        </w:rPr>
        <w:t>’</w:t>
      </w:r>
      <w:r w:rsidRPr="004F381A">
        <w:rPr>
          <w:lang w:val="fr-CH"/>
        </w:rPr>
        <w:t>exercice budgétaire 2011-2012, l</w:t>
      </w:r>
      <w:r w:rsidR="00E113BB">
        <w:rPr>
          <w:lang w:val="fr-CH"/>
        </w:rPr>
        <w:t>’</w:t>
      </w:r>
      <w:r w:rsidRPr="004F381A">
        <w:rPr>
          <w:lang w:val="fr-CH"/>
        </w:rPr>
        <w:t xml:space="preserve">État partie a </w:t>
      </w:r>
      <w:r w:rsidR="00CF6AE2">
        <w:rPr>
          <w:lang w:val="fr-CH"/>
        </w:rPr>
        <w:t>affecté 300 </w:t>
      </w:r>
      <w:r w:rsidRPr="004F381A">
        <w:rPr>
          <w:lang w:val="fr-CH"/>
        </w:rPr>
        <w:t>millions de shillings à l</w:t>
      </w:r>
      <w:r w:rsidR="00E113BB">
        <w:rPr>
          <w:lang w:val="fr-CH"/>
        </w:rPr>
        <w:t>’</w:t>
      </w:r>
      <w:r w:rsidRPr="004F381A">
        <w:rPr>
          <w:lang w:val="fr-CH"/>
        </w:rPr>
        <w:t>achat de serviettes hygiéniques. En plus d</w:t>
      </w:r>
      <w:r w:rsidR="00E113BB">
        <w:rPr>
          <w:lang w:val="fr-CH"/>
        </w:rPr>
        <w:t>’</w:t>
      </w:r>
      <w:r w:rsidRPr="004F381A">
        <w:rPr>
          <w:lang w:val="fr-CH"/>
        </w:rPr>
        <w:t>assurer l</w:t>
      </w:r>
      <w:r w:rsidR="00E113BB">
        <w:rPr>
          <w:lang w:val="fr-CH"/>
        </w:rPr>
        <w:t>’</w:t>
      </w:r>
      <w:r w:rsidRPr="004F381A">
        <w:rPr>
          <w:lang w:val="fr-CH"/>
        </w:rPr>
        <w:t>accès et la participation des filles au système éducatif et leur maintien à l</w:t>
      </w:r>
      <w:r w:rsidR="00E113BB">
        <w:rPr>
          <w:lang w:val="fr-CH"/>
        </w:rPr>
        <w:t>’</w:t>
      </w:r>
      <w:r w:rsidRPr="004F381A">
        <w:rPr>
          <w:lang w:val="fr-CH"/>
        </w:rPr>
        <w:t>école, l</w:t>
      </w:r>
      <w:r w:rsidR="00E113BB">
        <w:rPr>
          <w:lang w:val="fr-CH"/>
        </w:rPr>
        <w:t>’</w:t>
      </w:r>
      <w:r w:rsidRPr="004F381A">
        <w:rPr>
          <w:lang w:val="fr-CH"/>
        </w:rPr>
        <w:t>État partie n</w:t>
      </w:r>
      <w:r w:rsidR="00E113BB">
        <w:rPr>
          <w:lang w:val="fr-CH"/>
        </w:rPr>
        <w:t>’</w:t>
      </w:r>
      <w:r w:rsidRPr="004F381A">
        <w:rPr>
          <w:lang w:val="fr-CH"/>
        </w:rPr>
        <w:t xml:space="preserve">impose aucune taxe sur les serviettes hygiéniques afin de les rendre moins chères et abordables. </w:t>
      </w:r>
    </w:p>
    <w:p w:rsidR="000E54B4" w:rsidRPr="004F381A" w:rsidRDefault="000E54B4" w:rsidP="00CF6AE2">
      <w:pPr>
        <w:pStyle w:val="SingleTxt"/>
        <w:numPr>
          <w:ilvl w:val="0"/>
          <w:numId w:val="17"/>
        </w:numPr>
        <w:tabs>
          <w:tab w:val="clear" w:pos="475"/>
          <w:tab w:val="num" w:pos="1742"/>
        </w:tabs>
        <w:ind w:left="1267"/>
        <w:rPr>
          <w:lang w:val="fr-CH"/>
        </w:rPr>
      </w:pPr>
      <w:r w:rsidRPr="004F381A">
        <w:rPr>
          <w:lang w:val="fr-CH"/>
        </w:rPr>
        <w:t>Afin de s</w:t>
      </w:r>
      <w:r w:rsidR="00E113BB">
        <w:rPr>
          <w:lang w:val="fr-CH"/>
        </w:rPr>
        <w:t>’</w:t>
      </w:r>
      <w:r w:rsidRPr="004F381A">
        <w:rPr>
          <w:lang w:val="fr-CH"/>
        </w:rPr>
        <w:t>acquitter de son obligation de protéger les droits des enfants touchés par un conflit dans leur pays d</w:t>
      </w:r>
      <w:r w:rsidR="00E113BB">
        <w:rPr>
          <w:lang w:val="fr-CH"/>
        </w:rPr>
        <w:t>’</w:t>
      </w:r>
      <w:r w:rsidRPr="004F381A">
        <w:rPr>
          <w:lang w:val="fr-CH"/>
        </w:rPr>
        <w:t>origine et cherchant refuge au Kenya, l</w:t>
      </w:r>
      <w:r w:rsidR="00E113BB">
        <w:rPr>
          <w:lang w:val="fr-CH"/>
        </w:rPr>
        <w:t>’</w:t>
      </w:r>
      <w:r w:rsidRPr="004F381A">
        <w:rPr>
          <w:lang w:val="fr-CH"/>
        </w:rPr>
        <w:t>État partie a</w:t>
      </w:r>
      <w:r w:rsidR="00CF6AE2">
        <w:rPr>
          <w:lang w:val="fr-CH"/>
        </w:rPr>
        <w:t xml:space="preserve"> créé</w:t>
      </w:r>
      <w:r w:rsidRPr="004F381A">
        <w:rPr>
          <w:lang w:val="fr-CH"/>
        </w:rPr>
        <w:t xml:space="preserve">, en partenariat avec des acteurs non étatiques, des établissements scolaires dans les deux principaux camps de réfugiés du pays (Kakuma et Dadaab). </w:t>
      </w:r>
    </w:p>
    <w:p w:rsidR="000E54B4" w:rsidRPr="004F381A" w:rsidRDefault="000E54B4" w:rsidP="00DF4B1A">
      <w:pPr>
        <w:pStyle w:val="SingleTxt"/>
        <w:numPr>
          <w:ilvl w:val="0"/>
          <w:numId w:val="17"/>
        </w:numPr>
        <w:tabs>
          <w:tab w:val="clear" w:pos="475"/>
          <w:tab w:val="num" w:pos="1742"/>
        </w:tabs>
        <w:ind w:left="1267"/>
        <w:rPr>
          <w:lang w:val="fr-CH"/>
        </w:rPr>
      </w:pPr>
      <w:r w:rsidRPr="004F381A">
        <w:rPr>
          <w:lang w:val="fr-CH"/>
        </w:rPr>
        <w:t>En 2007, le Ministère de l</w:t>
      </w:r>
      <w:r w:rsidR="00E113BB">
        <w:rPr>
          <w:lang w:val="fr-CH"/>
        </w:rPr>
        <w:t>’</w:t>
      </w:r>
      <w:r w:rsidRPr="004F381A">
        <w:rPr>
          <w:lang w:val="fr-CH"/>
        </w:rPr>
        <w:t xml:space="preserve">éducation a lancé un programme de subventions afin de venir en aide aux orphelins et aux enfants vulnérables </w:t>
      </w:r>
      <w:r w:rsidR="00CF6AE2">
        <w:rPr>
          <w:lang w:val="fr-CH"/>
        </w:rPr>
        <w:t xml:space="preserve">dans </w:t>
      </w:r>
      <w:r w:rsidRPr="004F381A">
        <w:rPr>
          <w:lang w:val="fr-CH"/>
        </w:rPr>
        <w:t xml:space="preserve">3 215 écoles primaires. En 2010, </w:t>
      </w:r>
      <w:r w:rsidR="00CF6AE2">
        <w:rPr>
          <w:lang w:val="fr-CH"/>
        </w:rPr>
        <w:t>le Ministère avait investi 65,8 </w:t>
      </w:r>
      <w:r w:rsidRPr="004F381A">
        <w:rPr>
          <w:lang w:val="fr-CH"/>
        </w:rPr>
        <w:t xml:space="preserve">millions de </w:t>
      </w:r>
      <w:r w:rsidR="00DF4B1A" w:rsidRPr="004F381A">
        <w:rPr>
          <w:lang w:val="fr-CH"/>
        </w:rPr>
        <w:t xml:space="preserve">shillings </w:t>
      </w:r>
      <w:r w:rsidRPr="004F381A">
        <w:rPr>
          <w:lang w:val="fr-CH"/>
        </w:rPr>
        <w:t>dans ce programme. Ces subventions ont été complétées par d</w:t>
      </w:r>
      <w:r w:rsidR="00E113BB">
        <w:rPr>
          <w:lang w:val="fr-CH"/>
        </w:rPr>
        <w:t>’</w:t>
      </w:r>
      <w:r w:rsidRPr="004F381A">
        <w:rPr>
          <w:lang w:val="fr-CH"/>
        </w:rPr>
        <w:t>autres initiatives telles que les bourses du Fonds présidentiel pour le plan d</w:t>
      </w:r>
      <w:r w:rsidR="00E113BB">
        <w:rPr>
          <w:lang w:val="fr-CH"/>
        </w:rPr>
        <w:t>’</w:t>
      </w:r>
      <w:r w:rsidRPr="004F381A">
        <w:rPr>
          <w:lang w:val="fr-CH"/>
        </w:rPr>
        <w:t>urgence pour le traitement du sida, les transferts de fonds pour les orphelins et les enfants vulnérables, le fonds de transfert des collectivités locales et le fonds de développement des collectivités pour l</w:t>
      </w:r>
      <w:r w:rsidR="00E113BB">
        <w:rPr>
          <w:lang w:val="fr-CH"/>
        </w:rPr>
        <w:t>’</w:t>
      </w:r>
      <w:r w:rsidRPr="004F381A">
        <w:rPr>
          <w:lang w:val="fr-CH"/>
        </w:rPr>
        <w:t>octroi de bourses d</w:t>
      </w:r>
      <w:r w:rsidR="00E113BB">
        <w:rPr>
          <w:lang w:val="fr-CH"/>
        </w:rPr>
        <w:t>’</w:t>
      </w:r>
      <w:r w:rsidRPr="004F381A">
        <w:rPr>
          <w:lang w:val="fr-CH"/>
        </w:rPr>
        <w:t>études.</w:t>
      </w:r>
    </w:p>
    <w:p w:rsidR="000E54B4" w:rsidRPr="00CF6AE2" w:rsidRDefault="000E54B4" w:rsidP="000C3EC1">
      <w:pPr>
        <w:pStyle w:val="SingleTxt"/>
        <w:numPr>
          <w:ilvl w:val="0"/>
          <w:numId w:val="17"/>
        </w:numPr>
        <w:tabs>
          <w:tab w:val="clear" w:pos="475"/>
          <w:tab w:val="num" w:pos="1742"/>
        </w:tabs>
        <w:ind w:left="1267"/>
        <w:rPr>
          <w:spacing w:val="2"/>
          <w:lang w:val="fr-CH"/>
        </w:rPr>
      </w:pPr>
      <w:r w:rsidRPr="00CF6AE2">
        <w:rPr>
          <w:spacing w:val="2"/>
          <w:lang w:val="fr-CH"/>
        </w:rPr>
        <w:t>L</w:t>
      </w:r>
      <w:r w:rsidR="00E113BB" w:rsidRPr="00CF6AE2">
        <w:rPr>
          <w:spacing w:val="2"/>
          <w:lang w:val="fr-CH"/>
        </w:rPr>
        <w:t>’</w:t>
      </w:r>
      <w:r w:rsidRPr="00CF6AE2">
        <w:rPr>
          <w:spacing w:val="2"/>
          <w:lang w:val="fr-CH"/>
        </w:rPr>
        <w:t>État partie, en collaboration avec des acteurs non étatiques, a développé un programme d</w:t>
      </w:r>
      <w:r w:rsidR="00E113BB" w:rsidRPr="00CF6AE2">
        <w:rPr>
          <w:spacing w:val="2"/>
          <w:lang w:val="fr-CH"/>
        </w:rPr>
        <w:t>’</w:t>
      </w:r>
      <w:r w:rsidRPr="00CF6AE2">
        <w:rPr>
          <w:spacing w:val="2"/>
          <w:lang w:val="fr-CH"/>
        </w:rPr>
        <w:t>éducation à la paix, qui vise à encourager la coexistence pacifique, l</w:t>
      </w:r>
      <w:r w:rsidR="00E113BB" w:rsidRPr="00CF6AE2">
        <w:rPr>
          <w:spacing w:val="2"/>
          <w:lang w:val="fr-CH"/>
        </w:rPr>
        <w:t>’</w:t>
      </w:r>
      <w:r w:rsidRPr="00CF6AE2">
        <w:rPr>
          <w:spacing w:val="2"/>
          <w:lang w:val="fr-CH"/>
        </w:rPr>
        <w:t>unité nationale et le patriotisme ainsi qu</w:t>
      </w:r>
      <w:r w:rsidR="00E113BB" w:rsidRPr="00CF6AE2">
        <w:rPr>
          <w:spacing w:val="2"/>
          <w:lang w:val="fr-CH"/>
        </w:rPr>
        <w:t>’</w:t>
      </w:r>
      <w:r w:rsidRPr="00CF6AE2">
        <w:rPr>
          <w:spacing w:val="2"/>
          <w:lang w:val="fr-CH"/>
        </w:rPr>
        <w:t>à éduquer les enfants en tant qu</w:t>
      </w:r>
      <w:r w:rsidR="00E113BB" w:rsidRPr="00CF6AE2">
        <w:rPr>
          <w:spacing w:val="2"/>
          <w:lang w:val="fr-CH"/>
        </w:rPr>
        <w:t>’</w:t>
      </w:r>
      <w:r w:rsidRPr="00CF6AE2">
        <w:rPr>
          <w:spacing w:val="2"/>
          <w:lang w:val="fr-CH"/>
        </w:rPr>
        <w:t>agents de la paix.</w:t>
      </w:r>
    </w:p>
    <w:p w:rsidR="000E54B4" w:rsidRPr="004F381A" w:rsidRDefault="000E54B4" w:rsidP="00CF6AE2">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 xml:space="preserve">État partie a également mis en œuvre des programmes dans les zones sujettes au vol de bétail et </w:t>
      </w:r>
      <w:r w:rsidR="00CF6AE2">
        <w:rPr>
          <w:lang w:val="fr-CH"/>
        </w:rPr>
        <w:t xml:space="preserve">où opèrent </w:t>
      </w:r>
      <w:r w:rsidRPr="004F381A">
        <w:rPr>
          <w:lang w:val="fr-CH"/>
        </w:rPr>
        <w:t xml:space="preserve">des milices </w:t>
      </w:r>
      <w:r w:rsidR="00CF6AE2">
        <w:rPr>
          <w:lang w:val="fr-CH"/>
        </w:rPr>
        <w:t xml:space="preserve">ainsi que dans les régions frontalières instables, comme aux frontières avec </w:t>
      </w:r>
      <w:r w:rsidRPr="004F381A">
        <w:rPr>
          <w:lang w:val="fr-CH"/>
        </w:rPr>
        <w:t>la Somalie, le Soudan et l</w:t>
      </w:r>
      <w:r w:rsidR="00E113BB">
        <w:rPr>
          <w:lang w:val="fr-CH"/>
        </w:rPr>
        <w:t>’</w:t>
      </w:r>
      <w:r w:rsidRPr="004F381A">
        <w:rPr>
          <w:lang w:val="fr-CH"/>
        </w:rPr>
        <w:t>Éthiopie. Ces programmes visent à faire en sorte que tous les enfants aient accès à une éducation de qualité et que leurs droits soient protégés. Il s</w:t>
      </w:r>
      <w:r w:rsidR="00E113BB">
        <w:rPr>
          <w:lang w:val="fr-CH"/>
        </w:rPr>
        <w:t>’</w:t>
      </w:r>
      <w:r w:rsidRPr="004F381A">
        <w:rPr>
          <w:lang w:val="fr-CH"/>
        </w:rPr>
        <w:t xml:space="preserve">agit par exemple </w:t>
      </w:r>
      <w:r w:rsidR="00CF6AE2">
        <w:rPr>
          <w:lang w:val="fr-CH"/>
        </w:rPr>
        <w:t xml:space="preserve">de mesures de </w:t>
      </w:r>
      <w:r w:rsidRPr="004F381A">
        <w:rPr>
          <w:lang w:val="fr-CH"/>
        </w:rPr>
        <w:t xml:space="preserve">renforcement de la sécurité dans ces zones, de programmes de désarmement dans toutes les zones sujettes au vol de bétail </w:t>
      </w:r>
      <w:r w:rsidR="00CF6AE2">
        <w:rPr>
          <w:lang w:val="fr-CH"/>
        </w:rPr>
        <w:t xml:space="preserve">ou encore de </w:t>
      </w:r>
      <w:r w:rsidRPr="004F381A">
        <w:rPr>
          <w:lang w:val="fr-CH"/>
        </w:rPr>
        <w:t>l</w:t>
      </w:r>
      <w:r w:rsidR="00E113BB">
        <w:rPr>
          <w:lang w:val="fr-CH"/>
        </w:rPr>
        <w:t>’</w:t>
      </w:r>
      <w:r w:rsidRPr="004F381A">
        <w:rPr>
          <w:lang w:val="fr-CH"/>
        </w:rPr>
        <w:t>instauration d</w:t>
      </w:r>
      <w:r w:rsidR="00E113BB">
        <w:rPr>
          <w:lang w:val="fr-CH"/>
        </w:rPr>
        <w:t>’</w:t>
      </w:r>
      <w:r w:rsidRPr="004F381A">
        <w:rPr>
          <w:lang w:val="fr-CH"/>
        </w:rPr>
        <w:t>un dialogue entre les groupes en</w:t>
      </w:r>
      <w:r w:rsidR="00EA1D34">
        <w:rPr>
          <w:lang w:val="fr-CH"/>
        </w:rPr>
        <w:t xml:space="preserve"> </w:t>
      </w:r>
      <w:r w:rsidRPr="004F381A">
        <w:rPr>
          <w:lang w:val="fr-CH"/>
        </w:rPr>
        <w:t>conflit</w:t>
      </w:r>
      <w:r w:rsidR="00CF6AE2">
        <w:rPr>
          <w:lang w:val="fr-CH"/>
        </w:rPr>
        <w:t xml:space="preserve"> en vue de la </w:t>
      </w:r>
      <w:r w:rsidR="00CF6AE2" w:rsidRPr="004F381A">
        <w:rPr>
          <w:lang w:val="fr-CH"/>
        </w:rPr>
        <w:t xml:space="preserve">paix et de </w:t>
      </w:r>
      <w:r w:rsidR="00CF6AE2">
        <w:rPr>
          <w:lang w:val="fr-CH"/>
        </w:rPr>
        <w:t xml:space="preserve">la </w:t>
      </w:r>
      <w:r w:rsidR="00CF6AE2" w:rsidRPr="004F381A">
        <w:rPr>
          <w:lang w:val="fr-CH"/>
        </w:rPr>
        <w:t>réconciliation</w:t>
      </w:r>
      <w:r w:rsidRPr="004F381A">
        <w:rPr>
          <w:lang w:val="fr-CH"/>
        </w:rPr>
        <w:t>.</w:t>
      </w:r>
    </w:p>
    <w:p w:rsidR="000E54B4" w:rsidRPr="00CF6AE2" w:rsidRDefault="000E54B4" w:rsidP="00CF6AE2">
      <w:pPr>
        <w:pStyle w:val="SingleTxt"/>
        <w:numPr>
          <w:ilvl w:val="0"/>
          <w:numId w:val="17"/>
        </w:numPr>
        <w:tabs>
          <w:tab w:val="clear" w:pos="475"/>
          <w:tab w:val="num" w:pos="1742"/>
        </w:tabs>
        <w:ind w:left="1267"/>
        <w:rPr>
          <w:spacing w:val="3"/>
          <w:lang w:val="fr-CH"/>
        </w:rPr>
      </w:pPr>
      <w:r w:rsidRPr="00CF6AE2">
        <w:rPr>
          <w:spacing w:val="3"/>
          <w:lang w:val="fr-CH"/>
        </w:rPr>
        <w:t>Les violences postélectorales que le pays a récemment connues ont eu des effets négatifs sur le secteur de l</w:t>
      </w:r>
      <w:r w:rsidR="00E113BB" w:rsidRPr="00CF6AE2">
        <w:rPr>
          <w:spacing w:val="3"/>
          <w:lang w:val="fr-CH"/>
        </w:rPr>
        <w:t>’</w:t>
      </w:r>
      <w:r w:rsidRPr="00CF6AE2">
        <w:rPr>
          <w:spacing w:val="3"/>
          <w:lang w:val="fr-CH"/>
        </w:rPr>
        <w:t>éducation. Toutefois, des mesures ont été mises en place pour atténuer ces effets et faire en sorte que les enfants touchés par les violences postéléctorales continuent d</w:t>
      </w:r>
      <w:r w:rsidR="00E113BB" w:rsidRPr="00CF6AE2">
        <w:rPr>
          <w:spacing w:val="3"/>
          <w:lang w:val="fr-CH"/>
        </w:rPr>
        <w:t>’</w:t>
      </w:r>
      <w:r w:rsidRPr="00CF6AE2">
        <w:rPr>
          <w:spacing w:val="3"/>
          <w:lang w:val="fr-CH"/>
        </w:rPr>
        <w:t>avoir accès à l</w:t>
      </w:r>
      <w:r w:rsidR="00E113BB" w:rsidRPr="00CF6AE2">
        <w:rPr>
          <w:spacing w:val="3"/>
          <w:lang w:val="fr-CH"/>
        </w:rPr>
        <w:t>’</w:t>
      </w:r>
      <w:r w:rsidRPr="00CF6AE2">
        <w:rPr>
          <w:spacing w:val="3"/>
          <w:lang w:val="fr-CH"/>
        </w:rPr>
        <w:t xml:space="preserve">éducation. </w:t>
      </w:r>
      <w:r w:rsidR="00CF6AE2" w:rsidRPr="00CF6AE2">
        <w:rPr>
          <w:spacing w:val="3"/>
          <w:lang w:val="fr-CH"/>
        </w:rPr>
        <w:t xml:space="preserve">Par exemple, </w:t>
      </w:r>
      <w:r w:rsidRPr="00CF6AE2">
        <w:rPr>
          <w:spacing w:val="3"/>
          <w:lang w:val="fr-CH"/>
        </w:rPr>
        <w:t xml:space="preserve">des écoles temporaires </w:t>
      </w:r>
      <w:r w:rsidR="00CF6AE2" w:rsidRPr="00CF6AE2">
        <w:rPr>
          <w:spacing w:val="3"/>
          <w:lang w:val="fr-CH"/>
        </w:rPr>
        <w:t xml:space="preserve">ont été créées </w:t>
      </w:r>
      <w:r w:rsidRPr="00CF6AE2">
        <w:rPr>
          <w:spacing w:val="3"/>
          <w:lang w:val="fr-CH"/>
        </w:rPr>
        <w:t>dans les camps pour personnes déplacées à l</w:t>
      </w:r>
      <w:r w:rsidR="00E113BB" w:rsidRPr="00CF6AE2">
        <w:rPr>
          <w:spacing w:val="3"/>
          <w:lang w:val="fr-CH"/>
        </w:rPr>
        <w:t>’</w:t>
      </w:r>
      <w:r w:rsidRPr="00CF6AE2">
        <w:rPr>
          <w:spacing w:val="3"/>
          <w:lang w:val="fr-CH"/>
        </w:rPr>
        <w:t>intérieur du pays et</w:t>
      </w:r>
      <w:r w:rsidR="00CF6AE2" w:rsidRPr="00CF6AE2">
        <w:rPr>
          <w:spacing w:val="3"/>
          <w:lang w:val="fr-CH"/>
        </w:rPr>
        <w:t>,</w:t>
      </w:r>
      <w:r w:rsidRPr="00CF6AE2">
        <w:rPr>
          <w:spacing w:val="3"/>
          <w:lang w:val="fr-CH"/>
        </w:rPr>
        <w:t xml:space="preserve"> par la suite</w:t>
      </w:r>
      <w:r w:rsidR="00CF6AE2" w:rsidRPr="00CF6AE2">
        <w:rPr>
          <w:spacing w:val="3"/>
          <w:lang w:val="fr-CH"/>
        </w:rPr>
        <w:t>,</w:t>
      </w:r>
      <w:r w:rsidRPr="00CF6AE2">
        <w:rPr>
          <w:spacing w:val="3"/>
          <w:lang w:val="fr-CH"/>
        </w:rPr>
        <w:t xml:space="preserve"> les enfants </w:t>
      </w:r>
      <w:r w:rsidR="00CF6AE2" w:rsidRPr="00CF6AE2">
        <w:rPr>
          <w:spacing w:val="3"/>
          <w:lang w:val="fr-CH"/>
        </w:rPr>
        <w:t xml:space="preserve">ont été intégrés </w:t>
      </w:r>
      <w:r w:rsidRPr="00CF6AE2">
        <w:rPr>
          <w:spacing w:val="3"/>
          <w:lang w:val="fr-CH"/>
        </w:rPr>
        <w:t xml:space="preserve">dans </w:t>
      </w:r>
      <w:r w:rsidR="00CF6AE2" w:rsidRPr="00CF6AE2">
        <w:rPr>
          <w:spacing w:val="3"/>
          <w:lang w:val="fr-CH"/>
        </w:rPr>
        <w:t>d</w:t>
      </w:r>
      <w:r w:rsidRPr="00CF6AE2">
        <w:rPr>
          <w:spacing w:val="3"/>
          <w:lang w:val="fr-CH"/>
        </w:rPr>
        <w:t>es écoles à proximité des camps.</w:t>
      </w:r>
    </w:p>
    <w:p w:rsidR="000E54B4" w:rsidRPr="004F381A" w:rsidRDefault="000E54B4" w:rsidP="003A6082">
      <w:pPr>
        <w:pStyle w:val="SingleTxt"/>
        <w:numPr>
          <w:ilvl w:val="0"/>
          <w:numId w:val="17"/>
        </w:numPr>
        <w:tabs>
          <w:tab w:val="clear" w:pos="475"/>
          <w:tab w:val="num" w:pos="1742"/>
        </w:tabs>
        <w:ind w:left="1267"/>
        <w:rPr>
          <w:lang w:val="fr-CH"/>
        </w:rPr>
      </w:pPr>
      <w:r w:rsidRPr="004F381A">
        <w:rPr>
          <w:lang w:val="fr-CH"/>
        </w:rPr>
        <w:t xml:space="preserve">Dans des régions </w:t>
      </w:r>
      <w:r w:rsidR="003A6082">
        <w:rPr>
          <w:lang w:val="fr-CH"/>
        </w:rPr>
        <w:t>comme celle</w:t>
      </w:r>
      <w:r w:rsidRPr="004F381A">
        <w:rPr>
          <w:lang w:val="fr-CH"/>
        </w:rPr>
        <w:t xml:space="preserve"> du mont Elgon, l</w:t>
      </w:r>
      <w:r w:rsidR="00E113BB">
        <w:rPr>
          <w:lang w:val="fr-CH"/>
        </w:rPr>
        <w:t>’</w:t>
      </w:r>
      <w:r w:rsidRPr="004F381A">
        <w:rPr>
          <w:lang w:val="fr-CH"/>
        </w:rPr>
        <w:t>État partie a travaillé en collaboration avec des acteurs non étatiques sur des initiatives de transformation des conflits et de consolidation de la paix visant les communautés locales ainsi que sur des initiatives de renforcement du secteur de l</w:t>
      </w:r>
      <w:r w:rsidR="00E113BB">
        <w:rPr>
          <w:lang w:val="fr-CH"/>
        </w:rPr>
        <w:t>’</w:t>
      </w:r>
      <w:r w:rsidRPr="004F381A">
        <w:rPr>
          <w:lang w:val="fr-CH"/>
        </w:rPr>
        <w:t>enseignement. Ces efforts sont également reproduits dans d</w:t>
      </w:r>
      <w:r w:rsidR="00E113BB">
        <w:rPr>
          <w:lang w:val="fr-CH"/>
        </w:rPr>
        <w:t>’</w:t>
      </w:r>
      <w:r w:rsidRPr="004F381A">
        <w:rPr>
          <w:lang w:val="fr-CH"/>
        </w:rPr>
        <w:t>autres régions sujettes aux conflits.</w:t>
      </w:r>
    </w:p>
    <w:p w:rsidR="000E54B4" w:rsidRPr="004F381A" w:rsidRDefault="000E54B4" w:rsidP="00A60E14">
      <w:pPr>
        <w:pStyle w:val="SingleTxt"/>
        <w:spacing w:after="0" w:line="120" w:lineRule="exact"/>
        <w:rPr>
          <w:sz w:val="10"/>
          <w:lang w:val="fr-CH"/>
        </w:rPr>
      </w:pPr>
    </w:p>
    <w:p w:rsidR="000E54B4" w:rsidRPr="004F381A" w:rsidRDefault="00A60E14" w:rsidP="00A60E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000E54B4" w:rsidRPr="004F381A">
        <w:rPr>
          <w:lang w:val="fr-CH"/>
        </w:rPr>
        <w:t>12.</w:t>
      </w:r>
      <w:r w:rsidRPr="004F381A">
        <w:rPr>
          <w:lang w:val="fr-CH"/>
        </w:rPr>
        <w:tab/>
      </w:r>
      <w:r w:rsidR="000E54B4" w:rsidRPr="004F381A">
        <w:rPr>
          <w:lang w:val="fr-CH"/>
        </w:rPr>
        <w:t>Loisirs et activités récréatives et culturelles (art. 31)</w:t>
      </w:r>
    </w:p>
    <w:p w:rsidR="00A60E14" w:rsidRPr="004F381A" w:rsidRDefault="00A60E14" w:rsidP="00A60E14">
      <w:pPr>
        <w:pStyle w:val="SingleTxt"/>
        <w:spacing w:after="0" w:line="120" w:lineRule="exact"/>
        <w:rPr>
          <w:sz w:val="10"/>
          <w:lang w:val="fr-CH"/>
        </w:rPr>
      </w:pPr>
    </w:p>
    <w:p w:rsidR="000E54B4" w:rsidRPr="004F381A" w:rsidRDefault="000E54B4" w:rsidP="003A6082">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État partie est déterminé à promouvoir les loisirs et les activités récréatives et culturelles.</w:t>
      </w:r>
      <w:r w:rsidR="003A6082">
        <w:rPr>
          <w:lang w:val="fr-CH"/>
        </w:rPr>
        <w:t xml:space="preserve"> Dans cet objectif</w:t>
      </w:r>
      <w:r w:rsidRPr="004F381A">
        <w:rPr>
          <w:lang w:val="fr-CH"/>
        </w:rPr>
        <w:t xml:space="preserve">, il a </w:t>
      </w:r>
      <w:r w:rsidR="003A6082">
        <w:rPr>
          <w:lang w:val="fr-CH"/>
        </w:rPr>
        <w:t xml:space="preserve">interdit </w:t>
      </w:r>
      <w:r w:rsidRPr="004F381A">
        <w:rPr>
          <w:lang w:val="fr-CH"/>
        </w:rPr>
        <w:t xml:space="preserve">les </w:t>
      </w:r>
      <w:r w:rsidR="003A6082">
        <w:rPr>
          <w:lang w:val="fr-CH"/>
        </w:rPr>
        <w:t xml:space="preserve">cours </w:t>
      </w:r>
      <w:r w:rsidRPr="004F381A">
        <w:rPr>
          <w:lang w:val="fr-CH"/>
        </w:rPr>
        <w:t xml:space="preserve">pendant les vacances afin de permettre aux enfants de se reposer et de participer à des activités récréatives. Les autorités locales </w:t>
      </w:r>
      <w:r w:rsidR="003A6082">
        <w:rPr>
          <w:lang w:val="fr-CH"/>
        </w:rPr>
        <w:t xml:space="preserve">ont émis des arrêtés obligeant </w:t>
      </w:r>
      <w:r w:rsidRPr="004F381A">
        <w:rPr>
          <w:lang w:val="fr-CH"/>
        </w:rPr>
        <w:t xml:space="preserve">tous les quartiers et banlieues </w:t>
      </w:r>
      <w:r w:rsidR="003A6082">
        <w:rPr>
          <w:lang w:val="fr-CH"/>
        </w:rPr>
        <w:t xml:space="preserve">à </w:t>
      </w:r>
      <w:r w:rsidRPr="004F381A">
        <w:rPr>
          <w:lang w:val="fr-CH"/>
        </w:rPr>
        <w:t xml:space="preserve">mettre à disposition des enfants et de la population </w:t>
      </w:r>
      <w:r w:rsidR="003A6082">
        <w:rPr>
          <w:lang w:val="fr-CH"/>
        </w:rPr>
        <w:t xml:space="preserve">en général </w:t>
      </w:r>
      <w:r w:rsidRPr="004F381A">
        <w:rPr>
          <w:lang w:val="fr-CH"/>
        </w:rPr>
        <w:t>des zones et des espaces réservés aux loisirs et aux activités récréatives et culturelles. En outre, l</w:t>
      </w:r>
      <w:r w:rsidR="00E113BB">
        <w:rPr>
          <w:lang w:val="fr-CH"/>
        </w:rPr>
        <w:t>’</w:t>
      </w:r>
      <w:r w:rsidRPr="004F381A">
        <w:rPr>
          <w:lang w:val="fr-CH"/>
        </w:rPr>
        <w:t xml:space="preserve">État partie a </w:t>
      </w:r>
      <w:r w:rsidR="003A6082">
        <w:rPr>
          <w:lang w:val="fr-CH"/>
        </w:rPr>
        <w:t xml:space="preserve">inscrit </w:t>
      </w:r>
      <w:r w:rsidRPr="004F381A">
        <w:rPr>
          <w:lang w:val="fr-CH"/>
        </w:rPr>
        <w:t xml:space="preserve">les loisirs et les activités culturelles </w:t>
      </w:r>
      <w:r w:rsidR="003A6082">
        <w:rPr>
          <w:lang w:val="fr-CH"/>
        </w:rPr>
        <w:t xml:space="preserve">au </w:t>
      </w:r>
      <w:r w:rsidRPr="004F381A">
        <w:rPr>
          <w:lang w:val="fr-CH"/>
        </w:rPr>
        <w:t>programme de l</w:t>
      </w:r>
      <w:r w:rsidR="00E113BB">
        <w:rPr>
          <w:lang w:val="fr-CH"/>
        </w:rPr>
        <w:t>’</w:t>
      </w:r>
      <w:r w:rsidRPr="004F381A">
        <w:rPr>
          <w:lang w:val="fr-CH"/>
        </w:rPr>
        <w:t xml:space="preserve">éducation de base. </w:t>
      </w:r>
    </w:p>
    <w:p w:rsidR="000E54B4" w:rsidRPr="004F381A" w:rsidRDefault="000E54B4" w:rsidP="008E2EBF">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 xml:space="preserve">État partie soutient les activités périscolaires telles que le club de jeunes agriculteurs, les clubs de jeunes, les clubs </w:t>
      </w:r>
      <w:r w:rsidR="008E2EBF">
        <w:rPr>
          <w:lang w:val="fr-CH"/>
        </w:rPr>
        <w:t xml:space="preserve">des </w:t>
      </w:r>
      <w:r w:rsidRPr="004F381A">
        <w:rPr>
          <w:lang w:val="fr-CH"/>
        </w:rPr>
        <w:t>droits de l</w:t>
      </w:r>
      <w:r w:rsidR="00E113BB">
        <w:rPr>
          <w:lang w:val="fr-CH"/>
        </w:rPr>
        <w:t>’</w:t>
      </w:r>
      <w:r w:rsidRPr="004F381A">
        <w:rPr>
          <w:lang w:val="fr-CH"/>
        </w:rPr>
        <w:t xml:space="preserve">enfant, les clubs de débat, les clubs de scouts et de guides, les clubs de santé, les clubs de prévention des catastrophes, les clubs de premiers secours, les clubs </w:t>
      </w:r>
      <w:r w:rsidR="008E2EBF">
        <w:rPr>
          <w:lang w:val="fr-CH"/>
        </w:rPr>
        <w:t xml:space="preserve">pour la </w:t>
      </w:r>
      <w:r w:rsidRPr="004F381A">
        <w:rPr>
          <w:lang w:val="fr-CH"/>
        </w:rPr>
        <w:t>paix, etc.</w:t>
      </w:r>
    </w:p>
    <w:p w:rsidR="000E54B4" w:rsidRPr="004F381A" w:rsidRDefault="000E54B4" w:rsidP="003D21A3">
      <w:pPr>
        <w:pStyle w:val="SingleTxt"/>
        <w:numPr>
          <w:ilvl w:val="0"/>
          <w:numId w:val="17"/>
        </w:numPr>
        <w:tabs>
          <w:tab w:val="clear" w:pos="475"/>
          <w:tab w:val="num" w:pos="1742"/>
        </w:tabs>
        <w:ind w:left="1267"/>
        <w:rPr>
          <w:lang w:val="fr-CH"/>
        </w:rPr>
      </w:pPr>
      <w:r w:rsidRPr="004F381A">
        <w:rPr>
          <w:lang w:val="fr-CH"/>
        </w:rPr>
        <w:t>Le Ministère des sports et de la jeunesse a élaboré des programmes sport</w:t>
      </w:r>
      <w:r w:rsidR="008E2EBF">
        <w:rPr>
          <w:lang w:val="fr-CH"/>
        </w:rPr>
        <w:t xml:space="preserve">ifs, </w:t>
      </w:r>
      <w:r w:rsidR="008E2EBF" w:rsidRPr="004F381A">
        <w:rPr>
          <w:lang w:val="fr-CH"/>
        </w:rPr>
        <w:t xml:space="preserve">comme </w:t>
      </w:r>
      <w:r w:rsidR="008E2EBF">
        <w:rPr>
          <w:lang w:val="fr-CH"/>
        </w:rPr>
        <w:t xml:space="preserve">ceux du </w:t>
      </w:r>
      <w:r w:rsidR="008E2EBF" w:rsidRPr="004F381A">
        <w:rPr>
          <w:lang w:val="fr-CH"/>
        </w:rPr>
        <w:t xml:space="preserve">Ligi Ndogo et </w:t>
      </w:r>
      <w:r w:rsidR="008E2EBF">
        <w:rPr>
          <w:lang w:val="fr-CH"/>
        </w:rPr>
        <w:t xml:space="preserve">de la fédération </w:t>
      </w:r>
      <w:r w:rsidR="008E2EBF" w:rsidRPr="004F381A">
        <w:rPr>
          <w:lang w:val="fr-CH"/>
        </w:rPr>
        <w:t>d</w:t>
      </w:r>
      <w:r w:rsidR="008E2EBF">
        <w:rPr>
          <w:lang w:val="fr-CH"/>
        </w:rPr>
        <w:t>’</w:t>
      </w:r>
      <w:r w:rsidR="008E2EBF" w:rsidRPr="004F381A">
        <w:rPr>
          <w:lang w:val="fr-CH"/>
        </w:rPr>
        <w:t xml:space="preserve">athlétisme, </w:t>
      </w:r>
      <w:r w:rsidR="008E2EBF">
        <w:rPr>
          <w:lang w:val="fr-CH"/>
        </w:rPr>
        <w:t xml:space="preserve">qui visent les </w:t>
      </w:r>
      <w:r w:rsidRPr="004F381A">
        <w:rPr>
          <w:lang w:val="fr-CH"/>
        </w:rPr>
        <w:t>jeunes enfan</w:t>
      </w:r>
      <w:r w:rsidR="008E2EBF">
        <w:rPr>
          <w:lang w:val="fr-CH"/>
        </w:rPr>
        <w:t>ts, à l’école et au</w:t>
      </w:r>
      <w:r w:rsidR="003D21A3">
        <w:rPr>
          <w:lang w:val="fr-CH"/>
        </w:rPr>
        <w:t xml:space="preserve"> dehors</w:t>
      </w:r>
      <w:r w:rsidR="008E2EBF">
        <w:rPr>
          <w:lang w:val="fr-CH"/>
        </w:rPr>
        <w:t>, afin d’en faire des sportifs professionnels</w:t>
      </w:r>
      <w:r w:rsidRPr="004F381A">
        <w:rPr>
          <w:lang w:val="fr-CH"/>
        </w:rPr>
        <w:t>.</w:t>
      </w:r>
    </w:p>
    <w:p w:rsidR="00A60E14" w:rsidRPr="004F381A" w:rsidRDefault="00A60E14" w:rsidP="00A60E14">
      <w:pPr>
        <w:pStyle w:val="SingleTxt"/>
        <w:spacing w:after="0" w:line="120" w:lineRule="exact"/>
        <w:rPr>
          <w:b/>
          <w:sz w:val="10"/>
          <w:lang w:val="fr-CH"/>
        </w:rPr>
      </w:pPr>
    </w:p>
    <w:p w:rsidR="000E54B4" w:rsidRPr="004F381A" w:rsidRDefault="00A60E14" w:rsidP="008E2E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000E54B4" w:rsidRPr="004F381A">
        <w:rPr>
          <w:lang w:val="fr-CH"/>
        </w:rPr>
        <w:t>13.</w:t>
      </w:r>
      <w:r w:rsidRPr="004F381A">
        <w:rPr>
          <w:lang w:val="fr-CH"/>
        </w:rPr>
        <w:tab/>
      </w:r>
      <w:r w:rsidR="000E54B4" w:rsidRPr="004F381A">
        <w:rPr>
          <w:lang w:val="fr-CH"/>
        </w:rPr>
        <w:t>Enfants réfugiés (art. 22)</w:t>
      </w:r>
    </w:p>
    <w:p w:rsidR="00A60E14" w:rsidRPr="004F381A" w:rsidRDefault="00A60E14" w:rsidP="00A60E14">
      <w:pPr>
        <w:pStyle w:val="SingleTxt"/>
        <w:spacing w:after="0" w:line="120" w:lineRule="exact"/>
        <w:rPr>
          <w:sz w:val="10"/>
          <w:lang w:val="fr-CH"/>
        </w:rPr>
      </w:pPr>
    </w:p>
    <w:p w:rsidR="000E54B4" w:rsidRPr="004F381A" w:rsidRDefault="000E54B4" w:rsidP="008E2EBF">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 xml:space="preserve">État partie tient à souligner que </w:t>
      </w:r>
      <w:r w:rsidR="008E2EBF">
        <w:rPr>
          <w:lang w:val="fr-CH"/>
        </w:rPr>
        <w:t xml:space="preserve">la composition de </w:t>
      </w:r>
      <w:r w:rsidRPr="004F381A">
        <w:rPr>
          <w:lang w:val="fr-CH"/>
        </w:rPr>
        <w:t>la population réfugié</w:t>
      </w:r>
      <w:r w:rsidR="008E2EBF">
        <w:rPr>
          <w:lang w:val="fr-CH"/>
        </w:rPr>
        <w:t>e</w:t>
      </w:r>
      <w:r w:rsidRPr="004F381A">
        <w:rPr>
          <w:lang w:val="fr-CH"/>
        </w:rPr>
        <w:t xml:space="preserve"> au Kenya </w:t>
      </w:r>
      <w:r w:rsidR="008E2EBF">
        <w:rPr>
          <w:lang w:val="fr-CH"/>
        </w:rPr>
        <w:t xml:space="preserve">a fluctué </w:t>
      </w:r>
      <w:r w:rsidRPr="004F381A">
        <w:rPr>
          <w:lang w:val="fr-CH"/>
        </w:rPr>
        <w:t>en raison de plusieurs facteurs, dont notamment</w:t>
      </w:r>
      <w:r w:rsidR="003D21A3">
        <w:rPr>
          <w:lang w:val="fr-CH"/>
        </w:rPr>
        <w:t> </w:t>
      </w:r>
      <w:r w:rsidRPr="004F381A">
        <w:rPr>
          <w:lang w:val="fr-CH"/>
        </w:rPr>
        <w:t>:</w:t>
      </w:r>
    </w:p>
    <w:p w:rsidR="000E54B4" w:rsidRPr="004F381A" w:rsidRDefault="00A60E14" w:rsidP="00A60E14">
      <w:pPr>
        <w:pStyle w:val="SingleTxt"/>
        <w:rPr>
          <w:lang w:val="fr-CH"/>
        </w:rPr>
      </w:pPr>
      <w:r w:rsidRPr="004F381A">
        <w:rPr>
          <w:lang w:val="fr-CH"/>
        </w:rPr>
        <w:tab/>
      </w:r>
      <w:r w:rsidR="000E54B4" w:rsidRPr="004F381A">
        <w:rPr>
          <w:lang w:val="fr-CH"/>
        </w:rPr>
        <w:t>a)</w:t>
      </w:r>
      <w:r w:rsidRPr="004F381A">
        <w:rPr>
          <w:lang w:val="fr-CH"/>
        </w:rPr>
        <w:tab/>
      </w:r>
      <w:r w:rsidR="000E54B4" w:rsidRPr="004F381A">
        <w:rPr>
          <w:lang w:val="fr-CH"/>
        </w:rPr>
        <w:t xml:space="preserve">La cessation des hostilités au Soudan du </w:t>
      </w:r>
      <w:r w:rsidR="008E2EBF" w:rsidRPr="004F381A">
        <w:rPr>
          <w:lang w:val="fr-CH"/>
        </w:rPr>
        <w:t>Sud</w:t>
      </w:r>
      <w:r w:rsidR="000E54B4" w:rsidRPr="004F381A">
        <w:rPr>
          <w:lang w:val="fr-CH"/>
        </w:rPr>
        <w:t>, qui a entraîné une diminution du nombre de nouveaux réfugiés;</w:t>
      </w:r>
    </w:p>
    <w:p w:rsidR="000E54B4" w:rsidRPr="004F381A" w:rsidRDefault="00A60E14" w:rsidP="00A60E14">
      <w:pPr>
        <w:pStyle w:val="SingleTxt"/>
        <w:rPr>
          <w:lang w:val="fr-CH"/>
        </w:rPr>
      </w:pPr>
      <w:r w:rsidRPr="004F381A">
        <w:rPr>
          <w:lang w:val="fr-CH"/>
        </w:rPr>
        <w:tab/>
        <w:t>b</w:t>
      </w:r>
      <w:r w:rsidR="000E54B4" w:rsidRPr="004F381A">
        <w:rPr>
          <w:lang w:val="fr-CH"/>
        </w:rPr>
        <w:t>)</w:t>
      </w:r>
      <w:r w:rsidRPr="004F381A">
        <w:rPr>
          <w:lang w:val="fr-CH"/>
        </w:rPr>
        <w:tab/>
      </w:r>
      <w:r w:rsidR="000E54B4" w:rsidRPr="004F381A">
        <w:rPr>
          <w:lang w:val="fr-CH"/>
        </w:rPr>
        <w:t>Le rapatriement des réfugiés vers l</w:t>
      </w:r>
      <w:r w:rsidR="00E113BB">
        <w:rPr>
          <w:lang w:val="fr-CH"/>
        </w:rPr>
        <w:t>’</w:t>
      </w:r>
      <w:r w:rsidR="000E54B4" w:rsidRPr="004F381A">
        <w:rPr>
          <w:lang w:val="fr-CH"/>
        </w:rPr>
        <w:t>Ouganda, le Rwanda, le Burundi, l</w:t>
      </w:r>
      <w:r w:rsidR="00E113BB">
        <w:rPr>
          <w:lang w:val="fr-CH"/>
        </w:rPr>
        <w:t>’</w:t>
      </w:r>
      <w:r w:rsidR="000E54B4" w:rsidRPr="004F381A">
        <w:rPr>
          <w:lang w:val="fr-CH"/>
        </w:rPr>
        <w:t>Éthiopie et le Mozambique, qui a décongestionné le camp;</w:t>
      </w:r>
    </w:p>
    <w:p w:rsidR="000E54B4" w:rsidRPr="004F381A" w:rsidRDefault="00A60E14" w:rsidP="008E2EBF">
      <w:pPr>
        <w:pStyle w:val="SingleTxt"/>
        <w:rPr>
          <w:lang w:val="fr-CH"/>
        </w:rPr>
      </w:pPr>
      <w:r w:rsidRPr="004F381A">
        <w:rPr>
          <w:lang w:val="fr-CH"/>
        </w:rPr>
        <w:tab/>
      </w:r>
      <w:r w:rsidR="000E54B4" w:rsidRPr="004F381A">
        <w:rPr>
          <w:lang w:val="fr-CH"/>
        </w:rPr>
        <w:t>c)</w:t>
      </w:r>
      <w:r w:rsidRPr="004F381A">
        <w:rPr>
          <w:lang w:val="fr-CH"/>
        </w:rPr>
        <w:tab/>
      </w:r>
      <w:r w:rsidR="000E54B4" w:rsidRPr="004F381A">
        <w:rPr>
          <w:lang w:val="fr-CH"/>
        </w:rPr>
        <w:t xml:space="preserve">La réinstallation des réfugiés dans des pays tiers </w:t>
      </w:r>
      <w:r w:rsidR="008E2EBF">
        <w:rPr>
          <w:lang w:val="fr-CH"/>
        </w:rPr>
        <w:t xml:space="preserve">selon </w:t>
      </w:r>
      <w:r w:rsidR="000E54B4" w:rsidRPr="004F381A">
        <w:rPr>
          <w:lang w:val="fr-CH"/>
        </w:rPr>
        <w:t>le principe du partage des charges;</w:t>
      </w:r>
    </w:p>
    <w:p w:rsidR="000E54B4" w:rsidRPr="004F381A" w:rsidRDefault="00A60E14" w:rsidP="008E2EBF">
      <w:pPr>
        <w:pStyle w:val="SingleTxt"/>
        <w:rPr>
          <w:lang w:val="fr-CH"/>
        </w:rPr>
      </w:pPr>
      <w:r w:rsidRPr="004F381A">
        <w:rPr>
          <w:lang w:val="fr-CH"/>
        </w:rPr>
        <w:tab/>
      </w:r>
      <w:r w:rsidR="000E54B4" w:rsidRPr="004F381A">
        <w:rPr>
          <w:lang w:val="fr-CH"/>
        </w:rPr>
        <w:t>d)</w:t>
      </w:r>
      <w:r w:rsidRPr="004F381A">
        <w:rPr>
          <w:lang w:val="fr-CH"/>
        </w:rPr>
        <w:tab/>
      </w:r>
      <w:r w:rsidR="000E54B4" w:rsidRPr="004F381A">
        <w:rPr>
          <w:lang w:val="fr-CH"/>
        </w:rPr>
        <w:t>L</w:t>
      </w:r>
      <w:r w:rsidR="00E113BB">
        <w:rPr>
          <w:lang w:val="fr-CH"/>
        </w:rPr>
        <w:t>’</w:t>
      </w:r>
      <w:r w:rsidR="008E2EBF">
        <w:rPr>
          <w:lang w:val="fr-CH"/>
        </w:rPr>
        <w:t xml:space="preserve">aggravation </w:t>
      </w:r>
      <w:r w:rsidR="000E54B4" w:rsidRPr="004F381A">
        <w:rPr>
          <w:lang w:val="fr-CH"/>
        </w:rPr>
        <w:t>des hostilités au Somalie, qui ont entraîné un afflux sans précédent de réfugiés au Kenya.</w:t>
      </w:r>
    </w:p>
    <w:p w:rsidR="000E54B4" w:rsidRPr="004F381A" w:rsidRDefault="000E54B4" w:rsidP="008E2EBF">
      <w:pPr>
        <w:pStyle w:val="SingleTxt"/>
        <w:numPr>
          <w:ilvl w:val="0"/>
          <w:numId w:val="17"/>
        </w:numPr>
        <w:tabs>
          <w:tab w:val="clear" w:pos="475"/>
          <w:tab w:val="num" w:pos="1742"/>
        </w:tabs>
        <w:ind w:left="1267"/>
        <w:rPr>
          <w:lang w:val="fr-CH"/>
        </w:rPr>
      </w:pPr>
      <w:r w:rsidRPr="004F381A">
        <w:rPr>
          <w:lang w:val="fr-CH"/>
        </w:rPr>
        <w:t>En 2010, le Kenya comptait 218 686 enfants réfugiés, dont des enfants demandeurs d</w:t>
      </w:r>
      <w:r w:rsidR="00E113BB">
        <w:rPr>
          <w:lang w:val="fr-CH"/>
        </w:rPr>
        <w:t>’</w:t>
      </w:r>
      <w:r w:rsidRPr="004F381A">
        <w:rPr>
          <w:lang w:val="fr-CH"/>
        </w:rPr>
        <w:t>asile</w:t>
      </w:r>
      <w:r w:rsidR="003D21A3" w:rsidRPr="003D21A3">
        <w:rPr>
          <w:rStyle w:val="FootnoteReference"/>
          <w:lang w:val="fr-CH"/>
        </w:rPr>
        <w:footnoteReference w:id="26"/>
      </w:r>
      <w:r w:rsidRPr="004F381A">
        <w:rPr>
          <w:lang w:val="fr-CH"/>
        </w:rPr>
        <w:t xml:space="preserve">. </w:t>
      </w:r>
      <w:r w:rsidR="008E2EBF">
        <w:rPr>
          <w:lang w:val="fr-CH"/>
        </w:rPr>
        <w:t xml:space="preserve">Conformément à la répartition générale de la population réfugiée par </w:t>
      </w:r>
      <w:r w:rsidRPr="004F381A">
        <w:rPr>
          <w:lang w:val="fr-CH"/>
        </w:rPr>
        <w:t xml:space="preserve">nationalité, </w:t>
      </w:r>
      <w:r w:rsidR="008E2EBF">
        <w:rPr>
          <w:lang w:val="fr-CH"/>
        </w:rPr>
        <w:t xml:space="preserve">les enfants somaliens comptent pour </w:t>
      </w:r>
      <w:r w:rsidRPr="004F381A">
        <w:rPr>
          <w:lang w:val="fr-CH"/>
        </w:rPr>
        <w:t>81 % de</w:t>
      </w:r>
      <w:r w:rsidR="008E2EBF">
        <w:rPr>
          <w:lang w:val="fr-CH"/>
        </w:rPr>
        <w:t>s</w:t>
      </w:r>
      <w:r w:rsidRPr="004F381A">
        <w:rPr>
          <w:lang w:val="fr-CH"/>
        </w:rPr>
        <w:t xml:space="preserve"> enfants réfugiés </w:t>
      </w:r>
      <w:r w:rsidR="008E2EBF">
        <w:rPr>
          <w:lang w:val="fr-CH"/>
        </w:rPr>
        <w:t>au Kenya</w:t>
      </w:r>
      <w:r w:rsidRPr="004F381A">
        <w:rPr>
          <w:lang w:val="fr-CH"/>
        </w:rPr>
        <w:t>, et les enfants représentent 50,4 % de l</w:t>
      </w:r>
      <w:r w:rsidR="00E113BB">
        <w:rPr>
          <w:lang w:val="fr-CH"/>
        </w:rPr>
        <w:t>’</w:t>
      </w:r>
      <w:r w:rsidR="008E2EBF">
        <w:rPr>
          <w:lang w:val="fr-CH"/>
        </w:rPr>
        <w:t>ensemble de la population d</w:t>
      </w:r>
      <w:r w:rsidRPr="004F381A">
        <w:rPr>
          <w:lang w:val="fr-CH"/>
        </w:rPr>
        <w:t>es camps de réfugiés.</w:t>
      </w:r>
    </w:p>
    <w:p w:rsidR="000E54B4" w:rsidRPr="004F381A" w:rsidRDefault="000E54B4" w:rsidP="008E2EBF">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État partie</w:t>
      </w:r>
      <w:r w:rsidR="008E2EBF">
        <w:rPr>
          <w:lang w:val="fr-CH"/>
        </w:rPr>
        <w:t>,</w:t>
      </w:r>
      <w:r w:rsidRPr="004F381A">
        <w:rPr>
          <w:lang w:val="fr-CH"/>
        </w:rPr>
        <w:t xml:space="preserve"> par l</w:t>
      </w:r>
      <w:r w:rsidR="00E113BB">
        <w:rPr>
          <w:lang w:val="fr-CH"/>
        </w:rPr>
        <w:t>’</w:t>
      </w:r>
      <w:r w:rsidRPr="004F381A">
        <w:rPr>
          <w:lang w:val="fr-CH"/>
        </w:rPr>
        <w:t>intermédiaire du Département des réfugiés</w:t>
      </w:r>
      <w:r w:rsidR="008E2EBF">
        <w:rPr>
          <w:lang w:val="fr-CH"/>
        </w:rPr>
        <w:t>,</w:t>
      </w:r>
      <w:r w:rsidRPr="004F381A">
        <w:rPr>
          <w:lang w:val="fr-CH"/>
        </w:rPr>
        <w:t xml:space="preserve"> et le HCR collaborent à une initiative conjointe (plan stratégique commun) dans </w:t>
      </w:r>
      <w:r w:rsidR="008E2EBF">
        <w:rPr>
          <w:lang w:val="fr-CH"/>
        </w:rPr>
        <w:t xml:space="preserve">le cadre de </w:t>
      </w:r>
      <w:r w:rsidRPr="004F381A">
        <w:rPr>
          <w:lang w:val="fr-CH"/>
        </w:rPr>
        <w:t>laquelle les enfants sont considérés comme un groupe vulnérable ayant besoin d</w:t>
      </w:r>
      <w:r w:rsidR="00E113BB">
        <w:rPr>
          <w:lang w:val="fr-CH"/>
        </w:rPr>
        <w:t>’</w:t>
      </w:r>
      <w:r w:rsidRPr="004F381A">
        <w:rPr>
          <w:lang w:val="fr-CH"/>
        </w:rPr>
        <w:t xml:space="preserve">une protection et de soins particuliers. </w:t>
      </w:r>
      <w:r w:rsidR="008E2EBF">
        <w:rPr>
          <w:lang w:val="fr-CH"/>
        </w:rPr>
        <w:t xml:space="preserve">Soucieux de </w:t>
      </w:r>
      <w:r w:rsidRPr="004F381A">
        <w:rPr>
          <w:lang w:val="fr-CH"/>
        </w:rPr>
        <w:t>l</w:t>
      </w:r>
      <w:r w:rsidR="00E113BB">
        <w:rPr>
          <w:lang w:val="fr-CH"/>
        </w:rPr>
        <w:t>’</w:t>
      </w:r>
      <w:r w:rsidRPr="004F381A">
        <w:rPr>
          <w:lang w:val="fr-CH"/>
        </w:rPr>
        <w:t>intérêt supérieur de l</w:t>
      </w:r>
      <w:r w:rsidR="00E113BB">
        <w:rPr>
          <w:lang w:val="fr-CH"/>
        </w:rPr>
        <w:t>’</w:t>
      </w:r>
      <w:r w:rsidRPr="004F381A">
        <w:rPr>
          <w:lang w:val="fr-CH"/>
        </w:rPr>
        <w:t>enfant, l</w:t>
      </w:r>
      <w:r w:rsidR="00E113BB">
        <w:rPr>
          <w:lang w:val="fr-CH"/>
        </w:rPr>
        <w:t>’</w:t>
      </w:r>
      <w:r w:rsidRPr="004F381A">
        <w:rPr>
          <w:lang w:val="fr-CH"/>
        </w:rPr>
        <w:t>État partie, par l</w:t>
      </w:r>
      <w:r w:rsidR="00E113BB">
        <w:rPr>
          <w:lang w:val="fr-CH"/>
        </w:rPr>
        <w:t>’</w:t>
      </w:r>
      <w:r w:rsidRPr="004F381A">
        <w:rPr>
          <w:lang w:val="fr-CH"/>
        </w:rPr>
        <w:t>intermédiaire des services de protection de l</w:t>
      </w:r>
      <w:r w:rsidR="00E113BB">
        <w:rPr>
          <w:lang w:val="fr-CH"/>
        </w:rPr>
        <w:t>’</w:t>
      </w:r>
      <w:r w:rsidRPr="004F381A">
        <w:rPr>
          <w:lang w:val="fr-CH"/>
        </w:rPr>
        <w:t xml:space="preserve">enfance, a joué un rôle actif dans les camps de réfugiés ces dernières quatre années et a </w:t>
      </w:r>
      <w:r w:rsidR="008E2EBF">
        <w:rPr>
          <w:lang w:val="fr-CH"/>
        </w:rPr>
        <w:t xml:space="preserve">chargé </w:t>
      </w:r>
      <w:r w:rsidRPr="004F381A">
        <w:rPr>
          <w:lang w:val="fr-CH"/>
        </w:rPr>
        <w:t xml:space="preserve">un fonctionnaire </w:t>
      </w:r>
      <w:r w:rsidR="008E2EBF">
        <w:rPr>
          <w:lang w:val="fr-CH"/>
        </w:rPr>
        <w:t xml:space="preserve">de siéger au comité de détermination de </w:t>
      </w:r>
      <w:r w:rsidRPr="004F381A">
        <w:rPr>
          <w:lang w:val="fr-CH"/>
        </w:rPr>
        <w:t>l</w:t>
      </w:r>
      <w:r w:rsidR="00E113BB">
        <w:rPr>
          <w:lang w:val="fr-CH"/>
        </w:rPr>
        <w:t>’</w:t>
      </w:r>
      <w:r w:rsidRPr="004F381A">
        <w:rPr>
          <w:lang w:val="fr-CH"/>
        </w:rPr>
        <w:t>intérêt supérieur de l</w:t>
      </w:r>
      <w:r w:rsidR="00E113BB">
        <w:rPr>
          <w:lang w:val="fr-CH"/>
        </w:rPr>
        <w:t>’</w:t>
      </w:r>
      <w:r w:rsidRPr="004F381A">
        <w:rPr>
          <w:lang w:val="fr-CH"/>
        </w:rPr>
        <w:t>enfant.</w:t>
      </w:r>
    </w:p>
    <w:p w:rsidR="000E54B4" w:rsidRPr="004F381A" w:rsidRDefault="000E54B4" w:rsidP="008E2EBF">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État partie a mis en place un mécanisme pour localiser les familles des enfants séparés ou non accompagnés. Le taux de réussite est néanmoins très faible</w:t>
      </w:r>
      <w:r w:rsidR="008E2EBF">
        <w:rPr>
          <w:lang w:val="fr-CH"/>
        </w:rPr>
        <w:t>,</w:t>
      </w:r>
      <w:r w:rsidRPr="004F381A">
        <w:rPr>
          <w:lang w:val="fr-CH"/>
        </w:rPr>
        <w:t xml:space="preserve"> en raison des hostilités qui se poursuivent dans les zones où il pourrait être mis en œuvre. </w:t>
      </w:r>
    </w:p>
    <w:p w:rsidR="000E54B4" w:rsidRPr="004F381A" w:rsidRDefault="000E54B4" w:rsidP="008E2EBF">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État partie, par l</w:t>
      </w:r>
      <w:r w:rsidR="00E113BB">
        <w:rPr>
          <w:lang w:val="fr-CH"/>
        </w:rPr>
        <w:t>’</w:t>
      </w:r>
      <w:r w:rsidRPr="004F381A">
        <w:rPr>
          <w:lang w:val="fr-CH"/>
        </w:rPr>
        <w:t>intermédiaire des services de protection de l</w:t>
      </w:r>
      <w:r w:rsidR="00E113BB">
        <w:rPr>
          <w:lang w:val="fr-CH"/>
        </w:rPr>
        <w:t>’</w:t>
      </w:r>
      <w:r w:rsidRPr="004F381A">
        <w:rPr>
          <w:lang w:val="fr-CH"/>
        </w:rPr>
        <w:t xml:space="preserve">enfance, </w:t>
      </w:r>
      <w:r w:rsidR="008E2EBF">
        <w:rPr>
          <w:lang w:val="fr-CH"/>
        </w:rPr>
        <w:t>accueille</w:t>
      </w:r>
      <w:r w:rsidRPr="004F381A">
        <w:rPr>
          <w:lang w:val="fr-CH"/>
        </w:rPr>
        <w:t xml:space="preserve"> les enfants réfugiés dans les institutions kenyanes lorsqu</w:t>
      </w:r>
      <w:r w:rsidR="00E113BB">
        <w:rPr>
          <w:lang w:val="fr-CH"/>
        </w:rPr>
        <w:t>’</w:t>
      </w:r>
      <w:r w:rsidRPr="004F381A">
        <w:rPr>
          <w:lang w:val="fr-CH"/>
        </w:rPr>
        <w:t>ils ont besoin de soins et de protection.</w:t>
      </w:r>
    </w:p>
    <w:p w:rsidR="00A60E14" w:rsidRPr="004F381A" w:rsidRDefault="00A60E14" w:rsidP="00A60E14">
      <w:pPr>
        <w:pStyle w:val="SingleTxt"/>
        <w:spacing w:after="0" w:line="120" w:lineRule="exact"/>
        <w:rPr>
          <w:b/>
          <w:sz w:val="10"/>
          <w:lang w:val="fr-CH"/>
        </w:rPr>
      </w:pPr>
    </w:p>
    <w:p w:rsidR="000E54B4" w:rsidRPr="004F381A" w:rsidRDefault="00A60E14" w:rsidP="00A60E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000E54B4" w:rsidRPr="004F381A">
        <w:rPr>
          <w:lang w:val="fr-CH"/>
        </w:rPr>
        <w:t>14.</w:t>
      </w:r>
      <w:r w:rsidRPr="004F381A">
        <w:rPr>
          <w:lang w:val="fr-CH"/>
        </w:rPr>
        <w:tab/>
      </w:r>
      <w:r w:rsidR="000E54B4" w:rsidRPr="004F381A">
        <w:rPr>
          <w:lang w:val="fr-CH"/>
        </w:rPr>
        <w:t>Travail des enfants (art. 32)</w:t>
      </w:r>
    </w:p>
    <w:p w:rsidR="00A60E14" w:rsidRPr="004F381A" w:rsidRDefault="00A60E14" w:rsidP="00A60E14">
      <w:pPr>
        <w:pStyle w:val="SingleTxt"/>
        <w:spacing w:after="0" w:line="120" w:lineRule="exact"/>
        <w:rPr>
          <w:sz w:val="10"/>
          <w:lang w:val="fr-CH"/>
        </w:rPr>
      </w:pPr>
    </w:p>
    <w:p w:rsidR="000E54B4" w:rsidRPr="004F381A" w:rsidRDefault="000E54B4" w:rsidP="008E2EBF">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 xml:space="preserve">État partie a participé au projet mondial des innovations communautaires destinées à </w:t>
      </w:r>
      <w:r w:rsidR="008E2EBF">
        <w:rPr>
          <w:lang w:val="fr-CH"/>
        </w:rPr>
        <w:t>faire reculer</w:t>
      </w:r>
      <w:r w:rsidRPr="004F381A">
        <w:rPr>
          <w:lang w:val="fr-CH"/>
        </w:rPr>
        <w:t xml:space="preserve"> le travail des enfants par l</w:t>
      </w:r>
      <w:r w:rsidR="00E113BB">
        <w:rPr>
          <w:lang w:val="fr-CH"/>
        </w:rPr>
        <w:t>’</w:t>
      </w:r>
      <w:r w:rsidRPr="004F381A">
        <w:rPr>
          <w:lang w:val="fr-CH"/>
        </w:rPr>
        <w:t>éducation (CIRCLE), qui est financé par USAID.</w:t>
      </w:r>
    </w:p>
    <w:p w:rsidR="000E54B4" w:rsidRPr="004F381A" w:rsidRDefault="000E54B4" w:rsidP="008E2EBF">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 xml:space="preserve">État partie, en partenariat avec le Programme </w:t>
      </w:r>
      <w:r w:rsidR="008E2EBF">
        <w:rPr>
          <w:lang w:val="fr-CH"/>
        </w:rPr>
        <w:t xml:space="preserve">international de </w:t>
      </w:r>
      <w:r w:rsidR="008E2EBF" w:rsidRPr="004F381A">
        <w:rPr>
          <w:lang w:val="fr-CH"/>
        </w:rPr>
        <w:t>l</w:t>
      </w:r>
      <w:r w:rsidR="008E2EBF">
        <w:rPr>
          <w:lang w:val="fr-CH"/>
        </w:rPr>
        <w:t>’</w:t>
      </w:r>
      <w:r w:rsidR="008E2EBF" w:rsidRPr="004F381A">
        <w:rPr>
          <w:lang w:val="fr-CH"/>
        </w:rPr>
        <w:t xml:space="preserve">Organisation internationale du Travail (OIT) </w:t>
      </w:r>
      <w:r w:rsidR="008E2EBF">
        <w:rPr>
          <w:lang w:val="fr-CH"/>
        </w:rPr>
        <w:t xml:space="preserve">pour l’abolition du </w:t>
      </w:r>
      <w:r w:rsidRPr="004F381A">
        <w:rPr>
          <w:lang w:val="fr-CH"/>
        </w:rPr>
        <w:t xml:space="preserve">travail des enfants, </w:t>
      </w:r>
      <w:r w:rsidR="008E2EBF">
        <w:rPr>
          <w:lang w:val="fr-CH"/>
        </w:rPr>
        <w:t>met</w:t>
      </w:r>
      <w:r w:rsidRPr="004F381A">
        <w:rPr>
          <w:lang w:val="fr-CH"/>
        </w:rPr>
        <w:t xml:space="preserve"> en œuvre de</w:t>
      </w:r>
      <w:r w:rsidR="008E2EBF">
        <w:rPr>
          <w:lang w:val="fr-CH"/>
        </w:rPr>
        <w:t>s</w:t>
      </w:r>
      <w:r w:rsidRPr="004F381A">
        <w:rPr>
          <w:lang w:val="fr-CH"/>
        </w:rPr>
        <w:t xml:space="preserve"> programmes d</w:t>
      </w:r>
      <w:r w:rsidR="00E113BB">
        <w:rPr>
          <w:lang w:val="fr-CH"/>
        </w:rPr>
        <w:t>’</w:t>
      </w:r>
      <w:r w:rsidRPr="004F381A">
        <w:rPr>
          <w:lang w:val="fr-CH"/>
        </w:rPr>
        <w:t xml:space="preserve">élimination du travail des enfants, en particulier de ses pires formes. Entre 2005 et 2009, le </w:t>
      </w:r>
      <w:r w:rsidR="008E2EBF" w:rsidRPr="004F381A">
        <w:rPr>
          <w:lang w:val="fr-CH"/>
        </w:rPr>
        <w:t xml:space="preserve">Programme </w:t>
      </w:r>
      <w:r w:rsidR="008E2EBF">
        <w:rPr>
          <w:lang w:val="fr-CH"/>
        </w:rPr>
        <w:t xml:space="preserve">assorti de délais pour </w:t>
      </w:r>
      <w:r w:rsidRPr="004F381A">
        <w:rPr>
          <w:lang w:val="fr-CH"/>
        </w:rPr>
        <w:t>l</w:t>
      </w:r>
      <w:r w:rsidR="00E113BB">
        <w:rPr>
          <w:lang w:val="fr-CH"/>
        </w:rPr>
        <w:t>’</w:t>
      </w:r>
      <w:r w:rsidRPr="004F381A">
        <w:rPr>
          <w:lang w:val="fr-CH"/>
        </w:rPr>
        <w:t>élimination des pires formes de travail des enfants a été mis en application.</w:t>
      </w:r>
    </w:p>
    <w:p w:rsidR="00A60E14" w:rsidRPr="004F381A" w:rsidRDefault="00A60E14" w:rsidP="00A60E14">
      <w:pPr>
        <w:pStyle w:val="SingleTxt"/>
        <w:spacing w:after="0" w:line="120" w:lineRule="exact"/>
        <w:rPr>
          <w:b/>
          <w:sz w:val="10"/>
          <w:lang w:val="fr-CH"/>
        </w:rPr>
      </w:pPr>
    </w:p>
    <w:p w:rsidR="000E54B4" w:rsidRPr="004F381A" w:rsidRDefault="00A60E14" w:rsidP="00DF4B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000E54B4" w:rsidRPr="004F381A">
        <w:rPr>
          <w:lang w:val="fr-CH"/>
        </w:rPr>
        <w:t>15.</w:t>
      </w:r>
      <w:r w:rsidRPr="004F381A">
        <w:rPr>
          <w:lang w:val="fr-CH"/>
        </w:rPr>
        <w:tab/>
      </w:r>
      <w:r w:rsidR="00DF4B1A">
        <w:rPr>
          <w:lang w:val="fr-CH"/>
        </w:rPr>
        <w:t xml:space="preserve">Allocations en espèces </w:t>
      </w:r>
      <w:r w:rsidR="000E54B4" w:rsidRPr="004F381A">
        <w:rPr>
          <w:lang w:val="fr-CH"/>
        </w:rPr>
        <w:t>pour les orphelins et les enfants vulnérables</w:t>
      </w:r>
    </w:p>
    <w:p w:rsidR="00A60E14" w:rsidRPr="004F381A" w:rsidRDefault="00A60E14" w:rsidP="00A60E14">
      <w:pPr>
        <w:pStyle w:val="SingleTxt"/>
        <w:spacing w:after="0" w:line="120" w:lineRule="exact"/>
        <w:rPr>
          <w:sz w:val="10"/>
          <w:lang w:val="fr-CH"/>
        </w:rPr>
      </w:pPr>
    </w:p>
    <w:p w:rsidR="000E54B4" w:rsidRPr="004F381A" w:rsidRDefault="000E54B4" w:rsidP="00DF4B1A">
      <w:pPr>
        <w:pStyle w:val="SingleTxt"/>
        <w:numPr>
          <w:ilvl w:val="0"/>
          <w:numId w:val="17"/>
        </w:numPr>
        <w:tabs>
          <w:tab w:val="clear" w:pos="475"/>
          <w:tab w:val="num" w:pos="1742"/>
        </w:tabs>
        <w:ind w:left="1267"/>
        <w:rPr>
          <w:lang w:val="fr-CH"/>
        </w:rPr>
      </w:pPr>
      <w:r w:rsidRPr="004F381A">
        <w:rPr>
          <w:lang w:val="fr-CH"/>
        </w:rPr>
        <w:t xml:space="preserve">Le programme </w:t>
      </w:r>
      <w:r w:rsidR="00DF4B1A">
        <w:rPr>
          <w:lang w:val="fr-CH"/>
        </w:rPr>
        <w:t xml:space="preserve">d’allocations en espèces destiné aux </w:t>
      </w:r>
      <w:r w:rsidRPr="004F381A">
        <w:rPr>
          <w:lang w:val="fr-CH"/>
        </w:rPr>
        <w:t xml:space="preserve">orphelins et </w:t>
      </w:r>
      <w:r w:rsidR="00DF4B1A">
        <w:rPr>
          <w:lang w:val="fr-CH"/>
        </w:rPr>
        <w:t xml:space="preserve">aux </w:t>
      </w:r>
      <w:r w:rsidRPr="004F381A">
        <w:rPr>
          <w:lang w:val="fr-CH"/>
        </w:rPr>
        <w:t>enfants vulnérables</w:t>
      </w:r>
      <w:r w:rsidR="00DF4B1A">
        <w:rPr>
          <w:lang w:val="fr-CH"/>
        </w:rPr>
        <w:t>, lancé à titre pilote au profit de 500 </w:t>
      </w:r>
      <w:r w:rsidRPr="004F381A">
        <w:rPr>
          <w:lang w:val="fr-CH"/>
        </w:rPr>
        <w:t xml:space="preserve">ménages qui </w:t>
      </w:r>
      <w:r w:rsidR="00DF4B1A">
        <w:rPr>
          <w:lang w:val="fr-CH"/>
        </w:rPr>
        <w:t xml:space="preserve">recevaient </w:t>
      </w:r>
      <w:r w:rsidRPr="004F381A">
        <w:rPr>
          <w:lang w:val="fr-CH"/>
        </w:rPr>
        <w:t>500</w:t>
      </w:r>
      <w:r w:rsidR="00DF4B1A">
        <w:rPr>
          <w:lang w:val="fr-CH"/>
        </w:rPr>
        <w:t> </w:t>
      </w:r>
      <w:r w:rsidR="00DF4B1A" w:rsidRPr="004F381A">
        <w:rPr>
          <w:lang w:val="fr-CH"/>
        </w:rPr>
        <w:t>shillings</w:t>
      </w:r>
      <w:r w:rsidRPr="004F381A">
        <w:rPr>
          <w:lang w:val="fr-CH"/>
        </w:rPr>
        <w:t xml:space="preserve"> par mois</w:t>
      </w:r>
      <w:r w:rsidR="00DF4B1A">
        <w:rPr>
          <w:lang w:val="fr-CH"/>
        </w:rPr>
        <w:t>, bénéficie a</w:t>
      </w:r>
      <w:r w:rsidRPr="004F381A">
        <w:rPr>
          <w:lang w:val="fr-CH"/>
        </w:rPr>
        <w:t>ujourd</w:t>
      </w:r>
      <w:r w:rsidR="00E113BB">
        <w:rPr>
          <w:lang w:val="fr-CH"/>
        </w:rPr>
        <w:t>’</w:t>
      </w:r>
      <w:r w:rsidR="00DF4B1A">
        <w:rPr>
          <w:lang w:val="fr-CH"/>
        </w:rPr>
        <w:t xml:space="preserve">hui à 124 991 ménages, qui </w:t>
      </w:r>
      <w:r w:rsidRPr="004F381A">
        <w:rPr>
          <w:lang w:val="fr-CH"/>
        </w:rPr>
        <w:t>touchent 2</w:t>
      </w:r>
      <w:r w:rsidR="00DF4B1A">
        <w:rPr>
          <w:lang w:val="fr-CH"/>
        </w:rPr>
        <w:t> </w:t>
      </w:r>
      <w:r w:rsidRPr="004F381A">
        <w:rPr>
          <w:lang w:val="fr-CH"/>
        </w:rPr>
        <w:t xml:space="preserve">000 </w:t>
      </w:r>
      <w:r w:rsidR="00DF4B1A" w:rsidRPr="004F381A">
        <w:rPr>
          <w:lang w:val="fr-CH"/>
        </w:rPr>
        <w:t xml:space="preserve">shillings </w:t>
      </w:r>
      <w:r w:rsidRPr="004F381A">
        <w:rPr>
          <w:lang w:val="fr-CH"/>
        </w:rPr>
        <w:t xml:space="preserve">par mois. Les fonds alloués </w:t>
      </w:r>
      <w:r w:rsidR="00DF4B1A">
        <w:rPr>
          <w:lang w:val="fr-CH"/>
        </w:rPr>
        <w:t xml:space="preserve">aux </w:t>
      </w:r>
      <w:r w:rsidRPr="004F381A">
        <w:rPr>
          <w:lang w:val="fr-CH"/>
        </w:rPr>
        <w:t xml:space="preserve">orphelins et </w:t>
      </w:r>
      <w:r w:rsidR="00DF4B1A">
        <w:rPr>
          <w:lang w:val="fr-CH"/>
        </w:rPr>
        <w:t xml:space="preserve">aux </w:t>
      </w:r>
      <w:r w:rsidRPr="004F381A">
        <w:rPr>
          <w:lang w:val="fr-CH"/>
        </w:rPr>
        <w:t>enfants v</w:t>
      </w:r>
      <w:r w:rsidR="00DF4B1A">
        <w:rPr>
          <w:lang w:val="fr-CH"/>
        </w:rPr>
        <w:t>ulnérables sont passés de 169,7 </w:t>
      </w:r>
      <w:r w:rsidRPr="004F381A">
        <w:rPr>
          <w:lang w:val="fr-CH"/>
        </w:rPr>
        <w:t xml:space="preserve">millions à 827,7 millions de </w:t>
      </w:r>
      <w:r w:rsidR="00DF4B1A" w:rsidRPr="004F381A">
        <w:rPr>
          <w:lang w:val="fr-CH"/>
        </w:rPr>
        <w:t xml:space="preserve">shillings </w:t>
      </w:r>
      <w:r w:rsidRPr="004F381A">
        <w:rPr>
          <w:lang w:val="fr-CH"/>
        </w:rPr>
        <w:t xml:space="preserve">entre 2005-2006 et 2009-2010. Les décaissements en espèces </w:t>
      </w:r>
      <w:r w:rsidR="00DF4B1A">
        <w:rPr>
          <w:lang w:val="fr-CH"/>
        </w:rPr>
        <w:t>s</w:t>
      </w:r>
      <w:r w:rsidRPr="004F381A">
        <w:rPr>
          <w:lang w:val="fr-CH"/>
        </w:rPr>
        <w:t xml:space="preserve">ont </w:t>
      </w:r>
      <w:r w:rsidR="00DF4B1A">
        <w:rPr>
          <w:lang w:val="fr-CH"/>
        </w:rPr>
        <w:t>passés de 150 millions à 766,9 </w:t>
      </w:r>
      <w:r w:rsidRPr="004F381A">
        <w:rPr>
          <w:lang w:val="fr-CH"/>
        </w:rPr>
        <w:t xml:space="preserve">millions de </w:t>
      </w:r>
      <w:r w:rsidR="00DF4B1A">
        <w:rPr>
          <w:lang w:val="fr-CH"/>
        </w:rPr>
        <w:t xml:space="preserve">shillings </w:t>
      </w:r>
      <w:r w:rsidRPr="004F381A">
        <w:rPr>
          <w:lang w:val="fr-CH"/>
        </w:rPr>
        <w:t>au cours de la même période</w:t>
      </w:r>
      <w:r w:rsidRPr="003D21A3">
        <w:rPr>
          <w:rStyle w:val="FootnoteReference"/>
          <w:lang w:val="fr-CH"/>
        </w:rPr>
        <w:footnoteReference w:id="27"/>
      </w:r>
      <w:r w:rsidRPr="004F381A">
        <w:rPr>
          <w:lang w:val="fr-CH"/>
        </w:rPr>
        <w:t>.</w:t>
      </w:r>
    </w:p>
    <w:p w:rsidR="00A60E14" w:rsidRPr="004F381A" w:rsidRDefault="00A60E14" w:rsidP="00A60E14">
      <w:pPr>
        <w:pStyle w:val="SingleTxt"/>
        <w:spacing w:after="0" w:line="120" w:lineRule="exact"/>
        <w:rPr>
          <w:b/>
          <w:sz w:val="10"/>
          <w:lang w:val="fr-CH"/>
        </w:rPr>
      </w:pPr>
    </w:p>
    <w:p w:rsidR="000E54B4" w:rsidRPr="004F381A" w:rsidRDefault="00A60E14" w:rsidP="00DF4B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000E54B4" w:rsidRPr="004F381A">
        <w:rPr>
          <w:lang w:val="fr-CH"/>
        </w:rPr>
        <w:t>16.</w:t>
      </w:r>
      <w:r w:rsidRPr="004F381A">
        <w:rPr>
          <w:lang w:val="fr-CH"/>
        </w:rPr>
        <w:tab/>
      </w:r>
      <w:r w:rsidR="00DF4B1A">
        <w:rPr>
          <w:lang w:val="fr-CH"/>
        </w:rPr>
        <w:t>Consommation de drogues</w:t>
      </w:r>
      <w:r w:rsidR="000E54B4" w:rsidRPr="004F381A">
        <w:rPr>
          <w:lang w:val="fr-CH"/>
        </w:rPr>
        <w:t xml:space="preserve"> (art. 33)</w:t>
      </w:r>
    </w:p>
    <w:p w:rsidR="00A60E14" w:rsidRPr="004F381A" w:rsidRDefault="00A60E14" w:rsidP="00A60E14">
      <w:pPr>
        <w:pStyle w:val="SingleTxt"/>
        <w:spacing w:after="0" w:line="120" w:lineRule="exact"/>
        <w:rPr>
          <w:sz w:val="10"/>
          <w:lang w:val="fr-CH"/>
        </w:rPr>
      </w:pPr>
    </w:p>
    <w:p w:rsidR="000E54B4" w:rsidRPr="004F381A" w:rsidRDefault="000E54B4" w:rsidP="003D21A3">
      <w:pPr>
        <w:pStyle w:val="SingleTxt"/>
        <w:numPr>
          <w:ilvl w:val="0"/>
          <w:numId w:val="17"/>
        </w:numPr>
        <w:tabs>
          <w:tab w:val="clear" w:pos="475"/>
          <w:tab w:val="num" w:pos="1742"/>
        </w:tabs>
        <w:ind w:left="1267"/>
        <w:rPr>
          <w:lang w:val="fr-CH"/>
        </w:rPr>
      </w:pPr>
      <w:r w:rsidRPr="004F381A">
        <w:rPr>
          <w:lang w:val="fr-CH"/>
        </w:rPr>
        <w:t>En 2007, pour remplacer l</w:t>
      </w:r>
      <w:r w:rsidR="00E113BB">
        <w:rPr>
          <w:lang w:val="fr-CH"/>
        </w:rPr>
        <w:t>’</w:t>
      </w:r>
      <w:r w:rsidRPr="004F381A">
        <w:rPr>
          <w:lang w:val="fr-CH"/>
        </w:rPr>
        <w:t>Agence nationale de campagne contre la consommation de drogues, l</w:t>
      </w:r>
      <w:r w:rsidR="00E113BB">
        <w:rPr>
          <w:lang w:val="fr-CH"/>
        </w:rPr>
        <w:t>’</w:t>
      </w:r>
      <w:r w:rsidRPr="004F381A">
        <w:rPr>
          <w:lang w:val="fr-CH"/>
        </w:rPr>
        <w:t xml:space="preserve">État partie a </w:t>
      </w:r>
      <w:r w:rsidR="00DF4B1A">
        <w:rPr>
          <w:lang w:val="fr-CH"/>
        </w:rPr>
        <w:t xml:space="preserve">créé </w:t>
      </w:r>
      <w:r w:rsidRPr="004F381A">
        <w:rPr>
          <w:lang w:val="fr-CH"/>
        </w:rPr>
        <w:t>l</w:t>
      </w:r>
      <w:r w:rsidR="00E113BB">
        <w:rPr>
          <w:lang w:val="fr-CH"/>
        </w:rPr>
        <w:t>’</w:t>
      </w:r>
      <w:r w:rsidRPr="004F381A">
        <w:rPr>
          <w:lang w:val="fr-CH"/>
        </w:rPr>
        <w:t>Autorité pour une campagne nationale contre la consommation de drogues, dotée d</w:t>
      </w:r>
      <w:r w:rsidR="00E113BB">
        <w:rPr>
          <w:lang w:val="fr-CH"/>
        </w:rPr>
        <w:t>’</w:t>
      </w:r>
      <w:r w:rsidRPr="004F381A">
        <w:rPr>
          <w:lang w:val="fr-CH"/>
        </w:rPr>
        <w:t xml:space="preserve">un mandat renforcé pour coordonner </w:t>
      </w:r>
      <w:r w:rsidR="00DF4B1A">
        <w:rPr>
          <w:lang w:val="fr-CH"/>
        </w:rPr>
        <w:t>une action multisectorielle</w:t>
      </w:r>
      <w:r w:rsidRPr="004F381A">
        <w:rPr>
          <w:lang w:val="fr-CH"/>
        </w:rPr>
        <w:t xml:space="preserve"> visant à prévenir, </w:t>
      </w:r>
      <w:r w:rsidR="00DF4B1A">
        <w:rPr>
          <w:lang w:val="fr-CH"/>
        </w:rPr>
        <w:t xml:space="preserve">combattre </w:t>
      </w:r>
      <w:r w:rsidRPr="004F381A">
        <w:rPr>
          <w:lang w:val="fr-CH"/>
        </w:rPr>
        <w:t xml:space="preserve">et atténuer </w:t>
      </w:r>
      <w:r w:rsidR="00DF4B1A">
        <w:rPr>
          <w:lang w:val="fr-CH"/>
        </w:rPr>
        <w:t xml:space="preserve">le danger que représente la consommation de </w:t>
      </w:r>
      <w:r w:rsidRPr="004F381A">
        <w:rPr>
          <w:lang w:val="fr-CH"/>
        </w:rPr>
        <w:t>drogue</w:t>
      </w:r>
      <w:r w:rsidR="00DF4B1A">
        <w:rPr>
          <w:lang w:val="fr-CH"/>
        </w:rPr>
        <w:t>s</w:t>
      </w:r>
      <w:r w:rsidRPr="004F381A">
        <w:rPr>
          <w:lang w:val="fr-CH"/>
        </w:rPr>
        <w:t xml:space="preserve"> et de </w:t>
      </w:r>
      <w:r w:rsidR="00DF4B1A">
        <w:rPr>
          <w:lang w:val="fr-CH"/>
        </w:rPr>
        <w:t xml:space="preserve">substances psychoactives </w:t>
      </w:r>
      <w:r w:rsidRPr="004F381A">
        <w:rPr>
          <w:lang w:val="fr-CH"/>
        </w:rPr>
        <w:t xml:space="preserve">au Kenya. Un numéro gratuit a été mis en place pour aider les victimes de la </w:t>
      </w:r>
      <w:r w:rsidR="00DF4B1A">
        <w:rPr>
          <w:lang w:val="fr-CH"/>
        </w:rPr>
        <w:t xml:space="preserve">consommation de </w:t>
      </w:r>
      <w:r w:rsidRPr="004F381A">
        <w:rPr>
          <w:lang w:val="fr-CH"/>
        </w:rPr>
        <w:t>drogue</w:t>
      </w:r>
      <w:r w:rsidR="00DF4B1A">
        <w:rPr>
          <w:lang w:val="fr-CH"/>
        </w:rPr>
        <w:t>s</w:t>
      </w:r>
      <w:r w:rsidRPr="004F381A">
        <w:rPr>
          <w:lang w:val="fr-CH"/>
        </w:rPr>
        <w:t xml:space="preserve"> et de substances</w:t>
      </w:r>
      <w:r w:rsidR="00DF4B1A">
        <w:rPr>
          <w:lang w:val="fr-CH"/>
        </w:rPr>
        <w:t xml:space="preserve"> psychoactives</w:t>
      </w:r>
      <w:r w:rsidRPr="004F381A">
        <w:rPr>
          <w:lang w:val="fr-CH"/>
        </w:rPr>
        <w:t xml:space="preserve">. </w:t>
      </w:r>
      <w:r w:rsidR="00DF4B1A">
        <w:rPr>
          <w:lang w:val="fr-CH"/>
        </w:rPr>
        <w:t>Il permet</w:t>
      </w:r>
      <w:r w:rsidRPr="004F381A">
        <w:rPr>
          <w:lang w:val="fr-CH"/>
        </w:rPr>
        <w:t xml:space="preserve"> aux enfants </w:t>
      </w:r>
      <w:r w:rsidR="00DF4B1A">
        <w:rPr>
          <w:lang w:val="fr-CH"/>
        </w:rPr>
        <w:t xml:space="preserve">d’obtenir </w:t>
      </w:r>
      <w:r w:rsidRPr="004F381A">
        <w:rPr>
          <w:lang w:val="fr-CH"/>
        </w:rPr>
        <w:t xml:space="preserve">des informations </w:t>
      </w:r>
      <w:r w:rsidR="00DF4B1A">
        <w:rPr>
          <w:lang w:val="fr-CH"/>
        </w:rPr>
        <w:t>sur la consommation de drogues et d’être orientés et conseillés</w:t>
      </w:r>
      <w:r w:rsidRPr="004F381A">
        <w:rPr>
          <w:lang w:val="fr-CH"/>
        </w:rPr>
        <w:t xml:space="preserve">. Les enfants peuvent également contacter </w:t>
      </w:r>
      <w:r w:rsidR="00DF4B1A">
        <w:rPr>
          <w:lang w:val="fr-CH"/>
        </w:rPr>
        <w:t>la permanence téléphonique d’assistance aux enfants (</w:t>
      </w:r>
      <w:r w:rsidRPr="004F381A">
        <w:rPr>
          <w:lang w:val="fr-CH"/>
        </w:rPr>
        <w:t>116</w:t>
      </w:r>
      <w:r w:rsidR="00DF4B1A">
        <w:rPr>
          <w:lang w:val="fr-CH"/>
        </w:rPr>
        <w:t>)</w:t>
      </w:r>
      <w:r w:rsidRPr="004F381A">
        <w:rPr>
          <w:lang w:val="fr-CH"/>
        </w:rPr>
        <w:t xml:space="preserve"> pour demander de l</w:t>
      </w:r>
      <w:r w:rsidR="00E113BB">
        <w:rPr>
          <w:lang w:val="fr-CH"/>
        </w:rPr>
        <w:t>’</w:t>
      </w:r>
      <w:r w:rsidRPr="004F381A">
        <w:rPr>
          <w:lang w:val="fr-CH"/>
        </w:rPr>
        <w:t>aide.</w:t>
      </w:r>
    </w:p>
    <w:p w:rsidR="00A60E14" w:rsidRPr="004F381A" w:rsidRDefault="00A60E14" w:rsidP="00A60E14">
      <w:pPr>
        <w:pStyle w:val="SingleTxt"/>
        <w:spacing w:after="0" w:line="120" w:lineRule="exact"/>
        <w:rPr>
          <w:b/>
          <w:sz w:val="10"/>
          <w:lang w:val="fr-CH"/>
        </w:rPr>
      </w:pPr>
    </w:p>
    <w:p w:rsidR="000E54B4" w:rsidRPr="004F381A" w:rsidRDefault="00A60E14" w:rsidP="00A60E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000E54B4" w:rsidRPr="004F381A">
        <w:rPr>
          <w:lang w:val="fr-CH"/>
        </w:rPr>
        <w:t>17.</w:t>
      </w:r>
      <w:r w:rsidRPr="004F381A">
        <w:rPr>
          <w:lang w:val="fr-CH"/>
        </w:rPr>
        <w:tab/>
      </w:r>
      <w:r w:rsidR="000E54B4" w:rsidRPr="004F381A">
        <w:rPr>
          <w:lang w:val="fr-CH"/>
        </w:rPr>
        <w:t>Vente, traite et enlèvement d</w:t>
      </w:r>
      <w:r w:rsidR="00E113BB">
        <w:rPr>
          <w:lang w:val="fr-CH"/>
        </w:rPr>
        <w:t>’</w:t>
      </w:r>
      <w:r w:rsidR="000E54B4" w:rsidRPr="004F381A">
        <w:rPr>
          <w:lang w:val="fr-CH"/>
        </w:rPr>
        <w:t>enfants (art. 35)</w:t>
      </w:r>
    </w:p>
    <w:p w:rsidR="00A60E14" w:rsidRPr="004F381A" w:rsidRDefault="00A60E14" w:rsidP="00A60E14">
      <w:pPr>
        <w:pStyle w:val="SingleTxt"/>
        <w:spacing w:after="0" w:line="120" w:lineRule="exact"/>
        <w:rPr>
          <w:sz w:val="10"/>
          <w:lang w:val="fr-CH"/>
        </w:rPr>
      </w:pPr>
    </w:p>
    <w:p w:rsidR="000E54B4" w:rsidRPr="004F381A" w:rsidRDefault="000E54B4" w:rsidP="00DF4B1A">
      <w:pPr>
        <w:pStyle w:val="SingleTxt"/>
        <w:numPr>
          <w:ilvl w:val="0"/>
          <w:numId w:val="17"/>
        </w:numPr>
        <w:tabs>
          <w:tab w:val="clear" w:pos="475"/>
          <w:tab w:val="num" w:pos="1742"/>
        </w:tabs>
        <w:ind w:left="1267"/>
        <w:rPr>
          <w:lang w:val="fr-CH"/>
        </w:rPr>
      </w:pPr>
      <w:r w:rsidRPr="004F381A">
        <w:rPr>
          <w:lang w:val="fr-CH"/>
        </w:rPr>
        <w:t xml:space="preserve">La Constitution </w:t>
      </w:r>
      <w:r w:rsidR="00DF4B1A">
        <w:rPr>
          <w:lang w:val="fr-CH"/>
        </w:rPr>
        <w:t>k</w:t>
      </w:r>
      <w:r w:rsidRPr="004F381A">
        <w:rPr>
          <w:lang w:val="fr-CH"/>
        </w:rPr>
        <w:t>enya</w:t>
      </w:r>
      <w:r w:rsidR="00DF4B1A">
        <w:rPr>
          <w:lang w:val="fr-CH"/>
        </w:rPr>
        <w:t>ne</w:t>
      </w:r>
      <w:r w:rsidRPr="004F381A">
        <w:rPr>
          <w:lang w:val="fr-CH"/>
        </w:rPr>
        <w:t xml:space="preserve"> contient des dispositions </w:t>
      </w:r>
      <w:r w:rsidR="00DF4B1A">
        <w:rPr>
          <w:lang w:val="fr-CH"/>
        </w:rPr>
        <w:t xml:space="preserve">permettant de combattre </w:t>
      </w:r>
      <w:r w:rsidRPr="004F381A">
        <w:rPr>
          <w:lang w:val="fr-CH"/>
        </w:rPr>
        <w:t>l</w:t>
      </w:r>
      <w:r w:rsidR="00E113BB">
        <w:rPr>
          <w:lang w:val="fr-CH"/>
        </w:rPr>
        <w:t>’</w:t>
      </w:r>
      <w:r w:rsidRPr="004F381A">
        <w:rPr>
          <w:lang w:val="fr-CH"/>
        </w:rPr>
        <w:t>impunité en matière de traite des enfants. L</w:t>
      </w:r>
      <w:r w:rsidR="00E113BB">
        <w:rPr>
          <w:lang w:val="fr-CH"/>
        </w:rPr>
        <w:t>’</w:t>
      </w:r>
      <w:r w:rsidRPr="004F381A">
        <w:rPr>
          <w:lang w:val="fr-CH"/>
        </w:rPr>
        <w:t>État partie a créé un Comité directeur national pour gérer les questions relatives à la traite des personnes.</w:t>
      </w:r>
    </w:p>
    <w:p w:rsidR="000E54B4" w:rsidRPr="004F381A" w:rsidRDefault="000E54B4" w:rsidP="00DF4B1A">
      <w:pPr>
        <w:pStyle w:val="SingleTxt"/>
        <w:numPr>
          <w:ilvl w:val="0"/>
          <w:numId w:val="17"/>
        </w:numPr>
        <w:tabs>
          <w:tab w:val="clear" w:pos="475"/>
          <w:tab w:val="num" w:pos="1742"/>
        </w:tabs>
        <w:ind w:left="1267"/>
        <w:rPr>
          <w:lang w:val="fr-CH"/>
        </w:rPr>
      </w:pPr>
      <w:r w:rsidRPr="004F381A">
        <w:rPr>
          <w:lang w:val="fr-CH"/>
        </w:rPr>
        <w:t>En 2005, l</w:t>
      </w:r>
      <w:r w:rsidR="00E113BB">
        <w:rPr>
          <w:lang w:val="fr-CH"/>
        </w:rPr>
        <w:t>’</w:t>
      </w:r>
      <w:r w:rsidRPr="004F381A">
        <w:rPr>
          <w:lang w:val="fr-CH"/>
        </w:rPr>
        <w:t>État partie a adopté un Règlement sur l</w:t>
      </w:r>
      <w:r w:rsidR="00E113BB">
        <w:rPr>
          <w:lang w:val="fr-CH"/>
        </w:rPr>
        <w:t>’</w:t>
      </w:r>
      <w:r w:rsidRPr="004F381A">
        <w:rPr>
          <w:lang w:val="fr-CH"/>
        </w:rPr>
        <w:t xml:space="preserve">adoption pour régir </w:t>
      </w:r>
      <w:r w:rsidR="00DF4B1A">
        <w:rPr>
          <w:lang w:val="fr-CH"/>
        </w:rPr>
        <w:t xml:space="preserve">les </w:t>
      </w:r>
      <w:r w:rsidRPr="004F381A">
        <w:rPr>
          <w:lang w:val="fr-CH"/>
        </w:rPr>
        <w:t>adoption</w:t>
      </w:r>
      <w:r w:rsidR="00DF4B1A">
        <w:rPr>
          <w:lang w:val="fr-CH"/>
        </w:rPr>
        <w:t>s</w:t>
      </w:r>
      <w:r w:rsidRPr="004F381A">
        <w:rPr>
          <w:lang w:val="fr-CH"/>
        </w:rPr>
        <w:t xml:space="preserve"> nationale</w:t>
      </w:r>
      <w:r w:rsidR="00DF4B1A">
        <w:rPr>
          <w:lang w:val="fr-CH"/>
        </w:rPr>
        <w:t>s</w:t>
      </w:r>
      <w:r w:rsidRPr="004F381A">
        <w:rPr>
          <w:lang w:val="fr-CH"/>
        </w:rPr>
        <w:t xml:space="preserve"> et internationale</w:t>
      </w:r>
      <w:r w:rsidR="00DF4B1A">
        <w:rPr>
          <w:lang w:val="fr-CH"/>
        </w:rPr>
        <w:t>s</w:t>
      </w:r>
      <w:r w:rsidRPr="004F381A">
        <w:rPr>
          <w:lang w:val="fr-CH"/>
        </w:rPr>
        <w:t xml:space="preserve"> et </w:t>
      </w:r>
      <w:r w:rsidR="00DF4B1A">
        <w:rPr>
          <w:lang w:val="fr-CH"/>
        </w:rPr>
        <w:t xml:space="preserve">combattre les </w:t>
      </w:r>
      <w:r w:rsidRPr="004F381A">
        <w:rPr>
          <w:lang w:val="fr-CH"/>
        </w:rPr>
        <w:t>adoption</w:t>
      </w:r>
      <w:r w:rsidR="00DF4B1A">
        <w:rPr>
          <w:lang w:val="fr-CH"/>
        </w:rPr>
        <w:t>s</w:t>
      </w:r>
      <w:r w:rsidRPr="004F381A">
        <w:rPr>
          <w:lang w:val="fr-CH"/>
        </w:rPr>
        <w:t xml:space="preserve"> illégale</w:t>
      </w:r>
      <w:r w:rsidR="00DF4B1A">
        <w:rPr>
          <w:lang w:val="fr-CH"/>
        </w:rPr>
        <w:t>s</w:t>
      </w:r>
      <w:r w:rsidRPr="004F381A">
        <w:rPr>
          <w:lang w:val="fr-CH"/>
        </w:rPr>
        <w:t xml:space="preserve"> et la traite des enfants.</w:t>
      </w:r>
    </w:p>
    <w:p w:rsidR="000E54B4" w:rsidRPr="00DF4B1A" w:rsidRDefault="000E54B4" w:rsidP="00DF4B1A">
      <w:pPr>
        <w:pStyle w:val="SingleTxt"/>
        <w:numPr>
          <w:ilvl w:val="0"/>
          <w:numId w:val="17"/>
        </w:numPr>
        <w:tabs>
          <w:tab w:val="clear" w:pos="475"/>
          <w:tab w:val="num" w:pos="1742"/>
        </w:tabs>
        <w:ind w:left="1267"/>
        <w:rPr>
          <w:spacing w:val="2"/>
          <w:lang w:val="fr-CH"/>
        </w:rPr>
      </w:pPr>
      <w:r w:rsidRPr="00DF4B1A">
        <w:rPr>
          <w:spacing w:val="2"/>
          <w:lang w:val="fr-CH"/>
        </w:rPr>
        <w:t>Le Ministère de l</w:t>
      </w:r>
      <w:r w:rsidR="00E113BB" w:rsidRPr="00DF4B1A">
        <w:rPr>
          <w:spacing w:val="2"/>
          <w:lang w:val="fr-CH"/>
        </w:rPr>
        <w:t>’</w:t>
      </w:r>
      <w:r w:rsidRPr="00DF4B1A">
        <w:rPr>
          <w:spacing w:val="2"/>
          <w:lang w:val="fr-CH"/>
        </w:rPr>
        <w:t>égalité des sexes, de l</w:t>
      </w:r>
      <w:r w:rsidR="00E113BB" w:rsidRPr="00DF4B1A">
        <w:rPr>
          <w:spacing w:val="2"/>
          <w:lang w:val="fr-CH"/>
        </w:rPr>
        <w:t>’</w:t>
      </w:r>
      <w:r w:rsidRPr="00DF4B1A">
        <w:rPr>
          <w:spacing w:val="2"/>
          <w:lang w:val="fr-CH"/>
        </w:rPr>
        <w:t xml:space="preserve">enfance et du développement social a commencé à </w:t>
      </w:r>
      <w:r w:rsidR="00DF4B1A" w:rsidRPr="00DF4B1A">
        <w:rPr>
          <w:spacing w:val="2"/>
          <w:lang w:val="fr-CH"/>
        </w:rPr>
        <w:t xml:space="preserve">collecter auprès </w:t>
      </w:r>
      <w:r w:rsidRPr="00DF4B1A">
        <w:rPr>
          <w:spacing w:val="2"/>
          <w:lang w:val="fr-CH"/>
        </w:rPr>
        <w:t>de la police, des médias, d</w:t>
      </w:r>
      <w:r w:rsidR="00DF4B1A">
        <w:rPr>
          <w:spacing w:val="2"/>
          <w:lang w:val="fr-CH"/>
        </w:rPr>
        <w:t>’</w:t>
      </w:r>
      <w:r w:rsidRPr="00DF4B1A">
        <w:rPr>
          <w:spacing w:val="2"/>
          <w:lang w:val="fr-CH"/>
        </w:rPr>
        <w:t>États tiers et de l</w:t>
      </w:r>
      <w:r w:rsidR="00E113BB" w:rsidRPr="00DF4B1A">
        <w:rPr>
          <w:spacing w:val="2"/>
          <w:lang w:val="fr-CH"/>
        </w:rPr>
        <w:t>’</w:t>
      </w:r>
      <w:r w:rsidRPr="00DF4B1A">
        <w:rPr>
          <w:spacing w:val="2"/>
          <w:lang w:val="fr-CH"/>
        </w:rPr>
        <w:t xml:space="preserve">Office des Nations Unies contre la drogue et le crime </w:t>
      </w:r>
      <w:r w:rsidR="00DF4B1A" w:rsidRPr="00DF4B1A">
        <w:rPr>
          <w:spacing w:val="2"/>
          <w:lang w:val="fr-CH"/>
        </w:rPr>
        <w:t xml:space="preserve">des informations </w:t>
      </w:r>
      <w:r w:rsidRPr="00DF4B1A">
        <w:rPr>
          <w:spacing w:val="2"/>
          <w:lang w:val="fr-CH"/>
        </w:rPr>
        <w:t>concernant les cas de traite.</w:t>
      </w:r>
    </w:p>
    <w:p w:rsidR="00A60E14" w:rsidRPr="004F381A" w:rsidRDefault="00A60E14" w:rsidP="00A60E14">
      <w:pPr>
        <w:pStyle w:val="SingleTxt"/>
        <w:spacing w:after="0" w:line="120" w:lineRule="exact"/>
        <w:rPr>
          <w:b/>
          <w:sz w:val="10"/>
          <w:lang w:val="fr-CH"/>
        </w:rPr>
      </w:pPr>
    </w:p>
    <w:p w:rsidR="000E54B4" w:rsidRPr="004F381A" w:rsidRDefault="00A60E14" w:rsidP="00A60E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000E54B4" w:rsidRPr="004F381A">
        <w:rPr>
          <w:lang w:val="fr-CH"/>
        </w:rPr>
        <w:t>18.</w:t>
      </w:r>
      <w:r w:rsidRPr="004F381A">
        <w:rPr>
          <w:lang w:val="fr-CH"/>
        </w:rPr>
        <w:tab/>
      </w:r>
      <w:r w:rsidR="000E54B4" w:rsidRPr="004F381A">
        <w:rPr>
          <w:lang w:val="fr-CH"/>
        </w:rPr>
        <w:t>Enfants privés de liberté (art. 37)</w:t>
      </w:r>
    </w:p>
    <w:p w:rsidR="00A60E14" w:rsidRPr="004F381A" w:rsidRDefault="00A60E14" w:rsidP="00A60E14">
      <w:pPr>
        <w:pStyle w:val="SingleTxt"/>
        <w:spacing w:after="0" w:line="120" w:lineRule="exact"/>
        <w:rPr>
          <w:sz w:val="10"/>
          <w:lang w:val="fr-CH"/>
        </w:rPr>
      </w:pPr>
    </w:p>
    <w:p w:rsidR="000E54B4" w:rsidRPr="004F381A" w:rsidRDefault="000E54B4" w:rsidP="00DF4B1A">
      <w:pPr>
        <w:pStyle w:val="SingleTxt"/>
        <w:numPr>
          <w:ilvl w:val="0"/>
          <w:numId w:val="17"/>
        </w:numPr>
        <w:tabs>
          <w:tab w:val="clear" w:pos="475"/>
          <w:tab w:val="num" w:pos="1742"/>
        </w:tabs>
        <w:ind w:left="1267"/>
        <w:rPr>
          <w:lang w:val="fr-CH"/>
        </w:rPr>
      </w:pPr>
      <w:r w:rsidRPr="004F381A">
        <w:rPr>
          <w:lang w:val="fr-CH"/>
        </w:rPr>
        <w:t>En vertu de l</w:t>
      </w:r>
      <w:r w:rsidR="00E113BB">
        <w:rPr>
          <w:lang w:val="fr-CH"/>
        </w:rPr>
        <w:t>’</w:t>
      </w:r>
      <w:r w:rsidR="00DF4B1A">
        <w:rPr>
          <w:lang w:val="fr-CH"/>
        </w:rPr>
        <w:t>article 47 (partie </w:t>
      </w:r>
      <w:r w:rsidRPr="004F381A">
        <w:rPr>
          <w:lang w:val="fr-CH"/>
        </w:rPr>
        <w:t>V) de la loi de 2001 relative à l</w:t>
      </w:r>
      <w:r w:rsidR="00E113BB">
        <w:rPr>
          <w:lang w:val="fr-CH"/>
        </w:rPr>
        <w:t>’</w:t>
      </w:r>
      <w:r w:rsidRPr="004F381A">
        <w:rPr>
          <w:lang w:val="fr-CH"/>
        </w:rPr>
        <w:t>enfance, l</w:t>
      </w:r>
      <w:r w:rsidR="00E113BB">
        <w:rPr>
          <w:lang w:val="fr-CH"/>
        </w:rPr>
        <w:t>’</w:t>
      </w:r>
      <w:r w:rsidRPr="004F381A">
        <w:rPr>
          <w:lang w:val="fr-CH"/>
        </w:rPr>
        <w:t xml:space="preserve">État partie a créé des </w:t>
      </w:r>
      <w:r w:rsidR="00DF4B1A">
        <w:rPr>
          <w:lang w:val="fr-CH"/>
        </w:rPr>
        <w:t xml:space="preserve">établissements de rééducation </w:t>
      </w:r>
      <w:r w:rsidRPr="004F381A">
        <w:rPr>
          <w:lang w:val="fr-CH"/>
        </w:rPr>
        <w:t>à l</w:t>
      </w:r>
      <w:r w:rsidR="00E113BB">
        <w:rPr>
          <w:lang w:val="fr-CH"/>
        </w:rPr>
        <w:t>’</w:t>
      </w:r>
      <w:r w:rsidRPr="004F381A">
        <w:rPr>
          <w:lang w:val="fr-CH"/>
        </w:rPr>
        <w:t xml:space="preserve">intention des enfants en conflit avec la loi. Il compte actuellement neuf établissements de ce type et a défini des lignes directrices pour améliorer les programmes de </w:t>
      </w:r>
      <w:r w:rsidR="00DF4B1A">
        <w:rPr>
          <w:lang w:val="fr-CH"/>
        </w:rPr>
        <w:t xml:space="preserve">rééducation </w:t>
      </w:r>
      <w:r w:rsidRPr="004F381A">
        <w:rPr>
          <w:lang w:val="fr-CH"/>
        </w:rPr>
        <w:t>dans les institutions</w:t>
      </w:r>
      <w:r w:rsidR="00DF4B1A">
        <w:rPr>
          <w:lang w:val="fr-CH"/>
        </w:rPr>
        <w:t xml:space="preserve"> publiques</w:t>
      </w:r>
      <w:r w:rsidRPr="004F381A">
        <w:rPr>
          <w:lang w:val="fr-CH"/>
        </w:rPr>
        <w:t>.</w:t>
      </w:r>
    </w:p>
    <w:p w:rsidR="00A60E14" w:rsidRPr="004F381A" w:rsidRDefault="00A60E14" w:rsidP="00A60E14">
      <w:pPr>
        <w:pStyle w:val="SingleTxt"/>
        <w:spacing w:after="0" w:line="120" w:lineRule="exact"/>
        <w:rPr>
          <w:b/>
          <w:sz w:val="10"/>
          <w:lang w:val="fr-CH"/>
        </w:rPr>
      </w:pPr>
    </w:p>
    <w:p w:rsidR="00A60E14" w:rsidRPr="004F381A" w:rsidRDefault="00A60E14" w:rsidP="00A60E14">
      <w:pPr>
        <w:pStyle w:val="SingleTxt"/>
        <w:spacing w:after="0" w:line="120" w:lineRule="exact"/>
        <w:rPr>
          <w:b/>
          <w:sz w:val="10"/>
          <w:lang w:val="fr-CH"/>
        </w:rPr>
      </w:pPr>
    </w:p>
    <w:p w:rsidR="000E54B4" w:rsidRPr="004F381A" w:rsidRDefault="00A60E14" w:rsidP="00A60E1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000E54B4" w:rsidRPr="004F381A">
        <w:rPr>
          <w:lang w:val="fr-CH"/>
        </w:rPr>
        <w:t>III.</w:t>
      </w:r>
      <w:r w:rsidRPr="004F381A">
        <w:rPr>
          <w:lang w:val="fr-CH"/>
        </w:rPr>
        <w:tab/>
      </w:r>
      <w:r w:rsidR="00DF4B1A">
        <w:rPr>
          <w:lang w:val="fr-CH"/>
        </w:rPr>
        <w:t>Données statistiques clef</w:t>
      </w:r>
      <w:r w:rsidR="000E54B4" w:rsidRPr="004F381A">
        <w:rPr>
          <w:lang w:val="fr-CH"/>
        </w:rPr>
        <w:t>s</w:t>
      </w:r>
    </w:p>
    <w:p w:rsidR="00A60E14" w:rsidRPr="004F381A" w:rsidRDefault="00A60E14" w:rsidP="00A60E14">
      <w:pPr>
        <w:pStyle w:val="SingleTxt"/>
        <w:spacing w:after="0" w:line="120" w:lineRule="exact"/>
        <w:rPr>
          <w:sz w:val="10"/>
          <w:lang w:val="fr-CH"/>
        </w:rPr>
      </w:pPr>
    </w:p>
    <w:p w:rsidR="00A60E14" w:rsidRPr="004F381A" w:rsidRDefault="00A60E14" w:rsidP="00A60E14">
      <w:pPr>
        <w:pStyle w:val="SingleTxt"/>
        <w:spacing w:after="0" w:line="120" w:lineRule="exact"/>
        <w:rPr>
          <w:sz w:val="10"/>
          <w:lang w:val="fr-CH"/>
        </w:rPr>
      </w:pPr>
    </w:p>
    <w:p w:rsidR="000E54B4" w:rsidRPr="004F381A" w:rsidRDefault="000E54B4" w:rsidP="008703C4">
      <w:pPr>
        <w:pStyle w:val="SingleTxt"/>
        <w:numPr>
          <w:ilvl w:val="0"/>
          <w:numId w:val="17"/>
        </w:numPr>
        <w:tabs>
          <w:tab w:val="clear" w:pos="475"/>
          <w:tab w:val="num" w:pos="1742"/>
        </w:tabs>
        <w:ind w:left="1267"/>
        <w:rPr>
          <w:lang w:val="fr-CH"/>
        </w:rPr>
      </w:pPr>
      <w:r w:rsidRPr="004F381A">
        <w:rPr>
          <w:lang w:val="fr-CH"/>
        </w:rPr>
        <w:t>Au cours des dernières années, l</w:t>
      </w:r>
      <w:r w:rsidR="00E113BB">
        <w:rPr>
          <w:lang w:val="fr-CH"/>
        </w:rPr>
        <w:t>’</w:t>
      </w:r>
      <w:r w:rsidRPr="004F381A">
        <w:rPr>
          <w:lang w:val="fr-CH"/>
        </w:rPr>
        <w:t>État partie a constamment eu le souci d</w:t>
      </w:r>
      <w:r w:rsidR="00E113BB">
        <w:rPr>
          <w:lang w:val="fr-CH"/>
        </w:rPr>
        <w:t>’</w:t>
      </w:r>
      <w:r w:rsidRPr="004F381A">
        <w:rPr>
          <w:lang w:val="fr-CH"/>
        </w:rPr>
        <w:t>investir dans les services sociaux pour améliorer le bien-être de sa population. Le nombre d</w:t>
      </w:r>
      <w:r w:rsidR="00E113BB">
        <w:rPr>
          <w:lang w:val="fr-CH"/>
        </w:rPr>
        <w:t>’</w:t>
      </w:r>
      <w:r w:rsidRPr="004F381A">
        <w:rPr>
          <w:lang w:val="fr-CH"/>
        </w:rPr>
        <w:t>établissements d</w:t>
      </w:r>
      <w:r w:rsidR="00E113BB">
        <w:rPr>
          <w:lang w:val="fr-CH"/>
        </w:rPr>
        <w:t>’</w:t>
      </w:r>
      <w:r w:rsidRPr="004F381A">
        <w:rPr>
          <w:lang w:val="fr-CH"/>
        </w:rPr>
        <w:t>enseignement es</w:t>
      </w:r>
      <w:r w:rsidR="00DF4B1A">
        <w:rPr>
          <w:lang w:val="fr-CH"/>
        </w:rPr>
        <w:t>t passé de 63 487 à 74 </w:t>
      </w:r>
      <w:r w:rsidRPr="004F381A">
        <w:rPr>
          <w:lang w:val="fr-CH"/>
        </w:rPr>
        <w:t>408 entre 2005 et 2010. Le nombre total d</w:t>
      </w:r>
      <w:r w:rsidR="00E113BB">
        <w:rPr>
          <w:lang w:val="fr-CH"/>
        </w:rPr>
        <w:t>’</w:t>
      </w:r>
      <w:r w:rsidRPr="004F381A">
        <w:rPr>
          <w:lang w:val="fr-CH"/>
        </w:rPr>
        <w:t>établissemen</w:t>
      </w:r>
      <w:r w:rsidR="00DF4B1A">
        <w:rPr>
          <w:lang w:val="fr-CH"/>
        </w:rPr>
        <w:t>ts préscolaires a légèrement augmenté au cours de la même période, passant de 32 043 à 38 </w:t>
      </w:r>
      <w:r w:rsidRPr="004F381A">
        <w:rPr>
          <w:lang w:val="fr-CH"/>
        </w:rPr>
        <w:t>523, soit 6</w:t>
      </w:r>
      <w:r w:rsidR="00DF4B1A">
        <w:rPr>
          <w:lang w:val="fr-CH"/>
        </w:rPr>
        <w:t> </w:t>
      </w:r>
      <w:r w:rsidRPr="004F381A">
        <w:rPr>
          <w:lang w:val="fr-CH"/>
        </w:rPr>
        <w:t xml:space="preserve">480 établissements de plus. </w:t>
      </w:r>
      <w:r w:rsidR="00DF4B1A">
        <w:rPr>
          <w:lang w:val="fr-CH"/>
        </w:rPr>
        <w:t xml:space="preserve">Le nombre d’enfants inscrits </w:t>
      </w:r>
      <w:r w:rsidRPr="004F381A">
        <w:rPr>
          <w:lang w:val="fr-CH"/>
        </w:rPr>
        <w:t>dans l</w:t>
      </w:r>
      <w:r w:rsidR="00E113BB">
        <w:rPr>
          <w:lang w:val="fr-CH"/>
        </w:rPr>
        <w:t>’</w:t>
      </w:r>
      <w:r w:rsidRPr="004F381A">
        <w:rPr>
          <w:lang w:val="fr-CH"/>
        </w:rPr>
        <w:t xml:space="preserve">enseignement préscolaire </w:t>
      </w:r>
      <w:r w:rsidR="00DF4B1A">
        <w:rPr>
          <w:lang w:val="fr-CH"/>
        </w:rPr>
        <w:t xml:space="preserve">a augmenté de 33,4 % </w:t>
      </w:r>
      <w:r w:rsidRPr="004F381A">
        <w:rPr>
          <w:lang w:val="fr-CH"/>
        </w:rPr>
        <w:t>en 2010</w:t>
      </w:r>
      <w:r w:rsidRPr="003D21A3">
        <w:rPr>
          <w:rStyle w:val="FootnoteReference"/>
          <w:lang w:val="fr-CH"/>
        </w:rPr>
        <w:footnoteReference w:id="28"/>
      </w:r>
      <w:r w:rsidRPr="004F381A">
        <w:rPr>
          <w:lang w:val="fr-CH"/>
        </w:rPr>
        <w:t xml:space="preserve">. Entre 2005 et 2008, la province de la vallée du Rift a enregistré les taux de scolarisation les plus élevés, alors que la province nord-orientale </w:t>
      </w:r>
      <w:r w:rsidR="008703C4">
        <w:rPr>
          <w:lang w:val="fr-CH"/>
        </w:rPr>
        <w:t xml:space="preserve">affichait </w:t>
      </w:r>
      <w:r w:rsidRPr="004F381A">
        <w:rPr>
          <w:lang w:val="fr-CH"/>
        </w:rPr>
        <w:t>les taux de scolarisation les plus bas.</w:t>
      </w:r>
    </w:p>
    <w:p w:rsidR="000E54B4" w:rsidRPr="004F381A" w:rsidRDefault="000E54B4" w:rsidP="008703C4">
      <w:pPr>
        <w:pStyle w:val="SingleTxt"/>
        <w:numPr>
          <w:ilvl w:val="0"/>
          <w:numId w:val="17"/>
        </w:numPr>
        <w:tabs>
          <w:tab w:val="clear" w:pos="475"/>
          <w:tab w:val="num" w:pos="1742"/>
        </w:tabs>
        <w:ind w:left="1267"/>
        <w:rPr>
          <w:lang w:val="fr-CH"/>
        </w:rPr>
      </w:pPr>
      <w:r w:rsidRPr="004F381A">
        <w:rPr>
          <w:lang w:val="fr-CH"/>
        </w:rPr>
        <w:t>Entre 2005 et 2010, le nombre d</w:t>
      </w:r>
      <w:r w:rsidR="00E113BB">
        <w:rPr>
          <w:lang w:val="fr-CH"/>
        </w:rPr>
        <w:t>’</w:t>
      </w:r>
      <w:r w:rsidRPr="004F381A">
        <w:rPr>
          <w:lang w:val="fr-CH"/>
        </w:rPr>
        <w:t>en</w:t>
      </w:r>
      <w:r w:rsidR="008703C4">
        <w:rPr>
          <w:lang w:val="fr-CH"/>
        </w:rPr>
        <w:t>fants scolarisés est passé de 7 591 500 à 9 381 </w:t>
      </w:r>
      <w:r w:rsidRPr="004F381A">
        <w:rPr>
          <w:lang w:val="fr-CH"/>
        </w:rPr>
        <w:t>200, soit une augmentation de 23,6</w:t>
      </w:r>
      <w:r w:rsidR="008703C4">
        <w:rPr>
          <w:lang w:val="fr-CH"/>
        </w:rPr>
        <w:t> %</w:t>
      </w:r>
      <w:r w:rsidRPr="003D21A3">
        <w:rPr>
          <w:rStyle w:val="FootnoteReference"/>
          <w:lang w:val="fr-CH"/>
        </w:rPr>
        <w:footnoteReference w:id="29"/>
      </w:r>
      <w:r w:rsidRPr="004F381A">
        <w:rPr>
          <w:lang w:val="fr-CH"/>
        </w:rPr>
        <w:t>. Le nombre d</w:t>
      </w:r>
      <w:r w:rsidR="00E113BB">
        <w:rPr>
          <w:lang w:val="fr-CH"/>
        </w:rPr>
        <w:t>’</w:t>
      </w:r>
      <w:r w:rsidRPr="004F381A">
        <w:rPr>
          <w:lang w:val="fr-CH"/>
        </w:rPr>
        <w:t>enfants scolarisés dans le secondai</w:t>
      </w:r>
      <w:r w:rsidR="008703C4">
        <w:rPr>
          <w:lang w:val="fr-CH"/>
        </w:rPr>
        <w:t>re est passé de 934 149 à 1 701 </w:t>
      </w:r>
      <w:r w:rsidRPr="004F381A">
        <w:rPr>
          <w:lang w:val="fr-CH"/>
        </w:rPr>
        <w:t>501</w:t>
      </w:r>
      <w:r w:rsidRPr="003D21A3">
        <w:rPr>
          <w:rStyle w:val="FootnoteReference"/>
          <w:lang w:val="fr-CH"/>
        </w:rPr>
        <w:footnoteReference w:id="30"/>
      </w:r>
      <w:r w:rsidRPr="004F381A">
        <w:rPr>
          <w:lang w:val="fr-CH"/>
        </w:rPr>
        <w:t>.</w:t>
      </w:r>
    </w:p>
    <w:p w:rsidR="000E54B4" w:rsidRPr="004F381A" w:rsidRDefault="000E54B4" w:rsidP="008703C4">
      <w:pPr>
        <w:pStyle w:val="SingleTxt"/>
        <w:numPr>
          <w:ilvl w:val="0"/>
          <w:numId w:val="17"/>
        </w:numPr>
        <w:tabs>
          <w:tab w:val="clear" w:pos="475"/>
          <w:tab w:val="num" w:pos="1742"/>
        </w:tabs>
        <w:ind w:left="1267"/>
        <w:rPr>
          <w:lang w:val="fr-CH"/>
        </w:rPr>
      </w:pPr>
      <w:r w:rsidRPr="004F381A">
        <w:rPr>
          <w:lang w:val="fr-CH"/>
        </w:rPr>
        <w:t>Le nombre d</w:t>
      </w:r>
      <w:r w:rsidR="00E113BB">
        <w:rPr>
          <w:lang w:val="fr-CH"/>
        </w:rPr>
        <w:t>’</w:t>
      </w:r>
      <w:r w:rsidRPr="004F381A">
        <w:rPr>
          <w:lang w:val="fr-CH"/>
        </w:rPr>
        <w:t>établissements de santé est passé de 4</w:t>
      </w:r>
      <w:r w:rsidR="008703C4">
        <w:rPr>
          <w:lang w:val="fr-CH"/>
        </w:rPr>
        <w:t> </w:t>
      </w:r>
      <w:r w:rsidRPr="004F381A">
        <w:rPr>
          <w:lang w:val="fr-CH"/>
        </w:rPr>
        <w:t>912 à 7</w:t>
      </w:r>
      <w:r w:rsidR="008703C4">
        <w:rPr>
          <w:lang w:val="fr-CH"/>
        </w:rPr>
        <w:t> </w:t>
      </w:r>
      <w:r w:rsidRPr="004F381A">
        <w:rPr>
          <w:lang w:val="fr-CH"/>
        </w:rPr>
        <w:t>111 entre 2005 et 2010, soit une augmentation de 44,8</w:t>
      </w:r>
      <w:r w:rsidR="008703C4">
        <w:rPr>
          <w:lang w:val="fr-CH"/>
        </w:rPr>
        <w:t> %</w:t>
      </w:r>
      <w:r w:rsidRPr="004F381A">
        <w:rPr>
          <w:lang w:val="fr-CH"/>
        </w:rPr>
        <w:t>. La province de la vallée du Rift dispose du plus grand nombre d</w:t>
      </w:r>
      <w:r w:rsidR="00E113BB">
        <w:rPr>
          <w:lang w:val="fr-CH"/>
        </w:rPr>
        <w:t>’</w:t>
      </w:r>
      <w:r w:rsidRPr="004F381A">
        <w:rPr>
          <w:lang w:val="fr-CH"/>
        </w:rPr>
        <w:t xml:space="preserve">établissements de santé, alors que la province nord-orientale </w:t>
      </w:r>
      <w:r w:rsidR="003D21A3">
        <w:rPr>
          <w:lang w:val="fr-CH"/>
        </w:rPr>
        <w:t xml:space="preserve">en </w:t>
      </w:r>
      <w:r w:rsidRPr="004F381A">
        <w:rPr>
          <w:lang w:val="fr-CH"/>
        </w:rPr>
        <w:t xml:space="preserve">est </w:t>
      </w:r>
      <w:r w:rsidR="008703C4">
        <w:rPr>
          <w:lang w:val="fr-CH"/>
        </w:rPr>
        <w:t xml:space="preserve">le moins </w:t>
      </w:r>
      <w:r w:rsidRPr="004F381A">
        <w:rPr>
          <w:lang w:val="fr-CH"/>
        </w:rPr>
        <w:t>dotée</w:t>
      </w:r>
      <w:r w:rsidRPr="003D21A3">
        <w:rPr>
          <w:rStyle w:val="FootnoteReference"/>
          <w:lang w:val="fr-CH"/>
        </w:rPr>
        <w:footnoteReference w:id="31"/>
      </w:r>
      <w:r w:rsidRPr="004F381A">
        <w:rPr>
          <w:lang w:val="fr-CH"/>
        </w:rPr>
        <w:t>.</w:t>
      </w:r>
    </w:p>
    <w:p w:rsidR="000E54B4" w:rsidRPr="004F381A" w:rsidRDefault="000E54B4" w:rsidP="008703C4">
      <w:pPr>
        <w:pStyle w:val="SingleTxt"/>
        <w:numPr>
          <w:ilvl w:val="0"/>
          <w:numId w:val="17"/>
        </w:numPr>
        <w:tabs>
          <w:tab w:val="clear" w:pos="475"/>
          <w:tab w:val="num" w:pos="1742"/>
        </w:tabs>
        <w:ind w:left="1267"/>
        <w:rPr>
          <w:lang w:val="fr-CH"/>
        </w:rPr>
      </w:pPr>
      <w:r w:rsidRPr="004F381A">
        <w:rPr>
          <w:lang w:val="fr-CH"/>
        </w:rPr>
        <w:t>En 2009 et 2010, les décès d</w:t>
      </w:r>
      <w:r w:rsidR="00E113BB">
        <w:rPr>
          <w:lang w:val="fr-CH"/>
        </w:rPr>
        <w:t>’</w:t>
      </w:r>
      <w:r w:rsidRPr="004F381A">
        <w:rPr>
          <w:lang w:val="fr-CH"/>
        </w:rPr>
        <w:t>enfants dus à la maladie ont diminué de 4,2</w:t>
      </w:r>
      <w:r w:rsidR="008703C4">
        <w:rPr>
          <w:lang w:val="fr-CH"/>
        </w:rPr>
        <w:t> %, de 46 360 à 44 </w:t>
      </w:r>
      <w:r w:rsidRPr="004F381A">
        <w:rPr>
          <w:lang w:val="fr-CH"/>
        </w:rPr>
        <w:t>398.</w:t>
      </w:r>
    </w:p>
    <w:p w:rsidR="000E54B4" w:rsidRPr="004F381A" w:rsidRDefault="000E54B4" w:rsidP="008703C4">
      <w:pPr>
        <w:pStyle w:val="SingleTxt"/>
        <w:numPr>
          <w:ilvl w:val="0"/>
          <w:numId w:val="17"/>
        </w:numPr>
        <w:tabs>
          <w:tab w:val="clear" w:pos="475"/>
          <w:tab w:val="num" w:pos="1742"/>
        </w:tabs>
        <w:ind w:left="1267"/>
        <w:rPr>
          <w:lang w:val="fr-CH"/>
        </w:rPr>
      </w:pPr>
      <w:r w:rsidRPr="004F381A">
        <w:rPr>
          <w:lang w:val="fr-CH"/>
        </w:rPr>
        <w:t>Les trois principales causes de décès des enfants sont la diarrhée, le paludisme et la pneumonie. Les enfants décédés à la suite d</w:t>
      </w:r>
      <w:r w:rsidR="00E113BB">
        <w:rPr>
          <w:lang w:val="fr-CH"/>
        </w:rPr>
        <w:t>’</w:t>
      </w:r>
      <w:r w:rsidRPr="004F381A">
        <w:rPr>
          <w:lang w:val="fr-CH"/>
        </w:rPr>
        <w:t>accidents de la route ou d</w:t>
      </w:r>
      <w:r w:rsidR="00E113BB">
        <w:rPr>
          <w:lang w:val="fr-CH"/>
        </w:rPr>
        <w:t>’</w:t>
      </w:r>
      <w:r w:rsidRPr="004F381A">
        <w:rPr>
          <w:lang w:val="fr-CH"/>
        </w:rPr>
        <w:t>autres accidents ont représenté 2</w:t>
      </w:r>
      <w:r w:rsidR="008703C4">
        <w:rPr>
          <w:lang w:val="fr-CH"/>
        </w:rPr>
        <w:t> %</w:t>
      </w:r>
      <w:r w:rsidRPr="004F381A">
        <w:rPr>
          <w:lang w:val="fr-CH"/>
        </w:rPr>
        <w:t xml:space="preserve"> des décès au cours de la période considérée</w:t>
      </w:r>
      <w:r w:rsidRPr="003D21A3">
        <w:rPr>
          <w:rStyle w:val="FootnoteReference"/>
          <w:lang w:val="fr-CH"/>
        </w:rPr>
        <w:footnoteReference w:id="32"/>
      </w:r>
      <w:r w:rsidRPr="004F381A">
        <w:rPr>
          <w:lang w:val="fr-CH"/>
        </w:rPr>
        <w:t>.</w:t>
      </w:r>
    </w:p>
    <w:p w:rsidR="000E54B4" w:rsidRPr="004F381A" w:rsidRDefault="000E54B4" w:rsidP="008703C4">
      <w:pPr>
        <w:pStyle w:val="SingleTxt"/>
        <w:numPr>
          <w:ilvl w:val="0"/>
          <w:numId w:val="17"/>
        </w:numPr>
        <w:tabs>
          <w:tab w:val="clear" w:pos="475"/>
          <w:tab w:val="num" w:pos="1742"/>
        </w:tabs>
        <w:ind w:left="1267"/>
        <w:rPr>
          <w:lang w:val="fr-CH"/>
        </w:rPr>
      </w:pPr>
      <w:r w:rsidRPr="004F381A">
        <w:rPr>
          <w:lang w:val="fr-CH"/>
        </w:rPr>
        <w:t xml:space="preserve">Entre 2005 et 2010, </w:t>
      </w:r>
      <w:r w:rsidR="008703C4">
        <w:rPr>
          <w:lang w:val="fr-CH"/>
        </w:rPr>
        <w:t>le nombre de naissances enregistrées a augmenté, passant de 541 664 à 749 </w:t>
      </w:r>
      <w:r w:rsidRPr="004F381A">
        <w:rPr>
          <w:lang w:val="fr-CH"/>
        </w:rPr>
        <w:t>693. Ces chiffres comprennent l</w:t>
      </w:r>
      <w:r w:rsidR="008703C4">
        <w:rPr>
          <w:lang w:val="fr-CH"/>
        </w:rPr>
        <w:t xml:space="preserve">es </w:t>
      </w:r>
      <w:r w:rsidRPr="004F381A">
        <w:rPr>
          <w:lang w:val="fr-CH"/>
        </w:rPr>
        <w:t>enregistrement</w:t>
      </w:r>
      <w:r w:rsidR="008703C4">
        <w:rPr>
          <w:lang w:val="fr-CH"/>
        </w:rPr>
        <w:t>s</w:t>
      </w:r>
      <w:r w:rsidRPr="004F381A">
        <w:rPr>
          <w:lang w:val="fr-CH"/>
        </w:rPr>
        <w:t xml:space="preserve"> tardif</w:t>
      </w:r>
      <w:r w:rsidR="008703C4">
        <w:rPr>
          <w:lang w:val="fr-CH"/>
        </w:rPr>
        <w:t>s</w:t>
      </w:r>
      <w:r w:rsidRPr="004F381A">
        <w:rPr>
          <w:lang w:val="fr-CH"/>
        </w:rPr>
        <w:t>, qui représente</w:t>
      </w:r>
      <w:r w:rsidR="008703C4">
        <w:rPr>
          <w:lang w:val="fr-CH"/>
        </w:rPr>
        <w:t>nt 37 </w:t>
      </w:r>
      <w:r w:rsidRPr="004F381A">
        <w:rPr>
          <w:lang w:val="fr-CH"/>
        </w:rPr>
        <w:t xml:space="preserve">283 enfants, </w:t>
      </w:r>
      <w:r w:rsidR="008703C4">
        <w:rPr>
          <w:lang w:val="fr-CH"/>
        </w:rPr>
        <w:t xml:space="preserve">ainsi que </w:t>
      </w:r>
      <w:r w:rsidRPr="004F381A">
        <w:rPr>
          <w:lang w:val="fr-CH"/>
        </w:rPr>
        <w:t xml:space="preserve">les enfants réfugiés </w:t>
      </w:r>
      <w:r w:rsidR="008703C4">
        <w:rPr>
          <w:lang w:val="fr-CH"/>
        </w:rPr>
        <w:t xml:space="preserve">ou </w:t>
      </w:r>
      <w:r w:rsidRPr="004F381A">
        <w:rPr>
          <w:lang w:val="fr-CH"/>
        </w:rPr>
        <w:t>demandeurs d</w:t>
      </w:r>
      <w:r w:rsidR="00E113BB">
        <w:rPr>
          <w:lang w:val="fr-CH"/>
        </w:rPr>
        <w:t>’</w:t>
      </w:r>
      <w:r w:rsidRPr="004F381A">
        <w:rPr>
          <w:lang w:val="fr-CH"/>
        </w:rPr>
        <w:t xml:space="preserve">asile. La province de la vallée du Rift a connu le plus grand nombre </w:t>
      </w:r>
      <w:r w:rsidR="008703C4">
        <w:rPr>
          <w:lang w:val="fr-CH"/>
        </w:rPr>
        <w:t xml:space="preserve">de </w:t>
      </w:r>
      <w:r w:rsidRPr="004F381A">
        <w:rPr>
          <w:lang w:val="fr-CH"/>
        </w:rPr>
        <w:t xml:space="preserve">naissances </w:t>
      </w:r>
      <w:r w:rsidR="008703C4">
        <w:rPr>
          <w:lang w:val="fr-CH"/>
        </w:rPr>
        <w:t>enregistrées (162 </w:t>
      </w:r>
      <w:r w:rsidRPr="004F381A">
        <w:rPr>
          <w:lang w:val="fr-CH"/>
        </w:rPr>
        <w:t>524) pour l</w:t>
      </w:r>
      <w:r w:rsidR="00E113BB">
        <w:rPr>
          <w:lang w:val="fr-CH"/>
        </w:rPr>
        <w:t>’</w:t>
      </w:r>
      <w:r w:rsidRPr="004F381A">
        <w:rPr>
          <w:lang w:val="fr-CH"/>
        </w:rPr>
        <w:t>année 2010</w:t>
      </w:r>
      <w:r w:rsidR="008703C4">
        <w:rPr>
          <w:lang w:val="fr-CH"/>
        </w:rPr>
        <w:t xml:space="preserve">. Elle était </w:t>
      </w:r>
      <w:r w:rsidRPr="004F381A">
        <w:rPr>
          <w:lang w:val="fr-CH"/>
        </w:rPr>
        <w:t>suivie p</w:t>
      </w:r>
      <w:r w:rsidR="008703C4">
        <w:rPr>
          <w:lang w:val="fr-CH"/>
        </w:rPr>
        <w:t>ar la province occidentale (122 </w:t>
      </w:r>
      <w:r w:rsidRPr="004F381A">
        <w:rPr>
          <w:lang w:val="fr-CH"/>
        </w:rPr>
        <w:t xml:space="preserve">409), la </w:t>
      </w:r>
      <w:r w:rsidR="008703C4">
        <w:rPr>
          <w:lang w:val="fr-CH"/>
        </w:rPr>
        <w:t>province orientale (108 </w:t>
      </w:r>
      <w:r w:rsidRPr="004F381A">
        <w:rPr>
          <w:lang w:val="fr-CH"/>
        </w:rPr>
        <w:t>325</w:t>
      </w:r>
      <w:r w:rsidR="008703C4">
        <w:rPr>
          <w:lang w:val="fr-CH"/>
        </w:rPr>
        <w:t>) et la province de Nyanza (107 </w:t>
      </w:r>
      <w:r w:rsidRPr="004F381A">
        <w:rPr>
          <w:lang w:val="fr-CH"/>
        </w:rPr>
        <w:t>072)</w:t>
      </w:r>
      <w:r w:rsidRPr="003D21A3">
        <w:rPr>
          <w:rStyle w:val="FootnoteReference"/>
          <w:lang w:val="fr-CH"/>
        </w:rPr>
        <w:footnoteReference w:id="33"/>
      </w:r>
      <w:r w:rsidRPr="004F381A">
        <w:rPr>
          <w:lang w:val="fr-CH"/>
        </w:rPr>
        <w:t>.</w:t>
      </w:r>
    </w:p>
    <w:p w:rsidR="000E54B4" w:rsidRPr="004F381A" w:rsidRDefault="000E54B4" w:rsidP="008703C4">
      <w:pPr>
        <w:pStyle w:val="SingleTxt"/>
        <w:numPr>
          <w:ilvl w:val="0"/>
          <w:numId w:val="17"/>
        </w:numPr>
        <w:tabs>
          <w:tab w:val="clear" w:pos="475"/>
          <w:tab w:val="num" w:pos="1742"/>
        </w:tabs>
        <w:ind w:left="1267"/>
        <w:rPr>
          <w:lang w:val="fr-CH"/>
        </w:rPr>
      </w:pPr>
      <w:r w:rsidRPr="004F381A">
        <w:rPr>
          <w:lang w:val="fr-CH"/>
        </w:rPr>
        <w:t>En 2010, 6</w:t>
      </w:r>
      <w:r w:rsidR="008703C4">
        <w:rPr>
          <w:lang w:val="fr-CH"/>
        </w:rPr>
        <w:t> </w:t>
      </w:r>
      <w:r w:rsidRPr="004F381A">
        <w:rPr>
          <w:lang w:val="fr-CH"/>
        </w:rPr>
        <w:t>552 garçons et 6</w:t>
      </w:r>
      <w:r w:rsidR="008703C4">
        <w:rPr>
          <w:lang w:val="fr-CH"/>
        </w:rPr>
        <w:t> </w:t>
      </w:r>
      <w:r w:rsidRPr="004F381A">
        <w:rPr>
          <w:lang w:val="fr-CH"/>
        </w:rPr>
        <w:t>237 filles réfugiés ont été enregistrés à la naissance, tandis que 3</w:t>
      </w:r>
      <w:r w:rsidR="008703C4">
        <w:rPr>
          <w:lang w:val="fr-CH"/>
        </w:rPr>
        <w:t> </w:t>
      </w:r>
      <w:r w:rsidRPr="004F381A">
        <w:rPr>
          <w:lang w:val="fr-CH"/>
        </w:rPr>
        <w:t>155 garçons et 3</w:t>
      </w:r>
      <w:r w:rsidR="008703C4">
        <w:rPr>
          <w:lang w:val="fr-CH"/>
        </w:rPr>
        <w:t> </w:t>
      </w:r>
      <w:r w:rsidRPr="004F381A">
        <w:rPr>
          <w:lang w:val="fr-CH"/>
        </w:rPr>
        <w:t xml:space="preserve">003 filles réfugiés </w:t>
      </w:r>
      <w:r w:rsidR="008703C4">
        <w:rPr>
          <w:lang w:val="fr-CH"/>
        </w:rPr>
        <w:t>ou</w:t>
      </w:r>
      <w:r w:rsidRPr="004F381A">
        <w:rPr>
          <w:lang w:val="fr-CH"/>
        </w:rPr>
        <w:t xml:space="preserve"> demandeurs d</w:t>
      </w:r>
      <w:r w:rsidR="00E113BB">
        <w:rPr>
          <w:lang w:val="fr-CH"/>
        </w:rPr>
        <w:t>’</w:t>
      </w:r>
      <w:r w:rsidRPr="004F381A">
        <w:rPr>
          <w:lang w:val="fr-CH"/>
        </w:rPr>
        <w:t>asile ont été enregistrés après six mois</w:t>
      </w:r>
      <w:r w:rsidRPr="003D21A3">
        <w:rPr>
          <w:rStyle w:val="FootnoteReference"/>
          <w:lang w:val="fr-CH"/>
        </w:rPr>
        <w:footnoteReference w:id="34"/>
      </w:r>
      <w:r w:rsidRPr="004F381A">
        <w:rPr>
          <w:lang w:val="fr-CH"/>
        </w:rPr>
        <w:t>.</w:t>
      </w:r>
    </w:p>
    <w:p w:rsidR="000E54B4" w:rsidRPr="004F381A" w:rsidRDefault="000E54B4" w:rsidP="003D21A3">
      <w:pPr>
        <w:pStyle w:val="SingleTxt"/>
        <w:numPr>
          <w:ilvl w:val="0"/>
          <w:numId w:val="17"/>
        </w:numPr>
        <w:tabs>
          <w:tab w:val="clear" w:pos="475"/>
          <w:tab w:val="num" w:pos="1742"/>
        </w:tabs>
        <w:ind w:left="1267"/>
        <w:rPr>
          <w:lang w:val="fr-CH"/>
        </w:rPr>
      </w:pPr>
      <w:r w:rsidRPr="004F381A">
        <w:rPr>
          <w:lang w:val="fr-CH"/>
        </w:rPr>
        <w:t>Concernant l</w:t>
      </w:r>
      <w:r w:rsidR="00E113BB">
        <w:rPr>
          <w:lang w:val="fr-CH"/>
        </w:rPr>
        <w:t>’</w:t>
      </w:r>
      <w:r w:rsidRPr="004F381A">
        <w:rPr>
          <w:lang w:val="fr-CH"/>
        </w:rPr>
        <w:t>accès des enfants à l</w:t>
      </w:r>
      <w:r w:rsidR="00E113BB">
        <w:rPr>
          <w:lang w:val="fr-CH"/>
        </w:rPr>
        <w:t>’</w:t>
      </w:r>
      <w:r w:rsidRPr="004F381A">
        <w:rPr>
          <w:lang w:val="fr-CH"/>
        </w:rPr>
        <w:t>information, le nombre de bibliothèques accessibles aux enfants est passé de 36 à 56 au cours de la période considérée. Le nombre de bibliothèques mobiles est passé de huit à quatre en 2010 en raison du coût élevé des réparations et de l</w:t>
      </w:r>
      <w:r w:rsidR="00E113BB">
        <w:rPr>
          <w:lang w:val="fr-CH"/>
        </w:rPr>
        <w:t>’</w:t>
      </w:r>
      <w:r w:rsidRPr="004F381A">
        <w:rPr>
          <w:lang w:val="fr-CH"/>
        </w:rPr>
        <w:t>entretien</w:t>
      </w:r>
      <w:r w:rsidR="008703C4">
        <w:rPr>
          <w:lang w:val="fr-CH"/>
        </w:rPr>
        <w:t xml:space="preserve"> des bus</w:t>
      </w:r>
      <w:r w:rsidRPr="004F381A">
        <w:rPr>
          <w:lang w:val="fr-CH"/>
        </w:rPr>
        <w:t xml:space="preserve">. La période examinée </w:t>
      </w:r>
      <w:r w:rsidR="008703C4">
        <w:rPr>
          <w:lang w:val="fr-CH"/>
        </w:rPr>
        <w:t xml:space="preserve">a été </w:t>
      </w:r>
      <w:r w:rsidRPr="004F381A">
        <w:rPr>
          <w:lang w:val="fr-CH"/>
        </w:rPr>
        <w:t>marquée par une augmentation du nombre d</w:t>
      </w:r>
      <w:r w:rsidR="00E113BB">
        <w:rPr>
          <w:lang w:val="fr-CH"/>
        </w:rPr>
        <w:t>’</w:t>
      </w:r>
      <w:r w:rsidRPr="004F381A">
        <w:rPr>
          <w:lang w:val="fr-CH"/>
        </w:rPr>
        <w:t>u</w:t>
      </w:r>
      <w:r w:rsidR="008703C4">
        <w:rPr>
          <w:lang w:val="fr-CH"/>
        </w:rPr>
        <w:t>sagers des bibliothèques (2 581 </w:t>
      </w:r>
      <w:r w:rsidRPr="004F381A">
        <w:rPr>
          <w:lang w:val="fr-CH"/>
        </w:rPr>
        <w:t>469 usagers en plus), parmi lesquels des réfugiés, des enfants handicapés et, plus généralement, des filles et des garçons qui peuvent accéder à l</w:t>
      </w:r>
      <w:r w:rsidR="00E113BB">
        <w:rPr>
          <w:lang w:val="fr-CH"/>
        </w:rPr>
        <w:t>’</w:t>
      </w:r>
      <w:r w:rsidRPr="004F381A">
        <w:rPr>
          <w:lang w:val="fr-CH"/>
        </w:rPr>
        <w:t>information dans ces lieux.</w:t>
      </w:r>
    </w:p>
    <w:p w:rsidR="000E54B4" w:rsidRPr="004F381A" w:rsidRDefault="000E54B4" w:rsidP="003D21A3">
      <w:pPr>
        <w:pStyle w:val="SingleTxt"/>
        <w:numPr>
          <w:ilvl w:val="0"/>
          <w:numId w:val="17"/>
        </w:numPr>
        <w:tabs>
          <w:tab w:val="clear" w:pos="475"/>
          <w:tab w:val="num" w:pos="1742"/>
        </w:tabs>
        <w:ind w:left="1267"/>
        <w:rPr>
          <w:lang w:val="fr-CH"/>
        </w:rPr>
      </w:pPr>
      <w:r w:rsidRPr="004F381A">
        <w:rPr>
          <w:lang w:val="fr-CH"/>
        </w:rPr>
        <w:t>Le nombre total d</w:t>
      </w:r>
      <w:r w:rsidR="00E113BB">
        <w:rPr>
          <w:lang w:val="fr-CH"/>
        </w:rPr>
        <w:t>’</w:t>
      </w:r>
      <w:r w:rsidRPr="004F381A">
        <w:rPr>
          <w:lang w:val="fr-CH"/>
        </w:rPr>
        <w:t>orphelins et d</w:t>
      </w:r>
      <w:r w:rsidR="00E113BB">
        <w:rPr>
          <w:lang w:val="fr-CH"/>
        </w:rPr>
        <w:t>’</w:t>
      </w:r>
      <w:r w:rsidRPr="004F381A">
        <w:rPr>
          <w:lang w:val="fr-CH"/>
        </w:rPr>
        <w:t>enfants vulnérables qui ont été pris en charge entre 2005 et 2010 s</w:t>
      </w:r>
      <w:r w:rsidR="00E113BB">
        <w:rPr>
          <w:lang w:val="fr-CH"/>
        </w:rPr>
        <w:t>’</w:t>
      </w:r>
      <w:r w:rsidR="008703C4">
        <w:rPr>
          <w:lang w:val="fr-CH"/>
        </w:rPr>
        <w:t>élève à 1 059 </w:t>
      </w:r>
      <w:r w:rsidRPr="004F381A">
        <w:rPr>
          <w:lang w:val="fr-CH"/>
        </w:rPr>
        <w:t xml:space="preserve">305; </w:t>
      </w:r>
      <w:r w:rsidR="008703C4">
        <w:rPr>
          <w:lang w:val="fr-CH"/>
        </w:rPr>
        <w:t xml:space="preserve">302 658 </w:t>
      </w:r>
      <w:r w:rsidRPr="004F381A">
        <w:rPr>
          <w:lang w:val="fr-CH"/>
        </w:rPr>
        <w:t>ménages</w:t>
      </w:r>
      <w:r w:rsidR="008703C4">
        <w:rPr>
          <w:lang w:val="fr-CH"/>
        </w:rPr>
        <w:t>/</w:t>
      </w:r>
      <w:r w:rsidRPr="004F381A">
        <w:rPr>
          <w:lang w:val="fr-CH"/>
        </w:rPr>
        <w:t>familles ont reçu de l</w:t>
      </w:r>
      <w:r w:rsidR="00E113BB">
        <w:rPr>
          <w:lang w:val="fr-CH"/>
        </w:rPr>
        <w:t>’</w:t>
      </w:r>
      <w:r w:rsidRPr="004F381A">
        <w:rPr>
          <w:lang w:val="fr-CH"/>
        </w:rPr>
        <w:t>aide entre 2005-2006 et 2010-2011. Entre 2003 et 2008, on a constaté une baisse du taux de mortalité</w:t>
      </w:r>
      <w:r w:rsidR="008703C4">
        <w:rPr>
          <w:lang w:val="fr-CH"/>
        </w:rPr>
        <w:t xml:space="preserve"> infantile, qui est passé de 77 ‰</w:t>
      </w:r>
      <w:r w:rsidRPr="004F381A">
        <w:rPr>
          <w:lang w:val="fr-CH"/>
        </w:rPr>
        <w:t xml:space="preserve"> à 52</w:t>
      </w:r>
      <w:r w:rsidR="008703C4">
        <w:rPr>
          <w:lang w:val="fr-CH"/>
        </w:rPr>
        <w:t> ‰</w:t>
      </w:r>
      <w:r w:rsidRPr="004F381A">
        <w:rPr>
          <w:lang w:val="fr-CH"/>
        </w:rPr>
        <w:t>, ainsi que du taux de mortalité des moins de</w:t>
      </w:r>
      <w:r w:rsidR="008703C4">
        <w:rPr>
          <w:lang w:val="fr-CH"/>
        </w:rPr>
        <w:t xml:space="preserve"> </w:t>
      </w:r>
      <w:r w:rsidR="003D21A3">
        <w:rPr>
          <w:lang w:val="fr-CH"/>
        </w:rPr>
        <w:t>5 </w:t>
      </w:r>
      <w:r w:rsidR="008703C4">
        <w:rPr>
          <w:lang w:val="fr-CH"/>
        </w:rPr>
        <w:t>ans, qui est passé de 115 ‰ à 74 ‰</w:t>
      </w:r>
      <w:r w:rsidRPr="003D21A3">
        <w:rPr>
          <w:rStyle w:val="FootnoteReference"/>
          <w:lang w:val="fr-CH"/>
        </w:rPr>
        <w:footnoteReference w:id="35"/>
      </w:r>
      <w:r w:rsidRPr="004F381A">
        <w:rPr>
          <w:lang w:val="fr-CH"/>
        </w:rPr>
        <w:t>. Entre 2005 et 2010, le nombre d</w:t>
      </w:r>
      <w:r w:rsidR="00E113BB">
        <w:rPr>
          <w:lang w:val="fr-CH"/>
        </w:rPr>
        <w:t>’</w:t>
      </w:r>
      <w:r w:rsidRPr="004F381A">
        <w:rPr>
          <w:lang w:val="fr-CH"/>
        </w:rPr>
        <w:t>enfants infectés par le VIH et atteints du sida a reculé</w:t>
      </w:r>
      <w:r w:rsidR="008703C4">
        <w:rPr>
          <w:lang w:val="fr-CH"/>
        </w:rPr>
        <w:t>, passant de 244 767 à 229 </w:t>
      </w:r>
      <w:r w:rsidRPr="004F381A">
        <w:rPr>
          <w:lang w:val="fr-CH"/>
        </w:rPr>
        <w:t xml:space="preserve">953. </w:t>
      </w:r>
      <w:r w:rsidR="008703C4">
        <w:rPr>
          <w:lang w:val="fr-CH"/>
        </w:rPr>
        <w:t xml:space="preserve">Au cours de </w:t>
      </w:r>
      <w:r w:rsidRPr="004F381A">
        <w:rPr>
          <w:lang w:val="fr-CH"/>
        </w:rPr>
        <w:t>la même période, le nombre d</w:t>
      </w:r>
      <w:r w:rsidR="00E113BB">
        <w:rPr>
          <w:lang w:val="fr-CH"/>
        </w:rPr>
        <w:t>’</w:t>
      </w:r>
      <w:r w:rsidRPr="004F381A">
        <w:rPr>
          <w:lang w:val="fr-CH"/>
        </w:rPr>
        <w:t>enfants qui ont reçu une</w:t>
      </w:r>
      <w:r w:rsidR="008703C4">
        <w:rPr>
          <w:lang w:val="fr-CH"/>
        </w:rPr>
        <w:t xml:space="preserve"> assistance</w:t>
      </w:r>
      <w:r w:rsidRPr="004F381A">
        <w:rPr>
          <w:lang w:val="fr-CH"/>
        </w:rPr>
        <w:t xml:space="preserve">, y compris </w:t>
      </w:r>
      <w:r w:rsidR="008703C4">
        <w:rPr>
          <w:lang w:val="fr-CH"/>
        </w:rPr>
        <w:t xml:space="preserve">un traitement médical, une prise en charge psychologique, des soins et un </w:t>
      </w:r>
      <w:r w:rsidRPr="004F381A">
        <w:rPr>
          <w:lang w:val="fr-CH"/>
        </w:rPr>
        <w:t>soutien</w:t>
      </w:r>
      <w:r w:rsidR="008703C4">
        <w:rPr>
          <w:lang w:val="fr-CH"/>
        </w:rPr>
        <w:t>,</w:t>
      </w:r>
      <w:r w:rsidRPr="004F381A">
        <w:rPr>
          <w:lang w:val="fr-CH"/>
        </w:rPr>
        <w:t xml:space="preserve"> est pas</w:t>
      </w:r>
      <w:r w:rsidR="008703C4">
        <w:rPr>
          <w:lang w:val="fr-CH"/>
        </w:rPr>
        <w:t>sé de 10 500 à 437 </w:t>
      </w:r>
      <w:r w:rsidRPr="004F381A">
        <w:rPr>
          <w:lang w:val="fr-CH"/>
        </w:rPr>
        <w:t>469.</w:t>
      </w:r>
    </w:p>
    <w:p w:rsidR="000E54B4" w:rsidRPr="004F381A" w:rsidRDefault="000E54B4" w:rsidP="008703C4">
      <w:pPr>
        <w:pStyle w:val="SingleTxt"/>
        <w:numPr>
          <w:ilvl w:val="0"/>
          <w:numId w:val="17"/>
        </w:numPr>
        <w:tabs>
          <w:tab w:val="clear" w:pos="475"/>
          <w:tab w:val="num" w:pos="1742"/>
        </w:tabs>
        <w:ind w:left="1267"/>
        <w:rPr>
          <w:lang w:val="fr-CH"/>
        </w:rPr>
      </w:pPr>
      <w:r w:rsidRPr="004F381A">
        <w:rPr>
          <w:lang w:val="fr-CH"/>
        </w:rPr>
        <w:t>Le nombre d</w:t>
      </w:r>
      <w:r w:rsidR="00E113BB">
        <w:rPr>
          <w:lang w:val="fr-CH"/>
        </w:rPr>
        <w:t>’</w:t>
      </w:r>
      <w:r w:rsidRPr="004F381A">
        <w:rPr>
          <w:lang w:val="fr-CH"/>
        </w:rPr>
        <w:t>enfants traités aux antirétroviraux est passé de 1</w:t>
      </w:r>
      <w:r w:rsidR="008703C4">
        <w:rPr>
          <w:lang w:val="fr-CH"/>
        </w:rPr>
        <w:t> 500 à 36 000 en 2010, et à 48 </w:t>
      </w:r>
      <w:r w:rsidRPr="004F381A">
        <w:rPr>
          <w:lang w:val="fr-CH"/>
        </w:rPr>
        <w:t>000 en 2011. Le nombre d</w:t>
      </w:r>
      <w:r w:rsidR="00E113BB">
        <w:rPr>
          <w:lang w:val="fr-CH"/>
        </w:rPr>
        <w:t>’</w:t>
      </w:r>
      <w:r w:rsidRPr="004F381A">
        <w:rPr>
          <w:lang w:val="fr-CH"/>
        </w:rPr>
        <w:t>enfants vivant avec le soutien de proches ou de familles d</w:t>
      </w:r>
      <w:r w:rsidR="00E113BB">
        <w:rPr>
          <w:lang w:val="fr-CH"/>
        </w:rPr>
        <w:t>’</w:t>
      </w:r>
      <w:r w:rsidR="008703C4">
        <w:rPr>
          <w:lang w:val="fr-CH"/>
        </w:rPr>
        <w:t>accueil est passé de 10 500 à 437 </w:t>
      </w:r>
      <w:r w:rsidRPr="004F381A">
        <w:rPr>
          <w:lang w:val="fr-CH"/>
        </w:rPr>
        <w:t>469. Globalement, on a constaté un recul du nombre d</w:t>
      </w:r>
      <w:r w:rsidR="00E113BB">
        <w:rPr>
          <w:lang w:val="fr-CH"/>
        </w:rPr>
        <w:t>’</w:t>
      </w:r>
      <w:r w:rsidR="008703C4">
        <w:rPr>
          <w:lang w:val="fr-CH"/>
        </w:rPr>
        <w:t xml:space="preserve">enfants rendus </w:t>
      </w:r>
      <w:r w:rsidRPr="004F381A">
        <w:rPr>
          <w:lang w:val="fr-CH"/>
        </w:rPr>
        <w:t xml:space="preserve">orphelins </w:t>
      </w:r>
      <w:r w:rsidR="008703C4">
        <w:rPr>
          <w:lang w:val="fr-CH"/>
        </w:rPr>
        <w:t xml:space="preserve">à cause du </w:t>
      </w:r>
      <w:r w:rsidRPr="004F381A">
        <w:rPr>
          <w:lang w:val="fr-CH"/>
        </w:rPr>
        <w:t>VIH</w:t>
      </w:r>
      <w:r w:rsidR="008703C4">
        <w:rPr>
          <w:lang w:val="fr-CH"/>
        </w:rPr>
        <w:t>/sida, qui est passé de 1 153 650 à 1 106 </w:t>
      </w:r>
      <w:r w:rsidRPr="004F381A">
        <w:rPr>
          <w:lang w:val="fr-CH"/>
        </w:rPr>
        <w:t>331</w:t>
      </w:r>
      <w:r w:rsidRPr="003D21A3">
        <w:rPr>
          <w:rStyle w:val="FootnoteReference"/>
          <w:lang w:val="fr-CH"/>
        </w:rPr>
        <w:footnoteReference w:id="36"/>
      </w:r>
      <w:r w:rsidRPr="004F381A">
        <w:rPr>
          <w:lang w:val="fr-CH"/>
        </w:rPr>
        <w:t>.</w:t>
      </w:r>
    </w:p>
    <w:p w:rsidR="000E54B4" w:rsidRPr="004F381A" w:rsidRDefault="008703C4" w:rsidP="008703C4">
      <w:pPr>
        <w:pStyle w:val="SingleTxt"/>
        <w:numPr>
          <w:ilvl w:val="0"/>
          <w:numId w:val="17"/>
        </w:numPr>
        <w:tabs>
          <w:tab w:val="clear" w:pos="475"/>
          <w:tab w:val="num" w:pos="1742"/>
        </w:tabs>
        <w:ind w:left="1267"/>
        <w:rPr>
          <w:lang w:val="fr-CH"/>
        </w:rPr>
      </w:pPr>
      <w:r>
        <w:rPr>
          <w:lang w:val="fr-CH"/>
        </w:rPr>
        <w:t xml:space="preserve">Le </w:t>
      </w:r>
      <w:r w:rsidR="000E54B4" w:rsidRPr="004F381A">
        <w:rPr>
          <w:lang w:val="fr-CH"/>
        </w:rPr>
        <w:t>nombre d</w:t>
      </w:r>
      <w:r w:rsidR="00E113BB">
        <w:rPr>
          <w:lang w:val="fr-CH"/>
        </w:rPr>
        <w:t>’</w:t>
      </w:r>
      <w:r w:rsidR="000E54B4" w:rsidRPr="004F381A">
        <w:rPr>
          <w:lang w:val="fr-CH"/>
        </w:rPr>
        <w:t>établissements de santé</w:t>
      </w:r>
      <w:r>
        <w:rPr>
          <w:lang w:val="fr-CH"/>
        </w:rPr>
        <w:t xml:space="preserve"> a augmenté, passant </w:t>
      </w:r>
      <w:r w:rsidR="000E54B4" w:rsidRPr="004F381A">
        <w:rPr>
          <w:lang w:val="fr-CH"/>
        </w:rPr>
        <w:t>de 4</w:t>
      </w:r>
      <w:r>
        <w:rPr>
          <w:lang w:val="fr-CH"/>
        </w:rPr>
        <w:t> </w:t>
      </w:r>
      <w:r w:rsidR="000E54B4" w:rsidRPr="004F381A">
        <w:rPr>
          <w:lang w:val="fr-CH"/>
        </w:rPr>
        <w:t>912 à 7</w:t>
      </w:r>
      <w:r>
        <w:rPr>
          <w:lang w:val="fr-CH"/>
        </w:rPr>
        <w:t> </w:t>
      </w:r>
      <w:r w:rsidR="000E54B4" w:rsidRPr="004F381A">
        <w:rPr>
          <w:lang w:val="fr-CH"/>
        </w:rPr>
        <w:t>111 entre 2005 et 2010. C</w:t>
      </w:r>
      <w:r w:rsidR="00E113BB">
        <w:rPr>
          <w:lang w:val="fr-CH"/>
        </w:rPr>
        <w:t>’</w:t>
      </w:r>
      <w:r w:rsidR="000E54B4" w:rsidRPr="004F381A">
        <w:rPr>
          <w:lang w:val="fr-CH"/>
        </w:rPr>
        <w:t>est dans la province de la vallée</w:t>
      </w:r>
      <w:r>
        <w:rPr>
          <w:lang w:val="fr-CH"/>
        </w:rPr>
        <w:t xml:space="preserve"> du Rift que l’augmentation a été la </w:t>
      </w:r>
      <w:r w:rsidR="000E54B4" w:rsidRPr="004F381A">
        <w:rPr>
          <w:lang w:val="fr-CH"/>
        </w:rPr>
        <w:t>plus forte (1</w:t>
      </w:r>
      <w:r>
        <w:rPr>
          <w:lang w:val="fr-CH"/>
        </w:rPr>
        <w:t> </w:t>
      </w:r>
      <w:r w:rsidR="000E54B4" w:rsidRPr="004F381A">
        <w:rPr>
          <w:lang w:val="fr-CH"/>
        </w:rPr>
        <w:t>867</w:t>
      </w:r>
      <w:r>
        <w:rPr>
          <w:lang w:val="fr-CH"/>
        </w:rPr>
        <w:t xml:space="preserve"> établissements</w:t>
      </w:r>
      <w:r w:rsidR="000E54B4" w:rsidRPr="004F381A">
        <w:rPr>
          <w:lang w:val="fr-CH"/>
        </w:rPr>
        <w:t xml:space="preserve">), </w:t>
      </w:r>
      <w:r>
        <w:rPr>
          <w:lang w:val="fr-CH"/>
        </w:rPr>
        <w:t xml:space="preserve">et dans </w:t>
      </w:r>
      <w:r w:rsidR="000E54B4" w:rsidRPr="004F381A">
        <w:rPr>
          <w:lang w:val="fr-CH"/>
        </w:rPr>
        <w:t xml:space="preserve">la province nord-orientale </w:t>
      </w:r>
      <w:r>
        <w:rPr>
          <w:lang w:val="fr-CH"/>
        </w:rPr>
        <w:t xml:space="preserve">qu’elle a été </w:t>
      </w:r>
      <w:r w:rsidR="000E54B4" w:rsidRPr="004F381A">
        <w:rPr>
          <w:lang w:val="fr-CH"/>
        </w:rPr>
        <w:t>la plus faible (264)</w:t>
      </w:r>
      <w:r w:rsidR="000E54B4" w:rsidRPr="003D21A3">
        <w:rPr>
          <w:rStyle w:val="FootnoteReference"/>
          <w:lang w:val="fr-CH"/>
        </w:rPr>
        <w:footnoteReference w:id="37"/>
      </w:r>
      <w:r w:rsidR="000E54B4" w:rsidRPr="004F381A">
        <w:rPr>
          <w:lang w:val="fr-CH"/>
        </w:rPr>
        <w:t>.</w:t>
      </w:r>
    </w:p>
    <w:p w:rsidR="000E54B4" w:rsidRPr="004F381A" w:rsidRDefault="000E54B4" w:rsidP="003D21A3">
      <w:pPr>
        <w:pStyle w:val="SingleTxt"/>
        <w:numPr>
          <w:ilvl w:val="0"/>
          <w:numId w:val="17"/>
        </w:numPr>
        <w:tabs>
          <w:tab w:val="clear" w:pos="475"/>
          <w:tab w:val="num" w:pos="1742"/>
        </w:tabs>
        <w:ind w:left="1267"/>
        <w:rPr>
          <w:lang w:val="fr-CH"/>
        </w:rPr>
      </w:pPr>
      <w:r w:rsidRPr="004F381A">
        <w:rPr>
          <w:lang w:val="fr-CH"/>
        </w:rPr>
        <w:t>Pour ce qui est du taux de vaccination, la proport</w:t>
      </w:r>
      <w:r w:rsidR="008703C4">
        <w:rPr>
          <w:lang w:val="fr-CH"/>
        </w:rPr>
        <w:t>ion des enfants âgés de 12 à 23 </w:t>
      </w:r>
      <w:r w:rsidRPr="004F381A">
        <w:rPr>
          <w:lang w:val="fr-CH"/>
        </w:rPr>
        <w:t>mois qui sont pleine</w:t>
      </w:r>
      <w:r w:rsidR="008703C4">
        <w:rPr>
          <w:lang w:val="fr-CH"/>
        </w:rPr>
        <w:t>ment vaccinés est passée de 57 % en 2003 à 77 </w:t>
      </w:r>
      <w:r w:rsidRPr="004F381A">
        <w:rPr>
          <w:lang w:val="fr-CH"/>
        </w:rPr>
        <w:t>% en 2008</w:t>
      </w:r>
      <w:r w:rsidR="008703C4">
        <w:rPr>
          <w:lang w:val="fr-CH"/>
        </w:rPr>
        <w:t>-</w:t>
      </w:r>
      <w:r w:rsidRPr="004F381A">
        <w:rPr>
          <w:lang w:val="fr-CH"/>
        </w:rPr>
        <w:t>2009. Le nombre d</w:t>
      </w:r>
      <w:r w:rsidR="00E113BB">
        <w:rPr>
          <w:lang w:val="fr-CH"/>
        </w:rPr>
        <w:t>’</w:t>
      </w:r>
      <w:r w:rsidRPr="004F381A">
        <w:rPr>
          <w:lang w:val="fr-CH"/>
        </w:rPr>
        <w:t>enfants n</w:t>
      </w:r>
      <w:r w:rsidR="00E113BB">
        <w:rPr>
          <w:lang w:val="fr-CH"/>
        </w:rPr>
        <w:t>’</w:t>
      </w:r>
      <w:r w:rsidRPr="004F381A">
        <w:rPr>
          <w:lang w:val="fr-CH"/>
        </w:rPr>
        <w:t>ayant reçu aucun des vaccins recommandés a reculé</w:t>
      </w:r>
      <w:r w:rsidR="008703C4">
        <w:rPr>
          <w:lang w:val="fr-CH"/>
        </w:rPr>
        <w:t>, passant de 7,4 % à 3,2 </w:t>
      </w:r>
      <w:r w:rsidRPr="004F381A">
        <w:rPr>
          <w:lang w:val="fr-CH"/>
        </w:rPr>
        <w:t xml:space="preserve">% au cours de la même période. Toujours au cours de celle-ci, </w:t>
      </w:r>
      <w:r w:rsidR="008703C4">
        <w:rPr>
          <w:lang w:val="fr-CH"/>
        </w:rPr>
        <w:t xml:space="preserve">la proportion </w:t>
      </w:r>
      <w:r w:rsidRPr="004F381A">
        <w:rPr>
          <w:lang w:val="fr-CH"/>
        </w:rPr>
        <w:t>d</w:t>
      </w:r>
      <w:r w:rsidR="00E113BB">
        <w:rPr>
          <w:lang w:val="fr-CH"/>
        </w:rPr>
        <w:t>’</w:t>
      </w:r>
      <w:r w:rsidRPr="004F381A">
        <w:rPr>
          <w:lang w:val="fr-CH"/>
        </w:rPr>
        <w:t>enfants vaccinés contre la roug</w:t>
      </w:r>
      <w:r w:rsidR="008703C4">
        <w:rPr>
          <w:lang w:val="fr-CH"/>
        </w:rPr>
        <w:t>eole a également augmenté, passant de 72 % à 85 </w:t>
      </w:r>
      <w:r w:rsidRPr="004F381A">
        <w:rPr>
          <w:lang w:val="fr-CH"/>
        </w:rPr>
        <w:t>%. C</w:t>
      </w:r>
      <w:r w:rsidR="00E113BB">
        <w:rPr>
          <w:lang w:val="fr-CH"/>
        </w:rPr>
        <w:t>’</w:t>
      </w:r>
      <w:r w:rsidRPr="004F381A">
        <w:rPr>
          <w:lang w:val="fr-CH"/>
        </w:rPr>
        <w:t>est dans la province centrale que la plus grande proportion d</w:t>
      </w:r>
      <w:r w:rsidR="00E113BB">
        <w:rPr>
          <w:lang w:val="fr-CH"/>
        </w:rPr>
        <w:t>’</w:t>
      </w:r>
      <w:r w:rsidRPr="004F381A">
        <w:rPr>
          <w:lang w:val="fr-CH"/>
        </w:rPr>
        <w:t>enfants a bénéficié d</w:t>
      </w:r>
      <w:r w:rsidR="00E113BB">
        <w:rPr>
          <w:lang w:val="fr-CH"/>
        </w:rPr>
        <w:t>’</w:t>
      </w:r>
      <w:r w:rsidR="008703C4">
        <w:rPr>
          <w:lang w:val="fr-CH"/>
        </w:rPr>
        <w:t>une vaccination complète (86 </w:t>
      </w:r>
      <w:r w:rsidRPr="004F381A">
        <w:rPr>
          <w:lang w:val="fr-CH"/>
        </w:rPr>
        <w:t>%), suivie par la pr</w:t>
      </w:r>
      <w:r w:rsidR="008703C4">
        <w:rPr>
          <w:lang w:val="fr-CH"/>
        </w:rPr>
        <w:t>ovince de la vallée du Rift (85 </w:t>
      </w:r>
      <w:r w:rsidRPr="004F381A">
        <w:rPr>
          <w:lang w:val="fr-CH"/>
        </w:rPr>
        <w:t>%); la province de Nyanza et la province nord-orientale ont affiché les taux de vaccinati</w:t>
      </w:r>
      <w:r w:rsidR="00964469">
        <w:rPr>
          <w:lang w:val="fr-CH"/>
        </w:rPr>
        <w:t>on les plus faibles (65 % et 48 </w:t>
      </w:r>
      <w:r w:rsidRPr="004F381A">
        <w:rPr>
          <w:lang w:val="fr-CH"/>
        </w:rPr>
        <w:t>% respectivement)</w:t>
      </w:r>
      <w:r w:rsidRPr="003D21A3">
        <w:rPr>
          <w:rStyle w:val="FootnoteReference"/>
          <w:lang w:val="fr-CH"/>
        </w:rPr>
        <w:footnoteReference w:id="38"/>
      </w:r>
      <w:r w:rsidRPr="004F381A">
        <w:rPr>
          <w:lang w:val="fr-CH"/>
        </w:rPr>
        <w:t>. Pour la période 2005-2010, le nombre d</w:t>
      </w:r>
      <w:r w:rsidR="00E113BB">
        <w:rPr>
          <w:lang w:val="fr-CH"/>
        </w:rPr>
        <w:t>’</w:t>
      </w:r>
      <w:r w:rsidR="00964469">
        <w:rPr>
          <w:lang w:val="fr-CH"/>
        </w:rPr>
        <w:t>enfants âgés de moins de 1 </w:t>
      </w:r>
      <w:r w:rsidRPr="004F381A">
        <w:rPr>
          <w:lang w:val="fr-CH"/>
        </w:rPr>
        <w:t>an bénéficiant d</w:t>
      </w:r>
      <w:r w:rsidR="00E113BB">
        <w:rPr>
          <w:lang w:val="fr-CH"/>
        </w:rPr>
        <w:t>’</w:t>
      </w:r>
      <w:r w:rsidRPr="004F381A">
        <w:rPr>
          <w:lang w:val="fr-CH"/>
        </w:rPr>
        <w:t xml:space="preserve">une vaccination complète </w:t>
      </w:r>
      <w:r w:rsidR="00964469">
        <w:rPr>
          <w:lang w:val="fr-CH"/>
        </w:rPr>
        <w:t>est passé de 57 % en 2003 à 71 </w:t>
      </w:r>
      <w:r w:rsidRPr="004F381A">
        <w:rPr>
          <w:lang w:val="fr-CH"/>
        </w:rPr>
        <w:t>% en 2008</w:t>
      </w:r>
      <w:r w:rsidR="003D21A3">
        <w:rPr>
          <w:lang w:val="fr-CH"/>
        </w:rPr>
        <w:t>-</w:t>
      </w:r>
      <w:r w:rsidRPr="004F381A">
        <w:rPr>
          <w:lang w:val="fr-CH"/>
        </w:rPr>
        <w:t>2009, les taux de vaccination élevés étant enregistrés dans</w:t>
      </w:r>
      <w:r w:rsidR="00964469">
        <w:rPr>
          <w:lang w:val="fr-CH"/>
        </w:rPr>
        <w:t xml:space="preserve"> la province nord-orientale (89 </w:t>
      </w:r>
      <w:r w:rsidRPr="004F381A">
        <w:rPr>
          <w:lang w:val="fr-CH"/>
        </w:rPr>
        <w:t>%) e</w:t>
      </w:r>
      <w:r w:rsidR="00964469">
        <w:rPr>
          <w:lang w:val="fr-CH"/>
        </w:rPr>
        <w:t>t dans la province centrale (86 </w:t>
      </w:r>
      <w:r w:rsidRPr="004F381A">
        <w:rPr>
          <w:lang w:val="fr-CH"/>
        </w:rPr>
        <w:t>%), les taux les plus faibles étant constatés dans la province orientale et la prov</w:t>
      </w:r>
      <w:r w:rsidR="00964469">
        <w:rPr>
          <w:lang w:val="fr-CH"/>
        </w:rPr>
        <w:t>ince de la vallée du Rift, à 64 </w:t>
      </w:r>
      <w:r w:rsidRPr="004F381A">
        <w:rPr>
          <w:lang w:val="fr-CH"/>
        </w:rPr>
        <w:t>%</w:t>
      </w:r>
      <w:r w:rsidRPr="003D21A3">
        <w:rPr>
          <w:rStyle w:val="FootnoteReference"/>
          <w:lang w:val="fr-CH"/>
        </w:rPr>
        <w:footnoteReference w:id="39"/>
      </w:r>
      <w:r w:rsidRPr="004F381A">
        <w:rPr>
          <w:lang w:val="fr-CH"/>
        </w:rPr>
        <w:t>.</w:t>
      </w:r>
    </w:p>
    <w:p w:rsidR="000E54B4" w:rsidRPr="004F381A" w:rsidRDefault="000E54B4" w:rsidP="00964469">
      <w:pPr>
        <w:pStyle w:val="SingleTxt"/>
        <w:numPr>
          <w:ilvl w:val="0"/>
          <w:numId w:val="17"/>
        </w:numPr>
        <w:tabs>
          <w:tab w:val="clear" w:pos="475"/>
          <w:tab w:val="num" w:pos="1742"/>
        </w:tabs>
        <w:ind w:left="1267"/>
        <w:rPr>
          <w:lang w:val="fr-CH"/>
        </w:rPr>
      </w:pPr>
      <w:r w:rsidRPr="004F381A">
        <w:rPr>
          <w:lang w:val="fr-CH"/>
        </w:rPr>
        <w:t xml:space="preserve">Le </w:t>
      </w:r>
      <w:r w:rsidR="00964469">
        <w:rPr>
          <w:lang w:val="fr-CH"/>
        </w:rPr>
        <w:t>nombre d’enfants inscrits dans des programmes d’éducation préscolaire est passé de 1 643 </w:t>
      </w:r>
      <w:r w:rsidRPr="004F381A">
        <w:rPr>
          <w:lang w:val="fr-CH"/>
        </w:rPr>
        <w:t xml:space="preserve">644 </w:t>
      </w:r>
      <w:r w:rsidR="00964469">
        <w:rPr>
          <w:lang w:val="fr-CH"/>
        </w:rPr>
        <w:t xml:space="preserve">en 2005 </w:t>
      </w:r>
      <w:r w:rsidRPr="004F381A">
        <w:rPr>
          <w:lang w:val="fr-CH"/>
        </w:rPr>
        <w:t>à 2 193 071 e</w:t>
      </w:r>
      <w:r w:rsidR="00964469">
        <w:rPr>
          <w:lang w:val="fr-CH"/>
        </w:rPr>
        <w:t>n</w:t>
      </w:r>
      <w:r w:rsidRPr="004F381A">
        <w:rPr>
          <w:lang w:val="fr-CH"/>
        </w:rPr>
        <w:t xml:space="preserve"> 2010</w:t>
      </w:r>
      <w:r w:rsidRPr="003D21A3">
        <w:rPr>
          <w:rStyle w:val="FootnoteReference"/>
          <w:lang w:val="fr-CH"/>
        </w:rPr>
        <w:footnoteReference w:id="40"/>
      </w:r>
      <w:r w:rsidRPr="004F381A">
        <w:rPr>
          <w:lang w:val="fr-CH"/>
        </w:rPr>
        <w:t xml:space="preserve">, </w:t>
      </w:r>
      <w:r w:rsidR="00964469">
        <w:rPr>
          <w:lang w:val="fr-CH"/>
        </w:rPr>
        <w:t xml:space="preserve">le </w:t>
      </w:r>
      <w:r w:rsidRPr="004F381A">
        <w:rPr>
          <w:lang w:val="fr-CH"/>
        </w:rPr>
        <w:t xml:space="preserve">taux de scolarisation </w:t>
      </w:r>
      <w:r w:rsidR="00964469">
        <w:rPr>
          <w:lang w:val="fr-CH"/>
        </w:rPr>
        <w:t>brut passant de 57,9 % en 2005 à 60,2 </w:t>
      </w:r>
      <w:r w:rsidRPr="004F381A">
        <w:rPr>
          <w:lang w:val="fr-CH"/>
        </w:rPr>
        <w:t xml:space="preserve">% </w:t>
      </w:r>
      <w:r w:rsidR="00964469">
        <w:rPr>
          <w:lang w:val="fr-CH"/>
        </w:rPr>
        <w:t xml:space="preserve">en </w:t>
      </w:r>
      <w:r w:rsidRPr="004F381A">
        <w:rPr>
          <w:lang w:val="fr-CH"/>
        </w:rPr>
        <w:t xml:space="preserve">2008. Au cours de la même période, le nombre </w:t>
      </w:r>
      <w:r w:rsidR="00964469">
        <w:rPr>
          <w:lang w:val="fr-CH"/>
        </w:rPr>
        <w:t xml:space="preserve">de centres </w:t>
      </w:r>
      <w:r w:rsidRPr="004F381A">
        <w:rPr>
          <w:lang w:val="fr-CH"/>
        </w:rPr>
        <w:t xml:space="preserve">publics </w:t>
      </w:r>
      <w:r w:rsidR="00964469">
        <w:rPr>
          <w:lang w:val="fr-CH"/>
        </w:rPr>
        <w:t>d’éducation préscolaire</w:t>
      </w:r>
      <w:r w:rsidRPr="004F381A">
        <w:rPr>
          <w:lang w:val="fr-CH"/>
        </w:rPr>
        <w:t xml:space="preserve"> e</w:t>
      </w:r>
      <w:r w:rsidR="00964469">
        <w:rPr>
          <w:lang w:val="fr-CH"/>
        </w:rPr>
        <w:t>st passé de 32 043 à 38 </w:t>
      </w:r>
      <w:r w:rsidRPr="004F381A">
        <w:rPr>
          <w:lang w:val="fr-CH"/>
        </w:rPr>
        <w:t>523</w:t>
      </w:r>
      <w:r w:rsidRPr="003D21A3">
        <w:rPr>
          <w:rStyle w:val="FootnoteReference"/>
          <w:lang w:val="fr-CH"/>
        </w:rPr>
        <w:footnoteReference w:id="41"/>
      </w:r>
      <w:r w:rsidRPr="004F381A">
        <w:rPr>
          <w:lang w:val="fr-CH"/>
        </w:rPr>
        <w:t>. L</w:t>
      </w:r>
      <w:r w:rsidR="00E113BB">
        <w:rPr>
          <w:lang w:val="fr-CH"/>
        </w:rPr>
        <w:t>’</w:t>
      </w:r>
      <w:r w:rsidRPr="004F381A">
        <w:rPr>
          <w:lang w:val="fr-CH"/>
        </w:rPr>
        <w:t xml:space="preserve">État partie </w:t>
      </w:r>
      <w:r w:rsidR="00964469">
        <w:rPr>
          <w:lang w:val="fr-CH"/>
        </w:rPr>
        <w:t xml:space="preserve">fait observer </w:t>
      </w:r>
      <w:r w:rsidRPr="004F381A">
        <w:rPr>
          <w:lang w:val="fr-CH"/>
        </w:rPr>
        <w:t>que le nombre d</w:t>
      </w:r>
      <w:r w:rsidR="00E113BB">
        <w:rPr>
          <w:lang w:val="fr-CH"/>
        </w:rPr>
        <w:t>’</w:t>
      </w:r>
      <w:r w:rsidR="00964469">
        <w:rPr>
          <w:lang w:val="fr-CH"/>
        </w:rPr>
        <w:t>enseignants a crû de 18,8 %, passant de 78 </w:t>
      </w:r>
      <w:r w:rsidRPr="004F381A">
        <w:rPr>
          <w:lang w:val="fr-CH"/>
        </w:rPr>
        <w:t>230 en 2008 à 92 955 en 2009, le nombre d</w:t>
      </w:r>
      <w:r w:rsidR="00E113BB">
        <w:rPr>
          <w:lang w:val="fr-CH"/>
        </w:rPr>
        <w:t>’</w:t>
      </w:r>
      <w:r w:rsidRPr="004F381A">
        <w:rPr>
          <w:lang w:val="fr-CH"/>
        </w:rPr>
        <w:t>enseignants formés à l</w:t>
      </w:r>
      <w:r w:rsidR="00E113BB">
        <w:rPr>
          <w:lang w:val="fr-CH"/>
        </w:rPr>
        <w:t>’</w:t>
      </w:r>
      <w:r w:rsidRPr="004F381A">
        <w:rPr>
          <w:lang w:val="fr-CH"/>
        </w:rPr>
        <w:t>éducation préscol</w:t>
      </w:r>
      <w:r w:rsidR="00964469">
        <w:rPr>
          <w:lang w:val="fr-CH"/>
        </w:rPr>
        <w:t>aire étant passé de 50 973 à 73 </w:t>
      </w:r>
      <w:r w:rsidRPr="004F381A">
        <w:rPr>
          <w:lang w:val="fr-CH"/>
        </w:rPr>
        <w:t>012 entre 2005 et 2010</w:t>
      </w:r>
      <w:r w:rsidRPr="003D21A3">
        <w:rPr>
          <w:rStyle w:val="FootnoteReference"/>
          <w:lang w:val="fr-CH"/>
        </w:rPr>
        <w:footnoteReference w:id="42"/>
      </w:r>
      <w:r w:rsidRPr="004F381A">
        <w:rPr>
          <w:lang w:val="fr-CH"/>
        </w:rPr>
        <w:t>.</w:t>
      </w:r>
    </w:p>
    <w:p w:rsidR="000E54B4" w:rsidRPr="004F381A" w:rsidRDefault="000E54B4" w:rsidP="003D21A3">
      <w:pPr>
        <w:pStyle w:val="SingleTxt"/>
        <w:numPr>
          <w:ilvl w:val="0"/>
          <w:numId w:val="17"/>
        </w:numPr>
        <w:tabs>
          <w:tab w:val="clear" w:pos="475"/>
          <w:tab w:val="num" w:pos="1742"/>
        </w:tabs>
        <w:ind w:left="1267"/>
        <w:rPr>
          <w:lang w:val="fr-CH"/>
        </w:rPr>
      </w:pPr>
      <w:r w:rsidRPr="004F381A">
        <w:rPr>
          <w:lang w:val="fr-CH"/>
        </w:rPr>
        <w:t>Depuis l</w:t>
      </w:r>
      <w:r w:rsidR="00E113BB">
        <w:rPr>
          <w:lang w:val="fr-CH"/>
        </w:rPr>
        <w:t>’</w:t>
      </w:r>
      <w:r w:rsidRPr="004F381A">
        <w:rPr>
          <w:lang w:val="fr-CH"/>
        </w:rPr>
        <w:t>instauration de la gratuité de l</w:t>
      </w:r>
      <w:r w:rsidR="00E113BB">
        <w:rPr>
          <w:lang w:val="fr-CH"/>
        </w:rPr>
        <w:t>’</w:t>
      </w:r>
      <w:r w:rsidRPr="004F381A">
        <w:rPr>
          <w:lang w:val="fr-CH"/>
        </w:rPr>
        <w:t xml:space="preserve">enseignement primaire en 2003, </w:t>
      </w:r>
      <w:r w:rsidR="00964469">
        <w:rPr>
          <w:lang w:val="fr-CH"/>
        </w:rPr>
        <w:t>le nombre d’enfants scolarisés a sensiblement augmenté, passant de 7 591 500 à 9 381 </w:t>
      </w:r>
      <w:r w:rsidRPr="004F381A">
        <w:rPr>
          <w:lang w:val="fr-CH"/>
        </w:rPr>
        <w:t>200 entre 2005 et 2010</w:t>
      </w:r>
      <w:r w:rsidRPr="003D21A3">
        <w:rPr>
          <w:rStyle w:val="FootnoteReference"/>
          <w:lang w:val="fr-CH"/>
        </w:rPr>
        <w:footnoteReference w:id="43"/>
      </w:r>
      <w:r w:rsidRPr="004F381A">
        <w:rPr>
          <w:lang w:val="fr-CH"/>
        </w:rPr>
        <w:t>. Au cours de la période considérée, le nombre de garçons scolarisés dépas</w:t>
      </w:r>
      <w:r w:rsidR="00964469">
        <w:rPr>
          <w:lang w:val="fr-CH"/>
        </w:rPr>
        <w:t>sait de 1 047 </w:t>
      </w:r>
      <w:r w:rsidRPr="004F381A">
        <w:rPr>
          <w:lang w:val="fr-CH"/>
        </w:rPr>
        <w:t>900</w:t>
      </w:r>
      <w:r w:rsidRPr="003D21A3">
        <w:rPr>
          <w:rStyle w:val="FootnoteReference"/>
          <w:lang w:val="fr-CH"/>
        </w:rPr>
        <w:footnoteReference w:id="44"/>
      </w:r>
      <w:r w:rsidRPr="004F381A">
        <w:rPr>
          <w:lang w:val="fr-CH"/>
        </w:rPr>
        <w:t xml:space="preserve"> le nombre de filles scolarisées. Depuis 2005, le niveau de scolarisation </w:t>
      </w:r>
      <w:r w:rsidR="00964469">
        <w:rPr>
          <w:lang w:val="fr-CH"/>
        </w:rPr>
        <w:t>d</w:t>
      </w:r>
      <w:r w:rsidRPr="004F381A">
        <w:rPr>
          <w:lang w:val="fr-CH"/>
        </w:rPr>
        <w:t xml:space="preserve">es garçons </w:t>
      </w:r>
      <w:r w:rsidR="00964469">
        <w:rPr>
          <w:lang w:val="fr-CH"/>
        </w:rPr>
        <w:t>comme d</w:t>
      </w:r>
      <w:r w:rsidRPr="004F381A">
        <w:rPr>
          <w:lang w:val="fr-CH"/>
        </w:rPr>
        <w:t xml:space="preserve">es filles </w:t>
      </w:r>
      <w:r w:rsidR="00964469">
        <w:rPr>
          <w:lang w:val="fr-CH"/>
        </w:rPr>
        <w:t xml:space="preserve">est en hausse </w:t>
      </w:r>
      <w:r w:rsidRPr="004F381A">
        <w:rPr>
          <w:lang w:val="fr-CH"/>
        </w:rPr>
        <w:t xml:space="preserve">dans les huit provinces. On relève cependant encore des </w:t>
      </w:r>
      <w:r w:rsidR="00964469">
        <w:rPr>
          <w:lang w:val="fr-CH"/>
        </w:rPr>
        <w:t xml:space="preserve">écarts </w:t>
      </w:r>
      <w:r w:rsidRPr="004F381A">
        <w:rPr>
          <w:lang w:val="fr-CH"/>
        </w:rPr>
        <w:t xml:space="preserve">dans les régions arides et semi-arides, </w:t>
      </w:r>
      <w:r w:rsidR="00964469">
        <w:rPr>
          <w:lang w:val="fr-CH"/>
        </w:rPr>
        <w:t xml:space="preserve">écarts </w:t>
      </w:r>
      <w:r w:rsidRPr="004F381A">
        <w:rPr>
          <w:lang w:val="fr-CH"/>
        </w:rPr>
        <w:t>auxquels l</w:t>
      </w:r>
      <w:r w:rsidR="00E113BB">
        <w:rPr>
          <w:lang w:val="fr-CH"/>
        </w:rPr>
        <w:t>’</w:t>
      </w:r>
      <w:r w:rsidRPr="004F381A">
        <w:rPr>
          <w:lang w:val="fr-CH"/>
        </w:rPr>
        <w:t xml:space="preserve">État tente de remédier grâce à sa politique </w:t>
      </w:r>
      <w:r w:rsidR="00964469">
        <w:rPr>
          <w:lang w:val="fr-CH"/>
        </w:rPr>
        <w:t>d</w:t>
      </w:r>
      <w:r w:rsidR="00E113BB">
        <w:rPr>
          <w:lang w:val="fr-CH"/>
        </w:rPr>
        <w:t>’</w:t>
      </w:r>
      <w:r w:rsidRPr="004F381A">
        <w:rPr>
          <w:lang w:val="fr-CH"/>
        </w:rPr>
        <w:t xml:space="preserve">éducation </w:t>
      </w:r>
      <w:r w:rsidR="00964469">
        <w:rPr>
          <w:lang w:val="fr-CH"/>
        </w:rPr>
        <w:t xml:space="preserve">des </w:t>
      </w:r>
      <w:r w:rsidRPr="004F381A">
        <w:rPr>
          <w:lang w:val="fr-CH"/>
        </w:rPr>
        <w:t>nomades (2009)</w:t>
      </w:r>
      <w:r w:rsidR="00964469">
        <w:rPr>
          <w:lang w:val="fr-CH"/>
        </w:rPr>
        <w:t xml:space="preserve">, qui </w:t>
      </w:r>
      <w:r w:rsidRPr="004F381A">
        <w:rPr>
          <w:lang w:val="fr-CH"/>
        </w:rPr>
        <w:t>a pour objet d</w:t>
      </w:r>
      <w:r w:rsidR="00E113BB">
        <w:rPr>
          <w:lang w:val="fr-CH"/>
        </w:rPr>
        <w:t>’</w:t>
      </w:r>
      <w:r w:rsidRPr="004F381A">
        <w:rPr>
          <w:lang w:val="fr-CH"/>
        </w:rPr>
        <w:t>accroître les ressources disponibles dans les zones marginalisées.</w:t>
      </w:r>
    </w:p>
    <w:p w:rsidR="000E54B4" w:rsidRPr="004F381A" w:rsidRDefault="000E54B4" w:rsidP="003D21A3">
      <w:pPr>
        <w:pStyle w:val="SingleTxt"/>
        <w:numPr>
          <w:ilvl w:val="0"/>
          <w:numId w:val="17"/>
        </w:numPr>
        <w:tabs>
          <w:tab w:val="clear" w:pos="475"/>
          <w:tab w:val="num" w:pos="1742"/>
        </w:tabs>
        <w:ind w:left="1267"/>
        <w:rPr>
          <w:lang w:val="fr-CH"/>
        </w:rPr>
      </w:pPr>
      <w:r w:rsidRPr="004F381A">
        <w:rPr>
          <w:lang w:val="fr-CH"/>
        </w:rPr>
        <w:t>Le taux de transition des élèves de l</w:t>
      </w:r>
      <w:r w:rsidR="00E113BB">
        <w:rPr>
          <w:lang w:val="fr-CH"/>
        </w:rPr>
        <w:t>’</w:t>
      </w:r>
      <w:r w:rsidRPr="004F381A">
        <w:rPr>
          <w:lang w:val="fr-CH"/>
        </w:rPr>
        <w:t>enseignement primaire à l</w:t>
      </w:r>
      <w:r w:rsidR="00E113BB">
        <w:rPr>
          <w:lang w:val="fr-CH"/>
        </w:rPr>
        <w:t>’</w:t>
      </w:r>
      <w:r w:rsidRPr="004F381A">
        <w:rPr>
          <w:lang w:val="fr-CH"/>
        </w:rPr>
        <w:t>enseignement secondaire s</w:t>
      </w:r>
      <w:r w:rsidR="00E113BB">
        <w:rPr>
          <w:lang w:val="fr-CH"/>
        </w:rPr>
        <w:t>’</w:t>
      </w:r>
      <w:r w:rsidR="00964469">
        <w:rPr>
          <w:lang w:val="fr-CH"/>
        </w:rPr>
        <w:t>est sensiblement amélioré : il est passé de 57,3 % en 2005 à 72,5 </w:t>
      </w:r>
      <w:r w:rsidRPr="004F381A">
        <w:rPr>
          <w:lang w:val="fr-CH"/>
        </w:rPr>
        <w:t>%</w:t>
      </w:r>
      <w:r w:rsidRPr="003D21A3">
        <w:rPr>
          <w:rStyle w:val="FootnoteReference"/>
          <w:lang w:val="fr-CH"/>
        </w:rPr>
        <w:footnoteReference w:id="45"/>
      </w:r>
      <w:r w:rsidRPr="004F381A">
        <w:rPr>
          <w:lang w:val="fr-CH"/>
        </w:rPr>
        <w:t xml:space="preserve"> actuellement. Par </w:t>
      </w:r>
      <w:r w:rsidR="00964469">
        <w:rPr>
          <w:lang w:val="fr-CH"/>
        </w:rPr>
        <w:t xml:space="preserve">rapport </w:t>
      </w:r>
      <w:r w:rsidRPr="004F381A">
        <w:rPr>
          <w:lang w:val="fr-CH"/>
        </w:rPr>
        <w:t xml:space="preserve">aux garçons, les filles sont peu </w:t>
      </w:r>
      <w:r w:rsidR="00964469">
        <w:rPr>
          <w:lang w:val="fr-CH"/>
        </w:rPr>
        <w:t>nombreuses à poursuivre leur scolari</w:t>
      </w:r>
      <w:r w:rsidR="003D21A3">
        <w:rPr>
          <w:lang w:val="fr-CH"/>
        </w:rPr>
        <w:t>té</w:t>
      </w:r>
      <w:r w:rsidR="00964469">
        <w:rPr>
          <w:lang w:val="fr-CH"/>
        </w:rPr>
        <w:t xml:space="preserve"> dans le </w:t>
      </w:r>
      <w:r w:rsidRPr="004F381A">
        <w:rPr>
          <w:lang w:val="fr-CH"/>
        </w:rPr>
        <w:t xml:space="preserve">secondaire. </w:t>
      </w:r>
      <w:r w:rsidR="00964469">
        <w:rPr>
          <w:lang w:val="fr-CH"/>
        </w:rPr>
        <w:t xml:space="preserve">Toutefois, </w:t>
      </w:r>
      <w:r w:rsidRPr="004F381A">
        <w:rPr>
          <w:lang w:val="fr-CH"/>
        </w:rPr>
        <w:t xml:space="preserve">en 2008-2009, </w:t>
      </w:r>
      <w:r w:rsidR="00964469">
        <w:rPr>
          <w:lang w:val="fr-CH"/>
        </w:rPr>
        <w:t xml:space="preserve">le taux de </w:t>
      </w:r>
      <w:r w:rsidRPr="004F381A">
        <w:rPr>
          <w:lang w:val="fr-CH"/>
        </w:rPr>
        <w:t>passage des filles dans le secondaire</w:t>
      </w:r>
      <w:r w:rsidR="00964469">
        <w:rPr>
          <w:lang w:val="fr-CH"/>
        </w:rPr>
        <w:t xml:space="preserve"> a été élevé</w:t>
      </w:r>
      <w:r w:rsidRPr="004F381A">
        <w:rPr>
          <w:lang w:val="fr-CH"/>
        </w:rPr>
        <w:t>. Depuis l</w:t>
      </w:r>
      <w:r w:rsidR="00E113BB">
        <w:rPr>
          <w:lang w:val="fr-CH"/>
        </w:rPr>
        <w:t>’</w:t>
      </w:r>
      <w:r w:rsidRPr="004F381A">
        <w:rPr>
          <w:lang w:val="fr-CH"/>
        </w:rPr>
        <w:t xml:space="preserve">introduction de </w:t>
      </w:r>
      <w:r w:rsidR="00964469">
        <w:rPr>
          <w:lang w:val="fr-CH"/>
        </w:rPr>
        <w:t xml:space="preserve">la gratuité de </w:t>
      </w:r>
      <w:r w:rsidRPr="004F381A">
        <w:rPr>
          <w:lang w:val="fr-CH"/>
        </w:rPr>
        <w:t>l</w:t>
      </w:r>
      <w:r w:rsidR="00E113BB">
        <w:rPr>
          <w:lang w:val="fr-CH"/>
        </w:rPr>
        <w:t>’</w:t>
      </w:r>
      <w:r w:rsidRPr="004F381A">
        <w:rPr>
          <w:lang w:val="fr-CH"/>
        </w:rPr>
        <w:t xml:space="preserve">enseignement </w:t>
      </w:r>
      <w:r w:rsidR="00964469">
        <w:rPr>
          <w:lang w:val="fr-CH"/>
        </w:rPr>
        <w:t>secondaire</w:t>
      </w:r>
      <w:r w:rsidRPr="004F381A">
        <w:rPr>
          <w:lang w:val="fr-CH"/>
        </w:rPr>
        <w:t xml:space="preserve"> dans les établissements publics, </w:t>
      </w:r>
      <w:r w:rsidR="00964469">
        <w:rPr>
          <w:lang w:val="fr-CH"/>
        </w:rPr>
        <w:t>le nombre d’élèves est passé de 1 180 267 en 2007 à 1 701 </w:t>
      </w:r>
      <w:r w:rsidRPr="004F381A">
        <w:rPr>
          <w:lang w:val="fr-CH"/>
        </w:rPr>
        <w:t>501 en 2010</w:t>
      </w:r>
      <w:r w:rsidRPr="003D21A3">
        <w:rPr>
          <w:rStyle w:val="FootnoteReference"/>
          <w:lang w:val="fr-CH"/>
        </w:rPr>
        <w:footnoteReference w:id="46"/>
      </w:r>
      <w:r w:rsidRPr="004F381A">
        <w:rPr>
          <w:lang w:val="fr-CH"/>
        </w:rPr>
        <w:t>. L</w:t>
      </w:r>
      <w:r w:rsidR="00E113BB">
        <w:rPr>
          <w:lang w:val="fr-CH"/>
        </w:rPr>
        <w:t>’</w:t>
      </w:r>
      <w:r w:rsidRPr="004F381A">
        <w:rPr>
          <w:lang w:val="fr-CH"/>
        </w:rPr>
        <w:t xml:space="preserve">État partie prend des mesures pour améliorer </w:t>
      </w:r>
      <w:r w:rsidR="00964469">
        <w:rPr>
          <w:lang w:val="fr-CH"/>
        </w:rPr>
        <w:t xml:space="preserve">l’éducation </w:t>
      </w:r>
      <w:r w:rsidRPr="004F381A">
        <w:rPr>
          <w:lang w:val="fr-CH"/>
        </w:rPr>
        <w:t xml:space="preserve">secondaire </w:t>
      </w:r>
      <w:r w:rsidR="00964469">
        <w:rPr>
          <w:lang w:val="fr-CH"/>
        </w:rPr>
        <w:t xml:space="preserve">des </w:t>
      </w:r>
      <w:r w:rsidRPr="004F381A">
        <w:rPr>
          <w:lang w:val="fr-CH"/>
        </w:rPr>
        <w:t xml:space="preserve">filles, en particulier </w:t>
      </w:r>
      <w:r w:rsidR="00964469">
        <w:rPr>
          <w:lang w:val="fr-CH"/>
        </w:rPr>
        <w:t xml:space="preserve">leurs résultats </w:t>
      </w:r>
      <w:r w:rsidRPr="004F381A">
        <w:rPr>
          <w:lang w:val="fr-CH"/>
        </w:rPr>
        <w:t xml:space="preserve">en sciences, mathématiques et </w:t>
      </w:r>
      <w:r w:rsidR="00964469">
        <w:rPr>
          <w:lang w:val="fr-CH"/>
        </w:rPr>
        <w:t>technologie</w:t>
      </w:r>
      <w:r w:rsidRPr="004F381A">
        <w:rPr>
          <w:lang w:val="fr-CH"/>
        </w:rPr>
        <w:t xml:space="preserve">, en </w:t>
      </w:r>
      <w:r w:rsidR="00964469">
        <w:rPr>
          <w:lang w:val="fr-CH"/>
        </w:rPr>
        <w:t xml:space="preserve">allouant des subventions </w:t>
      </w:r>
      <w:r w:rsidRPr="004F381A">
        <w:rPr>
          <w:lang w:val="fr-CH"/>
        </w:rPr>
        <w:t>pour la construction de laboratoires et l</w:t>
      </w:r>
      <w:r w:rsidR="00E113BB">
        <w:rPr>
          <w:lang w:val="fr-CH"/>
        </w:rPr>
        <w:t>’</w:t>
      </w:r>
      <w:r w:rsidRPr="004F381A">
        <w:rPr>
          <w:lang w:val="fr-CH"/>
        </w:rPr>
        <w:t xml:space="preserve">équipement des écoles </w:t>
      </w:r>
      <w:r w:rsidR="00964469">
        <w:rPr>
          <w:lang w:val="fr-CH"/>
        </w:rPr>
        <w:t xml:space="preserve">de </w:t>
      </w:r>
      <w:r w:rsidRPr="004F381A">
        <w:rPr>
          <w:lang w:val="fr-CH"/>
        </w:rPr>
        <w:t>filles</w:t>
      </w:r>
      <w:r w:rsidRPr="003D21A3">
        <w:rPr>
          <w:rStyle w:val="FootnoteReference"/>
          <w:lang w:val="fr-CH"/>
        </w:rPr>
        <w:footnoteReference w:id="47"/>
      </w:r>
      <w:r w:rsidRPr="004F381A">
        <w:rPr>
          <w:lang w:val="fr-CH"/>
        </w:rPr>
        <w:t>. Il s</w:t>
      </w:r>
      <w:r w:rsidR="00E113BB">
        <w:rPr>
          <w:lang w:val="fr-CH"/>
        </w:rPr>
        <w:t>’</w:t>
      </w:r>
      <w:r w:rsidR="00964469">
        <w:rPr>
          <w:lang w:val="fr-CH"/>
        </w:rPr>
        <w:t xml:space="preserve">agit </w:t>
      </w:r>
      <w:r w:rsidRPr="004F381A">
        <w:rPr>
          <w:lang w:val="fr-CH"/>
        </w:rPr>
        <w:t xml:space="preserve">là </w:t>
      </w:r>
      <w:r w:rsidR="00964469">
        <w:rPr>
          <w:lang w:val="fr-CH"/>
        </w:rPr>
        <w:t xml:space="preserve">de l’application directe </w:t>
      </w:r>
      <w:r w:rsidRPr="004F381A">
        <w:rPr>
          <w:lang w:val="fr-CH"/>
        </w:rPr>
        <w:t>de la politique pour l</w:t>
      </w:r>
      <w:r w:rsidR="00E113BB">
        <w:rPr>
          <w:lang w:val="fr-CH"/>
        </w:rPr>
        <w:t>’</w:t>
      </w:r>
      <w:r w:rsidRPr="004F381A">
        <w:rPr>
          <w:lang w:val="fr-CH"/>
        </w:rPr>
        <w:t>égalité des sexes dans l</w:t>
      </w:r>
      <w:r w:rsidR="00E113BB">
        <w:rPr>
          <w:lang w:val="fr-CH"/>
        </w:rPr>
        <w:t>’</w:t>
      </w:r>
      <w:r w:rsidRPr="004F381A">
        <w:rPr>
          <w:lang w:val="fr-CH"/>
        </w:rPr>
        <w:t>éducation (2007), dont l</w:t>
      </w:r>
      <w:r w:rsidR="00E113BB">
        <w:rPr>
          <w:lang w:val="fr-CH"/>
        </w:rPr>
        <w:t>’</w:t>
      </w:r>
      <w:r w:rsidRPr="004F381A">
        <w:rPr>
          <w:lang w:val="fr-CH"/>
        </w:rPr>
        <w:t>objet est d</w:t>
      </w:r>
      <w:r w:rsidR="00E113BB">
        <w:rPr>
          <w:lang w:val="fr-CH"/>
        </w:rPr>
        <w:t>’</w:t>
      </w:r>
      <w:r w:rsidRPr="004F381A">
        <w:rPr>
          <w:lang w:val="fr-CH"/>
        </w:rPr>
        <w:t>offrir les mêmes chances aux filles qu</w:t>
      </w:r>
      <w:r w:rsidR="00E113BB">
        <w:rPr>
          <w:lang w:val="fr-CH"/>
        </w:rPr>
        <w:t>’</w:t>
      </w:r>
      <w:r w:rsidRPr="004F381A">
        <w:rPr>
          <w:lang w:val="fr-CH"/>
        </w:rPr>
        <w:t>aux garçons.</w:t>
      </w: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État partie a créé de nouveaux établissements secondaires afin d</w:t>
      </w:r>
      <w:r w:rsidR="00E113BB">
        <w:rPr>
          <w:lang w:val="fr-CH"/>
        </w:rPr>
        <w:t>’</w:t>
      </w:r>
      <w:r w:rsidRPr="004F381A">
        <w:rPr>
          <w:lang w:val="fr-CH"/>
        </w:rPr>
        <w:t>offrir aux enfants un accès équitable à l</w:t>
      </w:r>
      <w:r w:rsidR="00E113BB">
        <w:rPr>
          <w:lang w:val="fr-CH"/>
        </w:rPr>
        <w:t>’</w:t>
      </w:r>
      <w:r w:rsidRPr="004F381A">
        <w:rPr>
          <w:lang w:val="fr-CH"/>
        </w:rPr>
        <w:t>éducation. De 3</w:t>
      </w:r>
      <w:r w:rsidR="00964469">
        <w:rPr>
          <w:lang w:val="fr-CH"/>
        </w:rPr>
        <w:t> </w:t>
      </w:r>
      <w:r w:rsidRPr="004F381A">
        <w:rPr>
          <w:lang w:val="fr-CH"/>
        </w:rPr>
        <w:t>667 en 2002, le nombre d</w:t>
      </w:r>
      <w:r w:rsidR="00E113BB">
        <w:rPr>
          <w:lang w:val="fr-CH"/>
        </w:rPr>
        <w:t>’</w:t>
      </w:r>
      <w:r w:rsidRPr="004F381A">
        <w:rPr>
          <w:lang w:val="fr-CH"/>
        </w:rPr>
        <w:t>établissements est passé à 6</w:t>
      </w:r>
      <w:r w:rsidR="00964469">
        <w:rPr>
          <w:lang w:val="fr-CH"/>
        </w:rPr>
        <w:t> </w:t>
      </w:r>
      <w:r w:rsidRPr="004F381A">
        <w:rPr>
          <w:lang w:val="fr-CH"/>
        </w:rPr>
        <w:t>566 en 2008.</w:t>
      </w:r>
    </w:p>
    <w:p w:rsidR="000E54B4" w:rsidRPr="004F381A" w:rsidRDefault="000E54B4" w:rsidP="00C40601">
      <w:pPr>
        <w:pStyle w:val="SingleTxt"/>
        <w:numPr>
          <w:ilvl w:val="0"/>
          <w:numId w:val="17"/>
        </w:numPr>
        <w:tabs>
          <w:tab w:val="clear" w:pos="475"/>
          <w:tab w:val="num" w:pos="1742"/>
        </w:tabs>
        <w:ind w:left="1267"/>
        <w:rPr>
          <w:lang w:val="fr-CH"/>
        </w:rPr>
      </w:pPr>
      <w:r w:rsidRPr="004F381A">
        <w:rPr>
          <w:lang w:val="fr-CH"/>
        </w:rPr>
        <w:t>Le nombre d</w:t>
      </w:r>
      <w:r w:rsidR="00E113BB">
        <w:rPr>
          <w:lang w:val="fr-CH"/>
        </w:rPr>
        <w:t>’</w:t>
      </w:r>
      <w:r w:rsidRPr="004F381A">
        <w:rPr>
          <w:lang w:val="fr-CH"/>
        </w:rPr>
        <w:t xml:space="preserve">étudiants </w:t>
      </w:r>
      <w:r w:rsidR="00964469">
        <w:rPr>
          <w:lang w:val="fr-CH"/>
        </w:rPr>
        <w:t xml:space="preserve">qui suivent une </w:t>
      </w:r>
      <w:r w:rsidRPr="004F381A">
        <w:rPr>
          <w:bCs/>
          <w:lang w:val="fr-CH"/>
        </w:rPr>
        <w:t xml:space="preserve">formation technique, industrielle et professionnelle </w:t>
      </w:r>
      <w:r w:rsidR="00964469">
        <w:rPr>
          <w:bCs/>
          <w:lang w:val="fr-CH"/>
        </w:rPr>
        <w:t xml:space="preserve">ou une </w:t>
      </w:r>
      <w:r w:rsidRPr="004F381A">
        <w:rPr>
          <w:bCs/>
          <w:lang w:val="fr-CH"/>
        </w:rPr>
        <w:t>formation à l</w:t>
      </w:r>
      <w:r w:rsidR="00E113BB">
        <w:rPr>
          <w:bCs/>
          <w:lang w:val="fr-CH"/>
        </w:rPr>
        <w:t>’</w:t>
      </w:r>
      <w:r w:rsidRPr="004F381A">
        <w:rPr>
          <w:bCs/>
          <w:lang w:val="fr-CH"/>
        </w:rPr>
        <w:t xml:space="preserve">entreprenariat </w:t>
      </w:r>
      <w:r w:rsidR="00964469">
        <w:rPr>
          <w:lang w:val="fr-CH"/>
        </w:rPr>
        <w:t>est passé de 70 512 en 2005 à 82 </w:t>
      </w:r>
      <w:r w:rsidRPr="004F381A">
        <w:rPr>
          <w:lang w:val="fr-CH"/>
        </w:rPr>
        <w:t>842 en 2010. Certains établissements polytechniques nationaux ayant été transformés en universités, le nombre d</w:t>
      </w:r>
      <w:r w:rsidR="00E113BB">
        <w:rPr>
          <w:lang w:val="fr-CH"/>
        </w:rPr>
        <w:t>’</w:t>
      </w:r>
      <w:r w:rsidRPr="004F381A">
        <w:rPr>
          <w:lang w:val="fr-CH"/>
        </w:rPr>
        <w:t>inscriptions dans ces établissements a reculé</w:t>
      </w:r>
      <w:r w:rsidR="00964469">
        <w:rPr>
          <w:lang w:val="fr-CH"/>
        </w:rPr>
        <w:t>, passant de 20 248 en 2005 à 15 </w:t>
      </w:r>
      <w:r w:rsidRPr="004F381A">
        <w:rPr>
          <w:lang w:val="fr-CH"/>
        </w:rPr>
        <w:t>967 en 2010. Le nombre d</w:t>
      </w:r>
      <w:r w:rsidR="00E113BB">
        <w:rPr>
          <w:lang w:val="fr-CH"/>
        </w:rPr>
        <w:t>’</w:t>
      </w:r>
      <w:r w:rsidRPr="004F381A">
        <w:rPr>
          <w:lang w:val="fr-CH"/>
        </w:rPr>
        <w:t xml:space="preserve">inscriptions dans les écoles techniques </w:t>
      </w:r>
      <w:r w:rsidR="00C40601">
        <w:rPr>
          <w:lang w:val="fr-CH"/>
        </w:rPr>
        <w:t>(</w:t>
      </w:r>
      <w:r w:rsidR="00964469">
        <w:rPr>
          <w:lang w:val="fr-CH"/>
        </w:rPr>
        <w:t>« Youth Polytechnics ») est passé de 22 </w:t>
      </w:r>
      <w:r w:rsidRPr="004F381A">
        <w:rPr>
          <w:lang w:val="fr-CH"/>
        </w:rPr>
        <w:t>887 en 2005</w:t>
      </w:r>
      <w:r w:rsidR="00964469">
        <w:rPr>
          <w:lang w:val="fr-CH"/>
        </w:rPr>
        <w:t xml:space="preserve"> à 33 </w:t>
      </w:r>
      <w:r w:rsidRPr="004F381A">
        <w:rPr>
          <w:lang w:val="fr-CH"/>
        </w:rPr>
        <w:t>104 en 2010</w:t>
      </w:r>
      <w:r w:rsidRPr="003D21A3">
        <w:rPr>
          <w:rStyle w:val="FootnoteReference"/>
          <w:lang w:val="fr-CH"/>
        </w:rPr>
        <w:footnoteReference w:id="48"/>
      </w:r>
      <w:r w:rsidRPr="004F381A">
        <w:rPr>
          <w:lang w:val="fr-CH"/>
        </w:rPr>
        <w:t>.</w:t>
      </w:r>
    </w:p>
    <w:p w:rsidR="000E54B4" w:rsidRPr="004F381A" w:rsidRDefault="00C40601" w:rsidP="003D21A3">
      <w:pPr>
        <w:pStyle w:val="SingleTxt"/>
        <w:numPr>
          <w:ilvl w:val="0"/>
          <w:numId w:val="17"/>
        </w:numPr>
        <w:tabs>
          <w:tab w:val="clear" w:pos="475"/>
          <w:tab w:val="num" w:pos="1742"/>
        </w:tabs>
        <w:ind w:left="1267"/>
        <w:rPr>
          <w:lang w:val="fr-CH"/>
        </w:rPr>
      </w:pPr>
      <w:r>
        <w:rPr>
          <w:lang w:val="fr-CH"/>
        </w:rPr>
        <w:t xml:space="preserve">Le </w:t>
      </w:r>
      <w:r w:rsidR="000E54B4" w:rsidRPr="004F381A">
        <w:rPr>
          <w:lang w:val="fr-CH"/>
        </w:rPr>
        <w:t>nombre d</w:t>
      </w:r>
      <w:r w:rsidR="00E113BB">
        <w:rPr>
          <w:lang w:val="fr-CH"/>
        </w:rPr>
        <w:t>’</w:t>
      </w:r>
      <w:r w:rsidR="000E54B4" w:rsidRPr="004F381A">
        <w:rPr>
          <w:lang w:val="fr-CH"/>
        </w:rPr>
        <w:t xml:space="preserve">instituts </w:t>
      </w:r>
      <w:r>
        <w:rPr>
          <w:lang w:val="fr-CH"/>
        </w:rPr>
        <w:t xml:space="preserve">pour élèves présentant </w:t>
      </w:r>
      <w:r w:rsidR="000E54B4" w:rsidRPr="004F381A">
        <w:rPr>
          <w:lang w:val="fr-CH"/>
        </w:rPr>
        <w:t xml:space="preserve">des besoins </w:t>
      </w:r>
      <w:r>
        <w:rPr>
          <w:lang w:val="fr-CH"/>
        </w:rPr>
        <w:t>spéciaux</w:t>
      </w:r>
      <w:r w:rsidR="000E54B4" w:rsidRPr="004F381A">
        <w:rPr>
          <w:lang w:val="fr-CH"/>
        </w:rPr>
        <w:t xml:space="preserve"> est passé de 1</w:t>
      </w:r>
      <w:r>
        <w:rPr>
          <w:lang w:val="fr-CH"/>
        </w:rPr>
        <w:t> </w:t>
      </w:r>
      <w:r w:rsidR="000E54B4" w:rsidRPr="004F381A">
        <w:rPr>
          <w:lang w:val="fr-CH"/>
        </w:rPr>
        <w:t>209 en 2003 à 1</w:t>
      </w:r>
      <w:r>
        <w:rPr>
          <w:lang w:val="fr-CH"/>
        </w:rPr>
        <w:t> </w:t>
      </w:r>
      <w:r w:rsidR="000E54B4" w:rsidRPr="004F381A">
        <w:rPr>
          <w:lang w:val="fr-CH"/>
        </w:rPr>
        <w:t>461 en 2008</w:t>
      </w:r>
      <w:r w:rsidR="000E54B4" w:rsidRPr="003D21A3">
        <w:rPr>
          <w:rStyle w:val="FootnoteReference"/>
          <w:lang w:val="fr-CH"/>
        </w:rPr>
        <w:footnoteReference w:id="49"/>
      </w:r>
      <w:r w:rsidR="000E54B4" w:rsidRPr="004F381A">
        <w:rPr>
          <w:lang w:val="fr-CH"/>
        </w:rPr>
        <w:t xml:space="preserve">. La plupart de ces instituts sont intégrés dans les écoles primaires </w:t>
      </w:r>
      <w:r>
        <w:rPr>
          <w:lang w:val="fr-CH"/>
        </w:rPr>
        <w:t>ordinaires</w:t>
      </w:r>
      <w:r w:rsidR="000E54B4" w:rsidRPr="004F381A">
        <w:rPr>
          <w:lang w:val="fr-CH"/>
        </w:rPr>
        <w:t>. Le nombre d</w:t>
      </w:r>
      <w:r w:rsidR="00E113BB">
        <w:rPr>
          <w:lang w:val="fr-CH"/>
        </w:rPr>
        <w:t>’</w:t>
      </w:r>
      <w:r>
        <w:rPr>
          <w:lang w:val="fr-CH"/>
        </w:rPr>
        <w:t>élèves</w:t>
      </w:r>
      <w:r w:rsidR="000E54B4" w:rsidRPr="004F381A">
        <w:rPr>
          <w:lang w:val="fr-CH"/>
        </w:rPr>
        <w:t xml:space="preserve"> présentant des besoins</w:t>
      </w:r>
      <w:r>
        <w:rPr>
          <w:lang w:val="fr-CH"/>
        </w:rPr>
        <w:t xml:space="preserve"> spéciaux</w:t>
      </w:r>
      <w:r w:rsidR="000E54B4" w:rsidRPr="004F381A">
        <w:rPr>
          <w:lang w:val="fr-CH"/>
        </w:rPr>
        <w:t xml:space="preserve">, </w:t>
      </w:r>
      <w:r>
        <w:rPr>
          <w:lang w:val="fr-CH"/>
        </w:rPr>
        <w:t xml:space="preserve">dans les </w:t>
      </w:r>
      <w:r w:rsidR="000E54B4" w:rsidRPr="004F381A">
        <w:rPr>
          <w:lang w:val="fr-CH"/>
        </w:rPr>
        <w:t>différents</w:t>
      </w:r>
      <w:r>
        <w:rPr>
          <w:lang w:val="fr-CH"/>
        </w:rPr>
        <w:t xml:space="preserve"> degrés d’enseignement, est passé de 255 650 en 2007 à 272 </w:t>
      </w:r>
      <w:r w:rsidR="000E54B4" w:rsidRPr="004F381A">
        <w:rPr>
          <w:lang w:val="fr-CH"/>
        </w:rPr>
        <w:t>911 en 2008</w:t>
      </w:r>
      <w:r w:rsidR="000E54B4" w:rsidRPr="003D21A3">
        <w:rPr>
          <w:rStyle w:val="FootnoteReference"/>
          <w:lang w:val="fr-CH"/>
        </w:rPr>
        <w:footnoteReference w:id="50"/>
      </w:r>
      <w:r w:rsidR="000E54B4" w:rsidRPr="004F381A">
        <w:rPr>
          <w:lang w:val="fr-CH"/>
        </w:rPr>
        <w:t>. Le budget alloué</w:t>
      </w:r>
      <w:r>
        <w:rPr>
          <w:lang w:val="fr-CH"/>
        </w:rPr>
        <w:t xml:space="preserve"> à ce programme est passé de 96 </w:t>
      </w:r>
      <w:r w:rsidR="000E54B4" w:rsidRPr="004F381A">
        <w:rPr>
          <w:lang w:val="fr-CH"/>
        </w:rPr>
        <w:t xml:space="preserve">millions de </w:t>
      </w:r>
      <w:r>
        <w:rPr>
          <w:lang w:val="fr-CH"/>
        </w:rPr>
        <w:t>s</w:t>
      </w:r>
      <w:r w:rsidR="000E54B4" w:rsidRPr="004F381A">
        <w:rPr>
          <w:lang w:val="fr-CH"/>
        </w:rPr>
        <w:t>h</w:t>
      </w:r>
      <w:r>
        <w:rPr>
          <w:lang w:val="fr-CH"/>
        </w:rPr>
        <w:t>illings en 2003 à 420 </w:t>
      </w:r>
      <w:r w:rsidR="000E54B4" w:rsidRPr="004F381A">
        <w:rPr>
          <w:lang w:val="fr-CH"/>
        </w:rPr>
        <w:t>millions actuellement. Le Gouvernement s</w:t>
      </w:r>
      <w:r w:rsidR="00E113BB">
        <w:rPr>
          <w:lang w:val="fr-CH"/>
        </w:rPr>
        <w:t>’</w:t>
      </w:r>
      <w:r w:rsidR="000E54B4" w:rsidRPr="004F381A">
        <w:rPr>
          <w:lang w:val="fr-CH"/>
        </w:rPr>
        <w:t xml:space="preserve">emploie à </w:t>
      </w:r>
      <w:r>
        <w:rPr>
          <w:lang w:val="fr-CH"/>
        </w:rPr>
        <w:t xml:space="preserve">augmenter </w:t>
      </w:r>
      <w:r w:rsidR="000E54B4" w:rsidRPr="004F381A">
        <w:rPr>
          <w:lang w:val="fr-CH"/>
        </w:rPr>
        <w:t xml:space="preserve">les </w:t>
      </w:r>
      <w:r>
        <w:rPr>
          <w:lang w:val="fr-CH"/>
        </w:rPr>
        <w:t xml:space="preserve">crédits </w:t>
      </w:r>
      <w:r w:rsidR="000E54B4" w:rsidRPr="004F381A">
        <w:rPr>
          <w:lang w:val="fr-CH"/>
        </w:rPr>
        <w:t xml:space="preserve">budgétaires </w:t>
      </w:r>
      <w:r>
        <w:rPr>
          <w:lang w:val="fr-CH"/>
        </w:rPr>
        <w:t xml:space="preserve">alloués au </w:t>
      </w:r>
      <w:r w:rsidR="000E54B4" w:rsidRPr="004F381A">
        <w:rPr>
          <w:lang w:val="fr-CH"/>
        </w:rPr>
        <w:t>développement d</w:t>
      </w:r>
      <w:r>
        <w:rPr>
          <w:lang w:val="fr-CH"/>
        </w:rPr>
        <w:t xml:space="preserve">es </w:t>
      </w:r>
      <w:r w:rsidR="000E54B4" w:rsidRPr="004F381A">
        <w:rPr>
          <w:lang w:val="fr-CH"/>
        </w:rPr>
        <w:t xml:space="preserve">infrastructures </w:t>
      </w:r>
      <w:r>
        <w:rPr>
          <w:lang w:val="fr-CH"/>
        </w:rPr>
        <w:t xml:space="preserve">visant à répondre </w:t>
      </w:r>
      <w:r w:rsidR="000E54B4" w:rsidRPr="004F381A">
        <w:rPr>
          <w:lang w:val="fr-CH"/>
        </w:rPr>
        <w:t>aux besoins d</w:t>
      </w:r>
      <w:r w:rsidR="00E113BB">
        <w:rPr>
          <w:lang w:val="fr-CH"/>
        </w:rPr>
        <w:t>’</w:t>
      </w:r>
      <w:r w:rsidR="000E54B4" w:rsidRPr="004F381A">
        <w:rPr>
          <w:lang w:val="fr-CH"/>
        </w:rPr>
        <w:t>apprentissage</w:t>
      </w:r>
      <w:r>
        <w:rPr>
          <w:lang w:val="fr-CH"/>
        </w:rPr>
        <w:t xml:space="preserve"> spéciaux</w:t>
      </w:r>
      <w:r w:rsidR="000E54B4" w:rsidRPr="004F381A">
        <w:rPr>
          <w:lang w:val="fr-CH"/>
        </w:rPr>
        <w:t>.</w:t>
      </w:r>
    </w:p>
    <w:p w:rsidR="000E54B4" w:rsidRPr="004F381A" w:rsidRDefault="00C40601" w:rsidP="00C40601">
      <w:pPr>
        <w:pStyle w:val="SingleTxt"/>
        <w:numPr>
          <w:ilvl w:val="0"/>
          <w:numId w:val="17"/>
        </w:numPr>
        <w:tabs>
          <w:tab w:val="clear" w:pos="475"/>
          <w:tab w:val="num" w:pos="1742"/>
        </w:tabs>
        <w:ind w:left="1267"/>
        <w:rPr>
          <w:lang w:val="fr-CH"/>
        </w:rPr>
      </w:pPr>
      <w:r>
        <w:rPr>
          <w:lang w:val="fr-CH"/>
        </w:rPr>
        <w:t xml:space="preserve">Le nombre d’enfants </w:t>
      </w:r>
      <w:r w:rsidR="003D21A3">
        <w:rPr>
          <w:lang w:val="fr-CH"/>
        </w:rPr>
        <w:t xml:space="preserve">scolarisés </w:t>
      </w:r>
      <w:r w:rsidR="000E54B4" w:rsidRPr="004F381A">
        <w:rPr>
          <w:lang w:val="fr-CH"/>
        </w:rPr>
        <w:t xml:space="preserve">dans </w:t>
      </w:r>
      <w:r>
        <w:rPr>
          <w:lang w:val="fr-CH"/>
        </w:rPr>
        <w:t>d</w:t>
      </w:r>
      <w:r w:rsidR="000E54B4" w:rsidRPr="004F381A">
        <w:rPr>
          <w:lang w:val="fr-CH"/>
        </w:rPr>
        <w:t>es établissements d</w:t>
      </w:r>
      <w:r w:rsidR="00E113BB">
        <w:rPr>
          <w:lang w:val="fr-CH"/>
        </w:rPr>
        <w:t>’</w:t>
      </w:r>
      <w:r w:rsidR="000E54B4" w:rsidRPr="004F381A">
        <w:rPr>
          <w:lang w:val="fr-CH"/>
        </w:rPr>
        <w:t>enseigne</w:t>
      </w:r>
      <w:r>
        <w:rPr>
          <w:lang w:val="fr-CH"/>
        </w:rPr>
        <w:t>ment non traditionnel est passé de 105 675 en 2005 à 169 </w:t>
      </w:r>
      <w:r w:rsidR="000E54B4" w:rsidRPr="004F381A">
        <w:rPr>
          <w:lang w:val="fr-CH"/>
        </w:rPr>
        <w:t>591 en 2010</w:t>
      </w:r>
      <w:r w:rsidR="000E54B4" w:rsidRPr="003D21A3">
        <w:rPr>
          <w:rStyle w:val="FootnoteReference"/>
          <w:lang w:val="fr-CH"/>
        </w:rPr>
        <w:footnoteReference w:id="51"/>
      </w:r>
      <w:r w:rsidR="000E54B4" w:rsidRPr="004F381A">
        <w:rPr>
          <w:lang w:val="fr-CH"/>
        </w:rPr>
        <w:t xml:space="preserve">. </w:t>
      </w:r>
      <w:r>
        <w:rPr>
          <w:lang w:val="fr-CH"/>
        </w:rPr>
        <w:t>Il existe deux catégories d’</w:t>
      </w:r>
      <w:r w:rsidR="000E54B4" w:rsidRPr="004F381A">
        <w:rPr>
          <w:lang w:val="fr-CH"/>
        </w:rPr>
        <w:t>établissements d</w:t>
      </w:r>
      <w:r w:rsidR="00E113BB">
        <w:rPr>
          <w:lang w:val="fr-CH"/>
        </w:rPr>
        <w:t>’</w:t>
      </w:r>
      <w:r w:rsidR="000E54B4" w:rsidRPr="004F381A">
        <w:rPr>
          <w:lang w:val="fr-CH"/>
        </w:rPr>
        <w:t>enseignement non traditionnel</w:t>
      </w:r>
      <w:r>
        <w:rPr>
          <w:lang w:val="fr-CH"/>
        </w:rPr>
        <w:t>,</w:t>
      </w:r>
      <w:r w:rsidR="000E54B4" w:rsidRPr="004F381A">
        <w:rPr>
          <w:lang w:val="fr-CH"/>
        </w:rPr>
        <w:t xml:space="preserve"> </w:t>
      </w:r>
      <w:r>
        <w:rPr>
          <w:lang w:val="fr-CH"/>
        </w:rPr>
        <w:t xml:space="preserve">à savoir </w:t>
      </w:r>
      <w:r w:rsidR="000E54B4" w:rsidRPr="004F381A">
        <w:rPr>
          <w:lang w:val="fr-CH"/>
        </w:rPr>
        <w:t xml:space="preserve">des écoles </w:t>
      </w:r>
      <w:r>
        <w:rPr>
          <w:lang w:val="fr-CH"/>
        </w:rPr>
        <w:t xml:space="preserve">non traditionnelles qui suivent </w:t>
      </w:r>
      <w:r w:rsidR="000E54B4" w:rsidRPr="004F381A">
        <w:rPr>
          <w:lang w:val="fr-CH"/>
        </w:rPr>
        <w:t>les programmes de l</w:t>
      </w:r>
      <w:r w:rsidR="00E113BB">
        <w:rPr>
          <w:lang w:val="fr-CH"/>
        </w:rPr>
        <w:t>’</w:t>
      </w:r>
      <w:r w:rsidR="000E54B4" w:rsidRPr="004F381A">
        <w:rPr>
          <w:lang w:val="fr-CH"/>
        </w:rPr>
        <w:t xml:space="preserve">enseignement primaire et des centres qui </w:t>
      </w:r>
      <w:r>
        <w:rPr>
          <w:lang w:val="fr-CH"/>
        </w:rPr>
        <w:t xml:space="preserve">appliquent </w:t>
      </w:r>
      <w:r w:rsidR="000E54B4" w:rsidRPr="004F381A">
        <w:rPr>
          <w:lang w:val="fr-CH"/>
        </w:rPr>
        <w:t>un programme</w:t>
      </w:r>
      <w:r>
        <w:rPr>
          <w:lang w:val="fr-CH"/>
        </w:rPr>
        <w:t xml:space="preserve"> d’enseignement non formel</w:t>
      </w:r>
      <w:r w:rsidR="000E54B4" w:rsidRPr="003D21A3">
        <w:rPr>
          <w:rStyle w:val="FootnoteReference"/>
          <w:lang w:val="fr-CH"/>
        </w:rPr>
        <w:footnoteReference w:id="52"/>
      </w:r>
      <w:r w:rsidR="000E54B4" w:rsidRPr="004F381A">
        <w:rPr>
          <w:lang w:val="fr-CH"/>
        </w:rPr>
        <w:t>.</w:t>
      </w:r>
    </w:p>
    <w:p w:rsidR="000E54B4" w:rsidRPr="004F381A" w:rsidRDefault="000E54B4" w:rsidP="003D21A3">
      <w:pPr>
        <w:pStyle w:val="SingleTxt"/>
        <w:numPr>
          <w:ilvl w:val="0"/>
          <w:numId w:val="17"/>
        </w:numPr>
        <w:tabs>
          <w:tab w:val="clear" w:pos="475"/>
          <w:tab w:val="num" w:pos="1742"/>
        </w:tabs>
        <w:ind w:left="1267"/>
        <w:rPr>
          <w:lang w:val="fr-CH"/>
        </w:rPr>
      </w:pPr>
      <w:r w:rsidRPr="004F381A">
        <w:rPr>
          <w:lang w:val="fr-CH"/>
        </w:rPr>
        <w:t>En 2010, l</w:t>
      </w:r>
      <w:r w:rsidR="00E113BB">
        <w:rPr>
          <w:lang w:val="fr-CH"/>
        </w:rPr>
        <w:t>’</w:t>
      </w:r>
      <w:r w:rsidRPr="004F381A">
        <w:rPr>
          <w:lang w:val="fr-CH"/>
        </w:rPr>
        <w:t>État partie a mis en œuvre une politique de recrutement d</w:t>
      </w:r>
      <w:r w:rsidR="00E113BB">
        <w:rPr>
          <w:lang w:val="fr-CH"/>
        </w:rPr>
        <w:t>’</w:t>
      </w:r>
      <w:r w:rsidRPr="004F381A">
        <w:rPr>
          <w:lang w:val="fr-CH"/>
        </w:rPr>
        <w:t>enseignants contractuel, qu</w:t>
      </w:r>
      <w:r w:rsidR="001A3FFB">
        <w:rPr>
          <w:lang w:val="fr-CH"/>
        </w:rPr>
        <w:t>i a permis le déploiement de 13 </w:t>
      </w:r>
      <w:r w:rsidRPr="004F381A">
        <w:rPr>
          <w:lang w:val="fr-CH"/>
        </w:rPr>
        <w:t>960 instituteurs dans les écoles primaires, chacune des circon</w:t>
      </w:r>
      <w:r w:rsidR="001A3FFB">
        <w:rPr>
          <w:lang w:val="fr-CH"/>
        </w:rPr>
        <w:t>scriptions du pays recrutant 60 </w:t>
      </w:r>
      <w:r w:rsidRPr="004F381A">
        <w:rPr>
          <w:lang w:val="fr-CH"/>
        </w:rPr>
        <w:t xml:space="preserve">enseignants </w:t>
      </w:r>
      <w:r w:rsidR="001A3FFB">
        <w:rPr>
          <w:lang w:val="fr-CH"/>
        </w:rPr>
        <w:t xml:space="preserve">formés à enseigner dans le </w:t>
      </w:r>
      <w:r w:rsidRPr="004F381A">
        <w:rPr>
          <w:lang w:val="fr-CH"/>
        </w:rPr>
        <w:t xml:space="preserve">primaire. </w:t>
      </w:r>
      <w:r w:rsidR="001A3FFB">
        <w:rPr>
          <w:lang w:val="fr-CH"/>
        </w:rPr>
        <w:t xml:space="preserve">Le </w:t>
      </w:r>
      <w:r w:rsidRPr="004F381A">
        <w:rPr>
          <w:lang w:val="fr-CH"/>
        </w:rPr>
        <w:t>nombre d</w:t>
      </w:r>
      <w:r w:rsidR="00E113BB">
        <w:rPr>
          <w:lang w:val="fr-CH"/>
        </w:rPr>
        <w:t>’</w:t>
      </w:r>
      <w:r w:rsidRPr="004F381A">
        <w:rPr>
          <w:lang w:val="fr-CH"/>
        </w:rPr>
        <w:t xml:space="preserve">enseignants </w:t>
      </w:r>
      <w:r w:rsidR="001A3FFB">
        <w:rPr>
          <w:lang w:val="fr-CH"/>
        </w:rPr>
        <w:t>a globalement augmenté, passant de 171 033 en 2005 à 184 </w:t>
      </w:r>
      <w:r w:rsidRPr="004F381A">
        <w:rPr>
          <w:lang w:val="fr-CH"/>
        </w:rPr>
        <w:t xml:space="preserve">873 </w:t>
      </w:r>
      <w:r w:rsidR="001A3FFB">
        <w:rPr>
          <w:lang w:val="fr-CH"/>
        </w:rPr>
        <w:t>en 2010, soit une hausse de 8,1 </w:t>
      </w:r>
      <w:r w:rsidRPr="004F381A">
        <w:rPr>
          <w:lang w:val="fr-CH"/>
        </w:rPr>
        <w:t xml:space="preserve">%. </w:t>
      </w:r>
      <w:r w:rsidR="001A3FFB">
        <w:rPr>
          <w:lang w:val="fr-CH"/>
        </w:rPr>
        <w:t>La majorité des enseignants (52,7 </w:t>
      </w:r>
      <w:r w:rsidRPr="004F381A">
        <w:rPr>
          <w:lang w:val="fr-CH"/>
        </w:rPr>
        <w:t xml:space="preserve">%) </w:t>
      </w:r>
      <w:r w:rsidR="001A3FFB">
        <w:rPr>
          <w:lang w:val="fr-CH"/>
        </w:rPr>
        <w:t>é</w:t>
      </w:r>
      <w:r w:rsidRPr="004F381A">
        <w:rPr>
          <w:lang w:val="fr-CH"/>
        </w:rPr>
        <w:t>tai</w:t>
      </w:r>
      <w:r w:rsidR="001A3FFB">
        <w:rPr>
          <w:lang w:val="fr-CH"/>
        </w:rPr>
        <w:t>en</w:t>
      </w:r>
      <w:r w:rsidRPr="004F381A">
        <w:rPr>
          <w:lang w:val="fr-CH"/>
        </w:rPr>
        <w:t xml:space="preserve">t </w:t>
      </w:r>
      <w:r w:rsidR="001A3FFB">
        <w:rPr>
          <w:lang w:val="fr-CH"/>
        </w:rPr>
        <w:t xml:space="preserve">titulaires d’une </w:t>
      </w:r>
      <w:r w:rsidRPr="004F381A">
        <w:rPr>
          <w:lang w:val="fr-CH"/>
        </w:rPr>
        <w:t>qualification P1</w:t>
      </w:r>
      <w:r w:rsidR="001A3FFB">
        <w:rPr>
          <w:lang w:val="fr-CH"/>
        </w:rPr>
        <w:t>, 25 </w:t>
      </w:r>
      <w:r w:rsidRPr="004F381A">
        <w:rPr>
          <w:lang w:val="fr-CH"/>
        </w:rPr>
        <w:t>% étaient certifiés</w:t>
      </w:r>
      <w:r w:rsidRPr="003D21A3">
        <w:rPr>
          <w:rStyle w:val="FootnoteReference"/>
          <w:lang w:val="fr-CH"/>
        </w:rPr>
        <w:footnoteReference w:id="53"/>
      </w:r>
      <w:r w:rsidRPr="004F381A">
        <w:rPr>
          <w:lang w:val="fr-CH"/>
        </w:rPr>
        <w:t>.</w:t>
      </w:r>
    </w:p>
    <w:p w:rsidR="000E54B4" w:rsidRPr="004F381A" w:rsidRDefault="000E54B4" w:rsidP="001A3FFB">
      <w:pPr>
        <w:pStyle w:val="SingleTxt"/>
        <w:numPr>
          <w:ilvl w:val="0"/>
          <w:numId w:val="17"/>
        </w:numPr>
        <w:tabs>
          <w:tab w:val="clear" w:pos="475"/>
          <w:tab w:val="num" w:pos="1742"/>
        </w:tabs>
        <w:ind w:left="1267"/>
        <w:rPr>
          <w:lang w:val="fr-CH"/>
        </w:rPr>
      </w:pPr>
      <w:r w:rsidRPr="004F381A">
        <w:rPr>
          <w:lang w:val="fr-CH"/>
        </w:rPr>
        <w:t>Dans les établissements secondaires, le nombre d</w:t>
      </w:r>
      <w:r w:rsidR="00E113BB">
        <w:rPr>
          <w:lang w:val="fr-CH"/>
        </w:rPr>
        <w:t>’</w:t>
      </w:r>
      <w:r w:rsidR="001A3FFB">
        <w:rPr>
          <w:lang w:val="fr-CH"/>
        </w:rPr>
        <w:t>enseignants est passé de 47 </w:t>
      </w:r>
      <w:r w:rsidRPr="004F381A">
        <w:rPr>
          <w:lang w:val="fr-CH"/>
        </w:rPr>
        <w:t>435 en 2005 à 53 047 en 2010, ce qu</w:t>
      </w:r>
      <w:r w:rsidR="001A3FFB">
        <w:rPr>
          <w:lang w:val="fr-CH"/>
        </w:rPr>
        <w:t>i représente une hausse de 11,8 </w:t>
      </w:r>
      <w:r w:rsidRPr="004F381A">
        <w:rPr>
          <w:lang w:val="fr-CH"/>
        </w:rPr>
        <w:t>%. Les enseignants contractuels étaient 4</w:t>
      </w:r>
      <w:r w:rsidR="003D21A3">
        <w:rPr>
          <w:lang w:val="fr-CH"/>
        </w:rPr>
        <w:t> </w:t>
      </w:r>
      <w:r w:rsidRPr="004F381A">
        <w:rPr>
          <w:lang w:val="fr-CH"/>
        </w:rPr>
        <w:t xml:space="preserve">200 en 2010. Les enseignants </w:t>
      </w:r>
      <w:r w:rsidR="001A3FFB">
        <w:rPr>
          <w:lang w:val="fr-CH"/>
        </w:rPr>
        <w:t xml:space="preserve">diplômés </w:t>
      </w:r>
      <w:r w:rsidRPr="004F381A">
        <w:rPr>
          <w:lang w:val="fr-CH"/>
        </w:rPr>
        <w:t>représentent la majorité du corps enseignant dans les établissem</w:t>
      </w:r>
      <w:r w:rsidR="001A3FFB">
        <w:rPr>
          <w:lang w:val="fr-CH"/>
        </w:rPr>
        <w:t>ents secondaires, à savoir 84,4 </w:t>
      </w:r>
      <w:r w:rsidRPr="004F381A">
        <w:rPr>
          <w:lang w:val="fr-CH"/>
        </w:rPr>
        <w:t xml:space="preserve">%, les enseignants </w:t>
      </w:r>
      <w:r w:rsidR="001A3FFB">
        <w:rPr>
          <w:lang w:val="fr-CH"/>
        </w:rPr>
        <w:t xml:space="preserve">diplômés et </w:t>
      </w:r>
      <w:r w:rsidRPr="004F381A">
        <w:rPr>
          <w:lang w:val="fr-CH"/>
        </w:rPr>
        <w:t xml:space="preserve">certifiés </w:t>
      </w:r>
      <w:r w:rsidR="001A3FFB">
        <w:rPr>
          <w:lang w:val="fr-CH"/>
        </w:rPr>
        <w:t>représentant 14,4 </w:t>
      </w:r>
      <w:r w:rsidRPr="004F381A">
        <w:rPr>
          <w:lang w:val="fr-CH"/>
        </w:rPr>
        <w:t>% du corps enseignant</w:t>
      </w:r>
      <w:r w:rsidRPr="003D21A3">
        <w:rPr>
          <w:rStyle w:val="FootnoteReference"/>
          <w:lang w:val="fr-CH"/>
        </w:rPr>
        <w:footnoteReference w:id="54"/>
      </w:r>
      <w:r w:rsidRPr="004F381A">
        <w:rPr>
          <w:lang w:val="fr-CH"/>
        </w:rPr>
        <w:t xml:space="preserve">. </w:t>
      </w:r>
      <w:r w:rsidR="001A3FFB">
        <w:rPr>
          <w:lang w:val="fr-CH"/>
        </w:rPr>
        <w:t xml:space="preserve">Le </w:t>
      </w:r>
      <w:r w:rsidRPr="004F381A">
        <w:rPr>
          <w:lang w:val="fr-CH"/>
        </w:rPr>
        <w:t>nombre d</w:t>
      </w:r>
      <w:r w:rsidR="00E113BB">
        <w:rPr>
          <w:lang w:val="fr-CH"/>
        </w:rPr>
        <w:t>’</w:t>
      </w:r>
      <w:r w:rsidRPr="004F381A">
        <w:rPr>
          <w:lang w:val="fr-CH"/>
        </w:rPr>
        <w:t xml:space="preserve">enseignants </w:t>
      </w:r>
      <w:r w:rsidR="001A3FFB">
        <w:rPr>
          <w:lang w:val="fr-CH"/>
        </w:rPr>
        <w:t xml:space="preserve">certifiés </w:t>
      </w:r>
      <w:r w:rsidRPr="004F381A">
        <w:rPr>
          <w:lang w:val="fr-CH"/>
        </w:rPr>
        <w:t xml:space="preserve">et diplômés </w:t>
      </w:r>
      <w:r w:rsidR="001A3FFB">
        <w:rPr>
          <w:lang w:val="fr-CH"/>
        </w:rPr>
        <w:t xml:space="preserve">ou titulaires d’une qualification S1 a diminué </w:t>
      </w:r>
      <w:r w:rsidRPr="004F381A">
        <w:rPr>
          <w:lang w:val="fr-CH"/>
        </w:rPr>
        <w:t>car</w:t>
      </w:r>
      <w:r w:rsidR="001A3FFB">
        <w:rPr>
          <w:lang w:val="fr-CH"/>
        </w:rPr>
        <w:t xml:space="preserve"> ils</w:t>
      </w:r>
      <w:r w:rsidRPr="004F381A">
        <w:rPr>
          <w:lang w:val="fr-CH"/>
        </w:rPr>
        <w:t xml:space="preserve"> ont été encouragés à </w:t>
      </w:r>
      <w:r w:rsidR="001A3FFB">
        <w:rPr>
          <w:lang w:val="fr-CH"/>
        </w:rPr>
        <w:t xml:space="preserve">poursuivre </w:t>
      </w:r>
      <w:r w:rsidRPr="004F381A">
        <w:rPr>
          <w:lang w:val="fr-CH"/>
        </w:rPr>
        <w:t>leur formation supérieure pour être promus par la Commission des services d</w:t>
      </w:r>
      <w:r w:rsidR="00E113BB">
        <w:rPr>
          <w:lang w:val="fr-CH"/>
        </w:rPr>
        <w:t>’</w:t>
      </w:r>
      <w:r w:rsidRPr="004F381A">
        <w:rPr>
          <w:lang w:val="fr-CH"/>
        </w:rPr>
        <w:t>enseignement.</w:t>
      </w:r>
    </w:p>
    <w:p w:rsidR="000E54B4" w:rsidRPr="004F381A" w:rsidRDefault="000E54B4" w:rsidP="000C3EC1">
      <w:pPr>
        <w:pStyle w:val="SingleTxt"/>
        <w:numPr>
          <w:ilvl w:val="0"/>
          <w:numId w:val="17"/>
        </w:numPr>
        <w:tabs>
          <w:tab w:val="clear" w:pos="475"/>
          <w:tab w:val="num" w:pos="1742"/>
        </w:tabs>
        <w:ind w:left="1267"/>
        <w:rPr>
          <w:lang w:val="fr-CH"/>
        </w:rPr>
      </w:pPr>
      <w:r w:rsidRPr="004F381A">
        <w:rPr>
          <w:lang w:val="fr-CH"/>
        </w:rPr>
        <w:t>Pour plus d</w:t>
      </w:r>
      <w:r w:rsidR="00E113BB">
        <w:rPr>
          <w:lang w:val="fr-CH"/>
        </w:rPr>
        <w:t>’</w:t>
      </w:r>
      <w:r w:rsidRPr="004F381A">
        <w:rPr>
          <w:lang w:val="fr-CH"/>
        </w:rPr>
        <w:t>informations, l</w:t>
      </w:r>
      <w:r w:rsidR="00E113BB">
        <w:rPr>
          <w:lang w:val="fr-CH"/>
        </w:rPr>
        <w:t>’</w:t>
      </w:r>
      <w:r w:rsidRPr="004F381A">
        <w:rPr>
          <w:lang w:val="fr-CH"/>
        </w:rPr>
        <w:t>État partie renvoie aux statistiques détaillées jointes en annexe.</w:t>
      </w:r>
    </w:p>
    <w:p w:rsidR="00A60E14" w:rsidRPr="004F381A" w:rsidRDefault="00A60E14" w:rsidP="00A60E14">
      <w:pPr>
        <w:pStyle w:val="SingleTxt"/>
        <w:spacing w:after="0" w:line="120" w:lineRule="exact"/>
        <w:rPr>
          <w:b/>
          <w:sz w:val="10"/>
          <w:lang w:val="fr-CH"/>
        </w:rPr>
      </w:pPr>
    </w:p>
    <w:p w:rsidR="00A60E14" w:rsidRPr="004F381A" w:rsidRDefault="00A60E14" w:rsidP="00A60E14">
      <w:pPr>
        <w:pStyle w:val="SingleTxt"/>
        <w:spacing w:after="0" w:line="120" w:lineRule="exact"/>
        <w:rPr>
          <w:b/>
          <w:sz w:val="10"/>
          <w:lang w:val="fr-CH"/>
        </w:rPr>
      </w:pPr>
    </w:p>
    <w:p w:rsidR="000E54B4" w:rsidRPr="004F381A" w:rsidRDefault="00A60E14" w:rsidP="00A60E1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t>IV.</w:t>
      </w:r>
      <w:r w:rsidRPr="004F381A">
        <w:rPr>
          <w:lang w:val="fr-CH"/>
        </w:rPr>
        <w:tab/>
      </w:r>
      <w:r w:rsidR="000E54B4" w:rsidRPr="004F381A">
        <w:rPr>
          <w:lang w:val="fr-CH"/>
        </w:rPr>
        <w:t>Facteurs déterminants et difficultés</w:t>
      </w:r>
    </w:p>
    <w:p w:rsidR="00A60E14" w:rsidRPr="004F381A" w:rsidRDefault="00A60E14" w:rsidP="00A60E14">
      <w:pPr>
        <w:pStyle w:val="SingleTxt"/>
        <w:spacing w:after="0" w:line="120" w:lineRule="exact"/>
        <w:rPr>
          <w:b/>
          <w:sz w:val="10"/>
          <w:lang w:val="fr-CH"/>
        </w:rPr>
      </w:pPr>
    </w:p>
    <w:p w:rsidR="00A60E14" w:rsidRPr="004F381A" w:rsidRDefault="00A60E14" w:rsidP="00A60E14">
      <w:pPr>
        <w:pStyle w:val="SingleTxt"/>
        <w:spacing w:after="0" w:line="120" w:lineRule="exact"/>
        <w:rPr>
          <w:b/>
          <w:sz w:val="10"/>
          <w:lang w:val="fr-CH"/>
        </w:rPr>
      </w:pPr>
    </w:p>
    <w:p w:rsidR="000E54B4" w:rsidRPr="004F381A" w:rsidRDefault="00A60E14" w:rsidP="00A60E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000E54B4" w:rsidRPr="004F381A">
        <w:rPr>
          <w:lang w:val="fr-CH"/>
        </w:rPr>
        <w:t>A.</w:t>
      </w:r>
      <w:r w:rsidRPr="004F381A">
        <w:rPr>
          <w:lang w:val="fr-CH"/>
        </w:rPr>
        <w:tab/>
      </w:r>
      <w:r w:rsidR="000E54B4" w:rsidRPr="004F381A">
        <w:rPr>
          <w:lang w:val="fr-CH"/>
        </w:rPr>
        <w:t>Pauvreté touchant les enfants</w:t>
      </w:r>
    </w:p>
    <w:p w:rsidR="00A60E14" w:rsidRPr="004F381A" w:rsidRDefault="00A60E14" w:rsidP="00A60E14">
      <w:pPr>
        <w:pStyle w:val="SingleTxt"/>
        <w:spacing w:after="0" w:line="120" w:lineRule="exact"/>
        <w:rPr>
          <w:sz w:val="10"/>
          <w:lang w:val="fr-CH"/>
        </w:rPr>
      </w:pPr>
    </w:p>
    <w:p w:rsidR="00A60E14" w:rsidRPr="004F381A" w:rsidRDefault="00A60E14" w:rsidP="00A60E14">
      <w:pPr>
        <w:pStyle w:val="SingleTxt"/>
        <w:spacing w:after="0" w:line="120" w:lineRule="exact"/>
        <w:rPr>
          <w:sz w:val="10"/>
          <w:lang w:val="fr-CH"/>
        </w:rPr>
      </w:pPr>
    </w:p>
    <w:p w:rsidR="000E54B4" w:rsidRPr="004F381A" w:rsidRDefault="001A3FFB" w:rsidP="001A3FFB">
      <w:pPr>
        <w:pStyle w:val="SingleTxt"/>
        <w:numPr>
          <w:ilvl w:val="0"/>
          <w:numId w:val="17"/>
        </w:numPr>
        <w:tabs>
          <w:tab w:val="clear" w:pos="475"/>
          <w:tab w:val="num" w:pos="1742"/>
        </w:tabs>
        <w:ind w:left="1267"/>
        <w:rPr>
          <w:lang w:val="fr-CH"/>
        </w:rPr>
      </w:pPr>
      <w:r>
        <w:rPr>
          <w:lang w:val="fr-CH"/>
        </w:rPr>
        <w:t xml:space="preserve">Par rapport aux </w:t>
      </w:r>
      <w:r w:rsidR="000E54B4" w:rsidRPr="004F381A">
        <w:rPr>
          <w:lang w:val="fr-CH"/>
        </w:rPr>
        <w:t>autres catégories d</w:t>
      </w:r>
      <w:r w:rsidR="00E113BB">
        <w:rPr>
          <w:lang w:val="fr-CH"/>
        </w:rPr>
        <w:t>’</w:t>
      </w:r>
      <w:r w:rsidR="000E54B4" w:rsidRPr="004F381A">
        <w:rPr>
          <w:lang w:val="fr-CH"/>
        </w:rPr>
        <w:t xml:space="preserve">âge, les risques de pauvreté sont élevés </w:t>
      </w:r>
      <w:r>
        <w:rPr>
          <w:lang w:val="fr-CH"/>
        </w:rPr>
        <w:t>chez les enfants âgés de 0 à 14 ans (environ 16 </w:t>
      </w:r>
      <w:r w:rsidR="000E54B4" w:rsidRPr="004F381A">
        <w:rPr>
          <w:lang w:val="fr-CH"/>
        </w:rPr>
        <w:t>%) et</w:t>
      </w:r>
      <w:r>
        <w:rPr>
          <w:lang w:val="fr-CH"/>
        </w:rPr>
        <w:t xml:space="preserve"> les personnes âgées de 15 à 24 ans (environ 12 </w:t>
      </w:r>
      <w:r w:rsidR="000E54B4" w:rsidRPr="004F381A">
        <w:rPr>
          <w:lang w:val="fr-CH"/>
        </w:rPr>
        <w:t xml:space="preserve">%). Les enfants des ménages pauvres vivant dans les zones arides et semi-arides ainsi que dans les </w:t>
      </w:r>
      <w:r>
        <w:rPr>
          <w:lang w:val="fr-CH"/>
        </w:rPr>
        <w:t xml:space="preserve">établissements informels </w:t>
      </w:r>
      <w:r w:rsidR="000E54B4" w:rsidRPr="004F381A">
        <w:rPr>
          <w:lang w:val="fr-CH"/>
        </w:rPr>
        <w:t>urbains sont les plus touchés. Les autres facteurs contribuant à la pauvreté sont le chômage, l</w:t>
      </w:r>
      <w:r w:rsidR="00E113BB">
        <w:rPr>
          <w:lang w:val="fr-CH"/>
        </w:rPr>
        <w:t>’</w:t>
      </w:r>
      <w:r w:rsidR="000E54B4" w:rsidRPr="004F381A">
        <w:rPr>
          <w:lang w:val="fr-CH"/>
        </w:rPr>
        <w:t xml:space="preserve">alcoolisme, </w:t>
      </w:r>
      <w:r>
        <w:rPr>
          <w:lang w:val="fr-CH"/>
        </w:rPr>
        <w:t xml:space="preserve">la défaillance des </w:t>
      </w:r>
      <w:r w:rsidR="000E54B4" w:rsidRPr="004F381A">
        <w:rPr>
          <w:lang w:val="fr-CH"/>
        </w:rPr>
        <w:t>parents, l</w:t>
      </w:r>
      <w:r w:rsidR="00E113BB">
        <w:rPr>
          <w:lang w:val="fr-CH"/>
        </w:rPr>
        <w:t>’</w:t>
      </w:r>
      <w:r w:rsidR="000E54B4" w:rsidRPr="004F381A">
        <w:rPr>
          <w:lang w:val="fr-CH"/>
        </w:rPr>
        <w:t xml:space="preserve">accélération de la croissance démographique, la sécheresse, la famine, les effets du VIH/sida, les catastrophes naturelles récurrentes et les crises économiques mondiales. Cela confirme que </w:t>
      </w:r>
      <w:r>
        <w:rPr>
          <w:lang w:val="fr-CH"/>
        </w:rPr>
        <w:t xml:space="preserve">non seulement </w:t>
      </w:r>
      <w:r w:rsidR="000E54B4" w:rsidRPr="004F381A">
        <w:rPr>
          <w:lang w:val="fr-CH"/>
        </w:rPr>
        <w:t xml:space="preserve">les enfants sont vulnérables face à la pauvreté mais </w:t>
      </w:r>
      <w:r>
        <w:rPr>
          <w:lang w:val="fr-CH"/>
        </w:rPr>
        <w:t xml:space="preserve">aussi qu’ils sont touchés </w:t>
      </w:r>
      <w:r w:rsidR="000E54B4" w:rsidRPr="004F381A">
        <w:rPr>
          <w:lang w:val="fr-CH"/>
        </w:rPr>
        <w:t>plus que tout autre groupe d</w:t>
      </w:r>
      <w:r w:rsidR="00E113BB">
        <w:rPr>
          <w:lang w:val="fr-CH"/>
        </w:rPr>
        <w:t>’</w:t>
      </w:r>
      <w:r w:rsidR="000E54B4" w:rsidRPr="004F381A">
        <w:rPr>
          <w:lang w:val="fr-CH"/>
        </w:rPr>
        <w:t>âge.</w:t>
      </w:r>
    </w:p>
    <w:p w:rsidR="00A60E14" w:rsidRPr="004F381A" w:rsidRDefault="00A60E14" w:rsidP="00A60E14">
      <w:pPr>
        <w:pStyle w:val="SingleTxt"/>
        <w:spacing w:after="0" w:line="120" w:lineRule="exact"/>
        <w:rPr>
          <w:b/>
          <w:sz w:val="10"/>
          <w:lang w:val="fr-CH"/>
        </w:rPr>
      </w:pPr>
    </w:p>
    <w:p w:rsidR="00A60E14" w:rsidRPr="004F381A" w:rsidRDefault="00A60E14" w:rsidP="00A60E14">
      <w:pPr>
        <w:pStyle w:val="SingleTxt"/>
        <w:spacing w:after="0" w:line="120" w:lineRule="exact"/>
        <w:rPr>
          <w:b/>
          <w:sz w:val="10"/>
          <w:lang w:val="fr-CH"/>
        </w:rPr>
      </w:pPr>
    </w:p>
    <w:p w:rsidR="000E54B4" w:rsidRPr="004F381A" w:rsidRDefault="00A60E14" w:rsidP="001A3F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000E54B4" w:rsidRPr="004F381A">
        <w:rPr>
          <w:lang w:val="fr-CH"/>
        </w:rPr>
        <w:t>B.</w:t>
      </w:r>
      <w:r w:rsidRPr="004F381A">
        <w:rPr>
          <w:lang w:val="fr-CH"/>
        </w:rPr>
        <w:tab/>
      </w:r>
      <w:r w:rsidR="000E54B4" w:rsidRPr="004F381A">
        <w:rPr>
          <w:lang w:val="fr-CH"/>
        </w:rPr>
        <w:t xml:space="preserve">Allocations </w:t>
      </w:r>
      <w:r w:rsidR="001A3FFB">
        <w:rPr>
          <w:lang w:val="fr-CH"/>
        </w:rPr>
        <w:t>de ressources</w:t>
      </w:r>
    </w:p>
    <w:p w:rsidR="00A60E14" w:rsidRPr="004F381A" w:rsidRDefault="00A60E14" w:rsidP="00A60E14">
      <w:pPr>
        <w:pStyle w:val="SingleTxt"/>
        <w:spacing w:after="0" w:line="120" w:lineRule="exact"/>
        <w:rPr>
          <w:sz w:val="10"/>
          <w:lang w:val="fr-CH"/>
        </w:rPr>
      </w:pPr>
    </w:p>
    <w:p w:rsidR="00A60E14" w:rsidRPr="004F381A" w:rsidRDefault="00A60E14" w:rsidP="00A60E14">
      <w:pPr>
        <w:pStyle w:val="SingleTxt"/>
        <w:spacing w:after="0" w:line="120" w:lineRule="exact"/>
        <w:rPr>
          <w:sz w:val="10"/>
          <w:lang w:val="fr-CH"/>
        </w:rPr>
      </w:pPr>
    </w:p>
    <w:p w:rsidR="000E54B4" w:rsidRPr="004F381A" w:rsidRDefault="000E54B4" w:rsidP="003D21A3">
      <w:pPr>
        <w:pStyle w:val="SingleTxt"/>
        <w:numPr>
          <w:ilvl w:val="0"/>
          <w:numId w:val="17"/>
        </w:numPr>
        <w:tabs>
          <w:tab w:val="clear" w:pos="475"/>
          <w:tab w:val="num" w:pos="1742"/>
        </w:tabs>
        <w:ind w:left="1267"/>
        <w:rPr>
          <w:lang w:val="fr-CH"/>
        </w:rPr>
      </w:pPr>
      <w:r w:rsidRPr="004F381A">
        <w:rPr>
          <w:lang w:val="fr-CH"/>
        </w:rPr>
        <w:t xml:space="preserve">Il existe un déséquilibre entre le budget de fonctionnement et le budget consacré au développement, ce qui </w:t>
      </w:r>
      <w:r w:rsidR="001A3FFB">
        <w:rPr>
          <w:lang w:val="fr-CH"/>
        </w:rPr>
        <w:t xml:space="preserve">alimente </w:t>
      </w:r>
      <w:r w:rsidRPr="004F381A">
        <w:rPr>
          <w:lang w:val="fr-CH"/>
        </w:rPr>
        <w:t xml:space="preserve">souvent la pauvreté, </w:t>
      </w:r>
      <w:r w:rsidR="001A3FFB">
        <w:rPr>
          <w:lang w:val="fr-CH"/>
        </w:rPr>
        <w:t>l</w:t>
      </w:r>
      <w:r w:rsidRPr="004F381A">
        <w:rPr>
          <w:lang w:val="fr-CH"/>
        </w:rPr>
        <w:t xml:space="preserve">es privations sociales et des inégalités </w:t>
      </w:r>
      <w:r w:rsidR="001A3FFB">
        <w:rPr>
          <w:lang w:val="fr-CH"/>
        </w:rPr>
        <w:t xml:space="preserve">géographiques </w:t>
      </w:r>
      <w:r w:rsidRPr="004F381A">
        <w:rPr>
          <w:lang w:val="fr-CH"/>
        </w:rPr>
        <w:t xml:space="preserve">et perpétue la vulnérabilité des </w:t>
      </w:r>
      <w:r w:rsidR="001A3FFB">
        <w:rPr>
          <w:lang w:val="fr-CH"/>
        </w:rPr>
        <w:t xml:space="preserve">enfants, </w:t>
      </w:r>
      <w:r w:rsidRPr="004F381A">
        <w:rPr>
          <w:lang w:val="fr-CH"/>
        </w:rPr>
        <w:t>garçons et filles</w:t>
      </w:r>
      <w:r w:rsidR="001A3FFB">
        <w:rPr>
          <w:lang w:val="fr-CH"/>
        </w:rPr>
        <w:t>,</w:t>
      </w:r>
      <w:r w:rsidRPr="004F381A">
        <w:rPr>
          <w:lang w:val="fr-CH"/>
        </w:rPr>
        <w:t xml:space="preserve"> </w:t>
      </w:r>
      <w:r w:rsidR="001A3FFB">
        <w:rPr>
          <w:lang w:val="fr-CH"/>
        </w:rPr>
        <w:t>et</w:t>
      </w:r>
      <w:r w:rsidRPr="004F381A">
        <w:rPr>
          <w:lang w:val="fr-CH"/>
        </w:rPr>
        <w:t xml:space="preserve"> des femmes. </w:t>
      </w:r>
      <w:r w:rsidR="001A3FFB">
        <w:rPr>
          <w:lang w:val="fr-CH"/>
        </w:rPr>
        <w:t>Il est difficile pour l</w:t>
      </w:r>
      <w:r w:rsidR="00E113BB">
        <w:rPr>
          <w:lang w:val="fr-CH"/>
        </w:rPr>
        <w:t>’</w:t>
      </w:r>
      <w:r w:rsidRPr="004F381A">
        <w:rPr>
          <w:lang w:val="fr-CH"/>
        </w:rPr>
        <w:t xml:space="preserve">État partie </w:t>
      </w:r>
      <w:r w:rsidR="001A3FFB">
        <w:rPr>
          <w:lang w:val="fr-CH"/>
        </w:rPr>
        <w:t>de faire le lien entre l</w:t>
      </w:r>
      <w:r w:rsidRPr="004F381A">
        <w:rPr>
          <w:lang w:val="fr-CH"/>
        </w:rPr>
        <w:t xml:space="preserve">es ressources </w:t>
      </w:r>
      <w:r w:rsidR="001A3FFB">
        <w:rPr>
          <w:lang w:val="fr-CH"/>
        </w:rPr>
        <w:t>allouées</w:t>
      </w:r>
      <w:r w:rsidRPr="004F381A">
        <w:rPr>
          <w:lang w:val="fr-CH"/>
        </w:rPr>
        <w:t xml:space="preserve"> aux droits et au bien-être des enfants </w:t>
      </w:r>
      <w:r w:rsidR="001A3FFB">
        <w:rPr>
          <w:lang w:val="fr-CH"/>
        </w:rPr>
        <w:t xml:space="preserve">et les </w:t>
      </w:r>
      <w:r w:rsidRPr="004F381A">
        <w:rPr>
          <w:lang w:val="fr-CH"/>
        </w:rPr>
        <w:t xml:space="preserve">bénéfices que ceux-ci </w:t>
      </w:r>
      <w:r w:rsidR="001A3FFB">
        <w:rPr>
          <w:lang w:val="fr-CH"/>
        </w:rPr>
        <w:t>en ont tiré</w:t>
      </w:r>
      <w:r w:rsidR="003D21A3">
        <w:rPr>
          <w:lang w:val="fr-CH"/>
        </w:rPr>
        <w:t>s</w:t>
      </w:r>
      <w:r w:rsidRPr="004F381A">
        <w:rPr>
          <w:lang w:val="fr-CH"/>
        </w:rPr>
        <w:t>.</w:t>
      </w:r>
    </w:p>
    <w:p w:rsidR="000E54B4" w:rsidRPr="004F381A" w:rsidRDefault="000E54B4" w:rsidP="001A3FFB">
      <w:pPr>
        <w:pStyle w:val="SingleTxt"/>
        <w:numPr>
          <w:ilvl w:val="0"/>
          <w:numId w:val="17"/>
        </w:numPr>
        <w:tabs>
          <w:tab w:val="clear" w:pos="475"/>
          <w:tab w:val="num" w:pos="1742"/>
        </w:tabs>
        <w:ind w:left="1267"/>
        <w:rPr>
          <w:lang w:val="fr-CH"/>
        </w:rPr>
      </w:pPr>
      <w:r w:rsidRPr="004F381A">
        <w:rPr>
          <w:lang w:val="fr-CH"/>
        </w:rPr>
        <w:t>Bien que le budget du Département des services à l</w:t>
      </w:r>
      <w:r w:rsidR="00E113BB">
        <w:rPr>
          <w:lang w:val="fr-CH"/>
        </w:rPr>
        <w:t>’</w:t>
      </w:r>
      <w:r w:rsidRPr="004F381A">
        <w:rPr>
          <w:lang w:val="fr-CH"/>
        </w:rPr>
        <w:t>enfance et du Conseil national des services à l</w:t>
      </w:r>
      <w:r w:rsidR="00E113BB">
        <w:rPr>
          <w:lang w:val="fr-CH"/>
        </w:rPr>
        <w:t>’</w:t>
      </w:r>
      <w:r w:rsidRPr="004F381A">
        <w:rPr>
          <w:lang w:val="fr-CH"/>
        </w:rPr>
        <w:t xml:space="preserve">enfance ait considérablement </w:t>
      </w:r>
      <w:r w:rsidR="001A3FFB">
        <w:rPr>
          <w:lang w:val="fr-CH"/>
        </w:rPr>
        <w:t>augmenté</w:t>
      </w:r>
      <w:r w:rsidRPr="004F381A">
        <w:rPr>
          <w:lang w:val="fr-CH"/>
        </w:rPr>
        <w:t xml:space="preserve">, </w:t>
      </w:r>
      <w:r w:rsidR="001A3FFB">
        <w:rPr>
          <w:lang w:val="fr-CH"/>
        </w:rPr>
        <w:t xml:space="preserve">cela ne suffit pas à répondre aux énormes besoins des </w:t>
      </w:r>
      <w:r w:rsidRPr="004F381A">
        <w:rPr>
          <w:lang w:val="fr-CH"/>
        </w:rPr>
        <w:t>enfants nécessitant une protection spéciale</w:t>
      </w:r>
      <w:r w:rsidR="001A3FFB">
        <w:rPr>
          <w:lang w:val="fr-CH"/>
        </w:rPr>
        <w:t xml:space="preserve"> en termes de service</w:t>
      </w:r>
      <w:r w:rsidRPr="004F381A">
        <w:rPr>
          <w:lang w:val="fr-CH"/>
        </w:rPr>
        <w:t>.</w:t>
      </w:r>
    </w:p>
    <w:p w:rsidR="00A60E14" w:rsidRPr="004F381A" w:rsidRDefault="00A60E14" w:rsidP="00A60E14">
      <w:pPr>
        <w:pStyle w:val="SingleTxt"/>
        <w:spacing w:after="0" w:line="120" w:lineRule="exact"/>
        <w:rPr>
          <w:b/>
          <w:sz w:val="10"/>
          <w:lang w:val="fr-CH"/>
        </w:rPr>
      </w:pPr>
    </w:p>
    <w:p w:rsidR="00A60E14" w:rsidRPr="004F381A" w:rsidRDefault="00A60E14" w:rsidP="00A60E14">
      <w:pPr>
        <w:pStyle w:val="SingleTxt"/>
        <w:spacing w:after="0" w:line="120" w:lineRule="exact"/>
        <w:rPr>
          <w:b/>
          <w:sz w:val="10"/>
          <w:lang w:val="fr-CH"/>
        </w:rPr>
      </w:pPr>
    </w:p>
    <w:p w:rsidR="000E54B4" w:rsidRPr="004F381A" w:rsidRDefault="00A60E14" w:rsidP="00A60E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000E54B4" w:rsidRPr="004F381A">
        <w:rPr>
          <w:lang w:val="fr-CH"/>
        </w:rPr>
        <w:t>C.</w:t>
      </w:r>
      <w:r w:rsidRPr="004F381A">
        <w:rPr>
          <w:lang w:val="fr-CH"/>
        </w:rPr>
        <w:tab/>
      </w:r>
      <w:r w:rsidR="000E54B4" w:rsidRPr="004F381A">
        <w:rPr>
          <w:lang w:val="fr-CH"/>
        </w:rPr>
        <w:t>Dette publique</w:t>
      </w:r>
    </w:p>
    <w:p w:rsidR="00A60E14" w:rsidRPr="004F381A" w:rsidRDefault="00A60E14" w:rsidP="004F381A">
      <w:pPr>
        <w:pStyle w:val="SingleTxt"/>
        <w:spacing w:after="0" w:line="120" w:lineRule="exact"/>
        <w:rPr>
          <w:sz w:val="10"/>
          <w:lang w:val="fr-CH"/>
        </w:rPr>
      </w:pPr>
    </w:p>
    <w:p w:rsidR="004F381A" w:rsidRPr="004F381A" w:rsidRDefault="004F381A" w:rsidP="004F381A">
      <w:pPr>
        <w:pStyle w:val="SingleTxt"/>
        <w:spacing w:after="0" w:line="120" w:lineRule="exact"/>
        <w:rPr>
          <w:sz w:val="10"/>
          <w:lang w:val="fr-CH"/>
        </w:rPr>
      </w:pPr>
    </w:p>
    <w:p w:rsidR="000E54B4" w:rsidRPr="004F381A" w:rsidRDefault="001A3FFB" w:rsidP="001A3FFB">
      <w:pPr>
        <w:pStyle w:val="SingleTxt"/>
        <w:numPr>
          <w:ilvl w:val="0"/>
          <w:numId w:val="17"/>
        </w:numPr>
        <w:tabs>
          <w:tab w:val="clear" w:pos="475"/>
          <w:tab w:val="num" w:pos="1742"/>
        </w:tabs>
        <w:ind w:left="1267"/>
        <w:rPr>
          <w:lang w:val="fr-CH"/>
        </w:rPr>
      </w:pPr>
      <w:r>
        <w:rPr>
          <w:lang w:val="fr-CH"/>
        </w:rPr>
        <w:t>L</w:t>
      </w:r>
      <w:r w:rsidR="000E54B4" w:rsidRPr="004F381A">
        <w:rPr>
          <w:lang w:val="fr-CH"/>
        </w:rPr>
        <w:t>a volonté du Gouvernement de mettre en œuvre des programmes de développement en faveur des pauvres</w:t>
      </w:r>
      <w:r>
        <w:rPr>
          <w:lang w:val="fr-CH"/>
        </w:rPr>
        <w:t xml:space="preserve"> continue de se heurter à l’obstacle majeur qu’est la dette publique</w:t>
      </w:r>
      <w:r w:rsidR="000E54B4" w:rsidRPr="004F381A">
        <w:rPr>
          <w:lang w:val="fr-CH"/>
        </w:rPr>
        <w:t>, puisqu</w:t>
      </w:r>
      <w:r w:rsidR="00E113BB">
        <w:rPr>
          <w:lang w:val="fr-CH"/>
        </w:rPr>
        <w:t>’</w:t>
      </w:r>
      <w:r w:rsidR="000E54B4" w:rsidRPr="004F381A">
        <w:rPr>
          <w:lang w:val="fr-CH"/>
        </w:rPr>
        <w:t xml:space="preserve">une part conséquente du budget est allouée au remboursement de la dette. Au </w:t>
      </w:r>
      <w:r>
        <w:rPr>
          <w:lang w:val="fr-CH"/>
        </w:rPr>
        <w:t>cours de la période 2005-2010, son montant total est passé de 789 </w:t>
      </w:r>
      <w:r w:rsidR="000E54B4" w:rsidRPr="004F381A">
        <w:rPr>
          <w:lang w:val="fr-CH"/>
        </w:rPr>
        <w:t xml:space="preserve">076 </w:t>
      </w:r>
      <w:r>
        <w:rPr>
          <w:lang w:val="fr-CH"/>
        </w:rPr>
        <w:t>shillings à 1 229 </w:t>
      </w:r>
      <w:r w:rsidR="000E54B4" w:rsidRPr="004F381A">
        <w:rPr>
          <w:lang w:val="fr-CH"/>
        </w:rPr>
        <w:t>406</w:t>
      </w:r>
      <w:r>
        <w:rPr>
          <w:lang w:val="fr-CH"/>
        </w:rPr>
        <w:t xml:space="preserve"> shillings</w:t>
      </w:r>
      <w:r w:rsidR="000E54B4" w:rsidRPr="004F381A">
        <w:rPr>
          <w:lang w:val="fr-CH"/>
        </w:rPr>
        <w:t>.</w:t>
      </w:r>
    </w:p>
    <w:p w:rsidR="00A60E14" w:rsidRPr="004F381A" w:rsidRDefault="00A60E14" w:rsidP="00A60E14">
      <w:pPr>
        <w:pStyle w:val="SingleTxt"/>
        <w:spacing w:after="0" w:line="120" w:lineRule="exact"/>
        <w:rPr>
          <w:b/>
          <w:sz w:val="10"/>
          <w:lang w:val="fr-CH"/>
        </w:rPr>
      </w:pPr>
    </w:p>
    <w:p w:rsidR="00A60E14" w:rsidRPr="004F381A" w:rsidRDefault="00A60E14" w:rsidP="00A60E14">
      <w:pPr>
        <w:pStyle w:val="SingleTxt"/>
        <w:spacing w:after="0" w:line="120" w:lineRule="exact"/>
        <w:rPr>
          <w:b/>
          <w:sz w:val="10"/>
          <w:lang w:val="fr-CH"/>
        </w:rPr>
      </w:pPr>
    </w:p>
    <w:p w:rsidR="000E54B4" w:rsidRPr="004F381A" w:rsidRDefault="00A60E14" w:rsidP="001A3F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000E54B4" w:rsidRPr="004F381A">
        <w:rPr>
          <w:lang w:val="fr-CH"/>
        </w:rPr>
        <w:t>D.</w:t>
      </w:r>
      <w:r w:rsidRPr="004F381A">
        <w:rPr>
          <w:lang w:val="fr-CH"/>
        </w:rPr>
        <w:tab/>
      </w:r>
      <w:r w:rsidR="001A3FFB">
        <w:rPr>
          <w:lang w:val="fr-CH"/>
        </w:rPr>
        <w:t xml:space="preserve">Mise en œuvre </w:t>
      </w:r>
      <w:r w:rsidR="000E54B4" w:rsidRPr="004F381A">
        <w:rPr>
          <w:lang w:val="fr-CH"/>
        </w:rPr>
        <w:t xml:space="preserve">des instruments </w:t>
      </w:r>
      <w:r w:rsidR="001A3FFB">
        <w:rPr>
          <w:lang w:val="fr-CH"/>
        </w:rPr>
        <w:t xml:space="preserve">juridiques </w:t>
      </w:r>
      <w:r w:rsidR="000E54B4" w:rsidRPr="004F381A">
        <w:rPr>
          <w:lang w:val="fr-CH"/>
        </w:rPr>
        <w:t xml:space="preserve">et des </w:t>
      </w:r>
      <w:r w:rsidR="001A3FFB">
        <w:rPr>
          <w:lang w:val="fr-CH"/>
        </w:rPr>
        <w:t>moyens d’action</w:t>
      </w:r>
    </w:p>
    <w:p w:rsidR="00A60E14" w:rsidRPr="004F381A" w:rsidRDefault="00A60E14" w:rsidP="00A60E14">
      <w:pPr>
        <w:pStyle w:val="SingleTxt"/>
        <w:spacing w:after="0" w:line="120" w:lineRule="exact"/>
        <w:rPr>
          <w:sz w:val="10"/>
          <w:lang w:val="fr-CH"/>
        </w:rPr>
      </w:pPr>
    </w:p>
    <w:p w:rsidR="00A60E14" w:rsidRPr="004F381A" w:rsidRDefault="00A60E14" w:rsidP="00A60E14">
      <w:pPr>
        <w:pStyle w:val="SingleTxt"/>
        <w:spacing w:after="0" w:line="120" w:lineRule="exact"/>
        <w:rPr>
          <w:sz w:val="10"/>
          <w:lang w:val="fr-CH"/>
        </w:rPr>
      </w:pPr>
    </w:p>
    <w:p w:rsidR="000E54B4" w:rsidRPr="004F381A" w:rsidRDefault="000E54B4" w:rsidP="001A3FFB">
      <w:pPr>
        <w:pStyle w:val="SingleTxt"/>
        <w:numPr>
          <w:ilvl w:val="0"/>
          <w:numId w:val="17"/>
        </w:numPr>
        <w:tabs>
          <w:tab w:val="clear" w:pos="475"/>
          <w:tab w:val="num" w:pos="1742"/>
        </w:tabs>
        <w:ind w:left="1267"/>
        <w:rPr>
          <w:lang w:val="fr-CH"/>
        </w:rPr>
      </w:pPr>
      <w:r w:rsidRPr="004F381A">
        <w:rPr>
          <w:lang w:val="fr-CH"/>
        </w:rPr>
        <w:t>Même si l</w:t>
      </w:r>
      <w:r w:rsidR="00E113BB">
        <w:rPr>
          <w:lang w:val="fr-CH"/>
        </w:rPr>
        <w:t>’</w:t>
      </w:r>
      <w:r w:rsidRPr="004F381A">
        <w:rPr>
          <w:lang w:val="fr-CH"/>
        </w:rPr>
        <w:t xml:space="preserve">État partie </w:t>
      </w:r>
      <w:r w:rsidR="001A3FFB">
        <w:rPr>
          <w:lang w:val="fr-CH"/>
        </w:rPr>
        <w:t>s’</w:t>
      </w:r>
      <w:r w:rsidRPr="004F381A">
        <w:rPr>
          <w:lang w:val="fr-CH"/>
        </w:rPr>
        <w:t xml:space="preserve">est doté de </w:t>
      </w:r>
      <w:r w:rsidR="001A3FFB">
        <w:rPr>
          <w:lang w:val="fr-CH"/>
        </w:rPr>
        <w:t xml:space="preserve">solides </w:t>
      </w:r>
      <w:r w:rsidRPr="004F381A">
        <w:rPr>
          <w:lang w:val="fr-CH"/>
        </w:rPr>
        <w:t xml:space="preserve">dispositions </w:t>
      </w:r>
      <w:r w:rsidR="001A3FFB">
        <w:rPr>
          <w:lang w:val="fr-CH"/>
        </w:rPr>
        <w:t xml:space="preserve">juridiques </w:t>
      </w:r>
      <w:r w:rsidRPr="004F381A">
        <w:rPr>
          <w:lang w:val="fr-CH"/>
        </w:rPr>
        <w:t>et de politiques de qualité en faveur de la protection de l</w:t>
      </w:r>
      <w:r w:rsidR="00E113BB">
        <w:rPr>
          <w:lang w:val="fr-CH"/>
        </w:rPr>
        <w:t>’</w:t>
      </w:r>
      <w:r w:rsidRPr="004F381A">
        <w:rPr>
          <w:lang w:val="fr-CH"/>
        </w:rPr>
        <w:t>enfance, leur application est entravée par certaines attitudes, par des pratiques culturelles et par l</w:t>
      </w:r>
      <w:r w:rsidR="00E113BB">
        <w:rPr>
          <w:lang w:val="fr-CH"/>
        </w:rPr>
        <w:t>’</w:t>
      </w:r>
      <w:r w:rsidRPr="004F381A">
        <w:rPr>
          <w:lang w:val="fr-CH"/>
        </w:rPr>
        <w:t>ignorance.</w:t>
      </w:r>
    </w:p>
    <w:p w:rsidR="00A60E14" w:rsidRPr="004F381A" w:rsidRDefault="00A60E14" w:rsidP="00A60E14">
      <w:pPr>
        <w:pStyle w:val="SingleTxt"/>
        <w:spacing w:after="0" w:line="120" w:lineRule="exact"/>
        <w:rPr>
          <w:b/>
          <w:sz w:val="10"/>
          <w:lang w:val="fr-CH"/>
        </w:rPr>
      </w:pPr>
    </w:p>
    <w:p w:rsidR="00A60E14" w:rsidRPr="004F381A" w:rsidRDefault="00A60E14" w:rsidP="00A60E14">
      <w:pPr>
        <w:pStyle w:val="SingleTxt"/>
        <w:spacing w:after="0" w:line="120" w:lineRule="exact"/>
        <w:rPr>
          <w:b/>
          <w:sz w:val="10"/>
          <w:lang w:val="fr-CH"/>
        </w:rPr>
      </w:pPr>
    </w:p>
    <w:p w:rsidR="000E54B4" w:rsidRPr="004F381A" w:rsidRDefault="00A60E14" w:rsidP="003D21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000E54B4" w:rsidRPr="004F381A">
        <w:rPr>
          <w:lang w:val="fr-CH"/>
        </w:rPr>
        <w:t>E.</w:t>
      </w:r>
      <w:r w:rsidRPr="004F381A">
        <w:rPr>
          <w:lang w:val="fr-CH"/>
        </w:rPr>
        <w:tab/>
      </w:r>
      <w:r w:rsidR="001A3FFB">
        <w:rPr>
          <w:lang w:val="fr-CH"/>
        </w:rPr>
        <w:t xml:space="preserve">Mise en œuvre </w:t>
      </w:r>
      <w:r w:rsidR="000E54B4" w:rsidRPr="004F381A">
        <w:rPr>
          <w:lang w:val="fr-CH"/>
        </w:rPr>
        <w:t xml:space="preserve">des droits </w:t>
      </w:r>
      <w:r w:rsidR="001A3FFB">
        <w:rPr>
          <w:lang w:val="fr-CH"/>
        </w:rPr>
        <w:t xml:space="preserve">et </w:t>
      </w:r>
      <w:r w:rsidR="000E54B4" w:rsidRPr="004F381A">
        <w:rPr>
          <w:lang w:val="fr-CH"/>
        </w:rPr>
        <w:t>liberté</w:t>
      </w:r>
      <w:r w:rsidR="001A3FFB">
        <w:rPr>
          <w:lang w:val="fr-CH"/>
        </w:rPr>
        <w:t>s</w:t>
      </w:r>
      <w:r w:rsidR="003D21A3" w:rsidRPr="003D21A3">
        <w:rPr>
          <w:lang w:val="fr-CH"/>
        </w:rPr>
        <w:t xml:space="preserve"> </w:t>
      </w:r>
      <w:r w:rsidR="003D21A3">
        <w:rPr>
          <w:lang w:val="fr-CH"/>
        </w:rPr>
        <w:t>civils</w:t>
      </w:r>
    </w:p>
    <w:p w:rsidR="00A60E14" w:rsidRPr="004F381A" w:rsidRDefault="00A60E14" w:rsidP="00A60E14">
      <w:pPr>
        <w:pStyle w:val="SingleTxt"/>
        <w:spacing w:after="0" w:line="120" w:lineRule="exact"/>
        <w:rPr>
          <w:sz w:val="10"/>
          <w:lang w:val="fr-CH"/>
        </w:rPr>
      </w:pPr>
    </w:p>
    <w:p w:rsidR="00A60E14" w:rsidRPr="004F381A" w:rsidRDefault="00A60E14" w:rsidP="00A60E14">
      <w:pPr>
        <w:pStyle w:val="SingleTxt"/>
        <w:spacing w:after="0" w:line="120" w:lineRule="exact"/>
        <w:rPr>
          <w:sz w:val="10"/>
          <w:lang w:val="fr-CH"/>
        </w:rPr>
      </w:pPr>
    </w:p>
    <w:p w:rsidR="000E54B4" w:rsidRPr="004F381A" w:rsidRDefault="000E54B4" w:rsidP="001A3FFB">
      <w:pPr>
        <w:pStyle w:val="SingleTxt"/>
        <w:numPr>
          <w:ilvl w:val="0"/>
          <w:numId w:val="17"/>
        </w:numPr>
        <w:tabs>
          <w:tab w:val="clear" w:pos="475"/>
          <w:tab w:val="num" w:pos="1742"/>
        </w:tabs>
        <w:ind w:left="1267"/>
        <w:rPr>
          <w:lang w:val="fr-CH"/>
        </w:rPr>
      </w:pPr>
      <w:r w:rsidRPr="004F381A">
        <w:rPr>
          <w:lang w:val="fr-CH"/>
        </w:rPr>
        <w:t>L</w:t>
      </w:r>
      <w:r w:rsidR="001A3FFB">
        <w:rPr>
          <w:lang w:val="fr-CH"/>
        </w:rPr>
        <w:t>es efforts entrepris pour que les naissances et les décès d’enfants soient tous enregistrés continuent de se heurter à l</w:t>
      </w:r>
      <w:r w:rsidR="00E113BB">
        <w:rPr>
          <w:lang w:val="fr-CH"/>
        </w:rPr>
        <w:t>’</w:t>
      </w:r>
      <w:r w:rsidRPr="004F381A">
        <w:rPr>
          <w:lang w:val="fr-CH"/>
        </w:rPr>
        <w:t xml:space="preserve">ignorance, </w:t>
      </w:r>
      <w:r w:rsidR="001A3FFB">
        <w:rPr>
          <w:lang w:val="fr-CH"/>
        </w:rPr>
        <w:t>aux</w:t>
      </w:r>
      <w:r w:rsidRPr="004F381A">
        <w:rPr>
          <w:lang w:val="fr-CH"/>
        </w:rPr>
        <w:t xml:space="preserve"> inhibitions socioculturelles et religieuses, </w:t>
      </w:r>
      <w:r w:rsidR="001A3FFB">
        <w:rPr>
          <w:lang w:val="fr-CH"/>
        </w:rPr>
        <w:t xml:space="preserve">au fait que </w:t>
      </w:r>
      <w:r w:rsidRPr="004F381A">
        <w:rPr>
          <w:lang w:val="fr-CH"/>
        </w:rPr>
        <w:t xml:space="preserve">les familles </w:t>
      </w:r>
      <w:r w:rsidR="001A3FFB">
        <w:rPr>
          <w:lang w:val="fr-CH"/>
        </w:rPr>
        <w:t xml:space="preserve">vivent souvent loin </w:t>
      </w:r>
      <w:r w:rsidRPr="004F381A">
        <w:rPr>
          <w:lang w:val="fr-CH"/>
        </w:rPr>
        <w:t>des bureaux d</w:t>
      </w:r>
      <w:r w:rsidR="00E113BB">
        <w:rPr>
          <w:lang w:val="fr-CH"/>
        </w:rPr>
        <w:t>’</w:t>
      </w:r>
      <w:r w:rsidRPr="004F381A">
        <w:rPr>
          <w:lang w:val="fr-CH"/>
        </w:rPr>
        <w:t xml:space="preserve">enregistrement des naissances et </w:t>
      </w:r>
      <w:r w:rsidR="001A3FFB">
        <w:rPr>
          <w:lang w:val="fr-CH"/>
        </w:rPr>
        <w:t xml:space="preserve">à </w:t>
      </w:r>
      <w:r w:rsidRPr="004F381A">
        <w:rPr>
          <w:lang w:val="fr-CH"/>
        </w:rPr>
        <w:t>l</w:t>
      </w:r>
      <w:r w:rsidR="00E113BB">
        <w:rPr>
          <w:lang w:val="fr-CH"/>
        </w:rPr>
        <w:t>’</w:t>
      </w:r>
      <w:r w:rsidRPr="004F381A">
        <w:rPr>
          <w:lang w:val="fr-CH"/>
        </w:rPr>
        <w:t xml:space="preserve">apathie </w:t>
      </w:r>
      <w:r w:rsidR="001A3FFB">
        <w:rPr>
          <w:lang w:val="fr-CH"/>
        </w:rPr>
        <w:t xml:space="preserve">concernant les </w:t>
      </w:r>
      <w:r w:rsidRPr="004F381A">
        <w:rPr>
          <w:lang w:val="fr-CH"/>
        </w:rPr>
        <w:t xml:space="preserve">obligations </w:t>
      </w:r>
      <w:r w:rsidR="001A3FFB">
        <w:rPr>
          <w:lang w:val="fr-CH"/>
        </w:rPr>
        <w:t>légales</w:t>
      </w:r>
      <w:r w:rsidRPr="004F381A">
        <w:rPr>
          <w:lang w:val="fr-CH"/>
        </w:rPr>
        <w:t>.</w:t>
      </w:r>
    </w:p>
    <w:p w:rsidR="000E54B4" w:rsidRPr="004F381A" w:rsidRDefault="000E54B4" w:rsidP="006816BC">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 xml:space="preserve">État partie ne dispose pas de mécanismes adaptés pour </w:t>
      </w:r>
      <w:r w:rsidR="006816BC">
        <w:rPr>
          <w:lang w:val="fr-CH"/>
        </w:rPr>
        <w:t xml:space="preserve">empêcher les </w:t>
      </w:r>
      <w:r w:rsidRPr="004F381A">
        <w:rPr>
          <w:lang w:val="fr-CH"/>
        </w:rPr>
        <w:t xml:space="preserve">enfants </w:t>
      </w:r>
      <w:r w:rsidR="006816BC">
        <w:rPr>
          <w:lang w:val="fr-CH"/>
        </w:rPr>
        <w:t xml:space="preserve">d’accéder à des </w:t>
      </w:r>
      <w:r w:rsidRPr="004F381A">
        <w:rPr>
          <w:lang w:val="fr-CH"/>
        </w:rPr>
        <w:t xml:space="preserve">informations nuisibles </w:t>
      </w:r>
      <w:r w:rsidR="006816BC">
        <w:rPr>
          <w:lang w:val="fr-CH"/>
        </w:rPr>
        <w:t>au moyen d’</w:t>
      </w:r>
      <w:r w:rsidRPr="004F381A">
        <w:rPr>
          <w:lang w:val="fr-CH"/>
        </w:rPr>
        <w:t>Internet et pour les protéger</w:t>
      </w:r>
      <w:r w:rsidR="006816BC">
        <w:rPr>
          <w:lang w:val="fr-CH"/>
        </w:rPr>
        <w:t xml:space="preserve"> contre de telles informations</w:t>
      </w:r>
      <w:r w:rsidRPr="004F381A">
        <w:rPr>
          <w:lang w:val="fr-CH"/>
        </w:rPr>
        <w:t>.</w:t>
      </w:r>
    </w:p>
    <w:p w:rsidR="000E54B4" w:rsidRPr="004F381A" w:rsidRDefault="006816BC" w:rsidP="006816BC">
      <w:pPr>
        <w:pStyle w:val="SingleTxt"/>
        <w:numPr>
          <w:ilvl w:val="0"/>
          <w:numId w:val="17"/>
        </w:numPr>
        <w:tabs>
          <w:tab w:val="clear" w:pos="475"/>
          <w:tab w:val="num" w:pos="1742"/>
        </w:tabs>
        <w:ind w:left="1267"/>
        <w:rPr>
          <w:lang w:val="fr-CH"/>
        </w:rPr>
      </w:pPr>
      <w:r>
        <w:rPr>
          <w:lang w:val="fr-CH"/>
        </w:rPr>
        <w:t>Les formes informelles d’« adoption</w:t>
      </w:r>
      <w:r w:rsidR="000E54B4" w:rsidRPr="004F381A">
        <w:rPr>
          <w:lang w:val="fr-CH"/>
        </w:rPr>
        <w:t xml:space="preserve"> » et </w:t>
      </w:r>
      <w:r>
        <w:rPr>
          <w:lang w:val="fr-CH"/>
        </w:rPr>
        <w:t xml:space="preserve">de </w:t>
      </w:r>
      <w:r w:rsidR="000E54B4" w:rsidRPr="004F381A">
        <w:rPr>
          <w:lang w:val="fr-CH"/>
        </w:rPr>
        <w:t>« </w:t>
      </w:r>
      <w:r>
        <w:rPr>
          <w:lang w:val="fr-CH"/>
        </w:rPr>
        <w:t>placement en famille d’</w:t>
      </w:r>
      <w:r w:rsidR="000E54B4" w:rsidRPr="004F381A">
        <w:rPr>
          <w:lang w:val="fr-CH"/>
        </w:rPr>
        <w:t>accueil » sont courante</w:t>
      </w:r>
      <w:r>
        <w:rPr>
          <w:lang w:val="fr-CH"/>
        </w:rPr>
        <w:t>s</w:t>
      </w:r>
      <w:r w:rsidR="000E54B4" w:rsidRPr="004F381A">
        <w:rPr>
          <w:lang w:val="fr-CH"/>
        </w:rPr>
        <w:t xml:space="preserve"> dans les communautés. </w:t>
      </w:r>
      <w:r>
        <w:rPr>
          <w:lang w:val="fr-CH"/>
        </w:rPr>
        <w:t>C</w:t>
      </w:r>
      <w:r w:rsidR="000E54B4" w:rsidRPr="004F381A">
        <w:rPr>
          <w:lang w:val="fr-CH"/>
        </w:rPr>
        <w:t xml:space="preserve">es </w:t>
      </w:r>
      <w:r>
        <w:rPr>
          <w:lang w:val="fr-CH"/>
        </w:rPr>
        <w:t xml:space="preserve">arrangements </w:t>
      </w:r>
      <w:r w:rsidR="000E54B4" w:rsidRPr="004F381A">
        <w:rPr>
          <w:lang w:val="fr-CH"/>
        </w:rPr>
        <w:t xml:space="preserve">informels </w:t>
      </w:r>
      <w:r>
        <w:rPr>
          <w:lang w:val="fr-CH"/>
        </w:rPr>
        <w:t xml:space="preserve">ne donnant pas lieu à la rédaction de documents </w:t>
      </w:r>
      <w:r w:rsidR="000E54B4" w:rsidRPr="004F381A">
        <w:rPr>
          <w:lang w:val="fr-CH"/>
        </w:rPr>
        <w:t>il est impossible</w:t>
      </w:r>
      <w:r>
        <w:rPr>
          <w:lang w:val="fr-CH"/>
        </w:rPr>
        <w:t xml:space="preserve"> d’exercer des contrôles</w:t>
      </w:r>
      <w:r w:rsidR="000E54B4" w:rsidRPr="004F381A">
        <w:rPr>
          <w:lang w:val="fr-CH"/>
        </w:rPr>
        <w:t xml:space="preserve">, ce qui </w:t>
      </w:r>
      <w:r>
        <w:rPr>
          <w:lang w:val="fr-CH"/>
        </w:rPr>
        <w:t xml:space="preserve">expose </w:t>
      </w:r>
      <w:r w:rsidR="000E54B4" w:rsidRPr="004F381A">
        <w:rPr>
          <w:lang w:val="fr-CH"/>
        </w:rPr>
        <w:t xml:space="preserve">les enfants </w:t>
      </w:r>
      <w:r>
        <w:rPr>
          <w:lang w:val="fr-CH"/>
        </w:rPr>
        <w:t xml:space="preserve">à la violence </w:t>
      </w:r>
      <w:r w:rsidR="000E54B4" w:rsidRPr="004F381A">
        <w:rPr>
          <w:lang w:val="fr-CH"/>
        </w:rPr>
        <w:t>et à l</w:t>
      </w:r>
      <w:r w:rsidR="00E113BB">
        <w:rPr>
          <w:lang w:val="fr-CH"/>
        </w:rPr>
        <w:t>’</w:t>
      </w:r>
      <w:r w:rsidR="000E54B4" w:rsidRPr="004F381A">
        <w:rPr>
          <w:lang w:val="fr-CH"/>
        </w:rPr>
        <w:t>exploitation.</w:t>
      </w:r>
    </w:p>
    <w:p w:rsidR="00A60E14" w:rsidRPr="004F381A" w:rsidRDefault="00A60E14" w:rsidP="00A60E14">
      <w:pPr>
        <w:pStyle w:val="SingleTxt"/>
        <w:spacing w:after="0" w:line="120" w:lineRule="exact"/>
        <w:rPr>
          <w:b/>
          <w:sz w:val="10"/>
          <w:lang w:val="fr-CH"/>
        </w:rPr>
      </w:pPr>
    </w:p>
    <w:p w:rsidR="00A60E14" w:rsidRPr="004F381A" w:rsidRDefault="00A60E14" w:rsidP="00A60E14">
      <w:pPr>
        <w:pStyle w:val="SingleTxt"/>
        <w:spacing w:after="0" w:line="120" w:lineRule="exact"/>
        <w:rPr>
          <w:b/>
          <w:sz w:val="10"/>
          <w:lang w:val="fr-CH"/>
        </w:rPr>
      </w:pPr>
    </w:p>
    <w:p w:rsidR="000E54B4" w:rsidRPr="004F381A" w:rsidRDefault="00A60E14" w:rsidP="006816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000E54B4" w:rsidRPr="004F381A">
        <w:rPr>
          <w:lang w:val="fr-CH"/>
        </w:rPr>
        <w:t>F.</w:t>
      </w:r>
      <w:r w:rsidRPr="004F381A">
        <w:rPr>
          <w:lang w:val="fr-CH"/>
        </w:rPr>
        <w:tab/>
      </w:r>
      <w:r w:rsidR="000E54B4" w:rsidRPr="004F381A">
        <w:rPr>
          <w:lang w:val="fr-CH"/>
        </w:rPr>
        <w:t>Accès aux soins obstétriques et postnatals</w:t>
      </w:r>
    </w:p>
    <w:p w:rsidR="00A60E14" w:rsidRPr="004F381A" w:rsidRDefault="00A60E14" w:rsidP="006816BC">
      <w:pPr>
        <w:pStyle w:val="SingleTxt"/>
        <w:keepNext/>
        <w:spacing w:after="0" w:line="120" w:lineRule="exact"/>
        <w:rPr>
          <w:sz w:val="10"/>
          <w:lang w:val="fr-CH"/>
        </w:rPr>
      </w:pPr>
    </w:p>
    <w:p w:rsidR="00A60E14" w:rsidRPr="004F381A" w:rsidRDefault="00A60E14" w:rsidP="006816BC">
      <w:pPr>
        <w:pStyle w:val="SingleTxt"/>
        <w:keepNext/>
        <w:spacing w:after="0" w:line="120" w:lineRule="exact"/>
        <w:rPr>
          <w:sz w:val="10"/>
          <w:lang w:val="fr-CH"/>
        </w:rPr>
      </w:pPr>
    </w:p>
    <w:p w:rsidR="000E54B4" w:rsidRPr="004F381A" w:rsidRDefault="000E54B4" w:rsidP="003D21A3">
      <w:pPr>
        <w:pStyle w:val="SingleTxt"/>
        <w:numPr>
          <w:ilvl w:val="0"/>
          <w:numId w:val="17"/>
        </w:numPr>
        <w:tabs>
          <w:tab w:val="clear" w:pos="475"/>
          <w:tab w:val="num" w:pos="1742"/>
        </w:tabs>
        <w:ind w:left="1267"/>
        <w:rPr>
          <w:lang w:val="fr-CH"/>
        </w:rPr>
      </w:pPr>
      <w:r w:rsidRPr="004F381A">
        <w:rPr>
          <w:lang w:val="fr-CH"/>
        </w:rPr>
        <w:t xml:space="preserve">Les femmes </w:t>
      </w:r>
      <w:r w:rsidR="006816BC">
        <w:rPr>
          <w:lang w:val="fr-CH"/>
        </w:rPr>
        <w:t xml:space="preserve">peu alphabétisées ou vivant </w:t>
      </w:r>
      <w:r w:rsidRPr="004F381A">
        <w:rPr>
          <w:lang w:val="fr-CH"/>
        </w:rPr>
        <w:t>en dessous du seuil de pauvreté</w:t>
      </w:r>
      <w:r w:rsidR="006816BC">
        <w:rPr>
          <w:lang w:val="fr-CH"/>
        </w:rPr>
        <w:t>, fixé à 1 </w:t>
      </w:r>
      <w:r w:rsidRPr="004F381A">
        <w:rPr>
          <w:lang w:val="fr-CH"/>
        </w:rPr>
        <w:t>dollar par jour</w:t>
      </w:r>
      <w:r w:rsidR="006816BC">
        <w:rPr>
          <w:lang w:val="fr-CH"/>
        </w:rPr>
        <w:t>,</w:t>
      </w:r>
      <w:r w:rsidRPr="004F381A">
        <w:rPr>
          <w:lang w:val="fr-CH"/>
        </w:rPr>
        <w:t xml:space="preserve"> </w:t>
      </w:r>
      <w:r w:rsidR="006816BC">
        <w:rPr>
          <w:lang w:val="fr-CH"/>
        </w:rPr>
        <w:t xml:space="preserve">ont rarement recours aux </w:t>
      </w:r>
      <w:r w:rsidRPr="004F381A">
        <w:rPr>
          <w:lang w:val="fr-CH"/>
        </w:rPr>
        <w:t>services d</w:t>
      </w:r>
      <w:r w:rsidR="00E113BB">
        <w:rPr>
          <w:lang w:val="fr-CH"/>
        </w:rPr>
        <w:t>’</w:t>
      </w:r>
      <w:r w:rsidR="006816BC">
        <w:rPr>
          <w:lang w:val="fr-CH"/>
        </w:rPr>
        <w:t>accoucheuses qualifiées</w:t>
      </w:r>
      <w:r w:rsidRPr="004F381A">
        <w:rPr>
          <w:lang w:val="fr-CH"/>
        </w:rPr>
        <w:t>. La plupart des mères qui accouchent à domicile ne se rendent pas dans des centres de soins postnatals</w:t>
      </w:r>
      <w:r w:rsidR="006816BC">
        <w:rPr>
          <w:lang w:val="fr-CH"/>
        </w:rPr>
        <w:t xml:space="preserve">, en raison des </w:t>
      </w:r>
      <w:r w:rsidRPr="004F381A">
        <w:rPr>
          <w:lang w:val="fr-CH"/>
        </w:rPr>
        <w:t xml:space="preserve">longues distances </w:t>
      </w:r>
      <w:r w:rsidR="006816BC">
        <w:rPr>
          <w:lang w:val="fr-CH"/>
        </w:rPr>
        <w:t xml:space="preserve">à parcourir pour arriver aux centres de </w:t>
      </w:r>
      <w:r w:rsidRPr="004F381A">
        <w:rPr>
          <w:lang w:val="fr-CH"/>
        </w:rPr>
        <w:t xml:space="preserve">santé </w:t>
      </w:r>
      <w:r w:rsidR="006816BC">
        <w:rPr>
          <w:lang w:val="fr-CH"/>
        </w:rPr>
        <w:t xml:space="preserve">et à cause du </w:t>
      </w:r>
      <w:r w:rsidRPr="004F381A">
        <w:rPr>
          <w:lang w:val="fr-CH"/>
        </w:rPr>
        <w:t>manque d</w:t>
      </w:r>
      <w:r w:rsidR="00E113BB">
        <w:rPr>
          <w:lang w:val="fr-CH"/>
        </w:rPr>
        <w:t>’</w:t>
      </w:r>
      <w:r w:rsidRPr="004F381A">
        <w:rPr>
          <w:lang w:val="fr-CH"/>
        </w:rPr>
        <w:t xml:space="preserve">informations </w:t>
      </w:r>
      <w:r w:rsidR="006816BC">
        <w:rPr>
          <w:lang w:val="fr-CH"/>
        </w:rPr>
        <w:t xml:space="preserve">concernant </w:t>
      </w:r>
      <w:r w:rsidRPr="004F381A">
        <w:rPr>
          <w:lang w:val="fr-CH"/>
        </w:rPr>
        <w:t>l</w:t>
      </w:r>
      <w:r w:rsidR="00E113BB">
        <w:rPr>
          <w:lang w:val="fr-CH"/>
        </w:rPr>
        <w:t>’</w:t>
      </w:r>
      <w:r w:rsidRPr="004F381A">
        <w:rPr>
          <w:lang w:val="fr-CH"/>
        </w:rPr>
        <w:t>importance de</w:t>
      </w:r>
      <w:r w:rsidR="006816BC">
        <w:rPr>
          <w:lang w:val="fr-CH"/>
        </w:rPr>
        <w:t>s</w:t>
      </w:r>
      <w:r w:rsidRPr="004F381A">
        <w:rPr>
          <w:lang w:val="fr-CH"/>
        </w:rPr>
        <w:t xml:space="preserve"> soins postnatals précoces </w:t>
      </w:r>
      <w:r w:rsidR="006816BC">
        <w:rPr>
          <w:lang w:val="fr-CH"/>
        </w:rPr>
        <w:t xml:space="preserve">dans le traitement des </w:t>
      </w:r>
      <w:r w:rsidRPr="004F381A">
        <w:rPr>
          <w:lang w:val="fr-CH"/>
        </w:rPr>
        <w:t xml:space="preserve">complications </w:t>
      </w:r>
      <w:r w:rsidR="006816BC">
        <w:rPr>
          <w:lang w:val="fr-CH"/>
        </w:rPr>
        <w:t xml:space="preserve">de </w:t>
      </w:r>
      <w:r w:rsidRPr="004F381A">
        <w:rPr>
          <w:lang w:val="fr-CH"/>
        </w:rPr>
        <w:t>l</w:t>
      </w:r>
      <w:r w:rsidR="00E113BB">
        <w:rPr>
          <w:lang w:val="fr-CH"/>
        </w:rPr>
        <w:t>’</w:t>
      </w:r>
      <w:r w:rsidRPr="004F381A">
        <w:rPr>
          <w:lang w:val="fr-CH"/>
        </w:rPr>
        <w:t>accouchement.</w:t>
      </w:r>
    </w:p>
    <w:p w:rsidR="000E54B4" w:rsidRPr="004F381A" w:rsidRDefault="000E54B4" w:rsidP="006816BC">
      <w:pPr>
        <w:pStyle w:val="SingleTxt"/>
        <w:numPr>
          <w:ilvl w:val="0"/>
          <w:numId w:val="17"/>
        </w:numPr>
        <w:tabs>
          <w:tab w:val="clear" w:pos="475"/>
          <w:tab w:val="num" w:pos="1742"/>
        </w:tabs>
        <w:ind w:left="1267"/>
        <w:rPr>
          <w:lang w:val="fr-CH"/>
        </w:rPr>
      </w:pPr>
      <w:r w:rsidRPr="004F381A">
        <w:rPr>
          <w:lang w:val="fr-CH"/>
        </w:rPr>
        <w:t>L</w:t>
      </w:r>
      <w:r w:rsidR="006816BC">
        <w:rPr>
          <w:lang w:val="fr-CH"/>
        </w:rPr>
        <w:t xml:space="preserve">’utilisation des services de santé reste faible et les problèmes pouvant survenir au cours de la </w:t>
      </w:r>
      <w:r w:rsidRPr="004F381A">
        <w:rPr>
          <w:lang w:val="fr-CH"/>
        </w:rPr>
        <w:t xml:space="preserve">grossesse </w:t>
      </w:r>
      <w:r w:rsidR="006816BC">
        <w:rPr>
          <w:lang w:val="fr-CH"/>
        </w:rPr>
        <w:t>ne sont pas détectés assez tôt</w:t>
      </w:r>
      <w:r w:rsidRPr="004F381A">
        <w:rPr>
          <w:lang w:val="fr-CH"/>
        </w:rPr>
        <w:t>. Ce</w:t>
      </w:r>
      <w:r w:rsidR="006816BC">
        <w:rPr>
          <w:lang w:val="fr-CH"/>
        </w:rPr>
        <w:t xml:space="preserve">tte situation </w:t>
      </w:r>
      <w:r w:rsidRPr="004F381A">
        <w:rPr>
          <w:lang w:val="fr-CH"/>
        </w:rPr>
        <w:t>est d</w:t>
      </w:r>
      <w:r w:rsidR="006816BC">
        <w:rPr>
          <w:lang w:val="fr-CH"/>
        </w:rPr>
        <w:t>ue</w:t>
      </w:r>
      <w:r w:rsidRPr="004F381A">
        <w:rPr>
          <w:lang w:val="fr-CH"/>
        </w:rPr>
        <w:t xml:space="preserve"> au manque d</w:t>
      </w:r>
      <w:r w:rsidR="00E113BB">
        <w:rPr>
          <w:lang w:val="fr-CH"/>
        </w:rPr>
        <w:t>’</w:t>
      </w:r>
      <w:r w:rsidRPr="004F381A">
        <w:rPr>
          <w:lang w:val="fr-CH"/>
        </w:rPr>
        <w:t>informations ainsi qu</w:t>
      </w:r>
      <w:r w:rsidR="00E113BB">
        <w:rPr>
          <w:lang w:val="fr-CH"/>
        </w:rPr>
        <w:t>’</w:t>
      </w:r>
      <w:r w:rsidRPr="004F381A">
        <w:rPr>
          <w:lang w:val="fr-CH"/>
        </w:rPr>
        <w:t xml:space="preserve">à une certaine léthargie </w:t>
      </w:r>
      <w:r w:rsidR="006816BC">
        <w:rPr>
          <w:lang w:val="fr-CH"/>
        </w:rPr>
        <w:t xml:space="preserve">de la part des </w:t>
      </w:r>
      <w:r w:rsidRPr="004F381A">
        <w:rPr>
          <w:lang w:val="fr-CH"/>
        </w:rPr>
        <w:t>communautés, et est aggravé</w:t>
      </w:r>
      <w:r w:rsidR="006816BC">
        <w:rPr>
          <w:lang w:val="fr-CH"/>
        </w:rPr>
        <w:t>e</w:t>
      </w:r>
      <w:r w:rsidRPr="004F381A">
        <w:rPr>
          <w:lang w:val="fr-CH"/>
        </w:rPr>
        <w:t xml:space="preserve"> par des croyances et des pratiques culturelles rétrogrades.</w:t>
      </w:r>
    </w:p>
    <w:p w:rsidR="00A60E14" w:rsidRPr="004F381A" w:rsidRDefault="00A60E14" w:rsidP="00A60E14">
      <w:pPr>
        <w:pStyle w:val="SingleTxt"/>
        <w:spacing w:after="0" w:line="120" w:lineRule="exact"/>
        <w:rPr>
          <w:b/>
          <w:sz w:val="10"/>
          <w:lang w:val="fr-CH"/>
        </w:rPr>
      </w:pPr>
    </w:p>
    <w:p w:rsidR="00A60E14" w:rsidRPr="004F381A" w:rsidRDefault="00A60E14" w:rsidP="00A60E14">
      <w:pPr>
        <w:pStyle w:val="SingleTxt"/>
        <w:spacing w:after="0" w:line="120" w:lineRule="exact"/>
        <w:rPr>
          <w:b/>
          <w:sz w:val="10"/>
          <w:lang w:val="fr-CH"/>
        </w:rPr>
      </w:pPr>
    </w:p>
    <w:p w:rsidR="000E54B4" w:rsidRPr="004F381A" w:rsidRDefault="00A60E14" w:rsidP="00A60E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000E54B4" w:rsidRPr="004F381A">
        <w:rPr>
          <w:lang w:val="fr-CH"/>
        </w:rPr>
        <w:t>G.</w:t>
      </w:r>
      <w:r w:rsidRPr="004F381A">
        <w:rPr>
          <w:lang w:val="fr-CH"/>
        </w:rPr>
        <w:tab/>
      </w:r>
      <w:r w:rsidR="000E54B4" w:rsidRPr="004F381A">
        <w:rPr>
          <w:lang w:val="fr-CH"/>
        </w:rPr>
        <w:t>Enfants atteints d</w:t>
      </w:r>
      <w:r w:rsidR="00E113BB">
        <w:rPr>
          <w:lang w:val="fr-CH"/>
        </w:rPr>
        <w:t>’</w:t>
      </w:r>
      <w:r w:rsidR="000E54B4" w:rsidRPr="004F381A">
        <w:rPr>
          <w:lang w:val="fr-CH"/>
        </w:rPr>
        <w:t>un handicap</w:t>
      </w:r>
    </w:p>
    <w:p w:rsidR="00A60E14" w:rsidRPr="004F381A" w:rsidRDefault="00A60E14" w:rsidP="00A60E14">
      <w:pPr>
        <w:pStyle w:val="SingleTxt"/>
        <w:spacing w:after="0" w:line="120" w:lineRule="exact"/>
        <w:rPr>
          <w:sz w:val="10"/>
          <w:lang w:val="fr-CH"/>
        </w:rPr>
      </w:pPr>
    </w:p>
    <w:p w:rsidR="00A60E14" w:rsidRPr="004F381A" w:rsidRDefault="00A60E14" w:rsidP="00A60E14">
      <w:pPr>
        <w:pStyle w:val="SingleTxt"/>
        <w:spacing w:after="0" w:line="120" w:lineRule="exact"/>
        <w:rPr>
          <w:sz w:val="10"/>
          <w:lang w:val="fr-CH"/>
        </w:rPr>
      </w:pPr>
    </w:p>
    <w:p w:rsidR="000E54B4" w:rsidRPr="004F381A" w:rsidRDefault="000E54B4" w:rsidP="006816BC">
      <w:pPr>
        <w:pStyle w:val="SingleTxt"/>
        <w:numPr>
          <w:ilvl w:val="0"/>
          <w:numId w:val="17"/>
        </w:numPr>
        <w:tabs>
          <w:tab w:val="clear" w:pos="475"/>
          <w:tab w:val="num" w:pos="1742"/>
        </w:tabs>
        <w:ind w:left="1267"/>
        <w:rPr>
          <w:lang w:val="fr-CH"/>
        </w:rPr>
      </w:pPr>
      <w:r w:rsidRPr="004F381A">
        <w:rPr>
          <w:lang w:val="fr-CH"/>
        </w:rPr>
        <w:t xml:space="preserve">La détection précoce </w:t>
      </w:r>
      <w:r w:rsidR="006816BC">
        <w:rPr>
          <w:lang w:val="fr-CH"/>
        </w:rPr>
        <w:t>du</w:t>
      </w:r>
      <w:r w:rsidRPr="004F381A">
        <w:rPr>
          <w:lang w:val="fr-CH"/>
        </w:rPr>
        <w:t xml:space="preserve"> handicap </w:t>
      </w:r>
      <w:r w:rsidR="006816BC">
        <w:rPr>
          <w:lang w:val="fr-CH"/>
        </w:rPr>
        <w:t xml:space="preserve">reste problématique </w:t>
      </w:r>
      <w:r w:rsidRPr="004F381A">
        <w:rPr>
          <w:lang w:val="fr-CH"/>
        </w:rPr>
        <w:t>car la plupart des parents ne demandent de l</w:t>
      </w:r>
      <w:r w:rsidR="00E113BB">
        <w:rPr>
          <w:lang w:val="fr-CH"/>
        </w:rPr>
        <w:t>’</w:t>
      </w:r>
      <w:r w:rsidRPr="004F381A">
        <w:rPr>
          <w:lang w:val="fr-CH"/>
        </w:rPr>
        <w:t>aide qu</w:t>
      </w:r>
      <w:r w:rsidR="00E113BB">
        <w:rPr>
          <w:lang w:val="fr-CH"/>
        </w:rPr>
        <w:t>’</w:t>
      </w:r>
      <w:r w:rsidRPr="004F381A">
        <w:rPr>
          <w:lang w:val="fr-CH"/>
        </w:rPr>
        <w:t xml:space="preserve">en dernier ressort. Ce phénomène, associé à la pauvreté des ménages, au faible </w:t>
      </w:r>
      <w:r w:rsidR="006816BC">
        <w:rPr>
          <w:lang w:val="fr-CH"/>
        </w:rPr>
        <w:t xml:space="preserve">taux d’alphabétisation </w:t>
      </w:r>
      <w:r w:rsidRPr="004F381A">
        <w:rPr>
          <w:lang w:val="fr-CH"/>
        </w:rPr>
        <w:t>des femmes</w:t>
      </w:r>
      <w:r w:rsidR="006816BC">
        <w:rPr>
          <w:lang w:val="fr-CH"/>
        </w:rPr>
        <w:t>,</w:t>
      </w:r>
      <w:r w:rsidRPr="004F381A">
        <w:rPr>
          <w:lang w:val="fr-CH"/>
        </w:rPr>
        <w:t xml:space="preserve"> au manque d</w:t>
      </w:r>
      <w:r w:rsidR="00E113BB">
        <w:rPr>
          <w:lang w:val="fr-CH"/>
        </w:rPr>
        <w:t>’</w:t>
      </w:r>
      <w:r w:rsidR="006816BC">
        <w:rPr>
          <w:lang w:val="fr-CH"/>
        </w:rPr>
        <w:t>information</w:t>
      </w:r>
      <w:r w:rsidRPr="004F381A">
        <w:rPr>
          <w:lang w:val="fr-CH"/>
        </w:rPr>
        <w:t xml:space="preserve"> et à certaines croyances </w:t>
      </w:r>
      <w:r w:rsidR="006816BC">
        <w:rPr>
          <w:lang w:val="fr-CH"/>
        </w:rPr>
        <w:t xml:space="preserve">concernant </w:t>
      </w:r>
      <w:r w:rsidRPr="004F381A">
        <w:rPr>
          <w:lang w:val="fr-CH"/>
        </w:rPr>
        <w:t>les causes du handicap, fait que certains enfants</w:t>
      </w:r>
      <w:r w:rsidR="006816BC">
        <w:rPr>
          <w:lang w:val="fr-CH"/>
        </w:rPr>
        <w:t xml:space="preserve"> handicapés ne sont pas pris en charge</w:t>
      </w:r>
      <w:r w:rsidRPr="004F381A">
        <w:rPr>
          <w:lang w:val="fr-CH"/>
        </w:rPr>
        <w:t>.</w:t>
      </w:r>
    </w:p>
    <w:p w:rsidR="00A60E14" w:rsidRPr="004F381A" w:rsidRDefault="00A60E14" w:rsidP="00A60E14">
      <w:pPr>
        <w:pStyle w:val="SingleTxt"/>
        <w:spacing w:after="0" w:line="120" w:lineRule="exact"/>
        <w:rPr>
          <w:b/>
          <w:sz w:val="10"/>
          <w:lang w:val="fr-CH"/>
        </w:rPr>
      </w:pPr>
    </w:p>
    <w:p w:rsidR="00A60E14" w:rsidRPr="004F381A" w:rsidRDefault="00A60E14" w:rsidP="00A60E14">
      <w:pPr>
        <w:pStyle w:val="SingleTxt"/>
        <w:spacing w:after="0" w:line="120" w:lineRule="exact"/>
        <w:rPr>
          <w:b/>
          <w:sz w:val="10"/>
          <w:lang w:val="fr-CH"/>
        </w:rPr>
      </w:pPr>
    </w:p>
    <w:p w:rsidR="000E54B4" w:rsidRPr="004F381A" w:rsidRDefault="00A60E14" w:rsidP="00A60E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000E54B4" w:rsidRPr="004F381A">
        <w:rPr>
          <w:lang w:val="fr-CH"/>
        </w:rPr>
        <w:t>H.</w:t>
      </w:r>
      <w:r w:rsidRPr="004F381A">
        <w:rPr>
          <w:lang w:val="fr-CH"/>
        </w:rPr>
        <w:tab/>
      </w:r>
      <w:r w:rsidR="000E54B4" w:rsidRPr="004F381A">
        <w:rPr>
          <w:lang w:val="fr-CH"/>
        </w:rPr>
        <w:t>VIH et sida</w:t>
      </w:r>
    </w:p>
    <w:p w:rsidR="00A60E14" w:rsidRPr="004F381A" w:rsidRDefault="00A60E14" w:rsidP="00A60E14">
      <w:pPr>
        <w:pStyle w:val="SingleTxt"/>
        <w:spacing w:after="0" w:line="120" w:lineRule="exact"/>
        <w:rPr>
          <w:sz w:val="10"/>
          <w:lang w:val="fr-CH"/>
        </w:rPr>
      </w:pPr>
    </w:p>
    <w:p w:rsidR="00A60E14" w:rsidRPr="004F381A" w:rsidRDefault="00A60E14" w:rsidP="00A60E14">
      <w:pPr>
        <w:pStyle w:val="SingleTxt"/>
        <w:spacing w:after="0" w:line="120" w:lineRule="exact"/>
        <w:rPr>
          <w:sz w:val="10"/>
          <w:lang w:val="fr-CH"/>
        </w:rPr>
      </w:pPr>
    </w:p>
    <w:p w:rsidR="000E54B4" w:rsidRPr="004F381A" w:rsidRDefault="000E54B4" w:rsidP="00A669EE">
      <w:pPr>
        <w:pStyle w:val="SingleTxt"/>
        <w:numPr>
          <w:ilvl w:val="0"/>
          <w:numId w:val="17"/>
        </w:numPr>
        <w:tabs>
          <w:tab w:val="clear" w:pos="475"/>
          <w:tab w:val="num" w:pos="1742"/>
        </w:tabs>
        <w:ind w:left="1267"/>
        <w:rPr>
          <w:lang w:val="fr-CH"/>
        </w:rPr>
      </w:pPr>
      <w:r w:rsidRPr="004F381A">
        <w:rPr>
          <w:lang w:val="fr-CH"/>
        </w:rPr>
        <w:t>Il existe peu d</w:t>
      </w:r>
      <w:r w:rsidR="00E113BB">
        <w:rPr>
          <w:lang w:val="fr-CH"/>
        </w:rPr>
        <w:t>’</w:t>
      </w:r>
      <w:r w:rsidRPr="004F381A">
        <w:rPr>
          <w:lang w:val="fr-CH"/>
        </w:rPr>
        <w:t>établissements pratiquant le diagnostic pédiatrique du VIH. La plupart des enfants infectés par le VIH sont</w:t>
      </w:r>
      <w:r w:rsidR="006816BC">
        <w:rPr>
          <w:lang w:val="fr-CH"/>
        </w:rPr>
        <w:t>, au mieux,</w:t>
      </w:r>
      <w:r w:rsidRPr="004F381A">
        <w:rPr>
          <w:lang w:val="fr-CH"/>
        </w:rPr>
        <w:t xml:space="preserve"> diagnostiqués très tardivement. Or, le plus souvent, l</w:t>
      </w:r>
      <w:r w:rsidR="00E113BB">
        <w:rPr>
          <w:lang w:val="fr-CH"/>
        </w:rPr>
        <w:t>’</w:t>
      </w:r>
      <w:r w:rsidRPr="004F381A">
        <w:rPr>
          <w:lang w:val="fr-CH"/>
        </w:rPr>
        <w:t>infection à VIH chez l</w:t>
      </w:r>
      <w:r w:rsidR="00E113BB">
        <w:rPr>
          <w:lang w:val="fr-CH"/>
        </w:rPr>
        <w:t>’</w:t>
      </w:r>
      <w:r w:rsidRPr="004F381A">
        <w:rPr>
          <w:lang w:val="fr-CH"/>
        </w:rPr>
        <w:t>enfant</w:t>
      </w:r>
      <w:r w:rsidR="00A669EE">
        <w:rPr>
          <w:lang w:val="fr-CH"/>
        </w:rPr>
        <w:t xml:space="preserve"> est évitable</w:t>
      </w:r>
      <w:r w:rsidRPr="004F381A">
        <w:rPr>
          <w:lang w:val="fr-CH"/>
        </w:rPr>
        <w:t>.</w:t>
      </w:r>
    </w:p>
    <w:p w:rsidR="00A60E14" w:rsidRPr="004F381A" w:rsidRDefault="00A60E14" w:rsidP="00A60E14">
      <w:pPr>
        <w:pStyle w:val="SingleTxt"/>
        <w:spacing w:after="0" w:line="120" w:lineRule="exact"/>
        <w:rPr>
          <w:b/>
          <w:sz w:val="10"/>
          <w:lang w:val="fr-CH"/>
        </w:rPr>
      </w:pPr>
    </w:p>
    <w:p w:rsidR="00A60E14" w:rsidRPr="004F381A" w:rsidRDefault="00A60E14" w:rsidP="00A60E14">
      <w:pPr>
        <w:pStyle w:val="SingleTxt"/>
        <w:spacing w:after="0" w:line="120" w:lineRule="exact"/>
        <w:rPr>
          <w:b/>
          <w:sz w:val="10"/>
          <w:lang w:val="fr-CH"/>
        </w:rPr>
      </w:pPr>
    </w:p>
    <w:p w:rsidR="000E54B4" w:rsidRPr="004F381A" w:rsidRDefault="00A60E14" w:rsidP="00A60E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000E54B4" w:rsidRPr="004F381A">
        <w:rPr>
          <w:lang w:val="fr-CH"/>
        </w:rPr>
        <w:t>I.</w:t>
      </w:r>
      <w:r w:rsidRPr="004F381A">
        <w:rPr>
          <w:lang w:val="fr-CH"/>
        </w:rPr>
        <w:tab/>
      </w:r>
      <w:r w:rsidR="000E54B4" w:rsidRPr="004F381A">
        <w:rPr>
          <w:lang w:val="fr-CH"/>
        </w:rPr>
        <w:t>Accès à l</w:t>
      </w:r>
      <w:r w:rsidR="00E113BB">
        <w:rPr>
          <w:lang w:val="fr-CH"/>
        </w:rPr>
        <w:t>’</w:t>
      </w:r>
      <w:r w:rsidR="000E54B4" w:rsidRPr="004F381A">
        <w:rPr>
          <w:lang w:val="fr-CH"/>
        </w:rPr>
        <w:t>éducation</w:t>
      </w:r>
    </w:p>
    <w:p w:rsidR="00A60E14" w:rsidRPr="004F381A" w:rsidRDefault="00A60E14" w:rsidP="00A60E14">
      <w:pPr>
        <w:pStyle w:val="SingleTxt"/>
        <w:spacing w:after="0" w:line="120" w:lineRule="exact"/>
        <w:rPr>
          <w:sz w:val="10"/>
          <w:lang w:val="fr-CH"/>
        </w:rPr>
      </w:pPr>
    </w:p>
    <w:p w:rsidR="00A60E14" w:rsidRPr="004F381A" w:rsidRDefault="00A60E14" w:rsidP="00A60E14">
      <w:pPr>
        <w:pStyle w:val="SingleTxt"/>
        <w:spacing w:after="0" w:line="120" w:lineRule="exact"/>
        <w:rPr>
          <w:sz w:val="10"/>
          <w:lang w:val="fr-CH"/>
        </w:rPr>
      </w:pPr>
    </w:p>
    <w:p w:rsidR="000E54B4" w:rsidRPr="004F381A" w:rsidRDefault="000E54B4" w:rsidP="003D21A3">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État partie a fait de gros efforts dans le domaine de l</w:t>
      </w:r>
      <w:r w:rsidR="00E113BB">
        <w:rPr>
          <w:lang w:val="fr-CH"/>
        </w:rPr>
        <w:t>’</w:t>
      </w:r>
      <w:r w:rsidRPr="004F381A">
        <w:rPr>
          <w:lang w:val="fr-CH"/>
        </w:rPr>
        <w:t xml:space="preserve">enseignement primaire. </w:t>
      </w:r>
      <w:r w:rsidR="00A669EE">
        <w:rPr>
          <w:lang w:val="fr-CH"/>
        </w:rPr>
        <w:t xml:space="preserve">Les taux </w:t>
      </w:r>
      <w:r w:rsidRPr="004F381A">
        <w:rPr>
          <w:lang w:val="fr-CH"/>
        </w:rPr>
        <w:t xml:space="preserve">de scolarisation </w:t>
      </w:r>
      <w:r w:rsidR="00A669EE">
        <w:rPr>
          <w:lang w:val="fr-CH"/>
        </w:rPr>
        <w:t xml:space="preserve">ont augmenté </w:t>
      </w:r>
      <w:r w:rsidRPr="004F381A">
        <w:rPr>
          <w:lang w:val="fr-CH"/>
        </w:rPr>
        <w:t xml:space="preserve">dans tous les </w:t>
      </w:r>
      <w:r w:rsidR="00A669EE">
        <w:rPr>
          <w:lang w:val="fr-CH"/>
        </w:rPr>
        <w:t xml:space="preserve">degrés d’enseignement </w:t>
      </w:r>
      <w:r w:rsidRPr="004F381A">
        <w:rPr>
          <w:lang w:val="fr-CH"/>
        </w:rPr>
        <w:t>au cours de la période considérée mais le</w:t>
      </w:r>
      <w:r w:rsidR="00A669EE">
        <w:rPr>
          <w:lang w:val="fr-CH"/>
        </w:rPr>
        <w:t>s</w:t>
      </w:r>
      <w:r w:rsidRPr="004F381A">
        <w:rPr>
          <w:lang w:val="fr-CH"/>
        </w:rPr>
        <w:t xml:space="preserve"> taux de persévérance scolaire </w:t>
      </w:r>
      <w:r w:rsidR="00A669EE">
        <w:rPr>
          <w:lang w:val="fr-CH"/>
        </w:rPr>
        <w:t xml:space="preserve">et </w:t>
      </w:r>
      <w:r w:rsidRPr="004F381A">
        <w:rPr>
          <w:lang w:val="fr-CH"/>
        </w:rPr>
        <w:t xml:space="preserve">de transition </w:t>
      </w:r>
      <w:r w:rsidR="00A669EE">
        <w:rPr>
          <w:lang w:val="fr-CH"/>
        </w:rPr>
        <w:t xml:space="preserve">restent plus </w:t>
      </w:r>
      <w:r w:rsidRPr="004F381A">
        <w:rPr>
          <w:lang w:val="fr-CH"/>
        </w:rPr>
        <w:t>faible</w:t>
      </w:r>
      <w:r w:rsidR="00A669EE">
        <w:rPr>
          <w:lang w:val="fr-CH"/>
        </w:rPr>
        <w:t>s</w:t>
      </w:r>
      <w:r w:rsidRPr="004F381A">
        <w:rPr>
          <w:lang w:val="fr-CH"/>
        </w:rPr>
        <w:t xml:space="preserve"> chez les filles </w:t>
      </w:r>
      <w:r w:rsidR="00A669EE">
        <w:rPr>
          <w:lang w:val="fr-CH"/>
        </w:rPr>
        <w:t xml:space="preserve">que chez les </w:t>
      </w:r>
      <w:r w:rsidRPr="004F381A">
        <w:rPr>
          <w:lang w:val="fr-CH"/>
        </w:rPr>
        <w:t xml:space="preserve">garçons. </w:t>
      </w:r>
      <w:r w:rsidR="00A669EE">
        <w:rPr>
          <w:lang w:val="fr-CH"/>
        </w:rPr>
        <w:t>Cela s’explique par u</w:t>
      </w:r>
      <w:r w:rsidRPr="004F381A">
        <w:rPr>
          <w:lang w:val="fr-CH"/>
        </w:rPr>
        <w:t xml:space="preserve">n certain nombre de facteurs, comme </w:t>
      </w:r>
      <w:r w:rsidR="00A669EE">
        <w:rPr>
          <w:lang w:val="fr-CH"/>
        </w:rPr>
        <w:t>l’existence de</w:t>
      </w:r>
      <w:r w:rsidRPr="004F381A">
        <w:rPr>
          <w:lang w:val="fr-CH"/>
        </w:rPr>
        <w:t xml:space="preserve"> pratiques culturelles néfastes, la priorité donnée </w:t>
      </w:r>
      <w:r w:rsidR="00A669EE">
        <w:rPr>
          <w:lang w:val="fr-CH"/>
        </w:rPr>
        <w:t>à la scolari</w:t>
      </w:r>
      <w:r w:rsidR="003D21A3">
        <w:rPr>
          <w:lang w:val="fr-CH"/>
        </w:rPr>
        <w:t>sation</w:t>
      </w:r>
      <w:r w:rsidR="00A669EE">
        <w:rPr>
          <w:lang w:val="fr-CH"/>
        </w:rPr>
        <w:t xml:space="preserve"> des </w:t>
      </w:r>
      <w:r w:rsidRPr="004F381A">
        <w:rPr>
          <w:lang w:val="fr-CH"/>
        </w:rPr>
        <w:t>garçons, la pauvreté et les grossesses précoces.</w:t>
      </w:r>
    </w:p>
    <w:p w:rsidR="000E54B4" w:rsidRPr="004F381A" w:rsidRDefault="00A669EE" w:rsidP="003D21A3">
      <w:pPr>
        <w:pStyle w:val="SingleTxt"/>
        <w:numPr>
          <w:ilvl w:val="0"/>
          <w:numId w:val="17"/>
        </w:numPr>
        <w:tabs>
          <w:tab w:val="clear" w:pos="475"/>
          <w:tab w:val="num" w:pos="1742"/>
        </w:tabs>
        <w:ind w:left="1267"/>
        <w:rPr>
          <w:lang w:val="fr-CH"/>
        </w:rPr>
      </w:pPr>
      <w:r>
        <w:rPr>
          <w:lang w:val="fr-CH"/>
        </w:rPr>
        <w:t xml:space="preserve">Si </w:t>
      </w:r>
      <w:r w:rsidR="000E54B4" w:rsidRPr="004F381A">
        <w:rPr>
          <w:lang w:val="fr-CH"/>
        </w:rPr>
        <w:t>l</w:t>
      </w:r>
      <w:r w:rsidR="00E113BB">
        <w:rPr>
          <w:lang w:val="fr-CH"/>
        </w:rPr>
        <w:t>’</w:t>
      </w:r>
      <w:r w:rsidR="000E54B4" w:rsidRPr="004F381A">
        <w:rPr>
          <w:lang w:val="fr-CH"/>
        </w:rPr>
        <w:t xml:space="preserve">État </w:t>
      </w:r>
      <w:r>
        <w:rPr>
          <w:lang w:val="fr-CH"/>
        </w:rPr>
        <w:t>assure la gratuité de l’</w:t>
      </w:r>
      <w:r w:rsidR="000E54B4" w:rsidRPr="004F381A">
        <w:rPr>
          <w:lang w:val="fr-CH"/>
        </w:rPr>
        <w:t xml:space="preserve">enseignement </w:t>
      </w:r>
      <w:r>
        <w:rPr>
          <w:lang w:val="fr-CH"/>
        </w:rPr>
        <w:t xml:space="preserve">dans le </w:t>
      </w:r>
      <w:r w:rsidR="000E54B4" w:rsidRPr="004F381A">
        <w:rPr>
          <w:lang w:val="fr-CH"/>
        </w:rPr>
        <w:t xml:space="preserve">primaire et </w:t>
      </w:r>
      <w:r>
        <w:rPr>
          <w:lang w:val="fr-CH"/>
        </w:rPr>
        <w:t xml:space="preserve">le </w:t>
      </w:r>
      <w:r w:rsidR="000E54B4" w:rsidRPr="004F381A">
        <w:rPr>
          <w:lang w:val="fr-CH"/>
        </w:rPr>
        <w:t>secondaire, les écoles font toujours payer d</w:t>
      </w:r>
      <w:r w:rsidR="00E113BB">
        <w:rPr>
          <w:lang w:val="fr-CH"/>
        </w:rPr>
        <w:t>’</w:t>
      </w:r>
      <w:r w:rsidR="000E54B4" w:rsidRPr="004F381A">
        <w:rPr>
          <w:lang w:val="fr-CH"/>
        </w:rPr>
        <w:t xml:space="preserve">autres services, ce qui constitue un obstacle à la </w:t>
      </w:r>
      <w:r>
        <w:rPr>
          <w:lang w:val="fr-CH"/>
        </w:rPr>
        <w:t xml:space="preserve">scolarisation </w:t>
      </w:r>
      <w:r w:rsidR="000E54B4" w:rsidRPr="004F381A">
        <w:rPr>
          <w:lang w:val="fr-CH"/>
        </w:rPr>
        <w:t xml:space="preserve">des filles </w:t>
      </w:r>
      <w:r>
        <w:rPr>
          <w:lang w:val="fr-CH"/>
        </w:rPr>
        <w:t xml:space="preserve">comme </w:t>
      </w:r>
      <w:r w:rsidR="000E54B4" w:rsidRPr="004F381A">
        <w:rPr>
          <w:lang w:val="fr-CH"/>
        </w:rPr>
        <w:t xml:space="preserve">des garçons, en particulier </w:t>
      </w:r>
      <w:r>
        <w:rPr>
          <w:lang w:val="fr-CH"/>
        </w:rPr>
        <w:t xml:space="preserve">de ceux qui viennent de familles </w:t>
      </w:r>
      <w:r w:rsidR="000E54B4" w:rsidRPr="004F381A">
        <w:rPr>
          <w:lang w:val="fr-CH"/>
        </w:rPr>
        <w:t>pauvres. Des enfants de la p</w:t>
      </w:r>
      <w:r>
        <w:rPr>
          <w:lang w:val="fr-CH"/>
        </w:rPr>
        <w:t>rovince occidentale ont déclaré </w:t>
      </w:r>
      <w:r w:rsidR="000E54B4" w:rsidRPr="004F381A">
        <w:rPr>
          <w:lang w:val="fr-CH"/>
        </w:rPr>
        <w:t>: «</w:t>
      </w:r>
      <w:r>
        <w:rPr>
          <w:lang w:val="fr-CH"/>
        </w:rPr>
        <w:t> </w:t>
      </w:r>
      <w:r w:rsidR="000E54B4" w:rsidRPr="004F381A">
        <w:rPr>
          <w:lang w:val="fr-CH"/>
        </w:rPr>
        <w:t xml:space="preserve">Bien que le Gouvernement dise que </w:t>
      </w:r>
      <w:r w:rsidR="003D21A3">
        <w:rPr>
          <w:lang w:val="fr-CH"/>
        </w:rPr>
        <w:t>(</w:t>
      </w:r>
      <w:r w:rsidR="000E54B4" w:rsidRPr="004F381A">
        <w:rPr>
          <w:lang w:val="fr-CH"/>
        </w:rPr>
        <w:t>l</w:t>
      </w:r>
      <w:r w:rsidR="00E113BB">
        <w:rPr>
          <w:lang w:val="fr-CH"/>
        </w:rPr>
        <w:t>’</w:t>
      </w:r>
      <w:r w:rsidR="000E54B4" w:rsidRPr="004F381A">
        <w:rPr>
          <w:lang w:val="fr-CH"/>
        </w:rPr>
        <w:t>enseignement primaire</w:t>
      </w:r>
      <w:r w:rsidR="003D21A3">
        <w:rPr>
          <w:lang w:val="fr-CH"/>
        </w:rPr>
        <w:t>)</w:t>
      </w:r>
      <w:r w:rsidR="000E54B4" w:rsidRPr="004F381A">
        <w:rPr>
          <w:lang w:val="fr-CH"/>
        </w:rPr>
        <w:t xml:space="preserve"> est gratuit, dans notre école nous devons payer </w:t>
      </w:r>
      <w:r>
        <w:rPr>
          <w:lang w:val="fr-CH"/>
        </w:rPr>
        <w:t xml:space="preserve">pour </w:t>
      </w:r>
      <w:r w:rsidR="000E54B4" w:rsidRPr="004F381A">
        <w:rPr>
          <w:lang w:val="fr-CH"/>
        </w:rPr>
        <w:t>les jeux, les examens, le développement, l</w:t>
      </w:r>
      <w:r w:rsidR="00E113BB">
        <w:rPr>
          <w:lang w:val="fr-CH"/>
        </w:rPr>
        <w:t>’</w:t>
      </w:r>
      <w:r w:rsidR="000E54B4" w:rsidRPr="004F381A">
        <w:rPr>
          <w:lang w:val="fr-CH"/>
        </w:rPr>
        <w:t>achat de bureaux et ainsi de suite. L</w:t>
      </w:r>
      <w:r w:rsidR="00E113BB">
        <w:rPr>
          <w:lang w:val="fr-CH"/>
        </w:rPr>
        <w:t>’</w:t>
      </w:r>
      <w:r w:rsidR="000E54B4" w:rsidRPr="004F381A">
        <w:rPr>
          <w:lang w:val="fr-CH"/>
        </w:rPr>
        <w:t>enseignement n</w:t>
      </w:r>
      <w:r w:rsidR="00E113BB">
        <w:rPr>
          <w:lang w:val="fr-CH"/>
        </w:rPr>
        <w:t>’</w:t>
      </w:r>
      <w:r w:rsidR="000E54B4" w:rsidRPr="004F381A">
        <w:rPr>
          <w:lang w:val="fr-CH"/>
        </w:rPr>
        <w:t xml:space="preserve">est pas obligatoire puisque de nombreux enfants ne vont pas </w:t>
      </w:r>
      <w:r>
        <w:rPr>
          <w:lang w:val="fr-CH"/>
        </w:rPr>
        <w:t xml:space="preserve">à </w:t>
      </w:r>
      <w:r w:rsidR="000E54B4" w:rsidRPr="004F381A">
        <w:rPr>
          <w:lang w:val="fr-CH"/>
        </w:rPr>
        <w:t>l</w:t>
      </w:r>
      <w:r w:rsidR="00E113BB">
        <w:rPr>
          <w:lang w:val="fr-CH"/>
        </w:rPr>
        <w:t>’</w:t>
      </w:r>
      <w:r w:rsidR="000E54B4" w:rsidRPr="004F381A">
        <w:rPr>
          <w:lang w:val="fr-CH"/>
        </w:rPr>
        <w:t xml:space="preserve">école et </w:t>
      </w:r>
      <w:r>
        <w:rPr>
          <w:lang w:val="fr-CH"/>
        </w:rPr>
        <w:t xml:space="preserve">que </w:t>
      </w:r>
      <w:r w:rsidR="000E54B4" w:rsidRPr="004F381A">
        <w:rPr>
          <w:lang w:val="fr-CH"/>
        </w:rPr>
        <w:t>rien n</w:t>
      </w:r>
      <w:r w:rsidR="00E113BB">
        <w:rPr>
          <w:lang w:val="fr-CH"/>
        </w:rPr>
        <w:t>’</w:t>
      </w:r>
      <w:r w:rsidR="000E54B4" w:rsidRPr="004F381A">
        <w:rPr>
          <w:lang w:val="fr-CH"/>
        </w:rPr>
        <w:t>est fait</w:t>
      </w:r>
      <w:r>
        <w:rPr>
          <w:lang w:val="fr-CH"/>
        </w:rPr>
        <w:t>.</w:t>
      </w:r>
      <w:r w:rsidR="000E54B4" w:rsidRPr="004F381A">
        <w:rPr>
          <w:lang w:val="fr-CH"/>
        </w:rPr>
        <w:t> ». Des enfants de la province de la vallée du Rift ont déclaré</w:t>
      </w:r>
      <w:r>
        <w:rPr>
          <w:lang w:val="fr-CH"/>
        </w:rPr>
        <w:t> </w:t>
      </w:r>
      <w:r w:rsidR="000E54B4" w:rsidRPr="004F381A">
        <w:rPr>
          <w:lang w:val="fr-CH"/>
        </w:rPr>
        <w:t>: «</w:t>
      </w:r>
      <w:r>
        <w:rPr>
          <w:lang w:val="fr-CH"/>
        </w:rPr>
        <w:t> </w:t>
      </w:r>
      <w:r w:rsidR="000E54B4" w:rsidRPr="004F381A">
        <w:rPr>
          <w:lang w:val="fr-CH"/>
        </w:rPr>
        <w:t xml:space="preserve">Nous payons pour </w:t>
      </w:r>
      <w:r>
        <w:rPr>
          <w:lang w:val="fr-CH"/>
        </w:rPr>
        <w:t>l</w:t>
      </w:r>
      <w:r w:rsidR="000E54B4" w:rsidRPr="004F381A">
        <w:rPr>
          <w:lang w:val="fr-CH"/>
        </w:rPr>
        <w:t>es examens, l</w:t>
      </w:r>
      <w:r w:rsidR="00E113BB">
        <w:rPr>
          <w:lang w:val="fr-CH"/>
        </w:rPr>
        <w:t>’</w:t>
      </w:r>
      <w:r w:rsidR="000E54B4" w:rsidRPr="004F381A">
        <w:rPr>
          <w:lang w:val="fr-CH"/>
        </w:rPr>
        <w:t>association des parents d</w:t>
      </w:r>
      <w:r w:rsidR="00E113BB">
        <w:rPr>
          <w:lang w:val="fr-CH"/>
        </w:rPr>
        <w:t>’</w:t>
      </w:r>
      <w:r w:rsidR="000E54B4" w:rsidRPr="004F381A">
        <w:rPr>
          <w:lang w:val="fr-CH"/>
        </w:rPr>
        <w:t>élèves, l</w:t>
      </w:r>
      <w:r w:rsidR="00E113BB">
        <w:rPr>
          <w:lang w:val="fr-CH"/>
        </w:rPr>
        <w:t>’</w:t>
      </w:r>
      <w:r w:rsidR="000E54B4" w:rsidRPr="004F381A">
        <w:rPr>
          <w:lang w:val="fr-CH"/>
        </w:rPr>
        <w:t>électricité, le soutien sco</w:t>
      </w:r>
      <w:r>
        <w:rPr>
          <w:lang w:val="fr-CH"/>
        </w:rPr>
        <w:t>laire et le développement. ».</w:t>
      </w:r>
    </w:p>
    <w:p w:rsidR="000E54B4" w:rsidRPr="004F381A" w:rsidRDefault="000E54B4" w:rsidP="00A669EE">
      <w:pPr>
        <w:pStyle w:val="SingleTxt"/>
        <w:numPr>
          <w:ilvl w:val="0"/>
          <w:numId w:val="17"/>
        </w:numPr>
        <w:tabs>
          <w:tab w:val="clear" w:pos="475"/>
          <w:tab w:val="num" w:pos="1742"/>
        </w:tabs>
        <w:ind w:left="1267"/>
        <w:rPr>
          <w:lang w:val="fr-CH"/>
        </w:rPr>
      </w:pPr>
      <w:r w:rsidRPr="004F381A">
        <w:rPr>
          <w:lang w:val="fr-CH"/>
        </w:rPr>
        <w:t>Le nombre d</w:t>
      </w:r>
      <w:r w:rsidR="00E113BB">
        <w:rPr>
          <w:lang w:val="fr-CH"/>
        </w:rPr>
        <w:t>’</w:t>
      </w:r>
      <w:r w:rsidRPr="004F381A">
        <w:rPr>
          <w:lang w:val="fr-CH"/>
        </w:rPr>
        <w:t xml:space="preserve">enfants des rues </w:t>
      </w:r>
      <w:r w:rsidR="00A669EE">
        <w:rPr>
          <w:lang w:val="fr-CH"/>
        </w:rPr>
        <w:t xml:space="preserve">ne cesse d’augmenter </w:t>
      </w:r>
      <w:r w:rsidRPr="004F381A">
        <w:rPr>
          <w:lang w:val="fr-CH"/>
        </w:rPr>
        <w:t>mais l</w:t>
      </w:r>
      <w:r w:rsidR="00E113BB">
        <w:rPr>
          <w:lang w:val="fr-CH"/>
        </w:rPr>
        <w:t>’</w:t>
      </w:r>
      <w:r w:rsidRPr="004F381A">
        <w:rPr>
          <w:lang w:val="fr-CH"/>
        </w:rPr>
        <w:t xml:space="preserve">État </w:t>
      </w:r>
      <w:r w:rsidR="00A669EE">
        <w:rPr>
          <w:lang w:val="fr-CH"/>
        </w:rPr>
        <w:t xml:space="preserve">ne dispose pas de mécanisme lui permettant de </w:t>
      </w:r>
      <w:r w:rsidRPr="004F381A">
        <w:rPr>
          <w:lang w:val="fr-CH"/>
        </w:rPr>
        <w:t xml:space="preserve">surveiller au quotidien le </w:t>
      </w:r>
      <w:r w:rsidR="00A669EE">
        <w:rPr>
          <w:lang w:val="fr-CH"/>
        </w:rPr>
        <w:t>nombre d’</w:t>
      </w:r>
      <w:r w:rsidRPr="004F381A">
        <w:rPr>
          <w:lang w:val="fr-CH"/>
        </w:rPr>
        <w:t xml:space="preserve">enfants </w:t>
      </w:r>
      <w:r w:rsidR="00A669EE">
        <w:rPr>
          <w:lang w:val="fr-CH"/>
        </w:rPr>
        <w:t>qui se retrouvent à la rue et de mettre un terme à ce phénomène</w:t>
      </w:r>
    </w:p>
    <w:p w:rsidR="00A60E14" w:rsidRPr="004F381A" w:rsidRDefault="00A60E14" w:rsidP="00A60E14">
      <w:pPr>
        <w:pStyle w:val="SingleTxt"/>
        <w:spacing w:after="0" w:line="120" w:lineRule="exact"/>
        <w:rPr>
          <w:b/>
          <w:sz w:val="10"/>
          <w:lang w:val="fr-CH"/>
        </w:rPr>
      </w:pPr>
    </w:p>
    <w:p w:rsidR="00A60E14" w:rsidRPr="004F381A" w:rsidRDefault="00A60E14" w:rsidP="00A60E14">
      <w:pPr>
        <w:pStyle w:val="SingleTxt"/>
        <w:spacing w:after="0" w:line="120" w:lineRule="exact"/>
        <w:rPr>
          <w:b/>
          <w:sz w:val="10"/>
          <w:lang w:val="fr-CH"/>
        </w:rPr>
      </w:pPr>
    </w:p>
    <w:p w:rsidR="000E54B4" w:rsidRPr="004F381A" w:rsidRDefault="00A60E14" w:rsidP="00A669E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b/>
      </w:r>
      <w:r w:rsidR="000E54B4" w:rsidRPr="004F381A">
        <w:rPr>
          <w:lang w:val="fr-CH"/>
        </w:rPr>
        <w:t>V.</w:t>
      </w:r>
      <w:r w:rsidRPr="004F381A">
        <w:rPr>
          <w:lang w:val="fr-CH"/>
        </w:rPr>
        <w:tab/>
      </w:r>
      <w:r w:rsidR="00A669EE">
        <w:rPr>
          <w:lang w:val="fr-CH"/>
        </w:rPr>
        <w:t>Perspective</w:t>
      </w:r>
    </w:p>
    <w:p w:rsidR="00A60E14" w:rsidRPr="004F381A" w:rsidRDefault="00A60E14" w:rsidP="00A60E14">
      <w:pPr>
        <w:pStyle w:val="SingleTxt"/>
        <w:spacing w:after="0" w:line="120" w:lineRule="exact"/>
        <w:rPr>
          <w:sz w:val="10"/>
          <w:lang w:val="fr-CH"/>
        </w:rPr>
      </w:pPr>
    </w:p>
    <w:p w:rsidR="00A60E14" w:rsidRPr="004F381A" w:rsidRDefault="00A60E14" w:rsidP="00A60E14">
      <w:pPr>
        <w:pStyle w:val="SingleTxt"/>
        <w:spacing w:after="0" w:line="120" w:lineRule="exact"/>
        <w:rPr>
          <w:sz w:val="10"/>
          <w:lang w:val="fr-CH"/>
        </w:rPr>
      </w:pPr>
    </w:p>
    <w:p w:rsidR="000E54B4" w:rsidRPr="004F381A" w:rsidRDefault="000E54B4" w:rsidP="008A1EF6">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 xml:space="preserve">État partie est déterminé à éliminer </w:t>
      </w:r>
      <w:r w:rsidR="00A669EE">
        <w:rPr>
          <w:lang w:val="fr-CH"/>
        </w:rPr>
        <w:t xml:space="preserve">l’extrême </w:t>
      </w:r>
      <w:r w:rsidRPr="004F381A">
        <w:rPr>
          <w:lang w:val="fr-CH"/>
        </w:rPr>
        <w:t>pauvreté, en application du premier des objectifs du Millénaire pour le développement. Une attention particulière sera apportée à l</w:t>
      </w:r>
      <w:r w:rsidR="00E113BB">
        <w:rPr>
          <w:lang w:val="fr-CH"/>
        </w:rPr>
        <w:t>’</w:t>
      </w:r>
      <w:r w:rsidRPr="004F381A">
        <w:rPr>
          <w:lang w:val="fr-CH"/>
        </w:rPr>
        <w:t xml:space="preserve">élimination de </w:t>
      </w:r>
      <w:r w:rsidR="00A669EE">
        <w:rPr>
          <w:lang w:val="fr-CH"/>
        </w:rPr>
        <w:t>l’</w:t>
      </w:r>
      <w:r w:rsidRPr="004F381A">
        <w:rPr>
          <w:lang w:val="fr-CH"/>
        </w:rPr>
        <w:t xml:space="preserve">extrême </w:t>
      </w:r>
      <w:r w:rsidR="00A669EE" w:rsidRPr="004F381A">
        <w:rPr>
          <w:lang w:val="fr-CH"/>
        </w:rPr>
        <w:t xml:space="preserve">pauvreté </w:t>
      </w:r>
      <w:r w:rsidR="008A1EF6">
        <w:rPr>
          <w:lang w:val="fr-CH"/>
        </w:rPr>
        <w:t>chez l</w:t>
      </w:r>
      <w:r w:rsidRPr="004F381A">
        <w:rPr>
          <w:lang w:val="fr-CH"/>
        </w:rPr>
        <w:t xml:space="preserve">es enfants au </w:t>
      </w:r>
      <w:r w:rsidR="008A1EF6">
        <w:rPr>
          <w:lang w:val="fr-CH"/>
        </w:rPr>
        <w:t xml:space="preserve">moyen de l’élargissement des </w:t>
      </w:r>
      <w:r w:rsidRPr="004F381A">
        <w:rPr>
          <w:lang w:val="fr-CH"/>
        </w:rPr>
        <w:t xml:space="preserve">programmes de protection sociale et </w:t>
      </w:r>
      <w:r w:rsidR="008A1EF6">
        <w:rPr>
          <w:lang w:val="fr-CH"/>
        </w:rPr>
        <w:t xml:space="preserve">de </w:t>
      </w:r>
      <w:r w:rsidRPr="004F381A">
        <w:rPr>
          <w:lang w:val="fr-CH"/>
        </w:rPr>
        <w:t>la rationalisation de la politique nationale de protection sociale.</w:t>
      </w:r>
    </w:p>
    <w:p w:rsidR="000E54B4" w:rsidRPr="004F381A" w:rsidRDefault="008A1EF6" w:rsidP="008A1EF6">
      <w:pPr>
        <w:pStyle w:val="SingleTxt"/>
        <w:numPr>
          <w:ilvl w:val="0"/>
          <w:numId w:val="17"/>
        </w:numPr>
        <w:tabs>
          <w:tab w:val="clear" w:pos="475"/>
          <w:tab w:val="num" w:pos="1742"/>
        </w:tabs>
        <w:ind w:left="1267"/>
        <w:rPr>
          <w:lang w:val="fr-CH"/>
        </w:rPr>
      </w:pPr>
      <w:r>
        <w:rPr>
          <w:lang w:val="fr-CH"/>
        </w:rPr>
        <w:t>En j</w:t>
      </w:r>
      <w:r w:rsidRPr="004F381A">
        <w:rPr>
          <w:lang w:val="fr-CH"/>
        </w:rPr>
        <w:t>uin 2010</w:t>
      </w:r>
      <w:r>
        <w:rPr>
          <w:lang w:val="fr-CH"/>
        </w:rPr>
        <w:t>, l</w:t>
      </w:r>
      <w:r w:rsidR="000E54B4" w:rsidRPr="004F381A">
        <w:rPr>
          <w:lang w:val="fr-CH"/>
        </w:rPr>
        <w:t xml:space="preserve">e Ministère de la planification, du développement national et de la stratégie Vision 2030 a introduit les lignes directrices </w:t>
      </w:r>
      <w:r>
        <w:rPr>
          <w:lang w:val="fr-CH"/>
        </w:rPr>
        <w:t xml:space="preserve">pour la prise en considération des questions sociale dans le </w:t>
      </w:r>
      <w:r w:rsidR="000E54B4" w:rsidRPr="004F381A">
        <w:rPr>
          <w:lang w:val="fr-CH"/>
        </w:rPr>
        <w:t>budget</w:t>
      </w:r>
      <w:r>
        <w:rPr>
          <w:lang w:val="fr-CH"/>
        </w:rPr>
        <w:t>,</w:t>
      </w:r>
      <w:r w:rsidR="000E54B4" w:rsidRPr="004F381A">
        <w:rPr>
          <w:lang w:val="fr-CH"/>
        </w:rPr>
        <w:t xml:space="preserve"> afin de mieux aligner, aux niveaux national et infranational, la planification et le budget sur les besoins et priorités des communautés. </w:t>
      </w:r>
      <w:r>
        <w:rPr>
          <w:lang w:val="fr-CH"/>
        </w:rPr>
        <w:t>Les autorités continueront de revoir c</w:t>
      </w:r>
      <w:r w:rsidR="000E54B4" w:rsidRPr="004F381A">
        <w:rPr>
          <w:lang w:val="fr-CH"/>
        </w:rPr>
        <w:t xml:space="preserve">e modèle </w:t>
      </w:r>
      <w:r>
        <w:rPr>
          <w:lang w:val="fr-CH"/>
        </w:rPr>
        <w:t xml:space="preserve">de </w:t>
      </w:r>
      <w:r w:rsidR="000E54B4" w:rsidRPr="004F381A">
        <w:rPr>
          <w:lang w:val="fr-CH"/>
        </w:rPr>
        <w:t>budgét</w:t>
      </w:r>
      <w:r>
        <w:rPr>
          <w:lang w:val="fr-CH"/>
        </w:rPr>
        <w:t>isation</w:t>
      </w:r>
      <w:r w:rsidR="000E54B4" w:rsidRPr="004F381A">
        <w:rPr>
          <w:lang w:val="fr-CH"/>
        </w:rPr>
        <w:t xml:space="preserve"> social</w:t>
      </w:r>
      <w:r>
        <w:rPr>
          <w:lang w:val="fr-CH"/>
        </w:rPr>
        <w:t>e</w:t>
      </w:r>
      <w:r w:rsidR="000E54B4" w:rsidRPr="004F381A">
        <w:rPr>
          <w:lang w:val="fr-CH"/>
        </w:rPr>
        <w:t xml:space="preserve"> </w:t>
      </w:r>
      <w:r>
        <w:rPr>
          <w:lang w:val="fr-CH"/>
        </w:rPr>
        <w:t xml:space="preserve">pour </w:t>
      </w:r>
      <w:r w:rsidR="000E54B4" w:rsidRPr="004F381A">
        <w:rPr>
          <w:lang w:val="fr-CH"/>
        </w:rPr>
        <w:t>qu</w:t>
      </w:r>
      <w:r w:rsidR="00E113BB">
        <w:rPr>
          <w:lang w:val="fr-CH"/>
        </w:rPr>
        <w:t>’</w:t>
      </w:r>
      <w:r w:rsidR="000E54B4" w:rsidRPr="004F381A">
        <w:rPr>
          <w:lang w:val="fr-CH"/>
        </w:rPr>
        <w:t xml:space="preserve">il </w:t>
      </w:r>
      <w:r>
        <w:rPr>
          <w:lang w:val="fr-CH"/>
        </w:rPr>
        <w:t xml:space="preserve">prenne en compte la nouvelle structure de </w:t>
      </w:r>
      <w:r w:rsidR="000E54B4" w:rsidRPr="004F381A">
        <w:rPr>
          <w:lang w:val="fr-CH"/>
        </w:rPr>
        <w:t xml:space="preserve">gouvernance </w:t>
      </w:r>
      <w:r>
        <w:rPr>
          <w:lang w:val="fr-CH"/>
        </w:rPr>
        <w:t xml:space="preserve">et s’applique à </w:t>
      </w:r>
      <w:r w:rsidR="000E54B4" w:rsidRPr="004F381A">
        <w:rPr>
          <w:lang w:val="fr-CH"/>
        </w:rPr>
        <w:t>tous les secteurs sociaux, une attention particulière étant portée aux groupes vulnérables comme les enfants</w:t>
      </w:r>
      <w:r>
        <w:rPr>
          <w:lang w:val="fr-CH"/>
        </w:rPr>
        <w:t>,</w:t>
      </w:r>
      <w:r w:rsidR="000E54B4" w:rsidRPr="004F381A">
        <w:rPr>
          <w:lang w:val="fr-CH"/>
        </w:rPr>
        <w:t xml:space="preserve"> les personnes âgées </w:t>
      </w:r>
      <w:r>
        <w:rPr>
          <w:lang w:val="fr-CH"/>
        </w:rPr>
        <w:t xml:space="preserve">et les personnes </w:t>
      </w:r>
      <w:r w:rsidR="000E54B4" w:rsidRPr="004F381A">
        <w:rPr>
          <w:lang w:val="fr-CH"/>
        </w:rPr>
        <w:t>handicapées.</w:t>
      </w:r>
    </w:p>
    <w:p w:rsidR="000E54B4" w:rsidRPr="004F381A" w:rsidRDefault="000E54B4" w:rsidP="008A1EF6">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É</w:t>
      </w:r>
      <w:r w:rsidR="008A1EF6">
        <w:rPr>
          <w:lang w:val="fr-CH"/>
        </w:rPr>
        <w:t>tat partie va élaborer et mettre</w:t>
      </w:r>
      <w:r w:rsidRPr="004F381A">
        <w:rPr>
          <w:lang w:val="fr-CH"/>
        </w:rPr>
        <w:t xml:space="preserve"> en œuvre un cadre national de suivi et d</w:t>
      </w:r>
      <w:r w:rsidR="00E113BB">
        <w:rPr>
          <w:lang w:val="fr-CH"/>
        </w:rPr>
        <w:t>’</w:t>
      </w:r>
      <w:r w:rsidRPr="004F381A">
        <w:rPr>
          <w:lang w:val="fr-CH"/>
        </w:rPr>
        <w:t>évaluation sous l</w:t>
      </w:r>
      <w:r w:rsidR="00E113BB">
        <w:rPr>
          <w:lang w:val="fr-CH"/>
        </w:rPr>
        <w:t>’</w:t>
      </w:r>
      <w:r w:rsidRPr="004F381A">
        <w:rPr>
          <w:lang w:val="fr-CH"/>
        </w:rPr>
        <w:t>égide du Conseil national des services à l</w:t>
      </w:r>
      <w:r w:rsidR="00E113BB">
        <w:rPr>
          <w:lang w:val="fr-CH"/>
        </w:rPr>
        <w:t>’</w:t>
      </w:r>
      <w:r w:rsidRPr="004F381A">
        <w:rPr>
          <w:lang w:val="fr-CH"/>
        </w:rPr>
        <w:t>enfance. La base de données nationale sur l</w:t>
      </w:r>
      <w:r w:rsidR="00E113BB">
        <w:rPr>
          <w:lang w:val="fr-CH"/>
        </w:rPr>
        <w:t>’</w:t>
      </w:r>
      <w:r w:rsidRPr="004F381A">
        <w:rPr>
          <w:lang w:val="fr-CH"/>
        </w:rPr>
        <w:t xml:space="preserve">enfance </w:t>
      </w:r>
      <w:r w:rsidR="008A1EF6">
        <w:rPr>
          <w:lang w:val="fr-CH"/>
        </w:rPr>
        <w:t xml:space="preserve">devrait </w:t>
      </w:r>
      <w:r w:rsidRPr="004F381A">
        <w:rPr>
          <w:lang w:val="fr-CH"/>
        </w:rPr>
        <w:t>permettr</w:t>
      </w:r>
      <w:r w:rsidR="008A1EF6">
        <w:rPr>
          <w:lang w:val="fr-CH"/>
        </w:rPr>
        <w:t>e</w:t>
      </w:r>
      <w:r w:rsidRPr="004F381A">
        <w:rPr>
          <w:lang w:val="fr-CH"/>
        </w:rPr>
        <w:t xml:space="preserve"> un meilleur suivi et une meilleure évaluation des programmes destinés à l</w:t>
      </w:r>
      <w:r w:rsidR="00E113BB">
        <w:rPr>
          <w:lang w:val="fr-CH"/>
        </w:rPr>
        <w:t>’</w:t>
      </w:r>
      <w:r w:rsidRPr="004F381A">
        <w:rPr>
          <w:lang w:val="fr-CH"/>
        </w:rPr>
        <w:t>enfance dans le pays. Cela permettra à l</w:t>
      </w:r>
      <w:r w:rsidR="00E113BB">
        <w:rPr>
          <w:lang w:val="fr-CH"/>
        </w:rPr>
        <w:t>’</w:t>
      </w:r>
      <w:r w:rsidRPr="004F381A">
        <w:rPr>
          <w:lang w:val="fr-CH"/>
        </w:rPr>
        <w:t xml:space="preserve">État partie de porter un regard critique </w:t>
      </w:r>
      <w:r w:rsidR="008A1EF6">
        <w:rPr>
          <w:lang w:val="fr-CH"/>
        </w:rPr>
        <w:t xml:space="preserve">sur les </w:t>
      </w:r>
      <w:r w:rsidR="008A1EF6" w:rsidRPr="004F381A">
        <w:rPr>
          <w:lang w:val="fr-CH"/>
        </w:rPr>
        <w:t xml:space="preserve">différents programmes et interventions </w:t>
      </w:r>
      <w:r w:rsidRPr="004F381A">
        <w:rPr>
          <w:lang w:val="fr-CH"/>
        </w:rPr>
        <w:t>et d</w:t>
      </w:r>
      <w:r w:rsidR="00E113BB">
        <w:rPr>
          <w:lang w:val="fr-CH"/>
        </w:rPr>
        <w:t>’</w:t>
      </w:r>
      <w:r w:rsidR="008A1EF6">
        <w:rPr>
          <w:lang w:val="fr-CH"/>
        </w:rPr>
        <w:t xml:space="preserve">en évaluer </w:t>
      </w:r>
      <w:r w:rsidRPr="004F381A">
        <w:rPr>
          <w:lang w:val="fr-CH"/>
        </w:rPr>
        <w:t>l</w:t>
      </w:r>
      <w:r w:rsidR="00E113BB">
        <w:rPr>
          <w:lang w:val="fr-CH"/>
        </w:rPr>
        <w:t>’</w:t>
      </w:r>
      <w:r w:rsidRPr="004F381A">
        <w:rPr>
          <w:lang w:val="fr-CH"/>
        </w:rPr>
        <w:t>efficacité et les effets.</w:t>
      </w:r>
    </w:p>
    <w:p w:rsidR="000E54B4" w:rsidRPr="004F381A" w:rsidRDefault="000E54B4" w:rsidP="008A1EF6">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 xml:space="preserve">État continuera </w:t>
      </w:r>
      <w:r w:rsidR="008A1EF6">
        <w:rPr>
          <w:lang w:val="fr-CH"/>
        </w:rPr>
        <w:t>de</w:t>
      </w:r>
      <w:r w:rsidRPr="004F381A">
        <w:rPr>
          <w:lang w:val="fr-CH"/>
        </w:rPr>
        <w:t xml:space="preserve"> renforcer la Commission nationale des droits de l</w:t>
      </w:r>
      <w:r w:rsidR="00E113BB">
        <w:rPr>
          <w:lang w:val="fr-CH"/>
        </w:rPr>
        <w:t>’</w:t>
      </w:r>
      <w:r w:rsidRPr="004F381A">
        <w:rPr>
          <w:lang w:val="fr-CH"/>
        </w:rPr>
        <w:t>homme et de l</w:t>
      </w:r>
      <w:r w:rsidR="00E113BB">
        <w:rPr>
          <w:lang w:val="fr-CH"/>
        </w:rPr>
        <w:t>’</w:t>
      </w:r>
      <w:r w:rsidRPr="004F381A">
        <w:rPr>
          <w:lang w:val="fr-CH"/>
        </w:rPr>
        <w:t xml:space="preserve">égalité afin </w:t>
      </w:r>
      <w:r w:rsidR="008A1EF6">
        <w:rPr>
          <w:lang w:val="fr-CH"/>
        </w:rPr>
        <w:t>de surveiller</w:t>
      </w:r>
      <w:r w:rsidRPr="004F381A">
        <w:rPr>
          <w:lang w:val="fr-CH"/>
        </w:rPr>
        <w:t xml:space="preserve"> et de protéger convenablement les droits de l</w:t>
      </w:r>
      <w:r w:rsidR="00E113BB">
        <w:rPr>
          <w:lang w:val="fr-CH"/>
        </w:rPr>
        <w:t>’</w:t>
      </w:r>
      <w:r w:rsidRPr="004F381A">
        <w:rPr>
          <w:lang w:val="fr-CH"/>
        </w:rPr>
        <w:t xml:space="preserve">homme de tous </w:t>
      </w:r>
      <w:r w:rsidR="008A1EF6">
        <w:rPr>
          <w:lang w:val="fr-CH"/>
        </w:rPr>
        <w:t>l</w:t>
      </w:r>
      <w:r w:rsidRPr="004F381A">
        <w:rPr>
          <w:lang w:val="fr-CH"/>
        </w:rPr>
        <w:t>es</w:t>
      </w:r>
      <w:r w:rsidR="008A1EF6">
        <w:rPr>
          <w:lang w:val="fr-CH"/>
        </w:rPr>
        <w:t xml:space="preserve"> habitants</w:t>
      </w:r>
      <w:r w:rsidRPr="004F381A">
        <w:rPr>
          <w:lang w:val="fr-CH"/>
        </w:rPr>
        <w:t>, enfants compris.</w:t>
      </w:r>
    </w:p>
    <w:p w:rsidR="000E54B4" w:rsidRPr="004F381A" w:rsidRDefault="000E54B4" w:rsidP="008A1EF6">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 xml:space="preserve">État partie et les acteurs non étatiques continueront à sensibiliser </w:t>
      </w:r>
      <w:r w:rsidR="008A1EF6">
        <w:rPr>
          <w:lang w:val="fr-CH"/>
        </w:rPr>
        <w:t xml:space="preserve">la population aux </w:t>
      </w:r>
      <w:r w:rsidRPr="004F381A">
        <w:rPr>
          <w:lang w:val="fr-CH"/>
        </w:rPr>
        <w:t>effets</w:t>
      </w:r>
      <w:r w:rsidR="008A1EF6">
        <w:rPr>
          <w:lang w:val="fr-CH"/>
        </w:rPr>
        <w:t xml:space="preserve"> </w:t>
      </w:r>
      <w:r w:rsidR="008A1EF6" w:rsidRPr="004F381A">
        <w:rPr>
          <w:lang w:val="fr-CH"/>
        </w:rPr>
        <w:t>des pratiques culturelles rétrogrades</w:t>
      </w:r>
      <w:r w:rsidRPr="004F381A">
        <w:rPr>
          <w:lang w:val="fr-CH"/>
        </w:rPr>
        <w:t xml:space="preserve"> </w:t>
      </w:r>
      <w:r w:rsidR="008A1EF6">
        <w:rPr>
          <w:lang w:val="fr-CH"/>
        </w:rPr>
        <w:t>sur l</w:t>
      </w:r>
      <w:r w:rsidRPr="004F381A">
        <w:rPr>
          <w:lang w:val="fr-CH"/>
        </w:rPr>
        <w:t>es enfants</w:t>
      </w:r>
      <w:r w:rsidR="008A1EF6">
        <w:rPr>
          <w:lang w:val="fr-CH"/>
        </w:rPr>
        <w:t>,</w:t>
      </w:r>
      <w:r w:rsidRPr="004F381A">
        <w:rPr>
          <w:lang w:val="fr-CH"/>
        </w:rPr>
        <w:t xml:space="preserve"> et en particulier </w:t>
      </w:r>
      <w:r w:rsidR="008A1EF6">
        <w:rPr>
          <w:lang w:val="fr-CH"/>
        </w:rPr>
        <w:t>sur l</w:t>
      </w:r>
      <w:r w:rsidRPr="004F381A">
        <w:rPr>
          <w:lang w:val="fr-CH"/>
        </w:rPr>
        <w:t xml:space="preserve">es filles, </w:t>
      </w:r>
      <w:r w:rsidR="008A1EF6">
        <w:rPr>
          <w:lang w:val="fr-CH"/>
        </w:rPr>
        <w:t xml:space="preserve">et feront en sorte </w:t>
      </w:r>
      <w:r w:rsidRPr="004F381A">
        <w:rPr>
          <w:lang w:val="fr-CH"/>
        </w:rPr>
        <w:t>qu</w:t>
      </w:r>
      <w:r w:rsidR="00E113BB">
        <w:rPr>
          <w:lang w:val="fr-CH"/>
        </w:rPr>
        <w:t>’</w:t>
      </w:r>
      <w:r w:rsidRPr="004F381A">
        <w:rPr>
          <w:lang w:val="fr-CH"/>
        </w:rPr>
        <w:t>il y soit mis fin.</w:t>
      </w:r>
    </w:p>
    <w:p w:rsidR="000E54B4" w:rsidRPr="004F381A" w:rsidRDefault="000E54B4" w:rsidP="008A1EF6">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État partie continuera à soutenir et à renforcer toutes les assemblées d</w:t>
      </w:r>
      <w:r w:rsidR="00E113BB">
        <w:rPr>
          <w:lang w:val="fr-CH"/>
        </w:rPr>
        <w:t>’</w:t>
      </w:r>
      <w:r w:rsidRPr="004F381A">
        <w:rPr>
          <w:lang w:val="fr-CH"/>
        </w:rPr>
        <w:t xml:space="preserve">enfants à travers le pays et à promouvoir leur développement dans </w:t>
      </w:r>
      <w:r w:rsidR="008A1EF6">
        <w:rPr>
          <w:lang w:val="fr-CH"/>
        </w:rPr>
        <w:t xml:space="preserve">toutes les </w:t>
      </w:r>
      <w:r w:rsidRPr="004F381A">
        <w:rPr>
          <w:lang w:val="fr-CH"/>
        </w:rPr>
        <w:t>école</w:t>
      </w:r>
      <w:r w:rsidR="008A1EF6">
        <w:rPr>
          <w:lang w:val="fr-CH"/>
        </w:rPr>
        <w:t>s,</w:t>
      </w:r>
      <w:r w:rsidRPr="004F381A">
        <w:rPr>
          <w:lang w:val="fr-CH"/>
        </w:rPr>
        <w:t xml:space="preserve"> </w:t>
      </w:r>
      <w:r w:rsidR="008A1EF6">
        <w:rPr>
          <w:lang w:val="fr-CH"/>
        </w:rPr>
        <w:t xml:space="preserve">et </w:t>
      </w:r>
      <w:r w:rsidRPr="004F381A">
        <w:rPr>
          <w:lang w:val="fr-CH"/>
        </w:rPr>
        <w:t>à intégrer le principe de l</w:t>
      </w:r>
      <w:r w:rsidR="00E113BB">
        <w:rPr>
          <w:lang w:val="fr-CH"/>
        </w:rPr>
        <w:t>’</w:t>
      </w:r>
      <w:r w:rsidRPr="004F381A">
        <w:rPr>
          <w:lang w:val="fr-CH"/>
        </w:rPr>
        <w:t>intérêt supérieur de l</w:t>
      </w:r>
      <w:r w:rsidR="00E113BB">
        <w:rPr>
          <w:lang w:val="fr-CH"/>
        </w:rPr>
        <w:t>’</w:t>
      </w:r>
      <w:r w:rsidRPr="004F381A">
        <w:rPr>
          <w:lang w:val="fr-CH"/>
        </w:rPr>
        <w:t>enfant dans le fonctionnement des ministères et des comtés.</w:t>
      </w:r>
    </w:p>
    <w:p w:rsidR="000E54B4" w:rsidRPr="004F381A" w:rsidRDefault="000E54B4" w:rsidP="00BC74E2">
      <w:pPr>
        <w:pStyle w:val="SingleTxt"/>
        <w:numPr>
          <w:ilvl w:val="0"/>
          <w:numId w:val="17"/>
        </w:numPr>
        <w:tabs>
          <w:tab w:val="clear" w:pos="475"/>
          <w:tab w:val="num" w:pos="1742"/>
        </w:tabs>
        <w:ind w:left="1267"/>
        <w:rPr>
          <w:lang w:val="fr-CH"/>
        </w:rPr>
      </w:pPr>
      <w:r w:rsidRPr="004F381A">
        <w:rPr>
          <w:lang w:val="fr-CH"/>
        </w:rPr>
        <w:t xml:space="preserve">Grâce aux programmes </w:t>
      </w:r>
      <w:r w:rsidR="008A1EF6">
        <w:rPr>
          <w:lang w:val="fr-CH"/>
        </w:rPr>
        <w:t>élargis d</w:t>
      </w:r>
      <w:r w:rsidR="00E113BB">
        <w:rPr>
          <w:lang w:val="fr-CH"/>
        </w:rPr>
        <w:t>’</w:t>
      </w:r>
      <w:r w:rsidRPr="004F381A">
        <w:rPr>
          <w:lang w:val="fr-CH"/>
        </w:rPr>
        <w:t xml:space="preserve">enregistrement des naissances, y compris </w:t>
      </w:r>
      <w:r w:rsidR="008A1EF6">
        <w:rPr>
          <w:lang w:val="fr-CH"/>
        </w:rPr>
        <w:t xml:space="preserve">les mesures de </w:t>
      </w:r>
      <w:r w:rsidRPr="004F381A">
        <w:rPr>
          <w:lang w:val="fr-CH"/>
        </w:rPr>
        <w:t xml:space="preserve">sensibilisation </w:t>
      </w:r>
      <w:r w:rsidR="008A1EF6">
        <w:rPr>
          <w:lang w:val="fr-CH"/>
        </w:rPr>
        <w:t xml:space="preserve">entreprises </w:t>
      </w:r>
      <w:r w:rsidRPr="004F381A">
        <w:rPr>
          <w:lang w:val="fr-CH"/>
        </w:rPr>
        <w:t xml:space="preserve">dans les écoles et dans </w:t>
      </w:r>
      <w:r w:rsidR="008A1EF6">
        <w:rPr>
          <w:lang w:val="fr-CH"/>
        </w:rPr>
        <w:t xml:space="preserve">le cadre de </w:t>
      </w:r>
      <w:r w:rsidRPr="004F381A">
        <w:rPr>
          <w:lang w:val="fr-CH"/>
        </w:rPr>
        <w:t>réunions publiques, l</w:t>
      </w:r>
      <w:r w:rsidR="00E113BB">
        <w:rPr>
          <w:lang w:val="fr-CH"/>
        </w:rPr>
        <w:t>’</w:t>
      </w:r>
      <w:r w:rsidRPr="004F381A">
        <w:rPr>
          <w:lang w:val="fr-CH"/>
        </w:rPr>
        <w:t xml:space="preserve">État partie espère </w:t>
      </w:r>
      <w:r w:rsidR="008A1EF6">
        <w:rPr>
          <w:lang w:val="fr-CH"/>
        </w:rPr>
        <w:t xml:space="preserve">réduire </w:t>
      </w:r>
      <w:r w:rsidRPr="004F381A">
        <w:rPr>
          <w:lang w:val="fr-CH"/>
        </w:rPr>
        <w:t>l</w:t>
      </w:r>
      <w:r w:rsidR="00E113BB">
        <w:rPr>
          <w:lang w:val="fr-CH"/>
        </w:rPr>
        <w:t>’</w:t>
      </w:r>
      <w:r w:rsidRPr="004F381A">
        <w:rPr>
          <w:lang w:val="fr-CH"/>
        </w:rPr>
        <w:t xml:space="preserve">apathie et </w:t>
      </w:r>
      <w:r w:rsidR="008A1EF6">
        <w:rPr>
          <w:lang w:val="fr-CH"/>
        </w:rPr>
        <w:t xml:space="preserve">combattre </w:t>
      </w:r>
      <w:r w:rsidRPr="004F381A">
        <w:rPr>
          <w:lang w:val="fr-CH"/>
        </w:rPr>
        <w:t>les attitudes négatives à l</w:t>
      </w:r>
      <w:r w:rsidR="00E113BB">
        <w:rPr>
          <w:lang w:val="fr-CH"/>
        </w:rPr>
        <w:t>’</w:t>
      </w:r>
      <w:r w:rsidRPr="004F381A">
        <w:rPr>
          <w:lang w:val="fr-CH"/>
        </w:rPr>
        <w:t>égard de l</w:t>
      </w:r>
      <w:r w:rsidR="00E113BB">
        <w:rPr>
          <w:lang w:val="fr-CH"/>
        </w:rPr>
        <w:t>’</w:t>
      </w:r>
      <w:r w:rsidRPr="004F381A">
        <w:rPr>
          <w:lang w:val="fr-CH"/>
        </w:rPr>
        <w:t>enregistrement des naissances et des décès. Il développera également le recours aux infrastructures mobiles d</w:t>
      </w:r>
      <w:r w:rsidR="00E113BB">
        <w:rPr>
          <w:lang w:val="fr-CH"/>
        </w:rPr>
        <w:t>’</w:t>
      </w:r>
      <w:r w:rsidRPr="004F381A">
        <w:rPr>
          <w:lang w:val="fr-CH"/>
        </w:rPr>
        <w:t xml:space="preserve">enregistrement des naissances </w:t>
      </w:r>
      <w:r w:rsidR="00BC74E2">
        <w:rPr>
          <w:lang w:val="fr-CH"/>
        </w:rPr>
        <w:t>pour proposer</w:t>
      </w:r>
      <w:r w:rsidRPr="004F381A">
        <w:rPr>
          <w:lang w:val="fr-CH"/>
        </w:rPr>
        <w:t xml:space="preserve"> ces services dans les communautés difficiles d</w:t>
      </w:r>
      <w:r w:rsidR="00E113BB">
        <w:rPr>
          <w:lang w:val="fr-CH"/>
        </w:rPr>
        <w:t>’</w:t>
      </w:r>
      <w:r w:rsidRPr="004F381A">
        <w:rPr>
          <w:lang w:val="fr-CH"/>
        </w:rPr>
        <w:t>accès, en particulier les zones arides et semi-arides et les</w:t>
      </w:r>
      <w:r w:rsidR="00BC74E2">
        <w:rPr>
          <w:lang w:val="fr-CH"/>
        </w:rPr>
        <w:t xml:space="preserve"> établissements informels</w:t>
      </w:r>
      <w:r w:rsidRPr="004F381A">
        <w:rPr>
          <w:lang w:val="fr-CH"/>
        </w:rPr>
        <w:t>.</w:t>
      </w:r>
    </w:p>
    <w:p w:rsidR="000E54B4" w:rsidRPr="00B35D6D" w:rsidRDefault="000E54B4" w:rsidP="003D21A3">
      <w:pPr>
        <w:pStyle w:val="SingleTxt"/>
        <w:numPr>
          <w:ilvl w:val="0"/>
          <w:numId w:val="17"/>
        </w:numPr>
        <w:tabs>
          <w:tab w:val="clear" w:pos="475"/>
          <w:tab w:val="num" w:pos="1742"/>
        </w:tabs>
        <w:ind w:left="1267"/>
        <w:rPr>
          <w:lang w:val="fr-CH"/>
        </w:rPr>
      </w:pPr>
      <w:r w:rsidRPr="00B35D6D">
        <w:rPr>
          <w:lang w:val="fr-CH"/>
        </w:rPr>
        <w:t>Le Ministère de l</w:t>
      </w:r>
      <w:r w:rsidR="00E113BB" w:rsidRPr="00B35D6D">
        <w:rPr>
          <w:lang w:val="fr-CH"/>
        </w:rPr>
        <w:t>’</w:t>
      </w:r>
      <w:r w:rsidRPr="00B35D6D">
        <w:rPr>
          <w:lang w:val="fr-CH"/>
        </w:rPr>
        <w:t>information et des communications mettra au point une réglementation à l</w:t>
      </w:r>
      <w:r w:rsidR="00E113BB" w:rsidRPr="00B35D6D">
        <w:rPr>
          <w:lang w:val="fr-CH"/>
        </w:rPr>
        <w:t>’</w:t>
      </w:r>
      <w:r w:rsidRPr="00B35D6D">
        <w:rPr>
          <w:lang w:val="fr-CH"/>
        </w:rPr>
        <w:t xml:space="preserve">attention des enfants, des parents, </w:t>
      </w:r>
      <w:r w:rsidR="00B35D6D">
        <w:rPr>
          <w:lang w:val="fr-CH"/>
        </w:rPr>
        <w:t xml:space="preserve">et des autres personnes chargées de s’occuper d’enfants, ainsi que </w:t>
      </w:r>
      <w:r w:rsidRPr="00B35D6D">
        <w:rPr>
          <w:lang w:val="fr-CH"/>
        </w:rPr>
        <w:t xml:space="preserve">des gérants de cybercafés afin de prévenir et de </w:t>
      </w:r>
      <w:r w:rsidR="00B35D6D">
        <w:rPr>
          <w:lang w:val="fr-CH"/>
        </w:rPr>
        <w:t xml:space="preserve">limiter </w:t>
      </w:r>
      <w:r w:rsidRPr="00B35D6D">
        <w:rPr>
          <w:lang w:val="fr-CH"/>
        </w:rPr>
        <w:t>l</w:t>
      </w:r>
      <w:r w:rsidR="00E113BB" w:rsidRPr="00B35D6D">
        <w:rPr>
          <w:lang w:val="fr-CH"/>
        </w:rPr>
        <w:t>’</w:t>
      </w:r>
      <w:r w:rsidRPr="00B35D6D">
        <w:rPr>
          <w:lang w:val="fr-CH"/>
        </w:rPr>
        <w:t xml:space="preserve">accès aux informations </w:t>
      </w:r>
      <w:r w:rsidR="00B35D6D">
        <w:rPr>
          <w:lang w:val="fr-CH"/>
        </w:rPr>
        <w:t xml:space="preserve">préjudiciables via </w:t>
      </w:r>
      <w:r w:rsidRPr="00B35D6D">
        <w:rPr>
          <w:lang w:val="fr-CH"/>
        </w:rPr>
        <w:t>Internet.</w:t>
      </w:r>
    </w:p>
    <w:p w:rsidR="000E54B4" w:rsidRPr="004F381A" w:rsidRDefault="000E54B4" w:rsidP="003D21A3">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État partie mettra en place des mesures pour renforcer les systèmes de soutien aux familles afin d</w:t>
      </w:r>
      <w:r w:rsidR="00E113BB">
        <w:rPr>
          <w:lang w:val="fr-CH"/>
        </w:rPr>
        <w:t>’</w:t>
      </w:r>
      <w:r w:rsidRPr="004F381A">
        <w:rPr>
          <w:lang w:val="fr-CH"/>
        </w:rPr>
        <w:t xml:space="preserve">aider les enfants qui ont besoin de soins et de protection, </w:t>
      </w:r>
      <w:r w:rsidR="00B35D6D">
        <w:rPr>
          <w:lang w:val="fr-CH"/>
        </w:rPr>
        <w:t>notamment</w:t>
      </w:r>
      <w:r w:rsidRPr="004F381A">
        <w:rPr>
          <w:lang w:val="fr-CH"/>
        </w:rPr>
        <w:t xml:space="preserve"> ceux qui sont séparés de leurs parents, qui sont privés </w:t>
      </w:r>
      <w:r w:rsidR="00B35D6D">
        <w:rPr>
          <w:lang w:val="fr-CH"/>
        </w:rPr>
        <w:t xml:space="preserve">de </w:t>
      </w:r>
      <w:r w:rsidRPr="004F381A">
        <w:rPr>
          <w:lang w:val="fr-CH"/>
        </w:rPr>
        <w:t>milieu familial et qui ont besoin d</w:t>
      </w:r>
      <w:r w:rsidR="00E113BB">
        <w:rPr>
          <w:lang w:val="fr-CH"/>
        </w:rPr>
        <w:t>’</w:t>
      </w:r>
      <w:r w:rsidRPr="004F381A">
        <w:rPr>
          <w:lang w:val="fr-CH"/>
        </w:rPr>
        <w:t>un soutien psychosocial.</w:t>
      </w:r>
    </w:p>
    <w:p w:rsidR="000E54B4" w:rsidRPr="004F381A" w:rsidRDefault="000E54B4" w:rsidP="00B35D6D">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État p</w:t>
      </w:r>
      <w:r w:rsidR="00B35D6D">
        <w:rPr>
          <w:lang w:val="fr-CH"/>
        </w:rPr>
        <w:t xml:space="preserve">artie est lié par le paragraphe 1 </w:t>
      </w:r>
      <w:r w:rsidRPr="004F381A">
        <w:rPr>
          <w:lang w:val="fr-CH"/>
        </w:rPr>
        <w:t>de l</w:t>
      </w:r>
      <w:r w:rsidR="00E113BB">
        <w:rPr>
          <w:lang w:val="fr-CH"/>
        </w:rPr>
        <w:t>’</w:t>
      </w:r>
      <w:r w:rsidR="00B35D6D">
        <w:rPr>
          <w:lang w:val="fr-CH"/>
        </w:rPr>
        <w:t>article </w:t>
      </w:r>
      <w:r w:rsidRPr="004F381A">
        <w:rPr>
          <w:lang w:val="fr-CH"/>
        </w:rPr>
        <w:t xml:space="preserve">43 de sa Constitution, qui garantit à chacun le droit </w:t>
      </w:r>
      <w:r w:rsidR="00B35D6D">
        <w:rPr>
          <w:lang w:val="fr-CH"/>
        </w:rPr>
        <w:t>de jouir du meilleur état de</w:t>
      </w:r>
      <w:r w:rsidRPr="004F381A">
        <w:rPr>
          <w:lang w:val="fr-CH"/>
        </w:rPr>
        <w:t xml:space="preserve"> santé possible. Cela </w:t>
      </w:r>
      <w:r w:rsidR="00B35D6D">
        <w:rPr>
          <w:lang w:val="fr-CH"/>
        </w:rPr>
        <w:t xml:space="preserve">suppose la mise à disposition </w:t>
      </w:r>
      <w:r w:rsidRPr="004F381A">
        <w:rPr>
          <w:lang w:val="fr-CH"/>
        </w:rPr>
        <w:t>de services de santé. Cette disposition es</w:t>
      </w:r>
      <w:r w:rsidR="00B35D6D">
        <w:rPr>
          <w:lang w:val="fr-CH"/>
        </w:rPr>
        <w:t>t renforcée par le paragraphe 1 </w:t>
      </w:r>
      <w:r w:rsidRPr="004F381A">
        <w:rPr>
          <w:lang w:val="fr-CH"/>
        </w:rPr>
        <w:t>c) de l</w:t>
      </w:r>
      <w:r w:rsidR="00E113BB">
        <w:rPr>
          <w:lang w:val="fr-CH"/>
        </w:rPr>
        <w:t>’</w:t>
      </w:r>
      <w:r w:rsidR="00B35D6D">
        <w:rPr>
          <w:lang w:val="fr-CH"/>
        </w:rPr>
        <w:t>article </w:t>
      </w:r>
      <w:r w:rsidRPr="004F381A">
        <w:rPr>
          <w:lang w:val="fr-CH"/>
        </w:rPr>
        <w:t>53</w:t>
      </w:r>
      <w:r w:rsidR="00B35D6D">
        <w:rPr>
          <w:lang w:val="fr-CH"/>
        </w:rPr>
        <w:t>,</w:t>
      </w:r>
      <w:r w:rsidRPr="004F381A">
        <w:rPr>
          <w:lang w:val="fr-CH"/>
        </w:rPr>
        <w:t xml:space="preserve"> qui garantit expressément le droit de l</w:t>
      </w:r>
      <w:r w:rsidR="00E113BB">
        <w:rPr>
          <w:lang w:val="fr-CH"/>
        </w:rPr>
        <w:t>’</w:t>
      </w:r>
      <w:r w:rsidRPr="004F381A">
        <w:rPr>
          <w:lang w:val="fr-CH"/>
        </w:rPr>
        <w:t>enfant à une nutrition de base, à un toit et aux soins. À l</w:t>
      </w:r>
      <w:r w:rsidR="00E113BB">
        <w:rPr>
          <w:lang w:val="fr-CH"/>
        </w:rPr>
        <w:t>’</w:t>
      </w:r>
      <w:r w:rsidRPr="004F381A">
        <w:rPr>
          <w:lang w:val="fr-CH"/>
        </w:rPr>
        <w:t xml:space="preserve">avenir, toutes les interventions </w:t>
      </w:r>
      <w:r w:rsidR="00B35D6D">
        <w:rPr>
          <w:lang w:val="fr-CH"/>
        </w:rPr>
        <w:t xml:space="preserve">relevant </w:t>
      </w:r>
      <w:r w:rsidRPr="004F381A">
        <w:rPr>
          <w:lang w:val="fr-CH"/>
        </w:rPr>
        <w:t xml:space="preserve">de ce volet </w:t>
      </w:r>
      <w:r w:rsidR="00B35D6D">
        <w:rPr>
          <w:lang w:val="fr-CH"/>
        </w:rPr>
        <w:t xml:space="preserve">feront référence à </w:t>
      </w:r>
      <w:r w:rsidRPr="004F381A">
        <w:rPr>
          <w:lang w:val="fr-CH"/>
        </w:rPr>
        <w:t>la Constitution.</w:t>
      </w:r>
    </w:p>
    <w:p w:rsidR="000E54B4" w:rsidRPr="004F381A" w:rsidRDefault="000E54B4" w:rsidP="003D21A3">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État partie continuera à soutenir l</w:t>
      </w:r>
      <w:r w:rsidR="00E113BB">
        <w:rPr>
          <w:lang w:val="fr-CH"/>
        </w:rPr>
        <w:t>’</w:t>
      </w:r>
      <w:r w:rsidRPr="004F381A">
        <w:rPr>
          <w:lang w:val="fr-CH"/>
        </w:rPr>
        <w:t>enseignement de base en général et, plus particulièrement, augmentera le nombre d</w:t>
      </w:r>
      <w:r w:rsidR="00E113BB">
        <w:rPr>
          <w:lang w:val="fr-CH"/>
        </w:rPr>
        <w:t>’</w:t>
      </w:r>
      <w:r w:rsidRPr="004F381A">
        <w:rPr>
          <w:lang w:val="fr-CH"/>
        </w:rPr>
        <w:t>enseignants dans chaque école afin de respecter les règles définies par le Ministère de l</w:t>
      </w:r>
      <w:r w:rsidR="00E113BB">
        <w:rPr>
          <w:lang w:val="fr-CH"/>
        </w:rPr>
        <w:t>’</w:t>
      </w:r>
      <w:r w:rsidRPr="004F381A">
        <w:rPr>
          <w:lang w:val="fr-CH"/>
        </w:rPr>
        <w:t xml:space="preserve">éducation sur le ratio élèves/enseignants (40 pour 1). </w:t>
      </w:r>
      <w:r w:rsidR="00B35D6D">
        <w:rPr>
          <w:lang w:val="fr-CH"/>
        </w:rPr>
        <w:t xml:space="preserve">Les sommes </w:t>
      </w:r>
      <w:r w:rsidRPr="004F381A">
        <w:rPr>
          <w:lang w:val="fr-CH"/>
        </w:rPr>
        <w:t>alloué</w:t>
      </w:r>
      <w:r w:rsidR="00B35D6D">
        <w:rPr>
          <w:lang w:val="fr-CH"/>
        </w:rPr>
        <w:t>e</w:t>
      </w:r>
      <w:r w:rsidRPr="004F381A">
        <w:rPr>
          <w:lang w:val="fr-CH"/>
        </w:rPr>
        <w:t>s au développement d</w:t>
      </w:r>
      <w:r w:rsidR="00B35D6D">
        <w:rPr>
          <w:lang w:val="fr-CH"/>
        </w:rPr>
        <w:t xml:space="preserve">es </w:t>
      </w:r>
      <w:r w:rsidRPr="004F381A">
        <w:rPr>
          <w:lang w:val="fr-CH"/>
        </w:rPr>
        <w:t xml:space="preserve">infrastructures </w:t>
      </w:r>
      <w:r w:rsidR="00B35D6D">
        <w:rPr>
          <w:lang w:val="fr-CH"/>
        </w:rPr>
        <w:t xml:space="preserve">seront revues à la hausse, afin de </w:t>
      </w:r>
      <w:r w:rsidRPr="004F381A">
        <w:rPr>
          <w:lang w:val="fr-CH"/>
        </w:rPr>
        <w:t xml:space="preserve">décongestionner les </w:t>
      </w:r>
      <w:r w:rsidR="008E0D5F">
        <w:rPr>
          <w:lang w:val="fr-CH"/>
        </w:rPr>
        <w:t xml:space="preserve">écoles primaires </w:t>
      </w:r>
      <w:r w:rsidRPr="004F381A">
        <w:rPr>
          <w:lang w:val="fr-CH"/>
        </w:rPr>
        <w:t>surchargé</w:t>
      </w:r>
      <w:r w:rsidR="008E0D5F">
        <w:rPr>
          <w:lang w:val="fr-CH"/>
        </w:rPr>
        <w:t>e</w:t>
      </w:r>
      <w:r w:rsidRPr="004F381A">
        <w:rPr>
          <w:lang w:val="fr-CH"/>
        </w:rPr>
        <w:t xml:space="preserve">s et </w:t>
      </w:r>
      <w:r w:rsidR="008E0D5F">
        <w:rPr>
          <w:lang w:val="fr-CH"/>
        </w:rPr>
        <w:t>d’</w:t>
      </w:r>
      <w:r w:rsidRPr="004F381A">
        <w:rPr>
          <w:lang w:val="fr-CH"/>
        </w:rPr>
        <w:t xml:space="preserve">améliorer </w:t>
      </w:r>
      <w:r w:rsidR="008E0D5F">
        <w:rPr>
          <w:lang w:val="fr-CH"/>
        </w:rPr>
        <w:t xml:space="preserve">le cadre </w:t>
      </w:r>
      <w:r w:rsidRPr="004F381A">
        <w:rPr>
          <w:lang w:val="fr-CH"/>
        </w:rPr>
        <w:t>éducatif des enfants. L</w:t>
      </w:r>
      <w:r w:rsidR="00E113BB">
        <w:rPr>
          <w:lang w:val="fr-CH"/>
        </w:rPr>
        <w:t>’</w:t>
      </w:r>
      <w:r w:rsidRPr="004F381A">
        <w:rPr>
          <w:lang w:val="fr-CH"/>
        </w:rPr>
        <w:t>accent sera mis sur l</w:t>
      </w:r>
      <w:r w:rsidR="00E113BB">
        <w:rPr>
          <w:lang w:val="fr-CH"/>
        </w:rPr>
        <w:t>’</w:t>
      </w:r>
      <w:r w:rsidRPr="004F381A">
        <w:rPr>
          <w:lang w:val="fr-CH"/>
        </w:rPr>
        <w:t xml:space="preserve">amélioration des infrastructures </w:t>
      </w:r>
      <w:r w:rsidR="008E0D5F">
        <w:rPr>
          <w:lang w:val="fr-CH"/>
        </w:rPr>
        <w:t xml:space="preserve">pour la scolarisation </w:t>
      </w:r>
      <w:r w:rsidRPr="004F381A">
        <w:rPr>
          <w:lang w:val="fr-CH"/>
        </w:rPr>
        <w:t xml:space="preserve">des enfants présentant des besoins </w:t>
      </w:r>
      <w:r w:rsidR="008E0D5F">
        <w:rPr>
          <w:lang w:val="fr-CH"/>
        </w:rPr>
        <w:t xml:space="preserve">spéciaux </w:t>
      </w:r>
      <w:r w:rsidRPr="004F381A">
        <w:rPr>
          <w:lang w:val="fr-CH"/>
        </w:rPr>
        <w:t xml:space="preserve">et </w:t>
      </w:r>
      <w:r w:rsidR="008E0D5F">
        <w:rPr>
          <w:lang w:val="fr-CH"/>
        </w:rPr>
        <w:t xml:space="preserve">pour </w:t>
      </w:r>
      <w:r w:rsidRPr="004F381A">
        <w:rPr>
          <w:lang w:val="fr-CH"/>
        </w:rPr>
        <w:t>l</w:t>
      </w:r>
      <w:r w:rsidR="00E113BB">
        <w:rPr>
          <w:lang w:val="fr-CH"/>
        </w:rPr>
        <w:t>’</w:t>
      </w:r>
      <w:r w:rsidRPr="004F381A">
        <w:rPr>
          <w:lang w:val="fr-CH"/>
        </w:rPr>
        <w:t>éducation préscolaire.</w:t>
      </w:r>
    </w:p>
    <w:p w:rsidR="000E54B4" w:rsidRPr="004F381A" w:rsidRDefault="000E54B4" w:rsidP="003D21A3">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 xml:space="preserve">État partie accordera une attention particulière aux comtés dans lesquels les taux de scolarisation, de persévérance scolaire et de transition du primaire au secondaire sont faibles. </w:t>
      </w:r>
      <w:r w:rsidR="008E0D5F">
        <w:rPr>
          <w:lang w:val="fr-CH"/>
        </w:rPr>
        <w:t xml:space="preserve">Il élaborera notamment </w:t>
      </w:r>
      <w:r w:rsidRPr="004F381A">
        <w:rPr>
          <w:lang w:val="fr-CH"/>
        </w:rPr>
        <w:t>une stratégie spécifique afin d</w:t>
      </w:r>
      <w:r w:rsidR="00E113BB">
        <w:rPr>
          <w:lang w:val="fr-CH"/>
        </w:rPr>
        <w:t>’</w:t>
      </w:r>
      <w:r w:rsidRPr="004F381A">
        <w:rPr>
          <w:lang w:val="fr-CH"/>
        </w:rPr>
        <w:t xml:space="preserve">accroître la prime de pénibilité pour attirer et retenir des enseignants qualifiés dans les zones arides et semi-arides, </w:t>
      </w:r>
      <w:r w:rsidR="008E0D5F">
        <w:rPr>
          <w:lang w:val="fr-CH"/>
        </w:rPr>
        <w:t xml:space="preserve">mettra </w:t>
      </w:r>
      <w:r w:rsidRPr="004F381A">
        <w:rPr>
          <w:lang w:val="fr-CH"/>
        </w:rPr>
        <w:t>au point des mécanismes efficaces pour favoriser la nomination d</w:t>
      </w:r>
      <w:r w:rsidR="00E113BB">
        <w:rPr>
          <w:lang w:val="fr-CH"/>
        </w:rPr>
        <w:t>’</w:t>
      </w:r>
      <w:r w:rsidRPr="004F381A">
        <w:rPr>
          <w:lang w:val="fr-CH"/>
        </w:rPr>
        <w:t>enseignantes dans ces zones, développe</w:t>
      </w:r>
      <w:r w:rsidR="008E0D5F">
        <w:rPr>
          <w:lang w:val="fr-CH"/>
        </w:rPr>
        <w:t xml:space="preserve">ra les </w:t>
      </w:r>
      <w:r w:rsidRPr="004F381A">
        <w:rPr>
          <w:lang w:val="fr-CH"/>
        </w:rPr>
        <w:t xml:space="preserve">écoles mobiles et </w:t>
      </w:r>
      <w:r w:rsidR="003D21A3">
        <w:rPr>
          <w:lang w:val="fr-CH"/>
        </w:rPr>
        <w:t>préviendra</w:t>
      </w:r>
      <w:r w:rsidR="008E0D5F">
        <w:rPr>
          <w:lang w:val="fr-CH"/>
        </w:rPr>
        <w:t xml:space="preserve"> les problèmes créés par les </w:t>
      </w:r>
      <w:r w:rsidRPr="004F381A">
        <w:rPr>
          <w:lang w:val="fr-CH"/>
        </w:rPr>
        <w:t xml:space="preserve">conflits, </w:t>
      </w:r>
      <w:r w:rsidR="008E0D5F">
        <w:rPr>
          <w:lang w:val="fr-CH"/>
        </w:rPr>
        <w:t xml:space="preserve">notamment </w:t>
      </w:r>
      <w:r w:rsidRPr="004F381A">
        <w:rPr>
          <w:lang w:val="fr-CH"/>
        </w:rPr>
        <w:t xml:space="preserve">en améliorant la sécurité alimentaire dans les zones arides et semi-arides et dans </w:t>
      </w:r>
      <w:r w:rsidR="008E0D5F">
        <w:rPr>
          <w:lang w:val="fr-CH"/>
        </w:rPr>
        <w:t>les établissements</w:t>
      </w:r>
      <w:r w:rsidRPr="004F381A">
        <w:rPr>
          <w:lang w:val="fr-CH"/>
        </w:rPr>
        <w:t xml:space="preserve"> informels. L</w:t>
      </w:r>
      <w:r w:rsidR="00E113BB">
        <w:rPr>
          <w:lang w:val="fr-CH"/>
        </w:rPr>
        <w:t>’</w:t>
      </w:r>
      <w:r w:rsidRPr="004F381A">
        <w:rPr>
          <w:lang w:val="fr-CH"/>
        </w:rPr>
        <w:t>État partie continuera à soutenir la construction d</w:t>
      </w:r>
      <w:r w:rsidR="00E113BB">
        <w:rPr>
          <w:lang w:val="fr-CH"/>
        </w:rPr>
        <w:t>’</w:t>
      </w:r>
      <w:r w:rsidRPr="004F381A">
        <w:rPr>
          <w:lang w:val="fr-CH"/>
        </w:rPr>
        <w:t xml:space="preserve">internats à </w:t>
      </w:r>
      <w:r w:rsidR="008E0D5F">
        <w:rPr>
          <w:lang w:val="fr-CH"/>
        </w:rPr>
        <w:t xml:space="preserve">bas </w:t>
      </w:r>
      <w:r w:rsidRPr="004F381A">
        <w:rPr>
          <w:lang w:val="fr-CH"/>
        </w:rPr>
        <w:t xml:space="preserve">coût dans les régions arides et semi-arides, comme </w:t>
      </w:r>
      <w:r w:rsidR="008E0D5F">
        <w:rPr>
          <w:lang w:val="fr-CH"/>
        </w:rPr>
        <w:t xml:space="preserve">le prévoit </w:t>
      </w:r>
      <w:r w:rsidRPr="004F381A">
        <w:rPr>
          <w:lang w:val="fr-CH"/>
        </w:rPr>
        <w:t xml:space="preserve">la politique </w:t>
      </w:r>
      <w:r w:rsidR="008E0D5F">
        <w:rPr>
          <w:lang w:val="fr-CH"/>
        </w:rPr>
        <w:t>relative aux programmes complémentaires d’</w:t>
      </w:r>
      <w:r w:rsidRPr="004F381A">
        <w:rPr>
          <w:lang w:val="fr-CH"/>
        </w:rPr>
        <w:t xml:space="preserve">éducation </w:t>
      </w:r>
      <w:r w:rsidR="008E0D5F">
        <w:rPr>
          <w:lang w:val="fr-CH"/>
        </w:rPr>
        <w:t xml:space="preserve">de base </w:t>
      </w:r>
      <w:r w:rsidRPr="004F381A">
        <w:rPr>
          <w:lang w:val="fr-CH"/>
        </w:rPr>
        <w:t xml:space="preserve">et </w:t>
      </w:r>
      <w:r w:rsidR="008E0D5F">
        <w:rPr>
          <w:lang w:val="fr-CH"/>
        </w:rPr>
        <w:t>de</w:t>
      </w:r>
      <w:r w:rsidRPr="004F381A">
        <w:rPr>
          <w:lang w:val="fr-CH"/>
        </w:rPr>
        <w:t xml:space="preserve"> formation (2009).</w:t>
      </w:r>
    </w:p>
    <w:p w:rsidR="000E54B4" w:rsidRPr="004F381A" w:rsidRDefault="000E54B4" w:rsidP="004F381A">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État partie continuera à mettre en œuvre la loi de 2010 sur la lutte contre la traite des personnes, qui vise la prévention, l</w:t>
      </w:r>
      <w:r w:rsidR="00E113BB">
        <w:rPr>
          <w:lang w:val="fr-CH"/>
        </w:rPr>
        <w:t>’</w:t>
      </w:r>
      <w:r w:rsidRPr="004F381A">
        <w:rPr>
          <w:lang w:val="fr-CH"/>
        </w:rPr>
        <w:t>élimination et la répression de la traite, en particulier des femmes et des enfants.</w:t>
      </w:r>
    </w:p>
    <w:p w:rsidR="000E54B4" w:rsidRPr="004F381A" w:rsidRDefault="000E54B4" w:rsidP="004F381A">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État partie va adopter la législation relative à la ratification des traités et conventions,</w:t>
      </w:r>
      <w:r w:rsidR="008E0D5F">
        <w:rPr>
          <w:lang w:val="fr-CH"/>
        </w:rPr>
        <w:t xml:space="preserve"> comme le prévoit le paragraphe </w:t>
      </w:r>
      <w:r w:rsidRPr="004F381A">
        <w:rPr>
          <w:lang w:val="fr-CH"/>
        </w:rPr>
        <w:t>6 de l</w:t>
      </w:r>
      <w:r w:rsidR="00E113BB">
        <w:rPr>
          <w:lang w:val="fr-CH"/>
        </w:rPr>
        <w:t>’</w:t>
      </w:r>
      <w:r w:rsidR="008E0D5F">
        <w:rPr>
          <w:lang w:val="fr-CH"/>
        </w:rPr>
        <w:t>article </w:t>
      </w:r>
      <w:r w:rsidRPr="004F381A">
        <w:rPr>
          <w:lang w:val="fr-CH"/>
        </w:rPr>
        <w:t>2 de la Constitution. Les traités et conventions ratifiés feront dès lors partie intégrante du droit kenyan.</w:t>
      </w:r>
    </w:p>
    <w:p w:rsidR="000E54B4" w:rsidRPr="004F381A" w:rsidRDefault="000E54B4" w:rsidP="008E0D5F">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État partie entreprendra toutes les mesures nécessaires pour accroître le budget alloué au Département des services à l</w:t>
      </w:r>
      <w:r w:rsidR="00E113BB">
        <w:rPr>
          <w:lang w:val="fr-CH"/>
        </w:rPr>
        <w:t>’</w:t>
      </w:r>
      <w:r w:rsidRPr="004F381A">
        <w:rPr>
          <w:lang w:val="fr-CH"/>
        </w:rPr>
        <w:t>enfance ainsi qu</w:t>
      </w:r>
      <w:r w:rsidR="00E113BB">
        <w:rPr>
          <w:lang w:val="fr-CH"/>
        </w:rPr>
        <w:t>’</w:t>
      </w:r>
      <w:r w:rsidRPr="004F381A">
        <w:rPr>
          <w:lang w:val="fr-CH"/>
        </w:rPr>
        <w:t>au Conseil national des services à l</w:t>
      </w:r>
      <w:r w:rsidR="00E113BB">
        <w:rPr>
          <w:lang w:val="fr-CH"/>
        </w:rPr>
        <w:t>’</w:t>
      </w:r>
      <w:r w:rsidRPr="004F381A">
        <w:rPr>
          <w:lang w:val="fr-CH"/>
        </w:rPr>
        <w:t>enfance afin d</w:t>
      </w:r>
      <w:r w:rsidR="00E113BB">
        <w:rPr>
          <w:lang w:val="fr-CH"/>
        </w:rPr>
        <w:t>’</w:t>
      </w:r>
      <w:r w:rsidR="008E0D5F">
        <w:rPr>
          <w:lang w:val="fr-CH"/>
        </w:rPr>
        <w:t>élargir</w:t>
      </w:r>
      <w:r w:rsidRPr="004F381A">
        <w:rPr>
          <w:lang w:val="fr-CH"/>
        </w:rPr>
        <w:t xml:space="preserve"> et d</w:t>
      </w:r>
      <w:r w:rsidR="00E113BB">
        <w:rPr>
          <w:lang w:val="fr-CH"/>
        </w:rPr>
        <w:t>’</w:t>
      </w:r>
      <w:r w:rsidRPr="004F381A">
        <w:rPr>
          <w:lang w:val="fr-CH"/>
        </w:rPr>
        <w:t xml:space="preserve">améliorer les services destinés </w:t>
      </w:r>
      <w:r w:rsidR="008E0D5F">
        <w:rPr>
          <w:lang w:val="fr-CH"/>
        </w:rPr>
        <w:t xml:space="preserve">aux enfants </w:t>
      </w:r>
      <w:r w:rsidRPr="004F381A">
        <w:rPr>
          <w:lang w:val="fr-CH"/>
        </w:rPr>
        <w:t xml:space="preserve">dans les </w:t>
      </w:r>
      <w:r w:rsidR="008E0D5F">
        <w:rPr>
          <w:lang w:val="fr-CH"/>
        </w:rPr>
        <w:t>47 </w:t>
      </w:r>
      <w:r w:rsidRPr="004F381A">
        <w:rPr>
          <w:lang w:val="fr-CH"/>
        </w:rPr>
        <w:t>comtés.</w:t>
      </w:r>
    </w:p>
    <w:p w:rsidR="000E54B4" w:rsidRPr="004F381A" w:rsidRDefault="000E54B4" w:rsidP="008E0D5F">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État partie s</w:t>
      </w:r>
      <w:r w:rsidR="00E113BB">
        <w:rPr>
          <w:lang w:val="fr-CH"/>
        </w:rPr>
        <w:t>’</w:t>
      </w:r>
      <w:r w:rsidRPr="004F381A">
        <w:rPr>
          <w:lang w:val="fr-CH"/>
        </w:rPr>
        <w:t xml:space="preserve">efforcera de mettre au point une stratégie globale </w:t>
      </w:r>
      <w:r w:rsidR="008E0D5F">
        <w:rPr>
          <w:lang w:val="fr-CH"/>
        </w:rPr>
        <w:t xml:space="preserve">pour traiter le phénomène </w:t>
      </w:r>
      <w:r w:rsidRPr="004F381A">
        <w:rPr>
          <w:lang w:val="fr-CH"/>
        </w:rPr>
        <w:t>des enfants des rues.</w:t>
      </w:r>
    </w:p>
    <w:p w:rsidR="000E54B4" w:rsidRPr="004F381A" w:rsidRDefault="000E54B4" w:rsidP="008E0D5F">
      <w:pPr>
        <w:pStyle w:val="SingleTxt"/>
        <w:numPr>
          <w:ilvl w:val="0"/>
          <w:numId w:val="17"/>
        </w:numPr>
        <w:tabs>
          <w:tab w:val="clear" w:pos="475"/>
          <w:tab w:val="num" w:pos="1742"/>
        </w:tabs>
        <w:ind w:left="1267"/>
        <w:rPr>
          <w:lang w:val="fr-CH"/>
        </w:rPr>
      </w:pPr>
      <w:r w:rsidRPr="004F381A">
        <w:rPr>
          <w:lang w:val="fr-CH"/>
        </w:rPr>
        <w:t>L</w:t>
      </w:r>
      <w:r w:rsidR="00E113BB">
        <w:rPr>
          <w:lang w:val="fr-CH"/>
        </w:rPr>
        <w:t>’</w:t>
      </w:r>
      <w:r w:rsidRPr="004F381A">
        <w:rPr>
          <w:lang w:val="fr-CH"/>
        </w:rPr>
        <w:t xml:space="preserve">État partie continuera à apporter son soutien aux familles vulnérables </w:t>
      </w:r>
      <w:r w:rsidR="008E0D5F">
        <w:rPr>
          <w:lang w:val="fr-CH"/>
        </w:rPr>
        <w:t xml:space="preserve">au moyen du </w:t>
      </w:r>
      <w:r w:rsidRPr="004F381A">
        <w:rPr>
          <w:lang w:val="fr-CH"/>
        </w:rPr>
        <w:t xml:space="preserve">versement </w:t>
      </w:r>
      <w:r w:rsidR="008E0D5F">
        <w:rPr>
          <w:lang w:val="fr-CH"/>
        </w:rPr>
        <w:t xml:space="preserve">d’allocations en espèces et </w:t>
      </w:r>
      <w:r w:rsidRPr="004F381A">
        <w:rPr>
          <w:lang w:val="fr-CH"/>
        </w:rPr>
        <w:t>d</w:t>
      </w:r>
      <w:r w:rsidR="00E113BB">
        <w:rPr>
          <w:lang w:val="fr-CH"/>
        </w:rPr>
        <w:t>’</w:t>
      </w:r>
      <w:r w:rsidRPr="004F381A">
        <w:rPr>
          <w:lang w:val="fr-CH"/>
        </w:rPr>
        <w:t>autres programmes de protection sociale.</w:t>
      </w:r>
    </w:p>
    <w:p w:rsidR="000E54B4" w:rsidRPr="004F381A" w:rsidRDefault="000E54B4">
      <w:pPr>
        <w:spacing w:line="240" w:lineRule="auto"/>
        <w:rPr>
          <w:lang w:val="fr-CH"/>
        </w:rPr>
      </w:pPr>
      <w:r w:rsidRPr="004F381A">
        <w:rPr>
          <w:lang w:val="fr-CH"/>
        </w:rPr>
        <w:br w:type="page"/>
      </w:r>
    </w:p>
    <w:p w:rsidR="000E54B4" w:rsidRPr="004F381A" w:rsidRDefault="000E54B4" w:rsidP="000E54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Annexes</w:t>
      </w:r>
    </w:p>
    <w:p w:rsidR="000E54B4" w:rsidRPr="004F381A" w:rsidRDefault="000E54B4" w:rsidP="000E54B4">
      <w:pPr>
        <w:pStyle w:val="SingleTxt"/>
        <w:spacing w:after="0" w:line="120" w:lineRule="exact"/>
        <w:rPr>
          <w:sz w:val="10"/>
          <w:lang w:val="fr-CH"/>
        </w:rPr>
      </w:pPr>
    </w:p>
    <w:p w:rsidR="000E54B4" w:rsidRPr="004F381A" w:rsidRDefault="000E54B4" w:rsidP="000E54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381A">
        <w:rPr>
          <w:lang w:val="fr-CH"/>
        </w:rPr>
        <w:t>Annexe 1</w:t>
      </w:r>
    </w:p>
    <w:p w:rsidR="000E54B4" w:rsidRPr="004F381A" w:rsidRDefault="000E54B4" w:rsidP="000E54B4">
      <w:pPr>
        <w:pStyle w:val="SingleTxt"/>
        <w:spacing w:after="0" w:line="120" w:lineRule="exact"/>
        <w:rPr>
          <w:sz w:val="10"/>
          <w:lang w:val="fr-CH"/>
        </w:rPr>
      </w:pPr>
    </w:p>
    <w:p w:rsidR="00A60E14" w:rsidRPr="004F381A" w:rsidRDefault="00A60E14" w:rsidP="000E54B4">
      <w:pPr>
        <w:pStyle w:val="SingleTxt"/>
        <w:spacing w:after="0" w:line="120" w:lineRule="exact"/>
        <w:rPr>
          <w:sz w:val="10"/>
          <w:lang w:val="fr-CH"/>
        </w:rPr>
      </w:pPr>
    </w:p>
    <w:p w:rsidR="000E54B4" w:rsidRPr="004F381A" w:rsidRDefault="000E54B4" w:rsidP="00A60E14">
      <w:pPr>
        <w:pStyle w:val="SingleTxt"/>
        <w:jc w:val="right"/>
        <w:rPr>
          <w:lang w:val="fr-CH"/>
        </w:rPr>
      </w:pPr>
      <w:r w:rsidRPr="004F381A">
        <w:rPr>
          <w:lang w:val="fr-CH"/>
        </w:rPr>
        <w:t>[</w:t>
      </w:r>
      <w:r w:rsidRPr="004F381A">
        <w:rPr>
          <w:i/>
          <w:iCs/>
          <w:lang w:val="fr-CH"/>
        </w:rPr>
        <w:t>Anglais seulement</w:t>
      </w:r>
      <w:r w:rsidR="00A60E14" w:rsidRPr="004F381A">
        <w:rPr>
          <w:lang w:val="fr-CH"/>
        </w:rPr>
        <w:t>]</w:t>
      </w:r>
    </w:p>
    <w:p w:rsidR="00C737FE" w:rsidRPr="004F381A" w:rsidRDefault="00C737FE" w:rsidP="00A60E14">
      <w:pPr>
        <w:pStyle w:val="SingleTxt"/>
        <w:spacing w:after="0" w:line="120" w:lineRule="exact"/>
        <w:rPr>
          <w:sz w:val="10"/>
          <w:lang w:val="fr-CH"/>
        </w:rPr>
      </w:pPr>
    </w:p>
    <w:p w:rsidR="00A60E14" w:rsidRPr="004F381A" w:rsidRDefault="00A60E14" w:rsidP="00A60E14">
      <w:pPr>
        <w:pStyle w:val="SingleTxt"/>
        <w:spacing w:after="0" w:line="120" w:lineRule="exact"/>
        <w:rPr>
          <w:sz w:val="10"/>
          <w:lang w:val="fr-CH"/>
        </w:rPr>
      </w:pPr>
    </w:p>
    <w:p w:rsidR="00A60E14" w:rsidRPr="008E0D5F" w:rsidRDefault="00A60E14" w:rsidP="00A60E1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8E0D5F">
        <w:rPr>
          <w:lang w:val="en-US"/>
        </w:rPr>
        <w:tab/>
      </w:r>
      <w:r w:rsidRPr="008E0D5F">
        <w:rPr>
          <w:lang w:val="en-US"/>
        </w:rPr>
        <w:tab/>
        <w:t>List of acronyms</w:t>
      </w:r>
    </w:p>
    <w:p w:rsidR="00A60E14" w:rsidRPr="008E0D5F" w:rsidRDefault="00A60E14" w:rsidP="00A60E14">
      <w:pPr>
        <w:pStyle w:val="SingleTxt"/>
        <w:spacing w:after="0" w:line="120" w:lineRule="exact"/>
        <w:rPr>
          <w:sz w:val="10"/>
          <w:lang w:val="en-US"/>
        </w:rPr>
      </w:pPr>
    </w:p>
    <w:p w:rsidR="00A60E14" w:rsidRPr="008E0D5F" w:rsidRDefault="00A60E14" w:rsidP="00A60E14">
      <w:pPr>
        <w:pStyle w:val="SingleTxt"/>
        <w:spacing w:after="0" w:line="120" w:lineRule="exact"/>
        <w:rPr>
          <w:sz w:val="10"/>
          <w:lang w:val="en-US"/>
        </w:rPr>
      </w:pPr>
    </w:p>
    <w:p w:rsidR="00A60E14" w:rsidRPr="008E0D5F" w:rsidRDefault="00A60E14" w:rsidP="00D87590">
      <w:pPr>
        <w:pStyle w:val="SingleTxt"/>
        <w:ind w:left="2693" w:hanging="1426"/>
        <w:jc w:val="left"/>
        <w:rPr>
          <w:lang w:val="en-US"/>
        </w:rPr>
      </w:pPr>
      <w:r w:rsidRPr="008E0D5F">
        <w:rPr>
          <w:lang w:val="en-US"/>
        </w:rPr>
        <w:t>AAC</w:t>
      </w:r>
      <w:bookmarkStart w:id="71" w:name="_Toc306310472"/>
      <w:r w:rsidRPr="008E0D5F">
        <w:rPr>
          <w:lang w:val="en-US"/>
        </w:rPr>
        <w:tab/>
      </w:r>
      <w:r w:rsidRPr="008E0D5F">
        <w:rPr>
          <w:lang w:val="en-US"/>
        </w:rPr>
        <w:tab/>
      </w:r>
      <w:r w:rsidRPr="008E0D5F">
        <w:rPr>
          <w:lang w:val="en-US"/>
        </w:rPr>
        <w:tab/>
        <w:t>Area Advisory Council</w:t>
      </w:r>
    </w:p>
    <w:p w:rsidR="00A60E14" w:rsidRPr="008E0D5F" w:rsidRDefault="00A60E14" w:rsidP="00D87590">
      <w:pPr>
        <w:pStyle w:val="SingleTxt"/>
        <w:ind w:left="2693" w:hanging="1426"/>
        <w:jc w:val="left"/>
        <w:rPr>
          <w:lang w:val="en-US"/>
        </w:rPr>
      </w:pPr>
      <w:bookmarkStart w:id="72" w:name="_Toc304621885"/>
      <w:bookmarkStart w:id="73" w:name="_Toc304622140"/>
      <w:bookmarkStart w:id="74" w:name="_Toc306310475"/>
      <w:bookmarkEnd w:id="71"/>
      <w:r w:rsidRPr="008E0D5F">
        <w:rPr>
          <w:lang w:val="en-US"/>
        </w:rPr>
        <w:t>AIDS</w:t>
      </w:r>
      <w:bookmarkStart w:id="75" w:name="_Toc304621886"/>
      <w:bookmarkStart w:id="76" w:name="_Toc304622141"/>
      <w:bookmarkStart w:id="77" w:name="_Toc306310476"/>
      <w:bookmarkEnd w:id="72"/>
      <w:bookmarkEnd w:id="73"/>
      <w:bookmarkEnd w:id="74"/>
      <w:r w:rsidRPr="008E0D5F">
        <w:rPr>
          <w:lang w:val="en-US"/>
        </w:rPr>
        <w:tab/>
      </w:r>
      <w:r w:rsidRPr="008E0D5F">
        <w:rPr>
          <w:lang w:val="en-US"/>
        </w:rPr>
        <w:tab/>
        <w:t>Acquired Immune Deficiency</w:t>
      </w:r>
    </w:p>
    <w:bookmarkEnd w:id="75"/>
    <w:bookmarkEnd w:id="76"/>
    <w:bookmarkEnd w:id="77"/>
    <w:p w:rsidR="00A60E14" w:rsidRPr="008E0D5F" w:rsidRDefault="00A60E14" w:rsidP="00D87590">
      <w:pPr>
        <w:pStyle w:val="SingleTxt"/>
        <w:ind w:left="2693" w:hanging="1426"/>
        <w:jc w:val="left"/>
        <w:rPr>
          <w:lang w:val="en-US"/>
        </w:rPr>
      </w:pPr>
      <w:r w:rsidRPr="008E0D5F">
        <w:rPr>
          <w:lang w:val="en-US"/>
        </w:rPr>
        <w:t xml:space="preserve">ANC </w:t>
      </w:r>
      <w:r w:rsidRPr="008E0D5F">
        <w:rPr>
          <w:lang w:val="en-US"/>
        </w:rPr>
        <w:tab/>
      </w:r>
      <w:r w:rsidRPr="008E0D5F">
        <w:rPr>
          <w:lang w:val="en-US"/>
        </w:rPr>
        <w:tab/>
        <w:t>Antenatal Care</w:t>
      </w:r>
    </w:p>
    <w:p w:rsidR="00A60E14" w:rsidRPr="008E0D5F" w:rsidRDefault="00A60E14" w:rsidP="00D87590">
      <w:pPr>
        <w:pStyle w:val="SingleTxt"/>
        <w:ind w:left="2693" w:hanging="1426"/>
        <w:jc w:val="left"/>
        <w:rPr>
          <w:lang w:val="en-US"/>
        </w:rPr>
      </w:pPr>
      <w:bookmarkStart w:id="78" w:name="_Toc306310479"/>
      <w:r w:rsidRPr="008E0D5F">
        <w:rPr>
          <w:lang w:val="en-US"/>
        </w:rPr>
        <w:t>AOP</w:t>
      </w:r>
      <w:bookmarkStart w:id="79" w:name="_Toc306310480"/>
      <w:bookmarkEnd w:id="78"/>
      <w:r w:rsidRPr="008E0D5F">
        <w:rPr>
          <w:lang w:val="en-US"/>
        </w:rPr>
        <w:tab/>
      </w:r>
      <w:r w:rsidRPr="008E0D5F">
        <w:rPr>
          <w:lang w:val="en-US"/>
        </w:rPr>
        <w:tab/>
      </w:r>
      <w:r w:rsidRPr="008E0D5F">
        <w:rPr>
          <w:lang w:val="en-US"/>
        </w:rPr>
        <w:tab/>
        <w:t>Annual Operation Plan</w:t>
      </w:r>
      <w:bookmarkEnd w:id="79"/>
    </w:p>
    <w:p w:rsidR="00A60E14" w:rsidRPr="008E0D5F" w:rsidRDefault="00A60E14" w:rsidP="00D87590">
      <w:pPr>
        <w:pStyle w:val="SingleTxt"/>
        <w:ind w:left="2693" w:hanging="1426"/>
        <w:jc w:val="left"/>
        <w:rPr>
          <w:lang w:val="en-US"/>
        </w:rPr>
      </w:pPr>
      <w:bookmarkStart w:id="80" w:name="_Toc306310487"/>
      <w:r w:rsidRPr="008E0D5F">
        <w:rPr>
          <w:lang w:val="en-US"/>
        </w:rPr>
        <w:t>APHIA 11</w:t>
      </w:r>
      <w:bookmarkStart w:id="81" w:name="_Toc306310488"/>
      <w:bookmarkEnd w:id="80"/>
      <w:r w:rsidRPr="008E0D5F">
        <w:rPr>
          <w:lang w:val="en-US"/>
        </w:rPr>
        <w:tab/>
      </w:r>
      <w:r w:rsidRPr="008E0D5F">
        <w:rPr>
          <w:lang w:val="en-US"/>
        </w:rPr>
        <w:tab/>
        <w:t>Aids Population Health Integrated Assistance</w:t>
      </w:r>
      <w:bookmarkEnd w:id="81"/>
      <w:r w:rsidRPr="008E0D5F">
        <w:rPr>
          <w:lang w:val="en-US"/>
        </w:rPr>
        <w:t xml:space="preserve"> 11</w:t>
      </w:r>
    </w:p>
    <w:p w:rsidR="00A60E14" w:rsidRPr="008E0D5F" w:rsidRDefault="00A60E14" w:rsidP="00D87590">
      <w:pPr>
        <w:pStyle w:val="SingleTxt"/>
        <w:ind w:left="2693" w:hanging="1426"/>
        <w:jc w:val="left"/>
        <w:rPr>
          <w:lang w:val="en-US"/>
        </w:rPr>
      </w:pPr>
      <w:bookmarkStart w:id="82" w:name="_Toc306310491"/>
      <w:r w:rsidRPr="008E0D5F">
        <w:rPr>
          <w:lang w:val="en-US"/>
        </w:rPr>
        <w:t xml:space="preserve">ARV </w:t>
      </w:r>
      <w:r w:rsidRPr="008E0D5F">
        <w:rPr>
          <w:lang w:val="en-US"/>
        </w:rPr>
        <w:tab/>
      </w:r>
      <w:r w:rsidRPr="008E0D5F">
        <w:rPr>
          <w:lang w:val="en-US"/>
        </w:rPr>
        <w:tab/>
        <w:t>Antiretroviral Medicine</w:t>
      </w:r>
    </w:p>
    <w:p w:rsidR="00A60E14" w:rsidRPr="008E0D5F" w:rsidRDefault="00A60E14" w:rsidP="00D87590">
      <w:pPr>
        <w:pStyle w:val="SingleTxt"/>
        <w:ind w:left="2693" w:hanging="1426"/>
        <w:jc w:val="left"/>
        <w:rPr>
          <w:lang w:val="en-US"/>
        </w:rPr>
      </w:pPr>
      <w:r w:rsidRPr="008E0D5F">
        <w:rPr>
          <w:lang w:val="en-US"/>
        </w:rPr>
        <w:t>ASAL</w:t>
      </w:r>
      <w:bookmarkStart w:id="83" w:name="_Toc306310492"/>
      <w:bookmarkEnd w:id="82"/>
      <w:r w:rsidRPr="008E0D5F">
        <w:rPr>
          <w:lang w:val="en-US"/>
        </w:rPr>
        <w:tab/>
      </w:r>
      <w:r w:rsidRPr="008E0D5F">
        <w:rPr>
          <w:lang w:val="en-US"/>
        </w:rPr>
        <w:tab/>
        <w:t>Arid and Semi-Arid Land</w:t>
      </w:r>
    </w:p>
    <w:p w:rsidR="00A60E14" w:rsidRPr="008E0D5F" w:rsidRDefault="00A60E14" w:rsidP="00D87590">
      <w:pPr>
        <w:pStyle w:val="SingleTxt"/>
        <w:ind w:left="2693" w:hanging="1426"/>
        <w:jc w:val="left"/>
        <w:rPr>
          <w:lang w:val="en-US"/>
        </w:rPr>
      </w:pPr>
      <w:r w:rsidRPr="008E0D5F">
        <w:rPr>
          <w:lang w:val="en-US"/>
        </w:rPr>
        <w:t>BCG</w:t>
      </w:r>
      <w:r w:rsidRPr="008E0D5F">
        <w:rPr>
          <w:lang w:val="en-US"/>
        </w:rPr>
        <w:tab/>
      </w:r>
      <w:r w:rsidRPr="008E0D5F">
        <w:rPr>
          <w:lang w:val="en-US"/>
        </w:rPr>
        <w:tab/>
      </w:r>
      <w:r w:rsidRPr="008E0D5F">
        <w:rPr>
          <w:lang w:val="en-US"/>
        </w:rPr>
        <w:tab/>
        <w:t xml:space="preserve">Bacillus Calmette-Guérin (or Bacille Calmette- Guérin, BCG) is a </w:t>
      </w:r>
      <w:hyperlink r:id="rId16" w:tooltip="Vaccine" w:history="1">
        <w:r w:rsidRPr="008E0D5F">
          <w:rPr>
            <w:rStyle w:val="Hyperlink"/>
            <w:lang w:val="en-US"/>
          </w:rPr>
          <w:t>vaccine</w:t>
        </w:r>
      </w:hyperlink>
      <w:r w:rsidRPr="008E0D5F">
        <w:rPr>
          <w:lang w:val="en-US"/>
        </w:rPr>
        <w:t xml:space="preserve"> against </w:t>
      </w:r>
      <w:hyperlink r:id="rId17" w:tooltip="Tuberculosis" w:history="1">
        <w:r w:rsidRPr="008E0D5F">
          <w:rPr>
            <w:rStyle w:val="Hyperlink"/>
            <w:lang w:val="en-US"/>
          </w:rPr>
          <w:t>tuberculosis</w:t>
        </w:r>
      </w:hyperlink>
      <w:r w:rsidRPr="008E0D5F">
        <w:rPr>
          <w:lang w:val="en-US"/>
        </w:rPr>
        <w:t xml:space="preserve"> given infants </w:t>
      </w:r>
    </w:p>
    <w:p w:rsidR="00A60E14" w:rsidRPr="008E0D5F" w:rsidRDefault="00A60E14" w:rsidP="00D87590">
      <w:pPr>
        <w:pStyle w:val="SingleTxt"/>
        <w:ind w:left="2693" w:hanging="1426"/>
        <w:jc w:val="left"/>
        <w:rPr>
          <w:lang w:val="en-US"/>
        </w:rPr>
      </w:pPr>
      <w:r w:rsidRPr="008E0D5F">
        <w:rPr>
          <w:lang w:val="en-US"/>
        </w:rPr>
        <w:t>CBOs</w:t>
      </w:r>
      <w:r w:rsidRPr="008E0D5F">
        <w:rPr>
          <w:lang w:val="en-US"/>
        </w:rPr>
        <w:tab/>
      </w:r>
      <w:r w:rsidRPr="008E0D5F">
        <w:rPr>
          <w:lang w:val="en-US"/>
        </w:rPr>
        <w:tab/>
        <w:t>Community Based Organizations</w:t>
      </w:r>
    </w:p>
    <w:p w:rsidR="00A60E14" w:rsidRPr="008E0D5F" w:rsidRDefault="00A60E14" w:rsidP="00D87590">
      <w:pPr>
        <w:pStyle w:val="SingleTxt"/>
        <w:ind w:left="2693" w:hanging="1426"/>
        <w:jc w:val="left"/>
        <w:rPr>
          <w:lang w:val="en-US"/>
        </w:rPr>
      </w:pPr>
      <w:bookmarkStart w:id="84" w:name="_Toc304621887"/>
      <w:bookmarkStart w:id="85" w:name="_Toc304622142"/>
      <w:bookmarkStart w:id="86" w:name="_Toc306310495"/>
      <w:bookmarkEnd w:id="83"/>
      <w:r w:rsidRPr="008E0D5F">
        <w:rPr>
          <w:lang w:val="en-US"/>
        </w:rPr>
        <w:t>CCI</w:t>
      </w:r>
      <w:bookmarkStart w:id="87" w:name="_Toc304621888"/>
      <w:bookmarkStart w:id="88" w:name="_Toc304622143"/>
      <w:bookmarkStart w:id="89" w:name="_Toc306310496"/>
      <w:bookmarkEnd w:id="84"/>
      <w:bookmarkEnd w:id="85"/>
      <w:bookmarkEnd w:id="86"/>
      <w:r w:rsidRPr="008E0D5F">
        <w:rPr>
          <w:lang w:val="en-US"/>
        </w:rPr>
        <w:tab/>
      </w:r>
      <w:r w:rsidRPr="008E0D5F">
        <w:rPr>
          <w:lang w:val="en-US"/>
        </w:rPr>
        <w:tab/>
      </w:r>
      <w:r w:rsidRPr="008E0D5F">
        <w:rPr>
          <w:lang w:val="en-US"/>
        </w:rPr>
        <w:tab/>
        <w:t>Charitable Children</w:t>
      </w:r>
      <w:r w:rsidR="00E113BB" w:rsidRPr="008E0D5F">
        <w:rPr>
          <w:lang w:val="en-US"/>
        </w:rPr>
        <w:t>’</w:t>
      </w:r>
      <w:r w:rsidRPr="008E0D5F">
        <w:rPr>
          <w:lang w:val="en-US"/>
        </w:rPr>
        <w:t>s Institution</w:t>
      </w:r>
    </w:p>
    <w:p w:rsidR="00A60E14" w:rsidRPr="008E0D5F" w:rsidRDefault="00A60E14" w:rsidP="00D87590">
      <w:pPr>
        <w:pStyle w:val="SingleTxt"/>
        <w:ind w:left="2693" w:hanging="1426"/>
        <w:jc w:val="left"/>
        <w:rPr>
          <w:lang w:val="en-US"/>
        </w:rPr>
      </w:pPr>
      <w:r w:rsidRPr="008E0D5F">
        <w:rPr>
          <w:lang w:val="en-US"/>
        </w:rPr>
        <w:t>CCK</w:t>
      </w:r>
      <w:r w:rsidRPr="008E0D5F">
        <w:rPr>
          <w:lang w:val="en-US"/>
        </w:rPr>
        <w:tab/>
      </w:r>
      <w:r w:rsidRPr="008E0D5F">
        <w:rPr>
          <w:lang w:val="en-US"/>
        </w:rPr>
        <w:tab/>
      </w:r>
      <w:r w:rsidRPr="008E0D5F">
        <w:rPr>
          <w:lang w:val="en-US"/>
        </w:rPr>
        <w:tab/>
        <w:t>Communications Commission of Kenya</w:t>
      </w:r>
    </w:p>
    <w:p w:rsidR="00A60E14" w:rsidRPr="008E0D5F" w:rsidRDefault="00A60E14" w:rsidP="00D87590">
      <w:pPr>
        <w:pStyle w:val="SingleTxt"/>
        <w:ind w:left="2693" w:hanging="1426"/>
        <w:jc w:val="left"/>
        <w:rPr>
          <w:lang w:val="en-US"/>
        </w:rPr>
      </w:pPr>
      <w:bookmarkStart w:id="90" w:name="_Toc304621889"/>
      <w:bookmarkStart w:id="91" w:name="_Toc304622144"/>
      <w:bookmarkStart w:id="92" w:name="_Toc306310499"/>
      <w:r w:rsidRPr="008E0D5F">
        <w:rPr>
          <w:lang w:val="en-US"/>
        </w:rPr>
        <w:t>CDF</w:t>
      </w:r>
      <w:bookmarkEnd w:id="90"/>
      <w:bookmarkEnd w:id="91"/>
      <w:bookmarkEnd w:id="92"/>
      <w:r w:rsidRPr="008E0D5F">
        <w:rPr>
          <w:lang w:val="en-US"/>
        </w:rPr>
        <w:tab/>
      </w:r>
      <w:r w:rsidRPr="008E0D5F">
        <w:rPr>
          <w:lang w:val="en-US"/>
        </w:rPr>
        <w:tab/>
      </w:r>
      <w:r w:rsidRPr="008E0D5F">
        <w:rPr>
          <w:lang w:val="en-US"/>
        </w:rPr>
        <w:tab/>
        <w:t>Constituency Development Fund</w:t>
      </w:r>
    </w:p>
    <w:p w:rsidR="00A60E14" w:rsidRPr="008E0D5F" w:rsidRDefault="00A60E14" w:rsidP="00D87590">
      <w:pPr>
        <w:pStyle w:val="SingleTxt"/>
        <w:ind w:left="2693" w:hanging="1426"/>
        <w:jc w:val="left"/>
        <w:rPr>
          <w:lang w:val="en-US"/>
        </w:rPr>
      </w:pPr>
      <w:r w:rsidRPr="008E0D5F">
        <w:rPr>
          <w:lang w:val="en-US"/>
        </w:rPr>
        <w:t>CHS</w:t>
      </w:r>
      <w:r w:rsidRPr="008E0D5F">
        <w:rPr>
          <w:lang w:val="en-US"/>
        </w:rPr>
        <w:tab/>
      </w:r>
      <w:r w:rsidRPr="008E0D5F">
        <w:rPr>
          <w:lang w:val="en-US"/>
        </w:rPr>
        <w:tab/>
      </w:r>
      <w:r w:rsidRPr="008E0D5F">
        <w:rPr>
          <w:lang w:val="en-US"/>
        </w:rPr>
        <w:tab/>
        <w:t>Community Health Strategy</w:t>
      </w:r>
    </w:p>
    <w:p w:rsidR="00A60E14" w:rsidRPr="008E0D5F" w:rsidRDefault="00A60E14" w:rsidP="00D87590">
      <w:pPr>
        <w:pStyle w:val="SingleTxt"/>
        <w:ind w:left="2693" w:hanging="1426"/>
        <w:jc w:val="left"/>
        <w:rPr>
          <w:lang w:val="en-US"/>
        </w:rPr>
      </w:pPr>
      <w:r w:rsidRPr="008E0D5F">
        <w:rPr>
          <w:lang w:val="en-US"/>
        </w:rPr>
        <w:t>CIRCLE</w:t>
      </w:r>
      <w:r w:rsidRPr="008E0D5F">
        <w:rPr>
          <w:lang w:val="en-US"/>
        </w:rPr>
        <w:tab/>
      </w:r>
      <w:r w:rsidRPr="008E0D5F">
        <w:rPr>
          <w:lang w:val="en-US"/>
        </w:rPr>
        <w:tab/>
        <w:t xml:space="preserve">Community Based Innovations to Reduce Child Labour through Education </w:t>
      </w:r>
    </w:p>
    <w:p w:rsidR="00A60E14" w:rsidRPr="008E0D5F" w:rsidRDefault="00A60E14" w:rsidP="00D87590">
      <w:pPr>
        <w:pStyle w:val="SingleTxt"/>
        <w:ind w:left="2693" w:hanging="1426"/>
        <w:jc w:val="left"/>
        <w:rPr>
          <w:lang w:val="en-US"/>
        </w:rPr>
      </w:pPr>
      <w:r w:rsidRPr="008E0D5F">
        <w:rPr>
          <w:lang w:val="en-US"/>
        </w:rPr>
        <w:t xml:space="preserve">CPU </w:t>
      </w:r>
      <w:r w:rsidRPr="008E0D5F">
        <w:rPr>
          <w:lang w:val="en-US"/>
        </w:rPr>
        <w:tab/>
      </w:r>
      <w:r w:rsidRPr="008E0D5F">
        <w:rPr>
          <w:lang w:val="en-US"/>
        </w:rPr>
        <w:tab/>
      </w:r>
      <w:r w:rsidRPr="008E0D5F">
        <w:rPr>
          <w:lang w:val="en-US"/>
        </w:rPr>
        <w:tab/>
        <w:t>Child Protection Units</w:t>
      </w:r>
    </w:p>
    <w:p w:rsidR="00A60E14" w:rsidRPr="008E0D5F" w:rsidRDefault="00A60E14" w:rsidP="00D87590">
      <w:pPr>
        <w:pStyle w:val="SingleTxt"/>
        <w:ind w:left="2693" w:hanging="1426"/>
        <w:jc w:val="left"/>
        <w:rPr>
          <w:lang w:val="en-US"/>
        </w:rPr>
      </w:pPr>
      <w:bookmarkStart w:id="93" w:name="_Toc304621890"/>
      <w:bookmarkStart w:id="94" w:name="_Toc304622145"/>
      <w:bookmarkStart w:id="95" w:name="_Toc306310500"/>
      <w:bookmarkEnd w:id="87"/>
      <w:bookmarkEnd w:id="88"/>
      <w:bookmarkEnd w:id="89"/>
      <w:r w:rsidRPr="008E0D5F">
        <w:rPr>
          <w:lang w:val="en-US"/>
        </w:rPr>
        <w:t>CRC</w:t>
      </w:r>
      <w:r w:rsidRPr="008E0D5F">
        <w:rPr>
          <w:lang w:val="en-US"/>
        </w:rPr>
        <w:tab/>
      </w:r>
      <w:r w:rsidRPr="008E0D5F">
        <w:rPr>
          <w:lang w:val="en-US"/>
        </w:rPr>
        <w:tab/>
      </w:r>
      <w:r w:rsidRPr="008E0D5F">
        <w:rPr>
          <w:lang w:val="en-US"/>
        </w:rPr>
        <w:tab/>
        <w:t>Convention on the Right of the Child</w:t>
      </w:r>
    </w:p>
    <w:p w:rsidR="00A60E14" w:rsidRPr="008E0D5F" w:rsidRDefault="00A60E14" w:rsidP="00D87590">
      <w:pPr>
        <w:pStyle w:val="SingleTxt"/>
        <w:ind w:left="2693" w:hanging="1426"/>
        <w:jc w:val="left"/>
        <w:rPr>
          <w:lang w:val="en-US"/>
        </w:rPr>
      </w:pPr>
      <w:bookmarkStart w:id="96" w:name="_Toc304621891"/>
      <w:bookmarkStart w:id="97" w:name="_Toc304622146"/>
      <w:bookmarkStart w:id="98" w:name="_Toc306310503"/>
      <w:r w:rsidRPr="008E0D5F">
        <w:rPr>
          <w:lang w:val="en-US"/>
        </w:rPr>
        <w:t>CSO</w:t>
      </w:r>
      <w:bookmarkStart w:id="99" w:name="_Toc304621892"/>
      <w:bookmarkStart w:id="100" w:name="_Toc304622147"/>
      <w:bookmarkStart w:id="101" w:name="_Toc306310504"/>
      <w:bookmarkEnd w:id="96"/>
      <w:bookmarkEnd w:id="97"/>
      <w:bookmarkEnd w:id="98"/>
      <w:r w:rsidRPr="008E0D5F">
        <w:rPr>
          <w:lang w:val="en-US"/>
        </w:rPr>
        <w:tab/>
      </w:r>
      <w:r w:rsidRPr="008E0D5F">
        <w:rPr>
          <w:lang w:val="en-US"/>
        </w:rPr>
        <w:tab/>
      </w:r>
      <w:r w:rsidRPr="008E0D5F">
        <w:rPr>
          <w:lang w:val="en-US"/>
        </w:rPr>
        <w:tab/>
        <w:t>Civil Society Organizations</w:t>
      </w:r>
    </w:p>
    <w:bookmarkEnd w:id="99"/>
    <w:bookmarkEnd w:id="100"/>
    <w:bookmarkEnd w:id="101"/>
    <w:p w:rsidR="00A60E14" w:rsidRPr="008E0D5F" w:rsidRDefault="00A60E14" w:rsidP="00D87590">
      <w:pPr>
        <w:pStyle w:val="SingleTxt"/>
        <w:ind w:left="2693" w:hanging="1426"/>
        <w:jc w:val="left"/>
        <w:rPr>
          <w:lang w:val="en-US"/>
        </w:rPr>
      </w:pPr>
      <w:r w:rsidRPr="008E0D5F">
        <w:rPr>
          <w:lang w:val="en-US"/>
        </w:rPr>
        <w:t>CT-OVC</w:t>
      </w:r>
      <w:r w:rsidRPr="008E0D5F">
        <w:rPr>
          <w:lang w:val="en-US"/>
        </w:rPr>
        <w:tab/>
      </w:r>
      <w:r w:rsidRPr="008E0D5F">
        <w:rPr>
          <w:lang w:val="en-US"/>
        </w:rPr>
        <w:tab/>
        <w:t>Cash Transfer to Orphans and Vulnerable Children</w:t>
      </w:r>
    </w:p>
    <w:p w:rsidR="00A60E14" w:rsidRPr="008E0D5F" w:rsidRDefault="00A60E14" w:rsidP="00D87590">
      <w:pPr>
        <w:pStyle w:val="SingleTxt"/>
        <w:ind w:left="2693" w:hanging="1426"/>
        <w:jc w:val="left"/>
        <w:rPr>
          <w:lang w:val="en-US"/>
        </w:rPr>
      </w:pPr>
      <w:bookmarkStart w:id="102" w:name="_Toc304621893"/>
      <w:bookmarkStart w:id="103" w:name="_Toc304622148"/>
      <w:bookmarkStart w:id="104" w:name="_Toc306310507"/>
      <w:bookmarkEnd w:id="93"/>
      <w:bookmarkEnd w:id="94"/>
      <w:bookmarkEnd w:id="95"/>
      <w:r w:rsidRPr="008E0D5F">
        <w:rPr>
          <w:lang w:val="en-US"/>
        </w:rPr>
        <w:t>DCS</w:t>
      </w:r>
      <w:bookmarkStart w:id="105" w:name="_Toc304621894"/>
      <w:bookmarkStart w:id="106" w:name="_Toc304622149"/>
      <w:bookmarkStart w:id="107" w:name="_Toc306310508"/>
      <w:bookmarkEnd w:id="102"/>
      <w:bookmarkEnd w:id="103"/>
      <w:bookmarkEnd w:id="104"/>
      <w:r w:rsidRPr="008E0D5F">
        <w:rPr>
          <w:lang w:val="en-US"/>
        </w:rPr>
        <w:tab/>
      </w:r>
      <w:r w:rsidRPr="008E0D5F">
        <w:rPr>
          <w:lang w:val="en-US"/>
        </w:rPr>
        <w:tab/>
      </w:r>
      <w:r w:rsidRPr="008E0D5F">
        <w:rPr>
          <w:lang w:val="en-US"/>
        </w:rPr>
        <w:tab/>
        <w:t>Department of Children</w:t>
      </w:r>
      <w:r w:rsidR="00E113BB" w:rsidRPr="008E0D5F">
        <w:rPr>
          <w:lang w:val="en-US"/>
        </w:rPr>
        <w:t>’</w:t>
      </w:r>
      <w:r w:rsidRPr="008E0D5F">
        <w:rPr>
          <w:lang w:val="en-US"/>
        </w:rPr>
        <w:t>s Services</w:t>
      </w:r>
    </w:p>
    <w:p w:rsidR="00A60E14" w:rsidRPr="008E0D5F" w:rsidRDefault="00A60E14" w:rsidP="00D87590">
      <w:pPr>
        <w:pStyle w:val="SingleTxt"/>
        <w:ind w:left="2693" w:hanging="1426"/>
        <w:jc w:val="left"/>
        <w:rPr>
          <w:lang w:val="en-US"/>
        </w:rPr>
      </w:pPr>
      <w:bookmarkStart w:id="108" w:name="_Toc304621895"/>
      <w:bookmarkStart w:id="109" w:name="_Toc304622150"/>
      <w:bookmarkStart w:id="110" w:name="_Toc306310511"/>
      <w:bookmarkEnd w:id="105"/>
      <w:bookmarkEnd w:id="106"/>
      <w:bookmarkEnd w:id="107"/>
      <w:r w:rsidRPr="008E0D5F">
        <w:rPr>
          <w:lang w:val="en-US"/>
        </w:rPr>
        <w:t>DFID</w:t>
      </w:r>
      <w:bookmarkEnd w:id="108"/>
      <w:bookmarkEnd w:id="109"/>
      <w:bookmarkEnd w:id="110"/>
      <w:r w:rsidRPr="008E0D5F">
        <w:rPr>
          <w:lang w:val="en-US"/>
        </w:rPr>
        <w:tab/>
      </w:r>
      <w:r w:rsidRPr="008E0D5F">
        <w:rPr>
          <w:lang w:val="en-US"/>
        </w:rPr>
        <w:tab/>
        <w:t>Department of International Development</w:t>
      </w:r>
    </w:p>
    <w:p w:rsidR="00A60E14" w:rsidRPr="008E0D5F" w:rsidRDefault="00A60E14" w:rsidP="00D87590">
      <w:pPr>
        <w:pStyle w:val="SingleTxt"/>
        <w:ind w:left="2693" w:hanging="1426"/>
        <w:jc w:val="left"/>
        <w:rPr>
          <w:lang w:val="en-US"/>
        </w:rPr>
      </w:pPr>
      <w:bookmarkStart w:id="111" w:name="_Toc304621899"/>
      <w:bookmarkStart w:id="112" w:name="_Toc304622154"/>
      <w:bookmarkStart w:id="113" w:name="_Toc306310519"/>
      <w:r w:rsidRPr="008E0D5F">
        <w:rPr>
          <w:lang w:val="en-US"/>
        </w:rPr>
        <w:t>DNO</w:t>
      </w:r>
      <w:bookmarkStart w:id="114" w:name="_Toc304621900"/>
      <w:bookmarkStart w:id="115" w:name="_Toc304622155"/>
      <w:bookmarkStart w:id="116" w:name="_Toc306310520"/>
      <w:bookmarkEnd w:id="111"/>
      <w:bookmarkEnd w:id="112"/>
      <w:bookmarkEnd w:id="113"/>
      <w:r w:rsidRPr="008E0D5F">
        <w:rPr>
          <w:lang w:val="en-US"/>
        </w:rPr>
        <w:tab/>
      </w:r>
      <w:r w:rsidRPr="008E0D5F">
        <w:rPr>
          <w:lang w:val="en-US"/>
        </w:rPr>
        <w:tab/>
      </w:r>
      <w:r w:rsidRPr="008E0D5F">
        <w:rPr>
          <w:lang w:val="en-US"/>
        </w:rPr>
        <w:tab/>
        <w:t>Data Not Obtainable</w:t>
      </w:r>
    </w:p>
    <w:bookmarkEnd w:id="114"/>
    <w:bookmarkEnd w:id="115"/>
    <w:bookmarkEnd w:id="116"/>
    <w:p w:rsidR="00A60E14" w:rsidRPr="008E0D5F" w:rsidRDefault="00A60E14" w:rsidP="00D87590">
      <w:pPr>
        <w:pStyle w:val="SingleTxt"/>
        <w:ind w:left="2693" w:hanging="1426"/>
        <w:jc w:val="left"/>
        <w:rPr>
          <w:lang w:val="en-US"/>
        </w:rPr>
      </w:pPr>
      <w:r w:rsidRPr="008E0D5F">
        <w:rPr>
          <w:lang w:val="en-US"/>
        </w:rPr>
        <w:t>DPT-DPT</w:t>
      </w:r>
      <w:r w:rsidRPr="008E0D5F">
        <w:rPr>
          <w:lang w:val="en-US"/>
        </w:rPr>
        <w:tab/>
      </w:r>
      <w:r w:rsidRPr="008E0D5F">
        <w:rPr>
          <w:lang w:val="en-US"/>
        </w:rPr>
        <w:tab/>
        <w:t xml:space="preserve">refers to a class of combination </w:t>
      </w:r>
      <w:hyperlink r:id="rId18" w:tooltip="Vaccine" w:history="1">
        <w:r w:rsidRPr="008E0D5F">
          <w:rPr>
            <w:rStyle w:val="Hyperlink"/>
            <w:lang w:val="en-US"/>
          </w:rPr>
          <w:t>vaccines</w:t>
        </w:r>
      </w:hyperlink>
      <w:r w:rsidRPr="008E0D5F">
        <w:rPr>
          <w:lang w:val="en-US"/>
        </w:rPr>
        <w:t xml:space="preserve"> Against three </w:t>
      </w:r>
      <w:hyperlink r:id="rId19" w:tooltip="Infectious disease" w:history="1">
        <w:r w:rsidRPr="008E0D5F">
          <w:rPr>
            <w:rStyle w:val="Hyperlink"/>
            <w:lang w:val="en-US"/>
          </w:rPr>
          <w:t>infectious diseases</w:t>
        </w:r>
      </w:hyperlink>
      <w:r w:rsidRPr="008E0D5F">
        <w:rPr>
          <w:lang w:val="en-US"/>
        </w:rPr>
        <w:t xml:space="preserve"> in humans: </w:t>
      </w:r>
      <w:hyperlink r:id="rId20" w:tooltip="Diphtheria" w:history="1">
        <w:r w:rsidRPr="008E0D5F">
          <w:rPr>
            <w:rStyle w:val="Hyperlink"/>
            <w:lang w:val="en-US"/>
          </w:rPr>
          <w:t>diphtheria</w:t>
        </w:r>
      </w:hyperlink>
      <w:r w:rsidRPr="008E0D5F">
        <w:rPr>
          <w:lang w:val="en-US"/>
        </w:rPr>
        <w:t xml:space="preserve">, </w:t>
      </w:r>
      <w:hyperlink r:id="rId21" w:tooltip="Pertussis" w:history="1">
        <w:r w:rsidRPr="008E0D5F">
          <w:rPr>
            <w:rStyle w:val="Hyperlink"/>
            <w:lang w:val="en-US"/>
          </w:rPr>
          <w:t>pertussis</w:t>
        </w:r>
      </w:hyperlink>
      <w:r w:rsidRPr="008E0D5F">
        <w:rPr>
          <w:lang w:val="en-US"/>
        </w:rPr>
        <w:t xml:space="preserve"> (whooping cough) and </w:t>
      </w:r>
      <w:hyperlink r:id="rId22" w:tooltip="Tetanus" w:history="1">
        <w:r w:rsidRPr="008E0D5F">
          <w:rPr>
            <w:rStyle w:val="Hyperlink"/>
            <w:lang w:val="en-US"/>
          </w:rPr>
          <w:t>tetanus</w:t>
        </w:r>
      </w:hyperlink>
      <w:r w:rsidRPr="008E0D5F">
        <w:rPr>
          <w:lang w:val="en-US"/>
        </w:rPr>
        <w:t>.</w:t>
      </w:r>
    </w:p>
    <w:p w:rsidR="00A60E14" w:rsidRPr="008E0D5F" w:rsidRDefault="00A60E14" w:rsidP="00D87590">
      <w:pPr>
        <w:pStyle w:val="SingleTxt"/>
        <w:ind w:left="2693" w:hanging="1426"/>
        <w:jc w:val="left"/>
        <w:rPr>
          <w:lang w:val="en-US"/>
        </w:rPr>
      </w:pPr>
      <w:bookmarkStart w:id="117" w:name="_Toc304621901"/>
      <w:bookmarkStart w:id="118" w:name="_Toc304622156"/>
      <w:bookmarkStart w:id="119" w:name="_Toc306310523"/>
      <w:r w:rsidRPr="008E0D5F">
        <w:rPr>
          <w:lang w:val="en-US"/>
        </w:rPr>
        <w:t>EARS</w:t>
      </w:r>
      <w:r w:rsidRPr="008E0D5F">
        <w:rPr>
          <w:lang w:val="en-US"/>
        </w:rPr>
        <w:tab/>
      </w:r>
      <w:r w:rsidRPr="008E0D5F">
        <w:rPr>
          <w:lang w:val="en-US"/>
        </w:rPr>
        <w:tab/>
        <w:t>Educational Assessment and Resource Services</w:t>
      </w:r>
    </w:p>
    <w:p w:rsidR="00A60E14" w:rsidRPr="008E0D5F" w:rsidRDefault="00A60E14" w:rsidP="00D87590">
      <w:pPr>
        <w:pStyle w:val="SingleTxt"/>
        <w:ind w:left="2693" w:hanging="1426"/>
        <w:jc w:val="left"/>
        <w:rPr>
          <w:lang w:val="en-US"/>
        </w:rPr>
      </w:pPr>
      <w:r w:rsidRPr="008E0D5F">
        <w:rPr>
          <w:lang w:val="en-US"/>
        </w:rPr>
        <w:t>ECDE</w:t>
      </w:r>
      <w:bookmarkStart w:id="120" w:name="_Toc304621902"/>
      <w:bookmarkStart w:id="121" w:name="_Toc304622157"/>
      <w:bookmarkStart w:id="122" w:name="_Toc306310524"/>
      <w:bookmarkEnd w:id="117"/>
      <w:bookmarkEnd w:id="118"/>
      <w:bookmarkEnd w:id="119"/>
      <w:r w:rsidRPr="008E0D5F">
        <w:rPr>
          <w:lang w:val="en-US"/>
        </w:rPr>
        <w:tab/>
      </w:r>
      <w:r w:rsidRPr="008E0D5F">
        <w:rPr>
          <w:lang w:val="en-US"/>
        </w:rPr>
        <w:tab/>
        <w:t>Early Childhood Development Education</w:t>
      </w:r>
    </w:p>
    <w:p w:rsidR="00A60E14" w:rsidRPr="008E0D5F" w:rsidRDefault="00A60E14" w:rsidP="00D87590">
      <w:pPr>
        <w:pStyle w:val="SingleTxt"/>
        <w:ind w:left="2693" w:hanging="1426"/>
        <w:jc w:val="left"/>
        <w:rPr>
          <w:lang w:val="en-US"/>
        </w:rPr>
      </w:pPr>
      <w:r w:rsidRPr="008E0D5F">
        <w:rPr>
          <w:lang w:val="en-US"/>
        </w:rPr>
        <w:t>ECPAT</w:t>
      </w:r>
      <w:r w:rsidRPr="008E0D5F">
        <w:rPr>
          <w:lang w:val="en-US"/>
        </w:rPr>
        <w:tab/>
      </w:r>
      <w:r w:rsidRPr="008E0D5F">
        <w:rPr>
          <w:lang w:val="en-US"/>
        </w:rPr>
        <w:tab/>
        <w:t>End Child Prostitution/Pornography</w:t>
      </w:r>
    </w:p>
    <w:p w:rsidR="00A60E14" w:rsidRPr="008E0D5F" w:rsidRDefault="00A60E14" w:rsidP="00D87590">
      <w:pPr>
        <w:pStyle w:val="SingleTxt"/>
        <w:ind w:left="2693" w:hanging="1426"/>
        <w:jc w:val="left"/>
        <w:rPr>
          <w:lang w:val="en-US"/>
        </w:rPr>
      </w:pPr>
      <w:bookmarkStart w:id="123" w:name="_Toc306310527"/>
      <w:bookmarkEnd w:id="120"/>
      <w:bookmarkEnd w:id="121"/>
      <w:bookmarkEnd w:id="122"/>
      <w:r w:rsidRPr="008E0D5F">
        <w:rPr>
          <w:lang w:val="en-US"/>
        </w:rPr>
        <w:t>EFA</w:t>
      </w:r>
      <w:bookmarkStart w:id="124" w:name="_Toc306310528"/>
      <w:bookmarkEnd w:id="123"/>
      <w:r w:rsidRPr="008E0D5F">
        <w:rPr>
          <w:lang w:val="en-US"/>
        </w:rPr>
        <w:tab/>
      </w:r>
      <w:r w:rsidRPr="008E0D5F">
        <w:rPr>
          <w:lang w:val="en-US"/>
        </w:rPr>
        <w:tab/>
      </w:r>
      <w:r w:rsidRPr="008E0D5F">
        <w:rPr>
          <w:lang w:val="en-US"/>
        </w:rPr>
        <w:tab/>
        <w:t>Education for All</w:t>
      </w:r>
    </w:p>
    <w:p w:rsidR="00A60E14" w:rsidRPr="008E0D5F" w:rsidRDefault="00A60E14" w:rsidP="00D87590">
      <w:pPr>
        <w:pStyle w:val="SingleTxt"/>
        <w:ind w:left="2693" w:hanging="1426"/>
        <w:jc w:val="left"/>
        <w:rPr>
          <w:lang w:val="en-US"/>
        </w:rPr>
      </w:pPr>
      <w:bookmarkStart w:id="125" w:name="_Toc306310539"/>
      <w:bookmarkEnd w:id="124"/>
      <w:r w:rsidRPr="008E0D5F">
        <w:rPr>
          <w:lang w:val="en-US"/>
        </w:rPr>
        <w:t xml:space="preserve">EMIS </w:t>
      </w:r>
      <w:r w:rsidRPr="008E0D5F">
        <w:rPr>
          <w:lang w:val="en-US"/>
        </w:rPr>
        <w:tab/>
      </w:r>
      <w:r w:rsidRPr="008E0D5F">
        <w:rPr>
          <w:lang w:val="en-US"/>
        </w:rPr>
        <w:tab/>
        <w:t>Education Management Information System</w:t>
      </w:r>
    </w:p>
    <w:p w:rsidR="00A60E14" w:rsidRPr="008E0D5F" w:rsidRDefault="00A60E14" w:rsidP="00D87590">
      <w:pPr>
        <w:pStyle w:val="SingleTxt"/>
        <w:ind w:left="2693" w:hanging="1426"/>
        <w:jc w:val="left"/>
        <w:rPr>
          <w:lang w:val="en-US"/>
        </w:rPr>
      </w:pPr>
      <w:r w:rsidRPr="008E0D5F">
        <w:rPr>
          <w:lang w:val="en-US"/>
        </w:rPr>
        <w:t>EU</w:t>
      </w:r>
      <w:r w:rsidRPr="008E0D5F">
        <w:rPr>
          <w:lang w:val="en-US"/>
        </w:rPr>
        <w:tab/>
      </w:r>
      <w:r w:rsidRPr="008E0D5F">
        <w:rPr>
          <w:lang w:val="en-US"/>
        </w:rPr>
        <w:tab/>
      </w:r>
      <w:r w:rsidRPr="008E0D5F">
        <w:rPr>
          <w:lang w:val="en-US"/>
        </w:rPr>
        <w:tab/>
        <w:t>European Union</w:t>
      </w:r>
    </w:p>
    <w:p w:rsidR="00A60E14" w:rsidRPr="008E0D5F" w:rsidRDefault="00A60E14" w:rsidP="00D87590">
      <w:pPr>
        <w:pStyle w:val="SingleTxt"/>
        <w:ind w:left="2693" w:hanging="1426"/>
        <w:jc w:val="left"/>
        <w:rPr>
          <w:lang w:val="en-US"/>
        </w:rPr>
      </w:pPr>
      <w:r w:rsidRPr="008E0D5F">
        <w:rPr>
          <w:lang w:val="en-US"/>
        </w:rPr>
        <w:t>FBOs</w:t>
      </w:r>
      <w:r w:rsidRPr="008E0D5F">
        <w:rPr>
          <w:lang w:val="en-US"/>
        </w:rPr>
        <w:tab/>
      </w:r>
      <w:r w:rsidRPr="008E0D5F">
        <w:rPr>
          <w:lang w:val="en-US"/>
        </w:rPr>
        <w:tab/>
        <w:t xml:space="preserve">Faith Based Organizations </w:t>
      </w:r>
    </w:p>
    <w:p w:rsidR="00A60E14" w:rsidRPr="008E0D5F" w:rsidRDefault="00A60E14" w:rsidP="00D87590">
      <w:pPr>
        <w:pStyle w:val="SingleTxt"/>
        <w:ind w:left="2693" w:hanging="1426"/>
        <w:jc w:val="left"/>
        <w:rPr>
          <w:lang w:val="en-US"/>
        </w:rPr>
      </w:pPr>
      <w:r w:rsidRPr="008E0D5F">
        <w:rPr>
          <w:lang w:val="en-US"/>
        </w:rPr>
        <w:t>FDSE</w:t>
      </w:r>
      <w:r w:rsidRPr="008E0D5F">
        <w:rPr>
          <w:lang w:val="en-US"/>
        </w:rPr>
        <w:tab/>
      </w:r>
      <w:r w:rsidRPr="008E0D5F">
        <w:rPr>
          <w:lang w:val="en-US"/>
        </w:rPr>
        <w:tab/>
        <w:t>Free Day Secondary Education</w:t>
      </w:r>
    </w:p>
    <w:p w:rsidR="00A60E14" w:rsidRPr="008E0D5F" w:rsidRDefault="00A60E14" w:rsidP="00D87590">
      <w:pPr>
        <w:pStyle w:val="SingleTxt"/>
        <w:ind w:left="2693" w:hanging="1426"/>
        <w:jc w:val="left"/>
        <w:rPr>
          <w:lang w:val="en-US"/>
        </w:rPr>
      </w:pPr>
      <w:r w:rsidRPr="008E0D5F">
        <w:rPr>
          <w:lang w:val="en-US"/>
        </w:rPr>
        <w:t>FGM</w:t>
      </w:r>
      <w:bookmarkStart w:id="126" w:name="_Toc306310540"/>
      <w:bookmarkEnd w:id="125"/>
      <w:r w:rsidRPr="008E0D5F">
        <w:rPr>
          <w:lang w:val="en-US"/>
        </w:rPr>
        <w:tab/>
      </w:r>
      <w:r w:rsidRPr="008E0D5F">
        <w:rPr>
          <w:lang w:val="en-US"/>
        </w:rPr>
        <w:tab/>
      </w:r>
      <w:r w:rsidRPr="008E0D5F">
        <w:rPr>
          <w:lang w:val="en-US"/>
        </w:rPr>
        <w:tab/>
        <w:t>Female Genital Mutilation</w:t>
      </w:r>
      <w:bookmarkEnd w:id="126"/>
    </w:p>
    <w:p w:rsidR="00A60E14" w:rsidRPr="008E0D5F" w:rsidRDefault="00A60E14" w:rsidP="00D87590">
      <w:pPr>
        <w:pStyle w:val="SingleTxt"/>
        <w:ind w:left="2693" w:hanging="1426"/>
        <w:jc w:val="left"/>
        <w:rPr>
          <w:lang w:val="en-US"/>
        </w:rPr>
      </w:pPr>
      <w:r w:rsidRPr="008E0D5F">
        <w:rPr>
          <w:lang w:val="en-US"/>
        </w:rPr>
        <w:t>FPE</w:t>
      </w:r>
      <w:r w:rsidRPr="008E0D5F">
        <w:rPr>
          <w:lang w:val="en-US"/>
        </w:rPr>
        <w:tab/>
      </w:r>
      <w:r w:rsidRPr="008E0D5F">
        <w:rPr>
          <w:lang w:val="en-US"/>
        </w:rPr>
        <w:tab/>
      </w:r>
      <w:r w:rsidRPr="008E0D5F">
        <w:rPr>
          <w:lang w:val="en-US"/>
        </w:rPr>
        <w:tab/>
        <w:t>Free Primary Education</w:t>
      </w:r>
    </w:p>
    <w:p w:rsidR="00A60E14" w:rsidRPr="008E0D5F" w:rsidRDefault="00A60E14" w:rsidP="00D87590">
      <w:pPr>
        <w:pStyle w:val="SingleTxt"/>
        <w:ind w:left="2693" w:hanging="1426"/>
        <w:jc w:val="left"/>
        <w:rPr>
          <w:lang w:val="en-US"/>
        </w:rPr>
      </w:pPr>
      <w:bookmarkStart w:id="127" w:name="_Toc306310531"/>
      <w:r w:rsidRPr="008E0D5F">
        <w:rPr>
          <w:lang w:val="en-US"/>
        </w:rPr>
        <w:t>GDP</w:t>
      </w:r>
      <w:bookmarkStart w:id="128" w:name="_Toc306310532"/>
      <w:bookmarkEnd w:id="127"/>
      <w:r w:rsidRPr="008E0D5F">
        <w:rPr>
          <w:lang w:val="en-US"/>
        </w:rPr>
        <w:tab/>
      </w:r>
      <w:r w:rsidRPr="008E0D5F">
        <w:rPr>
          <w:lang w:val="en-US"/>
        </w:rPr>
        <w:tab/>
      </w:r>
      <w:r w:rsidRPr="008E0D5F">
        <w:rPr>
          <w:lang w:val="en-US"/>
        </w:rPr>
        <w:tab/>
        <w:t>Gross Domestic Product</w:t>
      </w:r>
      <w:bookmarkEnd w:id="128"/>
    </w:p>
    <w:p w:rsidR="00A60E14" w:rsidRPr="008E0D5F" w:rsidRDefault="00A60E14" w:rsidP="00D87590">
      <w:pPr>
        <w:pStyle w:val="SingleTxt"/>
        <w:ind w:left="2693" w:hanging="1426"/>
        <w:jc w:val="left"/>
        <w:rPr>
          <w:lang w:val="en-US"/>
        </w:rPr>
      </w:pPr>
      <w:r w:rsidRPr="008E0D5F">
        <w:rPr>
          <w:lang w:val="en-US"/>
        </w:rPr>
        <w:t>GOK</w:t>
      </w:r>
      <w:r w:rsidRPr="008E0D5F">
        <w:rPr>
          <w:lang w:val="en-US"/>
        </w:rPr>
        <w:tab/>
      </w:r>
      <w:r w:rsidRPr="008E0D5F">
        <w:rPr>
          <w:lang w:val="en-US"/>
        </w:rPr>
        <w:tab/>
      </w:r>
      <w:r w:rsidRPr="008E0D5F">
        <w:rPr>
          <w:lang w:val="en-US"/>
        </w:rPr>
        <w:tab/>
        <w:t xml:space="preserve">Government of Kenya </w:t>
      </w:r>
    </w:p>
    <w:p w:rsidR="00A60E14" w:rsidRPr="008E0D5F" w:rsidRDefault="00A60E14" w:rsidP="00D87590">
      <w:pPr>
        <w:pStyle w:val="SingleTxt"/>
        <w:ind w:left="2693" w:hanging="1426"/>
        <w:jc w:val="left"/>
        <w:rPr>
          <w:lang w:val="en-US"/>
        </w:rPr>
      </w:pPr>
      <w:r w:rsidRPr="008E0D5F">
        <w:rPr>
          <w:lang w:val="en-US"/>
        </w:rPr>
        <w:t xml:space="preserve">HIV </w:t>
      </w:r>
      <w:r w:rsidRPr="008E0D5F">
        <w:rPr>
          <w:lang w:val="en-US"/>
        </w:rPr>
        <w:tab/>
      </w:r>
      <w:r w:rsidRPr="008E0D5F">
        <w:rPr>
          <w:lang w:val="en-US"/>
        </w:rPr>
        <w:tab/>
      </w:r>
      <w:r w:rsidRPr="008E0D5F">
        <w:rPr>
          <w:lang w:val="en-US"/>
        </w:rPr>
        <w:tab/>
        <w:t>Human immunodeficiency virus</w:t>
      </w:r>
    </w:p>
    <w:p w:rsidR="00A60E14" w:rsidRPr="008E0D5F" w:rsidRDefault="00A60E14" w:rsidP="00D87590">
      <w:pPr>
        <w:pStyle w:val="SingleTxt"/>
        <w:ind w:left="2693" w:hanging="1426"/>
        <w:jc w:val="left"/>
        <w:rPr>
          <w:lang w:val="en-US"/>
        </w:rPr>
      </w:pPr>
      <w:r w:rsidRPr="008E0D5F">
        <w:rPr>
          <w:lang w:val="en-US"/>
        </w:rPr>
        <w:t xml:space="preserve">HGSFP </w:t>
      </w:r>
      <w:r w:rsidRPr="008E0D5F">
        <w:rPr>
          <w:lang w:val="en-US"/>
        </w:rPr>
        <w:tab/>
      </w:r>
      <w:r w:rsidRPr="008E0D5F">
        <w:rPr>
          <w:lang w:val="en-US"/>
        </w:rPr>
        <w:tab/>
        <w:t xml:space="preserve">Home Grown School Feeding Programme </w:t>
      </w:r>
    </w:p>
    <w:p w:rsidR="00A60E14" w:rsidRPr="008E0D5F" w:rsidRDefault="00A60E14" w:rsidP="00D87590">
      <w:pPr>
        <w:pStyle w:val="SingleTxt"/>
        <w:ind w:left="2693" w:hanging="1426"/>
        <w:jc w:val="left"/>
        <w:rPr>
          <w:lang w:val="en-US"/>
        </w:rPr>
      </w:pPr>
      <w:r w:rsidRPr="008E0D5F">
        <w:rPr>
          <w:lang w:val="en-US"/>
        </w:rPr>
        <w:t>IDPs</w:t>
      </w:r>
      <w:r w:rsidRPr="008E0D5F">
        <w:rPr>
          <w:lang w:val="en-US"/>
        </w:rPr>
        <w:tab/>
      </w:r>
      <w:r w:rsidRPr="008E0D5F">
        <w:rPr>
          <w:lang w:val="en-US"/>
        </w:rPr>
        <w:tab/>
      </w:r>
      <w:r w:rsidRPr="008E0D5F">
        <w:rPr>
          <w:lang w:val="en-US"/>
        </w:rPr>
        <w:tab/>
        <w:t>Internally Displaced Persons</w:t>
      </w:r>
    </w:p>
    <w:p w:rsidR="00A60E14" w:rsidRPr="008E0D5F" w:rsidRDefault="00A60E14" w:rsidP="00D87590">
      <w:pPr>
        <w:pStyle w:val="SingleTxt"/>
        <w:ind w:left="2693" w:hanging="1426"/>
        <w:jc w:val="left"/>
        <w:rPr>
          <w:lang w:val="en-US"/>
        </w:rPr>
      </w:pPr>
      <w:bookmarkStart w:id="129" w:name="_Toc306310547"/>
      <w:r w:rsidRPr="008E0D5F">
        <w:rPr>
          <w:lang w:val="en-US"/>
        </w:rPr>
        <w:t>IMCI</w:t>
      </w:r>
      <w:r w:rsidRPr="008E0D5F">
        <w:rPr>
          <w:lang w:val="en-US"/>
        </w:rPr>
        <w:tab/>
      </w:r>
      <w:r w:rsidRPr="008E0D5F">
        <w:rPr>
          <w:lang w:val="en-US"/>
        </w:rPr>
        <w:tab/>
      </w:r>
      <w:r w:rsidRPr="008E0D5F">
        <w:rPr>
          <w:lang w:val="en-US"/>
        </w:rPr>
        <w:tab/>
        <w:t>Integrated Management of Childhood Illness</w:t>
      </w:r>
    </w:p>
    <w:p w:rsidR="00A60E14" w:rsidRPr="008E0D5F" w:rsidRDefault="00A60E14" w:rsidP="00D87590">
      <w:pPr>
        <w:pStyle w:val="SingleTxt"/>
        <w:ind w:left="2693" w:hanging="1426"/>
        <w:jc w:val="left"/>
        <w:rPr>
          <w:lang w:val="en-US"/>
        </w:rPr>
      </w:pPr>
      <w:r w:rsidRPr="008E0D5F">
        <w:rPr>
          <w:lang w:val="en-US"/>
        </w:rPr>
        <w:t>ILO</w:t>
      </w:r>
      <w:bookmarkStart w:id="130" w:name="_Toc306310548"/>
      <w:bookmarkEnd w:id="129"/>
      <w:r w:rsidRPr="008E0D5F">
        <w:rPr>
          <w:lang w:val="en-US"/>
        </w:rPr>
        <w:tab/>
      </w:r>
      <w:r w:rsidRPr="008E0D5F">
        <w:rPr>
          <w:lang w:val="en-US"/>
        </w:rPr>
        <w:tab/>
      </w:r>
      <w:r w:rsidRPr="008E0D5F">
        <w:rPr>
          <w:lang w:val="en-US"/>
        </w:rPr>
        <w:tab/>
        <w:t>International Labour Organization</w:t>
      </w:r>
      <w:bookmarkEnd w:id="130"/>
    </w:p>
    <w:p w:rsidR="00A60E14" w:rsidRPr="008E0D5F" w:rsidRDefault="00A60E14" w:rsidP="00D87590">
      <w:pPr>
        <w:pStyle w:val="SingleTxt"/>
        <w:ind w:left="2693" w:hanging="1426"/>
        <w:jc w:val="left"/>
        <w:rPr>
          <w:lang w:val="en-US"/>
        </w:rPr>
      </w:pPr>
      <w:r w:rsidRPr="008E0D5F">
        <w:rPr>
          <w:lang w:val="en-US"/>
        </w:rPr>
        <w:t>ILO/IPEC</w:t>
      </w:r>
      <w:r w:rsidRPr="008E0D5F">
        <w:rPr>
          <w:lang w:val="en-US"/>
        </w:rPr>
        <w:tab/>
      </w:r>
      <w:r w:rsidRPr="008E0D5F">
        <w:rPr>
          <w:lang w:val="en-US"/>
        </w:rPr>
        <w:tab/>
        <w:t>International labour Organization International Programme to End Child Labour</w:t>
      </w:r>
    </w:p>
    <w:p w:rsidR="00A60E14" w:rsidRPr="008E0D5F" w:rsidRDefault="00A60E14" w:rsidP="00D87590">
      <w:pPr>
        <w:pStyle w:val="SingleTxt"/>
        <w:ind w:left="2693" w:hanging="1426"/>
        <w:jc w:val="left"/>
        <w:rPr>
          <w:lang w:val="en-US"/>
        </w:rPr>
      </w:pPr>
      <w:bookmarkStart w:id="131" w:name="_Toc306310551"/>
      <w:r w:rsidRPr="008E0D5F">
        <w:rPr>
          <w:lang w:val="en-US"/>
        </w:rPr>
        <w:t>INTERPOL</w:t>
      </w:r>
      <w:r w:rsidRPr="008E0D5F">
        <w:rPr>
          <w:lang w:val="en-US"/>
        </w:rPr>
        <w:tab/>
        <w:t>International Criminal Police Organization</w:t>
      </w:r>
    </w:p>
    <w:p w:rsidR="00A60E14" w:rsidRPr="008E0D5F" w:rsidRDefault="00A60E14" w:rsidP="00D87590">
      <w:pPr>
        <w:pStyle w:val="SingleTxt"/>
        <w:ind w:left="2693" w:hanging="1426"/>
        <w:jc w:val="left"/>
        <w:rPr>
          <w:lang w:val="en-US"/>
        </w:rPr>
      </w:pPr>
      <w:r w:rsidRPr="008E0D5F">
        <w:rPr>
          <w:lang w:val="en-US"/>
        </w:rPr>
        <w:t>JICA</w:t>
      </w:r>
      <w:bookmarkStart w:id="132" w:name="_Toc306310552"/>
      <w:bookmarkEnd w:id="131"/>
      <w:r w:rsidRPr="008E0D5F">
        <w:rPr>
          <w:lang w:val="en-US"/>
        </w:rPr>
        <w:tab/>
      </w:r>
      <w:r w:rsidRPr="008E0D5F">
        <w:rPr>
          <w:lang w:val="en-US"/>
        </w:rPr>
        <w:tab/>
      </w:r>
      <w:r w:rsidRPr="008E0D5F">
        <w:rPr>
          <w:lang w:val="en-US"/>
        </w:rPr>
        <w:tab/>
        <w:t>Japanese International Cooperation Assistance</w:t>
      </w:r>
      <w:bookmarkEnd w:id="132"/>
    </w:p>
    <w:p w:rsidR="00A60E14" w:rsidRPr="008E0D5F" w:rsidRDefault="00A60E14" w:rsidP="00D87590">
      <w:pPr>
        <w:pStyle w:val="SingleTxt"/>
        <w:ind w:left="2693" w:hanging="1426"/>
        <w:jc w:val="left"/>
        <w:rPr>
          <w:lang w:val="en-US"/>
        </w:rPr>
      </w:pPr>
      <w:r w:rsidRPr="008E0D5F">
        <w:rPr>
          <w:lang w:val="en-US"/>
        </w:rPr>
        <w:t>KENSUP</w:t>
      </w:r>
      <w:r w:rsidRPr="008E0D5F">
        <w:rPr>
          <w:lang w:val="en-US"/>
        </w:rPr>
        <w:tab/>
      </w:r>
      <w:r w:rsidRPr="008E0D5F">
        <w:rPr>
          <w:lang w:val="en-US"/>
        </w:rPr>
        <w:tab/>
        <w:t>Kenya Slum Upgrading Programme</w:t>
      </w:r>
    </w:p>
    <w:p w:rsidR="00A60E14" w:rsidRPr="008E0D5F" w:rsidRDefault="00A60E14" w:rsidP="00D87590">
      <w:pPr>
        <w:pStyle w:val="SingleTxt"/>
        <w:ind w:left="2693" w:hanging="1426"/>
        <w:jc w:val="left"/>
        <w:rPr>
          <w:lang w:val="en-US"/>
        </w:rPr>
      </w:pPr>
      <w:r w:rsidRPr="008E0D5F">
        <w:rPr>
          <w:lang w:val="en-US"/>
        </w:rPr>
        <w:t>KESSP</w:t>
      </w:r>
      <w:r w:rsidRPr="008E0D5F">
        <w:rPr>
          <w:lang w:val="en-US"/>
        </w:rPr>
        <w:tab/>
      </w:r>
      <w:r w:rsidR="0014437F" w:rsidRPr="008E0D5F">
        <w:rPr>
          <w:lang w:val="en-US"/>
        </w:rPr>
        <w:tab/>
      </w:r>
      <w:r w:rsidRPr="008E0D5F">
        <w:rPr>
          <w:lang w:val="en-US"/>
        </w:rPr>
        <w:t>Kenya Education Support Programme</w:t>
      </w:r>
    </w:p>
    <w:p w:rsidR="00A60E14" w:rsidRPr="008E0D5F" w:rsidRDefault="00A60E14" w:rsidP="00D87590">
      <w:pPr>
        <w:pStyle w:val="SingleTxt"/>
        <w:ind w:left="2693" w:hanging="1426"/>
        <w:jc w:val="left"/>
        <w:rPr>
          <w:lang w:val="en-US"/>
        </w:rPr>
      </w:pPr>
      <w:bookmarkStart w:id="133" w:name="_Toc306310473"/>
      <w:r w:rsidRPr="008E0D5F">
        <w:rPr>
          <w:lang w:val="en-US"/>
        </w:rPr>
        <w:t>KDHS</w:t>
      </w:r>
      <w:bookmarkStart w:id="134" w:name="_Toc306310474"/>
      <w:bookmarkEnd w:id="133"/>
      <w:r w:rsidRPr="008E0D5F">
        <w:rPr>
          <w:lang w:val="en-US"/>
        </w:rPr>
        <w:tab/>
      </w:r>
      <w:r w:rsidR="0014437F" w:rsidRPr="008E0D5F">
        <w:rPr>
          <w:lang w:val="en-US"/>
        </w:rPr>
        <w:tab/>
      </w:r>
      <w:r w:rsidRPr="008E0D5F">
        <w:rPr>
          <w:lang w:val="en-US"/>
        </w:rPr>
        <w:t>Kenya Demographic and Health Survey</w:t>
      </w:r>
      <w:bookmarkEnd w:id="134"/>
    </w:p>
    <w:p w:rsidR="00A60E14" w:rsidRPr="008E0D5F" w:rsidRDefault="00A60E14" w:rsidP="00D87590">
      <w:pPr>
        <w:pStyle w:val="SingleTxt"/>
        <w:ind w:left="2693" w:hanging="1426"/>
        <w:jc w:val="left"/>
        <w:rPr>
          <w:lang w:val="en-US"/>
        </w:rPr>
      </w:pPr>
      <w:r w:rsidRPr="008E0D5F">
        <w:rPr>
          <w:lang w:val="en-US"/>
        </w:rPr>
        <w:t>KFCB</w:t>
      </w:r>
      <w:r w:rsidRPr="008E0D5F">
        <w:rPr>
          <w:lang w:val="en-US"/>
        </w:rPr>
        <w:tab/>
      </w:r>
      <w:r w:rsidR="0014437F" w:rsidRPr="008E0D5F">
        <w:rPr>
          <w:lang w:val="en-US"/>
        </w:rPr>
        <w:tab/>
      </w:r>
      <w:r w:rsidRPr="008E0D5F">
        <w:rPr>
          <w:lang w:val="en-US"/>
        </w:rPr>
        <w:t xml:space="preserve">Kenya Film Classification Board </w:t>
      </w:r>
    </w:p>
    <w:p w:rsidR="00A60E14" w:rsidRPr="008E0D5F" w:rsidRDefault="00A60E14" w:rsidP="00D87590">
      <w:pPr>
        <w:pStyle w:val="SingleTxt"/>
        <w:ind w:left="2693" w:hanging="1426"/>
        <w:jc w:val="left"/>
        <w:rPr>
          <w:lang w:val="en-US"/>
        </w:rPr>
      </w:pPr>
      <w:bookmarkStart w:id="135" w:name="_Toc306310477"/>
      <w:r w:rsidRPr="008E0D5F">
        <w:rPr>
          <w:lang w:val="en-US"/>
        </w:rPr>
        <w:t xml:space="preserve">KISE </w:t>
      </w:r>
      <w:r w:rsidRPr="008E0D5F">
        <w:rPr>
          <w:lang w:val="en-US"/>
        </w:rPr>
        <w:tab/>
      </w:r>
      <w:r w:rsidR="0014437F" w:rsidRPr="008E0D5F">
        <w:rPr>
          <w:lang w:val="en-US"/>
        </w:rPr>
        <w:tab/>
      </w:r>
      <w:r w:rsidRPr="008E0D5F">
        <w:rPr>
          <w:lang w:val="en-US"/>
        </w:rPr>
        <w:t xml:space="preserve">Kenya Institute for Special Education </w:t>
      </w:r>
    </w:p>
    <w:p w:rsidR="00A60E14" w:rsidRPr="008E0D5F" w:rsidRDefault="00A60E14" w:rsidP="00D87590">
      <w:pPr>
        <w:pStyle w:val="SingleTxt"/>
        <w:ind w:left="2693" w:hanging="1426"/>
        <w:jc w:val="left"/>
        <w:rPr>
          <w:lang w:val="en-US"/>
        </w:rPr>
      </w:pPr>
      <w:r w:rsidRPr="008E0D5F">
        <w:rPr>
          <w:lang w:val="en-US"/>
        </w:rPr>
        <w:t>KNBS</w:t>
      </w:r>
      <w:bookmarkStart w:id="136" w:name="_Toc306310478"/>
      <w:bookmarkEnd w:id="135"/>
      <w:r w:rsidRPr="008E0D5F">
        <w:rPr>
          <w:lang w:val="en-US"/>
        </w:rPr>
        <w:tab/>
      </w:r>
      <w:r w:rsidR="0014437F" w:rsidRPr="008E0D5F">
        <w:rPr>
          <w:lang w:val="en-US"/>
        </w:rPr>
        <w:tab/>
      </w:r>
      <w:r w:rsidRPr="008E0D5F">
        <w:rPr>
          <w:lang w:val="en-US"/>
        </w:rPr>
        <w:t>Kenya National Bureau of Statistics</w:t>
      </w:r>
      <w:bookmarkEnd w:id="136"/>
    </w:p>
    <w:p w:rsidR="00A60E14" w:rsidRPr="008E0D5F" w:rsidRDefault="00A60E14" w:rsidP="00D87590">
      <w:pPr>
        <w:pStyle w:val="SingleTxt"/>
        <w:ind w:left="2693" w:hanging="1426"/>
        <w:jc w:val="left"/>
        <w:rPr>
          <w:lang w:val="en-US"/>
        </w:rPr>
      </w:pPr>
      <w:r w:rsidRPr="008E0D5F">
        <w:rPr>
          <w:lang w:val="en-US"/>
        </w:rPr>
        <w:t>KNCHR</w:t>
      </w:r>
      <w:r w:rsidRPr="008E0D5F">
        <w:rPr>
          <w:lang w:val="en-US"/>
        </w:rPr>
        <w:tab/>
      </w:r>
      <w:r w:rsidR="0014437F" w:rsidRPr="008E0D5F">
        <w:rPr>
          <w:lang w:val="en-US"/>
        </w:rPr>
        <w:tab/>
      </w:r>
      <w:r w:rsidRPr="008E0D5F">
        <w:rPr>
          <w:lang w:val="en-US"/>
        </w:rPr>
        <w:t xml:space="preserve">Kenya National Commission on Human Rights </w:t>
      </w:r>
    </w:p>
    <w:p w:rsidR="00A60E14" w:rsidRPr="008E0D5F" w:rsidRDefault="00A60E14" w:rsidP="00D87590">
      <w:pPr>
        <w:pStyle w:val="SingleTxt"/>
        <w:ind w:left="2693" w:hanging="1426"/>
        <w:jc w:val="left"/>
        <w:rPr>
          <w:lang w:val="en-US"/>
        </w:rPr>
      </w:pPr>
      <w:r w:rsidRPr="008E0D5F">
        <w:rPr>
          <w:lang w:val="en-US"/>
        </w:rPr>
        <w:t>KNHR&amp;EC</w:t>
      </w:r>
      <w:r w:rsidRPr="008E0D5F">
        <w:rPr>
          <w:lang w:val="en-US"/>
        </w:rPr>
        <w:tab/>
        <w:t xml:space="preserve">Kenya National Human Right and Equality Commission </w:t>
      </w:r>
    </w:p>
    <w:p w:rsidR="00A60E14" w:rsidRPr="008E0D5F" w:rsidRDefault="00A60E14" w:rsidP="00D87590">
      <w:pPr>
        <w:pStyle w:val="SingleTxt"/>
        <w:ind w:left="2693" w:hanging="1426"/>
        <w:jc w:val="left"/>
        <w:rPr>
          <w:lang w:val="en-US"/>
        </w:rPr>
      </w:pPr>
      <w:r w:rsidRPr="008E0D5F">
        <w:rPr>
          <w:lang w:val="en-US"/>
        </w:rPr>
        <w:t>Ksh</w:t>
      </w:r>
      <w:r w:rsidRPr="008E0D5F">
        <w:rPr>
          <w:lang w:val="en-US"/>
        </w:rPr>
        <w:tab/>
      </w:r>
      <w:r w:rsidR="0014437F" w:rsidRPr="008E0D5F">
        <w:rPr>
          <w:lang w:val="en-US"/>
        </w:rPr>
        <w:tab/>
      </w:r>
      <w:r w:rsidR="0014437F" w:rsidRPr="008E0D5F">
        <w:rPr>
          <w:lang w:val="en-US"/>
        </w:rPr>
        <w:tab/>
      </w:r>
      <w:r w:rsidRPr="008E0D5F">
        <w:rPr>
          <w:lang w:val="en-US"/>
        </w:rPr>
        <w:t>Kenya Shillings</w:t>
      </w:r>
    </w:p>
    <w:p w:rsidR="00A60E14" w:rsidRPr="008E0D5F" w:rsidRDefault="00A60E14" w:rsidP="00D87590">
      <w:pPr>
        <w:pStyle w:val="SingleTxt"/>
        <w:ind w:left="2693" w:hanging="1426"/>
        <w:jc w:val="left"/>
        <w:rPr>
          <w:lang w:val="en-US"/>
        </w:rPr>
      </w:pPr>
      <w:bookmarkStart w:id="137" w:name="_Toc304621913"/>
      <w:bookmarkStart w:id="138" w:name="_Toc304622168"/>
      <w:bookmarkStart w:id="139" w:name="_Toc306310481"/>
      <w:r w:rsidRPr="008E0D5F">
        <w:rPr>
          <w:lang w:val="en-US"/>
        </w:rPr>
        <w:t>LASDAP</w:t>
      </w:r>
      <w:r w:rsidRPr="008E0D5F">
        <w:rPr>
          <w:lang w:val="en-US"/>
        </w:rPr>
        <w:tab/>
      </w:r>
      <w:r w:rsidR="0014437F" w:rsidRPr="008E0D5F">
        <w:rPr>
          <w:lang w:val="en-US"/>
        </w:rPr>
        <w:tab/>
      </w:r>
      <w:r w:rsidRPr="008E0D5F">
        <w:rPr>
          <w:lang w:val="en-US"/>
        </w:rPr>
        <w:t>Local Authority Service Delivery Action Plan</w:t>
      </w:r>
    </w:p>
    <w:p w:rsidR="00A60E14" w:rsidRPr="008E0D5F" w:rsidRDefault="00A60E14" w:rsidP="00D87590">
      <w:pPr>
        <w:pStyle w:val="SingleTxt"/>
        <w:ind w:left="2693" w:hanging="1426"/>
        <w:jc w:val="left"/>
        <w:rPr>
          <w:lang w:val="en-US"/>
        </w:rPr>
      </w:pPr>
      <w:r w:rsidRPr="008E0D5F">
        <w:rPr>
          <w:lang w:val="en-US"/>
        </w:rPr>
        <w:t>LATF</w:t>
      </w:r>
      <w:bookmarkStart w:id="140" w:name="_Toc304621914"/>
      <w:bookmarkStart w:id="141" w:name="_Toc304622169"/>
      <w:bookmarkStart w:id="142" w:name="_Toc306310482"/>
      <w:bookmarkEnd w:id="137"/>
      <w:bookmarkEnd w:id="138"/>
      <w:bookmarkEnd w:id="139"/>
      <w:r w:rsidRPr="008E0D5F">
        <w:rPr>
          <w:lang w:val="en-US"/>
        </w:rPr>
        <w:tab/>
      </w:r>
      <w:r w:rsidR="0014437F" w:rsidRPr="008E0D5F">
        <w:rPr>
          <w:lang w:val="en-US"/>
        </w:rPr>
        <w:tab/>
      </w:r>
      <w:r w:rsidRPr="008E0D5F">
        <w:rPr>
          <w:lang w:val="en-US"/>
        </w:rPr>
        <w:t>Local Authority Transfer Fund</w:t>
      </w:r>
    </w:p>
    <w:p w:rsidR="00A60E14" w:rsidRPr="008E0D5F" w:rsidRDefault="00A60E14" w:rsidP="00D87590">
      <w:pPr>
        <w:pStyle w:val="SingleTxt"/>
        <w:ind w:left="2693" w:hanging="1426"/>
        <w:jc w:val="left"/>
        <w:rPr>
          <w:lang w:val="en-US"/>
        </w:rPr>
      </w:pPr>
      <w:bookmarkStart w:id="143" w:name="_Toc306310489"/>
      <w:bookmarkEnd w:id="140"/>
      <w:bookmarkEnd w:id="141"/>
      <w:bookmarkEnd w:id="142"/>
      <w:r w:rsidRPr="008E0D5F">
        <w:rPr>
          <w:lang w:val="en-US"/>
        </w:rPr>
        <w:t>MDG</w:t>
      </w:r>
      <w:bookmarkStart w:id="144" w:name="_Toc306310490"/>
      <w:bookmarkEnd w:id="143"/>
      <w:r w:rsidRPr="008E0D5F">
        <w:rPr>
          <w:lang w:val="en-US"/>
        </w:rPr>
        <w:tab/>
      </w:r>
      <w:r w:rsidR="0014437F" w:rsidRPr="008E0D5F">
        <w:rPr>
          <w:lang w:val="en-US"/>
        </w:rPr>
        <w:tab/>
      </w:r>
      <w:r w:rsidRPr="008E0D5F">
        <w:rPr>
          <w:lang w:val="en-US"/>
        </w:rPr>
        <w:t>Millennium Development Goal</w:t>
      </w:r>
      <w:bookmarkEnd w:id="144"/>
    </w:p>
    <w:p w:rsidR="00A60E14" w:rsidRPr="008E0D5F" w:rsidRDefault="00A60E14" w:rsidP="00D87590">
      <w:pPr>
        <w:pStyle w:val="SingleTxt"/>
        <w:ind w:left="2693" w:hanging="1426"/>
        <w:jc w:val="left"/>
        <w:rPr>
          <w:lang w:val="en-US"/>
        </w:rPr>
      </w:pPr>
      <w:r w:rsidRPr="008E0D5F">
        <w:rPr>
          <w:lang w:val="en-US"/>
        </w:rPr>
        <w:t>MGC&amp;SD</w:t>
      </w:r>
      <w:r w:rsidR="0014437F" w:rsidRPr="008E0D5F">
        <w:rPr>
          <w:lang w:val="en-US"/>
        </w:rPr>
        <w:tab/>
      </w:r>
      <w:r w:rsidRPr="008E0D5F">
        <w:rPr>
          <w:lang w:val="en-US"/>
        </w:rPr>
        <w:tab/>
        <w:t xml:space="preserve">Ministry of Gender, Children and Social Development </w:t>
      </w:r>
    </w:p>
    <w:p w:rsidR="00A60E14" w:rsidRPr="008E0D5F" w:rsidRDefault="00A60E14" w:rsidP="00D87590">
      <w:pPr>
        <w:pStyle w:val="SingleTxt"/>
        <w:ind w:left="2693" w:hanging="1426"/>
        <w:jc w:val="left"/>
        <w:rPr>
          <w:lang w:val="en-US"/>
        </w:rPr>
      </w:pPr>
      <w:r w:rsidRPr="008E0D5F">
        <w:rPr>
          <w:lang w:val="en-US"/>
        </w:rPr>
        <w:t>MICS</w:t>
      </w:r>
      <w:r w:rsidRPr="008E0D5F">
        <w:rPr>
          <w:lang w:val="en-US"/>
        </w:rPr>
        <w:tab/>
      </w:r>
      <w:r w:rsidR="0014437F" w:rsidRPr="008E0D5F">
        <w:rPr>
          <w:lang w:val="en-US"/>
        </w:rPr>
        <w:tab/>
      </w:r>
      <w:r w:rsidRPr="008E0D5F">
        <w:rPr>
          <w:lang w:val="en-US"/>
        </w:rPr>
        <w:t xml:space="preserve">Multiple Indicator Cluster Survey </w:t>
      </w:r>
    </w:p>
    <w:p w:rsidR="00A60E14" w:rsidRPr="008E0D5F" w:rsidRDefault="00A60E14" w:rsidP="00D87590">
      <w:pPr>
        <w:pStyle w:val="SingleTxt"/>
        <w:ind w:left="2693" w:hanging="1426"/>
        <w:jc w:val="left"/>
        <w:rPr>
          <w:lang w:val="en-US"/>
        </w:rPr>
      </w:pPr>
      <w:r w:rsidRPr="008E0D5F">
        <w:rPr>
          <w:lang w:val="en-US"/>
        </w:rPr>
        <w:t>MOE</w:t>
      </w:r>
      <w:r w:rsidRPr="008E0D5F">
        <w:rPr>
          <w:lang w:val="en-US"/>
        </w:rPr>
        <w:tab/>
      </w:r>
      <w:r w:rsidR="0014437F" w:rsidRPr="008E0D5F">
        <w:rPr>
          <w:lang w:val="en-US"/>
        </w:rPr>
        <w:tab/>
      </w:r>
      <w:r w:rsidR="0014437F" w:rsidRPr="008E0D5F">
        <w:rPr>
          <w:lang w:val="en-US"/>
        </w:rPr>
        <w:tab/>
      </w:r>
      <w:r w:rsidRPr="008E0D5F">
        <w:rPr>
          <w:lang w:val="en-US"/>
        </w:rPr>
        <w:t>Ministry of Education</w:t>
      </w:r>
    </w:p>
    <w:p w:rsidR="00A60E14" w:rsidRPr="008E0D5F" w:rsidRDefault="00A60E14" w:rsidP="00D87590">
      <w:pPr>
        <w:pStyle w:val="SingleTxt"/>
        <w:ind w:left="2693" w:hanging="1426"/>
        <w:jc w:val="left"/>
        <w:rPr>
          <w:lang w:val="en-US"/>
        </w:rPr>
      </w:pPr>
      <w:bookmarkStart w:id="145" w:name="_Toc304621915"/>
      <w:bookmarkStart w:id="146" w:name="_Toc304622170"/>
      <w:bookmarkStart w:id="147" w:name="_Toc306310493"/>
      <w:r w:rsidRPr="008E0D5F">
        <w:rPr>
          <w:lang w:val="en-US"/>
        </w:rPr>
        <w:t>MOM</w:t>
      </w:r>
      <w:r w:rsidR="00E113BB" w:rsidRPr="008E0D5F">
        <w:rPr>
          <w:lang w:val="en-US"/>
        </w:rPr>
        <w:t>’</w:t>
      </w:r>
      <w:r w:rsidRPr="008E0D5F">
        <w:rPr>
          <w:lang w:val="en-US"/>
        </w:rPr>
        <w:t>s</w:t>
      </w:r>
      <w:bookmarkStart w:id="148" w:name="_Toc304621916"/>
      <w:bookmarkStart w:id="149" w:name="_Toc304622171"/>
      <w:bookmarkStart w:id="150" w:name="_Toc306310494"/>
      <w:bookmarkEnd w:id="145"/>
      <w:bookmarkEnd w:id="146"/>
      <w:bookmarkEnd w:id="147"/>
      <w:r w:rsidRPr="008E0D5F">
        <w:rPr>
          <w:lang w:val="en-US"/>
        </w:rPr>
        <w:tab/>
      </w:r>
      <w:r w:rsidR="0014437F" w:rsidRPr="008E0D5F">
        <w:rPr>
          <w:lang w:val="en-US"/>
        </w:rPr>
        <w:tab/>
      </w:r>
      <w:r w:rsidRPr="008E0D5F">
        <w:rPr>
          <w:lang w:val="en-US"/>
        </w:rPr>
        <w:t>Ministry of Medical Services</w:t>
      </w:r>
    </w:p>
    <w:bookmarkEnd w:id="148"/>
    <w:bookmarkEnd w:id="149"/>
    <w:bookmarkEnd w:id="150"/>
    <w:p w:rsidR="00A60E14" w:rsidRPr="008E0D5F" w:rsidRDefault="00A60E14" w:rsidP="00D87590">
      <w:pPr>
        <w:pStyle w:val="SingleTxt"/>
        <w:ind w:left="2693" w:hanging="1426"/>
        <w:jc w:val="left"/>
        <w:rPr>
          <w:lang w:val="en-US"/>
        </w:rPr>
      </w:pPr>
      <w:r w:rsidRPr="008E0D5F">
        <w:rPr>
          <w:lang w:val="en-US"/>
        </w:rPr>
        <w:t>MOU</w:t>
      </w:r>
      <w:r w:rsidRPr="008E0D5F">
        <w:rPr>
          <w:lang w:val="en-US"/>
        </w:rPr>
        <w:tab/>
      </w:r>
      <w:r w:rsidR="0014437F" w:rsidRPr="008E0D5F">
        <w:rPr>
          <w:lang w:val="en-US"/>
        </w:rPr>
        <w:tab/>
      </w:r>
      <w:r w:rsidRPr="008E0D5F">
        <w:rPr>
          <w:lang w:val="en-US"/>
        </w:rPr>
        <w:t xml:space="preserve">Memorandum of Understanding </w:t>
      </w:r>
    </w:p>
    <w:p w:rsidR="00A60E14" w:rsidRPr="008E0D5F" w:rsidRDefault="00A60E14" w:rsidP="00D87590">
      <w:pPr>
        <w:pStyle w:val="SingleTxt"/>
        <w:ind w:left="2693" w:hanging="1426"/>
        <w:jc w:val="left"/>
        <w:rPr>
          <w:lang w:val="en-US"/>
        </w:rPr>
      </w:pPr>
      <w:bookmarkStart w:id="151" w:name="_Toc304621917"/>
      <w:bookmarkStart w:id="152" w:name="_Toc304622172"/>
      <w:bookmarkStart w:id="153" w:name="_Toc306310501"/>
      <w:r w:rsidRPr="008E0D5F">
        <w:rPr>
          <w:lang w:val="en-US"/>
        </w:rPr>
        <w:t>N/A</w:t>
      </w:r>
      <w:bookmarkEnd w:id="151"/>
      <w:bookmarkEnd w:id="152"/>
      <w:bookmarkEnd w:id="153"/>
      <w:r w:rsidRPr="008E0D5F">
        <w:rPr>
          <w:lang w:val="en-US"/>
        </w:rPr>
        <w:tab/>
      </w:r>
      <w:r w:rsidR="0014437F" w:rsidRPr="008E0D5F">
        <w:rPr>
          <w:lang w:val="en-US"/>
        </w:rPr>
        <w:tab/>
      </w:r>
      <w:r w:rsidR="0014437F" w:rsidRPr="008E0D5F">
        <w:rPr>
          <w:lang w:val="en-US"/>
        </w:rPr>
        <w:tab/>
      </w:r>
      <w:r w:rsidRPr="008E0D5F">
        <w:rPr>
          <w:lang w:val="en-US"/>
        </w:rPr>
        <w:t>Not Applicable</w:t>
      </w:r>
    </w:p>
    <w:p w:rsidR="00A60E14" w:rsidRPr="008E0D5F" w:rsidRDefault="00A60E14" w:rsidP="00D87590">
      <w:pPr>
        <w:pStyle w:val="SingleTxt"/>
        <w:ind w:left="2693" w:hanging="1426"/>
        <w:jc w:val="left"/>
        <w:rPr>
          <w:lang w:val="en-US"/>
        </w:rPr>
      </w:pPr>
      <w:r w:rsidRPr="008E0D5F">
        <w:rPr>
          <w:lang w:val="en-US"/>
        </w:rPr>
        <w:t>NACADA</w:t>
      </w:r>
      <w:bookmarkStart w:id="154" w:name="_Toc304621920"/>
      <w:bookmarkStart w:id="155" w:name="_Toc304622175"/>
      <w:bookmarkStart w:id="156" w:name="_Toc306310506"/>
      <w:r w:rsidRPr="008E0D5F">
        <w:rPr>
          <w:lang w:val="en-US"/>
        </w:rPr>
        <w:tab/>
      </w:r>
      <w:r w:rsidR="0014437F" w:rsidRPr="008E0D5F">
        <w:rPr>
          <w:lang w:val="en-US"/>
        </w:rPr>
        <w:tab/>
      </w:r>
      <w:r w:rsidRPr="008E0D5F">
        <w:rPr>
          <w:lang w:val="en-US"/>
        </w:rPr>
        <w:t>National Agency for the Campaign Against Drug Abuse</w:t>
      </w:r>
    </w:p>
    <w:p w:rsidR="00A60E14" w:rsidRPr="008E0D5F" w:rsidRDefault="00A60E14" w:rsidP="00D87590">
      <w:pPr>
        <w:pStyle w:val="SingleTxt"/>
        <w:ind w:left="2693" w:hanging="1426"/>
        <w:jc w:val="left"/>
        <w:rPr>
          <w:lang w:val="en-US"/>
        </w:rPr>
      </w:pPr>
      <w:r w:rsidRPr="008E0D5F">
        <w:rPr>
          <w:lang w:val="en-US"/>
        </w:rPr>
        <w:t>NACADAA</w:t>
      </w:r>
      <w:r w:rsidRPr="008E0D5F">
        <w:rPr>
          <w:lang w:val="en-US"/>
        </w:rPr>
        <w:tab/>
        <w:t xml:space="preserve">National Campaign Against Drug Abuse Authority </w:t>
      </w:r>
    </w:p>
    <w:p w:rsidR="00A60E14" w:rsidRPr="008E0D5F" w:rsidRDefault="00A60E14" w:rsidP="00D87590">
      <w:pPr>
        <w:pStyle w:val="SingleTxt"/>
        <w:ind w:left="2693" w:hanging="1426"/>
        <w:jc w:val="left"/>
        <w:rPr>
          <w:lang w:val="en-US"/>
        </w:rPr>
      </w:pPr>
      <w:bookmarkStart w:id="157" w:name="_Toc306310509"/>
      <w:bookmarkEnd w:id="154"/>
      <w:bookmarkEnd w:id="155"/>
      <w:bookmarkEnd w:id="156"/>
      <w:r w:rsidRPr="008E0D5F">
        <w:rPr>
          <w:lang w:val="en-US"/>
        </w:rPr>
        <w:t>NCCS</w:t>
      </w:r>
      <w:bookmarkStart w:id="158" w:name="_Toc306310510"/>
      <w:bookmarkEnd w:id="157"/>
      <w:r w:rsidRPr="008E0D5F">
        <w:rPr>
          <w:lang w:val="en-US"/>
        </w:rPr>
        <w:tab/>
      </w:r>
      <w:r w:rsidR="0014437F" w:rsidRPr="008E0D5F">
        <w:rPr>
          <w:lang w:val="en-US"/>
        </w:rPr>
        <w:tab/>
      </w:r>
      <w:r w:rsidRPr="008E0D5F">
        <w:rPr>
          <w:lang w:val="en-US"/>
        </w:rPr>
        <w:t>National Council for Children Services</w:t>
      </w:r>
      <w:bookmarkEnd w:id="158"/>
    </w:p>
    <w:p w:rsidR="00A60E14" w:rsidRPr="008E0D5F" w:rsidRDefault="00A60E14" w:rsidP="00D87590">
      <w:pPr>
        <w:pStyle w:val="SingleTxt"/>
        <w:ind w:left="2693" w:hanging="1426"/>
        <w:jc w:val="left"/>
        <w:rPr>
          <w:lang w:val="en-US"/>
        </w:rPr>
      </w:pPr>
      <w:r w:rsidRPr="008E0D5F">
        <w:rPr>
          <w:lang w:val="en-US"/>
        </w:rPr>
        <w:t>NCP</w:t>
      </w:r>
      <w:r w:rsidRPr="008E0D5F">
        <w:rPr>
          <w:lang w:val="en-US"/>
        </w:rPr>
        <w:tab/>
      </w:r>
      <w:r w:rsidR="0014437F" w:rsidRPr="008E0D5F">
        <w:rPr>
          <w:lang w:val="en-US"/>
        </w:rPr>
        <w:tab/>
      </w:r>
      <w:r w:rsidR="0014437F" w:rsidRPr="008E0D5F">
        <w:rPr>
          <w:lang w:val="en-US"/>
        </w:rPr>
        <w:tab/>
      </w:r>
      <w:r w:rsidRPr="008E0D5F">
        <w:rPr>
          <w:lang w:val="en-US"/>
        </w:rPr>
        <w:t xml:space="preserve">National Children Policy </w:t>
      </w:r>
    </w:p>
    <w:p w:rsidR="00A60E14" w:rsidRPr="008E0D5F" w:rsidRDefault="00A60E14" w:rsidP="00D87590">
      <w:pPr>
        <w:pStyle w:val="SingleTxt"/>
        <w:ind w:left="2693" w:hanging="1426"/>
        <w:jc w:val="left"/>
        <w:rPr>
          <w:lang w:val="en-US"/>
        </w:rPr>
      </w:pPr>
      <w:bookmarkStart w:id="159" w:name="_Toc306310513"/>
      <w:r w:rsidRPr="008E0D5F">
        <w:rPr>
          <w:lang w:val="en-US"/>
        </w:rPr>
        <w:t>NCPWD</w:t>
      </w:r>
      <w:bookmarkStart w:id="160" w:name="_Toc306310514"/>
      <w:bookmarkEnd w:id="159"/>
      <w:r w:rsidRPr="008E0D5F">
        <w:rPr>
          <w:lang w:val="en-US"/>
        </w:rPr>
        <w:tab/>
      </w:r>
      <w:r w:rsidR="0014437F" w:rsidRPr="008E0D5F">
        <w:rPr>
          <w:lang w:val="en-US"/>
        </w:rPr>
        <w:tab/>
      </w:r>
      <w:r w:rsidRPr="008E0D5F">
        <w:rPr>
          <w:lang w:val="en-US"/>
        </w:rPr>
        <w:t>National Council for Persons with Disability</w:t>
      </w:r>
      <w:bookmarkEnd w:id="160"/>
    </w:p>
    <w:p w:rsidR="00A60E14" w:rsidRPr="008E0D5F" w:rsidRDefault="00A60E14" w:rsidP="00D87590">
      <w:pPr>
        <w:pStyle w:val="SingleTxt"/>
        <w:ind w:left="2693" w:hanging="1426"/>
        <w:jc w:val="left"/>
        <w:rPr>
          <w:lang w:val="en-US"/>
        </w:rPr>
      </w:pPr>
      <w:bookmarkStart w:id="161" w:name="_Toc304621921"/>
      <w:bookmarkStart w:id="162" w:name="_Toc304622176"/>
      <w:bookmarkStart w:id="163" w:name="_Toc306310521"/>
      <w:r w:rsidRPr="008E0D5F">
        <w:rPr>
          <w:lang w:val="en-US"/>
        </w:rPr>
        <w:t>NGO</w:t>
      </w:r>
      <w:r w:rsidR="00E113BB" w:rsidRPr="008E0D5F">
        <w:rPr>
          <w:lang w:val="en-US"/>
        </w:rPr>
        <w:t>’</w:t>
      </w:r>
      <w:r w:rsidRPr="008E0D5F">
        <w:rPr>
          <w:lang w:val="en-US"/>
        </w:rPr>
        <w:t>s</w:t>
      </w:r>
      <w:bookmarkStart w:id="164" w:name="_Toc304621922"/>
      <w:bookmarkStart w:id="165" w:name="_Toc304622177"/>
      <w:bookmarkStart w:id="166" w:name="_Toc306310522"/>
      <w:bookmarkEnd w:id="161"/>
      <w:bookmarkEnd w:id="162"/>
      <w:bookmarkEnd w:id="163"/>
      <w:r w:rsidRPr="008E0D5F">
        <w:rPr>
          <w:lang w:val="en-US"/>
        </w:rPr>
        <w:tab/>
      </w:r>
      <w:r w:rsidR="0014437F" w:rsidRPr="008E0D5F">
        <w:rPr>
          <w:lang w:val="en-US"/>
        </w:rPr>
        <w:tab/>
      </w:r>
      <w:r w:rsidRPr="008E0D5F">
        <w:rPr>
          <w:lang w:val="en-US"/>
        </w:rPr>
        <w:t>Non-Governmental Organization</w:t>
      </w:r>
    </w:p>
    <w:bookmarkEnd w:id="164"/>
    <w:bookmarkEnd w:id="165"/>
    <w:bookmarkEnd w:id="166"/>
    <w:p w:rsidR="00A60E14" w:rsidRPr="008E0D5F" w:rsidRDefault="00A60E14" w:rsidP="00D87590">
      <w:pPr>
        <w:pStyle w:val="SingleTxt"/>
        <w:ind w:left="2693" w:hanging="1426"/>
        <w:jc w:val="left"/>
        <w:rPr>
          <w:lang w:val="en-US"/>
        </w:rPr>
      </w:pPr>
      <w:r w:rsidRPr="008E0D5F">
        <w:rPr>
          <w:lang w:val="en-US"/>
        </w:rPr>
        <w:t>NPA</w:t>
      </w:r>
      <w:r w:rsidRPr="008E0D5F">
        <w:rPr>
          <w:lang w:val="en-US"/>
        </w:rPr>
        <w:tab/>
      </w:r>
      <w:r w:rsidR="0014437F" w:rsidRPr="008E0D5F">
        <w:rPr>
          <w:lang w:val="en-US"/>
        </w:rPr>
        <w:tab/>
      </w:r>
      <w:r w:rsidR="0014437F" w:rsidRPr="008E0D5F">
        <w:rPr>
          <w:lang w:val="en-US"/>
        </w:rPr>
        <w:tab/>
      </w:r>
      <w:r w:rsidRPr="008E0D5F">
        <w:rPr>
          <w:lang w:val="en-US"/>
        </w:rPr>
        <w:t>National Plan of Action</w:t>
      </w:r>
    </w:p>
    <w:p w:rsidR="00A60E14" w:rsidRPr="008E0D5F" w:rsidRDefault="00A60E14" w:rsidP="00D87590">
      <w:pPr>
        <w:pStyle w:val="SingleTxt"/>
        <w:ind w:left="2693" w:hanging="1426"/>
        <w:jc w:val="left"/>
        <w:rPr>
          <w:lang w:val="en-US"/>
        </w:rPr>
      </w:pPr>
      <w:bookmarkStart w:id="167" w:name="_Toc304621923"/>
      <w:bookmarkStart w:id="168" w:name="_Toc304622178"/>
      <w:bookmarkStart w:id="169" w:name="_Toc306310525"/>
      <w:r w:rsidRPr="008E0D5F">
        <w:rPr>
          <w:lang w:val="en-US"/>
        </w:rPr>
        <w:t>OVC</w:t>
      </w:r>
      <w:bookmarkStart w:id="170" w:name="_Toc304621924"/>
      <w:bookmarkStart w:id="171" w:name="_Toc304622179"/>
      <w:bookmarkStart w:id="172" w:name="_Toc306310526"/>
      <w:bookmarkEnd w:id="167"/>
      <w:bookmarkEnd w:id="168"/>
      <w:bookmarkEnd w:id="169"/>
      <w:r w:rsidR="0014437F" w:rsidRPr="008E0D5F">
        <w:rPr>
          <w:lang w:val="en-US"/>
        </w:rPr>
        <w:tab/>
      </w:r>
      <w:r w:rsidR="0014437F" w:rsidRPr="008E0D5F">
        <w:rPr>
          <w:lang w:val="en-US"/>
        </w:rPr>
        <w:tab/>
      </w:r>
      <w:r w:rsidRPr="008E0D5F">
        <w:rPr>
          <w:lang w:val="en-US"/>
        </w:rPr>
        <w:tab/>
        <w:t>Orphans and Vulnerable Children</w:t>
      </w:r>
    </w:p>
    <w:p w:rsidR="00A60E14" w:rsidRPr="008E0D5F" w:rsidRDefault="00A60E14" w:rsidP="00D87590">
      <w:pPr>
        <w:pStyle w:val="SingleTxt"/>
        <w:ind w:left="2693" w:hanging="1426"/>
        <w:jc w:val="left"/>
        <w:rPr>
          <w:lang w:val="en-US"/>
        </w:rPr>
      </w:pPr>
      <w:r w:rsidRPr="008E0D5F">
        <w:rPr>
          <w:lang w:val="en-US"/>
        </w:rPr>
        <w:t>PEV</w:t>
      </w:r>
      <w:r w:rsidR="0014437F" w:rsidRPr="008E0D5F">
        <w:rPr>
          <w:lang w:val="en-US"/>
        </w:rPr>
        <w:tab/>
      </w:r>
      <w:r w:rsidR="0014437F" w:rsidRPr="008E0D5F">
        <w:rPr>
          <w:lang w:val="en-US"/>
        </w:rPr>
        <w:tab/>
      </w:r>
      <w:r w:rsidRPr="008E0D5F">
        <w:rPr>
          <w:lang w:val="en-US"/>
        </w:rPr>
        <w:tab/>
        <w:t>Post Election Violence</w:t>
      </w:r>
    </w:p>
    <w:p w:rsidR="00A60E14" w:rsidRPr="008E0D5F" w:rsidRDefault="00A60E14" w:rsidP="00D87590">
      <w:pPr>
        <w:pStyle w:val="SingleTxt"/>
        <w:ind w:left="2693" w:hanging="1426"/>
        <w:jc w:val="left"/>
        <w:rPr>
          <w:lang w:val="en-US"/>
        </w:rPr>
      </w:pPr>
      <w:r w:rsidRPr="008E0D5F">
        <w:rPr>
          <w:lang w:val="en-US"/>
        </w:rPr>
        <w:t>PMTCT</w:t>
      </w:r>
      <w:r w:rsidRPr="008E0D5F">
        <w:rPr>
          <w:lang w:val="en-US"/>
        </w:rPr>
        <w:tab/>
      </w:r>
      <w:r w:rsidR="0014437F" w:rsidRPr="008E0D5F">
        <w:rPr>
          <w:lang w:val="en-US"/>
        </w:rPr>
        <w:tab/>
      </w:r>
      <w:r w:rsidRPr="008E0D5F">
        <w:rPr>
          <w:lang w:val="en-US"/>
        </w:rPr>
        <w:t>Prevention of Mother to Child Transmission</w:t>
      </w:r>
    </w:p>
    <w:p w:rsidR="00A60E14" w:rsidRPr="008E0D5F" w:rsidRDefault="00A60E14" w:rsidP="00D87590">
      <w:pPr>
        <w:pStyle w:val="SingleTxt"/>
        <w:ind w:left="2693" w:hanging="1426"/>
        <w:jc w:val="left"/>
        <w:rPr>
          <w:lang w:val="en-US"/>
        </w:rPr>
      </w:pPr>
      <w:r w:rsidRPr="008E0D5F">
        <w:rPr>
          <w:lang w:val="en-US"/>
        </w:rPr>
        <w:t>SFRTF</w:t>
      </w:r>
      <w:r w:rsidRPr="008E0D5F">
        <w:rPr>
          <w:lang w:val="en-US"/>
        </w:rPr>
        <w:tab/>
      </w:r>
      <w:r w:rsidR="0014437F" w:rsidRPr="008E0D5F">
        <w:rPr>
          <w:lang w:val="en-US"/>
        </w:rPr>
        <w:tab/>
      </w:r>
      <w:r w:rsidRPr="008E0D5F">
        <w:rPr>
          <w:lang w:val="en-US"/>
        </w:rPr>
        <w:t>Street Families Rehabilitation Trust Fund</w:t>
      </w:r>
    </w:p>
    <w:p w:rsidR="00A60E14" w:rsidRPr="008E0D5F" w:rsidRDefault="00A60E14" w:rsidP="00D87590">
      <w:pPr>
        <w:pStyle w:val="SingleTxt"/>
        <w:ind w:left="2693" w:hanging="1426"/>
        <w:jc w:val="left"/>
        <w:rPr>
          <w:lang w:val="en-US"/>
        </w:rPr>
      </w:pPr>
      <w:r w:rsidRPr="008E0D5F">
        <w:rPr>
          <w:lang w:val="en-US"/>
        </w:rPr>
        <w:t>SMT</w:t>
      </w:r>
      <w:r w:rsidRPr="008E0D5F">
        <w:rPr>
          <w:lang w:val="en-US"/>
        </w:rPr>
        <w:tab/>
      </w:r>
      <w:r w:rsidR="0014437F" w:rsidRPr="008E0D5F">
        <w:rPr>
          <w:lang w:val="en-US"/>
        </w:rPr>
        <w:tab/>
      </w:r>
      <w:r w:rsidR="0014437F" w:rsidRPr="008E0D5F">
        <w:rPr>
          <w:lang w:val="en-US"/>
        </w:rPr>
        <w:tab/>
      </w:r>
      <w:r w:rsidRPr="008E0D5F">
        <w:rPr>
          <w:lang w:val="en-US"/>
        </w:rPr>
        <w:t xml:space="preserve">Science, Mathematics and Technology </w:t>
      </w:r>
    </w:p>
    <w:p w:rsidR="00A60E14" w:rsidRPr="008E0D5F" w:rsidRDefault="00A60E14" w:rsidP="00D87590">
      <w:pPr>
        <w:pStyle w:val="SingleTxt"/>
        <w:ind w:left="2693" w:hanging="1426"/>
        <w:jc w:val="left"/>
        <w:rPr>
          <w:lang w:val="en-US"/>
        </w:rPr>
      </w:pPr>
      <w:bookmarkStart w:id="173" w:name="_Toc304621925"/>
      <w:bookmarkStart w:id="174" w:name="_Toc304622180"/>
      <w:bookmarkStart w:id="175" w:name="_Toc306310533"/>
      <w:bookmarkEnd w:id="170"/>
      <w:bookmarkEnd w:id="171"/>
      <w:bookmarkEnd w:id="172"/>
      <w:r w:rsidRPr="008E0D5F">
        <w:rPr>
          <w:lang w:val="en-US"/>
        </w:rPr>
        <w:t>TBP</w:t>
      </w:r>
      <w:r w:rsidRPr="008E0D5F">
        <w:rPr>
          <w:lang w:val="en-US"/>
        </w:rPr>
        <w:tab/>
      </w:r>
      <w:r w:rsidR="0014437F" w:rsidRPr="008E0D5F">
        <w:rPr>
          <w:lang w:val="en-US"/>
        </w:rPr>
        <w:tab/>
      </w:r>
      <w:r w:rsidR="0014437F" w:rsidRPr="008E0D5F">
        <w:rPr>
          <w:lang w:val="en-US"/>
        </w:rPr>
        <w:tab/>
      </w:r>
      <w:r w:rsidRPr="008E0D5F">
        <w:rPr>
          <w:lang w:val="en-US"/>
        </w:rPr>
        <w:t xml:space="preserve">Time Bound Programme </w:t>
      </w:r>
    </w:p>
    <w:p w:rsidR="00A60E14" w:rsidRPr="008E0D5F" w:rsidRDefault="00A60E14" w:rsidP="00D87590">
      <w:pPr>
        <w:pStyle w:val="SingleTxt"/>
        <w:ind w:left="2693" w:hanging="1426"/>
        <w:jc w:val="left"/>
        <w:rPr>
          <w:lang w:val="en-US"/>
        </w:rPr>
      </w:pPr>
      <w:r w:rsidRPr="008E0D5F">
        <w:rPr>
          <w:lang w:val="en-US"/>
        </w:rPr>
        <w:t>TIVET</w:t>
      </w:r>
      <w:bookmarkStart w:id="176" w:name="_Toc304621926"/>
      <w:bookmarkStart w:id="177" w:name="_Toc304622181"/>
      <w:bookmarkStart w:id="178" w:name="_Toc306310534"/>
      <w:bookmarkEnd w:id="173"/>
      <w:bookmarkEnd w:id="174"/>
      <w:bookmarkEnd w:id="175"/>
      <w:r w:rsidRPr="008E0D5F">
        <w:rPr>
          <w:lang w:val="en-US"/>
        </w:rPr>
        <w:tab/>
      </w:r>
      <w:r w:rsidR="0014437F" w:rsidRPr="008E0D5F">
        <w:rPr>
          <w:lang w:val="en-US"/>
        </w:rPr>
        <w:tab/>
      </w:r>
      <w:r w:rsidRPr="008E0D5F">
        <w:rPr>
          <w:lang w:val="en-US"/>
        </w:rPr>
        <w:t>Technical Industrial Vocational and Entrepreneurship</w:t>
      </w:r>
    </w:p>
    <w:p w:rsidR="00A60E14" w:rsidRPr="008E0D5F" w:rsidRDefault="00A60E14" w:rsidP="00D87590">
      <w:pPr>
        <w:pStyle w:val="SingleTxt"/>
        <w:ind w:left="2693" w:hanging="1426"/>
        <w:jc w:val="left"/>
        <w:rPr>
          <w:lang w:val="en-US"/>
        </w:rPr>
      </w:pPr>
      <w:bookmarkStart w:id="179" w:name="_Toc306310545"/>
      <w:bookmarkEnd w:id="176"/>
      <w:bookmarkEnd w:id="177"/>
      <w:bookmarkEnd w:id="178"/>
      <w:r w:rsidRPr="008E0D5F">
        <w:rPr>
          <w:lang w:val="en-US"/>
        </w:rPr>
        <w:t>TSC</w:t>
      </w:r>
      <w:r w:rsidRPr="008E0D5F">
        <w:rPr>
          <w:lang w:val="en-US"/>
        </w:rPr>
        <w:tab/>
      </w:r>
      <w:r w:rsidR="0014437F" w:rsidRPr="008E0D5F">
        <w:rPr>
          <w:lang w:val="en-US"/>
        </w:rPr>
        <w:tab/>
      </w:r>
      <w:r w:rsidR="0014437F" w:rsidRPr="008E0D5F">
        <w:rPr>
          <w:lang w:val="en-US"/>
        </w:rPr>
        <w:tab/>
      </w:r>
      <w:r w:rsidRPr="008E0D5F">
        <w:rPr>
          <w:lang w:val="en-US"/>
        </w:rPr>
        <w:t xml:space="preserve">Teachers Service Commission </w:t>
      </w:r>
    </w:p>
    <w:p w:rsidR="00A60E14" w:rsidRPr="008E0D5F" w:rsidRDefault="00A60E14" w:rsidP="00D87590">
      <w:pPr>
        <w:pStyle w:val="SingleTxt"/>
        <w:ind w:left="2693" w:hanging="1426"/>
        <w:jc w:val="left"/>
        <w:rPr>
          <w:lang w:val="en-US"/>
        </w:rPr>
      </w:pPr>
      <w:r w:rsidRPr="008E0D5F">
        <w:rPr>
          <w:lang w:val="en-US"/>
        </w:rPr>
        <w:t>UNCRC</w:t>
      </w:r>
      <w:r w:rsidRPr="008E0D5F">
        <w:rPr>
          <w:lang w:val="en-US"/>
        </w:rPr>
        <w:tab/>
      </w:r>
      <w:r w:rsidR="0014437F" w:rsidRPr="008E0D5F">
        <w:rPr>
          <w:lang w:val="en-US"/>
        </w:rPr>
        <w:tab/>
      </w:r>
      <w:r w:rsidRPr="008E0D5F">
        <w:rPr>
          <w:lang w:val="en-US"/>
        </w:rPr>
        <w:t>United Nation Committee on the Rights of the Child</w:t>
      </w:r>
    </w:p>
    <w:p w:rsidR="00A60E14" w:rsidRPr="008E0D5F" w:rsidRDefault="00A60E14" w:rsidP="00D87590">
      <w:pPr>
        <w:pStyle w:val="SingleTxt"/>
        <w:ind w:left="2693" w:hanging="1426"/>
        <w:jc w:val="left"/>
        <w:rPr>
          <w:lang w:val="en-US"/>
        </w:rPr>
      </w:pPr>
      <w:r w:rsidRPr="008E0D5F">
        <w:rPr>
          <w:lang w:val="en-US"/>
        </w:rPr>
        <w:t>UNODC</w:t>
      </w:r>
      <w:r w:rsidRPr="008E0D5F">
        <w:rPr>
          <w:lang w:val="en-US"/>
        </w:rPr>
        <w:tab/>
      </w:r>
      <w:r w:rsidR="0014437F" w:rsidRPr="008E0D5F">
        <w:rPr>
          <w:lang w:val="en-US"/>
        </w:rPr>
        <w:tab/>
      </w:r>
      <w:hyperlink r:id="rId23" w:history="1">
        <w:r w:rsidRPr="008E0D5F">
          <w:rPr>
            <w:rStyle w:val="Hyperlink"/>
            <w:lang w:val="en-US"/>
          </w:rPr>
          <w:t>United Nations Office on Drugs and Crime</w:t>
        </w:r>
      </w:hyperlink>
    </w:p>
    <w:p w:rsidR="00A60E14" w:rsidRPr="008E0D5F" w:rsidRDefault="00A60E14" w:rsidP="00D87590">
      <w:pPr>
        <w:pStyle w:val="SingleTxt"/>
        <w:ind w:left="2693" w:hanging="1426"/>
        <w:jc w:val="left"/>
        <w:rPr>
          <w:lang w:val="en-US"/>
        </w:rPr>
      </w:pPr>
      <w:r w:rsidRPr="008E0D5F">
        <w:rPr>
          <w:lang w:val="en-US"/>
        </w:rPr>
        <w:t>UNHCR</w:t>
      </w:r>
      <w:r w:rsidRPr="008E0D5F">
        <w:rPr>
          <w:lang w:val="en-US"/>
        </w:rPr>
        <w:tab/>
      </w:r>
      <w:r w:rsidR="0014437F" w:rsidRPr="008E0D5F">
        <w:rPr>
          <w:lang w:val="en-US"/>
        </w:rPr>
        <w:tab/>
      </w:r>
      <w:r w:rsidRPr="008E0D5F">
        <w:rPr>
          <w:lang w:val="en-US"/>
        </w:rPr>
        <w:t>United Nation High Commission for Refugees</w:t>
      </w:r>
    </w:p>
    <w:p w:rsidR="00A60E14" w:rsidRPr="008E0D5F" w:rsidRDefault="00A60E14" w:rsidP="00D87590">
      <w:pPr>
        <w:pStyle w:val="SingleTxt"/>
        <w:ind w:left="2693" w:hanging="1426"/>
        <w:jc w:val="left"/>
        <w:rPr>
          <w:lang w:val="en-US"/>
        </w:rPr>
      </w:pPr>
      <w:bookmarkStart w:id="180" w:name="_Toc304621927"/>
      <w:bookmarkStart w:id="181" w:name="_Toc304622182"/>
      <w:bookmarkStart w:id="182" w:name="_Toc306310541"/>
      <w:r w:rsidRPr="008E0D5F">
        <w:rPr>
          <w:lang w:val="en-US"/>
        </w:rPr>
        <w:t>UNICEF</w:t>
      </w:r>
      <w:bookmarkStart w:id="183" w:name="_Toc304621928"/>
      <w:bookmarkStart w:id="184" w:name="_Toc304622183"/>
      <w:bookmarkStart w:id="185" w:name="_Toc306310542"/>
      <w:bookmarkEnd w:id="180"/>
      <w:bookmarkEnd w:id="181"/>
      <w:bookmarkEnd w:id="182"/>
      <w:r w:rsidRPr="008E0D5F">
        <w:rPr>
          <w:lang w:val="en-US"/>
        </w:rPr>
        <w:tab/>
      </w:r>
      <w:r w:rsidR="0014437F" w:rsidRPr="008E0D5F">
        <w:rPr>
          <w:lang w:val="en-US"/>
        </w:rPr>
        <w:tab/>
      </w:r>
      <w:r w:rsidRPr="008E0D5F">
        <w:rPr>
          <w:lang w:val="en-US"/>
        </w:rPr>
        <w:t>United Nations Children</w:t>
      </w:r>
      <w:r w:rsidR="00E113BB" w:rsidRPr="008E0D5F">
        <w:rPr>
          <w:lang w:val="en-US"/>
        </w:rPr>
        <w:t>’</w:t>
      </w:r>
      <w:r w:rsidRPr="008E0D5F">
        <w:rPr>
          <w:lang w:val="en-US"/>
        </w:rPr>
        <w:t>s Fund</w:t>
      </w:r>
    </w:p>
    <w:bookmarkEnd w:id="183"/>
    <w:bookmarkEnd w:id="184"/>
    <w:bookmarkEnd w:id="185"/>
    <w:p w:rsidR="00A60E14" w:rsidRPr="008E0D5F" w:rsidRDefault="00A60E14" w:rsidP="00D87590">
      <w:pPr>
        <w:pStyle w:val="SingleTxt"/>
        <w:ind w:left="2693" w:hanging="1426"/>
        <w:jc w:val="left"/>
        <w:rPr>
          <w:lang w:val="en-US"/>
        </w:rPr>
      </w:pPr>
      <w:r w:rsidRPr="008E0D5F">
        <w:rPr>
          <w:lang w:val="en-US"/>
        </w:rPr>
        <w:t>UN</w:t>
      </w:r>
      <w:bookmarkStart w:id="186" w:name="_Toc306310546"/>
      <w:bookmarkEnd w:id="179"/>
      <w:r w:rsidRPr="008E0D5F">
        <w:rPr>
          <w:lang w:val="en-US"/>
        </w:rPr>
        <w:tab/>
      </w:r>
      <w:r w:rsidR="0014437F" w:rsidRPr="008E0D5F">
        <w:rPr>
          <w:lang w:val="en-US"/>
        </w:rPr>
        <w:tab/>
      </w:r>
      <w:r w:rsidR="0014437F" w:rsidRPr="008E0D5F">
        <w:rPr>
          <w:lang w:val="en-US"/>
        </w:rPr>
        <w:tab/>
      </w:r>
      <w:r w:rsidRPr="008E0D5F">
        <w:rPr>
          <w:lang w:val="en-US"/>
        </w:rPr>
        <w:t>United Nations</w:t>
      </w:r>
    </w:p>
    <w:p w:rsidR="00A60E14" w:rsidRPr="008E0D5F" w:rsidRDefault="00A60E14" w:rsidP="00D87590">
      <w:pPr>
        <w:pStyle w:val="SingleTxt"/>
        <w:ind w:left="2693" w:hanging="1426"/>
        <w:jc w:val="left"/>
        <w:rPr>
          <w:lang w:val="en-US"/>
        </w:rPr>
      </w:pPr>
      <w:bookmarkStart w:id="187" w:name="_Toc306310549"/>
      <w:bookmarkEnd w:id="186"/>
      <w:r w:rsidRPr="008E0D5F">
        <w:rPr>
          <w:lang w:val="en-US"/>
        </w:rPr>
        <w:t>USAID</w:t>
      </w:r>
      <w:bookmarkStart w:id="188" w:name="_Toc306310550"/>
      <w:bookmarkEnd w:id="187"/>
      <w:r w:rsidRPr="008E0D5F">
        <w:rPr>
          <w:lang w:val="en-US"/>
        </w:rPr>
        <w:tab/>
      </w:r>
      <w:r w:rsidR="0014437F" w:rsidRPr="008E0D5F">
        <w:rPr>
          <w:lang w:val="en-US"/>
        </w:rPr>
        <w:tab/>
      </w:r>
      <w:r w:rsidRPr="008E0D5F">
        <w:rPr>
          <w:lang w:val="en-US"/>
        </w:rPr>
        <w:t>United States Agency for International Development</w:t>
      </w:r>
      <w:bookmarkEnd w:id="188"/>
    </w:p>
    <w:p w:rsidR="00A60E14" w:rsidRPr="008E0D5F" w:rsidRDefault="00A60E14" w:rsidP="00D87590">
      <w:pPr>
        <w:pStyle w:val="SingleTxt"/>
        <w:ind w:left="2693" w:hanging="1426"/>
        <w:jc w:val="left"/>
        <w:rPr>
          <w:lang w:val="en-US"/>
        </w:rPr>
      </w:pPr>
      <w:bookmarkStart w:id="189" w:name="_Toc306310561"/>
      <w:bookmarkStart w:id="190" w:name="_Toc306310562"/>
      <w:r w:rsidRPr="008E0D5F">
        <w:rPr>
          <w:lang w:val="en-US"/>
        </w:rPr>
        <w:t>WHO</w:t>
      </w:r>
      <w:bookmarkEnd w:id="189"/>
      <w:r w:rsidRPr="008E0D5F">
        <w:rPr>
          <w:lang w:val="en-US"/>
        </w:rPr>
        <w:tab/>
      </w:r>
      <w:r w:rsidR="0014437F" w:rsidRPr="008E0D5F">
        <w:rPr>
          <w:lang w:val="en-US"/>
        </w:rPr>
        <w:tab/>
      </w:r>
      <w:r w:rsidRPr="008E0D5F">
        <w:rPr>
          <w:lang w:val="en-US"/>
        </w:rPr>
        <w:t>World Health Organization</w:t>
      </w:r>
      <w:bookmarkEnd w:id="190"/>
    </w:p>
    <w:p w:rsidR="00A60E14" w:rsidRPr="004F381A" w:rsidRDefault="00A60E14">
      <w:pPr>
        <w:spacing w:line="240" w:lineRule="auto"/>
        <w:rPr>
          <w:lang w:val="fr-CH"/>
        </w:rPr>
      </w:pPr>
      <w:r w:rsidRPr="004F381A">
        <w:rPr>
          <w:lang w:val="fr-CH"/>
        </w:rPr>
        <w:br w:type="page"/>
      </w:r>
    </w:p>
    <w:p w:rsidR="00A60E14" w:rsidRPr="004F381A" w:rsidRDefault="00A60E14" w:rsidP="00A60E14">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4F381A">
        <w:rPr>
          <w:lang w:val="fr-CH"/>
        </w:rPr>
        <w:t>Annexe 2</w:t>
      </w:r>
    </w:p>
    <w:p w:rsidR="00A60E14" w:rsidRPr="004F381A" w:rsidRDefault="00A60E14" w:rsidP="00A60E14">
      <w:pPr>
        <w:spacing w:line="120" w:lineRule="exact"/>
        <w:rPr>
          <w:sz w:val="10"/>
          <w:lang w:val="fr-CH"/>
        </w:rPr>
      </w:pPr>
    </w:p>
    <w:p w:rsidR="00A60E14" w:rsidRPr="004F381A" w:rsidRDefault="00A60E14" w:rsidP="00A60E14">
      <w:pPr>
        <w:spacing w:line="120" w:lineRule="exact"/>
        <w:rPr>
          <w:sz w:val="10"/>
          <w:lang w:val="fr-CH"/>
        </w:rPr>
      </w:pPr>
    </w:p>
    <w:p w:rsidR="00A60E14" w:rsidRPr="004F381A" w:rsidRDefault="00A60E14" w:rsidP="00A60E14">
      <w:pPr>
        <w:pStyle w:val="SingleTxt"/>
        <w:jc w:val="right"/>
        <w:rPr>
          <w:lang w:val="fr-CH"/>
        </w:rPr>
      </w:pPr>
      <w:r w:rsidRPr="004F381A">
        <w:rPr>
          <w:lang w:val="fr-CH"/>
        </w:rPr>
        <w:t>[</w:t>
      </w:r>
      <w:r w:rsidRPr="004F381A">
        <w:rPr>
          <w:i/>
          <w:iCs/>
          <w:lang w:val="fr-CH"/>
        </w:rPr>
        <w:t>Anglais seulement</w:t>
      </w:r>
      <w:r w:rsidRPr="004F381A">
        <w:rPr>
          <w:lang w:val="fr-CH"/>
        </w:rPr>
        <w:t>]</w:t>
      </w:r>
    </w:p>
    <w:p w:rsidR="00A60E14" w:rsidRPr="004F381A" w:rsidRDefault="00A60E14" w:rsidP="00A60E14">
      <w:pPr>
        <w:pStyle w:val="SingleTxt"/>
        <w:spacing w:after="0" w:line="120" w:lineRule="exact"/>
        <w:rPr>
          <w:sz w:val="10"/>
          <w:lang w:val="fr-CH"/>
        </w:rPr>
      </w:pPr>
    </w:p>
    <w:p w:rsidR="00A60E14" w:rsidRPr="004F381A" w:rsidRDefault="00A60E14" w:rsidP="00A60E14">
      <w:pPr>
        <w:pStyle w:val="SingleTxt"/>
        <w:spacing w:after="0" w:line="120" w:lineRule="exact"/>
        <w:rPr>
          <w:sz w:val="10"/>
          <w:lang w:val="fr-CH"/>
        </w:rPr>
      </w:pPr>
    </w:p>
    <w:p w:rsidR="00A60E14" w:rsidRPr="004F381A" w:rsidRDefault="00A60E14" w:rsidP="00A60E1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4F381A">
        <w:rPr>
          <w:lang w:val="en-US"/>
        </w:rPr>
        <w:tab/>
      </w:r>
      <w:r w:rsidRPr="004F381A">
        <w:rPr>
          <w:lang w:val="en-US"/>
        </w:rPr>
        <w:tab/>
        <w:t>References</w:t>
      </w:r>
    </w:p>
    <w:p w:rsidR="00A60E14" w:rsidRPr="004F381A" w:rsidRDefault="00A60E14" w:rsidP="00A60E14">
      <w:pPr>
        <w:pStyle w:val="SingleTxt"/>
        <w:spacing w:after="0" w:line="120" w:lineRule="exact"/>
        <w:rPr>
          <w:sz w:val="10"/>
          <w:lang w:val="en-US"/>
        </w:rPr>
      </w:pPr>
    </w:p>
    <w:p w:rsidR="00A60E14" w:rsidRPr="004F381A" w:rsidRDefault="00A60E14" w:rsidP="00A60E14">
      <w:pPr>
        <w:pStyle w:val="SingleTxt"/>
        <w:spacing w:after="0" w:line="120" w:lineRule="exact"/>
        <w:rPr>
          <w:sz w:val="10"/>
          <w:lang w:val="en-US"/>
        </w:rPr>
      </w:pPr>
    </w:p>
    <w:p w:rsidR="00A60E14" w:rsidRPr="004F381A" w:rsidRDefault="00A60E14" w:rsidP="00D87590">
      <w:pPr>
        <w:pStyle w:val="SingleTxt"/>
        <w:ind w:left="1742" w:hanging="475"/>
        <w:jc w:val="left"/>
        <w:rPr>
          <w:lang w:val="en-US"/>
        </w:rPr>
      </w:pPr>
      <w:r w:rsidRPr="004F381A">
        <w:rPr>
          <w:lang w:val="en-US"/>
        </w:rPr>
        <w:t>Action Aid International Kenya (2005), The Right to Food, A critical analysis of Kenya</w:t>
      </w:r>
      <w:r w:rsidR="00E113BB">
        <w:rPr>
          <w:lang w:val="en-US"/>
        </w:rPr>
        <w:t>’</w:t>
      </w:r>
      <w:r w:rsidRPr="004F381A">
        <w:rPr>
          <w:lang w:val="en-US"/>
        </w:rPr>
        <w:t>s Policy in the fight against hunger.</w:t>
      </w:r>
    </w:p>
    <w:p w:rsidR="00A60E14" w:rsidRPr="004F381A" w:rsidRDefault="00A60E14" w:rsidP="00D87590">
      <w:pPr>
        <w:pStyle w:val="SingleTxt"/>
        <w:ind w:left="1742" w:hanging="475"/>
        <w:jc w:val="left"/>
        <w:rPr>
          <w:lang w:val="en-US"/>
        </w:rPr>
      </w:pPr>
      <w:r w:rsidRPr="004F381A">
        <w:rPr>
          <w:lang w:val="en-US"/>
        </w:rPr>
        <w:t>African Network For The Prevention And Protection Against Child Abuse And Neglect (ANNPPCAN) (2009): Towards Elimination Of Child Trafficking In Ethiopia, Kenya, Tanzania And Uganda; An Action Oriented Research.</w:t>
      </w:r>
    </w:p>
    <w:p w:rsidR="00A60E14" w:rsidRPr="004F381A" w:rsidRDefault="00A60E14" w:rsidP="00D87590">
      <w:pPr>
        <w:pStyle w:val="SingleTxt"/>
        <w:ind w:left="1742" w:hanging="475"/>
        <w:jc w:val="left"/>
        <w:rPr>
          <w:lang w:val="en-US"/>
        </w:rPr>
      </w:pPr>
      <w:r w:rsidRPr="004F381A">
        <w:rPr>
          <w:lang w:val="en-US"/>
        </w:rPr>
        <w:t>Child line Kenya, Biennial Report 2009/2010, 116 the Call with a Difference.</w:t>
      </w:r>
    </w:p>
    <w:p w:rsidR="00A60E14" w:rsidRPr="004F381A" w:rsidRDefault="00A60E14" w:rsidP="00D87590">
      <w:pPr>
        <w:pStyle w:val="SingleTxt"/>
        <w:ind w:left="1742" w:hanging="475"/>
        <w:jc w:val="left"/>
        <w:rPr>
          <w:lang w:val="en-US"/>
        </w:rPr>
      </w:pPr>
      <w:r w:rsidRPr="004F381A">
        <w:rPr>
          <w:lang w:val="en-US"/>
        </w:rPr>
        <w:t>Concluding Remarks: Kenya Consideration of Reports Submitted by States Parties under Article 44 of the Convention, Committee on the Rights of the Child. 44th Session.</w:t>
      </w:r>
    </w:p>
    <w:p w:rsidR="00A60E14" w:rsidRPr="004F381A" w:rsidRDefault="00A60E14" w:rsidP="00D87590">
      <w:pPr>
        <w:pStyle w:val="SingleTxt"/>
        <w:ind w:left="1742" w:hanging="475"/>
        <w:jc w:val="left"/>
        <w:rPr>
          <w:lang w:val="en-US"/>
        </w:rPr>
      </w:pPr>
      <w:r w:rsidRPr="004F381A">
        <w:rPr>
          <w:lang w:val="en-US"/>
        </w:rPr>
        <w:t>CRADLE (2010): “Healing the Scars” Milestones, Lessons and Prospects; Case and Media Trends Report on Violence against Children, 2010.</w:t>
      </w:r>
    </w:p>
    <w:p w:rsidR="00A60E14" w:rsidRPr="004F381A" w:rsidRDefault="00A60E14" w:rsidP="00D87590">
      <w:pPr>
        <w:pStyle w:val="SingleTxt"/>
        <w:ind w:left="1742" w:hanging="475"/>
        <w:jc w:val="left"/>
        <w:rPr>
          <w:lang w:val="en-US"/>
        </w:rPr>
      </w:pPr>
      <w:r w:rsidRPr="004F381A">
        <w:rPr>
          <w:lang w:val="en-US"/>
        </w:rPr>
        <w:t>Dr. Nyokabi Kamau – Gender Mentor, CEF – Kenya: Mainstreaming Gender in Education Using the Group Mentoring Approach.</w:t>
      </w:r>
    </w:p>
    <w:p w:rsidR="00A60E14" w:rsidRPr="004F381A" w:rsidRDefault="00A60E14" w:rsidP="00D87590">
      <w:pPr>
        <w:pStyle w:val="SingleTxt"/>
        <w:ind w:left="1742" w:hanging="475"/>
        <w:jc w:val="left"/>
        <w:rPr>
          <w:lang w:val="en-US"/>
        </w:rPr>
      </w:pPr>
      <w:r w:rsidRPr="004F381A">
        <w:rPr>
          <w:lang w:val="en-US"/>
        </w:rPr>
        <w:t>Government of Kenya (2005), Response by the GOK to Committee on the Rights of the Child, 44th Session.</w:t>
      </w:r>
    </w:p>
    <w:p w:rsidR="00A60E14" w:rsidRPr="004F381A" w:rsidRDefault="00A60E14" w:rsidP="00D87590">
      <w:pPr>
        <w:pStyle w:val="SingleTxt"/>
        <w:ind w:left="1742" w:hanging="475"/>
        <w:jc w:val="left"/>
        <w:rPr>
          <w:lang w:val="en-US"/>
        </w:rPr>
      </w:pPr>
      <w:r w:rsidRPr="004F381A">
        <w:rPr>
          <w:lang w:val="en-US"/>
        </w:rPr>
        <w:t>Kenya National Bureau of Statistics &amp; ILO/IPEC (2008): Kenya Integrated Household Budget Survey, 2005/2006; Child Labour Analytical Report 2007.</w:t>
      </w:r>
    </w:p>
    <w:p w:rsidR="00A60E14" w:rsidRPr="004F381A" w:rsidRDefault="00A60E14" w:rsidP="00D87590">
      <w:pPr>
        <w:pStyle w:val="SingleTxt"/>
        <w:ind w:left="1742" w:hanging="475"/>
        <w:jc w:val="left"/>
        <w:rPr>
          <w:lang w:val="en-US"/>
        </w:rPr>
      </w:pPr>
      <w:r w:rsidRPr="004F381A">
        <w:rPr>
          <w:lang w:val="en-US"/>
        </w:rPr>
        <w:t>Kariuki M.R.W, Kinyanjui J.W. &amp; Oliech D. (2008): Care Education Programme for Refugees in Dadaab; Strategic Impact Inquiry.</w:t>
      </w:r>
    </w:p>
    <w:p w:rsidR="00A60E14" w:rsidRPr="004F381A" w:rsidRDefault="00A60E14" w:rsidP="00D87590">
      <w:pPr>
        <w:pStyle w:val="SingleTxt"/>
        <w:ind w:left="1742" w:hanging="475"/>
        <w:jc w:val="left"/>
        <w:rPr>
          <w:lang w:val="en-US"/>
        </w:rPr>
      </w:pPr>
      <w:r w:rsidRPr="004F381A">
        <w:rPr>
          <w:lang w:val="en-US"/>
        </w:rPr>
        <w:t>Kenya Joint Assistance Strategy (2007): Kenya Joint Assistance Strategy 2007–2012; Improving Aid Effectiveness.</w:t>
      </w:r>
    </w:p>
    <w:p w:rsidR="00A60E14" w:rsidRPr="004F381A" w:rsidRDefault="00A60E14" w:rsidP="00D87590">
      <w:pPr>
        <w:pStyle w:val="SingleTxt"/>
        <w:ind w:left="1742" w:hanging="475"/>
        <w:jc w:val="left"/>
        <w:rPr>
          <w:lang w:val="en-US"/>
        </w:rPr>
      </w:pPr>
      <w:r w:rsidRPr="004F381A">
        <w:rPr>
          <w:lang w:val="en-US"/>
        </w:rPr>
        <w:t>Kenya National Bureau of statistics (2009): Economic Survey 2009.</w:t>
      </w:r>
    </w:p>
    <w:p w:rsidR="00A60E14" w:rsidRPr="004F381A" w:rsidRDefault="00A60E14" w:rsidP="00D87590">
      <w:pPr>
        <w:pStyle w:val="SingleTxt"/>
        <w:ind w:left="1742" w:hanging="475"/>
        <w:jc w:val="left"/>
        <w:rPr>
          <w:lang w:val="en-US"/>
        </w:rPr>
      </w:pPr>
      <w:r w:rsidRPr="004F381A">
        <w:rPr>
          <w:lang w:val="en-US"/>
        </w:rPr>
        <w:t>Kenya National Bureau of Statistics (2007): Kenya National Adult Literacy survey Report.</w:t>
      </w:r>
    </w:p>
    <w:p w:rsidR="00A60E14" w:rsidRPr="004F381A" w:rsidRDefault="00A60E14" w:rsidP="00D87590">
      <w:pPr>
        <w:pStyle w:val="SingleTxt"/>
        <w:ind w:left="1742" w:hanging="475"/>
        <w:jc w:val="left"/>
        <w:rPr>
          <w:lang w:val="en-US"/>
        </w:rPr>
      </w:pPr>
      <w:r w:rsidRPr="004F381A">
        <w:rPr>
          <w:lang w:val="en-US"/>
        </w:rPr>
        <w:t>Ministry of State for Planning, National Development and Vision 2030 (2010): Millennium Development Goals; Status Report for Kenya – 2009.</w:t>
      </w:r>
    </w:p>
    <w:p w:rsidR="00A60E14" w:rsidRPr="004F381A" w:rsidRDefault="00A60E14" w:rsidP="00D87590">
      <w:pPr>
        <w:pStyle w:val="SingleTxt"/>
        <w:ind w:left="1742" w:hanging="475"/>
        <w:jc w:val="left"/>
        <w:rPr>
          <w:lang w:val="en-US"/>
        </w:rPr>
      </w:pPr>
      <w:r w:rsidRPr="004F381A">
        <w:rPr>
          <w:lang w:val="en-US"/>
        </w:rPr>
        <w:t>Ministry of Public Health and Sanitation and Ministry of Education (2009), National School Health Guidelines.</w:t>
      </w:r>
    </w:p>
    <w:p w:rsidR="00A60E14" w:rsidRPr="004F381A" w:rsidRDefault="00A60E14" w:rsidP="00D87590">
      <w:pPr>
        <w:pStyle w:val="SingleTxt"/>
        <w:ind w:left="1742" w:hanging="475"/>
        <w:jc w:val="left"/>
        <w:rPr>
          <w:lang w:val="en-US"/>
        </w:rPr>
      </w:pPr>
      <w:r w:rsidRPr="004F381A">
        <w:rPr>
          <w:lang w:val="en-US"/>
        </w:rPr>
        <w:t>Ministry of Public Health and Sanitation and Ministry of Education (2009), National School Health Policy.</w:t>
      </w:r>
    </w:p>
    <w:p w:rsidR="00A60E14" w:rsidRPr="004F381A" w:rsidRDefault="00A60E14" w:rsidP="00D87590">
      <w:pPr>
        <w:pStyle w:val="SingleTxt"/>
        <w:ind w:left="1742" w:hanging="475"/>
        <w:jc w:val="left"/>
        <w:rPr>
          <w:lang w:val="en-US"/>
        </w:rPr>
      </w:pPr>
      <w:r w:rsidRPr="004F381A">
        <w:rPr>
          <w:lang w:val="en-US"/>
        </w:rPr>
        <w:t>Nations Development Fund for Women (UNIFEM) (2003): The Gender Dimensions of HIV/AIDS Care, Perceptions, Policies and Practices in East and Horn of Africa.</w:t>
      </w:r>
    </w:p>
    <w:p w:rsidR="00A60E14" w:rsidRPr="004F381A" w:rsidRDefault="00A60E14" w:rsidP="00D87590">
      <w:pPr>
        <w:pStyle w:val="SingleTxt"/>
        <w:ind w:left="1742" w:hanging="475"/>
        <w:jc w:val="left"/>
        <w:rPr>
          <w:lang w:val="en-US"/>
        </w:rPr>
      </w:pPr>
      <w:r w:rsidRPr="004F381A">
        <w:rPr>
          <w:lang w:val="en-US"/>
        </w:rPr>
        <w:t>NACADA Authority Helpline flyer. COVAW, OMCT &amp; EU (2009): Situation of Violence against Women and Children in Kenya.</w:t>
      </w:r>
    </w:p>
    <w:p w:rsidR="00A60E14" w:rsidRPr="004F381A" w:rsidRDefault="00A60E14" w:rsidP="00D87590">
      <w:pPr>
        <w:pStyle w:val="SingleTxt"/>
        <w:ind w:left="1742" w:hanging="475"/>
        <w:jc w:val="left"/>
        <w:rPr>
          <w:lang w:val="en-US"/>
        </w:rPr>
      </w:pPr>
      <w:r w:rsidRPr="004F381A">
        <w:rPr>
          <w:lang w:val="en-US"/>
        </w:rPr>
        <w:t>National AIDS Control council (2005): Kenya National HIV/AIDS Strategic Plan 2005/6–2009/10.</w:t>
      </w:r>
    </w:p>
    <w:p w:rsidR="00A60E14" w:rsidRPr="004F381A" w:rsidRDefault="00A60E14" w:rsidP="00D87590">
      <w:pPr>
        <w:pStyle w:val="SingleTxt"/>
        <w:ind w:left="1742" w:hanging="475"/>
        <w:jc w:val="left"/>
        <w:rPr>
          <w:lang w:val="en-US"/>
        </w:rPr>
      </w:pPr>
      <w:r w:rsidRPr="004F381A">
        <w:rPr>
          <w:lang w:val="en-US"/>
        </w:rPr>
        <w:t>National Council for Children Services and World Vision (2006), Guidelines for the Formation and Operation of Area Advisory Councils.</w:t>
      </w:r>
    </w:p>
    <w:p w:rsidR="00A60E14" w:rsidRPr="004F381A" w:rsidRDefault="00A60E14" w:rsidP="00D87590">
      <w:pPr>
        <w:pStyle w:val="SingleTxt"/>
        <w:ind w:left="1742" w:hanging="475"/>
        <w:jc w:val="left"/>
        <w:rPr>
          <w:lang w:val="en-US"/>
        </w:rPr>
      </w:pPr>
      <w:r w:rsidRPr="004F381A">
        <w:rPr>
          <w:lang w:val="en-US"/>
        </w:rPr>
        <w:t>Office of the Vice President Ministry of State for National Heritage and Culture (2009): National Policy on Culture and Heritage.</w:t>
      </w:r>
    </w:p>
    <w:p w:rsidR="00A60E14" w:rsidRPr="004F381A" w:rsidRDefault="00A60E14" w:rsidP="00D87590">
      <w:pPr>
        <w:pStyle w:val="SingleTxt"/>
        <w:ind w:left="1742" w:hanging="475"/>
        <w:jc w:val="left"/>
        <w:rPr>
          <w:lang w:val="en-US"/>
        </w:rPr>
      </w:pPr>
      <w:r w:rsidRPr="004F381A">
        <w:rPr>
          <w:lang w:val="en-US"/>
        </w:rPr>
        <w:t>Save the Children (2009), Diversion Program for Children in Conflict with the Law, Documentation, Final Draft, Kenyan experience.</w:t>
      </w:r>
    </w:p>
    <w:p w:rsidR="00A60E14" w:rsidRPr="004F381A" w:rsidRDefault="00A60E14" w:rsidP="00D87590">
      <w:pPr>
        <w:pStyle w:val="SingleTxt"/>
        <w:ind w:left="1742" w:hanging="475"/>
        <w:jc w:val="left"/>
        <w:rPr>
          <w:lang w:val="en-US"/>
        </w:rPr>
      </w:pPr>
      <w:r w:rsidRPr="004F381A">
        <w:rPr>
          <w:lang w:val="en-US"/>
        </w:rPr>
        <w:t>Save The Children Finland (2008): Violence Against Children in Kenya; Situational Analysis Report.</w:t>
      </w:r>
    </w:p>
    <w:p w:rsidR="00A60E14" w:rsidRPr="004F381A" w:rsidRDefault="00A60E14" w:rsidP="00D87590">
      <w:pPr>
        <w:pStyle w:val="SingleTxt"/>
        <w:ind w:left="1742" w:hanging="475"/>
        <w:jc w:val="left"/>
        <w:rPr>
          <w:lang w:val="en-US"/>
        </w:rPr>
      </w:pPr>
      <w:r w:rsidRPr="004F381A">
        <w:rPr>
          <w:lang w:val="en-US"/>
        </w:rPr>
        <w:t>Save the Children (2007): Children</w:t>
      </w:r>
      <w:r w:rsidR="00E113BB">
        <w:rPr>
          <w:lang w:val="en-US"/>
        </w:rPr>
        <w:t>’</w:t>
      </w:r>
      <w:r w:rsidRPr="004F381A">
        <w:rPr>
          <w:lang w:val="en-US"/>
        </w:rPr>
        <w:t>s Rights in Kenya; Mombasa, Nairobi, Naivasha, Suba, Tharaka; situation Analysis 2007.</w:t>
      </w:r>
    </w:p>
    <w:p w:rsidR="00A60E14" w:rsidRPr="004F381A" w:rsidRDefault="00A60E14" w:rsidP="00D87590">
      <w:pPr>
        <w:pStyle w:val="SingleTxt"/>
        <w:ind w:left="1742" w:hanging="475"/>
        <w:jc w:val="left"/>
        <w:rPr>
          <w:lang w:val="en-US"/>
        </w:rPr>
      </w:pPr>
      <w:r w:rsidRPr="004F381A">
        <w:rPr>
          <w:lang w:val="en-US"/>
        </w:rPr>
        <w:t>Terminal Evaluation of The Juvenile Justice Project. Final report.</w:t>
      </w:r>
    </w:p>
    <w:p w:rsidR="00A60E14" w:rsidRPr="004F381A" w:rsidRDefault="00A60E14" w:rsidP="00D87590">
      <w:pPr>
        <w:pStyle w:val="SingleTxt"/>
        <w:ind w:left="1742" w:hanging="475"/>
        <w:jc w:val="left"/>
        <w:rPr>
          <w:lang w:val="en-US"/>
        </w:rPr>
      </w:pPr>
      <w:r w:rsidRPr="004F381A">
        <w:rPr>
          <w:lang w:val="en-US"/>
        </w:rPr>
        <w:t>The National Council for Children</w:t>
      </w:r>
      <w:r w:rsidR="00E113BB">
        <w:rPr>
          <w:lang w:val="en-US"/>
        </w:rPr>
        <w:t>’</w:t>
      </w:r>
      <w:r w:rsidRPr="004F381A">
        <w:rPr>
          <w:lang w:val="en-US"/>
        </w:rPr>
        <w:t>s Services (NCCS): The national plan of action for children 2008–2012.</w:t>
      </w:r>
    </w:p>
    <w:p w:rsidR="00A60E14" w:rsidRPr="004F381A" w:rsidRDefault="00A60E14" w:rsidP="00D87590">
      <w:pPr>
        <w:pStyle w:val="SingleTxt"/>
        <w:ind w:left="1742" w:hanging="475"/>
        <w:jc w:val="left"/>
        <w:rPr>
          <w:lang w:val="en-US"/>
        </w:rPr>
      </w:pPr>
      <w:r w:rsidRPr="004F381A">
        <w:rPr>
          <w:lang w:val="en-US"/>
        </w:rPr>
        <w:t>The African Child Policy Forum (2008): The African Report on Child Wellbeing.</w:t>
      </w:r>
    </w:p>
    <w:p w:rsidR="00A60E14" w:rsidRPr="004F381A" w:rsidRDefault="00A60E14" w:rsidP="00D87590">
      <w:pPr>
        <w:pStyle w:val="SingleTxt"/>
        <w:ind w:left="1742" w:hanging="475"/>
        <w:jc w:val="left"/>
        <w:rPr>
          <w:lang w:val="en-US"/>
        </w:rPr>
      </w:pPr>
      <w:r w:rsidRPr="004F381A">
        <w:rPr>
          <w:lang w:val="en-US"/>
        </w:rPr>
        <w:t>The National Council For Persons With Disabilities (NCPWD) (2003): Persons With Disabilities Act No. 14 of 2003.</w:t>
      </w:r>
    </w:p>
    <w:p w:rsidR="00A60E14" w:rsidRPr="004F381A" w:rsidRDefault="00A60E14" w:rsidP="00D87590">
      <w:pPr>
        <w:pStyle w:val="SingleTxt"/>
        <w:ind w:left="1742" w:hanging="475"/>
        <w:jc w:val="left"/>
        <w:rPr>
          <w:lang w:val="en-US"/>
        </w:rPr>
      </w:pPr>
      <w:r w:rsidRPr="004F381A">
        <w:rPr>
          <w:lang w:val="en-US"/>
        </w:rPr>
        <w:t>The National Council for Persons with Disabilities (NCPWD): Convention on the Rights of Persons with Disabilities.</w:t>
      </w:r>
    </w:p>
    <w:p w:rsidR="00A60E14" w:rsidRPr="004F381A" w:rsidRDefault="00A60E14" w:rsidP="00D87590">
      <w:pPr>
        <w:pStyle w:val="SingleTxt"/>
        <w:ind w:left="1742" w:hanging="475"/>
        <w:jc w:val="left"/>
        <w:rPr>
          <w:lang w:val="en-US"/>
        </w:rPr>
      </w:pPr>
      <w:r w:rsidRPr="004F381A">
        <w:rPr>
          <w:lang w:val="en-US"/>
        </w:rPr>
        <w:t>The National Council for Children</w:t>
      </w:r>
      <w:r w:rsidR="00E113BB">
        <w:rPr>
          <w:lang w:val="en-US"/>
        </w:rPr>
        <w:t>’</w:t>
      </w:r>
      <w:r w:rsidRPr="004F381A">
        <w:rPr>
          <w:lang w:val="en-US"/>
        </w:rPr>
        <w:t>s Services (NCCS): Guidelines for the Formation and Operation of Area Advisory Councils 2006.</w:t>
      </w:r>
    </w:p>
    <w:p w:rsidR="00A60E14" w:rsidRPr="004F381A" w:rsidRDefault="00A60E14" w:rsidP="00D87590">
      <w:pPr>
        <w:pStyle w:val="SingleTxt"/>
        <w:ind w:left="1742" w:hanging="475"/>
        <w:jc w:val="left"/>
        <w:rPr>
          <w:lang w:val="en-US"/>
        </w:rPr>
      </w:pPr>
      <w:r w:rsidRPr="004F381A">
        <w:rPr>
          <w:lang w:val="en-US"/>
        </w:rPr>
        <w:t>The National Council for Children</w:t>
      </w:r>
      <w:r w:rsidR="00E113BB">
        <w:rPr>
          <w:lang w:val="en-US"/>
        </w:rPr>
        <w:t>’</w:t>
      </w:r>
      <w:r w:rsidRPr="004F381A">
        <w:rPr>
          <w:lang w:val="en-US"/>
        </w:rPr>
        <w:t>s Services (NCCS) &amp; Hope for African Children Initiative-Kenya (2007): Training Resource Manual for Area Advisory Councils.</w:t>
      </w:r>
    </w:p>
    <w:p w:rsidR="00A60E14" w:rsidRPr="004F381A" w:rsidRDefault="00A60E14" w:rsidP="00D87590">
      <w:pPr>
        <w:pStyle w:val="SingleTxt"/>
        <w:ind w:left="1742" w:hanging="475"/>
        <w:jc w:val="left"/>
        <w:rPr>
          <w:lang w:val="en-US"/>
        </w:rPr>
      </w:pPr>
      <w:r w:rsidRPr="004F381A">
        <w:rPr>
          <w:lang w:val="en-US"/>
        </w:rPr>
        <w:t>The Constitution of Kenya 2010.</w:t>
      </w:r>
    </w:p>
    <w:p w:rsidR="00A60E14" w:rsidRPr="004F381A" w:rsidRDefault="00A60E14" w:rsidP="00D87590">
      <w:pPr>
        <w:pStyle w:val="SingleTxt"/>
        <w:ind w:left="1742" w:hanging="475"/>
        <w:jc w:val="left"/>
        <w:rPr>
          <w:lang w:val="en-US"/>
        </w:rPr>
      </w:pPr>
      <w:r w:rsidRPr="004F381A">
        <w:rPr>
          <w:lang w:val="en-US"/>
        </w:rPr>
        <w:t>UNDP (2006): Kenya National Human Development Report; Human security and Human Development, A Deliberate Choice.</w:t>
      </w:r>
    </w:p>
    <w:p w:rsidR="00A60E14" w:rsidRPr="004F381A" w:rsidRDefault="00A60E14" w:rsidP="00D87590">
      <w:pPr>
        <w:pStyle w:val="SingleTxt"/>
        <w:ind w:left="1742" w:hanging="475"/>
        <w:jc w:val="left"/>
        <w:rPr>
          <w:lang w:val="en-US"/>
        </w:rPr>
      </w:pPr>
      <w:r w:rsidRPr="004F381A">
        <w:rPr>
          <w:lang w:val="en-US"/>
        </w:rPr>
        <w:t>UNHCR: Kenya: Police Reform Key to Ending Impunity – UN Expert.</w:t>
      </w:r>
    </w:p>
    <w:p w:rsidR="00A60E14" w:rsidRPr="004F381A" w:rsidRDefault="00A60E14" w:rsidP="00D87590">
      <w:pPr>
        <w:pStyle w:val="SingleTxt"/>
        <w:ind w:left="1742" w:hanging="475"/>
        <w:jc w:val="left"/>
        <w:rPr>
          <w:lang w:val="en-US"/>
        </w:rPr>
      </w:pPr>
      <w:r w:rsidRPr="004F381A">
        <w:rPr>
          <w:lang w:val="en-US"/>
        </w:rPr>
        <w:t>UNICEF &amp; the Republic of Kenya: 2009 Situation Analysis of Children, Young People and Women in Kenya.</w:t>
      </w:r>
    </w:p>
    <w:p w:rsidR="00A60E14" w:rsidRPr="004F381A" w:rsidRDefault="00A60E14" w:rsidP="00D87590">
      <w:pPr>
        <w:pStyle w:val="SingleTxt"/>
        <w:ind w:left="1742" w:hanging="475"/>
        <w:jc w:val="left"/>
        <w:rPr>
          <w:lang w:val="en-US"/>
        </w:rPr>
      </w:pPr>
      <w:r w:rsidRPr="004F381A">
        <w:rPr>
          <w:lang w:val="en-US"/>
        </w:rPr>
        <w:t>USAID (2010): Demographic and Health Survey 2008–9; Kenya.</w:t>
      </w:r>
    </w:p>
    <w:p w:rsidR="00A60E14" w:rsidRPr="004F381A" w:rsidRDefault="00A60E14" w:rsidP="00A60E14">
      <w:pPr>
        <w:pStyle w:val="SingleTxt"/>
        <w:spacing w:after="0" w:line="240" w:lineRule="auto"/>
        <w:rPr>
          <w:lang w:val="fr-CH"/>
        </w:rPr>
      </w:pPr>
      <w:r w:rsidRPr="004F381A">
        <w:rPr>
          <w:noProof/>
          <w:w w:val="100"/>
          <w:lang w:val="fr-CH" w:eastAsia="fr-CH"/>
        </w:rPr>
        <mc:AlternateContent>
          <mc:Choice Requires="wps">
            <w:drawing>
              <wp:anchor distT="0" distB="0" distL="114300" distR="114300" simplePos="0" relativeHeight="251659264" behindDoc="0" locked="0" layoutInCell="1" allowOverlap="1" wp14:anchorId="37B7D90A" wp14:editId="230E2C3A">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A60E14" w:rsidRPr="004F381A" w:rsidSect="00C737FE">
      <w:endnotePr>
        <w:numFmt w:val="decimal"/>
      </w:endnotePr>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07T11:05:00Z" w:initials="Start">
    <w:p w:rsidR="00E604B2" w:rsidRDefault="00E604B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NO&gt;&gt;N1506823F&lt;&lt;ODS JOB NO&gt;&gt;</w:t>
      </w:r>
    </w:p>
    <w:p w:rsidR="00E604B2" w:rsidRDefault="00E604B2">
      <w:pPr>
        <w:pStyle w:val="CommentText"/>
      </w:pPr>
      <w:r>
        <w:t>&lt;&lt;ODS DOC SYMBOL1&gt;&gt;CRC/C/KEN/3-5&lt;&lt;ODS DOC SYMBOL1&gt;&gt;</w:t>
      </w:r>
    </w:p>
    <w:p w:rsidR="00E604B2" w:rsidRDefault="00E604B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04B2" w:rsidRDefault="00E604B2" w:rsidP="00F3330B">
      <w:pPr>
        <w:spacing w:line="240" w:lineRule="auto"/>
      </w:pPr>
      <w:r>
        <w:separator/>
      </w:r>
    </w:p>
  </w:endnote>
  <w:endnote w:type="continuationSeparator" w:id="0">
    <w:p w:rsidR="00E604B2" w:rsidRDefault="00E604B2"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E604B2" w:rsidTr="00C737FE">
      <w:trPr>
        <w:jc w:val="center"/>
      </w:trPr>
      <w:tc>
        <w:tcPr>
          <w:tcW w:w="5088" w:type="dxa"/>
          <w:shd w:val="clear" w:color="auto" w:fill="auto"/>
        </w:tcPr>
        <w:p w:rsidR="00E604B2" w:rsidRPr="00C737FE" w:rsidRDefault="00E604B2" w:rsidP="00C737F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042FD">
            <w:rPr>
              <w:b w:val="0"/>
              <w:w w:val="103"/>
              <w:sz w:val="14"/>
            </w:rPr>
            <w:t>GE.15-05221</w:t>
          </w:r>
          <w:r>
            <w:rPr>
              <w:b w:val="0"/>
              <w:w w:val="103"/>
              <w:sz w:val="14"/>
            </w:rPr>
            <w:fldChar w:fldCharType="end"/>
          </w:r>
        </w:p>
      </w:tc>
      <w:tc>
        <w:tcPr>
          <w:tcW w:w="5089" w:type="dxa"/>
          <w:shd w:val="clear" w:color="auto" w:fill="auto"/>
        </w:tcPr>
        <w:p w:rsidR="00E604B2" w:rsidRPr="00C737FE" w:rsidRDefault="00E604B2" w:rsidP="00C737FE">
          <w:pPr>
            <w:pStyle w:val="Footer"/>
            <w:rPr>
              <w:w w:val="103"/>
            </w:rPr>
          </w:pPr>
          <w:r>
            <w:rPr>
              <w:w w:val="103"/>
            </w:rPr>
            <w:fldChar w:fldCharType="begin"/>
          </w:r>
          <w:r>
            <w:rPr>
              <w:w w:val="103"/>
            </w:rPr>
            <w:instrText xml:space="preserve"> PAGE  \* Arabic  \* MERGEFORMAT </w:instrText>
          </w:r>
          <w:r>
            <w:rPr>
              <w:w w:val="103"/>
            </w:rPr>
            <w:fldChar w:fldCharType="separate"/>
          </w:r>
          <w:r w:rsidR="008042FD">
            <w:rPr>
              <w:noProof/>
              <w:w w:val="103"/>
            </w:rPr>
            <w:t>40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042FD">
            <w:rPr>
              <w:noProof/>
              <w:w w:val="103"/>
            </w:rPr>
            <w:t>40</w:t>
          </w:r>
          <w:r>
            <w:rPr>
              <w:w w:val="103"/>
            </w:rPr>
            <w:fldChar w:fldCharType="end"/>
          </w:r>
        </w:p>
      </w:tc>
    </w:tr>
  </w:tbl>
  <w:p w:rsidR="00E604B2" w:rsidRPr="00C737FE" w:rsidRDefault="00E604B2" w:rsidP="00C737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E604B2" w:rsidTr="00C737FE">
      <w:trPr>
        <w:jc w:val="center"/>
      </w:trPr>
      <w:tc>
        <w:tcPr>
          <w:tcW w:w="5088" w:type="dxa"/>
          <w:shd w:val="clear" w:color="auto" w:fill="auto"/>
        </w:tcPr>
        <w:p w:rsidR="00E604B2" w:rsidRPr="00C737FE" w:rsidRDefault="00E604B2" w:rsidP="00C737F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042FD">
            <w:rPr>
              <w:noProof/>
              <w:w w:val="103"/>
            </w:rPr>
            <w:t>39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042FD">
            <w:rPr>
              <w:noProof/>
              <w:w w:val="103"/>
            </w:rPr>
            <w:t>40</w:t>
          </w:r>
          <w:r>
            <w:rPr>
              <w:w w:val="103"/>
            </w:rPr>
            <w:fldChar w:fldCharType="end"/>
          </w:r>
        </w:p>
      </w:tc>
      <w:tc>
        <w:tcPr>
          <w:tcW w:w="5089" w:type="dxa"/>
          <w:shd w:val="clear" w:color="auto" w:fill="auto"/>
        </w:tcPr>
        <w:p w:rsidR="00E604B2" w:rsidRPr="00C737FE" w:rsidRDefault="00E604B2" w:rsidP="00C737F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042FD">
            <w:rPr>
              <w:b w:val="0"/>
              <w:w w:val="103"/>
              <w:sz w:val="14"/>
            </w:rPr>
            <w:t>GE.15-05221</w:t>
          </w:r>
          <w:r>
            <w:rPr>
              <w:b w:val="0"/>
              <w:w w:val="103"/>
              <w:sz w:val="14"/>
            </w:rPr>
            <w:fldChar w:fldCharType="end"/>
          </w:r>
        </w:p>
      </w:tc>
    </w:tr>
  </w:tbl>
  <w:p w:rsidR="00E604B2" w:rsidRPr="00C737FE" w:rsidRDefault="00E604B2" w:rsidP="00C737F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4B2" w:rsidRDefault="00E604B2">
    <w:pPr>
      <w:pStyle w:val="Footer"/>
    </w:pPr>
    <w:r>
      <w:rPr>
        <w:noProof/>
        <w:lang w:val="fr-CH" w:eastAsia="fr-CH"/>
      </w:rPr>
      <w:drawing>
        <wp:anchor distT="0" distB="0" distL="114300" distR="114300" simplePos="0" relativeHeight="251658240" behindDoc="0" locked="0" layoutInCell="1" allowOverlap="1" wp14:anchorId="76B23FA7" wp14:editId="2F40E0BB">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RC/C/KEN/3-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KEN/3-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E604B2" w:rsidTr="00C737FE">
      <w:tc>
        <w:tcPr>
          <w:tcW w:w="3859" w:type="dxa"/>
        </w:tcPr>
        <w:p w:rsidR="00E604B2" w:rsidRDefault="00E604B2" w:rsidP="00C737F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042FD">
            <w:rPr>
              <w:b w:val="0"/>
              <w:sz w:val="20"/>
            </w:rPr>
            <w:t>GE.15-05221 (F)</w:t>
          </w:r>
          <w:r>
            <w:rPr>
              <w:b w:val="0"/>
              <w:sz w:val="20"/>
            </w:rPr>
            <w:fldChar w:fldCharType="end"/>
          </w:r>
          <w:r>
            <w:rPr>
              <w:b w:val="0"/>
              <w:sz w:val="20"/>
            </w:rPr>
            <w:t xml:space="preserve">    041215    091215</w:t>
          </w:r>
        </w:p>
        <w:p w:rsidR="00E604B2" w:rsidRPr="00C737FE" w:rsidRDefault="00E604B2" w:rsidP="00C737F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8042FD">
            <w:rPr>
              <w:rFonts w:ascii="Barcode 3 of 9 by request" w:hAnsi="Barcode 3 of 9 by request"/>
              <w:b w:val="0"/>
              <w:spacing w:val="0"/>
              <w:w w:val="100"/>
              <w:sz w:val="24"/>
            </w:rPr>
            <w:t>*1505221*</w:t>
          </w:r>
          <w:r>
            <w:rPr>
              <w:rFonts w:ascii="Barcode 3 of 9 by request" w:hAnsi="Barcode 3 of 9 by request"/>
              <w:b w:val="0"/>
              <w:spacing w:val="0"/>
              <w:w w:val="100"/>
              <w:sz w:val="24"/>
            </w:rPr>
            <w:fldChar w:fldCharType="end"/>
          </w:r>
        </w:p>
      </w:tc>
      <w:tc>
        <w:tcPr>
          <w:tcW w:w="5089" w:type="dxa"/>
        </w:tcPr>
        <w:p w:rsidR="00E604B2" w:rsidRDefault="00E604B2" w:rsidP="00C737FE">
          <w:pPr>
            <w:pStyle w:val="Footer"/>
            <w:spacing w:line="240" w:lineRule="atLeast"/>
            <w:jc w:val="right"/>
            <w:rPr>
              <w:b w:val="0"/>
              <w:sz w:val="20"/>
            </w:rPr>
          </w:pPr>
          <w:r>
            <w:rPr>
              <w:b w:val="0"/>
              <w:noProof/>
              <w:sz w:val="20"/>
              <w:lang w:val="fr-CH" w:eastAsia="fr-CH"/>
            </w:rPr>
            <w:drawing>
              <wp:inline distT="0" distB="0" distL="0" distR="0" wp14:anchorId="66FA3189" wp14:editId="274B392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E604B2" w:rsidRPr="00C737FE" w:rsidRDefault="00E604B2" w:rsidP="00C737FE">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04B2" w:rsidRPr="003D21A3" w:rsidRDefault="003D21A3" w:rsidP="003D21A3">
      <w:pPr>
        <w:pStyle w:val="Footer"/>
        <w:spacing w:after="80"/>
        <w:ind w:left="792"/>
        <w:rPr>
          <w:sz w:val="16"/>
        </w:rPr>
      </w:pPr>
      <w:r w:rsidRPr="003D21A3">
        <w:rPr>
          <w:sz w:val="16"/>
        </w:rPr>
        <w:t>__________________</w:t>
      </w:r>
    </w:p>
  </w:footnote>
  <w:footnote w:type="continuationSeparator" w:id="0">
    <w:p w:rsidR="00E604B2" w:rsidRPr="003D21A3" w:rsidRDefault="003D21A3" w:rsidP="003D21A3">
      <w:pPr>
        <w:pStyle w:val="Footer"/>
        <w:spacing w:after="80"/>
        <w:ind w:left="792"/>
        <w:rPr>
          <w:sz w:val="16"/>
        </w:rPr>
      </w:pPr>
      <w:r w:rsidRPr="003D21A3">
        <w:rPr>
          <w:sz w:val="16"/>
        </w:rPr>
        <w:t>__________________</w:t>
      </w:r>
    </w:p>
  </w:footnote>
  <w:footnote w:id="1">
    <w:p w:rsidR="00E604B2" w:rsidRPr="000E54B4" w:rsidRDefault="00E604B2" w:rsidP="003D21A3">
      <w:pPr>
        <w:pStyle w:val="FootnoteText"/>
        <w:tabs>
          <w:tab w:val="right" w:pos="1195"/>
          <w:tab w:val="left" w:pos="1267"/>
          <w:tab w:val="left" w:pos="1742"/>
          <w:tab w:val="left" w:pos="2218"/>
          <w:tab w:val="left" w:pos="2693"/>
        </w:tabs>
        <w:ind w:left="1267" w:right="1260" w:hanging="432"/>
        <w:rPr>
          <w:lang w:val="fr-CH"/>
        </w:rPr>
      </w:pPr>
      <w:r w:rsidRPr="000E54B4">
        <w:rPr>
          <w:rStyle w:val="FootnoteReference"/>
          <w:vertAlign w:val="baseline"/>
        </w:rPr>
        <w:tab/>
        <w:t>*</w:t>
      </w:r>
      <w:r w:rsidRPr="000E54B4">
        <w:t xml:space="preserve"> </w:t>
      </w:r>
      <w:r w:rsidRPr="000E54B4">
        <w:tab/>
      </w:r>
      <w:r w:rsidRPr="00D87DA6">
        <w:rPr>
          <w:spacing w:val="5"/>
          <w:w w:val="104"/>
        </w:rPr>
        <w:t>Le présent document n</w:t>
      </w:r>
      <w:r>
        <w:rPr>
          <w:spacing w:val="5"/>
          <w:w w:val="104"/>
        </w:rPr>
        <w:t>’</w:t>
      </w:r>
      <w:r w:rsidRPr="00D87DA6">
        <w:rPr>
          <w:spacing w:val="5"/>
          <w:w w:val="104"/>
        </w:rPr>
        <w:t>a pas fait l</w:t>
      </w:r>
      <w:r>
        <w:rPr>
          <w:spacing w:val="5"/>
          <w:w w:val="104"/>
        </w:rPr>
        <w:t>’</w:t>
      </w:r>
      <w:r w:rsidRPr="00D87DA6">
        <w:rPr>
          <w:spacing w:val="5"/>
          <w:w w:val="104"/>
        </w:rPr>
        <w:t>objet d</w:t>
      </w:r>
      <w:r>
        <w:rPr>
          <w:spacing w:val="5"/>
          <w:w w:val="104"/>
        </w:rPr>
        <w:t>’</w:t>
      </w:r>
      <w:r w:rsidRPr="00D87DA6">
        <w:rPr>
          <w:spacing w:val="5"/>
          <w:w w:val="104"/>
        </w:rPr>
        <w:t>une relecture sur le fond par les services d</w:t>
      </w:r>
      <w:r>
        <w:rPr>
          <w:spacing w:val="5"/>
          <w:w w:val="104"/>
        </w:rPr>
        <w:t>’</w:t>
      </w:r>
      <w:r w:rsidRPr="00D87DA6">
        <w:rPr>
          <w:spacing w:val="5"/>
          <w:w w:val="104"/>
        </w:rPr>
        <w:t>édition.</w:t>
      </w:r>
    </w:p>
  </w:footnote>
  <w:footnote w:id="2">
    <w:p w:rsidR="00E604B2" w:rsidRPr="007C11DF" w:rsidRDefault="00E604B2" w:rsidP="003D21A3">
      <w:pPr>
        <w:pStyle w:val="FootnoteText"/>
        <w:tabs>
          <w:tab w:val="right" w:pos="1195"/>
          <w:tab w:val="left" w:pos="1267"/>
          <w:tab w:val="left" w:pos="1742"/>
          <w:tab w:val="left" w:pos="2218"/>
          <w:tab w:val="left" w:pos="2693"/>
        </w:tabs>
        <w:ind w:left="1267" w:right="1260" w:hanging="432"/>
        <w:rPr>
          <w:lang w:val="fr-CH"/>
        </w:rPr>
      </w:pPr>
      <w:r w:rsidRPr="007C11DF">
        <w:rPr>
          <w:rStyle w:val="FootnoteReference"/>
          <w:vertAlign w:val="baseline"/>
        </w:rPr>
        <w:tab/>
        <w:t>**</w:t>
      </w:r>
      <w:r w:rsidRPr="007C11DF">
        <w:t xml:space="preserve"> </w:t>
      </w:r>
      <w:r w:rsidRPr="007C11DF">
        <w:tab/>
      </w:r>
      <w:r>
        <w:t>L’annexe statistique peut être consultée aux archives du secrétariat.</w:t>
      </w:r>
    </w:p>
  </w:footnote>
  <w:footnote w:id="3">
    <w:p w:rsidR="00E604B2" w:rsidRPr="00D87DA6" w:rsidRDefault="00E604B2" w:rsidP="003D21A3">
      <w:pPr>
        <w:pStyle w:val="FootnoteText"/>
        <w:tabs>
          <w:tab w:val="right" w:pos="1195"/>
          <w:tab w:val="left" w:pos="1267"/>
          <w:tab w:val="left" w:pos="1742"/>
          <w:tab w:val="left" w:pos="2218"/>
          <w:tab w:val="left" w:pos="2693"/>
        </w:tabs>
        <w:ind w:left="1267" w:right="1260" w:hanging="432"/>
        <w:rPr>
          <w:spacing w:val="5"/>
          <w:w w:val="104"/>
        </w:rPr>
      </w:pPr>
      <w:r w:rsidRPr="00D87DA6">
        <w:rPr>
          <w:spacing w:val="5"/>
          <w:w w:val="104"/>
        </w:rPr>
        <w:tab/>
      </w:r>
      <w:r w:rsidRPr="00D87DA6">
        <w:rPr>
          <w:rStyle w:val="FootnoteReference"/>
          <w:w w:val="104"/>
        </w:rPr>
        <w:footnoteRef/>
      </w:r>
      <w:r w:rsidRPr="00D87DA6">
        <w:rPr>
          <w:spacing w:val="5"/>
          <w:w w:val="104"/>
        </w:rPr>
        <w:tab/>
        <w:t>Voir CRC/C/3/Add.62.</w:t>
      </w:r>
    </w:p>
  </w:footnote>
  <w:footnote w:id="4">
    <w:p w:rsidR="00E604B2" w:rsidRPr="00D87DA6" w:rsidRDefault="00E604B2" w:rsidP="003D21A3">
      <w:pPr>
        <w:pStyle w:val="FootnoteText"/>
        <w:tabs>
          <w:tab w:val="right" w:pos="1195"/>
          <w:tab w:val="left" w:pos="1267"/>
          <w:tab w:val="left" w:pos="1742"/>
          <w:tab w:val="left" w:pos="2218"/>
          <w:tab w:val="left" w:pos="2693"/>
        </w:tabs>
        <w:ind w:left="1267" w:right="1260" w:hanging="432"/>
        <w:rPr>
          <w:spacing w:val="5"/>
          <w:w w:val="104"/>
        </w:rPr>
      </w:pPr>
      <w:r w:rsidRPr="00D87DA6">
        <w:rPr>
          <w:spacing w:val="5"/>
          <w:w w:val="104"/>
        </w:rPr>
        <w:tab/>
      </w:r>
      <w:r w:rsidRPr="00D87DA6">
        <w:rPr>
          <w:rStyle w:val="FootnoteReference"/>
          <w:w w:val="104"/>
        </w:rPr>
        <w:footnoteRef/>
      </w:r>
      <w:r w:rsidRPr="00D87DA6">
        <w:rPr>
          <w:spacing w:val="5"/>
          <w:w w:val="104"/>
        </w:rPr>
        <w:tab/>
        <w:t>Voir CRC/C/KEN/2.</w:t>
      </w:r>
    </w:p>
  </w:footnote>
  <w:footnote w:id="5">
    <w:p w:rsidR="00E604B2" w:rsidRPr="00D87DA6" w:rsidRDefault="00E604B2" w:rsidP="003D21A3">
      <w:pPr>
        <w:pStyle w:val="FootnoteText"/>
        <w:tabs>
          <w:tab w:val="right" w:pos="1195"/>
          <w:tab w:val="left" w:pos="1267"/>
          <w:tab w:val="left" w:pos="1742"/>
          <w:tab w:val="left" w:pos="2218"/>
          <w:tab w:val="left" w:pos="2693"/>
        </w:tabs>
        <w:ind w:left="1267" w:right="1260" w:hanging="432"/>
        <w:rPr>
          <w:spacing w:val="5"/>
          <w:w w:val="104"/>
        </w:rPr>
      </w:pPr>
      <w:r w:rsidRPr="00D87DA6">
        <w:rPr>
          <w:spacing w:val="5"/>
          <w:w w:val="104"/>
        </w:rPr>
        <w:tab/>
      </w:r>
      <w:r w:rsidRPr="00D87DA6">
        <w:rPr>
          <w:rStyle w:val="FootnoteReference"/>
          <w:w w:val="104"/>
        </w:rPr>
        <w:footnoteRef/>
      </w:r>
      <w:r w:rsidRPr="00D87DA6">
        <w:rPr>
          <w:spacing w:val="5"/>
          <w:w w:val="104"/>
        </w:rPr>
        <w:tab/>
        <w:t>Kenya, loi relative à l</w:t>
      </w:r>
      <w:r>
        <w:rPr>
          <w:spacing w:val="5"/>
          <w:w w:val="104"/>
        </w:rPr>
        <w:t>’</w:t>
      </w:r>
      <w:r w:rsidRPr="00D87DA6">
        <w:rPr>
          <w:spacing w:val="5"/>
          <w:w w:val="104"/>
        </w:rPr>
        <w:t>enfan</w:t>
      </w:r>
      <w:r>
        <w:rPr>
          <w:spacing w:val="5"/>
          <w:w w:val="104"/>
        </w:rPr>
        <w:t>ce</w:t>
      </w:r>
      <w:r w:rsidRPr="00D87DA6">
        <w:rPr>
          <w:spacing w:val="5"/>
          <w:w w:val="104"/>
        </w:rPr>
        <w:t>, 2001.</w:t>
      </w:r>
    </w:p>
  </w:footnote>
  <w:footnote w:id="6">
    <w:p w:rsidR="00E604B2" w:rsidRPr="00D87DA6" w:rsidRDefault="00E604B2" w:rsidP="003D21A3">
      <w:pPr>
        <w:pStyle w:val="FootnoteText"/>
        <w:tabs>
          <w:tab w:val="right" w:pos="1195"/>
          <w:tab w:val="left" w:pos="1267"/>
          <w:tab w:val="left" w:pos="1742"/>
          <w:tab w:val="left" w:pos="2218"/>
          <w:tab w:val="left" w:pos="2693"/>
        </w:tabs>
        <w:ind w:left="1267" w:right="1260" w:hanging="432"/>
        <w:rPr>
          <w:spacing w:val="5"/>
          <w:w w:val="104"/>
        </w:rPr>
      </w:pPr>
      <w:r w:rsidRPr="00D87DA6">
        <w:rPr>
          <w:spacing w:val="5"/>
          <w:w w:val="104"/>
        </w:rPr>
        <w:tab/>
      </w:r>
      <w:r w:rsidRPr="00D87DA6">
        <w:rPr>
          <w:rStyle w:val="FootnoteReference"/>
          <w:w w:val="104"/>
        </w:rPr>
        <w:footnoteRef/>
      </w:r>
      <w:r w:rsidRPr="00D87DA6">
        <w:rPr>
          <w:spacing w:val="5"/>
          <w:w w:val="104"/>
        </w:rPr>
        <w:tab/>
        <w:t>Kenya, Conseil national des services aux enfants et World Vision, lignes directrices relatives à la constitution et au fonctionnement des conseils consultatifs locaux.</w:t>
      </w:r>
    </w:p>
  </w:footnote>
  <w:footnote w:id="7">
    <w:p w:rsidR="00E604B2" w:rsidRPr="00D87DA6" w:rsidRDefault="00E604B2" w:rsidP="003D21A3">
      <w:pPr>
        <w:pStyle w:val="FootnoteText"/>
        <w:tabs>
          <w:tab w:val="right" w:pos="1195"/>
          <w:tab w:val="left" w:pos="1267"/>
          <w:tab w:val="left" w:pos="1742"/>
          <w:tab w:val="left" w:pos="2218"/>
          <w:tab w:val="left" w:pos="2693"/>
        </w:tabs>
        <w:ind w:left="1267" w:right="1260" w:hanging="432"/>
        <w:rPr>
          <w:spacing w:val="5"/>
          <w:w w:val="104"/>
        </w:rPr>
      </w:pPr>
      <w:r w:rsidRPr="00D87DA6">
        <w:rPr>
          <w:spacing w:val="5"/>
          <w:w w:val="104"/>
        </w:rPr>
        <w:tab/>
      </w:r>
      <w:r w:rsidRPr="00D87DA6">
        <w:rPr>
          <w:rStyle w:val="FootnoteReference"/>
          <w:w w:val="104"/>
        </w:rPr>
        <w:footnoteRef/>
      </w:r>
      <w:r w:rsidRPr="00D87DA6">
        <w:rPr>
          <w:spacing w:val="5"/>
          <w:w w:val="104"/>
        </w:rPr>
        <w:tab/>
        <w:t xml:space="preserve">KENINFO est un système de gestion des données sur le développement </w:t>
      </w:r>
      <w:r>
        <w:rPr>
          <w:spacing w:val="5"/>
          <w:w w:val="104"/>
        </w:rPr>
        <w:t xml:space="preserve">conçu pour </w:t>
      </w:r>
      <w:r w:rsidRPr="00D87DA6">
        <w:rPr>
          <w:spacing w:val="5"/>
          <w:w w:val="104"/>
        </w:rPr>
        <w:t>augmenter les possibilités de stockage de données et élargir l</w:t>
      </w:r>
      <w:r>
        <w:rPr>
          <w:spacing w:val="5"/>
          <w:w w:val="104"/>
        </w:rPr>
        <w:t>’</w:t>
      </w:r>
      <w:r w:rsidRPr="00D87DA6">
        <w:rPr>
          <w:spacing w:val="5"/>
          <w:w w:val="104"/>
        </w:rPr>
        <w:t>accès des décideurs, des partenaires de développement et des instituts de recherche, entre autres utilisateurs, à ces données. Il constitue pour les autorités kényanes et les parties prenantes un moyen efficace de mesurer l</w:t>
      </w:r>
      <w:r>
        <w:rPr>
          <w:spacing w:val="5"/>
          <w:w w:val="104"/>
        </w:rPr>
        <w:t>’</w:t>
      </w:r>
      <w:r w:rsidRPr="00D87DA6">
        <w:rPr>
          <w:spacing w:val="5"/>
          <w:w w:val="104"/>
        </w:rPr>
        <w:t>efficacité des politiques publiques et la prestation de services et s</w:t>
      </w:r>
      <w:r>
        <w:rPr>
          <w:spacing w:val="5"/>
          <w:w w:val="104"/>
        </w:rPr>
        <w:t>’</w:t>
      </w:r>
      <w:r w:rsidRPr="00D87DA6">
        <w:rPr>
          <w:spacing w:val="5"/>
          <w:w w:val="104"/>
        </w:rPr>
        <w:t xml:space="preserve">inscrit dans le cadre des initiatives lancées par le Kenya pour améliorer la transparence et la responsabilisation. </w:t>
      </w:r>
    </w:p>
  </w:footnote>
  <w:footnote w:id="8">
    <w:p w:rsidR="00E604B2" w:rsidRPr="00D87DA6" w:rsidRDefault="00E604B2" w:rsidP="003D21A3">
      <w:pPr>
        <w:pStyle w:val="FootnoteText"/>
        <w:tabs>
          <w:tab w:val="right" w:pos="1195"/>
          <w:tab w:val="left" w:pos="1267"/>
          <w:tab w:val="left" w:pos="1742"/>
          <w:tab w:val="left" w:pos="2218"/>
          <w:tab w:val="left" w:pos="2693"/>
        </w:tabs>
        <w:ind w:left="1267" w:right="1260" w:hanging="432"/>
        <w:rPr>
          <w:spacing w:val="5"/>
          <w:w w:val="104"/>
        </w:rPr>
      </w:pPr>
      <w:r w:rsidRPr="00D87DA6">
        <w:rPr>
          <w:spacing w:val="5"/>
          <w:w w:val="104"/>
          <w:szCs w:val="16"/>
        </w:rPr>
        <w:tab/>
      </w:r>
      <w:r w:rsidRPr="00D87DA6">
        <w:rPr>
          <w:rStyle w:val="FootnoteReference"/>
          <w:w w:val="104"/>
        </w:rPr>
        <w:footnoteRef/>
      </w:r>
      <w:r w:rsidRPr="00D87DA6">
        <w:rPr>
          <w:spacing w:val="5"/>
          <w:w w:val="104"/>
          <w:szCs w:val="16"/>
        </w:rPr>
        <w:tab/>
      </w:r>
      <w:r w:rsidRPr="00D87DA6">
        <w:rPr>
          <w:spacing w:val="5"/>
          <w:w w:val="104"/>
        </w:rPr>
        <w:t>Voir l</w:t>
      </w:r>
      <w:r>
        <w:rPr>
          <w:spacing w:val="5"/>
          <w:w w:val="104"/>
        </w:rPr>
        <w:t>’</w:t>
      </w:r>
      <w:r w:rsidRPr="00D87DA6">
        <w:rPr>
          <w:spacing w:val="5"/>
          <w:w w:val="104"/>
        </w:rPr>
        <w:t>annexe statistique, tableau 10.</w:t>
      </w:r>
    </w:p>
  </w:footnote>
  <w:footnote w:id="9">
    <w:p w:rsidR="00E604B2" w:rsidRPr="00F40B5E" w:rsidRDefault="00E604B2" w:rsidP="003D21A3">
      <w:pPr>
        <w:pStyle w:val="FootnoteText"/>
        <w:tabs>
          <w:tab w:val="right" w:pos="1195"/>
          <w:tab w:val="left" w:pos="1267"/>
          <w:tab w:val="left" w:pos="1742"/>
          <w:tab w:val="left" w:pos="2218"/>
          <w:tab w:val="left" w:pos="2693"/>
        </w:tabs>
        <w:ind w:left="1267" w:right="1260" w:hanging="432"/>
        <w:rPr>
          <w:spacing w:val="5"/>
          <w:w w:val="104"/>
        </w:rPr>
      </w:pPr>
      <w:r w:rsidRPr="00F40B5E">
        <w:rPr>
          <w:spacing w:val="5"/>
          <w:w w:val="104"/>
        </w:rPr>
        <w:tab/>
      </w:r>
      <w:r w:rsidRPr="00F40B5E">
        <w:rPr>
          <w:rStyle w:val="FootnoteReference"/>
          <w:w w:val="104"/>
        </w:rPr>
        <w:footnoteRef/>
      </w:r>
      <w:r w:rsidRPr="00F40B5E">
        <w:rPr>
          <w:spacing w:val="5"/>
          <w:w w:val="104"/>
        </w:rPr>
        <w:t xml:space="preserve"> </w:t>
      </w:r>
      <w:r w:rsidRPr="00F40B5E">
        <w:rPr>
          <w:spacing w:val="5"/>
          <w:w w:val="104"/>
        </w:rPr>
        <w:tab/>
        <w:t>Loi de 2007 sur l</w:t>
      </w:r>
      <w:r>
        <w:rPr>
          <w:spacing w:val="5"/>
          <w:w w:val="104"/>
        </w:rPr>
        <w:t>’</w:t>
      </w:r>
      <w:r w:rsidRPr="00F40B5E">
        <w:rPr>
          <w:spacing w:val="5"/>
          <w:w w:val="104"/>
        </w:rPr>
        <w:t xml:space="preserve">emploi, art. 29 </w:t>
      </w:r>
      <w:r>
        <w:rPr>
          <w:spacing w:val="5"/>
          <w:w w:val="104"/>
        </w:rPr>
        <w:t>–</w:t>
      </w:r>
      <w:r w:rsidRPr="00F40B5E">
        <w:rPr>
          <w:spacing w:val="5"/>
          <w:w w:val="104"/>
        </w:rPr>
        <w:t xml:space="preserve"> Congé de maternité.</w:t>
      </w:r>
    </w:p>
  </w:footnote>
  <w:footnote w:id="10">
    <w:p w:rsidR="00E604B2" w:rsidRPr="00F40B5E" w:rsidRDefault="00E604B2" w:rsidP="003D21A3">
      <w:pPr>
        <w:pStyle w:val="FootnoteText"/>
        <w:tabs>
          <w:tab w:val="right" w:pos="1195"/>
          <w:tab w:val="left" w:pos="1267"/>
          <w:tab w:val="left" w:pos="1742"/>
          <w:tab w:val="left" w:pos="2218"/>
          <w:tab w:val="left" w:pos="2693"/>
        </w:tabs>
        <w:ind w:left="1267" w:right="1260" w:hanging="432"/>
        <w:rPr>
          <w:spacing w:val="5"/>
          <w:w w:val="104"/>
        </w:rPr>
      </w:pPr>
      <w:r w:rsidRPr="00F40B5E">
        <w:rPr>
          <w:spacing w:val="5"/>
          <w:w w:val="104"/>
        </w:rPr>
        <w:tab/>
      </w:r>
      <w:r w:rsidRPr="00F40B5E">
        <w:rPr>
          <w:rStyle w:val="FootnoteReference"/>
          <w:w w:val="104"/>
        </w:rPr>
        <w:footnoteRef/>
      </w:r>
      <w:r w:rsidRPr="00F40B5E">
        <w:rPr>
          <w:spacing w:val="5"/>
          <w:w w:val="104"/>
        </w:rPr>
        <w:t xml:space="preserve"> </w:t>
      </w:r>
      <w:r w:rsidRPr="00F40B5E">
        <w:rPr>
          <w:spacing w:val="5"/>
          <w:w w:val="104"/>
        </w:rPr>
        <w:tab/>
        <w:t xml:space="preserve">Annexe statistique, </w:t>
      </w:r>
      <w:r>
        <w:rPr>
          <w:spacing w:val="5"/>
          <w:w w:val="104"/>
        </w:rPr>
        <w:t>t</w:t>
      </w:r>
      <w:r w:rsidRPr="00F40B5E">
        <w:rPr>
          <w:spacing w:val="5"/>
          <w:w w:val="104"/>
        </w:rPr>
        <w:t>ableau 15.</w:t>
      </w:r>
    </w:p>
  </w:footnote>
  <w:footnote w:id="11">
    <w:p w:rsidR="00E604B2" w:rsidRPr="00F40B5E" w:rsidRDefault="00E604B2" w:rsidP="003D21A3">
      <w:pPr>
        <w:pStyle w:val="FootnoteText"/>
        <w:tabs>
          <w:tab w:val="right" w:pos="1195"/>
          <w:tab w:val="left" w:pos="1267"/>
          <w:tab w:val="left" w:pos="1742"/>
          <w:tab w:val="left" w:pos="2218"/>
          <w:tab w:val="left" w:pos="2693"/>
        </w:tabs>
        <w:ind w:left="1267" w:right="1260" w:hanging="432"/>
        <w:rPr>
          <w:spacing w:val="5"/>
          <w:w w:val="104"/>
        </w:rPr>
      </w:pPr>
      <w:r w:rsidRPr="00F40B5E">
        <w:rPr>
          <w:spacing w:val="5"/>
          <w:w w:val="104"/>
        </w:rPr>
        <w:tab/>
      </w:r>
      <w:r w:rsidRPr="00F40B5E">
        <w:rPr>
          <w:rStyle w:val="FootnoteReference"/>
          <w:w w:val="104"/>
        </w:rPr>
        <w:footnoteRef/>
      </w:r>
      <w:r w:rsidRPr="00F40B5E">
        <w:rPr>
          <w:spacing w:val="5"/>
          <w:w w:val="104"/>
        </w:rPr>
        <w:tab/>
        <w:t xml:space="preserve">Annexe statistique, </w:t>
      </w:r>
      <w:r>
        <w:rPr>
          <w:spacing w:val="5"/>
          <w:w w:val="104"/>
        </w:rPr>
        <w:t>t</w:t>
      </w:r>
      <w:r w:rsidRPr="00F40B5E">
        <w:rPr>
          <w:spacing w:val="5"/>
          <w:w w:val="104"/>
        </w:rPr>
        <w:t>ableau 61.</w:t>
      </w:r>
    </w:p>
  </w:footnote>
  <w:footnote w:id="12">
    <w:p w:rsidR="00E604B2" w:rsidRPr="00F40B5E" w:rsidRDefault="00E604B2" w:rsidP="003D21A3">
      <w:pPr>
        <w:pStyle w:val="FootnoteText"/>
        <w:tabs>
          <w:tab w:val="right" w:pos="1195"/>
          <w:tab w:val="left" w:pos="1267"/>
          <w:tab w:val="left" w:pos="1742"/>
          <w:tab w:val="left" w:pos="2218"/>
          <w:tab w:val="left" w:pos="2693"/>
        </w:tabs>
        <w:ind w:left="1267" w:right="1260" w:hanging="432"/>
        <w:rPr>
          <w:spacing w:val="5"/>
          <w:w w:val="104"/>
        </w:rPr>
      </w:pPr>
      <w:r w:rsidRPr="00F40B5E">
        <w:rPr>
          <w:spacing w:val="5"/>
          <w:w w:val="104"/>
        </w:rPr>
        <w:tab/>
      </w:r>
      <w:r w:rsidRPr="00F40B5E">
        <w:rPr>
          <w:rStyle w:val="FootnoteReference"/>
          <w:w w:val="104"/>
        </w:rPr>
        <w:footnoteRef/>
      </w:r>
      <w:r w:rsidRPr="00F40B5E">
        <w:rPr>
          <w:spacing w:val="5"/>
          <w:w w:val="104"/>
        </w:rPr>
        <w:tab/>
        <w:t xml:space="preserve">Annexe statistique, </w:t>
      </w:r>
      <w:r>
        <w:rPr>
          <w:spacing w:val="5"/>
          <w:w w:val="104"/>
        </w:rPr>
        <w:t>t</w:t>
      </w:r>
      <w:r w:rsidRPr="00F40B5E">
        <w:rPr>
          <w:spacing w:val="5"/>
          <w:w w:val="104"/>
        </w:rPr>
        <w:t>ableau 37.</w:t>
      </w:r>
    </w:p>
  </w:footnote>
  <w:footnote w:id="13">
    <w:p w:rsidR="00E604B2" w:rsidRPr="00F40B5E" w:rsidRDefault="00E604B2" w:rsidP="003D21A3">
      <w:pPr>
        <w:pStyle w:val="FootnoteText"/>
        <w:tabs>
          <w:tab w:val="right" w:pos="1195"/>
          <w:tab w:val="left" w:pos="1267"/>
          <w:tab w:val="left" w:pos="1742"/>
          <w:tab w:val="left" w:pos="2218"/>
          <w:tab w:val="left" w:pos="2693"/>
        </w:tabs>
        <w:ind w:left="1267" w:right="1260" w:hanging="432"/>
        <w:rPr>
          <w:spacing w:val="5"/>
          <w:w w:val="104"/>
        </w:rPr>
      </w:pPr>
      <w:r w:rsidRPr="00F40B5E">
        <w:rPr>
          <w:spacing w:val="5"/>
          <w:w w:val="104"/>
        </w:rPr>
        <w:tab/>
      </w:r>
      <w:r w:rsidRPr="00F40B5E">
        <w:rPr>
          <w:rStyle w:val="FootnoteReference"/>
          <w:w w:val="104"/>
        </w:rPr>
        <w:footnoteRef/>
      </w:r>
      <w:r w:rsidRPr="00F40B5E">
        <w:rPr>
          <w:spacing w:val="5"/>
          <w:w w:val="104"/>
        </w:rPr>
        <w:tab/>
        <w:t xml:space="preserve">Annexe statistique, </w:t>
      </w:r>
      <w:r>
        <w:rPr>
          <w:spacing w:val="5"/>
          <w:w w:val="104"/>
        </w:rPr>
        <w:t>t</w:t>
      </w:r>
      <w:r w:rsidRPr="00F40B5E">
        <w:rPr>
          <w:spacing w:val="5"/>
          <w:w w:val="104"/>
        </w:rPr>
        <w:t>ableau 38.</w:t>
      </w:r>
    </w:p>
  </w:footnote>
  <w:footnote w:id="14">
    <w:p w:rsidR="00E604B2" w:rsidRPr="00F40B5E" w:rsidRDefault="00E604B2" w:rsidP="003D21A3">
      <w:pPr>
        <w:pStyle w:val="FootnoteText"/>
        <w:tabs>
          <w:tab w:val="right" w:pos="1195"/>
          <w:tab w:val="left" w:pos="1267"/>
          <w:tab w:val="left" w:pos="1742"/>
          <w:tab w:val="left" w:pos="2218"/>
          <w:tab w:val="left" w:pos="2693"/>
        </w:tabs>
        <w:ind w:left="1267" w:right="1260" w:hanging="432"/>
        <w:rPr>
          <w:spacing w:val="5"/>
          <w:w w:val="104"/>
        </w:rPr>
      </w:pPr>
      <w:r w:rsidRPr="00F40B5E">
        <w:rPr>
          <w:spacing w:val="5"/>
          <w:w w:val="104"/>
        </w:rPr>
        <w:tab/>
      </w:r>
      <w:r w:rsidRPr="00F40B5E">
        <w:rPr>
          <w:rStyle w:val="FootnoteReference"/>
          <w:w w:val="104"/>
        </w:rPr>
        <w:footnoteRef/>
      </w:r>
      <w:r w:rsidRPr="00F40B5E">
        <w:rPr>
          <w:spacing w:val="5"/>
          <w:w w:val="104"/>
        </w:rPr>
        <w:tab/>
        <w:t xml:space="preserve">Enquêtes nationales sur les données démographiques et sanitaires de 2003 et de 2008/09. </w:t>
      </w:r>
    </w:p>
  </w:footnote>
  <w:footnote w:id="15">
    <w:p w:rsidR="00E604B2" w:rsidRPr="00F40B5E" w:rsidRDefault="00E604B2" w:rsidP="003D21A3">
      <w:pPr>
        <w:pStyle w:val="FootnoteText"/>
        <w:tabs>
          <w:tab w:val="right" w:pos="1195"/>
          <w:tab w:val="left" w:pos="1267"/>
          <w:tab w:val="left" w:pos="1742"/>
          <w:tab w:val="left" w:pos="2218"/>
          <w:tab w:val="left" w:pos="2693"/>
        </w:tabs>
        <w:ind w:left="1267" w:right="1260" w:hanging="432"/>
        <w:rPr>
          <w:spacing w:val="5"/>
          <w:w w:val="104"/>
        </w:rPr>
      </w:pPr>
      <w:r w:rsidRPr="00F40B5E">
        <w:rPr>
          <w:spacing w:val="5"/>
          <w:w w:val="104"/>
        </w:rPr>
        <w:tab/>
      </w:r>
      <w:r w:rsidRPr="00F40B5E">
        <w:rPr>
          <w:rStyle w:val="FootnoteReference"/>
          <w:w w:val="104"/>
        </w:rPr>
        <w:footnoteRef/>
      </w:r>
      <w:r w:rsidRPr="00F40B5E">
        <w:rPr>
          <w:spacing w:val="5"/>
          <w:w w:val="104"/>
        </w:rPr>
        <w:tab/>
        <w:t>Enquête nationale sur les indicateurs du VIH/sida de 2007.</w:t>
      </w:r>
    </w:p>
  </w:footnote>
  <w:footnote w:id="16">
    <w:p w:rsidR="00E604B2" w:rsidRPr="00F40B5E" w:rsidRDefault="00E604B2" w:rsidP="003D21A3">
      <w:pPr>
        <w:pStyle w:val="FootnoteText"/>
        <w:tabs>
          <w:tab w:val="right" w:pos="1195"/>
          <w:tab w:val="left" w:pos="1267"/>
          <w:tab w:val="left" w:pos="1742"/>
          <w:tab w:val="left" w:pos="2218"/>
          <w:tab w:val="left" w:pos="2693"/>
        </w:tabs>
        <w:ind w:left="1267" w:right="1260" w:hanging="432"/>
        <w:rPr>
          <w:spacing w:val="5"/>
          <w:w w:val="104"/>
        </w:rPr>
      </w:pPr>
      <w:r w:rsidRPr="00F40B5E">
        <w:rPr>
          <w:spacing w:val="5"/>
          <w:w w:val="104"/>
        </w:rPr>
        <w:tab/>
      </w:r>
      <w:r w:rsidRPr="00F40B5E">
        <w:rPr>
          <w:rStyle w:val="FootnoteReference"/>
          <w:w w:val="104"/>
        </w:rPr>
        <w:footnoteRef/>
      </w:r>
      <w:r w:rsidRPr="00F40B5E">
        <w:rPr>
          <w:spacing w:val="5"/>
          <w:w w:val="104"/>
        </w:rPr>
        <w:t xml:space="preserve"> </w:t>
      </w:r>
      <w:r w:rsidRPr="00F40B5E">
        <w:rPr>
          <w:spacing w:val="5"/>
          <w:w w:val="104"/>
        </w:rPr>
        <w:tab/>
        <w:t xml:space="preserve">Annexe statistique, </w:t>
      </w:r>
      <w:r>
        <w:rPr>
          <w:spacing w:val="5"/>
          <w:w w:val="104"/>
        </w:rPr>
        <w:t>t</w:t>
      </w:r>
      <w:r w:rsidRPr="00F40B5E">
        <w:rPr>
          <w:spacing w:val="5"/>
          <w:w w:val="104"/>
        </w:rPr>
        <w:t>ableau 87.</w:t>
      </w:r>
    </w:p>
  </w:footnote>
  <w:footnote w:id="17">
    <w:p w:rsidR="00E604B2" w:rsidRPr="00F40B5E" w:rsidRDefault="00E604B2" w:rsidP="003D21A3">
      <w:pPr>
        <w:pStyle w:val="FootnoteText"/>
        <w:tabs>
          <w:tab w:val="right" w:pos="1195"/>
          <w:tab w:val="left" w:pos="1267"/>
          <w:tab w:val="left" w:pos="1742"/>
          <w:tab w:val="left" w:pos="2218"/>
          <w:tab w:val="left" w:pos="2693"/>
        </w:tabs>
        <w:ind w:left="1267" w:right="1260" w:hanging="432"/>
        <w:rPr>
          <w:spacing w:val="5"/>
          <w:w w:val="104"/>
        </w:rPr>
      </w:pPr>
      <w:r w:rsidRPr="00F40B5E">
        <w:rPr>
          <w:spacing w:val="5"/>
          <w:w w:val="104"/>
        </w:rPr>
        <w:tab/>
      </w:r>
      <w:r w:rsidRPr="00F40B5E">
        <w:rPr>
          <w:rStyle w:val="FootnoteReference"/>
          <w:w w:val="104"/>
        </w:rPr>
        <w:footnoteRef/>
      </w:r>
      <w:r w:rsidRPr="00F40B5E">
        <w:rPr>
          <w:spacing w:val="5"/>
          <w:w w:val="104"/>
        </w:rPr>
        <w:tab/>
        <w:t xml:space="preserve">Annexe statistique, </w:t>
      </w:r>
      <w:r>
        <w:rPr>
          <w:spacing w:val="5"/>
          <w:w w:val="104"/>
        </w:rPr>
        <w:t>t</w:t>
      </w:r>
      <w:r w:rsidRPr="00F40B5E">
        <w:rPr>
          <w:spacing w:val="5"/>
          <w:w w:val="104"/>
        </w:rPr>
        <w:t xml:space="preserve">ableau 15. </w:t>
      </w:r>
    </w:p>
  </w:footnote>
  <w:footnote w:id="18">
    <w:p w:rsidR="00E604B2" w:rsidRPr="00F40B5E" w:rsidRDefault="00E604B2" w:rsidP="003D21A3">
      <w:pPr>
        <w:pStyle w:val="FootnoteText"/>
        <w:tabs>
          <w:tab w:val="right" w:pos="1195"/>
          <w:tab w:val="left" w:pos="1267"/>
          <w:tab w:val="left" w:pos="1742"/>
          <w:tab w:val="left" w:pos="2218"/>
          <w:tab w:val="left" w:pos="2693"/>
        </w:tabs>
        <w:ind w:left="1267" w:right="1260" w:hanging="432"/>
        <w:rPr>
          <w:spacing w:val="5"/>
          <w:w w:val="104"/>
        </w:rPr>
      </w:pPr>
      <w:r w:rsidRPr="00F40B5E">
        <w:rPr>
          <w:spacing w:val="5"/>
          <w:w w:val="104"/>
        </w:rPr>
        <w:tab/>
      </w:r>
      <w:r w:rsidRPr="00F40B5E">
        <w:rPr>
          <w:rStyle w:val="FootnoteReference"/>
          <w:w w:val="104"/>
        </w:rPr>
        <w:footnoteRef/>
      </w:r>
      <w:r w:rsidRPr="00F40B5E">
        <w:rPr>
          <w:spacing w:val="5"/>
          <w:w w:val="104"/>
        </w:rPr>
        <w:t xml:space="preserve"> </w:t>
      </w:r>
      <w:r w:rsidRPr="00F40B5E">
        <w:rPr>
          <w:spacing w:val="5"/>
          <w:w w:val="104"/>
        </w:rPr>
        <w:tab/>
        <w:t xml:space="preserve">Annexe statistique, </w:t>
      </w:r>
      <w:r>
        <w:rPr>
          <w:spacing w:val="5"/>
          <w:w w:val="104"/>
        </w:rPr>
        <w:t>t</w:t>
      </w:r>
      <w:r w:rsidRPr="00F40B5E">
        <w:rPr>
          <w:spacing w:val="5"/>
          <w:w w:val="104"/>
        </w:rPr>
        <w:t>ableau 67.</w:t>
      </w:r>
    </w:p>
  </w:footnote>
  <w:footnote w:id="19">
    <w:p w:rsidR="00E604B2" w:rsidRPr="00F40B5E" w:rsidRDefault="00E604B2" w:rsidP="003D21A3">
      <w:pPr>
        <w:pStyle w:val="FootnoteText"/>
        <w:tabs>
          <w:tab w:val="right" w:pos="1195"/>
          <w:tab w:val="left" w:pos="1267"/>
          <w:tab w:val="left" w:pos="1742"/>
          <w:tab w:val="left" w:pos="2218"/>
          <w:tab w:val="left" w:pos="2693"/>
        </w:tabs>
        <w:ind w:left="1267" w:right="1260" w:hanging="432"/>
        <w:rPr>
          <w:spacing w:val="5"/>
          <w:w w:val="104"/>
        </w:rPr>
      </w:pPr>
      <w:r w:rsidRPr="00F40B5E">
        <w:rPr>
          <w:spacing w:val="5"/>
          <w:w w:val="104"/>
        </w:rPr>
        <w:tab/>
      </w:r>
      <w:r w:rsidRPr="00F40B5E">
        <w:rPr>
          <w:rStyle w:val="FootnoteReference"/>
          <w:w w:val="104"/>
        </w:rPr>
        <w:footnoteRef/>
      </w:r>
      <w:r w:rsidRPr="00F40B5E">
        <w:rPr>
          <w:spacing w:val="5"/>
          <w:w w:val="104"/>
        </w:rPr>
        <w:t xml:space="preserve"> </w:t>
      </w:r>
      <w:r w:rsidRPr="00F40B5E">
        <w:rPr>
          <w:spacing w:val="5"/>
          <w:w w:val="104"/>
        </w:rPr>
        <w:tab/>
        <w:t>Loi de 2007 sur l</w:t>
      </w:r>
      <w:r>
        <w:rPr>
          <w:spacing w:val="5"/>
          <w:w w:val="104"/>
        </w:rPr>
        <w:t>’</w:t>
      </w:r>
      <w:r w:rsidRPr="00F40B5E">
        <w:rPr>
          <w:spacing w:val="5"/>
          <w:w w:val="104"/>
        </w:rPr>
        <w:t>emploi, art. 53 et 56.</w:t>
      </w:r>
    </w:p>
  </w:footnote>
  <w:footnote w:id="20">
    <w:p w:rsidR="00E604B2" w:rsidRPr="00C54566" w:rsidRDefault="00E604B2" w:rsidP="003D21A3">
      <w:pPr>
        <w:pStyle w:val="FootnoteText"/>
        <w:tabs>
          <w:tab w:val="right" w:pos="1195"/>
          <w:tab w:val="left" w:pos="1267"/>
          <w:tab w:val="left" w:pos="1742"/>
          <w:tab w:val="left" w:pos="2218"/>
          <w:tab w:val="left" w:pos="2693"/>
        </w:tabs>
        <w:ind w:left="1267" w:right="1260" w:hanging="432"/>
        <w:rPr>
          <w:spacing w:val="5"/>
          <w:w w:val="104"/>
        </w:rPr>
      </w:pPr>
      <w:r w:rsidRPr="00C54566">
        <w:rPr>
          <w:spacing w:val="5"/>
          <w:w w:val="104"/>
        </w:rPr>
        <w:tab/>
      </w:r>
      <w:r w:rsidRPr="00C54566">
        <w:rPr>
          <w:rStyle w:val="FootnoteReference"/>
          <w:w w:val="104"/>
        </w:rPr>
        <w:footnoteRef/>
      </w:r>
      <w:r w:rsidRPr="00C54566">
        <w:rPr>
          <w:spacing w:val="5"/>
          <w:w w:val="104"/>
        </w:rPr>
        <w:tab/>
        <w:t>La politique de 2009 sur les services de substitution à l</w:t>
      </w:r>
      <w:r>
        <w:rPr>
          <w:spacing w:val="5"/>
          <w:w w:val="104"/>
        </w:rPr>
        <w:t>’</w:t>
      </w:r>
      <w:r w:rsidRPr="00C54566">
        <w:rPr>
          <w:spacing w:val="5"/>
          <w:w w:val="104"/>
        </w:rPr>
        <w:t>éducation et à la formation de base englobe l</w:t>
      </w:r>
      <w:r>
        <w:rPr>
          <w:spacing w:val="5"/>
          <w:w w:val="104"/>
        </w:rPr>
        <w:t>’</w:t>
      </w:r>
      <w:r w:rsidRPr="00C54566">
        <w:rPr>
          <w:spacing w:val="5"/>
          <w:w w:val="104"/>
        </w:rPr>
        <w:t>enseignement non traditionnel.</w:t>
      </w:r>
    </w:p>
  </w:footnote>
  <w:footnote w:id="21">
    <w:p w:rsidR="00E604B2" w:rsidRPr="00C54566" w:rsidRDefault="00E604B2" w:rsidP="003D21A3">
      <w:pPr>
        <w:pStyle w:val="FootnoteText"/>
        <w:tabs>
          <w:tab w:val="right" w:pos="1195"/>
          <w:tab w:val="left" w:pos="1267"/>
          <w:tab w:val="left" w:pos="1742"/>
          <w:tab w:val="left" w:pos="2218"/>
          <w:tab w:val="left" w:pos="2693"/>
        </w:tabs>
        <w:ind w:left="1267" w:right="1260" w:hanging="432"/>
        <w:rPr>
          <w:spacing w:val="5"/>
          <w:w w:val="104"/>
          <w:szCs w:val="18"/>
        </w:rPr>
      </w:pPr>
      <w:r w:rsidRPr="00C54566">
        <w:rPr>
          <w:spacing w:val="5"/>
          <w:w w:val="104"/>
          <w:szCs w:val="18"/>
        </w:rPr>
        <w:tab/>
      </w:r>
      <w:r w:rsidRPr="00C54566">
        <w:rPr>
          <w:rStyle w:val="FootnoteReference"/>
          <w:w w:val="104"/>
          <w:szCs w:val="18"/>
        </w:rPr>
        <w:footnoteRef/>
      </w:r>
      <w:r w:rsidRPr="00C54566">
        <w:rPr>
          <w:spacing w:val="5"/>
          <w:w w:val="104"/>
          <w:szCs w:val="18"/>
        </w:rPr>
        <w:tab/>
        <w:t>Enquête sur les indicateurs du sida au Kenya, 2007.</w:t>
      </w:r>
    </w:p>
  </w:footnote>
  <w:footnote w:id="22">
    <w:p w:rsidR="00E604B2" w:rsidRPr="00C54566" w:rsidRDefault="00E604B2" w:rsidP="003D21A3">
      <w:pPr>
        <w:pStyle w:val="FootnoteText"/>
        <w:tabs>
          <w:tab w:val="right" w:pos="1195"/>
          <w:tab w:val="left" w:pos="1267"/>
          <w:tab w:val="left" w:pos="1742"/>
          <w:tab w:val="left" w:pos="2218"/>
          <w:tab w:val="left" w:pos="2693"/>
        </w:tabs>
        <w:ind w:left="1267" w:right="1260" w:hanging="432"/>
        <w:rPr>
          <w:spacing w:val="5"/>
          <w:w w:val="104"/>
        </w:rPr>
      </w:pPr>
      <w:r w:rsidRPr="00C54566">
        <w:rPr>
          <w:spacing w:val="5"/>
          <w:w w:val="104"/>
          <w:szCs w:val="16"/>
        </w:rPr>
        <w:tab/>
      </w:r>
      <w:r w:rsidRPr="00C54566">
        <w:rPr>
          <w:rStyle w:val="FootnoteReference"/>
          <w:w w:val="104"/>
        </w:rPr>
        <w:footnoteRef/>
      </w:r>
      <w:r w:rsidRPr="00C54566">
        <w:rPr>
          <w:spacing w:val="5"/>
          <w:w w:val="104"/>
          <w:szCs w:val="16"/>
        </w:rPr>
        <w:tab/>
      </w:r>
      <w:r w:rsidRPr="00C54566">
        <w:rPr>
          <w:spacing w:val="5"/>
          <w:w w:val="104"/>
        </w:rPr>
        <w:t>Annexe statistique, tableau 18.</w:t>
      </w:r>
    </w:p>
  </w:footnote>
  <w:footnote w:id="23">
    <w:p w:rsidR="00E604B2" w:rsidRPr="00C54566" w:rsidRDefault="00E604B2" w:rsidP="003D21A3">
      <w:pPr>
        <w:pStyle w:val="FootnoteText"/>
        <w:tabs>
          <w:tab w:val="right" w:pos="1195"/>
          <w:tab w:val="left" w:pos="1267"/>
          <w:tab w:val="left" w:pos="1742"/>
          <w:tab w:val="left" w:pos="2218"/>
          <w:tab w:val="left" w:pos="2693"/>
        </w:tabs>
        <w:ind w:left="1267" w:right="1260" w:hanging="432"/>
        <w:rPr>
          <w:spacing w:val="5"/>
          <w:w w:val="104"/>
        </w:rPr>
      </w:pPr>
      <w:r w:rsidRPr="00C54566">
        <w:rPr>
          <w:spacing w:val="5"/>
          <w:w w:val="104"/>
          <w:szCs w:val="16"/>
        </w:rPr>
        <w:tab/>
      </w:r>
      <w:r w:rsidRPr="00C54566">
        <w:rPr>
          <w:rStyle w:val="FootnoteReference"/>
          <w:w w:val="104"/>
        </w:rPr>
        <w:footnoteRef/>
      </w:r>
      <w:r w:rsidRPr="00C54566">
        <w:rPr>
          <w:spacing w:val="5"/>
          <w:w w:val="104"/>
          <w:szCs w:val="16"/>
        </w:rPr>
        <w:tab/>
      </w:r>
      <w:r w:rsidRPr="00C54566">
        <w:rPr>
          <w:spacing w:val="5"/>
          <w:w w:val="104"/>
        </w:rPr>
        <w:t>Annexe statistique, tableau 20.</w:t>
      </w:r>
    </w:p>
  </w:footnote>
  <w:footnote w:id="24">
    <w:p w:rsidR="00E604B2" w:rsidRPr="00C54566" w:rsidRDefault="00E604B2" w:rsidP="003D21A3">
      <w:pPr>
        <w:pStyle w:val="FootnoteText"/>
        <w:tabs>
          <w:tab w:val="right" w:pos="1195"/>
          <w:tab w:val="left" w:pos="1267"/>
          <w:tab w:val="left" w:pos="1742"/>
          <w:tab w:val="left" w:pos="2218"/>
          <w:tab w:val="left" w:pos="2693"/>
        </w:tabs>
        <w:ind w:left="1267" w:right="1260" w:hanging="432"/>
        <w:rPr>
          <w:spacing w:val="5"/>
          <w:w w:val="104"/>
        </w:rPr>
      </w:pPr>
      <w:r w:rsidRPr="00C54566">
        <w:rPr>
          <w:spacing w:val="5"/>
          <w:w w:val="104"/>
          <w:szCs w:val="16"/>
        </w:rPr>
        <w:tab/>
      </w:r>
      <w:r w:rsidRPr="00C54566">
        <w:rPr>
          <w:rStyle w:val="FootnoteReference"/>
          <w:w w:val="104"/>
        </w:rPr>
        <w:footnoteRef/>
      </w:r>
      <w:r w:rsidRPr="00C54566">
        <w:rPr>
          <w:spacing w:val="5"/>
          <w:w w:val="104"/>
          <w:szCs w:val="16"/>
        </w:rPr>
        <w:tab/>
      </w:r>
      <w:r w:rsidRPr="00C54566">
        <w:rPr>
          <w:spacing w:val="5"/>
          <w:w w:val="104"/>
        </w:rPr>
        <w:t>Annexe statistique, tableau 22.</w:t>
      </w:r>
    </w:p>
  </w:footnote>
  <w:footnote w:id="25">
    <w:p w:rsidR="00E604B2" w:rsidRPr="00C54566" w:rsidRDefault="00E604B2" w:rsidP="003D21A3">
      <w:pPr>
        <w:pStyle w:val="FootnoteText"/>
        <w:tabs>
          <w:tab w:val="right" w:pos="1195"/>
          <w:tab w:val="left" w:pos="1267"/>
          <w:tab w:val="left" w:pos="1742"/>
          <w:tab w:val="left" w:pos="2218"/>
          <w:tab w:val="left" w:pos="2693"/>
        </w:tabs>
        <w:ind w:left="1267" w:right="1260" w:hanging="432"/>
        <w:rPr>
          <w:spacing w:val="5"/>
          <w:w w:val="104"/>
        </w:rPr>
      </w:pPr>
      <w:r w:rsidRPr="00C54566">
        <w:rPr>
          <w:spacing w:val="5"/>
          <w:w w:val="104"/>
        </w:rPr>
        <w:tab/>
      </w:r>
      <w:r w:rsidRPr="00C54566">
        <w:rPr>
          <w:rStyle w:val="FootnoteReference"/>
          <w:w w:val="104"/>
        </w:rPr>
        <w:footnoteRef/>
      </w:r>
      <w:r w:rsidRPr="00C54566">
        <w:rPr>
          <w:spacing w:val="5"/>
          <w:w w:val="104"/>
        </w:rPr>
        <w:tab/>
        <w:t>Kenya, Ministère de l</w:t>
      </w:r>
      <w:r>
        <w:rPr>
          <w:spacing w:val="5"/>
          <w:w w:val="104"/>
        </w:rPr>
        <w:t>’</w:t>
      </w:r>
      <w:r w:rsidRPr="00C54566">
        <w:rPr>
          <w:spacing w:val="5"/>
          <w:w w:val="104"/>
        </w:rPr>
        <w:t>éducation, Plan d</w:t>
      </w:r>
      <w:r>
        <w:rPr>
          <w:spacing w:val="5"/>
          <w:w w:val="104"/>
        </w:rPr>
        <w:t>’</w:t>
      </w:r>
      <w:r w:rsidRPr="00C54566">
        <w:rPr>
          <w:spacing w:val="5"/>
          <w:w w:val="104"/>
        </w:rPr>
        <w:t>action national relatif à l</w:t>
      </w:r>
      <w:r>
        <w:rPr>
          <w:spacing w:val="5"/>
          <w:w w:val="104"/>
        </w:rPr>
        <w:t>’</w:t>
      </w:r>
      <w:r w:rsidRPr="00C54566">
        <w:rPr>
          <w:spacing w:val="5"/>
          <w:w w:val="104"/>
        </w:rPr>
        <w:t>éducation pour tous (2003-2015), p. 79.</w:t>
      </w:r>
    </w:p>
  </w:footnote>
  <w:footnote w:id="26">
    <w:p w:rsidR="003D21A3" w:rsidRPr="003D21A3" w:rsidRDefault="003D21A3" w:rsidP="003D21A3">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ab/>
      </w:r>
      <w:r w:rsidRPr="00B26B52">
        <w:rPr>
          <w:spacing w:val="5"/>
          <w:w w:val="104"/>
        </w:rPr>
        <w:t>Annexe statistique, tableau</w:t>
      </w:r>
      <w:r>
        <w:rPr>
          <w:spacing w:val="5"/>
          <w:w w:val="104"/>
        </w:rPr>
        <w:t xml:space="preserve"> 67</w:t>
      </w:r>
      <w:r w:rsidRPr="00B26B52">
        <w:rPr>
          <w:spacing w:val="5"/>
          <w:w w:val="104"/>
        </w:rPr>
        <w:t>.</w:t>
      </w:r>
    </w:p>
  </w:footnote>
  <w:footnote w:id="27">
    <w:p w:rsidR="00E604B2" w:rsidRPr="00B26B52" w:rsidRDefault="003D21A3" w:rsidP="003D21A3">
      <w:pPr>
        <w:pStyle w:val="FootnoteText"/>
        <w:tabs>
          <w:tab w:val="right" w:pos="1195"/>
          <w:tab w:val="left" w:pos="1267"/>
          <w:tab w:val="left" w:pos="1742"/>
          <w:tab w:val="left" w:pos="2218"/>
          <w:tab w:val="left" w:pos="2693"/>
        </w:tabs>
        <w:ind w:left="1267" w:right="1260" w:hanging="432"/>
        <w:rPr>
          <w:spacing w:val="5"/>
          <w:w w:val="104"/>
          <w:lang w:val="fr-FR"/>
        </w:rPr>
      </w:pPr>
      <w:r>
        <w:rPr>
          <w:spacing w:val="5"/>
          <w:w w:val="104"/>
        </w:rPr>
        <w:tab/>
      </w:r>
      <w:r w:rsidR="00E604B2" w:rsidRPr="00B26B52">
        <w:rPr>
          <w:rStyle w:val="FootnoteReference"/>
          <w:w w:val="104"/>
        </w:rPr>
        <w:footnoteRef/>
      </w:r>
      <w:r>
        <w:rPr>
          <w:spacing w:val="5"/>
          <w:w w:val="104"/>
        </w:rPr>
        <w:tab/>
      </w:r>
      <w:r w:rsidR="00E604B2" w:rsidRPr="00B26B52">
        <w:rPr>
          <w:spacing w:val="5"/>
          <w:w w:val="104"/>
        </w:rPr>
        <w:t>Annexe statistique, tableau 92.</w:t>
      </w:r>
    </w:p>
  </w:footnote>
  <w:footnote w:id="28">
    <w:p w:rsidR="00E604B2" w:rsidRPr="00B26B52" w:rsidRDefault="00E604B2" w:rsidP="003D21A3">
      <w:pPr>
        <w:pStyle w:val="FootnoteText"/>
        <w:tabs>
          <w:tab w:val="right" w:pos="1195"/>
          <w:tab w:val="left" w:pos="1267"/>
          <w:tab w:val="left" w:pos="1742"/>
          <w:tab w:val="left" w:pos="2218"/>
          <w:tab w:val="left" w:pos="2693"/>
        </w:tabs>
        <w:ind w:left="1267" w:right="1260" w:hanging="432"/>
        <w:rPr>
          <w:spacing w:val="5"/>
          <w:w w:val="104"/>
          <w:lang w:val="fr-FR"/>
        </w:rPr>
      </w:pPr>
      <w:r w:rsidRPr="00B26B52">
        <w:rPr>
          <w:spacing w:val="5"/>
          <w:w w:val="104"/>
        </w:rPr>
        <w:tab/>
      </w:r>
      <w:r w:rsidRPr="00B26B52">
        <w:rPr>
          <w:rStyle w:val="FootnoteReference"/>
          <w:w w:val="104"/>
        </w:rPr>
        <w:footnoteRef/>
      </w:r>
      <w:r w:rsidRPr="00B26B52">
        <w:rPr>
          <w:spacing w:val="5"/>
          <w:w w:val="104"/>
        </w:rPr>
        <w:tab/>
        <w:t>Annexe statistique, tableau 63.</w:t>
      </w:r>
    </w:p>
  </w:footnote>
  <w:footnote w:id="29">
    <w:p w:rsidR="00E604B2" w:rsidRPr="00B26B52" w:rsidRDefault="00E604B2" w:rsidP="003D21A3">
      <w:pPr>
        <w:pStyle w:val="FootnoteText"/>
        <w:tabs>
          <w:tab w:val="right" w:pos="1195"/>
          <w:tab w:val="left" w:pos="1267"/>
          <w:tab w:val="left" w:pos="1742"/>
          <w:tab w:val="left" w:pos="2218"/>
          <w:tab w:val="left" w:pos="2693"/>
        </w:tabs>
        <w:ind w:left="1267" w:right="1260" w:hanging="432"/>
        <w:rPr>
          <w:spacing w:val="5"/>
          <w:w w:val="104"/>
          <w:lang w:val="fr-FR"/>
        </w:rPr>
      </w:pPr>
      <w:r w:rsidRPr="00B26B52">
        <w:rPr>
          <w:spacing w:val="5"/>
          <w:w w:val="104"/>
        </w:rPr>
        <w:tab/>
      </w:r>
      <w:r w:rsidRPr="00B26B52">
        <w:rPr>
          <w:rStyle w:val="FootnoteReference"/>
          <w:w w:val="104"/>
        </w:rPr>
        <w:footnoteRef/>
      </w:r>
      <w:r w:rsidRPr="00B26B52">
        <w:rPr>
          <w:spacing w:val="5"/>
          <w:w w:val="104"/>
        </w:rPr>
        <w:tab/>
        <w:t>Annexe statistique, tableau 51.</w:t>
      </w:r>
    </w:p>
  </w:footnote>
  <w:footnote w:id="30">
    <w:p w:rsidR="00E604B2" w:rsidRPr="00B26B52" w:rsidRDefault="00E604B2" w:rsidP="003D21A3">
      <w:pPr>
        <w:pStyle w:val="FootnoteText"/>
        <w:tabs>
          <w:tab w:val="right" w:pos="1195"/>
          <w:tab w:val="left" w:pos="1267"/>
          <w:tab w:val="left" w:pos="1742"/>
          <w:tab w:val="left" w:pos="2218"/>
          <w:tab w:val="left" w:pos="2693"/>
        </w:tabs>
        <w:ind w:left="1267" w:right="1260" w:hanging="432"/>
        <w:rPr>
          <w:spacing w:val="5"/>
          <w:w w:val="104"/>
          <w:lang w:val="fr-FR"/>
        </w:rPr>
      </w:pPr>
      <w:r w:rsidRPr="00B26B52">
        <w:rPr>
          <w:spacing w:val="5"/>
          <w:w w:val="104"/>
        </w:rPr>
        <w:tab/>
      </w:r>
      <w:r w:rsidRPr="00B26B52">
        <w:rPr>
          <w:rStyle w:val="FootnoteReference"/>
          <w:w w:val="104"/>
        </w:rPr>
        <w:footnoteRef/>
      </w:r>
      <w:r w:rsidRPr="00B26B52">
        <w:rPr>
          <w:spacing w:val="5"/>
          <w:w w:val="104"/>
        </w:rPr>
        <w:tab/>
        <w:t>Annexe statistique, tableau 57.</w:t>
      </w:r>
    </w:p>
  </w:footnote>
  <w:footnote w:id="31">
    <w:p w:rsidR="00E604B2" w:rsidRPr="00B26B52" w:rsidRDefault="00E604B2" w:rsidP="003D21A3">
      <w:pPr>
        <w:pStyle w:val="FootnoteText"/>
        <w:tabs>
          <w:tab w:val="right" w:pos="1195"/>
          <w:tab w:val="left" w:pos="1267"/>
          <w:tab w:val="left" w:pos="1742"/>
          <w:tab w:val="left" w:pos="2218"/>
          <w:tab w:val="left" w:pos="2693"/>
        </w:tabs>
        <w:ind w:left="1267" w:right="1260" w:hanging="432"/>
        <w:rPr>
          <w:spacing w:val="5"/>
          <w:w w:val="104"/>
          <w:lang w:val="fr-FR"/>
        </w:rPr>
      </w:pPr>
      <w:r w:rsidRPr="00B26B52">
        <w:rPr>
          <w:spacing w:val="5"/>
          <w:w w:val="104"/>
        </w:rPr>
        <w:tab/>
      </w:r>
      <w:r w:rsidRPr="00B26B52">
        <w:rPr>
          <w:rStyle w:val="FootnoteReference"/>
          <w:w w:val="104"/>
        </w:rPr>
        <w:footnoteRef/>
      </w:r>
      <w:r w:rsidRPr="00B26B52">
        <w:rPr>
          <w:spacing w:val="5"/>
          <w:w w:val="104"/>
        </w:rPr>
        <w:tab/>
        <w:t>Annexe statistique, tableau 37.</w:t>
      </w:r>
    </w:p>
  </w:footnote>
  <w:footnote w:id="32">
    <w:p w:rsidR="00E604B2" w:rsidRPr="00B26B52" w:rsidRDefault="00E604B2" w:rsidP="003D21A3">
      <w:pPr>
        <w:pStyle w:val="FootnoteText"/>
        <w:tabs>
          <w:tab w:val="right" w:pos="1195"/>
          <w:tab w:val="left" w:pos="1267"/>
          <w:tab w:val="left" w:pos="1742"/>
          <w:tab w:val="left" w:pos="2218"/>
          <w:tab w:val="left" w:pos="2693"/>
        </w:tabs>
        <w:ind w:left="1267" w:right="1260" w:hanging="432"/>
        <w:rPr>
          <w:spacing w:val="5"/>
          <w:w w:val="104"/>
          <w:lang w:val="fr-FR"/>
        </w:rPr>
      </w:pPr>
      <w:r w:rsidRPr="00B26B52">
        <w:rPr>
          <w:spacing w:val="5"/>
          <w:w w:val="104"/>
        </w:rPr>
        <w:tab/>
      </w:r>
      <w:r w:rsidRPr="00B26B52">
        <w:rPr>
          <w:rStyle w:val="FootnoteReference"/>
          <w:w w:val="104"/>
        </w:rPr>
        <w:footnoteRef/>
      </w:r>
      <w:r w:rsidRPr="00B26B52">
        <w:rPr>
          <w:spacing w:val="5"/>
          <w:w w:val="104"/>
        </w:rPr>
        <w:tab/>
        <w:t>Annexe statistique, tableau 5.</w:t>
      </w:r>
    </w:p>
  </w:footnote>
  <w:footnote w:id="33">
    <w:p w:rsidR="00E604B2" w:rsidRPr="00B26B52" w:rsidRDefault="00E604B2" w:rsidP="003D21A3">
      <w:pPr>
        <w:pStyle w:val="FootnoteText"/>
        <w:tabs>
          <w:tab w:val="right" w:pos="1195"/>
          <w:tab w:val="left" w:pos="1267"/>
          <w:tab w:val="left" w:pos="1742"/>
          <w:tab w:val="left" w:pos="2218"/>
          <w:tab w:val="left" w:pos="2693"/>
        </w:tabs>
        <w:ind w:left="1267" w:right="1260" w:hanging="432"/>
        <w:rPr>
          <w:spacing w:val="5"/>
          <w:w w:val="104"/>
          <w:lang w:val="fr-FR"/>
        </w:rPr>
      </w:pPr>
      <w:r w:rsidRPr="00B26B52">
        <w:rPr>
          <w:spacing w:val="5"/>
          <w:w w:val="104"/>
        </w:rPr>
        <w:tab/>
      </w:r>
      <w:r w:rsidRPr="00B26B52">
        <w:rPr>
          <w:rStyle w:val="FootnoteReference"/>
          <w:w w:val="104"/>
        </w:rPr>
        <w:footnoteRef/>
      </w:r>
      <w:r w:rsidRPr="00B26B52">
        <w:rPr>
          <w:spacing w:val="5"/>
          <w:w w:val="104"/>
        </w:rPr>
        <w:tab/>
        <w:t>Annexe statistique, tableau 10.</w:t>
      </w:r>
    </w:p>
  </w:footnote>
  <w:footnote w:id="34">
    <w:p w:rsidR="00E604B2" w:rsidRPr="00B26B52" w:rsidRDefault="00E604B2" w:rsidP="003D21A3">
      <w:pPr>
        <w:pStyle w:val="FootnoteText"/>
        <w:tabs>
          <w:tab w:val="right" w:pos="1195"/>
          <w:tab w:val="left" w:pos="1267"/>
          <w:tab w:val="left" w:pos="1742"/>
          <w:tab w:val="left" w:pos="2218"/>
          <w:tab w:val="left" w:pos="2693"/>
        </w:tabs>
        <w:ind w:left="1267" w:right="1260" w:hanging="432"/>
        <w:rPr>
          <w:spacing w:val="5"/>
          <w:w w:val="104"/>
          <w:lang w:val="fr-FR"/>
        </w:rPr>
      </w:pPr>
      <w:r w:rsidRPr="00B26B52">
        <w:rPr>
          <w:spacing w:val="5"/>
          <w:w w:val="104"/>
        </w:rPr>
        <w:tab/>
      </w:r>
      <w:r w:rsidRPr="00B26B52">
        <w:rPr>
          <w:rStyle w:val="FootnoteReference"/>
          <w:w w:val="104"/>
        </w:rPr>
        <w:footnoteRef/>
      </w:r>
      <w:r w:rsidRPr="00B26B52">
        <w:rPr>
          <w:spacing w:val="5"/>
          <w:w w:val="104"/>
        </w:rPr>
        <w:tab/>
        <w:t>Annexe statistique, tableau 10.</w:t>
      </w:r>
    </w:p>
  </w:footnote>
  <w:footnote w:id="35">
    <w:p w:rsidR="00E604B2" w:rsidRPr="00B26B52" w:rsidRDefault="00E604B2" w:rsidP="003D21A3">
      <w:pPr>
        <w:pStyle w:val="FootnoteText"/>
        <w:tabs>
          <w:tab w:val="right" w:pos="1195"/>
          <w:tab w:val="left" w:pos="1267"/>
          <w:tab w:val="left" w:pos="1742"/>
          <w:tab w:val="left" w:pos="2218"/>
          <w:tab w:val="left" w:pos="2693"/>
        </w:tabs>
        <w:ind w:left="1267" w:right="1260" w:hanging="432"/>
        <w:rPr>
          <w:spacing w:val="5"/>
          <w:w w:val="104"/>
          <w:lang w:val="fr-FR"/>
        </w:rPr>
      </w:pPr>
      <w:r w:rsidRPr="00B26B52">
        <w:rPr>
          <w:spacing w:val="5"/>
          <w:w w:val="104"/>
        </w:rPr>
        <w:tab/>
      </w:r>
      <w:r w:rsidRPr="00B26B52">
        <w:rPr>
          <w:rStyle w:val="FootnoteReference"/>
          <w:w w:val="104"/>
        </w:rPr>
        <w:footnoteRef/>
      </w:r>
      <w:r w:rsidRPr="00B26B52">
        <w:rPr>
          <w:spacing w:val="5"/>
          <w:w w:val="104"/>
        </w:rPr>
        <w:tab/>
        <w:t>Annexe statistique, tableau 33.</w:t>
      </w:r>
    </w:p>
  </w:footnote>
  <w:footnote w:id="36">
    <w:p w:rsidR="00E604B2" w:rsidRPr="00B26B52" w:rsidRDefault="00E604B2" w:rsidP="003D21A3">
      <w:pPr>
        <w:pStyle w:val="FootnoteText"/>
        <w:tabs>
          <w:tab w:val="right" w:pos="1195"/>
          <w:tab w:val="left" w:pos="1267"/>
          <w:tab w:val="left" w:pos="1742"/>
          <w:tab w:val="left" w:pos="2218"/>
          <w:tab w:val="left" w:pos="2693"/>
        </w:tabs>
        <w:ind w:left="1267" w:right="1260" w:hanging="432"/>
        <w:rPr>
          <w:spacing w:val="5"/>
          <w:w w:val="104"/>
          <w:lang w:val="fr-FR"/>
        </w:rPr>
      </w:pPr>
      <w:r w:rsidRPr="00B26B52">
        <w:rPr>
          <w:spacing w:val="5"/>
          <w:w w:val="104"/>
        </w:rPr>
        <w:tab/>
      </w:r>
      <w:r w:rsidRPr="00B26B52">
        <w:rPr>
          <w:rStyle w:val="FootnoteReference"/>
          <w:w w:val="104"/>
        </w:rPr>
        <w:footnoteRef/>
      </w:r>
      <w:r w:rsidRPr="00B26B52">
        <w:rPr>
          <w:spacing w:val="5"/>
          <w:w w:val="104"/>
        </w:rPr>
        <w:tab/>
        <w:t>Annexe statistique, tableau 34.</w:t>
      </w:r>
    </w:p>
  </w:footnote>
  <w:footnote w:id="37">
    <w:p w:rsidR="00E604B2" w:rsidRPr="00B26B52" w:rsidRDefault="00E604B2" w:rsidP="003D21A3">
      <w:pPr>
        <w:pStyle w:val="FootnoteText"/>
        <w:tabs>
          <w:tab w:val="right" w:pos="1195"/>
          <w:tab w:val="left" w:pos="1267"/>
          <w:tab w:val="left" w:pos="1742"/>
          <w:tab w:val="left" w:pos="2218"/>
          <w:tab w:val="left" w:pos="2693"/>
        </w:tabs>
        <w:ind w:left="1267" w:right="1260" w:hanging="432"/>
        <w:rPr>
          <w:spacing w:val="5"/>
          <w:w w:val="104"/>
          <w:lang w:val="fr-FR"/>
        </w:rPr>
      </w:pPr>
      <w:r w:rsidRPr="00B26B52">
        <w:rPr>
          <w:spacing w:val="5"/>
          <w:w w:val="104"/>
        </w:rPr>
        <w:tab/>
      </w:r>
      <w:r w:rsidRPr="00B26B52">
        <w:rPr>
          <w:rStyle w:val="FootnoteReference"/>
          <w:w w:val="104"/>
        </w:rPr>
        <w:footnoteRef/>
      </w:r>
      <w:r w:rsidRPr="00B26B52">
        <w:rPr>
          <w:spacing w:val="5"/>
          <w:w w:val="104"/>
        </w:rPr>
        <w:tab/>
        <w:t>Annexe statistique, tableau 37.</w:t>
      </w:r>
    </w:p>
  </w:footnote>
  <w:footnote w:id="38">
    <w:p w:rsidR="00E604B2" w:rsidRPr="00B26B52" w:rsidRDefault="00E604B2" w:rsidP="003D21A3">
      <w:pPr>
        <w:pStyle w:val="FootnoteText"/>
        <w:tabs>
          <w:tab w:val="right" w:pos="1195"/>
          <w:tab w:val="left" w:pos="1267"/>
          <w:tab w:val="left" w:pos="1742"/>
          <w:tab w:val="left" w:pos="2218"/>
          <w:tab w:val="left" w:pos="2693"/>
        </w:tabs>
        <w:ind w:left="1267" w:right="1260" w:hanging="432"/>
        <w:rPr>
          <w:spacing w:val="5"/>
          <w:w w:val="104"/>
          <w:lang w:val="fr-FR"/>
        </w:rPr>
      </w:pPr>
      <w:r w:rsidRPr="00B26B52">
        <w:rPr>
          <w:spacing w:val="5"/>
          <w:w w:val="104"/>
        </w:rPr>
        <w:tab/>
      </w:r>
      <w:r w:rsidRPr="00B26B52">
        <w:rPr>
          <w:rStyle w:val="FootnoteReference"/>
          <w:w w:val="104"/>
        </w:rPr>
        <w:footnoteRef/>
      </w:r>
      <w:r w:rsidRPr="00B26B52">
        <w:rPr>
          <w:spacing w:val="5"/>
          <w:w w:val="104"/>
        </w:rPr>
        <w:tab/>
        <w:t>Annexe statistique, tableau 40.</w:t>
      </w:r>
    </w:p>
  </w:footnote>
  <w:footnote w:id="39">
    <w:p w:rsidR="00E604B2" w:rsidRPr="00B26B52" w:rsidRDefault="00E604B2" w:rsidP="003D21A3">
      <w:pPr>
        <w:pStyle w:val="FootnoteText"/>
        <w:tabs>
          <w:tab w:val="right" w:pos="1195"/>
          <w:tab w:val="left" w:pos="1267"/>
          <w:tab w:val="left" w:pos="1742"/>
          <w:tab w:val="left" w:pos="2218"/>
          <w:tab w:val="left" w:pos="2693"/>
        </w:tabs>
        <w:ind w:left="1267" w:right="1260" w:hanging="432"/>
        <w:rPr>
          <w:spacing w:val="5"/>
          <w:w w:val="104"/>
          <w:lang w:val="fr-FR"/>
        </w:rPr>
      </w:pPr>
      <w:r>
        <w:rPr>
          <w:spacing w:val="5"/>
          <w:w w:val="104"/>
        </w:rPr>
        <w:tab/>
      </w:r>
      <w:r w:rsidRPr="00B26B52">
        <w:rPr>
          <w:rStyle w:val="FootnoteReference"/>
          <w:w w:val="104"/>
        </w:rPr>
        <w:footnoteRef/>
      </w:r>
      <w:r>
        <w:rPr>
          <w:spacing w:val="5"/>
          <w:w w:val="104"/>
        </w:rPr>
        <w:tab/>
      </w:r>
      <w:r w:rsidRPr="00B26B52">
        <w:rPr>
          <w:spacing w:val="5"/>
          <w:w w:val="104"/>
        </w:rPr>
        <w:t>Annexe statistique, tableau 41.</w:t>
      </w:r>
    </w:p>
  </w:footnote>
  <w:footnote w:id="40">
    <w:p w:rsidR="00E604B2" w:rsidRPr="00B26B52" w:rsidRDefault="00E604B2" w:rsidP="003D21A3">
      <w:pPr>
        <w:pStyle w:val="FootnoteText"/>
        <w:tabs>
          <w:tab w:val="right" w:pos="1195"/>
          <w:tab w:val="left" w:pos="1267"/>
          <w:tab w:val="left" w:pos="1742"/>
          <w:tab w:val="left" w:pos="2218"/>
          <w:tab w:val="left" w:pos="2693"/>
        </w:tabs>
        <w:ind w:left="1267" w:right="1260" w:hanging="432"/>
        <w:rPr>
          <w:spacing w:val="5"/>
          <w:w w:val="104"/>
          <w:lang w:val="fr-FR"/>
        </w:rPr>
      </w:pPr>
      <w:r>
        <w:rPr>
          <w:spacing w:val="5"/>
          <w:w w:val="104"/>
        </w:rPr>
        <w:tab/>
      </w:r>
      <w:r w:rsidRPr="00B26B52">
        <w:rPr>
          <w:rStyle w:val="FootnoteReference"/>
          <w:w w:val="104"/>
        </w:rPr>
        <w:footnoteRef/>
      </w:r>
      <w:r w:rsidRPr="00B26B52">
        <w:rPr>
          <w:spacing w:val="5"/>
          <w:w w:val="104"/>
        </w:rPr>
        <w:t xml:space="preserve"> </w:t>
      </w:r>
      <w:r>
        <w:rPr>
          <w:spacing w:val="5"/>
          <w:w w:val="104"/>
        </w:rPr>
        <w:tab/>
      </w:r>
      <w:r w:rsidRPr="00B26B52">
        <w:rPr>
          <w:spacing w:val="5"/>
          <w:w w:val="104"/>
        </w:rPr>
        <w:t>Annexe statistique, tableau 46.</w:t>
      </w:r>
    </w:p>
  </w:footnote>
  <w:footnote w:id="41">
    <w:p w:rsidR="00E604B2" w:rsidRPr="00B26B52" w:rsidRDefault="00E604B2" w:rsidP="003D21A3">
      <w:pPr>
        <w:pStyle w:val="FootnoteText"/>
        <w:tabs>
          <w:tab w:val="right" w:pos="1195"/>
          <w:tab w:val="left" w:pos="1267"/>
          <w:tab w:val="left" w:pos="1742"/>
          <w:tab w:val="left" w:pos="2218"/>
          <w:tab w:val="left" w:pos="2693"/>
        </w:tabs>
        <w:ind w:left="1267" w:right="1260" w:hanging="432"/>
        <w:rPr>
          <w:spacing w:val="5"/>
          <w:w w:val="104"/>
          <w:lang w:val="fr-FR"/>
        </w:rPr>
      </w:pPr>
      <w:r>
        <w:rPr>
          <w:spacing w:val="5"/>
          <w:w w:val="104"/>
        </w:rPr>
        <w:tab/>
      </w:r>
      <w:r w:rsidRPr="00B26B52">
        <w:rPr>
          <w:rStyle w:val="FootnoteReference"/>
          <w:w w:val="104"/>
        </w:rPr>
        <w:footnoteRef/>
      </w:r>
      <w:r w:rsidRPr="00B26B52">
        <w:rPr>
          <w:spacing w:val="5"/>
          <w:w w:val="104"/>
        </w:rPr>
        <w:t xml:space="preserve"> </w:t>
      </w:r>
      <w:r>
        <w:rPr>
          <w:spacing w:val="5"/>
          <w:w w:val="104"/>
        </w:rPr>
        <w:tab/>
      </w:r>
      <w:r w:rsidRPr="00B26B52">
        <w:rPr>
          <w:spacing w:val="5"/>
          <w:w w:val="104"/>
        </w:rPr>
        <w:t>Annexe statistique, tableau 63.</w:t>
      </w:r>
    </w:p>
  </w:footnote>
  <w:footnote w:id="42">
    <w:p w:rsidR="00E604B2" w:rsidRPr="00B26B52" w:rsidRDefault="00E604B2" w:rsidP="003D21A3">
      <w:pPr>
        <w:pStyle w:val="FootnoteText"/>
        <w:tabs>
          <w:tab w:val="right" w:pos="1195"/>
          <w:tab w:val="left" w:pos="1267"/>
          <w:tab w:val="left" w:pos="1742"/>
          <w:tab w:val="left" w:pos="2218"/>
          <w:tab w:val="left" w:pos="2693"/>
        </w:tabs>
        <w:ind w:left="1267" w:right="1260" w:hanging="432"/>
        <w:rPr>
          <w:spacing w:val="5"/>
          <w:w w:val="104"/>
          <w:lang w:val="fr-FR"/>
        </w:rPr>
      </w:pPr>
      <w:r>
        <w:rPr>
          <w:spacing w:val="5"/>
          <w:w w:val="104"/>
        </w:rPr>
        <w:tab/>
      </w:r>
      <w:r w:rsidRPr="00B26B52">
        <w:rPr>
          <w:rStyle w:val="FootnoteReference"/>
          <w:w w:val="104"/>
        </w:rPr>
        <w:footnoteRef/>
      </w:r>
      <w:r w:rsidRPr="00B26B52">
        <w:rPr>
          <w:spacing w:val="5"/>
          <w:w w:val="104"/>
        </w:rPr>
        <w:t xml:space="preserve"> </w:t>
      </w:r>
      <w:r>
        <w:rPr>
          <w:spacing w:val="5"/>
          <w:w w:val="104"/>
        </w:rPr>
        <w:tab/>
      </w:r>
      <w:r w:rsidRPr="00B26B52">
        <w:rPr>
          <w:spacing w:val="5"/>
          <w:w w:val="104"/>
        </w:rPr>
        <w:t>Annexe statistique, tableau 50.</w:t>
      </w:r>
    </w:p>
  </w:footnote>
  <w:footnote w:id="43">
    <w:p w:rsidR="00E604B2" w:rsidRPr="00B26B52" w:rsidRDefault="00E604B2" w:rsidP="003D21A3">
      <w:pPr>
        <w:pStyle w:val="FootnoteText"/>
        <w:tabs>
          <w:tab w:val="right" w:pos="1195"/>
          <w:tab w:val="left" w:pos="1267"/>
          <w:tab w:val="left" w:pos="1742"/>
          <w:tab w:val="left" w:pos="2218"/>
          <w:tab w:val="left" w:pos="2693"/>
        </w:tabs>
        <w:ind w:left="1267" w:right="1260" w:hanging="432"/>
        <w:rPr>
          <w:spacing w:val="5"/>
          <w:w w:val="104"/>
          <w:lang w:val="fr-FR"/>
        </w:rPr>
      </w:pPr>
      <w:r>
        <w:rPr>
          <w:spacing w:val="5"/>
          <w:w w:val="104"/>
        </w:rPr>
        <w:tab/>
      </w:r>
      <w:r w:rsidRPr="00B26B52">
        <w:rPr>
          <w:rStyle w:val="FootnoteReference"/>
          <w:w w:val="104"/>
        </w:rPr>
        <w:footnoteRef/>
      </w:r>
      <w:r w:rsidRPr="00B26B52">
        <w:rPr>
          <w:spacing w:val="5"/>
          <w:w w:val="104"/>
        </w:rPr>
        <w:t xml:space="preserve"> </w:t>
      </w:r>
      <w:r>
        <w:rPr>
          <w:spacing w:val="5"/>
          <w:w w:val="104"/>
        </w:rPr>
        <w:tab/>
      </w:r>
      <w:r w:rsidRPr="00B26B52">
        <w:rPr>
          <w:spacing w:val="5"/>
          <w:w w:val="104"/>
        </w:rPr>
        <w:t>Annexe statistique, tableau 51.</w:t>
      </w:r>
    </w:p>
  </w:footnote>
  <w:footnote w:id="44">
    <w:p w:rsidR="00E604B2" w:rsidRPr="00B26B52" w:rsidRDefault="00E604B2" w:rsidP="003D21A3">
      <w:pPr>
        <w:pStyle w:val="FootnoteText"/>
        <w:tabs>
          <w:tab w:val="right" w:pos="1195"/>
          <w:tab w:val="left" w:pos="1267"/>
          <w:tab w:val="left" w:pos="1742"/>
          <w:tab w:val="left" w:pos="2218"/>
          <w:tab w:val="left" w:pos="2693"/>
        </w:tabs>
        <w:ind w:left="1267" w:right="1260" w:hanging="432"/>
        <w:rPr>
          <w:spacing w:val="5"/>
          <w:w w:val="104"/>
          <w:lang w:val="fr-FR"/>
        </w:rPr>
      </w:pPr>
      <w:r>
        <w:rPr>
          <w:spacing w:val="5"/>
          <w:w w:val="104"/>
        </w:rPr>
        <w:tab/>
      </w:r>
      <w:r w:rsidRPr="00B26B52">
        <w:rPr>
          <w:rStyle w:val="FootnoteReference"/>
          <w:w w:val="104"/>
        </w:rPr>
        <w:footnoteRef/>
      </w:r>
      <w:r w:rsidRPr="00B26B52">
        <w:rPr>
          <w:spacing w:val="5"/>
          <w:w w:val="104"/>
        </w:rPr>
        <w:t xml:space="preserve"> </w:t>
      </w:r>
      <w:r>
        <w:rPr>
          <w:spacing w:val="5"/>
          <w:w w:val="104"/>
        </w:rPr>
        <w:tab/>
      </w:r>
      <w:r w:rsidRPr="00B26B52">
        <w:rPr>
          <w:spacing w:val="5"/>
          <w:w w:val="104"/>
        </w:rPr>
        <w:t>Annexe statistique, tableau 51.</w:t>
      </w:r>
    </w:p>
  </w:footnote>
  <w:footnote w:id="45">
    <w:p w:rsidR="00E604B2" w:rsidRPr="00B26B52" w:rsidRDefault="00E604B2" w:rsidP="003D21A3">
      <w:pPr>
        <w:pStyle w:val="FootnoteText"/>
        <w:tabs>
          <w:tab w:val="right" w:pos="1195"/>
          <w:tab w:val="left" w:pos="1267"/>
          <w:tab w:val="left" w:pos="1742"/>
          <w:tab w:val="left" w:pos="2218"/>
          <w:tab w:val="left" w:pos="2693"/>
        </w:tabs>
        <w:ind w:left="1267" w:right="1260" w:hanging="432"/>
        <w:rPr>
          <w:spacing w:val="5"/>
          <w:w w:val="104"/>
          <w:lang w:val="fr-FR"/>
        </w:rPr>
      </w:pPr>
      <w:r>
        <w:rPr>
          <w:spacing w:val="5"/>
          <w:w w:val="104"/>
        </w:rPr>
        <w:tab/>
      </w:r>
      <w:r w:rsidRPr="00B26B52">
        <w:rPr>
          <w:rStyle w:val="FootnoteReference"/>
          <w:w w:val="104"/>
        </w:rPr>
        <w:footnoteRef/>
      </w:r>
      <w:r w:rsidRPr="00B26B52">
        <w:rPr>
          <w:spacing w:val="5"/>
          <w:w w:val="104"/>
        </w:rPr>
        <w:t xml:space="preserve"> </w:t>
      </w:r>
      <w:r>
        <w:rPr>
          <w:spacing w:val="5"/>
          <w:w w:val="104"/>
        </w:rPr>
        <w:tab/>
      </w:r>
      <w:r w:rsidRPr="00B26B52">
        <w:rPr>
          <w:spacing w:val="5"/>
          <w:w w:val="104"/>
        </w:rPr>
        <w:t>Annexe statistique, tableau 54.</w:t>
      </w:r>
    </w:p>
  </w:footnote>
  <w:footnote w:id="46">
    <w:p w:rsidR="00E604B2" w:rsidRPr="00B26B52" w:rsidRDefault="00E604B2" w:rsidP="003D21A3">
      <w:pPr>
        <w:pStyle w:val="FootnoteText"/>
        <w:tabs>
          <w:tab w:val="right" w:pos="1195"/>
          <w:tab w:val="left" w:pos="1267"/>
          <w:tab w:val="left" w:pos="1742"/>
          <w:tab w:val="left" w:pos="2218"/>
          <w:tab w:val="left" w:pos="2693"/>
        </w:tabs>
        <w:ind w:left="1267" w:right="1260" w:hanging="432"/>
        <w:rPr>
          <w:spacing w:val="5"/>
          <w:w w:val="104"/>
          <w:lang w:val="fr-FR"/>
        </w:rPr>
      </w:pPr>
      <w:r>
        <w:rPr>
          <w:spacing w:val="5"/>
          <w:w w:val="104"/>
        </w:rPr>
        <w:tab/>
      </w:r>
      <w:r w:rsidRPr="00B26B52">
        <w:rPr>
          <w:rStyle w:val="FootnoteReference"/>
          <w:w w:val="104"/>
        </w:rPr>
        <w:footnoteRef/>
      </w:r>
      <w:r w:rsidRPr="00B26B52">
        <w:rPr>
          <w:spacing w:val="5"/>
          <w:w w:val="104"/>
        </w:rPr>
        <w:t xml:space="preserve"> </w:t>
      </w:r>
      <w:r>
        <w:rPr>
          <w:spacing w:val="5"/>
          <w:w w:val="104"/>
        </w:rPr>
        <w:tab/>
      </w:r>
      <w:r w:rsidRPr="00B26B52">
        <w:rPr>
          <w:spacing w:val="5"/>
          <w:w w:val="104"/>
        </w:rPr>
        <w:t>Annexe statistique, tableau 57.</w:t>
      </w:r>
    </w:p>
  </w:footnote>
  <w:footnote w:id="47">
    <w:p w:rsidR="00E604B2" w:rsidRPr="00B26B52" w:rsidRDefault="00E604B2" w:rsidP="003D21A3">
      <w:pPr>
        <w:pStyle w:val="FootnoteText"/>
        <w:tabs>
          <w:tab w:val="right" w:pos="1195"/>
          <w:tab w:val="left" w:pos="1267"/>
          <w:tab w:val="left" w:pos="1742"/>
          <w:tab w:val="left" w:pos="2218"/>
          <w:tab w:val="left" w:pos="2693"/>
        </w:tabs>
        <w:ind w:left="1267" w:right="1260" w:hanging="432"/>
        <w:rPr>
          <w:spacing w:val="5"/>
          <w:w w:val="104"/>
          <w:lang w:val="fr-FR"/>
        </w:rPr>
      </w:pPr>
      <w:r>
        <w:rPr>
          <w:spacing w:val="5"/>
          <w:w w:val="104"/>
        </w:rPr>
        <w:tab/>
      </w:r>
      <w:r w:rsidRPr="00B26B52">
        <w:rPr>
          <w:rStyle w:val="FootnoteReference"/>
          <w:w w:val="104"/>
        </w:rPr>
        <w:footnoteRef/>
      </w:r>
      <w:r w:rsidRPr="00B26B52">
        <w:rPr>
          <w:spacing w:val="5"/>
          <w:w w:val="104"/>
        </w:rPr>
        <w:t xml:space="preserve"> </w:t>
      </w:r>
      <w:r>
        <w:rPr>
          <w:spacing w:val="5"/>
          <w:w w:val="104"/>
        </w:rPr>
        <w:tab/>
      </w:r>
      <w:r w:rsidRPr="00B26B52">
        <w:rPr>
          <w:spacing w:val="5"/>
          <w:w w:val="104"/>
        </w:rPr>
        <w:t>Kenya, Ministère de l</w:t>
      </w:r>
      <w:r>
        <w:rPr>
          <w:spacing w:val="5"/>
          <w:w w:val="104"/>
        </w:rPr>
        <w:t>’</w:t>
      </w:r>
      <w:r w:rsidRPr="00B26B52">
        <w:rPr>
          <w:spacing w:val="5"/>
          <w:w w:val="104"/>
        </w:rPr>
        <w:t>éducation, Politique de l</w:t>
      </w:r>
      <w:r>
        <w:rPr>
          <w:spacing w:val="5"/>
          <w:w w:val="104"/>
        </w:rPr>
        <w:t>’</w:t>
      </w:r>
      <w:r w:rsidRPr="00B26B52">
        <w:rPr>
          <w:spacing w:val="5"/>
          <w:w w:val="104"/>
        </w:rPr>
        <w:t>égalité des sexes dans l</w:t>
      </w:r>
      <w:r>
        <w:rPr>
          <w:spacing w:val="5"/>
          <w:w w:val="104"/>
        </w:rPr>
        <w:t>’</w:t>
      </w:r>
      <w:r w:rsidRPr="00B26B52">
        <w:rPr>
          <w:spacing w:val="5"/>
          <w:w w:val="104"/>
        </w:rPr>
        <w:t>éducation (2007).</w:t>
      </w:r>
    </w:p>
  </w:footnote>
  <w:footnote w:id="48">
    <w:p w:rsidR="00E604B2" w:rsidRPr="00B26B52" w:rsidRDefault="00E604B2" w:rsidP="003D21A3">
      <w:pPr>
        <w:pStyle w:val="FootnoteText"/>
        <w:tabs>
          <w:tab w:val="right" w:pos="1195"/>
          <w:tab w:val="left" w:pos="1267"/>
          <w:tab w:val="left" w:pos="1742"/>
          <w:tab w:val="left" w:pos="2218"/>
          <w:tab w:val="left" w:pos="2693"/>
        </w:tabs>
        <w:ind w:left="1267" w:right="1260" w:hanging="432"/>
        <w:rPr>
          <w:spacing w:val="5"/>
          <w:w w:val="104"/>
          <w:lang w:val="fr-FR"/>
        </w:rPr>
      </w:pPr>
      <w:r>
        <w:rPr>
          <w:spacing w:val="5"/>
          <w:w w:val="104"/>
        </w:rPr>
        <w:tab/>
      </w:r>
      <w:r w:rsidRPr="00B26B52">
        <w:rPr>
          <w:rStyle w:val="FootnoteReference"/>
          <w:w w:val="104"/>
        </w:rPr>
        <w:footnoteRef/>
      </w:r>
      <w:r w:rsidRPr="00B26B52">
        <w:rPr>
          <w:spacing w:val="5"/>
          <w:w w:val="104"/>
        </w:rPr>
        <w:t xml:space="preserve"> </w:t>
      </w:r>
      <w:r>
        <w:rPr>
          <w:spacing w:val="5"/>
          <w:w w:val="104"/>
        </w:rPr>
        <w:tab/>
      </w:r>
      <w:r w:rsidRPr="00B26B52">
        <w:rPr>
          <w:spacing w:val="5"/>
          <w:w w:val="104"/>
        </w:rPr>
        <w:t>Annexe statistique, tableau 60.</w:t>
      </w:r>
    </w:p>
  </w:footnote>
  <w:footnote w:id="49">
    <w:p w:rsidR="00E604B2" w:rsidRPr="00B26B52" w:rsidRDefault="00E604B2" w:rsidP="003D21A3">
      <w:pPr>
        <w:pStyle w:val="FootnoteText"/>
        <w:tabs>
          <w:tab w:val="right" w:pos="1195"/>
          <w:tab w:val="left" w:pos="1267"/>
          <w:tab w:val="left" w:pos="1742"/>
          <w:tab w:val="left" w:pos="2218"/>
          <w:tab w:val="left" w:pos="2693"/>
        </w:tabs>
        <w:ind w:left="1267" w:right="1260" w:hanging="432"/>
        <w:rPr>
          <w:spacing w:val="5"/>
          <w:w w:val="104"/>
          <w:lang w:val="fr-FR"/>
        </w:rPr>
      </w:pPr>
      <w:r>
        <w:rPr>
          <w:spacing w:val="5"/>
          <w:w w:val="104"/>
        </w:rPr>
        <w:tab/>
      </w:r>
      <w:r w:rsidRPr="00B26B52">
        <w:rPr>
          <w:rStyle w:val="FootnoteReference"/>
          <w:w w:val="104"/>
        </w:rPr>
        <w:footnoteRef/>
      </w:r>
      <w:r w:rsidRPr="00B26B52">
        <w:rPr>
          <w:spacing w:val="5"/>
          <w:w w:val="104"/>
        </w:rPr>
        <w:t xml:space="preserve"> </w:t>
      </w:r>
      <w:r>
        <w:rPr>
          <w:spacing w:val="5"/>
          <w:w w:val="104"/>
        </w:rPr>
        <w:tab/>
      </w:r>
      <w:r w:rsidRPr="00B26B52">
        <w:rPr>
          <w:spacing w:val="5"/>
          <w:w w:val="104"/>
        </w:rPr>
        <w:t>Annexe statistique, tableau 64.</w:t>
      </w:r>
    </w:p>
  </w:footnote>
  <w:footnote w:id="50">
    <w:p w:rsidR="00E604B2" w:rsidRPr="00B26B52" w:rsidRDefault="00E604B2" w:rsidP="003D21A3">
      <w:pPr>
        <w:pStyle w:val="FootnoteText"/>
        <w:tabs>
          <w:tab w:val="right" w:pos="1195"/>
          <w:tab w:val="left" w:pos="1267"/>
          <w:tab w:val="left" w:pos="1742"/>
          <w:tab w:val="left" w:pos="2218"/>
          <w:tab w:val="left" w:pos="2693"/>
        </w:tabs>
        <w:ind w:left="1267" w:right="1260" w:hanging="432"/>
        <w:rPr>
          <w:spacing w:val="5"/>
          <w:w w:val="104"/>
          <w:lang w:val="fr-FR"/>
        </w:rPr>
      </w:pPr>
      <w:r>
        <w:rPr>
          <w:spacing w:val="5"/>
          <w:w w:val="104"/>
        </w:rPr>
        <w:tab/>
      </w:r>
      <w:r w:rsidRPr="00B26B52">
        <w:rPr>
          <w:rStyle w:val="FootnoteReference"/>
          <w:w w:val="104"/>
        </w:rPr>
        <w:footnoteRef/>
      </w:r>
      <w:r w:rsidRPr="00B26B52">
        <w:rPr>
          <w:spacing w:val="5"/>
          <w:w w:val="104"/>
        </w:rPr>
        <w:t xml:space="preserve"> </w:t>
      </w:r>
      <w:r>
        <w:rPr>
          <w:spacing w:val="5"/>
          <w:w w:val="104"/>
        </w:rPr>
        <w:tab/>
      </w:r>
      <w:r w:rsidRPr="00B26B52">
        <w:rPr>
          <w:spacing w:val="5"/>
          <w:w w:val="104"/>
        </w:rPr>
        <w:t>Annexe statistique, tableau 61.</w:t>
      </w:r>
    </w:p>
  </w:footnote>
  <w:footnote w:id="51">
    <w:p w:rsidR="00E604B2" w:rsidRPr="00B26B52" w:rsidRDefault="00E604B2" w:rsidP="003D21A3">
      <w:pPr>
        <w:pStyle w:val="FootnoteText"/>
        <w:tabs>
          <w:tab w:val="right" w:pos="1195"/>
          <w:tab w:val="left" w:pos="1267"/>
          <w:tab w:val="left" w:pos="1742"/>
          <w:tab w:val="left" w:pos="2218"/>
          <w:tab w:val="left" w:pos="2693"/>
        </w:tabs>
        <w:ind w:left="1267" w:right="1260" w:hanging="432"/>
        <w:rPr>
          <w:spacing w:val="5"/>
          <w:w w:val="104"/>
          <w:lang w:val="fr-FR"/>
        </w:rPr>
      </w:pPr>
      <w:r>
        <w:rPr>
          <w:spacing w:val="5"/>
          <w:w w:val="104"/>
        </w:rPr>
        <w:tab/>
      </w:r>
      <w:r w:rsidRPr="00B26B52">
        <w:rPr>
          <w:rStyle w:val="FootnoteReference"/>
          <w:w w:val="104"/>
        </w:rPr>
        <w:footnoteRef/>
      </w:r>
      <w:r w:rsidRPr="00B26B52">
        <w:rPr>
          <w:spacing w:val="5"/>
          <w:w w:val="104"/>
        </w:rPr>
        <w:t xml:space="preserve"> </w:t>
      </w:r>
      <w:r>
        <w:rPr>
          <w:spacing w:val="5"/>
          <w:w w:val="104"/>
        </w:rPr>
        <w:tab/>
      </w:r>
      <w:r w:rsidRPr="00B26B52">
        <w:rPr>
          <w:spacing w:val="5"/>
          <w:w w:val="104"/>
        </w:rPr>
        <w:t>Annexe statistique, tableau 59.</w:t>
      </w:r>
    </w:p>
  </w:footnote>
  <w:footnote w:id="52">
    <w:p w:rsidR="00E604B2" w:rsidRPr="00B26B52" w:rsidRDefault="00E604B2" w:rsidP="003D21A3">
      <w:pPr>
        <w:pStyle w:val="FootnoteText"/>
        <w:tabs>
          <w:tab w:val="right" w:pos="1195"/>
          <w:tab w:val="left" w:pos="1267"/>
          <w:tab w:val="left" w:pos="1742"/>
          <w:tab w:val="left" w:pos="2218"/>
          <w:tab w:val="left" w:pos="2693"/>
        </w:tabs>
        <w:ind w:left="1267" w:right="1260" w:hanging="432"/>
        <w:rPr>
          <w:spacing w:val="5"/>
          <w:w w:val="104"/>
          <w:lang w:val="fr-FR"/>
        </w:rPr>
      </w:pPr>
      <w:r>
        <w:rPr>
          <w:spacing w:val="5"/>
          <w:w w:val="104"/>
        </w:rPr>
        <w:tab/>
      </w:r>
      <w:r w:rsidRPr="00B26B52">
        <w:rPr>
          <w:rStyle w:val="FootnoteReference"/>
          <w:w w:val="104"/>
        </w:rPr>
        <w:footnoteRef/>
      </w:r>
      <w:r w:rsidRPr="00B26B52">
        <w:rPr>
          <w:spacing w:val="5"/>
          <w:w w:val="104"/>
        </w:rPr>
        <w:t xml:space="preserve"> </w:t>
      </w:r>
      <w:r>
        <w:rPr>
          <w:spacing w:val="5"/>
          <w:w w:val="104"/>
        </w:rPr>
        <w:tab/>
      </w:r>
      <w:r w:rsidRPr="00B26B52">
        <w:rPr>
          <w:spacing w:val="5"/>
          <w:w w:val="104"/>
        </w:rPr>
        <w:t>Kenya, Ministère de l</w:t>
      </w:r>
      <w:r>
        <w:rPr>
          <w:spacing w:val="5"/>
          <w:w w:val="104"/>
        </w:rPr>
        <w:t>’</w:t>
      </w:r>
      <w:r w:rsidRPr="00B26B52">
        <w:rPr>
          <w:spacing w:val="5"/>
          <w:w w:val="104"/>
        </w:rPr>
        <w:t>éducation (2009), Faits et chiffres de l</w:t>
      </w:r>
      <w:r>
        <w:rPr>
          <w:spacing w:val="5"/>
          <w:w w:val="104"/>
        </w:rPr>
        <w:t>’éducation 2002-2008, p. </w:t>
      </w:r>
      <w:r w:rsidRPr="00B26B52">
        <w:rPr>
          <w:spacing w:val="5"/>
          <w:w w:val="104"/>
        </w:rPr>
        <w:t>13.</w:t>
      </w:r>
    </w:p>
  </w:footnote>
  <w:footnote w:id="53">
    <w:p w:rsidR="00E604B2" w:rsidRPr="00B26B52" w:rsidRDefault="00E604B2" w:rsidP="003D21A3">
      <w:pPr>
        <w:pStyle w:val="FootnoteText"/>
        <w:tabs>
          <w:tab w:val="right" w:pos="1195"/>
          <w:tab w:val="left" w:pos="1267"/>
          <w:tab w:val="left" w:pos="1742"/>
          <w:tab w:val="left" w:pos="2218"/>
          <w:tab w:val="left" w:pos="2693"/>
        </w:tabs>
        <w:ind w:left="1267" w:right="1260" w:hanging="432"/>
        <w:rPr>
          <w:spacing w:val="5"/>
          <w:w w:val="104"/>
          <w:lang w:val="fr-FR"/>
        </w:rPr>
      </w:pPr>
      <w:r>
        <w:rPr>
          <w:spacing w:val="5"/>
          <w:w w:val="104"/>
        </w:rPr>
        <w:tab/>
      </w:r>
      <w:r w:rsidRPr="00B26B52">
        <w:rPr>
          <w:rStyle w:val="FootnoteReference"/>
          <w:w w:val="104"/>
        </w:rPr>
        <w:footnoteRef/>
      </w:r>
      <w:r w:rsidRPr="00B26B52">
        <w:rPr>
          <w:spacing w:val="5"/>
          <w:w w:val="104"/>
        </w:rPr>
        <w:t xml:space="preserve"> </w:t>
      </w:r>
      <w:r>
        <w:rPr>
          <w:spacing w:val="5"/>
          <w:w w:val="104"/>
        </w:rPr>
        <w:tab/>
      </w:r>
      <w:r w:rsidRPr="00B26B52">
        <w:rPr>
          <w:spacing w:val="5"/>
          <w:w w:val="104"/>
        </w:rPr>
        <w:t>Annexe statistique, tableau 58.</w:t>
      </w:r>
    </w:p>
  </w:footnote>
  <w:footnote w:id="54">
    <w:p w:rsidR="00E604B2" w:rsidRPr="00B26B52" w:rsidRDefault="00E604B2" w:rsidP="003D21A3">
      <w:pPr>
        <w:pStyle w:val="FootnoteText"/>
        <w:tabs>
          <w:tab w:val="right" w:pos="1195"/>
          <w:tab w:val="left" w:pos="1267"/>
          <w:tab w:val="left" w:pos="1742"/>
          <w:tab w:val="left" w:pos="2218"/>
          <w:tab w:val="left" w:pos="2693"/>
        </w:tabs>
        <w:ind w:left="1267" w:right="1260" w:hanging="432"/>
        <w:rPr>
          <w:spacing w:val="5"/>
          <w:w w:val="104"/>
          <w:lang w:val="fr-FR"/>
        </w:rPr>
      </w:pPr>
      <w:r>
        <w:rPr>
          <w:spacing w:val="5"/>
          <w:w w:val="104"/>
        </w:rPr>
        <w:tab/>
      </w:r>
      <w:r w:rsidRPr="00B26B52">
        <w:rPr>
          <w:rStyle w:val="FootnoteReference"/>
          <w:w w:val="104"/>
        </w:rPr>
        <w:footnoteRef/>
      </w:r>
      <w:r w:rsidRPr="00B26B52">
        <w:rPr>
          <w:spacing w:val="5"/>
          <w:w w:val="104"/>
        </w:rPr>
        <w:t xml:space="preserve"> </w:t>
      </w:r>
      <w:r>
        <w:rPr>
          <w:spacing w:val="5"/>
          <w:w w:val="104"/>
        </w:rPr>
        <w:tab/>
      </w:r>
      <w:r w:rsidRPr="00B26B52">
        <w:rPr>
          <w:spacing w:val="5"/>
          <w:w w:val="104"/>
        </w:rPr>
        <w:t>Annexe statistique, tableau 58.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E604B2" w:rsidTr="00C737FE">
      <w:trPr>
        <w:trHeight w:hRule="exact" w:val="864"/>
        <w:jc w:val="center"/>
      </w:trPr>
      <w:tc>
        <w:tcPr>
          <w:tcW w:w="4882" w:type="dxa"/>
          <w:shd w:val="clear" w:color="auto" w:fill="auto"/>
          <w:vAlign w:val="bottom"/>
        </w:tcPr>
        <w:p w:rsidR="00E604B2" w:rsidRPr="00C737FE" w:rsidRDefault="00E604B2" w:rsidP="00C737F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042FD">
            <w:rPr>
              <w:b/>
              <w:color w:val="000000"/>
            </w:rPr>
            <w:t>CRC/C/KEN/3-5</w:t>
          </w:r>
          <w:r>
            <w:rPr>
              <w:b/>
              <w:color w:val="000000"/>
            </w:rPr>
            <w:fldChar w:fldCharType="end"/>
          </w:r>
        </w:p>
      </w:tc>
      <w:tc>
        <w:tcPr>
          <w:tcW w:w="5089" w:type="dxa"/>
          <w:shd w:val="clear" w:color="auto" w:fill="auto"/>
          <w:vAlign w:val="bottom"/>
        </w:tcPr>
        <w:p w:rsidR="00E604B2" w:rsidRDefault="00E604B2" w:rsidP="00C737FE">
          <w:pPr>
            <w:pStyle w:val="Header"/>
          </w:pPr>
        </w:p>
      </w:tc>
    </w:tr>
  </w:tbl>
  <w:p w:rsidR="00E604B2" w:rsidRPr="00C737FE" w:rsidRDefault="00E604B2" w:rsidP="00C737FE">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E604B2" w:rsidTr="00C737FE">
      <w:trPr>
        <w:trHeight w:hRule="exact" w:val="864"/>
        <w:jc w:val="center"/>
      </w:trPr>
      <w:tc>
        <w:tcPr>
          <w:tcW w:w="4882" w:type="dxa"/>
          <w:shd w:val="clear" w:color="auto" w:fill="auto"/>
          <w:vAlign w:val="bottom"/>
        </w:tcPr>
        <w:p w:rsidR="00E604B2" w:rsidRDefault="00E604B2" w:rsidP="00C737FE">
          <w:pPr>
            <w:pStyle w:val="Header"/>
          </w:pPr>
        </w:p>
      </w:tc>
      <w:tc>
        <w:tcPr>
          <w:tcW w:w="5089" w:type="dxa"/>
          <w:shd w:val="clear" w:color="auto" w:fill="auto"/>
          <w:vAlign w:val="bottom"/>
        </w:tcPr>
        <w:p w:rsidR="00E604B2" w:rsidRPr="00C737FE" w:rsidRDefault="00E604B2" w:rsidP="00C737F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042FD">
            <w:rPr>
              <w:b/>
              <w:color w:val="000000"/>
            </w:rPr>
            <w:t>CRC/C/KEN/3-5</w:t>
          </w:r>
          <w:r>
            <w:rPr>
              <w:b/>
              <w:color w:val="000000"/>
            </w:rPr>
            <w:fldChar w:fldCharType="end"/>
          </w:r>
        </w:p>
      </w:tc>
    </w:tr>
  </w:tbl>
  <w:p w:rsidR="00E604B2" w:rsidRPr="00C737FE" w:rsidRDefault="00E604B2" w:rsidP="00C737FE">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E604B2" w:rsidRPr="00E604B2" w:rsidTr="00C737FE">
      <w:trPr>
        <w:trHeight w:hRule="exact" w:val="864"/>
      </w:trPr>
      <w:tc>
        <w:tcPr>
          <w:tcW w:w="1267" w:type="dxa"/>
          <w:tcBorders>
            <w:bottom w:val="single" w:sz="4" w:space="0" w:color="auto"/>
          </w:tcBorders>
          <w:shd w:val="clear" w:color="auto" w:fill="auto"/>
          <w:vAlign w:val="bottom"/>
        </w:tcPr>
        <w:p w:rsidR="00E604B2" w:rsidRPr="00E604B2" w:rsidRDefault="00E604B2" w:rsidP="00C737FE">
          <w:pPr>
            <w:pStyle w:val="Header"/>
            <w:spacing w:after="120"/>
            <w:rPr>
              <w:lang w:val="fr-CH"/>
            </w:rPr>
          </w:pPr>
        </w:p>
      </w:tc>
      <w:tc>
        <w:tcPr>
          <w:tcW w:w="2059" w:type="dxa"/>
          <w:tcBorders>
            <w:bottom w:val="single" w:sz="4" w:space="0" w:color="auto"/>
          </w:tcBorders>
          <w:shd w:val="clear" w:color="auto" w:fill="auto"/>
          <w:vAlign w:val="bottom"/>
        </w:tcPr>
        <w:p w:rsidR="00E604B2" w:rsidRPr="00E604B2" w:rsidRDefault="00E604B2" w:rsidP="00C737FE">
          <w:pPr>
            <w:pStyle w:val="HCH"/>
            <w:spacing w:after="80"/>
            <w:rPr>
              <w:b w:val="0"/>
              <w:color w:val="010000"/>
              <w:spacing w:val="2"/>
              <w:w w:val="96"/>
              <w:lang w:val="fr-CH"/>
            </w:rPr>
          </w:pPr>
          <w:r w:rsidRPr="00E604B2">
            <w:rPr>
              <w:b w:val="0"/>
              <w:color w:val="010000"/>
              <w:spacing w:val="2"/>
              <w:w w:val="96"/>
              <w:lang w:val="fr-CH"/>
            </w:rPr>
            <w:t>Nations Unies</w:t>
          </w:r>
        </w:p>
      </w:tc>
      <w:tc>
        <w:tcPr>
          <w:tcW w:w="58" w:type="dxa"/>
          <w:tcBorders>
            <w:bottom w:val="single" w:sz="4" w:space="0" w:color="auto"/>
          </w:tcBorders>
          <w:shd w:val="clear" w:color="auto" w:fill="auto"/>
          <w:vAlign w:val="bottom"/>
        </w:tcPr>
        <w:p w:rsidR="00E604B2" w:rsidRPr="00E604B2" w:rsidRDefault="00E604B2" w:rsidP="00C737FE">
          <w:pPr>
            <w:pStyle w:val="Header"/>
            <w:spacing w:after="120"/>
            <w:rPr>
              <w:lang w:val="fr-CH"/>
            </w:rPr>
          </w:pPr>
        </w:p>
      </w:tc>
      <w:tc>
        <w:tcPr>
          <w:tcW w:w="6653" w:type="dxa"/>
          <w:gridSpan w:val="4"/>
          <w:tcBorders>
            <w:bottom w:val="single" w:sz="4" w:space="0" w:color="auto"/>
          </w:tcBorders>
          <w:shd w:val="clear" w:color="auto" w:fill="auto"/>
          <w:vAlign w:val="bottom"/>
        </w:tcPr>
        <w:p w:rsidR="00E604B2" w:rsidRPr="00E604B2" w:rsidRDefault="00E604B2" w:rsidP="00C737FE">
          <w:pPr>
            <w:spacing w:after="80" w:line="240" w:lineRule="auto"/>
            <w:jc w:val="right"/>
            <w:rPr>
              <w:position w:val="-4"/>
              <w:lang w:val="fr-CH"/>
            </w:rPr>
          </w:pPr>
          <w:r w:rsidRPr="00E604B2">
            <w:rPr>
              <w:position w:val="-4"/>
              <w:sz w:val="40"/>
              <w:lang w:val="fr-CH"/>
            </w:rPr>
            <w:t>CRC</w:t>
          </w:r>
          <w:r w:rsidRPr="00E604B2">
            <w:rPr>
              <w:position w:val="-4"/>
              <w:lang w:val="fr-CH"/>
            </w:rPr>
            <w:t>/C/KEN/3-5</w:t>
          </w:r>
        </w:p>
      </w:tc>
    </w:tr>
    <w:tr w:rsidR="00E604B2" w:rsidRPr="00E604B2" w:rsidTr="00C737FE">
      <w:trPr>
        <w:gridAfter w:val="1"/>
        <w:wAfter w:w="18" w:type="dxa"/>
        <w:trHeight w:hRule="exact" w:val="2880"/>
      </w:trPr>
      <w:tc>
        <w:tcPr>
          <w:tcW w:w="1267" w:type="dxa"/>
          <w:tcBorders>
            <w:top w:val="single" w:sz="4" w:space="0" w:color="auto"/>
            <w:bottom w:val="single" w:sz="12" w:space="0" w:color="auto"/>
          </w:tcBorders>
          <w:shd w:val="clear" w:color="auto" w:fill="auto"/>
        </w:tcPr>
        <w:p w:rsidR="00E604B2" w:rsidRPr="00E604B2" w:rsidRDefault="00E604B2" w:rsidP="00C737FE">
          <w:pPr>
            <w:pStyle w:val="Header"/>
            <w:spacing w:before="120" w:line="240" w:lineRule="auto"/>
            <w:ind w:left="-72"/>
            <w:jc w:val="center"/>
            <w:rPr>
              <w:lang w:val="fr-CH"/>
            </w:rPr>
          </w:pPr>
          <w:r w:rsidRPr="00E604B2">
            <w:rPr>
              <w:lang w:val="fr-CH"/>
            </w:rPr>
            <w:t xml:space="preserve">  </w:t>
          </w:r>
          <w:r w:rsidRPr="00E604B2">
            <w:rPr>
              <w:noProof/>
              <w:lang w:val="fr-CH" w:eastAsia="fr-CH"/>
            </w:rPr>
            <w:drawing>
              <wp:inline distT="0" distB="0" distL="0" distR="0" wp14:anchorId="3ED3B7B8" wp14:editId="5B3BDFF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604B2" w:rsidRPr="00E604B2" w:rsidRDefault="00E604B2" w:rsidP="00C737FE">
          <w:pPr>
            <w:pStyle w:val="XLarge"/>
            <w:spacing w:before="109" w:line="330" w:lineRule="exact"/>
            <w:rPr>
              <w:sz w:val="34"/>
              <w:lang w:val="fr-CH"/>
            </w:rPr>
          </w:pPr>
          <w:r w:rsidRPr="00E604B2">
            <w:rPr>
              <w:sz w:val="34"/>
              <w:lang w:val="fr-CH"/>
            </w:rPr>
            <w:t>Convention relative</w:t>
          </w:r>
          <w:r w:rsidRPr="00E604B2">
            <w:rPr>
              <w:sz w:val="34"/>
              <w:lang w:val="fr-CH"/>
            </w:rPr>
            <w:br/>
            <w:t>aux droits de l’enfant</w:t>
          </w:r>
        </w:p>
      </w:tc>
      <w:tc>
        <w:tcPr>
          <w:tcW w:w="245" w:type="dxa"/>
          <w:tcBorders>
            <w:top w:val="single" w:sz="4" w:space="0" w:color="auto"/>
            <w:bottom w:val="single" w:sz="12" w:space="0" w:color="auto"/>
          </w:tcBorders>
          <w:shd w:val="clear" w:color="auto" w:fill="auto"/>
        </w:tcPr>
        <w:p w:rsidR="00E604B2" w:rsidRPr="00E604B2" w:rsidRDefault="00E604B2" w:rsidP="00C737FE">
          <w:pPr>
            <w:pStyle w:val="Header"/>
            <w:spacing w:before="109"/>
            <w:rPr>
              <w:lang w:val="fr-CH"/>
            </w:rPr>
          </w:pPr>
        </w:p>
      </w:tc>
      <w:tc>
        <w:tcPr>
          <w:tcW w:w="3280" w:type="dxa"/>
          <w:tcBorders>
            <w:top w:val="single" w:sz="4" w:space="0" w:color="auto"/>
            <w:bottom w:val="single" w:sz="12" w:space="0" w:color="auto"/>
          </w:tcBorders>
          <w:shd w:val="clear" w:color="auto" w:fill="auto"/>
        </w:tcPr>
        <w:p w:rsidR="00E604B2" w:rsidRPr="00E604B2" w:rsidRDefault="00E604B2" w:rsidP="00C737FE">
          <w:pPr>
            <w:pStyle w:val="Distribution"/>
            <w:rPr>
              <w:color w:val="000000"/>
              <w:lang w:val="fr-CH"/>
            </w:rPr>
          </w:pPr>
          <w:r w:rsidRPr="00E604B2">
            <w:rPr>
              <w:color w:val="000000"/>
              <w:lang w:val="fr-CH"/>
            </w:rPr>
            <w:t>Distr. générale</w:t>
          </w:r>
        </w:p>
        <w:p w:rsidR="00E604B2" w:rsidRPr="00E604B2" w:rsidRDefault="00E604B2" w:rsidP="00E604B2">
          <w:pPr>
            <w:pStyle w:val="Publication"/>
            <w:rPr>
              <w:color w:val="000000"/>
              <w:lang w:val="fr-CH"/>
            </w:rPr>
          </w:pPr>
          <w:r w:rsidRPr="00E604B2">
            <w:rPr>
              <w:color w:val="000000"/>
              <w:lang w:val="fr-CH"/>
            </w:rPr>
            <w:t>1</w:t>
          </w:r>
          <w:r w:rsidRPr="00E604B2">
            <w:rPr>
              <w:color w:val="000000"/>
              <w:vertAlign w:val="superscript"/>
              <w:lang w:val="fr-CH"/>
            </w:rPr>
            <w:t>er</w:t>
          </w:r>
          <w:r>
            <w:t> </w:t>
          </w:r>
          <w:r w:rsidRPr="00E604B2">
            <w:rPr>
              <w:color w:val="000000"/>
              <w:lang w:val="fr-CH"/>
            </w:rPr>
            <w:t>avril 2015</w:t>
          </w:r>
        </w:p>
        <w:p w:rsidR="00E604B2" w:rsidRPr="00E604B2" w:rsidRDefault="00E604B2" w:rsidP="00C737FE">
          <w:pPr>
            <w:rPr>
              <w:lang w:val="fr-CH"/>
            </w:rPr>
          </w:pPr>
          <w:r w:rsidRPr="00E604B2">
            <w:rPr>
              <w:lang w:val="fr-CH"/>
            </w:rPr>
            <w:t>Français</w:t>
          </w:r>
        </w:p>
        <w:p w:rsidR="00E604B2" w:rsidRDefault="00E604B2" w:rsidP="00C737FE">
          <w:pPr>
            <w:pStyle w:val="Original"/>
            <w:rPr>
              <w:color w:val="000000"/>
              <w:lang w:val="fr-CH"/>
            </w:rPr>
          </w:pPr>
          <w:r>
            <w:rPr>
              <w:color w:val="000000"/>
              <w:lang w:val="fr-CH"/>
            </w:rPr>
            <w:t>Original </w:t>
          </w:r>
          <w:r w:rsidRPr="00E604B2">
            <w:rPr>
              <w:color w:val="000000"/>
              <w:lang w:val="fr-CH"/>
            </w:rPr>
            <w:t>: anglais</w:t>
          </w:r>
        </w:p>
        <w:p w:rsidR="00E604B2" w:rsidRPr="00E604B2" w:rsidRDefault="00E604B2" w:rsidP="00E604B2">
          <w:pPr>
            <w:rPr>
              <w:lang w:val="fr-CH"/>
            </w:rPr>
          </w:pPr>
          <w:r>
            <w:rPr>
              <w:lang w:val="fr-CH"/>
            </w:rPr>
            <w:t>Anglais, espagnol et français seulement</w:t>
          </w:r>
        </w:p>
      </w:tc>
    </w:tr>
  </w:tbl>
  <w:p w:rsidR="00E604B2" w:rsidRPr="00E604B2" w:rsidRDefault="00E604B2" w:rsidP="00C737FE">
    <w:pPr>
      <w:pStyle w:val="Header"/>
      <w:spacing w:line="240" w:lineRule="auto"/>
      <w:rPr>
        <w:sz w:val="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8A05983"/>
    <w:multiLevelType w:val="hybridMultilevel"/>
    <w:tmpl w:val="6F4E9BD4"/>
    <w:lvl w:ilvl="0" w:tplc="100C000F">
      <w:start w:val="1"/>
      <w:numFmt w:val="decimal"/>
      <w:lvlText w:val="%1."/>
      <w:lvlJc w:val="left"/>
      <w:pPr>
        <w:ind w:left="1310" w:hanging="360"/>
      </w:pPr>
    </w:lvl>
    <w:lvl w:ilvl="1" w:tplc="100C0019" w:tentative="1">
      <w:start w:val="1"/>
      <w:numFmt w:val="lowerLetter"/>
      <w:lvlText w:val="%2."/>
      <w:lvlJc w:val="left"/>
      <w:pPr>
        <w:ind w:left="2030" w:hanging="360"/>
      </w:pPr>
    </w:lvl>
    <w:lvl w:ilvl="2" w:tplc="100C001B" w:tentative="1">
      <w:start w:val="1"/>
      <w:numFmt w:val="lowerRoman"/>
      <w:lvlText w:val="%3."/>
      <w:lvlJc w:val="right"/>
      <w:pPr>
        <w:ind w:left="2750" w:hanging="180"/>
      </w:pPr>
    </w:lvl>
    <w:lvl w:ilvl="3" w:tplc="100C000F" w:tentative="1">
      <w:start w:val="1"/>
      <w:numFmt w:val="decimal"/>
      <w:lvlText w:val="%4."/>
      <w:lvlJc w:val="left"/>
      <w:pPr>
        <w:ind w:left="3470" w:hanging="360"/>
      </w:pPr>
    </w:lvl>
    <w:lvl w:ilvl="4" w:tplc="100C0019" w:tentative="1">
      <w:start w:val="1"/>
      <w:numFmt w:val="lowerLetter"/>
      <w:lvlText w:val="%5."/>
      <w:lvlJc w:val="left"/>
      <w:pPr>
        <w:ind w:left="4190" w:hanging="360"/>
      </w:pPr>
    </w:lvl>
    <w:lvl w:ilvl="5" w:tplc="100C001B" w:tentative="1">
      <w:start w:val="1"/>
      <w:numFmt w:val="lowerRoman"/>
      <w:lvlText w:val="%6."/>
      <w:lvlJc w:val="right"/>
      <w:pPr>
        <w:ind w:left="4910" w:hanging="180"/>
      </w:pPr>
    </w:lvl>
    <w:lvl w:ilvl="6" w:tplc="100C000F" w:tentative="1">
      <w:start w:val="1"/>
      <w:numFmt w:val="decimal"/>
      <w:lvlText w:val="%7."/>
      <w:lvlJc w:val="left"/>
      <w:pPr>
        <w:ind w:left="5630" w:hanging="360"/>
      </w:pPr>
    </w:lvl>
    <w:lvl w:ilvl="7" w:tplc="100C0019" w:tentative="1">
      <w:start w:val="1"/>
      <w:numFmt w:val="lowerLetter"/>
      <w:lvlText w:val="%8."/>
      <w:lvlJc w:val="left"/>
      <w:pPr>
        <w:ind w:left="6350" w:hanging="360"/>
      </w:pPr>
    </w:lvl>
    <w:lvl w:ilvl="8" w:tplc="100C001B" w:tentative="1">
      <w:start w:val="1"/>
      <w:numFmt w:val="lowerRoman"/>
      <w:lvlText w:val="%9."/>
      <w:lvlJc w:val="right"/>
      <w:pPr>
        <w:ind w:left="7070" w:hanging="180"/>
      </w:pPr>
    </w:lvl>
  </w:abstractNum>
  <w:abstractNum w:abstractNumId="12">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5D9E5276"/>
    <w:multiLevelType w:val="multilevel"/>
    <w:tmpl w:val="D61A3BA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D5109D4"/>
    <w:multiLevelType w:val="hybridMultilevel"/>
    <w:tmpl w:val="DE62EAE4"/>
    <w:lvl w:ilvl="0" w:tplc="D75C8174">
      <w:start w:val="1"/>
      <w:numFmt w:val="decimal"/>
      <w:lvlText w:val="%1."/>
      <w:lvlJc w:val="left"/>
      <w:pPr>
        <w:ind w:left="1689" w:hanging="555"/>
      </w:pPr>
      <w:rPr>
        <w:rFonts w:hint="default"/>
        <w:vertAlign w:val="baseline"/>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nsid w:val="7A0B38EA"/>
    <w:multiLevelType w:val="singleLevel"/>
    <w:tmpl w:val="CC883D48"/>
    <w:lvl w:ilvl="0">
      <w:start w:val="1"/>
      <w:numFmt w:val="decimal"/>
      <w:lvlRestart w:val="0"/>
      <w:lvlText w:val="%1."/>
      <w:lvlJc w:val="left"/>
      <w:pPr>
        <w:tabs>
          <w:tab w:val="num" w:pos="475"/>
        </w:tabs>
        <w:ind w:left="0" w:firstLine="0"/>
      </w:pPr>
      <w:rPr>
        <w:rFonts w:hint="default"/>
        <w:w w:val="100"/>
      </w:rPr>
    </w:lvl>
  </w:abstractNum>
  <w:abstractNum w:abstractNumId="17">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4"/>
  </w:num>
  <w:num w:numId="4">
    <w:abstractNumId w:val="10"/>
  </w:num>
  <w:num w:numId="5">
    <w:abstractNumId w:val="0"/>
  </w:num>
  <w:num w:numId="6">
    <w:abstractNumId w:val="12"/>
  </w:num>
  <w:num w:numId="7">
    <w:abstractNumId w:val="8"/>
  </w:num>
  <w:num w:numId="8">
    <w:abstractNumId w:val="6"/>
  </w:num>
  <w:num w:numId="9">
    <w:abstractNumId w:val="17"/>
  </w:num>
  <w:num w:numId="10">
    <w:abstractNumId w:val="14"/>
  </w:num>
  <w:num w:numId="11">
    <w:abstractNumId w:val="9"/>
  </w:num>
  <w:num w:numId="12">
    <w:abstractNumId w:val="1"/>
  </w:num>
  <w:num w:numId="13">
    <w:abstractNumId w:val="5"/>
  </w:num>
  <w:num w:numId="14">
    <w:abstractNumId w:val="15"/>
  </w:num>
  <w:num w:numId="15">
    <w:abstractNumId w:val="7"/>
  </w:num>
  <w:num w:numId="16">
    <w:abstractNumId w:val="13"/>
  </w:num>
  <w:num w:numId="17">
    <w:abstractNumId w:val="16"/>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stylePaneSortMethod w:val="0003"/>
  <w:revisionView w:markup="0"/>
  <w:defaultTabStop w:val="475"/>
  <w:hyphenationZone w:val="425"/>
  <w:doNotHyphenateCaps/>
  <w:evenAndOddHeaders/>
  <w:characterSpacingControl w:val="doNotCompress"/>
  <w:hdrShapeDefaults>
    <o:shapedefaults v:ext="edit" spidmax="24577"/>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5221*"/>
    <w:docVar w:name="CreationDt" w:val="12/7/2015 11:05 AM"/>
    <w:docVar w:name="DocCategory" w:val="Doc"/>
    <w:docVar w:name="DocType" w:val="Final"/>
    <w:docVar w:name="DutyStation" w:val="Geneva"/>
    <w:docVar w:name="FooterJN" w:val="GE.15-05221"/>
    <w:docVar w:name="jobn" w:val="GE.15-05221 (F)"/>
    <w:docVar w:name="jobnDT" w:val="GE.15-05221 (F)   071215"/>
    <w:docVar w:name="jobnDTDT" w:val="GE.15-05221 (F)   071215   071215"/>
    <w:docVar w:name="JobNo" w:val="GE.1505221F"/>
    <w:docVar w:name="JobNo2" w:val="GE.1506823F"/>
    <w:docVar w:name="LocalDrive" w:val="0"/>
    <w:docVar w:name="OandT" w:val="N.Morin"/>
    <w:docVar w:name="PaperSize" w:val="A4"/>
    <w:docVar w:name="sss1" w:val="CRC/C/KEN/3-5"/>
    <w:docVar w:name="sss2" w:val="-"/>
    <w:docVar w:name="Symbol1" w:val="CRC/C/KEN/3-5"/>
    <w:docVar w:name="Symbol2" w:val="-"/>
  </w:docVars>
  <w:rsids>
    <w:rsidRoot w:val="007A2B60"/>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A48"/>
    <w:rsid w:val="00096B3C"/>
    <w:rsid w:val="000A18B6"/>
    <w:rsid w:val="000A24DE"/>
    <w:rsid w:val="000A2612"/>
    <w:rsid w:val="000A2DFB"/>
    <w:rsid w:val="000A3AB1"/>
    <w:rsid w:val="000A4A47"/>
    <w:rsid w:val="000A6EDB"/>
    <w:rsid w:val="000A74D1"/>
    <w:rsid w:val="000B0E9A"/>
    <w:rsid w:val="000B1A18"/>
    <w:rsid w:val="000B2CD0"/>
    <w:rsid w:val="000B3ED4"/>
    <w:rsid w:val="000B5AF0"/>
    <w:rsid w:val="000B6B84"/>
    <w:rsid w:val="000B7004"/>
    <w:rsid w:val="000C085A"/>
    <w:rsid w:val="000C349B"/>
    <w:rsid w:val="000C3EC1"/>
    <w:rsid w:val="000C683C"/>
    <w:rsid w:val="000D44E3"/>
    <w:rsid w:val="000D5D82"/>
    <w:rsid w:val="000D66AC"/>
    <w:rsid w:val="000D7ED4"/>
    <w:rsid w:val="000E1550"/>
    <w:rsid w:val="000E1ABE"/>
    <w:rsid w:val="000E54B4"/>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37F"/>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4A4E"/>
    <w:rsid w:val="00186793"/>
    <w:rsid w:val="0019082C"/>
    <w:rsid w:val="00192D05"/>
    <w:rsid w:val="00193A8C"/>
    <w:rsid w:val="001A2E2D"/>
    <w:rsid w:val="001A3FFB"/>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5F70"/>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A6082"/>
    <w:rsid w:val="003B411E"/>
    <w:rsid w:val="003B445F"/>
    <w:rsid w:val="003B49BF"/>
    <w:rsid w:val="003B60DA"/>
    <w:rsid w:val="003B60EE"/>
    <w:rsid w:val="003B668A"/>
    <w:rsid w:val="003C012D"/>
    <w:rsid w:val="003C16E3"/>
    <w:rsid w:val="003C222D"/>
    <w:rsid w:val="003C252F"/>
    <w:rsid w:val="003C3848"/>
    <w:rsid w:val="003C6DDA"/>
    <w:rsid w:val="003C7AEA"/>
    <w:rsid w:val="003C7D21"/>
    <w:rsid w:val="003D15A3"/>
    <w:rsid w:val="003D21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34591"/>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4544"/>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381A"/>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66C05"/>
    <w:rsid w:val="00575199"/>
    <w:rsid w:val="005770F6"/>
    <w:rsid w:val="00577899"/>
    <w:rsid w:val="00577BDD"/>
    <w:rsid w:val="00580203"/>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512"/>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6BC"/>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2B60"/>
    <w:rsid w:val="007A345A"/>
    <w:rsid w:val="007A3D35"/>
    <w:rsid w:val="007A78C2"/>
    <w:rsid w:val="007B05E9"/>
    <w:rsid w:val="007B148E"/>
    <w:rsid w:val="007B1E17"/>
    <w:rsid w:val="007B4C73"/>
    <w:rsid w:val="007C0C1F"/>
    <w:rsid w:val="007C11D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2FD"/>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C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1EF6"/>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0D5F"/>
    <w:rsid w:val="008E1E88"/>
    <w:rsid w:val="008E2EBF"/>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183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469"/>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0869"/>
    <w:rsid w:val="00A52DF2"/>
    <w:rsid w:val="00A54A5E"/>
    <w:rsid w:val="00A55810"/>
    <w:rsid w:val="00A56CDD"/>
    <w:rsid w:val="00A56E3B"/>
    <w:rsid w:val="00A573EC"/>
    <w:rsid w:val="00A57C5A"/>
    <w:rsid w:val="00A60E14"/>
    <w:rsid w:val="00A64AD2"/>
    <w:rsid w:val="00A669EE"/>
    <w:rsid w:val="00A72C1F"/>
    <w:rsid w:val="00A72F5E"/>
    <w:rsid w:val="00A75482"/>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2408"/>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5D6D"/>
    <w:rsid w:val="00B362BE"/>
    <w:rsid w:val="00B363A2"/>
    <w:rsid w:val="00B37213"/>
    <w:rsid w:val="00B41711"/>
    <w:rsid w:val="00B4354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C74E2"/>
    <w:rsid w:val="00BD0917"/>
    <w:rsid w:val="00BD1607"/>
    <w:rsid w:val="00BD45A0"/>
    <w:rsid w:val="00BD45BA"/>
    <w:rsid w:val="00BD6C4D"/>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0601"/>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37FE"/>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127"/>
    <w:rsid w:val="00CC3EAA"/>
    <w:rsid w:val="00CD4A8B"/>
    <w:rsid w:val="00CE1548"/>
    <w:rsid w:val="00CE3799"/>
    <w:rsid w:val="00CE4AA9"/>
    <w:rsid w:val="00CE5477"/>
    <w:rsid w:val="00CE7ADD"/>
    <w:rsid w:val="00CF5E7B"/>
    <w:rsid w:val="00CF6AE2"/>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17C22"/>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87590"/>
    <w:rsid w:val="00D9068D"/>
    <w:rsid w:val="00D92B16"/>
    <w:rsid w:val="00D93862"/>
    <w:rsid w:val="00D93CC2"/>
    <w:rsid w:val="00D9629E"/>
    <w:rsid w:val="00D97633"/>
    <w:rsid w:val="00DA2106"/>
    <w:rsid w:val="00DA23EB"/>
    <w:rsid w:val="00DA4ECD"/>
    <w:rsid w:val="00DB02EF"/>
    <w:rsid w:val="00DB0A56"/>
    <w:rsid w:val="00DB1007"/>
    <w:rsid w:val="00DB1699"/>
    <w:rsid w:val="00DB3138"/>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4933"/>
    <w:rsid w:val="00DE64ED"/>
    <w:rsid w:val="00DF064D"/>
    <w:rsid w:val="00DF0CBF"/>
    <w:rsid w:val="00DF4B1A"/>
    <w:rsid w:val="00DF5407"/>
    <w:rsid w:val="00E00127"/>
    <w:rsid w:val="00E003D9"/>
    <w:rsid w:val="00E00C20"/>
    <w:rsid w:val="00E028F6"/>
    <w:rsid w:val="00E036CD"/>
    <w:rsid w:val="00E0543E"/>
    <w:rsid w:val="00E0753F"/>
    <w:rsid w:val="00E10BF1"/>
    <w:rsid w:val="00E113BB"/>
    <w:rsid w:val="00E11B5C"/>
    <w:rsid w:val="00E13E2B"/>
    <w:rsid w:val="00E15AC3"/>
    <w:rsid w:val="00E22DB7"/>
    <w:rsid w:val="00E23C1B"/>
    <w:rsid w:val="00E24D2B"/>
    <w:rsid w:val="00E25DDC"/>
    <w:rsid w:val="00E30040"/>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04B2"/>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1D34"/>
    <w:rsid w:val="00EA4196"/>
    <w:rsid w:val="00EB0BAE"/>
    <w:rsid w:val="00EB0F20"/>
    <w:rsid w:val="00EB1632"/>
    <w:rsid w:val="00EB377B"/>
    <w:rsid w:val="00EB4086"/>
    <w:rsid w:val="00EB4EB6"/>
    <w:rsid w:val="00EB535D"/>
    <w:rsid w:val="00EB5CD2"/>
    <w:rsid w:val="00EC34E0"/>
    <w:rsid w:val="00EC5385"/>
    <w:rsid w:val="00EC5430"/>
    <w:rsid w:val="00EC5BE3"/>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AF7"/>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43C8"/>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semiHidden="0" w:unhideWhenUsed="0"/>
    <w:lsdException w:name="footer" w:semiHidden="0" w:unhideWhenUsed="0" w:qFormat="1"/>
    <w:lsdException w:name="caption" w:uiPriority="35" w:qFormat="1"/>
    <w:lsdException w:name="footnote reference" w:uiPriority="0" w:qFormat="1"/>
    <w:lsdException w:name="annotation reference" w:uiPriority="0"/>
    <w:lsdException w:name="line number" w:semiHidden="0" w:unhideWhenUsed="0" w:qFormat="1"/>
    <w:lsdException w:name="page number" w:uiPriority="0"/>
    <w:lsdException w:name="endnote reference" w:semiHidden="0" w:unhideWhenUsed="0"/>
    <w:lsdException w:name="Title" w:uiPriority="10" w:unhideWhenUsed="0"/>
    <w:lsdException w:name="Default Paragraph Font" w:uiPriority="1"/>
    <w:lsdException w:name="Subtitle" w:uiPriority="11" w:unhideWhenUsed="0"/>
    <w:lsdException w:name="Hyperlink" w:uiPriority="0"/>
    <w:lsdException w:name="FollowedHyperlink" w:uiPriority="0"/>
    <w:lsdException w:name="Strong" w:semiHidden="0" w:uiPriority="22" w:unhideWhenUsed="0"/>
    <w:lsdException w:name="Emphasis" w:uiPriority="20" w:unhideWhenUsed="0"/>
    <w:lsdException w:name="annotation subjec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
    <w:rsid w:val="00745376"/>
    <w:rPr>
      <w:rFonts w:ascii="Arial" w:eastAsia="Times New Roman" w:hAnsi="Arial" w:cs="Times New Roman"/>
      <w:b/>
      <w:bCs/>
      <w:color w:val="365F91"/>
      <w:spacing w:val="4"/>
      <w:w w:val="103"/>
      <w:kern w:val="32"/>
      <w:sz w:val="32"/>
      <w:szCs w:val="28"/>
    </w:rPr>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customStyle="1" w:styleId="Heading7Char">
    <w:name w:val="Heading 7 Char"/>
    <w:link w:val="Heading7"/>
    <w:uiPriority w:val="9"/>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rsid w:val="005B74B8"/>
    <w:rPr>
      <w:rFonts w:ascii="Cambria" w:eastAsia="Times New Roman" w:hAnsi="Cambria" w:cs="Times New Roman"/>
      <w:i/>
      <w:iCs/>
      <w:color w:val="404040"/>
      <w:spacing w:val="4"/>
      <w:w w:val="103"/>
      <w:kern w:val="14"/>
      <w:sz w:val="20"/>
      <w:szCs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NoSpacing">
    <w:name w:val="No Spacing"/>
    <w:uiPriority w:val="1"/>
    <w:rsid w:val="000055FB"/>
    <w:rPr>
      <w:sz w:val="22"/>
      <w:szCs w:val="22"/>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SingleTxt"/>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styleId="Footer">
    <w:name w:val="footer"/>
    <w:aliases w:val="3_G"/>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uiPriority w:val="99"/>
    <w:rsid w:val="00745376"/>
    <w:rPr>
      <w:rFonts w:ascii="Times New Roman" w:hAnsi="Times New Roman"/>
      <w:b/>
      <w:spacing w:val="3"/>
      <w:w w:val="105"/>
      <w:sz w:val="17"/>
    </w:rPr>
  </w:style>
  <w:style w:type="paragraph" w:styleId="Header">
    <w:name w:val="header"/>
    <w:aliases w:val="6_G"/>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rsid w:val="00520271"/>
    <w:rPr>
      <w:rFonts w:ascii="Tahoma" w:hAnsi="Tahoma" w:cs="Tahoma"/>
      <w:spacing w:val="4"/>
      <w:w w:val="103"/>
      <w:kern w:val="14"/>
      <w:sz w:val="16"/>
      <w:szCs w:val="16"/>
    </w:rPr>
  </w:style>
  <w:style w:type="paragraph" w:styleId="FootnoteText">
    <w:name w:val="footnote text"/>
    <w:aliases w:val="5_G"/>
    <w:basedOn w:val="Normal"/>
    <w:link w:val="FootnoteTextChar"/>
    <w:uiPriority w:val="99"/>
    <w:rsid w:val="00611DA0"/>
    <w:pPr>
      <w:spacing w:line="210" w:lineRule="exact"/>
    </w:pPr>
    <w:rPr>
      <w:sz w:val="17"/>
      <w:szCs w:val="20"/>
    </w:rPr>
  </w:style>
  <w:style w:type="character" w:customStyle="1" w:styleId="FootnoteTextChar">
    <w:name w:val="Footnote Text Char"/>
    <w:aliases w:val="5_G Char"/>
    <w:link w:val="FootnoteText"/>
    <w:uiPriority w:val="99"/>
    <w:rsid w:val="00611DA0"/>
    <w:rPr>
      <w:rFonts w:ascii="Times New Roman" w:hAnsi="Times New Roman"/>
      <w:spacing w:val="4"/>
      <w:w w:val="103"/>
      <w:kern w:val="14"/>
      <w:sz w:val="17"/>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uiPriority w:val="99"/>
    <w:unhideWhenUsed/>
    <w:rsid w:val="00F3330B"/>
    <w:pPr>
      <w:spacing w:line="210" w:lineRule="exact"/>
    </w:pPr>
    <w:rPr>
      <w:sz w:val="17"/>
      <w:szCs w:val="20"/>
    </w:rPr>
  </w:style>
  <w:style w:type="character" w:customStyle="1" w:styleId="EndnoteTextChar">
    <w:name w:val="Endnote Text Char"/>
    <w:aliases w:val="2_G Char"/>
    <w:link w:val="EndnoteText"/>
    <w:uiPriority w:val="99"/>
    <w:rsid w:val="00F3330B"/>
    <w:rPr>
      <w:rFonts w:ascii="Times New Roman" w:hAnsi="Times New Roman"/>
      <w:spacing w:val="4"/>
      <w:w w:val="103"/>
      <w:kern w:val="14"/>
      <w:sz w:val="17"/>
    </w:rPr>
  </w:style>
  <w:style w:type="character" w:styleId="FootnoteReference">
    <w:name w:val="footnote reference"/>
    <w:aliases w:val="4_G"/>
    <w:qFormat/>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uiPriority w:val="99"/>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nhideWhenUsed/>
    <w:rsid w:val="00C737FE"/>
    <w:rPr>
      <w:sz w:val="16"/>
      <w:szCs w:val="16"/>
    </w:rPr>
  </w:style>
  <w:style w:type="paragraph" w:styleId="CommentText">
    <w:name w:val="annotation text"/>
    <w:basedOn w:val="Normal"/>
    <w:link w:val="CommentTextChar"/>
    <w:unhideWhenUsed/>
    <w:rsid w:val="00C737FE"/>
    <w:pPr>
      <w:spacing w:line="240" w:lineRule="auto"/>
    </w:pPr>
    <w:rPr>
      <w:szCs w:val="20"/>
    </w:rPr>
  </w:style>
  <w:style w:type="character" w:customStyle="1" w:styleId="CommentTextChar">
    <w:name w:val="Comment Text Char"/>
    <w:basedOn w:val="DefaultParagraphFont"/>
    <w:link w:val="CommentText"/>
    <w:rsid w:val="00C737FE"/>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C737FE"/>
    <w:rPr>
      <w:b/>
      <w:bCs/>
    </w:rPr>
  </w:style>
  <w:style w:type="character" w:customStyle="1" w:styleId="CommentSubjectChar">
    <w:name w:val="Comment Subject Char"/>
    <w:basedOn w:val="CommentTextChar"/>
    <w:link w:val="CommentSubject"/>
    <w:rsid w:val="00C737FE"/>
    <w:rPr>
      <w:rFonts w:ascii="Times New Roman" w:hAnsi="Times New Roman"/>
      <w:b/>
      <w:bCs/>
      <w:spacing w:val="4"/>
      <w:w w:val="103"/>
      <w:kern w:val="14"/>
      <w:lang w:val="fr-CA"/>
    </w:rPr>
  </w:style>
  <w:style w:type="character" w:styleId="PageNumber">
    <w:name w:val="page number"/>
    <w:aliases w:val="7_G"/>
    <w:rsid w:val="000E54B4"/>
    <w:rPr>
      <w:rFonts w:ascii="Times New Roman" w:hAnsi="Times New Roman"/>
      <w:b/>
      <w:sz w:val="18"/>
      <w:lang w:val="fr-CH"/>
    </w:rPr>
  </w:style>
  <w:style w:type="table" w:styleId="TableGrid">
    <w:name w:val="Table Grid"/>
    <w:basedOn w:val="TableNormal"/>
    <w:rsid w:val="000E54B4"/>
    <w:pPr>
      <w:suppressAutoHyphens/>
      <w:spacing w:line="240" w:lineRule="atLeast"/>
    </w:pPr>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E54B4"/>
    <w:rPr>
      <w:color w:val="auto"/>
      <w:u w:val="none"/>
    </w:rPr>
  </w:style>
  <w:style w:type="paragraph" w:styleId="Revision">
    <w:name w:val="Revision"/>
    <w:hidden/>
    <w:uiPriority w:val="99"/>
    <w:semiHidden/>
    <w:rsid w:val="000E54B4"/>
    <w:rPr>
      <w:rFonts w:ascii="Times New Roman" w:eastAsia="Calibri" w:hAnsi="Times New Roman"/>
      <w:sz w:val="24"/>
      <w:lang w:val="fr-FR"/>
    </w:rPr>
  </w:style>
  <w:style w:type="paragraph" w:customStyle="1" w:styleId="SingleTxtG">
    <w:name w:val="_ Single Txt_G"/>
    <w:basedOn w:val="Normal"/>
    <w:rsid w:val="00A60E14"/>
    <w:pPr>
      <w:suppressAutoHyphens/>
      <w:spacing w:after="120" w:line="240" w:lineRule="atLeast"/>
      <w:ind w:left="1134" w:right="1134"/>
      <w:jc w:val="both"/>
    </w:pPr>
    <w:rPr>
      <w:rFonts w:eastAsia="Times New Roman"/>
      <w:spacing w:val="0"/>
      <w:w w:val="100"/>
      <w:kern w:val="0"/>
      <w:szCs w:val="20"/>
      <w:lang w:val="en-GB"/>
    </w:rPr>
  </w:style>
  <w:style w:type="paragraph" w:customStyle="1" w:styleId="H1G">
    <w:name w:val="_ H_1_G"/>
    <w:basedOn w:val="Normal"/>
    <w:next w:val="Normal"/>
    <w:rsid w:val="00A60E14"/>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ChG">
    <w:name w:val="_ H _Ch_G"/>
    <w:basedOn w:val="Normal"/>
    <w:next w:val="Normal"/>
    <w:rsid w:val="00A60E14"/>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semiHidden="0" w:unhideWhenUsed="0"/>
    <w:lsdException w:name="footer" w:semiHidden="0" w:unhideWhenUsed="0" w:qFormat="1"/>
    <w:lsdException w:name="caption" w:uiPriority="35" w:qFormat="1"/>
    <w:lsdException w:name="footnote reference" w:uiPriority="0" w:qFormat="1"/>
    <w:lsdException w:name="annotation reference" w:uiPriority="0"/>
    <w:lsdException w:name="line number" w:semiHidden="0" w:unhideWhenUsed="0" w:qFormat="1"/>
    <w:lsdException w:name="page number" w:uiPriority="0"/>
    <w:lsdException w:name="endnote reference" w:semiHidden="0" w:unhideWhenUsed="0"/>
    <w:lsdException w:name="Title" w:uiPriority="10" w:unhideWhenUsed="0"/>
    <w:lsdException w:name="Default Paragraph Font" w:uiPriority="1"/>
    <w:lsdException w:name="Subtitle" w:uiPriority="11" w:unhideWhenUsed="0"/>
    <w:lsdException w:name="Hyperlink" w:uiPriority="0"/>
    <w:lsdException w:name="FollowedHyperlink" w:uiPriority="0"/>
    <w:lsdException w:name="Strong" w:semiHidden="0" w:uiPriority="22" w:unhideWhenUsed="0"/>
    <w:lsdException w:name="Emphasis" w:uiPriority="20" w:unhideWhenUsed="0"/>
    <w:lsdException w:name="annotation subjec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
    <w:rsid w:val="00745376"/>
    <w:rPr>
      <w:rFonts w:ascii="Arial" w:eastAsia="Times New Roman" w:hAnsi="Arial" w:cs="Times New Roman"/>
      <w:b/>
      <w:bCs/>
      <w:color w:val="365F91"/>
      <w:spacing w:val="4"/>
      <w:w w:val="103"/>
      <w:kern w:val="32"/>
      <w:sz w:val="32"/>
      <w:szCs w:val="28"/>
    </w:rPr>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customStyle="1" w:styleId="Heading7Char">
    <w:name w:val="Heading 7 Char"/>
    <w:link w:val="Heading7"/>
    <w:uiPriority w:val="9"/>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rsid w:val="005B74B8"/>
    <w:rPr>
      <w:rFonts w:ascii="Cambria" w:eastAsia="Times New Roman" w:hAnsi="Cambria" w:cs="Times New Roman"/>
      <w:i/>
      <w:iCs/>
      <w:color w:val="404040"/>
      <w:spacing w:val="4"/>
      <w:w w:val="103"/>
      <w:kern w:val="14"/>
      <w:sz w:val="20"/>
      <w:szCs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NoSpacing">
    <w:name w:val="No Spacing"/>
    <w:uiPriority w:val="1"/>
    <w:rsid w:val="000055FB"/>
    <w:rPr>
      <w:sz w:val="22"/>
      <w:szCs w:val="22"/>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SingleTxt"/>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styleId="Footer">
    <w:name w:val="footer"/>
    <w:aliases w:val="3_G"/>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uiPriority w:val="99"/>
    <w:rsid w:val="00745376"/>
    <w:rPr>
      <w:rFonts w:ascii="Times New Roman" w:hAnsi="Times New Roman"/>
      <w:b/>
      <w:spacing w:val="3"/>
      <w:w w:val="105"/>
      <w:sz w:val="17"/>
    </w:rPr>
  </w:style>
  <w:style w:type="paragraph" w:styleId="Header">
    <w:name w:val="header"/>
    <w:aliases w:val="6_G"/>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rsid w:val="00520271"/>
    <w:rPr>
      <w:rFonts w:ascii="Tahoma" w:hAnsi="Tahoma" w:cs="Tahoma"/>
      <w:spacing w:val="4"/>
      <w:w w:val="103"/>
      <w:kern w:val="14"/>
      <w:sz w:val="16"/>
      <w:szCs w:val="16"/>
    </w:rPr>
  </w:style>
  <w:style w:type="paragraph" w:styleId="FootnoteText">
    <w:name w:val="footnote text"/>
    <w:aliases w:val="5_G"/>
    <w:basedOn w:val="Normal"/>
    <w:link w:val="FootnoteTextChar"/>
    <w:uiPriority w:val="99"/>
    <w:rsid w:val="00611DA0"/>
    <w:pPr>
      <w:spacing w:line="210" w:lineRule="exact"/>
    </w:pPr>
    <w:rPr>
      <w:sz w:val="17"/>
      <w:szCs w:val="20"/>
    </w:rPr>
  </w:style>
  <w:style w:type="character" w:customStyle="1" w:styleId="FootnoteTextChar">
    <w:name w:val="Footnote Text Char"/>
    <w:aliases w:val="5_G Char"/>
    <w:link w:val="FootnoteText"/>
    <w:uiPriority w:val="99"/>
    <w:rsid w:val="00611DA0"/>
    <w:rPr>
      <w:rFonts w:ascii="Times New Roman" w:hAnsi="Times New Roman"/>
      <w:spacing w:val="4"/>
      <w:w w:val="103"/>
      <w:kern w:val="14"/>
      <w:sz w:val="17"/>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uiPriority w:val="99"/>
    <w:unhideWhenUsed/>
    <w:rsid w:val="00F3330B"/>
    <w:pPr>
      <w:spacing w:line="210" w:lineRule="exact"/>
    </w:pPr>
    <w:rPr>
      <w:sz w:val="17"/>
      <w:szCs w:val="20"/>
    </w:rPr>
  </w:style>
  <w:style w:type="character" w:customStyle="1" w:styleId="EndnoteTextChar">
    <w:name w:val="Endnote Text Char"/>
    <w:aliases w:val="2_G Char"/>
    <w:link w:val="EndnoteText"/>
    <w:uiPriority w:val="99"/>
    <w:rsid w:val="00F3330B"/>
    <w:rPr>
      <w:rFonts w:ascii="Times New Roman" w:hAnsi="Times New Roman"/>
      <w:spacing w:val="4"/>
      <w:w w:val="103"/>
      <w:kern w:val="14"/>
      <w:sz w:val="17"/>
    </w:rPr>
  </w:style>
  <w:style w:type="character" w:styleId="FootnoteReference">
    <w:name w:val="footnote reference"/>
    <w:aliases w:val="4_G"/>
    <w:qFormat/>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uiPriority w:val="99"/>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nhideWhenUsed/>
    <w:rsid w:val="00C737FE"/>
    <w:rPr>
      <w:sz w:val="16"/>
      <w:szCs w:val="16"/>
    </w:rPr>
  </w:style>
  <w:style w:type="paragraph" w:styleId="CommentText">
    <w:name w:val="annotation text"/>
    <w:basedOn w:val="Normal"/>
    <w:link w:val="CommentTextChar"/>
    <w:unhideWhenUsed/>
    <w:rsid w:val="00C737FE"/>
    <w:pPr>
      <w:spacing w:line="240" w:lineRule="auto"/>
    </w:pPr>
    <w:rPr>
      <w:szCs w:val="20"/>
    </w:rPr>
  </w:style>
  <w:style w:type="character" w:customStyle="1" w:styleId="CommentTextChar">
    <w:name w:val="Comment Text Char"/>
    <w:basedOn w:val="DefaultParagraphFont"/>
    <w:link w:val="CommentText"/>
    <w:rsid w:val="00C737FE"/>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C737FE"/>
    <w:rPr>
      <w:b/>
      <w:bCs/>
    </w:rPr>
  </w:style>
  <w:style w:type="character" w:customStyle="1" w:styleId="CommentSubjectChar">
    <w:name w:val="Comment Subject Char"/>
    <w:basedOn w:val="CommentTextChar"/>
    <w:link w:val="CommentSubject"/>
    <w:rsid w:val="00C737FE"/>
    <w:rPr>
      <w:rFonts w:ascii="Times New Roman" w:hAnsi="Times New Roman"/>
      <w:b/>
      <w:bCs/>
      <w:spacing w:val="4"/>
      <w:w w:val="103"/>
      <w:kern w:val="14"/>
      <w:lang w:val="fr-CA"/>
    </w:rPr>
  </w:style>
  <w:style w:type="character" w:styleId="PageNumber">
    <w:name w:val="page number"/>
    <w:aliases w:val="7_G"/>
    <w:rsid w:val="000E54B4"/>
    <w:rPr>
      <w:rFonts w:ascii="Times New Roman" w:hAnsi="Times New Roman"/>
      <w:b/>
      <w:sz w:val="18"/>
      <w:lang w:val="fr-CH"/>
    </w:rPr>
  </w:style>
  <w:style w:type="table" w:styleId="TableGrid">
    <w:name w:val="Table Grid"/>
    <w:basedOn w:val="TableNormal"/>
    <w:rsid w:val="000E54B4"/>
    <w:pPr>
      <w:suppressAutoHyphens/>
      <w:spacing w:line="240" w:lineRule="atLeast"/>
    </w:pPr>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E54B4"/>
    <w:rPr>
      <w:color w:val="auto"/>
      <w:u w:val="none"/>
    </w:rPr>
  </w:style>
  <w:style w:type="paragraph" w:styleId="Revision">
    <w:name w:val="Revision"/>
    <w:hidden/>
    <w:uiPriority w:val="99"/>
    <w:semiHidden/>
    <w:rsid w:val="000E54B4"/>
    <w:rPr>
      <w:rFonts w:ascii="Times New Roman" w:eastAsia="Calibri" w:hAnsi="Times New Roman"/>
      <w:sz w:val="24"/>
      <w:lang w:val="fr-FR"/>
    </w:rPr>
  </w:style>
  <w:style w:type="paragraph" w:customStyle="1" w:styleId="SingleTxtG">
    <w:name w:val="_ Single Txt_G"/>
    <w:basedOn w:val="Normal"/>
    <w:rsid w:val="00A60E14"/>
    <w:pPr>
      <w:suppressAutoHyphens/>
      <w:spacing w:after="120" w:line="240" w:lineRule="atLeast"/>
      <w:ind w:left="1134" w:right="1134"/>
      <w:jc w:val="both"/>
    </w:pPr>
    <w:rPr>
      <w:rFonts w:eastAsia="Times New Roman"/>
      <w:spacing w:val="0"/>
      <w:w w:val="100"/>
      <w:kern w:val="0"/>
      <w:szCs w:val="20"/>
      <w:lang w:val="en-GB"/>
    </w:rPr>
  </w:style>
  <w:style w:type="paragraph" w:customStyle="1" w:styleId="H1G">
    <w:name w:val="_ H_1_G"/>
    <w:basedOn w:val="Normal"/>
    <w:next w:val="Normal"/>
    <w:rsid w:val="00A60E14"/>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ChG">
    <w:name w:val="_ H _Ch_G"/>
    <w:basedOn w:val="Normal"/>
    <w:next w:val="Normal"/>
    <w:rsid w:val="00A60E14"/>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en.wikipedia.org/wiki/Vaccine" TargetMode="External"/><Relationship Id="rId3" Type="http://schemas.openxmlformats.org/officeDocument/2006/relationships/styles" Target="styles.xml"/><Relationship Id="rId21" Type="http://schemas.openxmlformats.org/officeDocument/2006/relationships/hyperlink" Target="http://en.wikipedia.org/wiki/Pertussis"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en.wikipedia.org/wiki/Tuberculosi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en.wikipedia.org/wiki/Vaccine" TargetMode="External"/><Relationship Id="rId20" Type="http://schemas.openxmlformats.org/officeDocument/2006/relationships/hyperlink" Target="http://en.wikipedia.org/wiki/Diphtheri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www.unodc.org/" TargetMode="External"/><Relationship Id="rId10" Type="http://schemas.openxmlformats.org/officeDocument/2006/relationships/header" Target="header2.xml"/><Relationship Id="rId19" Type="http://schemas.openxmlformats.org/officeDocument/2006/relationships/hyperlink" Target="http://en.wikipedia.org/wiki/Infectious_disease"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en.wikipedia.org/wiki/Tetanus"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492676-5FB9-4186-A0A6-DA43AA944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40</Pages>
  <Words>17702</Words>
  <Characters>97363</Characters>
  <Application>Microsoft Office Word</Application>
  <DocSecurity>0</DocSecurity>
  <Lines>811</Lines>
  <Paragraphs>229</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114836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Morin</dc:creator>
  <cp:keywords/>
  <dc:description/>
  <cp:lastModifiedBy>Morin</cp:lastModifiedBy>
  <cp:revision>3</cp:revision>
  <cp:lastPrinted>2015-12-09T10:42:00Z</cp:lastPrinted>
  <dcterms:created xsi:type="dcterms:W3CDTF">2015-12-09T10:42:00Z</dcterms:created>
  <dcterms:modified xsi:type="dcterms:W3CDTF">2015-12-09T10:42:00Z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1505221F</vt:lpwstr>
  </property>
  <property fmtid="{D5CDD505-2E9C-101B-9397-08002B2CF9AE}" pid="3" name="ODSRefJobNo">
    <vt:lpwstr>1506823F</vt:lpwstr>
  </property>
  <property fmtid="{D5CDD505-2E9C-101B-9397-08002B2CF9AE}" pid="4" name="Symbol1">
    <vt:lpwstr>CRC/C/KEN/3-5</vt:lpwstr>
  </property>
  <property fmtid="{D5CDD505-2E9C-101B-9397-08002B2CF9AE}" pid="5" name="Symbol2">
    <vt:lpwstr/>
  </property>
  <property fmtid="{D5CDD505-2E9C-101B-9397-08002B2CF9AE}" pid="6" name="Translator">
    <vt:lpwstr/>
  </property>
  <property fmtid="{D5CDD505-2E9C-101B-9397-08002B2CF9AE}" pid="7" name="Operator">
    <vt:lpwstr>N.Morin</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 avril 2015</vt:lpwstr>
  </property>
  <property fmtid="{D5CDD505-2E9C-101B-9397-08002B2CF9AE}" pid="12" name="Original">
    <vt:lpwstr>anglais</vt:lpwstr>
  </property>
  <property fmtid="{D5CDD505-2E9C-101B-9397-08002B2CF9AE}" pid="13" name="Release Date">
    <vt:lpwstr>071215</vt:lpwstr>
  </property>
</Properties>
</file>