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2268"/>
        <w:gridCol w:w="3260"/>
        <w:gridCol w:w="2835"/>
      </w:tblGrid>
      <w:tr w:rsidR="00B56E9C" w:rsidRPr="00C76999" w:rsidTr="00B6553F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Pr="00C76999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C76999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C76999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C76999" w:rsidRDefault="007A6D3C" w:rsidP="000D213C">
            <w:pPr>
              <w:jc w:val="right"/>
            </w:pPr>
            <w:r w:rsidRPr="00C76999">
              <w:rPr>
                <w:sz w:val="40"/>
              </w:rPr>
              <w:t>CRPD</w:t>
            </w:r>
            <w:r w:rsidRPr="00C76999">
              <w:t>/C/DNK/Q/1</w:t>
            </w:r>
          </w:p>
        </w:tc>
      </w:tr>
      <w:tr w:rsidR="00B56E9C" w:rsidRPr="00C76999" w:rsidTr="00B6553F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C76999" w:rsidRDefault="005D6558" w:rsidP="00B06775">
            <w:pPr>
              <w:spacing w:before="120"/>
              <w:jc w:val="center"/>
            </w:pPr>
            <w:r w:rsidRPr="00C7699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EE79EC" w:rsidRDefault="00B56E9C" w:rsidP="00ED32A3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EE79EC">
              <w:rPr>
                <w:b/>
                <w:sz w:val="34"/>
                <w:szCs w:val="40"/>
              </w:rPr>
              <w:t>Convention on</w:t>
            </w:r>
            <w:r w:rsidR="00646687" w:rsidRPr="00EE79EC">
              <w:rPr>
                <w:b/>
                <w:sz w:val="34"/>
                <w:szCs w:val="40"/>
              </w:rPr>
              <w:t xml:space="preserve"> </w:t>
            </w:r>
            <w:r w:rsidRPr="00EE79EC">
              <w:rPr>
                <w:b/>
                <w:sz w:val="34"/>
                <w:szCs w:val="40"/>
              </w:rPr>
              <w:t>the</w:t>
            </w:r>
            <w:r w:rsidR="009F7711" w:rsidRPr="00EE79EC">
              <w:rPr>
                <w:b/>
                <w:sz w:val="34"/>
                <w:szCs w:val="40"/>
              </w:rPr>
              <w:t xml:space="preserve"> </w:t>
            </w:r>
            <w:r w:rsidR="00646687" w:rsidRPr="00EE79EC">
              <w:rPr>
                <w:b/>
                <w:sz w:val="34"/>
                <w:szCs w:val="40"/>
              </w:rPr>
              <w:t>Rights</w:t>
            </w:r>
            <w:r w:rsidR="009F7711" w:rsidRPr="00EE79EC">
              <w:rPr>
                <w:b/>
                <w:sz w:val="34"/>
                <w:szCs w:val="40"/>
              </w:rPr>
              <w:br/>
            </w:r>
            <w:r w:rsidR="00646687" w:rsidRPr="00EE79EC">
              <w:rPr>
                <w:b/>
                <w:sz w:val="34"/>
                <w:szCs w:val="40"/>
              </w:rPr>
              <w:t>of Persons with</w:t>
            </w:r>
            <w:r w:rsidR="009F7711" w:rsidRPr="00EE79EC">
              <w:rPr>
                <w:b/>
                <w:sz w:val="34"/>
                <w:szCs w:val="40"/>
              </w:rPr>
              <w:t xml:space="preserve"> </w:t>
            </w:r>
            <w:r w:rsidR="00646687" w:rsidRPr="00EE79EC">
              <w:rPr>
                <w:b/>
                <w:sz w:val="34"/>
                <w:szCs w:val="40"/>
              </w:rPr>
              <w:t>Disabilities</w:t>
            </w:r>
          </w:p>
          <w:p w:rsidR="00B56E9C" w:rsidRPr="00EE79EC" w:rsidRDefault="00B56E9C" w:rsidP="00B6553F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EE79EC" w:rsidRDefault="007A6D3C" w:rsidP="007A6D3C">
            <w:pPr>
              <w:spacing w:before="240" w:line="240" w:lineRule="exact"/>
            </w:pPr>
            <w:r w:rsidRPr="00EE79EC">
              <w:t xml:space="preserve">Distr.: </w:t>
            </w:r>
            <w:r w:rsidR="00C86D29" w:rsidRPr="00EE79EC">
              <w:t>General</w:t>
            </w:r>
          </w:p>
          <w:p w:rsidR="007A6D3C" w:rsidRPr="00EE79EC" w:rsidRDefault="00461507" w:rsidP="007A6D3C">
            <w:pPr>
              <w:spacing w:line="240" w:lineRule="exact"/>
            </w:pPr>
            <w:r>
              <w:t>12</w:t>
            </w:r>
            <w:r w:rsidR="00EE79EC">
              <w:t xml:space="preserve"> May</w:t>
            </w:r>
            <w:r w:rsidR="00C86D29" w:rsidRPr="00EE79EC">
              <w:t xml:space="preserve"> </w:t>
            </w:r>
            <w:r w:rsidR="007A6D3C" w:rsidRPr="00EE79EC">
              <w:t>2014</w:t>
            </w:r>
          </w:p>
          <w:p w:rsidR="007A6D3C" w:rsidRPr="00EE79EC" w:rsidRDefault="007A6D3C" w:rsidP="007A6D3C">
            <w:pPr>
              <w:spacing w:line="240" w:lineRule="exact"/>
            </w:pPr>
          </w:p>
          <w:p w:rsidR="007A6D3C" w:rsidRPr="00EE79EC" w:rsidRDefault="007A6D3C" w:rsidP="00C86D29">
            <w:pPr>
              <w:spacing w:line="240" w:lineRule="exact"/>
            </w:pPr>
            <w:r w:rsidRPr="00EE79EC">
              <w:t>Original: English</w:t>
            </w:r>
          </w:p>
        </w:tc>
      </w:tr>
    </w:tbl>
    <w:p w:rsidR="007A6D3C" w:rsidRPr="00C76999" w:rsidRDefault="007A6D3C" w:rsidP="007A6D3C">
      <w:pPr>
        <w:spacing w:before="120"/>
        <w:rPr>
          <w:b/>
          <w:sz w:val="24"/>
          <w:szCs w:val="24"/>
        </w:rPr>
      </w:pPr>
      <w:r w:rsidRPr="00C76999">
        <w:rPr>
          <w:b/>
          <w:sz w:val="24"/>
          <w:szCs w:val="24"/>
        </w:rPr>
        <w:t>Committee on the Rights of Persons with Disabilities</w:t>
      </w:r>
      <w:r w:rsidR="00A415E4">
        <w:rPr>
          <w:b/>
          <w:noProof/>
          <w:sz w:val="24"/>
          <w:szCs w:val="24"/>
          <w:lang w:val="en-US"/>
        </w:rPr>
        <w:pict>
          <v:shape id="_x0000_s1026" type="#_x0000_t75" style="position:absolute;margin-left:432.55pt;margin-top:623.6pt;width:50.25pt;height:50.25pt;z-index:1;mso-position-horizontal-relative:margin;mso-position-vertical-relative:margin" o:allowoverlap="f">
            <v:imagedata r:id="rId8" o:title="1&amp;Size=2 &amp;Lang=E"/>
            <w10:wrap anchorx="margin" anchory="margin"/>
          </v:shape>
        </w:pict>
      </w:r>
    </w:p>
    <w:p w:rsidR="006B0F3F" w:rsidRPr="006B0F3F" w:rsidRDefault="007A6D3C" w:rsidP="000C10FA">
      <w:pPr>
        <w:pStyle w:val="HChG"/>
        <w:rPr>
          <w:szCs w:val="24"/>
          <w:lang w:eastAsia="en-GB"/>
        </w:rPr>
      </w:pPr>
      <w:r w:rsidRPr="00C76999">
        <w:tab/>
      </w:r>
      <w:r w:rsidRPr="00C76999">
        <w:tab/>
        <w:t>List of issues in relation to the initial report of De</w:t>
      </w:r>
      <w:r w:rsidRPr="006F4E87">
        <w:t>nmark</w:t>
      </w:r>
      <w:r w:rsidR="000C10FA" w:rsidRPr="000C10FA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  <w:r w:rsidR="006B0F3F" w:rsidRPr="000C10FA">
        <w:rPr>
          <w:b w:val="0"/>
          <w:bCs/>
          <w:sz w:val="18"/>
          <w:vertAlign w:val="superscript"/>
        </w:rPr>
        <w:t xml:space="preserve"> </w:t>
      </w:r>
    </w:p>
    <w:p w:rsidR="007A6D3C" w:rsidRPr="00C76999" w:rsidRDefault="00270825" w:rsidP="0091495F">
      <w:pPr>
        <w:pStyle w:val="H1G"/>
        <w:rPr>
          <w:rFonts w:eastAsia="Calibri"/>
        </w:rPr>
      </w:pPr>
      <w:r w:rsidRPr="00C76999">
        <w:rPr>
          <w:rFonts w:eastAsia="Calibri"/>
        </w:rPr>
        <w:tab/>
        <w:t>A.</w:t>
      </w:r>
      <w:r w:rsidRPr="00C76999">
        <w:rPr>
          <w:rFonts w:eastAsia="Calibri"/>
        </w:rPr>
        <w:tab/>
      </w:r>
      <w:r w:rsidR="007A6D3C" w:rsidRPr="00C76999">
        <w:rPr>
          <w:rFonts w:eastAsia="Calibri"/>
        </w:rPr>
        <w:t>Purpose and general obligations (arts. 1</w:t>
      </w:r>
      <w:r w:rsidR="006D4CFF">
        <w:rPr>
          <w:rFonts w:eastAsia="Calibri"/>
        </w:rPr>
        <w:t>–</w:t>
      </w:r>
      <w:r w:rsidR="007A6D3C" w:rsidRPr="00C76999">
        <w:rPr>
          <w:rFonts w:eastAsia="Calibri"/>
        </w:rPr>
        <w:t>4)</w:t>
      </w:r>
    </w:p>
    <w:p w:rsidR="007A6D3C" w:rsidRPr="00C76999" w:rsidRDefault="007A6D3C" w:rsidP="00270825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explain why </w:t>
      </w:r>
      <w:r w:rsidR="00BF3EA4" w:rsidRPr="00C76999">
        <w:rPr>
          <w:rFonts w:eastAsia="Calibri"/>
        </w:rPr>
        <w:t xml:space="preserve">the State party </w:t>
      </w:r>
      <w:r w:rsidRPr="00C76999">
        <w:rPr>
          <w:rFonts w:eastAsia="Calibri"/>
        </w:rPr>
        <w:t>rel</w:t>
      </w:r>
      <w:r w:rsidR="00BF3EA4" w:rsidRPr="00C76999">
        <w:rPr>
          <w:rFonts w:eastAsia="Calibri"/>
        </w:rPr>
        <w:t>ies</w:t>
      </w:r>
      <w:r w:rsidRPr="00C76999">
        <w:rPr>
          <w:rFonts w:eastAsia="Calibri"/>
        </w:rPr>
        <w:t xml:space="preserve"> on the Standard Rules definition of persons with disability and </w:t>
      </w:r>
      <w:r w:rsidR="00CF1591" w:rsidRPr="00C76999">
        <w:rPr>
          <w:rFonts w:eastAsia="Calibri"/>
        </w:rPr>
        <w:t>how the State party has integrated the concept of disability of article 1 of the Convention</w:t>
      </w:r>
      <w:r w:rsidR="00144B98">
        <w:rPr>
          <w:rFonts w:eastAsia="Calibri"/>
        </w:rPr>
        <w:t>.</w:t>
      </w:r>
    </w:p>
    <w:p w:rsidR="009B4DC8" w:rsidRPr="00C76999" w:rsidRDefault="007A6D3C" w:rsidP="00C0028A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explain </w:t>
      </w:r>
      <w:r w:rsidR="00144B98">
        <w:rPr>
          <w:rFonts w:eastAsia="Calibri"/>
        </w:rPr>
        <w:t>ho</w:t>
      </w:r>
      <w:r w:rsidR="000C21E4">
        <w:rPr>
          <w:rFonts w:eastAsia="Calibri"/>
        </w:rPr>
        <w:t>w</w:t>
      </w:r>
      <w:r w:rsidR="00144B98">
        <w:rPr>
          <w:rFonts w:eastAsia="Calibri"/>
        </w:rPr>
        <w:t xml:space="preserve"> </w:t>
      </w:r>
      <w:r w:rsidRPr="00C76999">
        <w:rPr>
          <w:rFonts w:eastAsia="Calibri"/>
        </w:rPr>
        <w:t xml:space="preserve">the </w:t>
      </w:r>
      <w:r w:rsidR="00C76999">
        <w:rPr>
          <w:rFonts w:eastAsia="Calibri"/>
        </w:rPr>
        <w:t>Convention</w:t>
      </w:r>
      <w:r w:rsidRPr="00C76999">
        <w:rPr>
          <w:rFonts w:eastAsia="Calibri"/>
        </w:rPr>
        <w:t xml:space="preserve"> </w:t>
      </w:r>
      <w:r w:rsidR="000C21E4">
        <w:rPr>
          <w:rFonts w:eastAsia="Calibri"/>
        </w:rPr>
        <w:t>affects</w:t>
      </w:r>
      <w:r w:rsidR="00144B98" w:rsidRPr="00C76999">
        <w:rPr>
          <w:rFonts w:eastAsia="Calibri"/>
        </w:rPr>
        <w:t xml:space="preserve"> </w:t>
      </w:r>
      <w:r w:rsidRPr="00C76999">
        <w:rPr>
          <w:rFonts w:eastAsia="Calibri"/>
        </w:rPr>
        <w:t xml:space="preserve">the national legislation and policies of </w:t>
      </w:r>
      <w:smartTag w:uri="urn:schemas-microsoft-com:office:smarttags" w:element="country-region">
        <w:r w:rsidRPr="00C76999">
          <w:rPr>
            <w:rFonts w:eastAsia="Calibri"/>
          </w:rPr>
          <w:t>Denmark</w:t>
        </w:r>
      </w:smartTag>
      <w:r w:rsidR="00BF3EA4" w:rsidRPr="00C76999">
        <w:rPr>
          <w:rFonts w:eastAsia="Calibri"/>
        </w:rPr>
        <w:t xml:space="preserve">, including </w:t>
      </w:r>
      <w:r w:rsidR="00C0028A">
        <w:rPr>
          <w:rFonts w:eastAsia="Calibri"/>
        </w:rPr>
        <w:t xml:space="preserve">those of </w:t>
      </w:r>
      <w:r w:rsidR="00BF3EA4" w:rsidRPr="00C76999">
        <w:rPr>
          <w:rFonts w:eastAsia="Calibri"/>
        </w:rPr>
        <w:t xml:space="preserve">the Faroe Islands and </w:t>
      </w:r>
      <w:smartTag w:uri="urn:schemas-microsoft-com:office:smarttags" w:element="place">
        <w:r w:rsidR="00BF3EA4" w:rsidRPr="00C76999">
          <w:rPr>
            <w:rFonts w:eastAsia="Calibri"/>
          </w:rPr>
          <w:t>Greenland</w:t>
        </w:r>
      </w:smartTag>
      <w:r w:rsidRPr="00C76999">
        <w:rPr>
          <w:rFonts w:eastAsia="Calibri"/>
        </w:rPr>
        <w:t xml:space="preserve">. </w:t>
      </w:r>
      <w:r w:rsidR="00CF1591" w:rsidRPr="00C76999">
        <w:rPr>
          <w:rFonts w:eastAsia="Calibri"/>
        </w:rPr>
        <w:t xml:space="preserve">Please provide information on the implementation of the Danish </w:t>
      </w:r>
      <w:r w:rsidR="00C0028A">
        <w:rPr>
          <w:rFonts w:eastAsia="Calibri"/>
        </w:rPr>
        <w:t>d</w:t>
      </w:r>
      <w:r w:rsidR="00CF1591" w:rsidRPr="00C76999">
        <w:rPr>
          <w:rFonts w:eastAsia="Calibri"/>
        </w:rPr>
        <w:t>isability policy and on affirmative actions that have been taken for the implementation of the compensation principle</w:t>
      </w:r>
      <w:r w:rsidR="00F078D9" w:rsidRPr="00C76999">
        <w:rPr>
          <w:rFonts w:eastAsia="Calibri"/>
        </w:rPr>
        <w:t>.</w:t>
      </w:r>
    </w:p>
    <w:p w:rsidR="00CF1591" w:rsidRPr="00C76999" w:rsidRDefault="00CF1591" w:rsidP="000C10FA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provide updated information on the implementation of the recently launched long-term multidisciplinary action </w:t>
      </w:r>
      <w:r w:rsidRPr="00F46870">
        <w:rPr>
          <w:rFonts w:eastAsia="Calibri"/>
        </w:rPr>
        <w:t xml:space="preserve">plan </w:t>
      </w:r>
      <w:r w:rsidR="006F49D4">
        <w:rPr>
          <w:rFonts w:eastAsia="Calibri"/>
        </w:rPr>
        <w:t>in the area of disability</w:t>
      </w:r>
      <w:r w:rsidRPr="00F46870">
        <w:rPr>
          <w:rFonts w:eastAsia="Calibri"/>
        </w:rPr>
        <w:t>. Ple</w:t>
      </w:r>
      <w:r w:rsidRPr="00C76999">
        <w:rPr>
          <w:rFonts w:eastAsia="Calibri"/>
        </w:rPr>
        <w:t>ase also provide information on how persons with disabilities</w:t>
      </w:r>
      <w:r w:rsidR="00E948B6">
        <w:rPr>
          <w:rFonts w:eastAsia="Calibri"/>
        </w:rPr>
        <w:t>,</w:t>
      </w:r>
      <w:r w:rsidRPr="00C76999">
        <w:rPr>
          <w:rFonts w:eastAsia="Calibri"/>
        </w:rPr>
        <w:t xml:space="preserve"> through their representative organi</w:t>
      </w:r>
      <w:r w:rsidR="00E948B6">
        <w:rPr>
          <w:rFonts w:eastAsia="Calibri"/>
        </w:rPr>
        <w:t>z</w:t>
      </w:r>
      <w:r w:rsidRPr="00C76999">
        <w:rPr>
          <w:rFonts w:eastAsia="Calibri"/>
        </w:rPr>
        <w:t>ations</w:t>
      </w:r>
      <w:r w:rsidR="00E948B6">
        <w:rPr>
          <w:rFonts w:eastAsia="Calibri"/>
        </w:rPr>
        <w:t>,</w:t>
      </w:r>
      <w:r w:rsidRPr="00C76999">
        <w:rPr>
          <w:rFonts w:eastAsia="Calibri"/>
        </w:rPr>
        <w:t xml:space="preserve"> are involved in the development, implementation and evaluation of </w:t>
      </w:r>
      <w:r w:rsidR="00E948B6">
        <w:rPr>
          <w:rFonts w:eastAsia="Calibri"/>
        </w:rPr>
        <w:t>this</w:t>
      </w:r>
      <w:r w:rsidR="00E948B6" w:rsidRPr="00C76999">
        <w:rPr>
          <w:rFonts w:eastAsia="Calibri"/>
        </w:rPr>
        <w:t xml:space="preserve"> </w:t>
      </w:r>
      <w:r w:rsidRPr="00C76999">
        <w:rPr>
          <w:rFonts w:eastAsia="Calibri"/>
        </w:rPr>
        <w:t xml:space="preserve">plan, </w:t>
      </w:r>
      <w:r w:rsidR="00A746EE">
        <w:rPr>
          <w:rFonts w:eastAsia="Calibri"/>
        </w:rPr>
        <w:t>and</w:t>
      </w:r>
      <w:r w:rsidRPr="00C76999">
        <w:rPr>
          <w:rFonts w:eastAsia="Calibri"/>
        </w:rPr>
        <w:t xml:space="preserve"> of other policies and legislation concerning persons with disabilities.</w:t>
      </w:r>
    </w:p>
    <w:p w:rsidR="007A6D3C" w:rsidRPr="00C76999" w:rsidRDefault="00270825" w:rsidP="006D4CFF">
      <w:pPr>
        <w:pStyle w:val="H1G"/>
        <w:rPr>
          <w:rFonts w:eastAsia="Calibri"/>
        </w:rPr>
      </w:pPr>
      <w:r w:rsidRPr="00C76999">
        <w:rPr>
          <w:rFonts w:eastAsia="Calibri"/>
        </w:rPr>
        <w:tab/>
        <w:t>B.</w:t>
      </w:r>
      <w:r w:rsidRPr="00C76999">
        <w:rPr>
          <w:rFonts w:eastAsia="Calibri"/>
        </w:rPr>
        <w:tab/>
      </w:r>
      <w:r w:rsidR="007A6D3C" w:rsidRPr="00C76999">
        <w:rPr>
          <w:rFonts w:eastAsia="Calibri"/>
        </w:rPr>
        <w:t>Specific rights (art</w:t>
      </w:r>
      <w:r w:rsidR="006D4CFF">
        <w:rPr>
          <w:rFonts w:eastAsia="Calibri"/>
        </w:rPr>
        <w:t>s</w:t>
      </w:r>
      <w:r w:rsidR="007A6D3C" w:rsidRPr="00C76999">
        <w:rPr>
          <w:rFonts w:eastAsia="Calibri"/>
        </w:rPr>
        <w:t>.</w:t>
      </w:r>
      <w:r w:rsidR="006D4CFF">
        <w:rPr>
          <w:rFonts w:eastAsia="Calibri"/>
        </w:rPr>
        <w:t xml:space="preserve"> </w:t>
      </w:r>
      <w:r w:rsidR="007A6D3C" w:rsidRPr="00C76999">
        <w:rPr>
          <w:rFonts w:eastAsia="Calibri"/>
        </w:rPr>
        <w:t>5 and 8</w:t>
      </w:r>
      <w:r w:rsidR="006D4CFF">
        <w:rPr>
          <w:rFonts w:eastAsia="Calibri"/>
        </w:rPr>
        <w:t>–</w:t>
      </w:r>
      <w:r w:rsidR="007A6D3C" w:rsidRPr="00C76999">
        <w:rPr>
          <w:rFonts w:eastAsia="Calibri"/>
        </w:rPr>
        <w:t>30)</w:t>
      </w:r>
    </w:p>
    <w:p w:rsidR="007A6D3C" w:rsidRPr="00A746EE" w:rsidRDefault="00270825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r w:rsidR="006B0F3F" w:rsidRPr="00A746EE">
        <w:rPr>
          <w:rFonts w:eastAsia="Calibri"/>
        </w:rPr>
        <w:t>Equality and non-discrimination (</w:t>
      </w:r>
      <w:r w:rsidR="00A5084C" w:rsidRPr="00A746EE">
        <w:rPr>
          <w:rFonts w:eastAsia="Calibri"/>
        </w:rPr>
        <w:t>a</w:t>
      </w:r>
      <w:r w:rsidR="007A6D3C" w:rsidRPr="00A746EE">
        <w:rPr>
          <w:rFonts w:eastAsia="Calibri"/>
        </w:rPr>
        <w:t>rt</w:t>
      </w:r>
      <w:r w:rsidR="00A5084C" w:rsidRPr="00A746EE">
        <w:rPr>
          <w:rFonts w:eastAsia="Calibri"/>
        </w:rPr>
        <w:t>.</w:t>
      </w:r>
      <w:r w:rsidR="007A6D3C" w:rsidRPr="00A746EE">
        <w:rPr>
          <w:rFonts w:eastAsia="Calibri"/>
        </w:rPr>
        <w:t xml:space="preserve"> 5</w:t>
      </w:r>
      <w:r w:rsidR="006B0F3F" w:rsidRPr="00A746EE">
        <w:rPr>
          <w:rFonts w:eastAsia="Calibri"/>
        </w:rPr>
        <w:t>)</w:t>
      </w:r>
    </w:p>
    <w:p w:rsidR="00C65565" w:rsidRPr="00A746EE" w:rsidRDefault="00CF159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A746EE">
        <w:rPr>
          <w:rFonts w:eastAsia="Calibri"/>
        </w:rPr>
        <w:t xml:space="preserve">Please </w:t>
      </w:r>
      <w:r w:rsidR="00BD00A3">
        <w:rPr>
          <w:rFonts w:eastAsia="Calibri"/>
        </w:rPr>
        <w:t>inform the Committee</w:t>
      </w:r>
      <w:r w:rsidR="00A746EE" w:rsidRPr="00A746EE">
        <w:rPr>
          <w:rFonts w:eastAsia="Calibri"/>
        </w:rPr>
        <w:t xml:space="preserve"> </w:t>
      </w:r>
      <w:r w:rsidRPr="00A746EE">
        <w:rPr>
          <w:rFonts w:eastAsia="Calibri"/>
        </w:rPr>
        <w:t>wh</w:t>
      </w:r>
      <w:r w:rsidRPr="00F900C1">
        <w:rPr>
          <w:rFonts w:eastAsia="Calibri"/>
        </w:rPr>
        <w:t>e</w:t>
      </w:r>
      <w:r w:rsidR="009D471C" w:rsidRPr="00F900C1">
        <w:rPr>
          <w:rFonts w:eastAsia="Calibri"/>
        </w:rPr>
        <w:t xml:space="preserve">n </w:t>
      </w:r>
      <w:r w:rsidRPr="00F900C1">
        <w:rPr>
          <w:rFonts w:eastAsia="Calibri"/>
        </w:rPr>
        <w:t xml:space="preserve">the State party </w:t>
      </w:r>
      <w:r w:rsidR="009D471C" w:rsidRPr="00F900C1">
        <w:rPr>
          <w:rFonts w:eastAsia="Calibri"/>
        </w:rPr>
        <w:t xml:space="preserve">will enact </w:t>
      </w:r>
      <w:r w:rsidRPr="00F900C1">
        <w:rPr>
          <w:rFonts w:eastAsia="Calibri"/>
        </w:rPr>
        <w:t>comprehensive</w:t>
      </w:r>
      <w:r w:rsidR="009D471C" w:rsidRPr="00F900C1">
        <w:rPr>
          <w:rFonts w:eastAsia="Calibri"/>
        </w:rPr>
        <w:t xml:space="preserve"> disability </w:t>
      </w:r>
      <w:r w:rsidRPr="00F900C1">
        <w:rPr>
          <w:rFonts w:eastAsia="Calibri"/>
        </w:rPr>
        <w:t>anti-discrimination legislation</w:t>
      </w:r>
      <w:r w:rsidR="003A0F4F">
        <w:rPr>
          <w:rFonts w:eastAsia="Calibri"/>
        </w:rPr>
        <w:t xml:space="preserve"> to apply</w:t>
      </w:r>
      <w:r w:rsidRPr="00A746EE">
        <w:rPr>
          <w:rFonts w:eastAsia="Calibri"/>
        </w:rPr>
        <w:t xml:space="preserve"> </w:t>
      </w:r>
      <w:r w:rsidR="009D471C" w:rsidRPr="00A746EE">
        <w:rPr>
          <w:rFonts w:eastAsia="Calibri"/>
        </w:rPr>
        <w:t xml:space="preserve">beyond the </w:t>
      </w:r>
      <w:r w:rsidR="003A0F4F">
        <w:rPr>
          <w:rFonts w:eastAsia="Calibri"/>
        </w:rPr>
        <w:t xml:space="preserve">area of </w:t>
      </w:r>
      <w:r w:rsidR="00EE79EC">
        <w:rPr>
          <w:rFonts w:eastAsia="Calibri"/>
        </w:rPr>
        <w:t xml:space="preserve">the </w:t>
      </w:r>
      <w:r w:rsidR="009D471C" w:rsidRPr="00A746EE">
        <w:rPr>
          <w:rFonts w:eastAsia="Calibri"/>
        </w:rPr>
        <w:t>labour market</w:t>
      </w:r>
      <w:r w:rsidR="00BD00A3">
        <w:rPr>
          <w:rFonts w:eastAsia="Calibri"/>
        </w:rPr>
        <w:t>,</w:t>
      </w:r>
      <w:r w:rsidR="003A0F4F">
        <w:rPr>
          <w:rFonts w:eastAsia="Calibri"/>
        </w:rPr>
        <w:t xml:space="preserve"> </w:t>
      </w:r>
      <w:r w:rsidR="009D471C" w:rsidRPr="00A746EE">
        <w:rPr>
          <w:rFonts w:eastAsia="Calibri"/>
        </w:rPr>
        <w:t xml:space="preserve">where the concept </w:t>
      </w:r>
      <w:r w:rsidR="00BB05AC" w:rsidRPr="00A746EE">
        <w:rPr>
          <w:rFonts w:eastAsia="Calibri"/>
        </w:rPr>
        <w:t xml:space="preserve">of </w:t>
      </w:r>
      <w:r w:rsidR="0045552F" w:rsidRPr="00A746EE">
        <w:rPr>
          <w:rFonts w:eastAsia="Calibri"/>
        </w:rPr>
        <w:t>reasonable accommodation</w:t>
      </w:r>
      <w:r w:rsidR="009D471C" w:rsidRPr="00A746EE">
        <w:rPr>
          <w:rFonts w:eastAsia="Calibri"/>
        </w:rPr>
        <w:t xml:space="preserve"> operates.</w:t>
      </w:r>
    </w:p>
    <w:p w:rsidR="00E906EE" w:rsidRPr="005A6FF6" w:rsidRDefault="00E906EE" w:rsidP="005A6FF6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="00267FAE" w:rsidRPr="00C76999">
        <w:rPr>
          <w:rFonts w:eastAsia="Calibri"/>
        </w:rPr>
        <w:tab/>
      </w:r>
      <w:r w:rsidR="006B0F3F">
        <w:rPr>
          <w:rFonts w:eastAsia="Calibri"/>
        </w:rPr>
        <w:t>Women with disabilities (</w:t>
      </w:r>
      <w:r w:rsidR="00A5084C">
        <w:rPr>
          <w:rFonts w:eastAsia="Calibri"/>
        </w:rPr>
        <w:t>a</w:t>
      </w:r>
      <w:r w:rsidRPr="00C76999">
        <w:rPr>
          <w:rFonts w:eastAsia="Calibri"/>
        </w:rPr>
        <w:t>rt</w:t>
      </w:r>
      <w:r w:rsidR="00A5084C">
        <w:rPr>
          <w:rFonts w:eastAsia="Calibri"/>
        </w:rPr>
        <w:t xml:space="preserve">. </w:t>
      </w:r>
      <w:r w:rsidRPr="00C76999">
        <w:rPr>
          <w:rFonts w:eastAsia="Calibri"/>
        </w:rPr>
        <w:t>6</w:t>
      </w:r>
      <w:r w:rsidR="006B0F3F">
        <w:rPr>
          <w:rFonts w:eastAsia="Calibri"/>
        </w:rPr>
        <w:t>)</w:t>
      </w:r>
    </w:p>
    <w:p w:rsidR="009D471C" w:rsidRDefault="00E906EE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provide concrete information on how a gender perspective is </w:t>
      </w:r>
      <w:r w:rsidR="00EE79EC">
        <w:rPr>
          <w:rFonts w:eastAsia="Calibri"/>
        </w:rPr>
        <w:t xml:space="preserve">being </w:t>
      </w:r>
      <w:r w:rsidRPr="00C76999">
        <w:rPr>
          <w:rFonts w:eastAsia="Calibri"/>
        </w:rPr>
        <w:t>mainstreamed into the public policies relating to persons with disabilities</w:t>
      </w:r>
      <w:r w:rsidR="00412AAE" w:rsidRPr="00C76999">
        <w:rPr>
          <w:rFonts w:eastAsia="Calibri"/>
        </w:rPr>
        <w:t xml:space="preserve"> and how a disability perspective is </w:t>
      </w:r>
      <w:r w:rsidR="00EE79EC">
        <w:rPr>
          <w:rFonts w:eastAsia="Calibri"/>
        </w:rPr>
        <w:t xml:space="preserve">being </w:t>
      </w:r>
      <w:r w:rsidR="00412AAE" w:rsidRPr="00C76999">
        <w:rPr>
          <w:rFonts w:eastAsia="Calibri"/>
        </w:rPr>
        <w:t>mainstreamed into law and policy promoting gender equality</w:t>
      </w:r>
      <w:r w:rsidR="00877ECB">
        <w:rPr>
          <w:rFonts w:eastAsia="Calibri"/>
        </w:rPr>
        <w:t>.</w:t>
      </w:r>
    </w:p>
    <w:p w:rsidR="00E906EE" w:rsidRPr="00C76999" w:rsidRDefault="00412AAE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>Please provide information on measures taken to combat violence against women and girls with disabilities, and</w:t>
      </w:r>
      <w:r w:rsidR="00877ECB">
        <w:rPr>
          <w:rFonts w:eastAsia="Calibri"/>
        </w:rPr>
        <w:t xml:space="preserve"> on measures taken</w:t>
      </w:r>
      <w:r w:rsidRPr="00C76999">
        <w:rPr>
          <w:rFonts w:eastAsia="Calibri"/>
        </w:rPr>
        <w:t xml:space="preserve"> to increase their opportunities for education and employment.</w:t>
      </w:r>
    </w:p>
    <w:p w:rsidR="00E906EE" w:rsidRPr="00C76999" w:rsidRDefault="00E906EE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 xml:space="preserve"> </w:t>
      </w:r>
      <w:r w:rsidR="00267FAE" w:rsidRPr="00C76999">
        <w:rPr>
          <w:rFonts w:eastAsia="Calibri"/>
        </w:rPr>
        <w:tab/>
      </w:r>
      <w:r w:rsidR="00267FAE" w:rsidRPr="00C76999">
        <w:rPr>
          <w:rFonts w:eastAsia="Calibri"/>
        </w:rPr>
        <w:tab/>
      </w:r>
      <w:r w:rsidR="006B0F3F">
        <w:rPr>
          <w:rFonts w:eastAsia="Calibri"/>
        </w:rPr>
        <w:t>Children with disabilities (</w:t>
      </w:r>
      <w:r w:rsidR="00A5084C">
        <w:rPr>
          <w:rFonts w:eastAsia="Calibri"/>
        </w:rPr>
        <w:t>a</w:t>
      </w:r>
      <w:r w:rsidRPr="00C76999">
        <w:rPr>
          <w:rFonts w:eastAsia="Calibri"/>
        </w:rPr>
        <w:t>rt</w:t>
      </w:r>
      <w:r w:rsidR="00A5084C">
        <w:rPr>
          <w:rFonts w:eastAsia="Calibri"/>
        </w:rPr>
        <w:t>.</w:t>
      </w:r>
      <w:r w:rsidRPr="00C76999">
        <w:rPr>
          <w:rFonts w:eastAsia="Calibri"/>
        </w:rPr>
        <w:t xml:space="preserve"> 7</w:t>
      </w:r>
      <w:r w:rsidR="006B0F3F">
        <w:rPr>
          <w:rFonts w:eastAsia="Calibri"/>
        </w:rPr>
        <w:t>)</w:t>
      </w:r>
    </w:p>
    <w:p w:rsidR="00E906EE" w:rsidRPr="00C76999" w:rsidRDefault="00E906EE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</w:pPr>
      <w:r w:rsidRPr="00C76999">
        <w:t xml:space="preserve">Please provide concrete information on the </w:t>
      </w:r>
      <w:r w:rsidR="00077E82">
        <w:t xml:space="preserve">children’s </w:t>
      </w:r>
      <w:r w:rsidRPr="00C76999">
        <w:t>initiatives mentioned in paragraph 354 of the State party’s report</w:t>
      </w:r>
      <w:r w:rsidR="004A1B8F">
        <w:t>,</w:t>
      </w:r>
      <w:r w:rsidRPr="00C76999">
        <w:t xml:space="preserve"> and please indicate whether such initiatives guarantee full respect for the views of children with disabilities in accordance with the Convention.</w:t>
      </w:r>
    </w:p>
    <w:p w:rsidR="00E906EE" w:rsidRPr="00C76999" w:rsidRDefault="00E906EE" w:rsidP="006F4E87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="00267FAE" w:rsidRPr="00C76999">
        <w:rPr>
          <w:rFonts w:eastAsia="Calibri"/>
        </w:rPr>
        <w:tab/>
      </w:r>
      <w:r w:rsidR="006B0F3F">
        <w:rPr>
          <w:rFonts w:eastAsia="Calibri"/>
        </w:rPr>
        <w:t>Awareness</w:t>
      </w:r>
      <w:r w:rsidR="006F4E87">
        <w:rPr>
          <w:rFonts w:eastAsia="Calibri"/>
        </w:rPr>
        <w:t>-</w:t>
      </w:r>
      <w:r w:rsidR="006B0F3F">
        <w:rPr>
          <w:rFonts w:eastAsia="Calibri"/>
        </w:rPr>
        <w:t>raising (</w:t>
      </w:r>
      <w:r w:rsidR="00A5084C">
        <w:rPr>
          <w:rFonts w:eastAsia="Calibri"/>
        </w:rPr>
        <w:t>a</w:t>
      </w:r>
      <w:r w:rsidRPr="00C76999">
        <w:rPr>
          <w:rFonts w:eastAsia="Calibri"/>
        </w:rPr>
        <w:t>rt</w:t>
      </w:r>
      <w:r w:rsidR="00A5084C">
        <w:rPr>
          <w:rFonts w:eastAsia="Calibri"/>
        </w:rPr>
        <w:t>.</w:t>
      </w:r>
      <w:r w:rsidRPr="00C76999">
        <w:rPr>
          <w:rFonts w:eastAsia="Calibri"/>
        </w:rPr>
        <w:t xml:space="preserve"> 8</w:t>
      </w:r>
      <w:r w:rsidR="006B0F3F">
        <w:rPr>
          <w:rFonts w:eastAsia="Calibri"/>
        </w:rPr>
        <w:t>)</w:t>
      </w:r>
    </w:p>
    <w:p w:rsidR="00E906EE" w:rsidRPr="00C76999" w:rsidRDefault="00E906EE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</w:pPr>
      <w:r w:rsidRPr="00C76999">
        <w:t xml:space="preserve">Please provide concrete information on the </w:t>
      </w:r>
      <w:r w:rsidR="007D1906">
        <w:t>awareness-raising activities that have been carried out</w:t>
      </w:r>
      <w:r w:rsidRPr="00C76999">
        <w:t xml:space="preserve"> by the Danish Disability Council </w:t>
      </w:r>
      <w:r w:rsidR="007D1906">
        <w:t xml:space="preserve">in order </w:t>
      </w:r>
      <w:r w:rsidRPr="00C76999">
        <w:t xml:space="preserve">to inform </w:t>
      </w:r>
      <w:r w:rsidR="00412AAE" w:rsidRPr="00C76999">
        <w:t xml:space="preserve">and educate </w:t>
      </w:r>
      <w:r w:rsidRPr="00C76999">
        <w:t xml:space="preserve">persons with disabilities and </w:t>
      </w:r>
      <w:r w:rsidR="006F4E87">
        <w:t xml:space="preserve">the </w:t>
      </w:r>
      <w:r w:rsidRPr="00C76999">
        <w:t xml:space="preserve">public at large on the Convention. Please indicate whether relevant awareness-raising material and legislation related to disability rights and non-discrimination </w:t>
      </w:r>
      <w:r w:rsidR="007D1906">
        <w:t>have been</w:t>
      </w:r>
      <w:r w:rsidR="007D1906" w:rsidRPr="00C76999">
        <w:t xml:space="preserve"> </w:t>
      </w:r>
      <w:r w:rsidRPr="00C76999">
        <w:t>made available in accessible versions.</w:t>
      </w:r>
    </w:p>
    <w:p w:rsidR="00E906EE" w:rsidRPr="00C76999" w:rsidRDefault="00E906EE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="00267FAE" w:rsidRPr="00C76999">
        <w:rPr>
          <w:rFonts w:eastAsia="Calibri"/>
        </w:rPr>
        <w:tab/>
      </w:r>
      <w:r w:rsidR="006B0F3F">
        <w:rPr>
          <w:rFonts w:eastAsia="Calibri"/>
        </w:rPr>
        <w:t>Accessibility (</w:t>
      </w:r>
      <w:r w:rsidR="00A5084C">
        <w:rPr>
          <w:rFonts w:eastAsia="Calibri"/>
        </w:rPr>
        <w:t>a</w:t>
      </w:r>
      <w:r w:rsidRPr="00C76999">
        <w:rPr>
          <w:rFonts w:eastAsia="Calibri"/>
        </w:rPr>
        <w:t>rt</w:t>
      </w:r>
      <w:r w:rsidR="00A5084C">
        <w:rPr>
          <w:rFonts w:eastAsia="Calibri"/>
        </w:rPr>
        <w:t>.</w:t>
      </w:r>
      <w:r w:rsidRPr="00C76999">
        <w:rPr>
          <w:rFonts w:eastAsia="Calibri"/>
        </w:rPr>
        <w:t xml:space="preserve"> 9</w:t>
      </w:r>
      <w:r w:rsidR="006B0F3F">
        <w:rPr>
          <w:rFonts w:eastAsia="Calibri"/>
        </w:rPr>
        <w:t>)</w:t>
      </w:r>
    </w:p>
    <w:p w:rsidR="00E906EE" w:rsidRPr="00C76999" w:rsidRDefault="00E906EE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indicate whether there is a comprehensive national plan of action </w:t>
      </w:r>
      <w:r w:rsidR="00144193">
        <w:rPr>
          <w:rFonts w:eastAsia="Calibri"/>
        </w:rPr>
        <w:t>on</w:t>
      </w:r>
      <w:r w:rsidR="00144193" w:rsidRPr="00C76999">
        <w:rPr>
          <w:rFonts w:eastAsia="Calibri"/>
        </w:rPr>
        <w:t xml:space="preserve"> </w:t>
      </w:r>
      <w:r w:rsidRPr="00C76999">
        <w:t>accessibility</w:t>
      </w:r>
      <w:r w:rsidRPr="00C76999">
        <w:rPr>
          <w:rFonts w:eastAsia="Calibri"/>
        </w:rPr>
        <w:t xml:space="preserve"> </w:t>
      </w:r>
      <w:r w:rsidR="00144193">
        <w:rPr>
          <w:rFonts w:eastAsia="Calibri"/>
        </w:rPr>
        <w:t>which covers</w:t>
      </w:r>
      <w:r w:rsidR="00144193" w:rsidRPr="00C76999">
        <w:rPr>
          <w:rFonts w:eastAsia="Calibri"/>
        </w:rPr>
        <w:t xml:space="preserve"> </w:t>
      </w:r>
      <w:r w:rsidRPr="00C76999">
        <w:rPr>
          <w:rFonts w:eastAsia="Calibri"/>
        </w:rPr>
        <w:t>all groups of impairments</w:t>
      </w:r>
      <w:r w:rsidR="00144193">
        <w:rPr>
          <w:rFonts w:eastAsia="Calibri"/>
        </w:rPr>
        <w:t xml:space="preserve"> and includes</w:t>
      </w:r>
      <w:r w:rsidRPr="00C76999">
        <w:rPr>
          <w:rFonts w:eastAsia="Calibri"/>
        </w:rPr>
        <w:t xml:space="preserve"> plans for introducing new binding regulation</w:t>
      </w:r>
      <w:r w:rsidR="00877ECB">
        <w:rPr>
          <w:rFonts w:eastAsia="Calibri"/>
        </w:rPr>
        <w:t>s and</w:t>
      </w:r>
      <w:r w:rsidRPr="00C76999">
        <w:rPr>
          <w:rFonts w:eastAsia="Calibri"/>
        </w:rPr>
        <w:t xml:space="preserve"> legislation</w:t>
      </w:r>
      <w:r w:rsidR="006E3DA3">
        <w:rPr>
          <w:rFonts w:eastAsia="Calibri"/>
        </w:rPr>
        <w:t xml:space="preserve"> in </w:t>
      </w:r>
      <w:smartTag w:uri="urn:schemas-microsoft-com:office:smarttags" w:element="country-region">
        <w:r w:rsidR="006E3DA3">
          <w:rPr>
            <w:rFonts w:eastAsia="Calibri"/>
          </w:rPr>
          <w:t>Denmark</w:t>
        </w:r>
      </w:smartTag>
      <w:r w:rsidR="006E3DA3">
        <w:rPr>
          <w:rFonts w:eastAsia="Calibri"/>
        </w:rPr>
        <w:t xml:space="preserve">, </w:t>
      </w:r>
      <w:r w:rsidR="00995F18">
        <w:rPr>
          <w:rFonts w:eastAsia="Calibri"/>
        </w:rPr>
        <w:t xml:space="preserve">the Faroe Islands and </w:t>
      </w:r>
      <w:smartTag w:uri="urn:schemas-microsoft-com:office:smarttags" w:element="place">
        <w:r w:rsidR="00995F18">
          <w:rPr>
            <w:rFonts w:eastAsia="Calibri"/>
          </w:rPr>
          <w:t>Greenland</w:t>
        </w:r>
      </w:smartTag>
      <w:r w:rsidRPr="00C76999">
        <w:rPr>
          <w:rFonts w:eastAsia="Calibri"/>
        </w:rPr>
        <w:t>.</w:t>
      </w:r>
    </w:p>
    <w:p w:rsidR="007A6D3C" w:rsidRPr="00C76999" w:rsidRDefault="00E906EE" w:rsidP="0091495F">
      <w:pPr>
        <w:pStyle w:val="H23G"/>
        <w:rPr>
          <w:rFonts w:eastAsia="Calibri"/>
          <w:lang w:val="en-US"/>
        </w:rPr>
      </w:pPr>
      <w:r w:rsidRPr="00C76999">
        <w:rPr>
          <w:rFonts w:eastAsia="Calibri"/>
          <w:lang w:val="en-US"/>
        </w:rPr>
        <w:tab/>
      </w:r>
      <w:r w:rsidRPr="00C76999">
        <w:rPr>
          <w:rFonts w:eastAsia="Calibri"/>
          <w:lang w:val="en-US"/>
        </w:rPr>
        <w:tab/>
      </w:r>
      <w:r w:rsidR="006B0F3F" w:rsidRPr="00FD31EB">
        <w:t>Situations of risk and humanitarian emergencies</w:t>
      </w:r>
      <w:r w:rsidR="006B0F3F">
        <w:rPr>
          <w:rFonts w:eastAsia="Calibri"/>
          <w:lang w:val="en-US"/>
        </w:rPr>
        <w:t xml:space="preserve"> (</w:t>
      </w:r>
      <w:r w:rsidR="00A5084C">
        <w:rPr>
          <w:rFonts w:eastAsia="Calibri"/>
          <w:lang w:val="en-US"/>
        </w:rPr>
        <w:t>a</w:t>
      </w:r>
      <w:r w:rsidR="007A6D3C" w:rsidRPr="00C76999">
        <w:rPr>
          <w:rFonts w:eastAsia="Calibri"/>
          <w:lang w:val="en-US"/>
        </w:rPr>
        <w:t>rt</w:t>
      </w:r>
      <w:r w:rsidR="00A5084C">
        <w:rPr>
          <w:rFonts w:eastAsia="Calibri"/>
          <w:lang w:val="en-US"/>
        </w:rPr>
        <w:t>.</w:t>
      </w:r>
      <w:r w:rsidR="007A6D3C" w:rsidRPr="00C76999">
        <w:rPr>
          <w:rFonts w:eastAsia="Calibri"/>
          <w:lang w:val="en-US"/>
        </w:rPr>
        <w:t xml:space="preserve"> 11</w:t>
      </w:r>
      <w:r w:rsidR="006B0F3F">
        <w:rPr>
          <w:rFonts w:eastAsia="Calibri"/>
          <w:lang w:val="en-US"/>
        </w:rPr>
        <w:t>)</w:t>
      </w:r>
    </w:p>
    <w:p w:rsidR="00C65565" w:rsidRPr="00C76999" w:rsidRDefault="00E906EE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provide additional information on how the Strategy for Danish Humanitarian Action </w:t>
      </w:r>
      <w:r w:rsidR="00B05C1F">
        <w:rPr>
          <w:rFonts w:eastAsia="Calibri"/>
        </w:rPr>
        <w:t>2010–2015</w:t>
      </w:r>
      <w:r w:rsidRPr="00C76999">
        <w:rPr>
          <w:rFonts w:eastAsia="Calibri"/>
        </w:rPr>
        <w:t xml:space="preserve"> includes persons with disabilities </w:t>
      </w:r>
      <w:r w:rsidR="00EE79EC">
        <w:rPr>
          <w:rFonts w:eastAsia="Calibri"/>
        </w:rPr>
        <w:t>as well as</w:t>
      </w:r>
      <w:r w:rsidRPr="00C76999">
        <w:rPr>
          <w:rFonts w:eastAsia="Calibri"/>
        </w:rPr>
        <w:t xml:space="preserve"> specific alert system</w:t>
      </w:r>
      <w:r w:rsidR="00BD00A3">
        <w:rPr>
          <w:rFonts w:eastAsia="Calibri"/>
        </w:rPr>
        <w:t>s</w:t>
      </w:r>
      <w:r w:rsidRPr="00C76999">
        <w:rPr>
          <w:rFonts w:eastAsia="Calibri"/>
        </w:rPr>
        <w:t xml:space="preserve"> and protocols for guaranteeing the security and protection of persons with disabilities in emergency situation</w:t>
      </w:r>
      <w:r w:rsidR="00EE79EC">
        <w:rPr>
          <w:rFonts w:eastAsia="Calibri"/>
        </w:rPr>
        <w:t>s</w:t>
      </w:r>
      <w:r w:rsidR="00412AAE" w:rsidRPr="00C76999">
        <w:rPr>
          <w:rFonts w:eastAsia="Calibri"/>
        </w:rPr>
        <w:t>.</w:t>
      </w:r>
    </w:p>
    <w:p w:rsidR="007A6D3C" w:rsidRPr="00C76999" w:rsidRDefault="00270825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r w:rsidR="006B0F3F" w:rsidRPr="00FD31EB">
        <w:t>Equal recognition before the law</w:t>
      </w:r>
      <w:r w:rsidR="006B0F3F" w:rsidRPr="00C76999">
        <w:rPr>
          <w:rFonts w:eastAsia="Calibri"/>
        </w:rPr>
        <w:t xml:space="preserve"> </w:t>
      </w:r>
      <w:r w:rsidR="006B0F3F">
        <w:rPr>
          <w:rFonts w:eastAsia="Calibri"/>
        </w:rPr>
        <w:t>(</w:t>
      </w:r>
      <w:r w:rsidR="00A5084C">
        <w:rPr>
          <w:rFonts w:eastAsia="Calibri"/>
        </w:rPr>
        <w:t>a</w:t>
      </w:r>
      <w:r w:rsidR="007A6D3C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7A6D3C" w:rsidRPr="00C76999">
        <w:rPr>
          <w:rFonts w:eastAsia="Calibri"/>
        </w:rPr>
        <w:t xml:space="preserve"> 12</w:t>
      </w:r>
      <w:r w:rsidR="006B0F3F">
        <w:rPr>
          <w:rFonts w:eastAsia="Calibri"/>
        </w:rPr>
        <w:t>)</w:t>
      </w:r>
    </w:p>
    <w:p w:rsidR="00E906EE" w:rsidRPr="00C76999" w:rsidRDefault="00E906EE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provide further information on the actions taken to </w:t>
      </w:r>
      <w:r w:rsidR="00412AAE" w:rsidRPr="00C76999">
        <w:rPr>
          <w:rFonts w:eastAsia="Calibri"/>
        </w:rPr>
        <w:t xml:space="preserve">amend </w:t>
      </w:r>
      <w:r w:rsidRPr="00C76999">
        <w:rPr>
          <w:rFonts w:eastAsia="Calibri"/>
        </w:rPr>
        <w:t xml:space="preserve">the Legal Incapacity and Guardianship Act </w:t>
      </w:r>
      <w:r w:rsidR="00412AAE" w:rsidRPr="00C76999">
        <w:rPr>
          <w:rFonts w:eastAsia="Calibri"/>
        </w:rPr>
        <w:t xml:space="preserve">in accordance </w:t>
      </w:r>
      <w:r w:rsidRPr="00C76999">
        <w:rPr>
          <w:rFonts w:eastAsia="Calibri"/>
        </w:rPr>
        <w:t xml:space="preserve">with </w:t>
      </w:r>
      <w:r w:rsidR="0072306B">
        <w:rPr>
          <w:rFonts w:eastAsia="Calibri"/>
        </w:rPr>
        <w:t>a</w:t>
      </w:r>
      <w:r w:rsidRPr="00C76999">
        <w:rPr>
          <w:rFonts w:eastAsia="Calibri"/>
        </w:rPr>
        <w:t xml:space="preserve">rticle 12 of the </w:t>
      </w:r>
      <w:r w:rsidR="0045552F">
        <w:rPr>
          <w:rFonts w:eastAsia="Calibri"/>
        </w:rPr>
        <w:t>Convention</w:t>
      </w:r>
      <w:r w:rsidR="0072306B">
        <w:rPr>
          <w:rFonts w:eastAsia="Calibri"/>
        </w:rPr>
        <w:t>,</w:t>
      </w:r>
      <w:r w:rsidRPr="00C76999">
        <w:rPr>
          <w:rFonts w:eastAsia="Calibri"/>
        </w:rPr>
        <w:t xml:space="preserve"> as well as on measures that have been taken to replace the substitute</w:t>
      </w:r>
      <w:r w:rsidR="00AA5AA3">
        <w:rPr>
          <w:rFonts w:eastAsia="Calibri"/>
        </w:rPr>
        <w:t>d</w:t>
      </w:r>
      <w:r w:rsidRPr="00C76999">
        <w:rPr>
          <w:rFonts w:eastAsia="Calibri"/>
        </w:rPr>
        <w:t xml:space="preserve"> decision</w:t>
      </w:r>
      <w:r w:rsidR="0072306B">
        <w:rPr>
          <w:rFonts w:eastAsia="Calibri"/>
        </w:rPr>
        <w:t>-</w:t>
      </w:r>
      <w:r w:rsidRPr="00C76999">
        <w:rPr>
          <w:rFonts w:eastAsia="Calibri"/>
        </w:rPr>
        <w:t>making</w:t>
      </w:r>
      <w:r w:rsidR="00AA5AA3">
        <w:rPr>
          <w:rFonts w:eastAsia="Calibri"/>
        </w:rPr>
        <w:t xml:space="preserve"> model</w:t>
      </w:r>
      <w:r w:rsidRPr="00C76999">
        <w:rPr>
          <w:rFonts w:eastAsia="Calibri"/>
        </w:rPr>
        <w:t xml:space="preserve"> (guardianship) </w:t>
      </w:r>
      <w:r w:rsidR="00A37057">
        <w:rPr>
          <w:rFonts w:eastAsia="Calibri"/>
        </w:rPr>
        <w:t>with</w:t>
      </w:r>
      <w:r w:rsidRPr="00C76999">
        <w:rPr>
          <w:rFonts w:eastAsia="Calibri"/>
        </w:rPr>
        <w:t xml:space="preserve"> the supported decision-making model in the exercise of legal capacity</w:t>
      </w:r>
      <w:r w:rsidR="00124DC5" w:rsidRPr="00C76999">
        <w:rPr>
          <w:rFonts w:eastAsia="Calibri"/>
        </w:rPr>
        <w:t>.</w:t>
      </w:r>
    </w:p>
    <w:p w:rsidR="007A6D3C" w:rsidRPr="00C76999" w:rsidRDefault="00270825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r w:rsidR="006B0F3F" w:rsidRPr="00FD31EB">
        <w:t xml:space="preserve">Access to justice </w:t>
      </w:r>
      <w:r w:rsidR="006B0F3F">
        <w:t>(</w:t>
      </w:r>
      <w:r w:rsidR="0091495F">
        <w:rPr>
          <w:rFonts w:eastAsia="Calibri"/>
        </w:rPr>
        <w:t>a</w:t>
      </w:r>
      <w:r w:rsidR="007A6D3C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7A6D3C" w:rsidRPr="00C76999">
        <w:rPr>
          <w:rFonts w:eastAsia="Calibri"/>
        </w:rPr>
        <w:t xml:space="preserve"> 13</w:t>
      </w:r>
      <w:r w:rsidR="006B0F3F">
        <w:rPr>
          <w:rFonts w:eastAsia="Calibri"/>
        </w:rPr>
        <w:t>)</w:t>
      </w:r>
    </w:p>
    <w:p w:rsidR="00877ECB" w:rsidRPr="00877ECB" w:rsidRDefault="00E906EE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  <w:b/>
        </w:rPr>
      </w:pPr>
      <w:r w:rsidRPr="00C76999">
        <w:rPr>
          <w:rFonts w:eastAsia="Calibri"/>
        </w:rPr>
        <w:t>Please provide information on</w:t>
      </w:r>
      <w:r w:rsidR="00423000" w:rsidRPr="00C76999">
        <w:rPr>
          <w:rFonts w:eastAsia="Calibri"/>
        </w:rPr>
        <w:t xml:space="preserve"> training and</w:t>
      </w:r>
      <w:r w:rsidRPr="00C76999">
        <w:rPr>
          <w:rFonts w:eastAsia="Calibri"/>
        </w:rPr>
        <w:t xml:space="preserve"> awareness-raising activities that have been carried out for </w:t>
      </w:r>
      <w:r w:rsidR="00423000" w:rsidRPr="00C76999">
        <w:rPr>
          <w:rFonts w:eastAsia="Calibri"/>
        </w:rPr>
        <w:t>judges and law enforcement officers</w:t>
      </w:r>
      <w:r w:rsidRPr="00C76999">
        <w:rPr>
          <w:rFonts w:eastAsia="Calibri"/>
        </w:rPr>
        <w:t>, in relation to the rights of persons with disabilities and the Convention</w:t>
      </w:r>
      <w:r w:rsidR="00423000" w:rsidRPr="00C76999">
        <w:rPr>
          <w:rFonts w:eastAsia="Calibri"/>
        </w:rPr>
        <w:t>.</w:t>
      </w:r>
      <w:r w:rsidRPr="00C76999">
        <w:rPr>
          <w:rFonts w:eastAsia="Calibri"/>
        </w:rPr>
        <w:t xml:space="preserve"> Please also explain h</w:t>
      </w:r>
      <w:r w:rsidR="007A6D3C" w:rsidRPr="00C76999">
        <w:rPr>
          <w:rFonts w:eastAsia="Calibri"/>
        </w:rPr>
        <w:t xml:space="preserve">ow </w:t>
      </w:r>
      <w:r w:rsidR="00BC513B" w:rsidRPr="00C76999">
        <w:rPr>
          <w:rFonts w:eastAsia="Calibri"/>
        </w:rPr>
        <w:t xml:space="preserve">persons with disabilities </w:t>
      </w:r>
      <w:r w:rsidR="007A6D3C" w:rsidRPr="00C76999">
        <w:rPr>
          <w:rFonts w:eastAsia="Calibri"/>
        </w:rPr>
        <w:t>and their organi</w:t>
      </w:r>
      <w:r w:rsidR="00A27374">
        <w:rPr>
          <w:rFonts w:eastAsia="Calibri"/>
        </w:rPr>
        <w:t>z</w:t>
      </w:r>
      <w:r w:rsidR="007A6D3C" w:rsidRPr="00C76999">
        <w:rPr>
          <w:rFonts w:eastAsia="Calibri"/>
        </w:rPr>
        <w:t>ation</w:t>
      </w:r>
      <w:r w:rsidR="008C6A36" w:rsidRPr="00C76999">
        <w:rPr>
          <w:rFonts w:eastAsia="Calibri"/>
        </w:rPr>
        <w:t>s</w:t>
      </w:r>
      <w:r w:rsidR="007A6D3C" w:rsidRPr="00C76999">
        <w:rPr>
          <w:rFonts w:eastAsia="Calibri"/>
        </w:rPr>
        <w:t xml:space="preserve"> </w:t>
      </w:r>
      <w:r w:rsidRPr="00C76999">
        <w:rPr>
          <w:rFonts w:eastAsia="Calibri"/>
        </w:rPr>
        <w:t xml:space="preserve">are </w:t>
      </w:r>
      <w:r w:rsidR="007A6D3C" w:rsidRPr="00C76999">
        <w:rPr>
          <w:rFonts w:eastAsia="Calibri"/>
        </w:rPr>
        <w:t>involved in the planning and conducting of the</w:t>
      </w:r>
      <w:r w:rsidR="00423000" w:rsidRPr="00C76999">
        <w:rPr>
          <w:rFonts w:eastAsia="Calibri"/>
        </w:rPr>
        <w:t>se</w:t>
      </w:r>
      <w:r w:rsidR="007A6D3C" w:rsidRPr="00C76999">
        <w:rPr>
          <w:rFonts w:eastAsia="Calibri"/>
        </w:rPr>
        <w:t xml:space="preserve"> trainings</w:t>
      </w:r>
      <w:r w:rsidR="00FC138D">
        <w:rPr>
          <w:rFonts w:eastAsia="Calibri"/>
        </w:rPr>
        <w:t>.</w:t>
      </w:r>
      <w:r w:rsidR="007A6D3C" w:rsidRPr="00C76999">
        <w:rPr>
          <w:rFonts w:eastAsia="Calibri"/>
        </w:rPr>
        <w:t xml:space="preserve"> </w:t>
      </w:r>
    </w:p>
    <w:p w:rsidR="007A6D3C" w:rsidRPr="00877ECB" w:rsidRDefault="00877ECB" w:rsidP="0091495F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smartTag w:uri="urn:schemas-microsoft-com:office:smarttags" w:element="place">
        <w:smartTag w:uri="urn:schemas-microsoft-com:office:smarttags" w:element="City">
          <w:r w:rsidR="006B0F3F" w:rsidRPr="00FD31EB">
            <w:t>Liberty</w:t>
          </w:r>
        </w:smartTag>
      </w:smartTag>
      <w:r w:rsidR="006B0F3F" w:rsidRPr="00FD31EB">
        <w:t xml:space="preserve"> and security of the person </w:t>
      </w:r>
      <w:r w:rsidR="006B0F3F">
        <w:t>(</w:t>
      </w:r>
      <w:r w:rsidR="0091495F">
        <w:t>a</w:t>
      </w:r>
      <w:r w:rsidR="007A6D3C" w:rsidRPr="00877ECB">
        <w:rPr>
          <w:rFonts w:eastAsia="Calibri"/>
        </w:rPr>
        <w:t>rt</w:t>
      </w:r>
      <w:r w:rsidR="0091495F">
        <w:rPr>
          <w:rFonts w:eastAsia="Calibri"/>
        </w:rPr>
        <w:t>.</w:t>
      </w:r>
      <w:r w:rsidR="007A6D3C" w:rsidRPr="00877ECB">
        <w:rPr>
          <w:rFonts w:eastAsia="Calibri"/>
        </w:rPr>
        <w:t xml:space="preserve"> 14</w:t>
      </w:r>
      <w:r w:rsidR="006B0F3F">
        <w:rPr>
          <w:rFonts w:eastAsia="Calibri"/>
        </w:rPr>
        <w:t>)</w:t>
      </w:r>
    </w:p>
    <w:p w:rsidR="008C6A36" w:rsidRPr="00C76999" w:rsidRDefault="008C6A36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lang w:eastAsia="en-GB"/>
        </w:rPr>
      </w:pPr>
      <w:r w:rsidRPr="00C76999">
        <w:rPr>
          <w:lang w:eastAsia="en-GB"/>
        </w:rPr>
        <w:t>Please provide information on</w:t>
      </w:r>
      <w:r w:rsidR="00BA4B04">
        <w:rPr>
          <w:lang w:eastAsia="en-GB"/>
        </w:rPr>
        <w:t xml:space="preserve"> measures taken to amend the legislation concerning </w:t>
      </w:r>
      <w:r w:rsidR="00A27374">
        <w:rPr>
          <w:lang w:eastAsia="en-GB"/>
        </w:rPr>
        <w:t xml:space="preserve">the </w:t>
      </w:r>
      <w:r w:rsidR="00BA4B04">
        <w:rPr>
          <w:lang w:eastAsia="en-GB"/>
        </w:rPr>
        <w:t xml:space="preserve">hospitalization and treatment of persons with </w:t>
      </w:r>
      <w:r w:rsidR="00655A3C">
        <w:rPr>
          <w:lang w:eastAsia="en-GB"/>
        </w:rPr>
        <w:t>“</w:t>
      </w:r>
      <w:r w:rsidR="00BA4B04">
        <w:rPr>
          <w:lang w:eastAsia="en-GB"/>
        </w:rPr>
        <w:t>mental health impairments</w:t>
      </w:r>
      <w:r w:rsidR="00841212">
        <w:rPr>
          <w:lang w:eastAsia="en-GB"/>
        </w:rPr>
        <w:t>”</w:t>
      </w:r>
      <w:r w:rsidR="00BA4B04">
        <w:rPr>
          <w:lang w:eastAsia="en-GB"/>
        </w:rPr>
        <w:t xml:space="preserve"> under the </w:t>
      </w:r>
      <w:r w:rsidR="00172DE9" w:rsidRPr="00C76999">
        <w:rPr>
          <w:lang w:eastAsia="en-GB"/>
        </w:rPr>
        <w:t>Psychiatr</w:t>
      </w:r>
      <w:r w:rsidR="00172DE9">
        <w:rPr>
          <w:lang w:eastAsia="en-GB"/>
        </w:rPr>
        <w:t>y</w:t>
      </w:r>
      <w:r w:rsidR="00172DE9" w:rsidRPr="00C76999">
        <w:rPr>
          <w:lang w:eastAsia="en-GB"/>
        </w:rPr>
        <w:t xml:space="preserve"> </w:t>
      </w:r>
      <w:r w:rsidRPr="00C76999">
        <w:rPr>
          <w:lang w:eastAsia="en-GB"/>
        </w:rPr>
        <w:t xml:space="preserve">Act. </w:t>
      </w:r>
    </w:p>
    <w:p w:rsidR="008C6A36" w:rsidRPr="00C76999" w:rsidRDefault="008C6A36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lang w:eastAsia="en-GB"/>
        </w:rPr>
        <w:t xml:space="preserve">Please provide information on the general directives and norms ensuring that persons with </w:t>
      </w:r>
      <w:r w:rsidRPr="00C76999">
        <w:rPr>
          <w:rFonts w:eastAsia="Calibri"/>
        </w:rPr>
        <w:t>disabilities</w:t>
      </w:r>
      <w:r w:rsidRPr="00C76999">
        <w:rPr>
          <w:lang w:eastAsia="en-GB"/>
        </w:rPr>
        <w:t xml:space="preserve"> who are deprived of their liberty following </w:t>
      </w:r>
      <w:r w:rsidRPr="00F31BF8">
        <w:rPr>
          <w:lang w:eastAsia="en-GB"/>
        </w:rPr>
        <w:t xml:space="preserve">a judicial </w:t>
      </w:r>
      <w:r w:rsidR="00877ECB" w:rsidRPr="00F31BF8">
        <w:rPr>
          <w:lang w:eastAsia="en-GB"/>
        </w:rPr>
        <w:t>proceeding</w:t>
      </w:r>
      <w:r w:rsidR="00877ECB">
        <w:rPr>
          <w:lang w:eastAsia="en-GB"/>
        </w:rPr>
        <w:t xml:space="preserve"> </w:t>
      </w:r>
      <w:r w:rsidR="00877ECB" w:rsidRPr="00C76999">
        <w:rPr>
          <w:lang w:eastAsia="en-GB"/>
        </w:rPr>
        <w:t>are</w:t>
      </w:r>
      <w:r w:rsidRPr="00C76999">
        <w:rPr>
          <w:lang w:eastAsia="en-GB"/>
        </w:rPr>
        <w:t xml:space="preserve"> provided with reasonable accommodation.</w:t>
      </w:r>
      <w:r w:rsidR="00841212">
        <w:rPr>
          <w:lang w:eastAsia="en-GB"/>
        </w:rPr>
        <w:t xml:space="preserve"> Please explain whether persons with psychosocial disabilities can be deprived of their liberty for reasons other than a criminal procedure.</w:t>
      </w:r>
    </w:p>
    <w:p w:rsidR="007A6D3C" w:rsidRPr="00C76999" w:rsidRDefault="00270825" w:rsidP="00F72B6C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r w:rsidR="00F72B6C" w:rsidRPr="00F72B6C">
        <w:rPr>
          <w:rFonts w:eastAsia="Calibri"/>
        </w:rPr>
        <w:t>Freedom from torture or cruel, inhuman or degrading treatment or punishment</w:t>
      </w:r>
      <w:r w:rsidR="00F72B6C">
        <w:br/>
      </w:r>
      <w:r w:rsidR="006B0F3F">
        <w:t>(</w:t>
      </w:r>
      <w:r w:rsidR="0091495F">
        <w:t>a</w:t>
      </w:r>
      <w:r w:rsidR="007A6D3C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7A6D3C" w:rsidRPr="00C76999">
        <w:rPr>
          <w:rFonts w:eastAsia="Calibri"/>
        </w:rPr>
        <w:t xml:space="preserve"> 15</w:t>
      </w:r>
      <w:r w:rsidR="006B0F3F">
        <w:rPr>
          <w:rFonts w:eastAsia="Calibri"/>
        </w:rPr>
        <w:t>)</w:t>
      </w:r>
    </w:p>
    <w:p w:rsidR="007A6D3C" w:rsidRPr="00C76999" w:rsidRDefault="007A6D3C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>Please</w:t>
      </w:r>
      <w:r w:rsidR="00B5483A">
        <w:rPr>
          <w:rFonts w:eastAsia="Calibri"/>
        </w:rPr>
        <w:t xml:space="preserve"> provide information on measures taken to prevent the use </w:t>
      </w:r>
      <w:r w:rsidRPr="00C76999">
        <w:rPr>
          <w:rFonts w:eastAsia="Calibri"/>
        </w:rPr>
        <w:t xml:space="preserve">of </w:t>
      </w:r>
      <w:r w:rsidR="00841212">
        <w:rPr>
          <w:lang w:eastAsia="en-GB"/>
        </w:rPr>
        <w:t xml:space="preserve">chemical, </w:t>
      </w:r>
      <w:r w:rsidR="008C6A36" w:rsidRPr="00C76999">
        <w:rPr>
          <w:lang w:eastAsia="en-GB"/>
        </w:rPr>
        <w:t>physical</w:t>
      </w:r>
      <w:r w:rsidR="00841212">
        <w:rPr>
          <w:lang w:eastAsia="en-GB"/>
        </w:rPr>
        <w:t xml:space="preserve"> and mechanical</w:t>
      </w:r>
      <w:r w:rsidR="008C6A36" w:rsidRPr="00C76999">
        <w:rPr>
          <w:lang w:eastAsia="en-GB"/>
        </w:rPr>
        <w:t xml:space="preserve"> restraints</w:t>
      </w:r>
      <w:r w:rsidR="00B5483A">
        <w:rPr>
          <w:lang w:eastAsia="en-GB"/>
        </w:rPr>
        <w:t xml:space="preserve"> of persons in psychiatric care, and </w:t>
      </w:r>
      <w:r w:rsidR="008C6A36" w:rsidRPr="00C76999">
        <w:rPr>
          <w:lang w:eastAsia="en-GB"/>
        </w:rPr>
        <w:t>the forcible treatment of such persons.</w:t>
      </w:r>
    </w:p>
    <w:p w:rsidR="008C6A36" w:rsidRPr="00C76999" w:rsidRDefault="00C65565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r w:rsidR="00A5084C" w:rsidRPr="00FD31EB">
        <w:t>Freedom from exploitation, violence and abuse</w:t>
      </w:r>
      <w:r w:rsidR="00A5084C" w:rsidRPr="00C76999">
        <w:rPr>
          <w:rFonts w:eastAsia="Calibri"/>
        </w:rPr>
        <w:t xml:space="preserve"> </w:t>
      </w:r>
      <w:r w:rsidR="00A5084C">
        <w:rPr>
          <w:rFonts w:eastAsia="Calibri"/>
        </w:rPr>
        <w:t>(</w:t>
      </w:r>
      <w:r w:rsidR="0091495F">
        <w:rPr>
          <w:rFonts w:eastAsia="Calibri"/>
        </w:rPr>
        <w:t>art.</w:t>
      </w:r>
      <w:r w:rsidR="008C6A36" w:rsidRPr="00C76999">
        <w:rPr>
          <w:rFonts w:eastAsia="Calibri"/>
        </w:rPr>
        <w:t xml:space="preserve"> 16</w:t>
      </w:r>
      <w:r w:rsidR="00A5084C">
        <w:rPr>
          <w:rFonts w:eastAsia="Calibri"/>
        </w:rPr>
        <w:t>)</w:t>
      </w:r>
    </w:p>
    <w:p w:rsidR="008C6A36" w:rsidRPr="00C76999" w:rsidRDefault="008C6A36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indicate the number of complaints that have been received and </w:t>
      </w:r>
      <w:r w:rsidR="00F72B6C">
        <w:rPr>
          <w:rFonts w:eastAsia="Calibri"/>
        </w:rPr>
        <w:t xml:space="preserve">the </w:t>
      </w:r>
      <w:r w:rsidRPr="00C76999">
        <w:rPr>
          <w:rFonts w:eastAsia="Calibri"/>
        </w:rPr>
        <w:t xml:space="preserve">relevant decisions that have been adopted concerning violence against and exploitation or abuse of persons with disabilities, disaggregated by age and gender. </w:t>
      </w:r>
    </w:p>
    <w:p w:rsidR="008C6A36" w:rsidRDefault="008C6A36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>Please provide information on specific measures that have been taken to protect persons with disabilities</w:t>
      </w:r>
      <w:r w:rsidR="00585374">
        <w:rPr>
          <w:rFonts w:eastAsia="Calibri"/>
        </w:rPr>
        <w:t>, especially women and girls with disabilities,</w:t>
      </w:r>
      <w:r w:rsidRPr="00C76999">
        <w:rPr>
          <w:rFonts w:eastAsia="Calibri"/>
        </w:rPr>
        <w:t xml:space="preserve"> from all forms of exploitation, violence and abuse</w:t>
      </w:r>
      <w:r w:rsidR="00F72B6C">
        <w:rPr>
          <w:rFonts w:eastAsia="Calibri"/>
        </w:rPr>
        <w:t>,</w:t>
      </w:r>
      <w:r w:rsidRPr="00C76999">
        <w:rPr>
          <w:rFonts w:eastAsia="Calibri"/>
        </w:rPr>
        <w:t xml:space="preserve"> as well as </w:t>
      </w:r>
      <w:r w:rsidR="00F72B6C">
        <w:rPr>
          <w:rFonts w:eastAsia="Calibri"/>
        </w:rPr>
        <w:t xml:space="preserve">on </w:t>
      </w:r>
      <w:r w:rsidRPr="00C76999">
        <w:rPr>
          <w:rFonts w:eastAsia="Calibri"/>
        </w:rPr>
        <w:t>measures that have been taken to ensure that persons with disabilities who are victims of violence have access to effective recovery, rehabilitation and social integration services and programmes.</w:t>
      </w:r>
    </w:p>
    <w:p w:rsidR="005E23C5" w:rsidRDefault="00841212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>Please explain</w:t>
      </w:r>
      <w:r>
        <w:rPr>
          <w:rFonts w:eastAsia="Calibri"/>
        </w:rPr>
        <w:t xml:space="preserve"> under what exceptional circumstances </w:t>
      </w:r>
      <w:r w:rsidR="005E29DB">
        <w:rPr>
          <w:rFonts w:eastAsia="Calibri"/>
        </w:rPr>
        <w:t>force may</w:t>
      </w:r>
      <w:r>
        <w:rPr>
          <w:rFonts w:eastAsia="Calibri"/>
        </w:rPr>
        <w:t xml:space="preserve"> be used on</w:t>
      </w:r>
      <w:r w:rsidRPr="00C76999">
        <w:rPr>
          <w:rFonts w:eastAsia="Calibri"/>
        </w:rPr>
        <w:t xml:space="preserve"> persons with “significant and lasting impaired mental functional capacity”</w:t>
      </w:r>
      <w:r w:rsidR="00D4387D">
        <w:rPr>
          <w:rFonts w:eastAsia="Calibri"/>
        </w:rPr>
        <w:t>.</w:t>
      </w:r>
      <w:r w:rsidRPr="00C76999">
        <w:rPr>
          <w:rFonts w:eastAsia="Calibri"/>
        </w:rPr>
        <w:t xml:space="preserve"> </w:t>
      </w:r>
      <w:r>
        <w:rPr>
          <w:rFonts w:eastAsia="Calibri"/>
        </w:rPr>
        <w:t xml:space="preserve">Are these circumstances compatible with </w:t>
      </w:r>
      <w:r w:rsidR="00D4387D">
        <w:rPr>
          <w:rFonts w:eastAsia="Calibri"/>
        </w:rPr>
        <w:t>a</w:t>
      </w:r>
      <w:r>
        <w:rPr>
          <w:rFonts w:eastAsia="Calibri"/>
        </w:rPr>
        <w:t>rticle 16 of the Convention</w:t>
      </w:r>
      <w:r w:rsidR="00496870">
        <w:rPr>
          <w:rFonts w:eastAsia="Calibri"/>
        </w:rPr>
        <w:t>?</w:t>
      </w:r>
    </w:p>
    <w:p w:rsidR="005E23C5" w:rsidRPr="00F5003B" w:rsidRDefault="00A5084C" w:rsidP="0091495F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Pr="00FD31EB">
        <w:t xml:space="preserve">Protecting the integrity of the person </w:t>
      </w:r>
      <w:r>
        <w:t>(</w:t>
      </w:r>
      <w:r w:rsidR="0091495F">
        <w:t>art.</w:t>
      </w:r>
      <w:r w:rsidR="005E23C5" w:rsidRPr="005E23C5">
        <w:rPr>
          <w:rFonts w:eastAsia="Calibri"/>
        </w:rPr>
        <w:t xml:space="preserve"> 17</w:t>
      </w:r>
      <w:r>
        <w:rPr>
          <w:rFonts w:eastAsia="Calibri"/>
        </w:rPr>
        <w:t>)</w:t>
      </w:r>
    </w:p>
    <w:p w:rsidR="005E23C5" w:rsidRPr="00C76999" w:rsidRDefault="005E23C5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indicate the measures that have been taken to prevent </w:t>
      </w:r>
      <w:r w:rsidR="00B83857">
        <w:rPr>
          <w:rFonts w:eastAsia="Calibri"/>
        </w:rPr>
        <w:t xml:space="preserve">the </w:t>
      </w:r>
      <w:r w:rsidRPr="00C76999">
        <w:rPr>
          <w:rFonts w:eastAsia="Calibri"/>
        </w:rPr>
        <w:t>forced sterilization of persons with disabilities, especially women and girls.</w:t>
      </w:r>
    </w:p>
    <w:p w:rsidR="00DD38C8" w:rsidRPr="00145134" w:rsidRDefault="008C6A36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smartTag w:uri="urn:schemas-microsoft-com:office:smarttags" w:element="place">
        <w:smartTag w:uri="urn:schemas-microsoft-com:office:smarttags" w:element="City">
          <w:r w:rsidR="00A5084C" w:rsidRPr="00FD31EB">
            <w:t>Liberty</w:t>
          </w:r>
        </w:smartTag>
      </w:smartTag>
      <w:r w:rsidR="00A5084C" w:rsidRPr="00FD31EB">
        <w:t xml:space="preserve"> of movement and nationality </w:t>
      </w:r>
      <w:r w:rsidR="00A5084C">
        <w:t>(</w:t>
      </w:r>
      <w:r w:rsidR="0091495F">
        <w:t>a</w:t>
      </w:r>
      <w:r w:rsidR="00DD38C8" w:rsidRPr="00145134">
        <w:rPr>
          <w:rFonts w:eastAsia="Calibri"/>
        </w:rPr>
        <w:t>rt</w:t>
      </w:r>
      <w:r w:rsidR="0091495F">
        <w:rPr>
          <w:rFonts w:eastAsia="Calibri"/>
        </w:rPr>
        <w:t>.</w:t>
      </w:r>
      <w:r w:rsidR="00DD38C8" w:rsidRPr="00145134">
        <w:rPr>
          <w:rFonts w:eastAsia="Calibri"/>
        </w:rPr>
        <w:t xml:space="preserve"> 18</w:t>
      </w:r>
      <w:r w:rsidR="00A5084C">
        <w:rPr>
          <w:rFonts w:eastAsia="Calibri"/>
        </w:rPr>
        <w:t>)</w:t>
      </w:r>
    </w:p>
    <w:p w:rsidR="00DD38C8" w:rsidRPr="00145134" w:rsidRDefault="00145134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cs="Arial"/>
        </w:rPr>
      </w:pPr>
      <w:r w:rsidRPr="00145134">
        <w:rPr>
          <w:rFonts w:cs="Arial"/>
        </w:rPr>
        <w:t>Please provide information on the implementation of the naturali</w:t>
      </w:r>
      <w:r w:rsidR="001B761A">
        <w:rPr>
          <w:rFonts w:cs="Arial"/>
        </w:rPr>
        <w:t>z</w:t>
      </w:r>
      <w:r w:rsidRPr="00145134">
        <w:rPr>
          <w:rFonts w:cs="Arial"/>
        </w:rPr>
        <w:t xml:space="preserve">ation law and </w:t>
      </w:r>
      <w:r w:rsidR="001B761A">
        <w:rPr>
          <w:rFonts w:cs="Arial"/>
        </w:rPr>
        <w:t xml:space="preserve">on </w:t>
      </w:r>
      <w:r w:rsidRPr="00145134">
        <w:rPr>
          <w:rFonts w:cs="Arial"/>
        </w:rPr>
        <w:t xml:space="preserve">how decisions </w:t>
      </w:r>
      <w:r w:rsidR="001B761A">
        <w:rPr>
          <w:rFonts w:cs="Arial"/>
        </w:rPr>
        <w:t xml:space="preserve">are taken </w:t>
      </w:r>
      <w:r w:rsidRPr="00145134">
        <w:rPr>
          <w:rFonts w:cs="Arial"/>
        </w:rPr>
        <w:t>to allow</w:t>
      </w:r>
      <w:r w:rsidR="00DD38C8" w:rsidRPr="00145134">
        <w:rPr>
          <w:rFonts w:cs="Arial"/>
        </w:rPr>
        <w:t xml:space="preserve"> exemptions on the grounds of disability, for Danish language and </w:t>
      </w:r>
      <w:r w:rsidR="00B5483A">
        <w:rPr>
          <w:rFonts w:cs="Arial"/>
        </w:rPr>
        <w:t>the special naturalization test</w:t>
      </w:r>
      <w:r>
        <w:rPr>
          <w:rFonts w:cs="Arial"/>
        </w:rPr>
        <w:t>.</w:t>
      </w:r>
    </w:p>
    <w:p w:rsidR="00BA1F71" w:rsidRPr="00C76999" w:rsidRDefault="00C76999" w:rsidP="0091495F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5084C" w:rsidRPr="00FD31EB">
        <w:t xml:space="preserve">Living independently and being included in the community </w:t>
      </w:r>
      <w:r w:rsidR="00A5084C">
        <w:t>(</w:t>
      </w:r>
      <w:r w:rsidR="0091495F">
        <w:t>a</w:t>
      </w:r>
      <w:r w:rsidR="00BA1F71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BA1F71" w:rsidRPr="00C76999">
        <w:rPr>
          <w:rFonts w:eastAsia="Calibri"/>
        </w:rPr>
        <w:t xml:space="preserve"> 19</w:t>
      </w:r>
      <w:r w:rsidR="00A5084C">
        <w:rPr>
          <w:rFonts w:eastAsia="Calibri"/>
        </w:rPr>
        <w:t>)</w:t>
      </w:r>
    </w:p>
    <w:p w:rsidR="00496870" w:rsidRDefault="00BA1F7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>Please provide data on</w:t>
      </w:r>
      <w:r w:rsidR="005E23C5">
        <w:rPr>
          <w:rFonts w:eastAsia="Calibri"/>
        </w:rPr>
        <w:t xml:space="preserve"> the</w:t>
      </w:r>
      <w:r w:rsidR="00496870">
        <w:rPr>
          <w:rFonts w:eastAsia="Calibri"/>
        </w:rPr>
        <w:t xml:space="preserve"> percentage of persons with disabilities </w:t>
      </w:r>
      <w:r w:rsidRPr="00C76999">
        <w:rPr>
          <w:rFonts w:eastAsia="Calibri"/>
        </w:rPr>
        <w:t>liv</w:t>
      </w:r>
      <w:r w:rsidR="00B5336F">
        <w:rPr>
          <w:rFonts w:eastAsia="Calibri"/>
        </w:rPr>
        <w:t xml:space="preserve">ing </w:t>
      </w:r>
      <w:r w:rsidRPr="00C76999">
        <w:rPr>
          <w:rFonts w:eastAsia="Calibri"/>
        </w:rPr>
        <w:t xml:space="preserve">in institutions and </w:t>
      </w:r>
      <w:r w:rsidR="001B761A">
        <w:rPr>
          <w:rFonts w:eastAsia="Calibri"/>
        </w:rPr>
        <w:t xml:space="preserve">on </w:t>
      </w:r>
      <w:r w:rsidRPr="00C76999">
        <w:rPr>
          <w:rFonts w:eastAsia="Calibri"/>
        </w:rPr>
        <w:t xml:space="preserve">how many of them are </w:t>
      </w:r>
      <w:r w:rsidR="001B761A">
        <w:rPr>
          <w:rFonts w:eastAsia="Calibri"/>
        </w:rPr>
        <w:t>confined involuntarily</w:t>
      </w:r>
      <w:r w:rsidRPr="00C76999">
        <w:rPr>
          <w:rFonts w:eastAsia="Calibri"/>
        </w:rPr>
        <w:t>.</w:t>
      </w:r>
    </w:p>
    <w:p w:rsidR="00423000" w:rsidRDefault="00BA1F7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</w:t>
      </w:r>
      <w:r w:rsidR="00D17E91" w:rsidRPr="00C76999">
        <w:rPr>
          <w:rFonts w:eastAsia="Calibri"/>
        </w:rPr>
        <w:t xml:space="preserve">provide information on the implementation of the Social Services Act </w:t>
      </w:r>
      <w:r w:rsidR="00B82908">
        <w:rPr>
          <w:rFonts w:eastAsia="Calibri"/>
        </w:rPr>
        <w:t>at the national and local level</w:t>
      </w:r>
      <w:r w:rsidR="00001378">
        <w:rPr>
          <w:rFonts w:eastAsia="Calibri"/>
        </w:rPr>
        <w:t>s</w:t>
      </w:r>
      <w:r w:rsidR="00B82908">
        <w:rPr>
          <w:rFonts w:eastAsia="Calibri"/>
        </w:rPr>
        <w:t xml:space="preserve">, </w:t>
      </w:r>
      <w:r w:rsidR="00D17E91" w:rsidRPr="00C76999">
        <w:rPr>
          <w:rFonts w:eastAsia="Calibri"/>
        </w:rPr>
        <w:t>and</w:t>
      </w:r>
      <w:r w:rsidR="00B82908">
        <w:rPr>
          <w:rFonts w:eastAsia="Calibri"/>
        </w:rPr>
        <w:t xml:space="preserve"> provide</w:t>
      </w:r>
      <w:r w:rsidR="00D17E91" w:rsidRPr="00C76999">
        <w:rPr>
          <w:rFonts w:eastAsia="Calibri"/>
        </w:rPr>
        <w:t xml:space="preserve"> concrete examples o</w:t>
      </w:r>
      <w:r w:rsidR="00001378">
        <w:rPr>
          <w:rFonts w:eastAsia="Calibri"/>
        </w:rPr>
        <w:t>f</w:t>
      </w:r>
      <w:r w:rsidR="00D17E91" w:rsidRPr="00C76999">
        <w:rPr>
          <w:rFonts w:eastAsia="Calibri"/>
        </w:rPr>
        <w:t xml:space="preserve"> the support provided to persons with disabilities to live independently and </w:t>
      </w:r>
      <w:r w:rsidR="00001378">
        <w:rPr>
          <w:rFonts w:eastAsia="Calibri"/>
        </w:rPr>
        <w:t xml:space="preserve">in a way whereby they are </w:t>
      </w:r>
      <w:r w:rsidR="00D17E91" w:rsidRPr="00C76999">
        <w:rPr>
          <w:rFonts w:eastAsia="Calibri"/>
        </w:rPr>
        <w:t xml:space="preserve">included in </w:t>
      </w:r>
      <w:r w:rsidR="00001378">
        <w:rPr>
          <w:rFonts w:eastAsia="Calibri"/>
        </w:rPr>
        <w:t>the</w:t>
      </w:r>
      <w:r w:rsidR="00D17E91" w:rsidRPr="00C76999">
        <w:rPr>
          <w:rFonts w:eastAsia="Calibri"/>
        </w:rPr>
        <w:t xml:space="preserve"> community.</w:t>
      </w:r>
    </w:p>
    <w:p w:rsidR="00847701" w:rsidRPr="00C76999" w:rsidRDefault="0084770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>
        <w:rPr>
          <w:rFonts w:eastAsia="Calibri"/>
        </w:rPr>
        <w:t xml:space="preserve">Please provide information as to why there is no legal remedy for persons who receive less than nine hours for personal assistance per week, in case they </w:t>
      </w:r>
      <w:r w:rsidR="00001378">
        <w:rPr>
          <w:rFonts w:eastAsia="Calibri"/>
        </w:rPr>
        <w:t xml:space="preserve">may </w:t>
      </w:r>
      <w:r>
        <w:rPr>
          <w:rFonts w:eastAsia="Calibri"/>
        </w:rPr>
        <w:t>have a complaint.</w:t>
      </w:r>
    </w:p>
    <w:p w:rsidR="00423000" w:rsidRPr="00C76999" w:rsidRDefault="00A5084C" w:rsidP="0091495F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Pr="00A5084C">
        <w:rPr>
          <w:rFonts w:eastAsia="Calibri"/>
        </w:rPr>
        <w:t xml:space="preserve">Freedom of expression and opinion, and access to information </w:t>
      </w:r>
      <w:r>
        <w:rPr>
          <w:rFonts w:eastAsia="Calibri"/>
        </w:rPr>
        <w:t>(</w:t>
      </w:r>
      <w:r w:rsidR="0091495F">
        <w:rPr>
          <w:rFonts w:eastAsia="Calibri"/>
        </w:rPr>
        <w:t>a</w:t>
      </w:r>
      <w:r w:rsidR="00423000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423000" w:rsidRPr="00C76999">
        <w:rPr>
          <w:rFonts w:eastAsia="Calibri"/>
        </w:rPr>
        <w:t xml:space="preserve"> 21</w:t>
      </w:r>
      <w:r>
        <w:rPr>
          <w:rFonts w:eastAsia="Calibri"/>
        </w:rPr>
        <w:t>)</w:t>
      </w:r>
    </w:p>
    <w:p w:rsidR="00617072" w:rsidRDefault="00423000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>Please provide information on steps that have been taken to officially recognize Danish sign language as an official language.</w:t>
      </w:r>
    </w:p>
    <w:p w:rsidR="00617072" w:rsidRPr="00C76999" w:rsidRDefault="00C76999" w:rsidP="0091495F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5084C">
        <w:rPr>
          <w:rFonts w:eastAsia="Calibri"/>
        </w:rPr>
        <w:t>Respect for privacy (</w:t>
      </w:r>
      <w:r w:rsidR="0091495F">
        <w:rPr>
          <w:rFonts w:eastAsia="Calibri"/>
        </w:rPr>
        <w:t>a</w:t>
      </w:r>
      <w:r w:rsidR="00617072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617072" w:rsidRPr="00C76999">
        <w:rPr>
          <w:rFonts w:eastAsia="Calibri"/>
        </w:rPr>
        <w:t xml:space="preserve"> 22</w:t>
      </w:r>
      <w:r w:rsidR="00A5084C">
        <w:rPr>
          <w:rFonts w:eastAsia="Calibri"/>
        </w:rPr>
        <w:t>)</w:t>
      </w:r>
    </w:p>
    <w:p w:rsidR="00617072" w:rsidRPr="009C6E19" w:rsidRDefault="00B82908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  <w:b/>
        </w:rPr>
      </w:pPr>
      <w:r w:rsidRPr="009C6E19">
        <w:rPr>
          <w:rFonts w:eastAsia="Calibri"/>
        </w:rPr>
        <w:t xml:space="preserve">Please provide information on measures taken </w:t>
      </w:r>
      <w:r w:rsidR="00DD38C8" w:rsidRPr="009C6E19">
        <w:rPr>
          <w:rFonts w:eastAsia="Calibri"/>
        </w:rPr>
        <w:t>to prohibit practices of the exchange of confidential information without the individual’s consent which is permitted under the Psychiatr</w:t>
      </w:r>
      <w:r w:rsidR="00AA5AA3">
        <w:rPr>
          <w:rFonts w:eastAsia="Calibri"/>
        </w:rPr>
        <w:t>ic</w:t>
      </w:r>
      <w:r w:rsidR="00DD38C8" w:rsidRPr="009C6E19">
        <w:rPr>
          <w:rFonts w:eastAsia="Calibri"/>
        </w:rPr>
        <w:t xml:space="preserve"> Act</w:t>
      </w:r>
      <w:r w:rsidR="00020884">
        <w:rPr>
          <w:rFonts w:eastAsia="Calibri"/>
        </w:rPr>
        <w:t>,</w:t>
      </w:r>
      <w:r w:rsidR="009C6E19">
        <w:rPr>
          <w:rFonts w:eastAsia="Calibri"/>
        </w:rPr>
        <w:t xml:space="preserve"> and to ensure </w:t>
      </w:r>
      <w:r w:rsidR="00020884">
        <w:rPr>
          <w:rFonts w:eastAsia="Calibri"/>
        </w:rPr>
        <w:t>respect for the</w:t>
      </w:r>
      <w:r w:rsidR="009C6E19">
        <w:rPr>
          <w:rFonts w:eastAsia="Calibri"/>
        </w:rPr>
        <w:t xml:space="preserve"> privacy of persons with psychosocial disabilities.</w:t>
      </w:r>
    </w:p>
    <w:p w:rsidR="007A6D3C" w:rsidRPr="00C76999" w:rsidRDefault="009C6E19" w:rsidP="0091495F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</w:r>
      <w:r w:rsidR="00A5084C">
        <w:rPr>
          <w:rFonts w:eastAsia="Calibri"/>
        </w:rPr>
        <w:t>Respect for home and the family</w:t>
      </w:r>
      <w:r w:rsidR="00D17E91" w:rsidRPr="00C76999">
        <w:rPr>
          <w:rFonts w:eastAsia="Calibri"/>
        </w:rPr>
        <w:t xml:space="preserve"> </w:t>
      </w:r>
      <w:r w:rsidR="00A5084C">
        <w:rPr>
          <w:rFonts w:eastAsia="Calibri"/>
        </w:rPr>
        <w:t>(</w:t>
      </w:r>
      <w:r w:rsidR="0091495F">
        <w:rPr>
          <w:rFonts w:eastAsia="Calibri"/>
        </w:rPr>
        <w:t>a</w:t>
      </w:r>
      <w:r w:rsidR="007A6D3C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7A6D3C" w:rsidRPr="00C76999">
        <w:rPr>
          <w:rFonts w:eastAsia="Calibri"/>
        </w:rPr>
        <w:t xml:space="preserve"> 23</w:t>
      </w:r>
      <w:r w:rsidR="00A5084C">
        <w:rPr>
          <w:rFonts w:eastAsia="Calibri"/>
        </w:rPr>
        <w:t>)</w:t>
      </w:r>
    </w:p>
    <w:p w:rsidR="00C379D1" w:rsidRPr="00C76999" w:rsidRDefault="00C379D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>Please provide additional information on the implementation of the Formation and Dissolution of Marriage Act. Please indicate what means are available to challenge a decision when the guardian and the chairperson of the local council refuse to authorize the marriage of a person under guardianship.</w:t>
      </w:r>
    </w:p>
    <w:p w:rsidR="007A6D3C" w:rsidRPr="00C76999" w:rsidRDefault="00C379D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provide information on measures to support </w:t>
      </w:r>
      <w:r w:rsidR="002C160F">
        <w:rPr>
          <w:rFonts w:eastAsia="Calibri"/>
        </w:rPr>
        <w:t xml:space="preserve">the </w:t>
      </w:r>
      <w:r w:rsidRPr="00C76999">
        <w:rPr>
          <w:rFonts w:eastAsia="Calibri"/>
        </w:rPr>
        <w:t>parents of children with disabilities and to prevent children with disabilities from being separated from their families and placed in alternative care.</w:t>
      </w:r>
    </w:p>
    <w:p w:rsidR="00C379D1" w:rsidRPr="00C76999" w:rsidRDefault="00A5084C" w:rsidP="0091495F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  <w:t>Education (</w:t>
      </w:r>
      <w:r w:rsidR="0091495F">
        <w:rPr>
          <w:rFonts w:eastAsia="Calibri"/>
        </w:rPr>
        <w:t>a</w:t>
      </w:r>
      <w:r w:rsidR="00C379D1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C379D1" w:rsidRPr="00C76999">
        <w:rPr>
          <w:rFonts w:eastAsia="Calibri"/>
        </w:rPr>
        <w:t xml:space="preserve"> 24</w:t>
      </w:r>
      <w:r>
        <w:rPr>
          <w:rFonts w:eastAsia="Calibri"/>
        </w:rPr>
        <w:t>)</w:t>
      </w:r>
    </w:p>
    <w:p w:rsidR="00407C7D" w:rsidRDefault="00C379D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rFonts w:eastAsia="Calibri"/>
        </w:rPr>
        <w:t xml:space="preserve">Please </w:t>
      </w:r>
      <w:r w:rsidR="0060293F">
        <w:rPr>
          <w:rFonts w:eastAsia="Calibri"/>
        </w:rPr>
        <w:t xml:space="preserve">explain what training is </w:t>
      </w:r>
      <w:r w:rsidR="00FB4BC3">
        <w:rPr>
          <w:rFonts w:eastAsia="Calibri"/>
        </w:rPr>
        <w:t>undertaken</w:t>
      </w:r>
      <w:r w:rsidR="0060293F">
        <w:rPr>
          <w:rFonts w:eastAsia="Calibri"/>
        </w:rPr>
        <w:t xml:space="preserve"> by teachers in order to</w:t>
      </w:r>
      <w:r w:rsidR="00407C7D">
        <w:rPr>
          <w:rFonts w:eastAsia="Calibri"/>
        </w:rPr>
        <w:t xml:space="preserve"> enable them to</w:t>
      </w:r>
      <w:r w:rsidR="0060293F">
        <w:rPr>
          <w:rFonts w:eastAsia="Calibri"/>
        </w:rPr>
        <w:t xml:space="preserve"> </w:t>
      </w:r>
      <w:r w:rsidR="00AA5AA3">
        <w:rPr>
          <w:rFonts w:eastAsia="Calibri"/>
        </w:rPr>
        <w:t>put in place</w:t>
      </w:r>
      <w:r w:rsidR="0060293F">
        <w:rPr>
          <w:rFonts w:eastAsia="Calibri"/>
        </w:rPr>
        <w:t xml:space="preserve"> </w:t>
      </w:r>
      <w:r w:rsidR="005E29DB">
        <w:rPr>
          <w:rFonts w:eastAsia="Calibri"/>
        </w:rPr>
        <w:t xml:space="preserve">an </w:t>
      </w:r>
      <w:r w:rsidR="0060293F">
        <w:rPr>
          <w:rFonts w:eastAsia="Calibri"/>
        </w:rPr>
        <w:t>inclusive education</w:t>
      </w:r>
      <w:r w:rsidR="00407C7D">
        <w:rPr>
          <w:rFonts w:eastAsia="Calibri"/>
        </w:rPr>
        <w:t xml:space="preserve"> system</w:t>
      </w:r>
      <w:r w:rsidR="00F5003B">
        <w:rPr>
          <w:rFonts w:eastAsia="Calibri"/>
        </w:rPr>
        <w:t>.</w:t>
      </w:r>
    </w:p>
    <w:p w:rsidR="00F5003B" w:rsidRDefault="00407C7D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400191">
        <w:rPr>
          <w:rFonts w:eastAsia="Calibri"/>
        </w:rPr>
        <w:t xml:space="preserve">What steps are being taken to lessen the </w:t>
      </w:r>
      <w:r w:rsidR="00A969A9">
        <w:rPr>
          <w:rFonts w:eastAsia="Calibri"/>
        </w:rPr>
        <w:t>high dropout level</w:t>
      </w:r>
      <w:r w:rsidRPr="00400191">
        <w:rPr>
          <w:rFonts w:eastAsia="Calibri"/>
        </w:rPr>
        <w:t xml:space="preserve"> of children with </w:t>
      </w:r>
      <w:r w:rsidRPr="005E29DB">
        <w:rPr>
          <w:rFonts w:eastAsia="Calibri"/>
        </w:rPr>
        <w:t xml:space="preserve">disabilities </w:t>
      </w:r>
      <w:r w:rsidR="00A969A9">
        <w:rPr>
          <w:rFonts w:eastAsia="Calibri"/>
        </w:rPr>
        <w:t>from</w:t>
      </w:r>
      <w:r w:rsidRPr="005E29DB">
        <w:rPr>
          <w:rFonts w:eastAsia="Calibri"/>
        </w:rPr>
        <w:t xml:space="preserve"> the education system of </w:t>
      </w:r>
      <w:smartTag w:uri="urn:schemas-microsoft-com:office:smarttags" w:element="country-region">
        <w:r w:rsidRPr="005E29DB">
          <w:rPr>
            <w:rFonts w:eastAsia="Calibri"/>
          </w:rPr>
          <w:t>Denmark</w:t>
        </w:r>
      </w:smartTag>
      <w:r w:rsidRPr="005E29DB">
        <w:rPr>
          <w:rFonts w:eastAsia="Calibri"/>
        </w:rPr>
        <w:t>, including the Faroe Island</w:t>
      </w:r>
      <w:r w:rsidR="00A969A9">
        <w:rPr>
          <w:rFonts w:eastAsia="Calibri"/>
        </w:rPr>
        <w:t>s</w:t>
      </w:r>
      <w:r w:rsidRPr="005E29DB">
        <w:rPr>
          <w:rFonts w:eastAsia="Calibri"/>
        </w:rPr>
        <w:t xml:space="preserve"> and </w:t>
      </w:r>
      <w:smartTag w:uri="urn:schemas-microsoft-com:office:smarttags" w:element="place">
        <w:r w:rsidR="00BB05AC" w:rsidRPr="005E29DB">
          <w:rPr>
            <w:rFonts w:eastAsia="Calibri"/>
          </w:rPr>
          <w:t>Greenland</w:t>
        </w:r>
      </w:smartTag>
      <w:r w:rsidR="00BB05AC">
        <w:rPr>
          <w:rFonts w:eastAsia="Calibri"/>
        </w:rPr>
        <w:t>?</w:t>
      </w:r>
    </w:p>
    <w:p w:rsidR="00407C7D" w:rsidRDefault="00407C7D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>
        <w:rPr>
          <w:rFonts w:eastAsia="Calibri"/>
        </w:rPr>
        <w:t xml:space="preserve">Please provide information on Danish sign language and </w:t>
      </w:r>
      <w:r w:rsidR="00A969A9">
        <w:rPr>
          <w:rFonts w:eastAsia="Calibri"/>
        </w:rPr>
        <w:t xml:space="preserve">on </w:t>
      </w:r>
      <w:r>
        <w:rPr>
          <w:rFonts w:eastAsia="Calibri"/>
        </w:rPr>
        <w:t xml:space="preserve">whether deaf persons have the opportunity to choose </w:t>
      </w:r>
      <w:r w:rsidR="00A969A9">
        <w:rPr>
          <w:rFonts w:eastAsia="Calibri"/>
        </w:rPr>
        <w:t>whether</w:t>
      </w:r>
      <w:r>
        <w:rPr>
          <w:rFonts w:eastAsia="Calibri"/>
        </w:rPr>
        <w:t xml:space="preserve"> they want to be educated </w:t>
      </w:r>
      <w:r w:rsidR="00A969A9">
        <w:rPr>
          <w:rFonts w:eastAsia="Calibri"/>
        </w:rPr>
        <w:t>in</w:t>
      </w:r>
      <w:r>
        <w:rPr>
          <w:rFonts w:eastAsia="Calibri"/>
        </w:rPr>
        <w:t xml:space="preserve"> sign language or </w:t>
      </w:r>
      <w:r w:rsidR="00A969A9">
        <w:rPr>
          <w:rFonts w:eastAsia="Calibri"/>
        </w:rPr>
        <w:t>by another</w:t>
      </w:r>
      <w:r>
        <w:rPr>
          <w:rFonts w:eastAsia="Calibri"/>
        </w:rPr>
        <w:t xml:space="preserve"> means of communication.</w:t>
      </w:r>
    </w:p>
    <w:p w:rsidR="00DD38C8" w:rsidRPr="000C21E4" w:rsidRDefault="009C6E19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400191">
        <w:rPr>
          <w:rFonts w:eastAsia="Calibri"/>
        </w:rPr>
        <w:t>Please provide informat</w:t>
      </w:r>
      <w:r w:rsidRPr="005E29DB">
        <w:rPr>
          <w:rFonts w:eastAsia="Calibri"/>
        </w:rPr>
        <w:t xml:space="preserve">ion on how </w:t>
      </w:r>
      <w:r w:rsidR="00CB73B0">
        <w:rPr>
          <w:rFonts w:eastAsia="Calibri"/>
        </w:rPr>
        <w:t xml:space="preserve">an </w:t>
      </w:r>
      <w:r w:rsidR="00DD38C8" w:rsidRPr="005E29DB">
        <w:rPr>
          <w:rFonts w:eastAsia="Calibri"/>
        </w:rPr>
        <w:t>inclusive education</w:t>
      </w:r>
      <w:r w:rsidR="00407C7D" w:rsidRPr="005E29DB">
        <w:rPr>
          <w:rFonts w:eastAsia="Calibri"/>
        </w:rPr>
        <w:t xml:space="preserve"> system</w:t>
      </w:r>
      <w:r w:rsidR="00DD38C8" w:rsidRPr="005E29DB">
        <w:rPr>
          <w:rFonts w:eastAsia="Calibri"/>
        </w:rPr>
        <w:t xml:space="preserve"> </w:t>
      </w:r>
      <w:r w:rsidRPr="005E29DB">
        <w:rPr>
          <w:rFonts w:eastAsia="Calibri"/>
        </w:rPr>
        <w:t xml:space="preserve">is </w:t>
      </w:r>
      <w:r w:rsidR="00DD38C8" w:rsidRPr="005E29DB">
        <w:rPr>
          <w:rFonts w:eastAsia="Calibri"/>
        </w:rPr>
        <w:t>guaranteed on an equal basis across all municipalities</w:t>
      </w:r>
      <w:r w:rsidRPr="008B6BAB">
        <w:rPr>
          <w:rFonts w:eastAsia="Calibri"/>
        </w:rPr>
        <w:t xml:space="preserve">, including </w:t>
      </w:r>
      <w:r w:rsidR="00CB73B0">
        <w:rPr>
          <w:rFonts w:eastAsia="Calibri"/>
        </w:rPr>
        <w:t xml:space="preserve">in </w:t>
      </w:r>
      <w:r w:rsidRPr="008B6BAB">
        <w:rPr>
          <w:rFonts w:eastAsia="Calibri"/>
        </w:rPr>
        <w:t xml:space="preserve">the Faroe Islands and </w:t>
      </w:r>
      <w:smartTag w:uri="urn:schemas-microsoft-com:office:smarttags" w:element="place">
        <w:r w:rsidRPr="008B6BAB">
          <w:rPr>
            <w:rFonts w:eastAsia="Calibri"/>
          </w:rPr>
          <w:t>Green</w:t>
        </w:r>
        <w:r w:rsidRPr="000C21E4">
          <w:rPr>
            <w:rFonts w:eastAsia="Calibri"/>
          </w:rPr>
          <w:t>land</w:t>
        </w:r>
      </w:smartTag>
      <w:r w:rsidRPr="000C21E4">
        <w:rPr>
          <w:rFonts w:eastAsia="Calibri"/>
        </w:rPr>
        <w:t xml:space="preserve">. </w:t>
      </w:r>
    </w:p>
    <w:p w:rsidR="007A6D3C" w:rsidRPr="00C76999" w:rsidRDefault="00C379D1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r w:rsidR="00A5084C">
        <w:rPr>
          <w:rFonts w:eastAsia="Calibri"/>
        </w:rPr>
        <w:t>Work and employment (</w:t>
      </w:r>
      <w:r w:rsidR="0091495F">
        <w:rPr>
          <w:rFonts w:eastAsia="Calibri"/>
        </w:rPr>
        <w:t>a</w:t>
      </w:r>
      <w:r w:rsidR="007A6D3C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7A6D3C" w:rsidRPr="00C76999">
        <w:rPr>
          <w:rFonts w:eastAsia="Calibri"/>
        </w:rPr>
        <w:t xml:space="preserve"> 27</w:t>
      </w:r>
      <w:r w:rsidR="00A5084C">
        <w:rPr>
          <w:rFonts w:eastAsia="Calibri"/>
        </w:rPr>
        <w:t>)</w:t>
      </w:r>
    </w:p>
    <w:p w:rsidR="00F5003B" w:rsidRDefault="00C379D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5E29DB">
        <w:rPr>
          <w:rFonts w:eastAsia="Calibri"/>
        </w:rPr>
        <w:t xml:space="preserve">Please provide information regarding the reasons for the decline in the percentage of persons with disabilities </w:t>
      </w:r>
      <w:r w:rsidR="00AA5AA3">
        <w:rPr>
          <w:rFonts w:eastAsia="Calibri"/>
        </w:rPr>
        <w:t xml:space="preserve">working </w:t>
      </w:r>
      <w:r w:rsidRPr="005E29DB">
        <w:rPr>
          <w:rFonts w:eastAsia="Calibri"/>
        </w:rPr>
        <w:t>in the open labour market</w:t>
      </w:r>
      <w:r w:rsidRPr="00400191">
        <w:rPr>
          <w:rFonts w:eastAsia="Calibri"/>
        </w:rPr>
        <w:t xml:space="preserve">. </w:t>
      </w:r>
      <w:r w:rsidR="00CB73B0">
        <w:rPr>
          <w:rFonts w:eastAsia="Calibri"/>
        </w:rPr>
        <w:t>Please also provide</w:t>
      </w:r>
      <w:r w:rsidRPr="00400191">
        <w:rPr>
          <w:rFonts w:eastAsia="Calibri"/>
        </w:rPr>
        <w:t xml:space="preserve"> information on initiatives being taken by the State</w:t>
      </w:r>
      <w:r w:rsidRPr="005E29DB">
        <w:rPr>
          <w:rFonts w:eastAsia="Calibri"/>
        </w:rPr>
        <w:t xml:space="preserve"> party to reverse this trend and to significantly increase, as soon as possible, the percentage of persons with disabilities </w:t>
      </w:r>
      <w:r w:rsidR="00AA5AA3">
        <w:rPr>
          <w:rFonts w:eastAsia="Calibri"/>
        </w:rPr>
        <w:t xml:space="preserve">working </w:t>
      </w:r>
      <w:r w:rsidRPr="005E29DB">
        <w:rPr>
          <w:rFonts w:eastAsia="Calibri"/>
        </w:rPr>
        <w:t>in the open labour market</w:t>
      </w:r>
      <w:r w:rsidR="00F34CAC">
        <w:rPr>
          <w:rFonts w:eastAsia="Calibri"/>
        </w:rPr>
        <w:t>.</w:t>
      </w:r>
    </w:p>
    <w:p w:rsidR="00C379D1" w:rsidRPr="005E29DB" w:rsidRDefault="00A5084C" w:rsidP="0091495F">
      <w:pPr>
        <w:pStyle w:val="H23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  <w:t>Adequate standard of living and social protection (</w:t>
      </w:r>
      <w:r w:rsidR="0091495F">
        <w:rPr>
          <w:rFonts w:eastAsia="Calibri"/>
        </w:rPr>
        <w:t>a</w:t>
      </w:r>
      <w:r w:rsidR="00C379D1" w:rsidRPr="005E29DB">
        <w:rPr>
          <w:rFonts w:eastAsia="Calibri"/>
        </w:rPr>
        <w:t>rt</w:t>
      </w:r>
      <w:r w:rsidR="0091495F">
        <w:rPr>
          <w:rFonts w:eastAsia="Calibri"/>
        </w:rPr>
        <w:t>.</w:t>
      </w:r>
      <w:r w:rsidR="00C379D1" w:rsidRPr="005E29DB">
        <w:rPr>
          <w:rFonts w:eastAsia="Calibri"/>
        </w:rPr>
        <w:t xml:space="preserve"> 28</w:t>
      </w:r>
      <w:r>
        <w:rPr>
          <w:rFonts w:eastAsia="Calibri"/>
        </w:rPr>
        <w:t>)</w:t>
      </w:r>
    </w:p>
    <w:p w:rsidR="00C379D1" w:rsidRPr="00C76999" w:rsidRDefault="00C379D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SimSun"/>
          <w:lang w:eastAsia="zh-CN"/>
        </w:rPr>
      </w:pPr>
      <w:r w:rsidRPr="00C76999">
        <w:t xml:space="preserve">Please provide information on the early retirement reform which may preclude persons with disabilities under the age of 40 </w:t>
      </w:r>
      <w:r w:rsidR="00A01C3E">
        <w:t>from having</w:t>
      </w:r>
      <w:r w:rsidRPr="00C76999">
        <w:t xml:space="preserve"> access to disability pensions. </w:t>
      </w:r>
      <w:r w:rsidRPr="00C76999">
        <w:rPr>
          <w:rFonts w:eastAsia="SimSun"/>
        </w:rPr>
        <w:t>Please provide information on the measures adopted to grant non-contributory pensions to persons with disabilities, including those who need more intensive support.</w:t>
      </w:r>
    </w:p>
    <w:p w:rsidR="00C379D1" w:rsidRPr="00C76999" w:rsidRDefault="00C65565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r w:rsidR="00A5084C">
        <w:rPr>
          <w:rFonts w:eastAsia="Calibri"/>
        </w:rPr>
        <w:t>Participation in political and public life (</w:t>
      </w:r>
      <w:r w:rsidR="0091495F">
        <w:rPr>
          <w:rFonts w:eastAsia="Calibri"/>
        </w:rPr>
        <w:t>a</w:t>
      </w:r>
      <w:r w:rsidR="00C379D1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C379D1" w:rsidRPr="00C76999">
        <w:rPr>
          <w:rFonts w:eastAsia="Calibri"/>
        </w:rPr>
        <w:t xml:space="preserve"> 29</w:t>
      </w:r>
      <w:r w:rsidR="00A5084C">
        <w:rPr>
          <w:rFonts w:eastAsia="Calibri"/>
        </w:rPr>
        <w:t>)</w:t>
      </w:r>
    </w:p>
    <w:p w:rsidR="008C7488" w:rsidRPr="00C76999" w:rsidRDefault="008C7488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</w:pPr>
      <w:r w:rsidRPr="00C76999">
        <w:t xml:space="preserve">Please provide further information on the implementation of the new rules on assistance </w:t>
      </w:r>
      <w:r w:rsidR="00A01C3E">
        <w:t>with voting under</w:t>
      </w:r>
      <w:r w:rsidRPr="00C76999">
        <w:t xml:space="preserve"> the Parliamentary Elections Act and the Local and Regional Government Elections Act. Please indicate whether these rules allow persons with disabilities</w:t>
      </w:r>
      <w:r w:rsidR="00AF7A30">
        <w:t xml:space="preserve">, especially persons with </w:t>
      </w:r>
      <w:r w:rsidR="00AF7A30" w:rsidRPr="00C76999">
        <w:t>intellectual or psychological</w:t>
      </w:r>
      <w:r w:rsidR="00AF7A30">
        <w:t xml:space="preserve"> disabilities</w:t>
      </w:r>
      <w:r w:rsidR="00A01C3E">
        <w:t>,</w:t>
      </w:r>
      <w:r w:rsidR="00AF7A30" w:rsidRPr="00C76999">
        <w:t xml:space="preserve"> </w:t>
      </w:r>
      <w:r w:rsidRPr="00C76999">
        <w:t xml:space="preserve">to exercise their right to vote and participate in political </w:t>
      </w:r>
      <w:r w:rsidR="00F34CAC">
        <w:t>life</w:t>
      </w:r>
      <w:r w:rsidRPr="00C76999">
        <w:t>.</w:t>
      </w:r>
    </w:p>
    <w:p w:rsidR="00C379D1" w:rsidRPr="00C76999" w:rsidRDefault="00C65565" w:rsidP="0091495F">
      <w:pPr>
        <w:pStyle w:val="H1G"/>
        <w:rPr>
          <w:rFonts w:eastAsia="Calibri"/>
        </w:rPr>
      </w:pPr>
      <w:r w:rsidRPr="00C76999">
        <w:rPr>
          <w:rFonts w:eastAsia="Calibri"/>
        </w:rPr>
        <w:tab/>
      </w:r>
      <w:r w:rsidR="00C379D1" w:rsidRPr="00C76999">
        <w:rPr>
          <w:rFonts w:eastAsia="Calibri"/>
        </w:rPr>
        <w:t>C.</w:t>
      </w:r>
      <w:r w:rsidRPr="00C76999">
        <w:rPr>
          <w:rFonts w:eastAsia="Calibri"/>
        </w:rPr>
        <w:tab/>
      </w:r>
      <w:r w:rsidR="00C379D1" w:rsidRPr="00C76999">
        <w:rPr>
          <w:rFonts w:eastAsia="Calibri"/>
        </w:rPr>
        <w:t>Specific obligations</w:t>
      </w:r>
    </w:p>
    <w:p w:rsidR="00C379D1" w:rsidRPr="00C76999" w:rsidRDefault="00C65565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r w:rsidR="00A5084C">
        <w:rPr>
          <w:rFonts w:eastAsia="Calibri"/>
        </w:rPr>
        <w:t>Statistics and data collection (</w:t>
      </w:r>
      <w:r w:rsidR="0091495F">
        <w:rPr>
          <w:rFonts w:eastAsia="Calibri"/>
        </w:rPr>
        <w:t>a</w:t>
      </w:r>
      <w:r w:rsidR="00C379D1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C379D1" w:rsidRPr="00C76999">
        <w:rPr>
          <w:rFonts w:eastAsia="Calibri"/>
        </w:rPr>
        <w:t xml:space="preserve"> 31</w:t>
      </w:r>
      <w:r w:rsidR="00A5084C">
        <w:rPr>
          <w:rFonts w:eastAsia="Calibri"/>
        </w:rPr>
        <w:t>)</w:t>
      </w:r>
    </w:p>
    <w:p w:rsidR="00C379D1" w:rsidRPr="00C76999" w:rsidRDefault="00C379D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t xml:space="preserve">Please provide information on the implementation of </w:t>
      </w:r>
      <w:r w:rsidR="00A01C3E">
        <w:t xml:space="preserve">the </w:t>
      </w:r>
      <w:r w:rsidRPr="00C76999">
        <w:t xml:space="preserve">documentation project to improve </w:t>
      </w:r>
      <w:r w:rsidR="00AA5AA3">
        <w:t xml:space="preserve">the collection of </w:t>
      </w:r>
      <w:r w:rsidRPr="00C76999">
        <w:t>social statistics</w:t>
      </w:r>
      <w:r w:rsidR="002A557B">
        <w:t>,</w:t>
      </w:r>
      <w:r w:rsidRPr="00C76999">
        <w:t xml:space="preserve"> and </w:t>
      </w:r>
      <w:r w:rsidR="002A557B">
        <w:t xml:space="preserve">on </w:t>
      </w:r>
      <w:r w:rsidRPr="00C76999">
        <w:t>how the</w:t>
      </w:r>
      <w:r w:rsidRPr="00C76999">
        <w:rPr>
          <w:rFonts w:eastAsia="Calibri"/>
        </w:rPr>
        <w:t xml:space="preserve"> </w:t>
      </w:r>
      <w:r w:rsidR="002A557B">
        <w:rPr>
          <w:rFonts w:eastAsia="Calibri"/>
        </w:rPr>
        <w:t xml:space="preserve">Convention’s </w:t>
      </w:r>
      <w:r w:rsidRPr="00C76999">
        <w:rPr>
          <w:rFonts w:eastAsia="Calibri"/>
        </w:rPr>
        <w:t>concept of disability is integrated in</w:t>
      </w:r>
      <w:r w:rsidR="00A01C3E">
        <w:rPr>
          <w:rFonts w:eastAsia="Calibri"/>
        </w:rPr>
        <w:t>to the</w:t>
      </w:r>
      <w:r w:rsidRPr="00C76999">
        <w:rPr>
          <w:rFonts w:eastAsia="Calibri"/>
        </w:rPr>
        <w:t xml:space="preserve"> data collection system</w:t>
      </w:r>
      <w:r w:rsidR="009C6E19">
        <w:rPr>
          <w:rFonts w:eastAsia="Calibri"/>
        </w:rPr>
        <w:t xml:space="preserve">. </w:t>
      </w:r>
      <w:r w:rsidRPr="00C76999">
        <w:rPr>
          <w:rFonts w:eastAsia="Calibri"/>
        </w:rPr>
        <w:t xml:space="preserve">Please also provide information on whether </w:t>
      </w:r>
      <w:r w:rsidRPr="00C76999">
        <w:rPr>
          <w:rFonts w:eastAsia="SimSun"/>
          <w:lang w:eastAsia="zh-CN"/>
        </w:rPr>
        <w:t>indicators and benchmarks have been developed to assess the impact and results of the public policies designed for the implementation of the Convention.</w:t>
      </w:r>
      <w:r w:rsidR="008843BD" w:rsidRPr="00C76999">
        <w:rPr>
          <w:rFonts w:eastAsia="SimSun"/>
          <w:lang w:eastAsia="zh-CN"/>
        </w:rPr>
        <w:t xml:space="preserve"> </w:t>
      </w:r>
      <w:r w:rsidR="009C6E19" w:rsidRPr="00C76999">
        <w:rPr>
          <w:rFonts w:eastAsia="Calibri"/>
        </w:rPr>
        <w:t>Please provide information on the data collection</w:t>
      </w:r>
      <w:r w:rsidR="00AA5AA3">
        <w:rPr>
          <w:rFonts w:eastAsia="Calibri"/>
        </w:rPr>
        <w:t xml:space="preserve"> system</w:t>
      </w:r>
      <w:r w:rsidR="009C6E19" w:rsidRPr="00C76999">
        <w:rPr>
          <w:rFonts w:eastAsia="Calibri"/>
        </w:rPr>
        <w:t xml:space="preserve"> in </w:t>
      </w:r>
      <w:r w:rsidR="00C3366F">
        <w:rPr>
          <w:rFonts w:eastAsia="Calibri"/>
        </w:rPr>
        <w:t xml:space="preserve">the Faroe Islands and </w:t>
      </w:r>
      <w:smartTag w:uri="urn:schemas-microsoft-com:office:smarttags" w:element="place">
        <w:r w:rsidR="00C3366F">
          <w:rPr>
            <w:rFonts w:eastAsia="Calibri"/>
          </w:rPr>
          <w:t>Greenland</w:t>
        </w:r>
      </w:smartTag>
      <w:r w:rsidR="009C6E19" w:rsidRPr="00C76999">
        <w:rPr>
          <w:rFonts w:eastAsia="Calibri"/>
        </w:rPr>
        <w:t>.</w:t>
      </w:r>
      <w:r w:rsidR="009E03FC">
        <w:rPr>
          <w:rFonts w:eastAsia="Calibri"/>
        </w:rPr>
        <w:t xml:space="preserve"> </w:t>
      </w:r>
    </w:p>
    <w:p w:rsidR="00C379D1" w:rsidRPr="00C76999" w:rsidRDefault="00C65565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r w:rsidR="00A5084C">
        <w:rPr>
          <w:rFonts w:eastAsia="Calibri"/>
        </w:rPr>
        <w:t>International cooperation (</w:t>
      </w:r>
      <w:r w:rsidR="0091495F">
        <w:rPr>
          <w:rFonts w:eastAsia="Calibri"/>
        </w:rPr>
        <w:t>a</w:t>
      </w:r>
      <w:r w:rsidR="00C379D1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C379D1" w:rsidRPr="00C76999">
        <w:rPr>
          <w:rFonts w:eastAsia="Calibri"/>
        </w:rPr>
        <w:t xml:space="preserve"> 32</w:t>
      </w:r>
      <w:r w:rsidR="00A5084C">
        <w:rPr>
          <w:rFonts w:eastAsia="Calibri"/>
        </w:rPr>
        <w:t>)</w:t>
      </w:r>
    </w:p>
    <w:p w:rsidR="00C379D1" w:rsidRPr="00C76999" w:rsidRDefault="00C379D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t>Please</w:t>
      </w:r>
      <w:r w:rsidRPr="00C76999">
        <w:rPr>
          <w:rFonts w:eastAsia="Calibri"/>
        </w:rPr>
        <w:t xml:space="preserve"> provide information on the initiatives that have been taken to ensure the mainstreaming of disability into all areas of international cooperation</w:t>
      </w:r>
      <w:r w:rsidR="00C3366F">
        <w:rPr>
          <w:rFonts w:eastAsia="Calibri"/>
        </w:rPr>
        <w:t>,</w:t>
      </w:r>
      <w:r w:rsidRPr="00C76999">
        <w:rPr>
          <w:rFonts w:eastAsia="Calibri"/>
        </w:rPr>
        <w:t xml:space="preserve"> regardless of the origin of the actor, and </w:t>
      </w:r>
      <w:r w:rsidR="00AA5AA3">
        <w:rPr>
          <w:rFonts w:eastAsia="Calibri"/>
        </w:rPr>
        <w:t>particularly on</w:t>
      </w:r>
      <w:r w:rsidRPr="00C76999">
        <w:rPr>
          <w:rFonts w:eastAsia="Calibri"/>
        </w:rPr>
        <w:t xml:space="preserve"> the projects related to the Danish development policy.</w:t>
      </w:r>
    </w:p>
    <w:p w:rsidR="00C379D1" w:rsidRPr="00C76999" w:rsidRDefault="00C65565" w:rsidP="0091495F">
      <w:pPr>
        <w:pStyle w:val="H23G"/>
        <w:rPr>
          <w:rFonts w:eastAsia="Calibri"/>
        </w:rPr>
      </w:pPr>
      <w:r w:rsidRPr="00C76999">
        <w:rPr>
          <w:rFonts w:eastAsia="Calibri"/>
        </w:rPr>
        <w:tab/>
      </w:r>
      <w:r w:rsidRPr="00C76999">
        <w:rPr>
          <w:rFonts w:eastAsia="Calibri"/>
        </w:rPr>
        <w:tab/>
      </w:r>
      <w:r w:rsidR="00A5084C">
        <w:rPr>
          <w:rFonts w:eastAsia="Calibri"/>
        </w:rPr>
        <w:t>National implementation and monitoring (</w:t>
      </w:r>
      <w:r w:rsidR="0091495F">
        <w:rPr>
          <w:rFonts w:eastAsia="Calibri"/>
        </w:rPr>
        <w:t>a</w:t>
      </w:r>
      <w:r w:rsidR="00C379D1" w:rsidRPr="00C76999">
        <w:rPr>
          <w:rFonts w:eastAsia="Calibri"/>
        </w:rPr>
        <w:t>rt</w:t>
      </w:r>
      <w:r w:rsidR="0091495F">
        <w:rPr>
          <w:rFonts w:eastAsia="Calibri"/>
        </w:rPr>
        <w:t>.</w:t>
      </w:r>
      <w:r w:rsidR="00C379D1" w:rsidRPr="00C76999">
        <w:rPr>
          <w:rFonts w:eastAsia="Calibri"/>
        </w:rPr>
        <w:t xml:space="preserve"> 33</w:t>
      </w:r>
      <w:r w:rsidR="00A5084C">
        <w:rPr>
          <w:rFonts w:eastAsia="Calibri"/>
        </w:rPr>
        <w:t>)</w:t>
      </w:r>
    </w:p>
    <w:p w:rsidR="00BE3DD6" w:rsidRPr="00F5003B" w:rsidRDefault="00C379D1" w:rsidP="0024247E">
      <w:pPr>
        <w:pStyle w:val="SingleTxtG"/>
        <w:numPr>
          <w:ilvl w:val="0"/>
          <w:numId w:val="5"/>
        </w:numPr>
        <w:tabs>
          <w:tab w:val="left" w:pos="1701"/>
        </w:tabs>
        <w:ind w:left="1134" w:firstLine="0"/>
        <w:rPr>
          <w:rFonts w:eastAsia="Calibri"/>
        </w:rPr>
      </w:pPr>
      <w:r w:rsidRPr="00C76999">
        <w:rPr>
          <w:lang w:eastAsia="en-GB"/>
        </w:rPr>
        <w:t>Please provide additional information on the composition and functions of the Inter</w:t>
      </w:r>
      <w:r w:rsidRPr="00C76999">
        <w:t>ministerial</w:t>
      </w:r>
      <w:r w:rsidRPr="00C76999">
        <w:rPr>
          <w:lang w:eastAsia="en-GB"/>
        </w:rPr>
        <w:t xml:space="preserve"> Committee of Civil Servants on Disability Matters. Please also explain how the Committee interacts with</w:t>
      </w:r>
      <w:r w:rsidR="00BE3DD6">
        <w:rPr>
          <w:lang w:eastAsia="en-GB"/>
        </w:rPr>
        <w:t xml:space="preserve"> persons with disabilities </w:t>
      </w:r>
      <w:r w:rsidR="005E29DB">
        <w:rPr>
          <w:lang w:eastAsia="en-GB"/>
        </w:rPr>
        <w:t xml:space="preserve">and their </w:t>
      </w:r>
      <w:r w:rsidR="00B1367D">
        <w:rPr>
          <w:lang w:eastAsia="en-GB"/>
        </w:rPr>
        <w:t xml:space="preserve">representative </w:t>
      </w:r>
      <w:r w:rsidR="00F5003B" w:rsidRPr="00C76999">
        <w:rPr>
          <w:lang w:eastAsia="en-GB"/>
        </w:rPr>
        <w:t>organizations</w:t>
      </w:r>
      <w:r w:rsidR="00C93629" w:rsidRPr="00C76999">
        <w:rPr>
          <w:lang w:eastAsia="en-GB"/>
        </w:rPr>
        <w:t xml:space="preserve">, as well as with authorities and organizations </w:t>
      </w:r>
      <w:r w:rsidR="00291AAD">
        <w:rPr>
          <w:lang w:eastAsia="en-GB"/>
        </w:rPr>
        <w:t xml:space="preserve">in the Faroe Islands and </w:t>
      </w:r>
      <w:smartTag w:uri="urn:schemas-microsoft-com:office:smarttags" w:element="place">
        <w:r w:rsidR="00291AAD">
          <w:rPr>
            <w:lang w:eastAsia="en-GB"/>
          </w:rPr>
          <w:t>Greenland</w:t>
        </w:r>
      </w:smartTag>
      <w:r w:rsidRPr="00F5003B">
        <w:rPr>
          <w:rFonts w:eastAsia="Calibri"/>
        </w:rPr>
        <w:t xml:space="preserve">. </w:t>
      </w:r>
      <w:r w:rsidR="005E29DB">
        <w:rPr>
          <w:lang w:eastAsia="en-GB"/>
        </w:rPr>
        <w:t>Please indicate w</w:t>
      </w:r>
      <w:r w:rsidR="00BE3DD6">
        <w:rPr>
          <w:lang w:eastAsia="en-GB"/>
        </w:rPr>
        <w:t xml:space="preserve">hen </w:t>
      </w:r>
      <w:r w:rsidR="005E29DB">
        <w:rPr>
          <w:lang w:eastAsia="en-GB"/>
        </w:rPr>
        <w:t>the Faroe Island</w:t>
      </w:r>
      <w:r w:rsidR="00291AAD">
        <w:rPr>
          <w:lang w:eastAsia="en-GB"/>
        </w:rPr>
        <w:t>s</w:t>
      </w:r>
      <w:r w:rsidR="005E29DB">
        <w:rPr>
          <w:lang w:eastAsia="en-GB"/>
        </w:rPr>
        <w:t xml:space="preserve"> will</w:t>
      </w:r>
      <w:r w:rsidR="00BE3DD6">
        <w:rPr>
          <w:lang w:eastAsia="en-GB"/>
        </w:rPr>
        <w:t xml:space="preserve"> have a similar arrangement </w:t>
      </w:r>
      <w:r w:rsidR="00D61A6B">
        <w:rPr>
          <w:lang w:eastAsia="en-GB"/>
        </w:rPr>
        <w:t xml:space="preserve">as </w:t>
      </w:r>
      <w:r w:rsidR="005A3161">
        <w:rPr>
          <w:lang w:eastAsia="en-GB"/>
        </w:rPr>
        <w:t xml:space="preserve">that which exists </w:t>
      </w:r>
      <w:r w:rsidR="00D61A6B">
        <w:rPr>
          <w:lang w:eastAsia="en-GB"/>
        </w:rPr>
        <w:t xml:space="preserve">in </w:t>
      </w:r>
      <w:smartTag w:uri="urn:schemas-microsoft-com:office:smarttags" w:element="country-region">
        <w:r w:rsidR="00D61A6B">
          <w:rPr>
            <w:lang w:eastAsia="en-GB"/>
          </w:rPr>
          <w:t>Den</w:t>
        </w:r>
        <w:r w:rsidR="00BE3DD6">
          <w:rPr>
            <w:lang w:eastAsia="en-GB"/>
          </w:rPr>
          <w:t>mark</w:t>
        </w:r>
      </w:smartTag>
      <w:r w:rsidR="00BE3DD6">
        <w:rPr>
          <w:lang w:eastAsia="en-GB"/>
        </w:rPr>
        <w:t xml:space="preserve"> and </w:t>
      </w:r>
      <w:smartTag w:uri="urn:schemas-microsoft-com:office:smarttags" w:element="place">
        <w:r w:rsidR="00BE3DD6">
          <w:rPr>
            <w:lang w:eastAsia="en-GB"/>
          </w:rPr>
          <w:t>Greenland</w:t>
        </w:r>
      </w:smartTag>
      <w:r w:rsidR="00BE3DD6">
        <w:rPr>
          <w:lang w:eastAsia="en-GB"/>
        </w:rPr>
        <w:t>.</w:t>
      </w:r>
      <w:r w:rsidR="009E03FC">
        <w:rPr>
          <w:lang w:eastAsia="en-GB"/>
        </w:rPr>
        <w:t xml:space="preserve"> </w:t>
      </w:r>
    </w:p>
    <w:p w:rsidR="001C6663" w:rsidRPr="00C76999" w:rsidRDefault="007A6D3C" w:rsidP="007A6D3C">
      <w:pPr>
        <w:spacing w:before="240"/>
        <w:ind w:left="1134" w:right="1134"/>
        <w:jc w:val="center"/>
        <w:rPr>
          <w:u w:val="single"/>
        </w:rPr>
      </w:pPr>
      <w:r w:rsidRPr="00C76999">
        <w:rPr>
          <w:u w:val="single"/>
        </w:rPr>
        <w:tab/>
      </w:r>
      <w:r w:rsidRPr="00C76999">
        <w:rPr>
          <w:u w:val="single"/>
        </w:rPr>
        <w:tab/>
      </w:r>
      <w:r w:rsidRPr="00C76999">
        <w:rPr>
          <w:u w:val="single"/>
        </w:rPr>
        <w:tab/>
      </w:r>
    </w:p>
    <w:sectPr w:rsidR="001C6663" w:rsidRPr="00C76999" w:rsidSect="000A30C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070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C03" w:rsidRDefault="001B5C03"/>
  </w:endnote>
  <w:endnote w:type="continuationSeparator" w:id="0">
    <w:p w:rsidR="001B5C03" w:rsidRDefault="001B5C03"/>
  </w:endnote>
  <w:endnote w:type="continuationNotice" w:id="1">
    <w:p w:rsidR="001B5C03" w:rsidRDefault="001B5C0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5E4" w:rsidRPr="007A6D3C" w:rsidRDefault="00A415E4" w:rsidP="007A6D3C">
    <w:pPr>
      <w:pStyle w:val="Footer"/>
      <w:tabs>
        <w:tab w:val="right" w:pos="9638"/>
      </w:tabs>
    </w:pPr>
    <w:r w:rsidRPr="007A6D3C">
      <w:rPr>
        <w:b/>
        <w:sz w:val="18"/>
      </w:rPr>
      <w:fldChar w:fldCharType="begin"/>
    </w:r>
    <w:r w:rsidRPr="007A6D3C">
      <w:rPr>
        <w:b/>
        <w:sz w:val="18"/>
      </w:rPr>
      <w:instrText xml:space="preserve"> PAGE  \* MERGEFORMAT </w:instrText>
    </w:r>
    <w:r w:rsidRPr="007A6D3C">
      <w:rPr>
        <w:b/>
        <w:sz w:val="18"/>
      </w:rPr>
      <w:fldChar w:fldCharType="separate"/>
    </w:r>
    <w:r w:rsidR="009F4D35">
      <w:rPr>
        <w:b/>
        <w:noProof/>
        <w:sz w:val="18"/>
      </w:rPr>
      <w:t>4</w:t>
    </w:r>
    <w:r w:rsidRPr="007A6D3C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5E4" w:rsidRPr="007A6D3C" w:rsidRDefault="00A415E4" w:rsidP="007A6D3C">
    <w:pPr>
      <w:pStyle w:val="Footer"/>
      <w:tabs>
        <w:tab w:val="right" w:pos="9638"/>
      </w:tabs>
      <w:rPr>
        <w:b/>
        <w:sz w:val="18"/>
      </w:rPr>
    </w:pPr>
    <w:r>
      <w:tab/>
    </w:r>
    <w:r w:rsidRPr="007A6D3C">
      <w:rPr>
        <w:b/>
        <w:sz w:val="18"/>
      </w:rPr>
      <w:fldChar w:fldCharType="begin"/>
    </w:r>
    <w:r w:rsidRPr="007A6D3C">
      <w:rPr>
        <w:b/>
        <w:sz w:val="18"/>
      </w:rPr>
      <w:instrText xml:space="preserve"> PAGE  \* MERGEFORMAT </w:instrText>
    </w:r>
    <w:r w:rsidRPr="007A6D3C">
      <w:rPr>
        <w:b/>
        <w:sz w:val="18"/>
      </w:rPr>
      <w:fldChar w:fldCharType="separate"/>
    </w:r>
    <w:r w:rsidR="009F4D35">
      <w:rPr>
        <w:b/>
        <w:noProof/>
        <w:sz w:val="18"/>
      </w:rPr>
      <w:t>5</w:t>
    </w:r>
    <w:r w:rsidRPr="007A6D3C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5E4" w:rsidRPr="007A6D3C" w:rsidRDefault="00A415E4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37.3pt;margin-top:646.25pt;width:73.25pt;height:18.15pt;z-index:1;mso-position-horizontal-relative:margin;mso-position-vertical-relative:margin">
          <v:imagedata r:id="rId1" o:title="recycle_English"/>
          <w10:wrap anchorx="margin" anchory="margin"/>
        </v:shape>
      </w:pict>
    </w:r>
    <w:r>
      <w:t>GE.14-43457</w:t>
    </w:r>
    <w:r>
      <w:br/>
    </w:r>
    <w:r w:rsidRPr="00A415E4">
      <w:rPr>
        <w:rFonts w:ascii="C39T30Lfz" w:hAnsi="C39T30Lfz"/>
        <w:sz w:val="56"/>
      </w:rPr>
      <w:t></w:t>
    </w:r>
    <w:r w:rsidRPr="00A415E4">
      <w:rPr>
        <w:rFonts w:ascii="C39T30Lfz" w:hAnsi="C39T30Lfz"/>
        <w:sz w:val="56"/>
      </w:rPr>
      <w:t></w:t>
    </w:r>
    <w:r w:rsidRPr="00A415E4">
      <w:rPr>
        <w:rFonts w:ascii="C39T30Lfz" w:hAnsi="C39T30Lfz"/>
        <w:sz w:val="56"/>
      </w:rPr>
      <w:t></w:t>
    </w:r>
    <w:r w:rsidRPr="00A415E4">
      <w:rPr>
        <w:rFonts w:ascii="C39T30Lfz" w:hAnsi="C39T30Lfz"/>
        <w:sz w:val="56"/>
      </w:rPr>
      <w:t></w:t>
    </w:r>
    <w:r w:rsidRPr="00A415E4">
      <w:rPr>
        <w:rFonts w:ascii="C39T30Lfz" w:hAnsi="C39T30Lfz"/>
        <w:sz w:val="56"/>
      </w:rPr>
      <w:t></w:t>
    </w:r>
    <w:r w:rsidRPr="00A415E4">
      <w:rPr>
        <w:rFonts w:ascii="C39T30Lfz" w:hAnsi="C39T30Lfz"/>
        <w:sz w:val="56"/>
      </w:rPr>
      <w:t></w:t>
    </w:r>
    <w:r w:rsidRPr="00A415E4">
      <w:rPr>
        <w:rFonts w:ascii="C39T30Lfz" w:hAnsi="C39T30Lfz"/>
        <w:sz w:val="56"/>
      </w:rPr>
      <w:t></w:t>
    </w:r>
    <w:r w:rsidRPr="00A415E4">
      <w:rPr>
        <w:rFonts w:ascii="C39T30Lfz" w:hAnsi="C39T30Lfz"/>
        <w:sz w:val="56"/>
      </w:rPr>
      <w:t></w:t>
    </w:r>
    <w:r w:rsidRPr="00A415E4">
      <w:rPr>
        <w:rFonts w:ascii="C39T30Lfz" w:hAnsi="C39T30Lfz"/>
        <w:sz w:val="56"/>
      </w:rPr>
      <w:t>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C03" w:rsidRPr="000B175B" w:rsidRDefault="001B5C03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B5C03" w:rsidRPr="00FC68B7" w:rsidRDefault="001B5C03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1B5C03" w:rsidRDefault="001B5C03"/>
  </w:footnote>
  <w:footnote w:id="2">
    <w:p w:rsidR="00A415E4" w:rsidRPr="00E80714" w:rsidRDefault="00A415E4">
      <w:pPr>
        <w:pStyle w:val="FootnoteText"/>
        <w:rPr>
          <w:lang w:val="en-US"/>
        </w:rPr>
      </w:pPr>
      <w:r>
        <w:tab/>
      </w:r>
      <w:r w:rsidRPr="00E57CE9">
        <w:rPr>
          <w:rStyle w:val="FootnoteReference"/>
          <w:szCs w:val="18"/>
          <w:vertAlign w:val="baseline"/>
        </w:rPr>
        <w:t>*</w:t>
      </w:r>
      <w:r>
        <w:rPr>
          <w:sz w:val="20"/>
        </w:rPr>
        <w:tab/>
      </w:r>
      <w:r>
        <w:t>Adopted by the pre-sessional working group at its first session (14–17 April 2014).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5E4" w:rsidRPr="007A6D3C" w:rsidRDefault="00A415E4">
    <w:pPr>
      <w:pStyle w:val="Header"/>
    </w:pPr>
    <w:r>
      <w:t>CRPD/C/DNK/Q/1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5E4" w:rsidRPr="007A6D3C" w:rsidRDefault="00A415E4" w:rsidP="007A6D3C">
    <w:pPr>
      <w:pStyle w:val="Header"/>
      <w:jc w:val="right"/>
    </w:pPr>
    <w:r>
      <w:t>CRPD/C/DNK/Q/1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A11427"/>
    <w:multiLevelType w:val="hybridMultilevel"/>
    <w:tmpl w:val="B4603C3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0A493BE2"/>
    <w:multiLevelType w:val="hybridMultilevel"/>
    <w:tmpl w:val="2E54A534"/>
    <w:lvl w:ilvl="0" w:tplc="7F3EDD80">
      <w:start w:val="13"/>
      <w:numFmt w:val="decimal"/>
      <w:lvlText w:val="%1."/>
      <w:lvlJc w:val="left"/>
      <w:pPr>
        <w:ind w:left="20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351C3C"/>
    <w:multiLevelType w:val="hybridMultilevel"/>
    <w:tmpl w:val="B28EA3D4"/>
    <w:lvl w:ilvl="0" w:tplc="E4B81068">
      <w:start w:val="1"/>
      <w:numFmt w:val="upperLetter"/>
      <w:lvlText w:val="%1."/>
      <w:lvlJc w:val="left"/>
      <w:pPr>
        <w:ind w:left="720" w:hanging="360"/>
      </w:pPr>
      <w:rPr>
        <w:rFonts w:ascii="Century Gothic" w:hAnsi="Century Gothic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3F651E"/>
    <w:multiLevelType w:val="hybridMultilevel"/>
    <w:tmpl w:val="51AA60DE"/>
    <w:lvl w:ilvl="0" w:tplc="B60098D4">
      <w:start w:val="27"/>
      <w:numFmt w:val="decimal"/>
      <w:lvlText w:val="%1."/>
      <w:lvlJc w:val="left"/>
      <w:pPr>
        <w:ind w:left="2049" w:hanging="360"/>
      </w:pPr>
      <w:rPr>
        <w:rFonts w:hint="default"/>
        <w:b w:val="0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A3298"/>
    <w:multiLevelType w:val="hybridMultilevel"/>
    <w:tmpl w:val="45CAADEC"/>
    <w:lvl w:ilvl="0" w:tplc="08726C62">
      <w:start w:val="9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7B0FDA"/>
    <w:multiLevelType w:val="hybridMultilevel"/>
    <w:tmpl w:val="5F7A4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9B734C"/>
    <w:multiLevelType w:val="hybridMultilevel"/>
    <w:tmpl w:val="23E6B960"/>
    <w:lvl w:ilvl="0" w:tplc="E5D491CE">
      <w:start w:val="7"/>
      <w:numFmt w:val="decimal"/>
      <w:lvlText w:val="%1."/>
      <w:lvlJc w:val="left"/>
      <w:pPr>
        <w:ind w:left="204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abstractNum w:abstractNumId="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D591952"/>
    <w:multiLevelType w:val="hybridMultilevel"/>
    <w:tmpl w:val="F3047E0A"/>
    <w:lvl w:ilvl="0" w:tplc="B12EE49C">
      <w:start w:val="1"/>
      <w:numFmt w:val="decimal"/>
      <w:lvlText w:val="%1."/>
      <w:lvlJc w:val="left"/>
      <w:pPr>
        <w:ind w:left="1854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>
    <w:nsid w:val="7F9837CF"/>
    <w:multiLevelType w:val="hybridMultilevel"/>
    <w:tmpl w:val="C5A0191C"/>
    <w:lvl w:ilvl="0" w:tplc="B554C792">
      <w:start w:val="4"/>
      <w:numFmt w:val="decimal"/>
      <w:lvlText w:val="%1."/>
      <w:lvlJc w:val="left"/>
      <w:pPr>
        <w:ind w:left="19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769" w:hanging="360"/>
      </w:pPr>
    </w:lvl>
    <w:lvl w:ilvl="2" w:tplc="0809001B" w:tentative="1">
      <w:start w:val="1"/>
      <w:numFmt w:val="lowerRoman"/>
      <w:lvlText w:val="%3."/>
      <w:lvlJc w:val="right"/>
      <w:pPr>
        <w:ind w:left="3489" w:hanging="180"/>
      </w:pPr>
    </w:lvl>
    <w:lvl w:ilvl="3" w:tplc="0809000F" w:tentative="1">
      <w:start w:val="1"/>
      <w:numFmt w:val="decimal"/>
      <w:lvlText w:val="%4."/>
      <w:lvlJc w:val="left"/>
      <w:pPr>
        <w:ind w:left="4209" w:hanging="360"/>
      </w:pPr>
    </w:lvl>
    <w:lvl w:ilvl="4" w:tplc="08090019" w:tentative="1">
      <w:start w:val="1"/>
      <w:numFmt w:val="lowerLetter"/>
      <w:lvlText w:val="%5."/>
      <w:lvlJc w:val="left"/>
      <w:pPr>
        <w:ind w:left="4929" w:hanging="360"/>
      </w:pPr>
    </w:lvl>
    <w:lvl w:ilvl="5" w:tplc="0809001B" w:tentative="1">
      <w:start w:val="1"/>
      <w:numFmt w:val="lowerRoman"/>
      <w:lvlText w:val="%6."/>
      <w:lvlJc w:val="right"/>
      <w:pPr>
        <w:ind w:left="5649" w:hanging="180"/>
      </w:pPr>
    </w:lvl>
    <w:lvl w:ilvl="6" w:tplc="0809000F" w:tentative="1">
      <w:start w:val="1"/>
      <w:numFmt w:val="decimal"/>
      <w:lvlText w:val="%7."/>
      <w:lvlJc w:val="left"/>
      <w:pPr>
        <w:ind w:left="6369" w:hanging="360"/>
      </w:pPr>
    </w:lvl>
    <w:lvl w:ilvl="7" w:tplc="08090019" w:tentative="1">
      <w:start w:val="1"/>
      <w:numFmt w:val="lowerLetter"/>
      <w:lvlText w:val="%8."/>
      <w:lvlJc w:val="left"/>
      <w:pPr>
        <w:ind w:left="7089" w:hanging="360"/>
      </w:pPr>
    </w:lvl>
    <w:lvl w:ilvl="8" w:tplc="0809001B" w:tentative="1">
      <w:start w:val="1"/>
      <w:numFmt w:val="lowerRoman"/>
      <w:lvlText w:val="%9."/>
      <w:lvlJc w:val="right"/>
      <w:pPr>
        <w:ind w:left="7809" w:hanging="1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6"/>
  </w:num>
  <w:num w:numId="5">
    <w:abstractNumId w:val="9"/>
  </w:num>
  <w:num w:numId="6">
    <w:abstractNumId w:val="1"/>
  </w:num>
  <w:num w:numId="7">
    <w:abstractNumId w:val="5"/>
  </w:num>
  <w:num w:numId="8">
    <w:abstractNumId w:val="10"/>
  </w:num>
  <w:num w:numId="9">
    <w:abstractNumId w:val="7"/>
  </w:num>
  <w:num w:numId="10">
    <w:abstractNumId w:val="2"/>
  </w:num>
  <w:num w:numId="11">
    <w:abstractNumId w:val="4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ttachedTemplate r:id="rId1"/>
  <w:stylePaneFormatFilter w:val="3001"/>
  <w:doNotTrackMoves/>
  <w:defaultTabStop w:val="562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D3C"/>
    <w:rsid w:val="00001378"/>
    <w:rsid w:val="00020317"/>
    <w:rsid w:val="00020884"/>
    <w:rsid w:val="0003151F"/>
    <w:rsid w:val="00032FF2"/>
    <w:rsid w:val="00050F6B"/>
    <w:rsid w:val="000538C8"/>
    <w:rsid w:val="00072C8C"/>
    <w:rsid w:val="000733B5"/>
    <w:rsid w:val="00077485"/>
    <w:rsid w:val="00077E82"/>
    <w:rsid w:val="00080BDF"/>
    <w:rsid w:val="000931C0"/>
    <w:rsid w:val="000A30CD"/>
    <w:rsid w:val="000A5D3B"/>
    <w:rsid w:val="000B175B"/>
    <w:rsid w:val="000B1DFB"/>
    <w:rsid w:val="000B2892"/>
    <w:rsid w:val="000B3A0F"/>
    <w:rsid w:val="000B4EF7"/>
    <w:rsid w:val="000C10FA"/>
    <w:rsid w:val="000C1462"/>
    <w:rsid w:val="000C21E4"/>
    <w:rsid w:val="000C2D2E"/>
    <w:rsid w:val="000D213C"/>
    <w:rsid w:val="000E0415"/>
    <w:rsid w:val="001103AA"/>
    <w:rsid w:val="00124DC5"/>
    <w:rsid w:val="00144193"/>
    <w:rsid w:val="00144B98"/>
    <w:rsid w:val="00145134"/>
    <w:rsid w:val="00155467"/>
    <w:rsid w:val="00172DE9"/>
    <w:rsid w:val="00180D95"/>
    <w:rsid w:val="0018711F"/>
    <w:rsid w:val="00193D05"/>
    <w:rsid w:val="001B2BCE"/>
    <w:rsid w:val="001B4B04"/>
    <w:rsid w:val="001B5C03"/>
    <w:rsid w:val="001B761A"/>
    <w:rsid w:val="001C1010"/>
    <w:rsid w:val="001C6663"/>
    <w:rsid w:val="001C7895"/>
    <w:rsid w:val="001D26DF"/>
    <w:rsid w:val="001D34DE"/>
    <w:rsid w:val="001E5AA0"/>
    <w:rsid w:val="0020228D"/>
    <w:rsid w:val="00202DA8"/>
    <w:rsid w:val="00211E0B"/>
    <w:rsid w:val="002309BB"/>
    <w:rsid w:val="00241E7F"/>
    <w:rsid w:val="0024247E"/>
    <w:rsid w:val="002449F6"/>
    <w:rsid w:val="0025400B"/>
    <w:rsid w:val="0025756B"/>
    <w:rsid w:val="00261586"/>
    <w:rsid w:val="0026771A"/>
    <w:rsid w:val="00267FAE"/>
    <w:rsid w:val="00270825"/>
    <w:rsid w:val="00273FD0"/>
    <w:rsid w:val="00280E0D"/>
    <w:rsid w:val="002820B9"/>
    <w:rsid w:val="00291AAD"/>
    <w:rsid w:val="002A53AF"/>
    <w:rsid w:val="002A557B"/>
    <w:rsid w:val="002A7942"/>
    <w:rsid w:val="002B7D5E"/>
    <w:rsid w:val="002C160F"/>
    <w:rsid w:val="002D1BE6"/>
    <w:rsid w:val="002D425A"/>
    <w:rsid w:val="002E3A1B"/>
    <w:rsid w:val="002F175C"/>
    <w:rsid w:val="002F1E62"/>
    <w:rsid w:val="002F686E"/>
    <w:rsid w:val="003229D8"/>
    <w:rsid w:val="00323AE6"/>
    <w:rsid w:val="00342067"/>
    <w:rsid w:val="00347E89"/>
    <w:rsid w:val="00351675"/>
    <w:rsid w:val="00352709"/>
    <w:rsid w:val="00356C3C"/>
    <w:rsid w:val="00371178"/>
    <w:rsid w:val="00372192"/>
    <w:rsid w:val="00380242"/>
    <w:rsid w:val="00380C68"/>
    <w:rsid w:val="003821EF"/>
    <w:rsid w:val="003A0F4F"/>
    <w:rsid w:val="003A4810"/>
    <w:rsid w:val="003A6810"/>
    <w:rsid w:val="003C2CC4"/>
    <w:rsid w:val="003D4B23"/>
    <w:rsid w:val="003E0659"/>
    <w:rsid w:val="003E7904"/>
    <w:rsid w:val="00400191"/>
    <w:rsid w:val="00405DDC"/>
    <w:rsid w:val="00407C7D"/>
    <w:rsid w:val="00410C89"/>
    <w:rsid w:val="00412AAE"/>
    <w:rsid w:val="00423000"/>
    <w:rsid w:val="004325CB"/>
    <w:rsid w:val="00435A1E"/>
    <w:rsid w:val="0045495B"/>
    <w:rsid w:val="0045552F"/>
    <w:rsid w:val="00461507"/>
    <w:rsid w:val="00482993"/>
    <w:rsid w:val="00496870"/>
    <w:rsid w:val="004A1B8F"/>
    <w:rsid w:val="004A4683"/>
    <w:rsid w:val="004C69E1"/>
    <w:rsid w:val="004D25E4"/>
    <w:rsid w:val="004E1920"/>
    <w:rsid w:val="004E1C38"/>
    <w:rsid w:val="00517B36"/>
    <w:rsid w:val="005420F2"/>
    <w:rsid w:val="005810D1"/>
    <w:rsid w:val="00585374"/>
    <w:rsid w:val="00587765"/>
    <w:rsid w:val="005A3161"/>
    <w:rsid w:val="005A32DD"/>
    <w:rsid w:val="005A6FF6"/>
    <w:rsid w:val="005B3DB3"/>
    <w:rsid w:val="005C63C2"/>
    <w:rsid w:val="005C6A79"/>
    <w:rsid w:val="005D6558"/>
    <w:rsid w:val="005E23C5"/>
    <w:rsid w:val="005E29DB"/>
    <w:rsid w:val="005E7206"/>
    <w:rsid w:val="006001EE"/>
    <w:rsid w:val="0060293F"/>
    <w:rsid w:val="00604AF8"/>
    <w:rsid w:val="00611DEB"/>
    <w:rsid w:val="00611FC4"/>
    <w:rsid w:val="00614488"/>
    <w:rsid w:val="00617072"/>
    <w:rsid w:val="006176FB"/>
    <w:rsid w:val="00633CFB"/>
    <w:rsid w:val="00640B26"/>
    <w:rsid w:val="00646687"/>
    <w:rsid w:val="00655A3C"/>
    <w:rsid w:val="00657EB3"/>
    <w:rsid w:val="006635E2"/>
    <w:rsid w:val="00667387"/>
    <w:rsid w:val="00672D49"/>
    <w:rsid w:val="00691FFD"/>
    <w:rsid w:val="006B0F3F"/>
    <w:rsid w:val="006B2C81"/>
    <w:rsid w:val="006C5F51"/>
    <w:rsid w:val="006C610F"/>
    <w:rsid w:val="006D4CFF"/>
    <w:rsid w:val="006E0DEA"/>
    <w:rsid w:val="006E2317"/>
    <w:rsid w:val="006E3DA3"/>
    <w:rsid w:val="006E564B"/>
    <w:rsid w:val="006E75FF"/>
    <w:rsid w:val="006F49D4"/>
    <w:rsid w:val="006F4E87"/>
    <w:rsid w:val="006F7FC3"/>
    <w:rsid w:val="00701683"/>
    <w:rsid w:val="007048BB"/>
    <w:rsid w:val="00720A5D"/>
    <w:rsid w:val="0072306B"/>
    <w:rsid w:val="0072632A"/>
    <w:rsid w:val="00756B12"/>
    <w:rsid w:val="00767C7B"/>
    <w:rsid w:val="00782F13"/>
    <w:rsid w:val="007A1FAA"/>
    <w:rsid w:val="007A6D3C"/>
    <w:rsid w:val="007B0685"/>
    <w:rsid w:val="007B6BA5"/>
    <w:rsid w:val="007B6CF6"/>
    <w:rsid w:val="007B7C52"/>
    <w:rsid w:val="007C3390"/>
    <w:rsid w:val="007C4F4B"/>
    <w:rsid w:val="007C73F2"/>
    <w:rsid w:val="007D1906"/>
    <w:rsid w:val="007E68E9"/>
    <w:rsid w:val="007F6611"/>
    <w:rsid w:val="008056C2"/>
    <w:rsid w:val="00817F7C"/>
    <w:rsid w:val="008242D7"/>
    <w:rsid w:val="00831D0B"/>
    <w:rsid w:val="0083603F"/>
    <w:rsid w:val="00841212"/>
    <w:rsid w:val="00846B65"/>
    <w:rsid w:val="00847701"/>
    <w:rsid w:val="0085226B"/>
    <w:rsid w:val="00877ECB"/>
    <w:rsid w:val="008843BD"/>
    <w:rsid w:val="00890192"/>
    <w:rsid w:val="00896155"/>
    <w:rsid w:val="008979B1"/>
    <w:rsid w:val="008A6B25"/>
    <w:rsid w:val="008A6C4F"/>
    <w:rsid w:val="008B2335"/>
    <w:rsid w:val="008B6BAB"/>
    <w:rsid w:val="008C4480"/>
    <w:rsid w:val="008C4EC0"/>
    <w:rsid w:val="008C6A36"/>
    <w:rsid w:val="008C6E31"/>
    <w:rsid w:val="008C7488"/>
    <w:rsid w:val="008E294B"/>
    <w:rsid w:val="008E3F18"/>
    <w:rsid w:val="008E750D"/>
    <w:rsid w:val="008F41EC"/>
    <w:rsid w:val="00903DDA"/>
    <w:rsid w:val="00904335"/>
    <w:rsid w:val="0091495F"/>
    <w:rsid w:val="00917D06"/>
    <w:rsid w:val="009223CA"/>
    <w:rsid w:val="00932949"/>
    <w:rsid w:val="00940F93"/>
    <w:rsid w:val="00944FB7"/>
    <w:rsid w:val="00946D38"/>
    <w:rsid w:val="009815F6"/>
    <w:rsid w:val="00990B5D"/>
    <w:rsid w:val="00991203"/>
    <w:rsid w:val="0099179C"/>
    <w:rsid w:val="00995F18"/>
    <w:rsid w:val="009A44A9"/>
    <w:rsid w:val="009B0F0E"/>
    <w:rsid w:val="009B4DC8"/>
    <w:rsid w:val="009C14AA"/>
    <w:rsid w:val="009C6E19"/>
    <w:rsid w:val="009D0C59"/>
    <w:rsid w:val="009D471C"/>
    <w:rsid w:val="009D7B8F"/>
    <w:rsid w:val="009E03FC"/>
    <w:rsid w:val="009F4D35"/>
    <w:rsid w:val="009F7711"/>
    <w:rsid w:val="009F7C5D"/>
    <w:rsid w:val="00A01489"/>
    <w:rsid w:val="00A01C3E"/>
    <w:rsid w:val="00A27374"/>
    <w:rsid w:val="00A37057"/>
    <w:rsid w:val="00A415E4"/>
    <w:rsid w:val="00A42011"/>
    <w:rsid w:val="00A5084C"/>
    <w:rsid w:val="00A612EE"/>
    <w:rsid w:val="00A72F22"/>
    <w:rsid w:val="00A746EE"/>
    <w:rsid w:val="00A748A6"/>
    <w:rsid w:val="00A776B4"/>
    <w:rsid w:val="00A83D66"/>
    <w:rsid w:val="00A844C3"/>
    <w:rsid w:val="00A93B86"/>
    <w:rsid w:val="00A94361"/>
    <w:rsid w:val="00A969A9"/>
    <w:rsid w:val="00AA5AA3"/>
    <w:rsid w:val="00AA5CED"/>
    <w:rsid w:val="00AB177E"/>
    <w:rsid w:val="00AB3873"/>
    <w:rsid w:val="00AD52E8"/>
    <w:rsid w:val="00AD6F1C"/>
    <w:rsid w:val="00AE0E27"/>
    <w:rsid w:val="00AF7A30"/>
    <w:rsid w:val="00B05C1F"/>
    <w:rsid w:val="00B06775"/>
    <w:rsid w:val="00B1367D"/>
    <w:rsid w:val="00B30179"/>
    <w:rsid w:val="00B336CD"/>
    <w:rsid w:val="00B5336F"/>
    <w:rsid w:val="00B5483A"/>
    <w:rsid w:val="00B56E9C"/>
    <w:rsid w:val="00B64B1F"/>
    <w:rsid w:val="00B6553F"/>
    <w:rsid w:val="00B7100E"/>
    <w:rsid w:val="00B81E12"/>
    <w:rsid w:val="00B82908"/>
    <w:rsid w:val="00B83857"/>
    <w:rsid w:val="00B9507E"/>
    <w:rsid w:val="00BA1F71"/>
    <w:rsid w:val="00BA4B04"/>
    <w:rsid w:val="00BB05AC"/>
    <w:rsid w:val="00BC513B"/>
    <w:rsid w:val="00BC5496"/>
    <w:rsid w:val="00BC74E9"/>
    <w:rsid w:val="00BD00A3"/>
    <w:rsid w:val="00BD27FC"/>
    <w:rsid w:val="00BE37B8"/>
    <w:rsid w:val="00BE3DD6"/>
    <w:rsid w:val="00BF3D92"/>
    <w:rsid w:val="00BF3EA4"/>
    <w:rsid w:val="00BF68A8"/>
    <w:rsid w:val="00C0028A"/>
    <w:rsid w:val="00C01FF5"/>
    <w:rsid w:val="00C139EF"/>
    <w:rsid w:val="00C213A4"/>
    <w:rsid w:val="00C3206E"/>
    <w:rsid w:val="00C3366F"/>
    <w:rsid w:val="00C36FD5"/>
    <w:rsid w:val="00C379D1"/>
    <w:rsid w:val="00C45822"/>
    <w:rsid w:val="00C463DD"/>
    <w:rsid w:val="00C4724C"/>
    <w:rsid w:val="00C57D22"/>
    <w:rsid w:val="00C614A9"/>
    <w:rsid w:val="00C629A0"/>
    <w:rsid w:val="00C65565"/>
    <w:rsid w:val="00C67BC8"/>
    <w:rsid w:val="00C745C3"/>
    <w:rsid w:val="00C75FB9"/>
    <w:rsid w:val="00C76999"/>
    <w:rsid w:val="00C86D29"/>
    <w:rsid w:val="00C93629"/>
    <w:rsid w:val="00CA1CC3"/>
    <w:rsid w:val="00CB1EDD"/>
    <w:rsid w:val="00CB6F76"/>
    <w:rsid w:val="00CB73B0"/>
    <w:rsid w:val="00CC00AC"/>
    <w:rsid w:val="00CC7FE0"/>
    <w:rsid w:val="00CE4A8F"/>
    <w:rsid w:val="00CF1591"/>
    <w:rsid w:val="00D17E91"/>
    <w:rsid w:val="00D2031B"/>
    <w:rsid w:val="00D218CB"/>
    <w:rsid w:val="00D25FE2"/>
    <w:rsid w:val="00D27D72"/>
    <w:rsid w:val="00D3365B"/>
    <w:rsid w:val="00D43252"/>
    <w:rsid w:val="00D4387D"/>
    <w:rsid w:val="00D442AC"/>
    <w:rsid w:val="00D50EE8"/>
    <w:rsid w:val="00D51E7F"/>
    <w:rsid w:val="00D55013"/>
    <w:rsid w:val="00D61083"/>
    <w:rsid w:val="00D61A6B"/>
    <w:rsid w:val="00D90DFC"/>
    <w:rsid w:val="00D978C6"/>
    <w:rsid w:val="00DA3C1C"/>
    <w:rsid w:val="00DC484B"/>
    <w:rsid w:val="00DD38C8"/>
    <w:rsid w:val="00E20E9A"/>
    <w:rsid w:val="00E41539"/>
    <w:rsid w:val="00E4502C"/>
    <w:rsid w:val="00E556AD"/>
    <w:rsid w:val="00E57CE9"/>
    <w:rsid w:val="00E71BC8"/>
    <w:rsid w:val="00E7260F"/>
    <w:rsid w:val="00E80714"/>
    <w:rsid w:val="00E8468C"/>
    <w:rsid w:val="00E906EE"/>
    <w:rsid w:val="00E948B6"/>
    <w:rsid w:val="00E96630"/>
    <w:rsid w:val="00E96648"/>
    <w:rsid w:val="00EA1A6F"/>
    <w:rsid w:val="00EC1968"/>
    <w:rsid w:val="00ED32A3"/>
    <w:rsid w:val="00ED6764"/>
    <w:rsid w:val="00ED7A2A"/>
    <w:rsid w:val="00EE4D26"/>
    <w:rsid w:val="00EE55F1"/>
    <w:rsid w:val="00EE79EC"/>
    <w:rsid w:val="00EF1D7F"/>
    <w:rsid w:val="00EF7A98"/>
    <w:rsid w:val="00F078D9"/>
    <w:rsid w:val="00F31BF8"/>
    <w:rsid w:val="00F34583"/>
    <w:rsid w:val="00F34CAC"/>
    <w:rsid w:val="00F46870"/>
    <w:rsid w:val="00F5003B"/>
    <w:rsid w:val="00F504DF"/>
    <w:rsid w:val="00F50AD3"/>
    <w:rsid w:val="00F65E04"/>
    <w:rsid w:val="00F72B6C"/>
    <w:rsid w:val="00F81534"/>
    <w:rsid w:val="00F900C1"/>
    <w:rsid w:val="00F91C6C"/>
    <w:rsid w:val="00F921A2"/>
    <w:rsid w:val="00FA271C"/>
    <w:rsid w:val="00FA6153"/>
    <w:rsid w:val="00FB4BC3"/>
    <w:rsid w:val="00FB5F29"/>
    <w:rsid w:val="00FC138D"/>
    <w:rsid w:val="00FC1644"/>
    <w:rsid w:val="00FC68B7"/>
    <w:rsid w:val="00FD7CFC"/>
    <w:rsid w:val="00FE2218"/>
    <w:rsid w:val="00FF4369"/>
    <w:rsid w:val="00FF7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13A4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C213A4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213A4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213A4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213A4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213A4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213A4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213A4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213A4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213A4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C213A4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213A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213A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213A4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rsid w:val="00C213A4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213A4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213A4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C213A4"/>
    <w:rPr>
      <w:color w:val="auto"/>
      <w:u w:val="none"/>
    </w:rPr>
  </w:style>
  <w:style w:type="character" w:styleId="FollowedHyperlink">
    <w:name w:val="FollowedHyperlink"/>
    <w:semiHidden/>
    <w:rsid w:val="00C213A4"/>
    <w:rPr>
      <w:color w:val="auto"/>
      <w:u w:val="none"/>
    </w:rPr>
  </w:style>
  <w:style w:type="paragraph" w:customStyle="1" w:styleId="SMG">
    <w:name w:val="__S_M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213A4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213A4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C213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213A4"/>
  </w:style>
  <w:style w:type="character" w:styleId="PageNumber">
    <w:name w:val="page number"/>
    <w:aliases w:val="7_G"/>
    <w:rsid w:val="00C213A4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C213A4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213A4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C213A4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213A4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C213A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  <w:lang/>
    </w:rPr>
  </w:style>
  <w:style w:type="paragraph" w:customStyle="1" w:styleId="H23G">
    <w:name w:val="_ H_2/3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213A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1GChar">
    <w:name w:val="_ H_1_G Char"/>
    <w:link w:val="H1G"/>
    <w:rsid w:val="007A6D3C"/>
    <w:rPr>
      <w:b/>
      <w:sz w:val="24"/>
      <w:lang w:eastAsia="en-US"/>
    </w:rPr>
  </w:style>
  <w:style w:type="paragraph" w:styleId="BalloonText">
    <w:name w:val="Balloon Text"/>
    <w:basedOn w:val="Normal"/>
    <w:link w:val="BalloonTextChar"/>
    <w:rsid w:val="00BC513B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BalloonTextChar">
    <w:name w:val="Balloon Text Char"/>
    <w:link w:val="BalloonText"/>
    <w:rsid w:val="00BC513B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BC513B"/>
    <w:rPr>
      <w:sz w:val="16"/>
      <w:szCs w:val="16"/>
    </w:rPr>
  </w:style>
  <w:style w:type="paragraph" w:styleId="CommentText">
    <w:name w:val="annotation text"/>
    <w:basedOn w:val="Normal"/>
    <w:link w:val="CommentTextChar"/>
    <w:rsid w:val="00BC513B"/>
    <w:rPr>
      <w:lang/>
    </w:rPr>
  </w:style>
  <w:style w:type="character" w:customStyle="1" w:styleId="CommentTextChar">
    <w:name w:val="Comment Text Char"/>
    <w:link w:val="CommentText"/>
    <w:rsid w:val="00BC513B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C513B"/>
    <w:rPr>
      <w:b/>
      <w:bCs/>
    </w:rPr>
  </w:style>
  <w:style w:type="character" w:customStyle="1" w:styleId="CommentSubjectChar">
    <w:name w:val="Comment Subject Char"/>
    <w:link w:val="CommentSubject"/>
    <w:rsid w:val="00BC513B"/>
    <w:rPr>
      <w:b/>
      <w:bCs/>
      <w:lang w:eastAsia="en-US"/>
    </w:rPr>
  </w:style>
  <w:style w:type="paragraph" w:styleId="Revision">
    <w:name w:val="Revision"/>
    <w:hidden/>
    <w:uiPriority w:val="99"/>
    <w:semiHidden/>
    <w:rsid w:val="003A0F4F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4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PD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CRPD_E.dotm</Template>
  <TotalTime>0</TotalTime>
  <Pages>5</Pages>
  <Words>1770</Words>
  <Characters>9684</Characters>
  <Application>Microsoft Office Outlook</Application>
  <DocSecurity>4</DocSecurity>
  <Lines>142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11425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Robert Ouko</dc:creator>
  <cp:keywords/>
  <cp:lastModifiedBy>Giltsoff</cp:lastModifiedBy>
  <cp:revision>2</cp:revision>
  <cp:lastPrinted>2014-02-04T14:57:00Z</cp:lastPrinted>
  <dcterms:created xsi:type="dcterms:W3CDTF">2014-05-14T10:02:00Z</dcterms:created>
  <dcterms:modified xsi:type="dcterms:W3CDTF">2014-05-14T10:02:00Z</dcterms:modified>
</cp:coreProperties>
</file>