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2424EB">
        <w:trPr>
          <w:trHeight w:hRule="exact" w:val="851"/>
        </w:trPr>
        <w:tc>
          <w:tcPr>
            <w:tcW w:w="1280" w:type="dxa"/>
            <w:tcBorders>
              <w:bottom w:val="single" w:sz="4" w:space="0" w:color="auto"/>
            </w:tcBorders>
          </w:tcPr>
          <w:p w:rsidR="00A0008A" w:rsidRPr="00F124C6" w:rsidRDefault="00A0008A" w:rsidP="002424EB">
            <w:pPr>
              <w:pStyle w:val="H23GC"/>
            </w:pPr>
          </w:p>
        </w:tc>
        <w:tc>
          <w:tcPr>
            <w:tcW w:w="2273" w:type="dxa"/>
            <w:tcBorders>
              <w:bottom w:val="single" w:sz="4" w:space="0" w:color="auto"/>
            </w:tcBorders>
            <w:vAlign w:val="bottom"/>
          </w:tcPr>
          <w:p w:rsidR="00A0008A" w:rsidRPr="0050687F" w:rsidRDefault="00A0008A" w:rsidP="002424EB">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41327F" w:rsidRDefault="0041327F" w:rsidP="002424EB">
            <w:pPr>
              <w:spacing w:line="240" w:lineRule="atLeast"/>
              <w:jc w:val="right"/>
              <w:rPr>
                <w:sz w:val="20"/>
                <w:szCs w:val="21"/>
              </w:rPr>
            </w:pPr>
            <w:r w:rsidRPr="0041327F">
              <w:rPr>
                <w:sz w:val="40"/>
                <w:szCs w:val="21"/>
              </w:rPr>
              <w:t>CED</w:t>
            </w:r>
            <w:r w:rsidR="003F1AB8">
              <w:rPr>
                <w:sz w:val="20"/>
                <w:szCs w:val="21"/>
              </w:rPr>
              <w:t>/</w:t>
            </w:r>
            <w:r>
              <w:rPr>
                <w:sz w:val="20"/>
                <w:szCs w:val="21"/>
              </w:rPr>
              <w:t>C</w:t>
            </w:r>
            <w:r w:rsidR="003F1AB8">
              <w:rPr>
                <w:sz w:val="20"/>
                <w:szCs w:val="21"/>
              </w:rPr>
              <w:t>/</w:t>
            </w:r>
            <w:r>
              <w:rPr>
                <w:sz w:val="20"/>
                <w:szCs w:val="21"/>
              </w:rPr>
              <w:t>7</w:t>
            </w:r>
            <w:r w:rsidR="003F1AB8">
              <w:rPr>
                <w:sz w:val="20"/>
                <w:szCs w:val="21"/>
              </w:rPr>
              <w:t>/</w:t>
            </w:r>
            <w:r>
              <w:rPr>
                <w:sz w:val="20"/>
                <w:szCs w:val="21"/>
              </w:rPr>
              <w:t>2</w:t>
            </w:r>
          </w:p>
        </w:tc>
      </w:tr>
      <w:tr w:rsidR="00A0008A" w:rsidRPr="00F124C6" w:rsidTr="002424EB">
        <w:trPr>
          <w:trHeight w:hRule="exact" w:val="2835"/>
        </w:trPr>
        <w:tc>
          <w:tcPr>
            <w:tcW w:w="1280" w:type="dxa"/>
            <w:tcBorders>
              <w:top w:val="single" w:sz="4" w:space="0" w:color="auto"/>
              <w:bottom w:val="single" w:sz="12" w:space="0" w:color="auto"/>
            </w:tcBorders>
          </w:tcPr>
          <w:p w:rsidR="00A0008A" w:rsidRPr="00F124C6" w:rsidRDefault="00A0008A" w:rsidP="002424EB">
            <w:pPr>
              <w:spacing w:line="120" w:lineRule="atLeast"/>
              <w:rPr>
                <w:sz w:val="10"/>
                <w:szCs w:val="10"/>
              </w:rPr>
            </w:pPr>
          </w:p>
          <w:p w:rsidR="00A0008A" w:rsidRPr="00F124C6" w:rsidRDefault="00A0008A" w:rsidP="002424EB">
            <w:pPr>
              <w:spacing w:line="120" w:lineRule="atLeast"/>
              <w:rPr>
                <w:sz w:val="10"/>
                <w:szCs w:val="10"/>
              </w:rPr>
            </w:pPr>
            <w:r>
              <w:rPr>
                <w:rFonts w:hint="eastAsia"/>
                <w:noProof/>
                <w:snapToGrid/>
              </w:rPr>
              <w:drawing>
                <wp:inline distT="0" distB="0" distL="0" distR="0" wp14:anchorId="5C6A2B46" wp14:editId="700B067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2424EB">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3F1AB8" w:rsidP="002424EB">
            <w:pPr>
              <w:spacing w:before="240" w:line="240" w:lineRule="atLeast"/>
              <w:rPr>
                <w:sz w:val="20"/>
              </w:rPr>
            </w:pPr>
            <w:r>
              <w:rPr>
                <w:sz w:val="20"/>
              </w:rPr>
              <w:t xml:space="preserve">Distr.: </w:t>
            </w:r>
            <w:r w:rsidR="00A0008A" w:rsidRPr="00E15307">
              <w:rPr>
                <w:sz w:val="20"/>
              </w:rPr>
              <w:t>General</w:t>
            </w:r>
          </w:p>
          <w:p w:rsidR="00A0008A" w:rsidRPr="00F124C6" w:rsidRDefault="00344CFE" w:rsidP="002424EB">
            <w:pPr>
              <w:spacing w:line="240" w:lineRule="atLeast"/>
              <w:rPr>
                <w:sz w:val="20"/>
              </w:rPr>
            </w:pPr>
            <w:r>
              <w:rPr>
                <w:sz w:val="20"/>
              </w:rPr>
              <w:t xml:space="preserve">28 </w:t>
            </w:r>
            <w:r w:rsidRPr="00344CFE">
              <w:rPr>
                <w:sz w:val="20"/>
              </w:rPr>
              <w:t>October</w:t>
            </w:r>
            <w:r w:rsidR="00A0008A" w:rsidRPr="00F124C6">
              <w:rPr>
                <w:sz w:val="20"/>
              </w:rPr>
              <w:t xml:space="preserve"> 2014</w:t>
            </w:r>
          </w:p>
          <w:p w:rsidR="00A0008A" w:rsidRPr="00F124C6" w:rsidRDefault="00A0008A" w:rsidP="002424EB">
            <w:pPr>
              <w:spacing w:line="240" w:lineRule="atLeast"/>
              <w:rPr>
                <w:sz w:val="20"/>
              </w:rPr>
            </w:pPr>
            <w:r w:rsidRPr="00F124C6">
              <w:rPr>
                <w:sz w:val="20"/>
              </w:rPr>
              <w:t xml:space="preserve">Chinese </w:t>
            </w:r>
          </w:p>
          <w:p w:rsidR="00A0008A" w:rsidRPr="00F124C6" w:rsidRDefault="003F1AB8" w:rsidP="002424EB">
            <w:pPr>
              <w:spacing w:line="240" w:lineRule="atLeast"/>
            </w:pPr>
            <w:r>
              <w:rPr>
                <w:sz w:val="20"/>
              </w:rPr>
              <w:t xml:space="preserve">Original: </w:t>
            </w:r>
            <w:r w:rsidR="00A0008A" w:rsidRPr="00F124C6">
              <w:rPr>
                <w:sz w:val="20"/>
              </w:rPr>
              <w:t>English</w:t>
            </w:r>
          </w:p>
        </w:tc>
      </w:tr>
    </w:tbl>
    <w:p w:rsidR="00C1538A" w:rsidRPr="004538A2" w:rsidRDefault="00C1538A" w:rsidP="004538A2">
      <w:pPr>
        <w:pStyle w:val="SingleTxtGC"/>
        <w:spacing w:before="120"/>
        <w:ind w:hanging="1134"/>
        <w:rPr>
          <w:rFonts w:ascii="Time New Roman" w:eastAsia="黑体" w:hAnsi="Time New Roman" w:hint="eastAsia"/>
          <w:sz w:val="24"/>
          <w:szCs w:val="24"/>
        </w:rPr>
      </w:pPr>
      <w:r w:rsidRPr="004538A2">
        <w:rPr>
          <w:rFonts w:ascii="Time New Roman" w:eastAsia="黑体" w:hAnsi="Time New Roman" w:hint="eastAsia"/>
          <w:sz w:val="24"/>
          <w:szCs w:val="24"/>
        </w:rPr>
        <w:t>强迫失踪问题委员会</w:t>
      </w:r>
    </w:p>
    <w:p w:rsidR="00C1538A" w:rsidRDefault="00C1538A" w:rsidP="004538A2">
      <w:pPr>
        <w:pStyle w:val="HChGC"/>
      </w:pPr>
      <w:r>
        <w:rPr>
          <w:rFonts w:hint="eastAsia"/>
        </w:rPr>
        <w:tab/>
      </w:r>
      <w:r>
        <w:rPr>
          <w:rFonts w:hint="eastAsia"/>
        </w:rPr>
        <w:tab/>
      </w:r>
      <w:r>
        <w:rPr>
          <w:rFonts w:hint="eastAsia"/>
        </w:rPr>
        <w:t>强迫失踪问题委员会结论性意见的后续行动报告</w:t>
      </w:r>
      <w:r w:rsidR="004538A2">
        <w:br/>
      </w:r>
      <w:r w:rsidR="003F1AB8">
        <w:rPr>
          <w:rFonts w:hint="eastAsia"/>
        </w:rPr>
        <w:t>(</w:t>
      </w:r>
      <w:r>
        <w:rPr>
          <w:rFonts w:hint="eastAsia"/>
        </w:rPr>
        <w:t>第七届会议</w:t>
      </w:r>
      <w:r w:rsidR="003F1AB8">
        <w:rPr>
          <w:rFonts w:hint="eastAsia"/>
        </w:rPr>
        <w:t>，</w:t>
      </w:r>
      <w:r>
        <w:rPr>
          <w:rFonts w:hint="eastAsia"/>
        </w:rPr>
        <w:t>2014</w:t>
      </w:r>
      <w:r>
        <w:rPr>
          <w:rFonts w:hint="eastAsia"/>
        </w:rPr>
        <w:t>年</w:t>
      </w:r>
      <w:r>
        <w:rPr>
          <w:rFonts w:hint="eastAsia"/>
        </w:rPr>
        <w:t>9</w:t>
      </w:r>
      <w:r>
        <w:rPr>
          <w:rFonts w:hint="eastAsia"/>
        </w:rPr>
        <w:t>月</w:t>
      </w:r>
      <w:r>
        <w:rPr>
          <w:rFonts w:hint="eastAsia"/>
        </w:rPr>
        <w:t>15</w:t>
      </w:r>
      <w:r>
        <w:rPr>
          <w:rFonts w:hint="eastAsia"/>
        </w:rPr>
        <w:t>日至</w:t>
      </w:r>
      <w:r>
        <w:rPr>
          <w:rFonts w:hint="eastAsia"/>
        </w:rPr>
        <w:t>26</w:t>
      </w:r>
      <w:r>
        <w:rPr>
          <w:rFonts w:hint="eastAsia"/>
        </w:rPr>
        <w:t>日</w:t>
      </w:r>
      <w:r w:rsidR="003F1AB8">
        <w:rPr>
          <w:rFonts w:hint="eastAsia"/>
        </w:rPr>
        <w:t>)</w:t>
      </w:r>
    </w:p>
    <w:p w:rsidR="00C1538A" w:rsidRDefault="00C1538A" w:rsidP="004538A2">
      <w:pPr>
        <w:pStyle w:val="H1GC"/>
      </w:pPr>
      <w:r>
        <w:rPr>
          <w:rFonts w:hint="eastAsia"/>
        </w:rPr>
        <w:tab/>
      </w:r>
      <w:r>
        <w:rPr>
          <w:rFonts w:hint="eastAsia"/>
        </w:rPr>
        <w:tab/>
      </w:r>
      <w:r>
        <w:rPr>
          <w:rFonts w:hint="eastAsia"/>
        </w:rPr>
        <w:t>结论性意见后续行动报告员的报告</w:t>
      </w:r>
      <w:r>
        <w:rPr>
          <w:rFonts w:hint="eastAsia"/>
        </w:rPr>
        <w:t xml:space="preserve"> </w:t>
      </w:r>
    </w:p>
    <w:p w:rsidR="00C1538A" w:rsidRDefault="00C1538A" w:rsidP="004538A2">
      <w:pPr>
        <w:pStyle w:val="HChGC"/>
      </w:pPr>
      <w:r>
        <w:rPr>
          <w:rFonts w:hint="eastAsia"/>
        </w:rPr>
        <w:tab/>
      </w:r>
      <w:r>
        <w:rPr>
          <w:rFonts w:hint="eastAsia"/>
        </w:rPr>
        <w:t>一</w:t>
      </w:r>
      <w:r>
        <w:rPr>
          <w:rFonts w:hint="eastAsia"/>
        </w:rPr>
        <w:t>.</w:t>
      </w:r>
      <w:r>
        <w:rPr>
          <w:rFonts w:hint="eastAsia"/>
        </w:rPr>
        <w:tab/>
      </w:r>
      <w:r>
        <w:rPr>
          <w:rFonts w:hint="eastAsia"/>
        </w:rPr>
        <w:t>导言</w:t>
      </w:r>
    </w:p>
    <w:p w:rsidR="00C1538A" w:rsidRDefault="003F1AB8" w:rsidP="005B5254">
      <w:pPr>
        <w:pStyle w:val="SingleTxtGC"/>
      </w:pPr>
      <w:r>
        <w:rPr>
          <w:rFonts w:hint="eastAsia"/>
        </w:rPr>
        <w:t>1.</w:t>
      </w:r>
      <w:r w:rsidR="00C1538A">
        <w:rPr>
          <w:rFonts w:hint="eastAsia"/>
        </w:rPr>
        <w:tab/>
      </w:r>
      <w:r w:rsidR="00C1538A">
        <w:rPr>
          <w:rFonts w:hint="eastAsia"/>
        </w:rPr>
        <w:t>委员会在第七届会议上</w:t>
      </w:r>
      <w:r>
        <w:rPr>
          <w:rFonts w:hint="eastAsia"/>
        </w:rPr>
        <w:t>，</w:t>
      </w:r>
      <w:r w:rsidR="00C1538A">
        <w:rPr>
          <w:rFonts w:hint="eastAsia"/>
        </w:rPr>
        <w:t>根据其议事规则第</w:t>
      </w:r>
      <w:r w:rsidR="00C1538A">
        <w:rPr>
          <w:rFonts w:hint="eastAsia"/>
        </w:rPr>
        <w:t>54</w:t>
      </w:r>
      <w:r w:rsidR="00C1538A">
        <w:rPr>
          <w:rFonts w:hint="eastAsia"/>
        </w:rPr>
        <w:t>条讨论了处理其后续行动程序下收到的资料的方式。委员会决定</w:t>
      </w:r>
      <w:r>
        <w:rPr>
          <w:rFonts w:hint="eastAsia"/>
        </w:rPr>
        <w:t>，</w:t>
      </w:r>
      <w:r w:rsidR="00C1538A">
        <w:rPr>
          <w:rFonts w:hint="eastAsia"/>
        </w:rPr>
        <w:t>根据其议事规则</w:t>
      </w:r>
      <w:r w:rsidR="00C1538A">
        <w:rPr>
          <w:rFonts w:hint="eastAsia"/>
        </w:rPr>
        <w:t>54</w:t>
      </w:r>
      <w:r w:rsidR="00C1538A">
        <w:rPr>
          <w:rFonts w:hint="eastAsia"/>
        </w:rPr>
        <w:t>条第</w:t>
      </w:r>
      <w:r w:rsidR="00C1538A">
        <w:rPr>
          <w:rFonts w:hint="eastAsia"/>
        </w:rPr>
        <w:t>3</w:t>
      </w:r>
      <w:r w:rsidR="00C1538A">
        <w:rPr>
          <w:rFonts w:hint="eastAsia"/>
        </w:rPr>
        <w:t>段</w:t>
      </w:r>
      <w:r>
        <w:rPr>
          <w:rFonts w:hint="eastAsia"/>
        </w:rPr>
        <w:t>，</w:t>
      </w:r>
      <w:r w:rsidR="00C1538A">
        <w:rPr>
          <w:rFonts w:hint="eastAsia"/>
        </w:rPr>
        <w:t>结论性意见后续行动报告员将编写一份报告</w:t>
      </w:r>
      <w:r>
        <w:rPr>
          <w:rFonts w:hint="eastAsia"/>
        </w:rPr>
        <w:t>，</w:t>
      </w:r>
      <w:r w:rsidR="00C1538A">
        <w:rPr>
          <w:rFonts w:hint="eastAsia"/>
        </w:rPr>
        <w:t>载述他们对缔约国就结论性意见中已选入后续行动程序的建议所提供资料的评估情况。报告员的报告将每年提交一次</w:t>
      </w:r>
      <w:r>
        <w:rPr>
          <w:rFonts w:hint="eastAsia"/>
        </w:rPr>
        <w:t>，</w:t>
      </w:r>
      <w:r w:rsidR="00C1538A">
        <w:rPr>
          <w:rFonts w:hint="eastAsia"/>
        </w:rPr>
        <w:t>供委员会审议</w:t>
      </w:r>
      <w:r>
        <w:rPr>
          <w:rFonts w:hint="eastAsia"/>
        </w:rPr>
        <w:t>，</w:t>
      </w:r>
      <w:r w:rsidR="00C1538A">
        <w:rPr>
          <w:rFonts w:hint="eastAsia"/>
        </w:rPr>
        <w:t>委员会将根据该报告</w:t>
      </w:r>
      <w:r>
        <w:rPr>
          <w:rFonts w:hint="eastAsia"/>
        </w:rPr>
        <w:t>，</w:t>
      </w:r>
      <w:r w:rsidR="00C1538A">
        <w:rPr>
          <w:rFonts w:hint="eastAsia"/>
        </w:rPr>
        <w:t>评估所收到的关于每项选定建议的资料。委员会的评估将通过报告员的函件送交各缔约国。委员会将根据《公约》第二十九条第四款</w:t>
      </w:r>
      <w:r>
        <w:rPr>
          <w:rFonts w:hint="eastAsia"/>
        </w:rPr>
        <w:t>，</w:t>
      </w:r>
      <w:r w:rsidR="00C1538A">
        <w:rPr>
          <w:rFonts w:hint="eastAsia"/>
        </w:rPr>
        <w:t>酌情请有关缔约国在特定期限内提供补充资料。</w:t>
      </w:r>
    </w:p>
    <w:p w:rsidR="00C1538A" w:rsidRDefault="003F1AB8" w:rsidP="004538A2">
      <w:pPr>
        <w:pStyle w:val="SingleTxtGC"/>
      </w:pPr>
      <w:r>
        <w:rPr>
          <w:rFonts w:hint="eastAsia"/>
        </w:rPr>
        <w:t>2.</w:t>
      </w:r>
      <w:r w:rsidR="00C1538A">
        <w:rPr>
          <w:rFonts w:hint="eastAsia"/>
        </w:rPr>
        <w:tab/>
      </w:r>
      <w:r w:rsidR="00C1538A">
        <w:rPr>
          <w:rFonts w:hint="eastAsia"/>
        </w:rPr>
        <w:t>本报告系根据委员会议事规则第</w:t>
      </w:r>
      <w:r w:rsidR="00C1538A">
        <w:rPr>
          <w:rFonts w:hint="eastAsia"/>
        </w:rPr>
        <w:t>54</w:t>
      </w:r>
      <w:r w:rsidR="00C1538A">
        <w:rPr>
          <w:rFonts w:hint="eastAsia"/>
        </w:rPr>
        <w:t>条第</w:t>
      </w:r>
      <w:r w:rsidR="00C1538A">
        <w:rPr>
          <w:rFonts w:hint="eastAsia"/>
        </w:rPr>
        <w:t>3</w:t>
      </w:r>
      <w:r w:rsidR="00C1538A">
        <w:rPr>
          <w:rFonts w:hint="eastAsia"/>
        </w:rPr>
        <w:t>段提交</w:t>
      </w:r>
      <w:r>
        <w:rPr>
          <w:rFonts w:hint="eastAsia"/>
        </w:rPr>
        <w:t>，</w:t>
      </w:r>
      <w:r w:rsidR="00C1538A">
        <w:rPr>
          <w:rFonts w:hint="eastAsia"/>
        </w:rPr>
        <w:t>该段内容如下</w:t>
      </w:r>
      <w:r>
        <w:rPr>
          <w:rFonts w:hint="eastAsia"/>
        </w:rPr>
        <w:t>：</w:t>
      </w:r>
      <w:r w:rsidR="005B5254">
        <w:rPr>
          <w:rFonts w:hint="eastAsia"/>
        </w:rPr>
        <w:t>“</w:t>
      </w:r>
      <w:r w:rsidR="00C1538A">
        <w:rPr>
          <w:rFonts w:hint="eastAsia"/>
        </w:rPr>
        <w:t>后续行动报告员应在与已有的国别报告员协商的情况下</w:t>
      </w:r>
      <w:r>
        <w:rPr>
          <w:rFonts w:hint="eastAsia"/>
        </w:rPr>
        <w:t>，</w:t>
      </w:r>
      <w:r w:rsidR="00C1538A">
        <w:rPr>
          <w:rFonts w:hint="eastAsia"/>
        </w:rPr>
        <w:t>评估缔约国提供的资料</w:t>
      </w:r>
      <w:r>
        <w:rPr>
          <w:rFonts w:hint="eastAsia"/>
        </w:rPr>
        <w:t>，</w:t>
      </w:r>
      <w:r w:rsidR="00C1538A">
        <w:rPr>
          <w:rFonts w:hint="eastAsia"/>
        </w:rPr>
        <w:t>并向委员会每届会议报告其活动情况</w:t>
      </w:r>
      <w:r w:rsidR="005B5254">
        <w:rPr>
          <w:rFonts w:hint="eastAsia"/>
        </w:rPr>
        <w:t>”</w:t>
      </w:r>
      <w:r w:rsidR="00C1538A">
        <w:rPr>
          <w:rFonts w:hint="eastAsia"/>
        </w:rPr>
        <w:t>。</w:t>
      </w:r>
    </w:p>
    <w:p w:rsidR="00C1538A" w:rsidRDefault="003F1AB8" w:rsidP="004538A2">
      <w:pPr>
        <w:pStyle w:val="SingleTxtGC"/>
      </w:pPr>
      <w:r>
        <w:rPr>
          <w:rFonts w:hint="eastAsia"/>
        </w:rPr>
        <w:t>3.</w:t>
      </w:r>
      <w:r w:rsidR="00C1538A">
        <w:rPr>
          <w:rFonts w:hint="eastAsia"/>
        </w:rPr>
        <w:tab/>
      </w:r>
      <w:r w:rsidR="00C1538A">
        <w:rPr>
          <w:rFonts w:hint="eastAsia"/>
        </w:rPr>
        <w:t>本报告反映了委员会在第六和第七届会议期间收到的涉及其关于法国</w:t>
      </w:r>
      <w:r>
        <w:rPr>
          <w:rFonts w:hint="eastAsia"/>
        </w:rPr>
        <w:t>(</w:t>
      </w:r>
      <w:r w:rsidR="00C1538A">
        <w:rPr>
          <w:rFonts w:hint="eastAsia"/>
        </w:rPr>
        <w:t>CED</w:t>
      </w:r>
      <w:r>
        <w:rPr>
          <w:rFonts w:hint="eastAsia"/>
        </w:rPr>
        <w:t>/</w:t>
      </w:r>
      <w:r w:rsidR="00C1538A">
        <w:rPr>
          <w:rFonts w:hint="eastAsia"/>
        </w:rPr>
        <w:t>C</w:t>
      </w:r>
      <w:r>
        <w:rPr>
          <w:rFonts w:hint="eastAsia"/>
        </w:rPr>
        <w:t>/</w:t>
      </w:r>
      <w:r w:rsidR="00C1538A">
        <w:rPr>
          <w:rFonts w:hint="eastAsia"/>
        </w:rPr>
        <w:t>FRA</w:t>
      </w:r>
      <w:r>
        <w:rPr>
          <w:rFonts w:hint="eastAsia"/>
        </w:rPr>
        <w:t>/</w:t>
      </w:r>
      <w:r w:rsidR="00C1538A">
        <w:rPr>
          <w:rFonts w:hint="eastAsia"/>
        </w:rPr>
        <w:t>CO</w:t>
      </w:r>
      <w:r>
        <w:rPr>
          <w:rFonts w:hint="eastAsia"/>
        </w:rPr>
        <w:t>/</w:t>
      </w:r>
      <w:r w:rsidR="00C1538A">
        <w:rPr>
          <w:rFonts w:hint="eastAsia"/>
        </w:rPr>
        <w:t>1</w:t>
      </w:r>
      <w:r>
        <w:rPr>
          <w:rFonts w:hint="eastAsia"/>
        </w:rPr>
        <w:t>/</w:t>
      </w:r>
      <w:r w:rsidR="00C1538A">
        <w:rPr>
          <w:rFonts w:hint="eastAsia"/>
        </w:rPr>
        <w:t>Add.1</w:t>
      </w:r>
      <w:r>
        <w:rPr>
          <w:rFonts w:hint="eastAsia"/>
        </w:rPr>
        <w:t>)</w:t>
      </w:r>
      <w:r w:rsidR="00C1538A">
        <w:rPr>
          <w:rFonts w:hint="eastAsia"/>
        </w:rPr>
        <w:t>和乌拉圭</w:t>
      </w:r>
      <w:r>
        <w:rPr>
          <w:rFonts w:hint="eastAsia"/>
        </w:rPr>
        <w:t>(</w:t>
      </w:r>
      <w:r w:rsidR="00C1538A">
        <w:rPr>
          <w:rFonts w:hint="eastAsia"/>
        </w:rPr>
        <w:t>CED</w:t>
      </w:r>
      <w:r>
        <w:rPr>
          <w:rFonts w:hint="eastAsia"/>
        </w:rPr>
        <w:t>/</w:t>
      </w:r>
      <w:r w:rsidR="00C1538A">
        <w:rPr>
          <w:rFonts w:hint="eastAsia"/>
        </w:rPr>
        <w:t>C</w:t>
      </w:r>
      <w:r>
        <w:rPr>
          <w:rFonts w:hint="eastAsia"/>
        </w:rPr>
        <w:t>/</w:t>
      </w:r>
      <w:r w:rsidR="00C1538A">
        <w:rPr>
          <w:rFonts w:hint="eastAsia"/>
        </w:rPr>
        <w:t>URY</w:t>
      </w:r>
      <w:r>
        <w:rPr>
          <w:rFonts w:hint="eastAsia"/>
        </w:rPr>
        <w:t>/</w:t>
      </w:r>
      <w:r w:rsidR="00C1538A">
        <w:rPr>
          <w:rFonts w:hint="eastAsia"/>
        </w:rPr>
        <w:t>CO</w:t>
      </w:r>
      <w:r>
        <w:rPr>
          <w:rFonts w:hint="eastAsia"/>
        </w:rPr>
        <w:t>/</w:t>
      </w:r>
      <w:r w:rsidR="00C1538A">
        <w:rPr>
          <w:rFonts w:hint="eastAsia"/>
        </w:rPr>
        <w:t>1</w:t>
      </w:r>
      <w:r>
        <w:rPr>
          <w:rFonts w:hint="eastAsia"/>
        </w:rPr>
        <w:t>/</w:t>
      </w:r>
      <w:r w:rsidR="00C1538A">
        <w:rPr>
          <w:rFonts w:hint="eastAsia"/>
        </w:rPr>
        <w:t>Add.1</w:t>
      </w:r>
      <w:r>
        <w:rPr>
          <w:rFonts w:hint="eastAsia"/>
        </w:rPr>
        <w:t>)</w:t>
      </w:r>
      <w:r w:rsidR="00C1538A">
        <w:rPr>
          <w:rFonts w:hint="eastAsia"/>
        </w:rPr>
        <w:t>的结论性意见的资料</w:t>
      </w:r>
      <w:r>
        <w:rPr>
          <w:rFonts w:hint="eastAsia"/>
        </w:rPr>
        <w:t>，</w:t>
      </w:r>
      <w:r w:rsidR="00C1538A">
        <w:rPr>
          <w:rFonts w:hint="eastAsia"/>
        </w:rPr>
        <w:t>以及委员会在第七届会议期间通过的评价和决定。</w:t>
      </w:r>
      <w:r w:rsidR="00C1538A">
        <w:rPr>
          <w:rFonts w:hint="eastAsia"/>
        </w:rPr>
        <w:t xml:space="preserve"> </w:t>
      </w:r>
    </w:p>
    <w:p w:rsidR="004538A2" w:rsidRDefault="003F1AB8" w:rsidP="004538A2">
      <w:pPr>
        <w:pStyle w:val="SingleTxtGC"/>
      </w:pPr>
      <w:r>
        <w:rPr>
          <w:rFonts w:hint="eastAsia"/>
        </w:rPr>
        <w:t>4.</w:t>
      </w:r>
      <w:r w:rsidR="00C1538A">
        <w:rPr>
          <w:rFonts w:hint="eastAsia"/>
        </w:rPr>
        <w:tab/>
      </w:r>
      <w:r w:rsidR="00C1538A">
        <w:rPr>
          <w:rFonts w:hint="eastAsia"/>
        </w:rPr>
        <w:t>在对有关缔约国提供的资料开展评估时</w:t>
      </w:r>
      <w:r>
        <w:rPr>
          <w:rFonts w:hint="eastAsia"/>
        </w:rPr>
        <w:t>，</w:t>
      </w:r>
      <w:r w:rsidR="00C1538A">
        <w:rPr>
          <w:rFonts w:hint="eastAsia"/>
        </w:rPr>
        <w:t>委员会采用了以下标准</w:t>
      </w:r>
      <w:r>
        <w:rPr>
          <w:rFonts w:hint="eastAsia"/>
        </w:rPr>
        <w:t>：</w:t>
      </w:r>
    </w:p>
    <w:p w:rsidR="004538A2" w:rsidRDefault="004538A2" w:rsidP="004538A2">
      <w:r>
        <w:br w:type="page"/>
      </w:r>
    </w:p>
    <w:p w:rsidR="0041327F" w:rsidRDefault="0041327F" w:rsidP="004538A2">
      <w:pPr>
        <w:pStyle w:val="SingleTxtGC"/>
      </w:pPr>
    </w:p>
    <w:tbl>
      <w:tblPr>
        <w:tblW w:w="7229" w:type="dxa"/>
        <w:tblInd w:w="1276"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426"/>
        <w:gridCol w:w="6803"/>
      </w:tblGrid>
      <w:tr w:rsidR="004538A2" w:rsidRPr="00B4032C" w:rsidTr="00882CB6">
        <w:trPr>
          <w:trHeight w:val="240"/>
          <w:tblHeader/>
        </w:trPr>
        <w:tc>
          <w:tcPr>
            <w:tcW w:w="7229" w:type="dxa"/>
            <w:gridSpan w:val="2"/>
            <w:tcBorders>
              <w:top w:val="single" w:sz="4" w:space="0" w:color="auto"/>
              <w:bottom w:val="single" w:sz="12" w:space="0" w:color="auto"/>
            </w:tcBorders>
            <w:shd w:val="clear" w:color="auto" w:fill="auto"/>
            <w:vAlign w:val="bottom"/>
          </w:tcPr>
          <w:p w:rsidR="004538A2" w:rsidRPr="00573344" w:rsidRDefault="004538A2" w:rsidP="004538A2">
            <w:pPr>
              <w:pStyle w:val="a4"/>
              <w:rPr>
                <w:lang w:val="zh-CN"/>
              </w:rPr>
            </w:pPr>
            <w:r w:rsidRPr="00B4032C">
              <w:rPr>
                <w:i/>
                <w:lang w:val="zh-CN"/>
              </w:rPr>
              <w:br w:type="column"/>
            </w:r>
            <w:r w:rsidRPr="00B4032C">
              <w:rPr>
                <w:i/>
                <w:lang w:val="zh-CN"/>
              </w:rPr>
              <w:br w:type="column"/>
            </w:r>
            <w:r w:rsidRPr="00B4032C">
              <w:rPr>
                <w:i/>
                <w:lang w:val="zh-CN"/>
              </w:rPr>
              <w:br w:type="page"/>
            </w:r>
            <w:r w:rsidRPr="00B4032C">
              <w:rPr>
                <w:i/>
                <w:lang w:val="zh-CN"/>
              </w:rPr>
              <w:br w:type="page"/>
            </w:r>
            <w:r w:rsidRPr="00573344">
              <w:rPr>
                <w:lang w:val="zh-CN"/>
              </w:rPr>
              <w:t>对答复的评估</w:t>
            </w:r>
            <w:r w:rsidRPr="00573344">
              <w:rPr>
                <w:lang w:val="zh-CN"/>
              </w:rPr>
              <w:t xml:space="preserve"> </w:t>
            </w:r>
          </w:p>
        </w:tc>
      </w:tr>
      <w:tr w:rsidR="004538A2" w:rsidRPr="00962EBA" w:rsidTr="00882CB6">
        <w:trPr>
          <w:cantSplit/>
          <w:trHeight w:val="240"/>
        </w:trPr>
        <w:tc>
          <w:tcPr>
            <w:tcW w:w="7229" w:type="dxa"/>
            <w:gridSpan w:val="2"/>
            <w:tcBorders>
              <w:top w:val="single" w:sz="12" w:space="0" w:color="auto"/>
            </w:tcBorders>
            <w:shd w:val="clear" w:color="auto" w:fill="auto"/>
          </w:tcPr>
          <w:p w:rsidR="004538A2" w:rsidRPr="00882CB6" w:rsidRDefault="004538A2" w:rsidP="00882CB6">
            <w:pPr>
              <w:pStyle w:val="a5"/>
              <w:overflowPunct/>
              <w:spacing w:before="160" w:after="120"/>
              <w:jc w:val="left"/>
              <w:rPr>
                <w:rFonts w:ascii="Time New Roman" w:eastAsia="黑体" w:hAnsi="Time New Roman" w:hint="eastAsia"/>
                <w:bCs/>
                <w:lang w:val="zh-CN"/>
              </w:rPr>
            </w:pPr>
            <w:r w:rsidRPr="00882CB6">
              <w:rPr>
                <w:rFonts w:ascii="Time New Roman" w:eastAsia="黑体" w:hAnsi="Time New Roman"/>
                <w:bCs/>
                <w:lang w:val="zh-CN"/>
              </w:rPr>
              <w:t>A.</w:t>
            </w:r>
            <w:r w:rsidR="00882CB6">
              <w:rPr>
                <w:rFonts w:ascii="Time New Roman" w:eastAsia="黑体" w:hAnsi="Time New Roman"/>
                <w:bCs/>
              </w:rPr>
              <w:tab/>
            </w:r>
            <w:r w:rsidRPr="00882CB6">
              <w:rPr>
                <w:rFonts w:ascii="Time New Roman" w:eastAsia="黑体" w:hAnsi="Time New Roman"/>
                <w:bCs/>
                <w:lang w:val="zh-CN"/>
              </w:rPr>
              <w:t>答复</w:t>
            </w:r>
            <w:r w:rsidR="003F1AB8">
              <w:rPr>
                <w:rFonts w:ascii="Time New Roman" w:eastAsia="黑体" w:hAnsi="Time New Roman"/>
                <w:bCs/>
                <w:lang w:val="zh-CN"/>
              </w:rPr>
              <w:t>/</w:t>
            </w:r>
            <w:r w:rsidRPr="00882CB6">
              <w:rPr>
                <w:rFonts w:ascii="Time New Roman" w:eastAsia="黑体" w:hAnsi="Time New Roman"/>
                <w:bCs/>
                <w:lang w:val="zh-CN"/>
              </w:rPr>
              <w:t>行动令人满意</w:t>
            </w:r>
          </w:p>
        </w:tc>
      </w:tr>
      <w:tr w:rsidR="004538A2" w:rsidRPr="00962EBA" w:rsidTr="00882CB6">
        <w:trPr>
          <w:trHeight w:val="240"/>
        </w:trPr>
        <w:tc>
          <w:tcPr>
            <w:tcW w:w="426" w:type="dxa"/>
            <w:shd w:val="clear" w:color="auto" w:fill="auto"/>
          </w:tcPr>
          <w:p w:rsidR="004538A2" w:rsidRPr="00962EBA" w:rsidRDefault="004538A2" w:rsidP="004538A2">
            <w:pPr>
              <w:pStyle w:val="a5"/>
              <w:overflowPunct/>
              <w:spacing w:after="120"/>
              <w:jc w:val="left"/>
              <w:rPr>
                <w:rFonts w:eastAsia="MS Mincho"/>
              </w:rPr>
            </w:pPr>
          </w:p>
        </w:tc>
        <w:tc>
          <w:tcPr>
            <w:tcW w:w="6803" w:type="dxa"/>
            <w:shd w:val="clear" w:color="auto" w:fill="auto"/>
          </w:tcPr>
          <w:p w:rsidR="004538A2" w:rsidRPr="00962EBA" w:rsidRDefault="004538A2" w:rsidP="002F73BF">
            <w:pPr>
              <w:pStyle w:val="Bullet1GC"/>
              <w:tabs>
                <w:tab w:val="clear" w:pos="431"/>
                <w:tab w:val="clear" w:pos="1996"/>
                <w:tab w:val="left" w:pos="283"/>
              </w:tabs>
              <w:ind w:hanging="1996"/>
              <w:rPr>
                <w:rFonts w:eastAsia="MS Mincho"/>
                <w:lang w:val="zh-CN"/>
              </w:rPr>
            </w:pPr>
            <w:r w:rsidRPr="00B4032C">
              <w:rPr>
                <w:lang w:val="zh-CN"/>
              </w:rPr>
              <w:t>答复基本令人满意</w:t>
            </w:r>
          </w:p>
        </w:tc>
      </w:tr>
      <w:tr w:rsidR="004538A2" w:rsidRPr="00962EBA" w:rsidTr="00882CB6">
        <w:trPr>
          <w:trHeight w:val="240"/>
        </w:trPr>
        <w:tc>
          <w:tcPr>
            <w:tcW w:w="7229" w:type="dxa"/>
            <w:gridSpan w:val="2"/>
            <w:shd w:val="clear" w:color="auto" w:fill="auto"/>
          </w:tcPr>
          <w:p w:rsidR="004538A2" w:rsidRPr="00882CB6" w:rsidRDefault="004538A2" w:rsidP="00882CB6">
            <w:pPr>
              <w:pStyle w:val="a5"/>
              <w:overflowPunct/>
              <w:spacing w:after="120"/>
              <w:jc w:val="left"/>
              <w:rPr>
                <w:rFonts w:ascii="Time New Roman" w:eastAsia="黑体" w:hAnsi="Time New Roman" w:hint="eastAsia"/>
                <w:bCs/>
                <w:lang w:val="zh-CN"/>
              </w:rPr>
            </w:pPr>
            <w:r w:rsidRPr="00882CB6">
              <w:rPr>
                <w:rFonts w:ascii="Time New Roman" w:eastAsia="黑体" w:hAnsi="Time New Roman"/>
                <w:bCs/>
                <w:lang w:val="zh-CN"/>
              </w:rPr>
              <w:t>B.</w:t>
            </w:r>
            <w:r w:rsidR="00882CB6">
              <w:rPr>
                <w:rFonts w:ascii="Time New Roman" w:eastAsia="黑体" w:hAnsi="Time New Roman"/>
                <w:bCs/>
              </w:rPr>
              <w:tab/>
            </w:r>
            <w:r w:rsidRPr="00882CB6">
              <w:rPr>
                <w:rFonts w:ascii="Time New Roman" w:eastAsia="黑体" w:hAnsi="Time New Roman"/>
                <w:bCs/>
                <w:lang w:val="zh-CN"/>
              </w:rPr>
              <w:t>答复</w:t>
            </w:r>
            <w:r w:rsidR="003F1AB8">
              <w:rPr>
                <w:rFonts w:ascii="Time New Roman" w:eastAsia="黑体" w:hAnsi="Time New Roman"/>
                <w:bCs/>
                <w:lang w:val="zh-CN"/>
              </w:rPr>
              <w:t>/</w:t>
            </w:r>
            <w:r w:rsidRPr="00882CB6">
              <w:rPr>
                <w:rFonts w:ascii="Time New Roman" w:eastAsia="黑体" w:hAnsi="Time New Roman"/>
                <w:bCs/>
                <w:lang w:val="zh-CN"/>
              </w:rPr>
              <w:t>行动部分令人满意</w:t>
            </w:r>
          </w:p>
        </w:tc>
      </w:tr>
      <w:tr w:rsidR="004538A2" w:rsidRPr="00962EBA" w:rsidTr="00882CB6">
        <w:trPr>
          <w:trHeight w:val="240"/>
        </w:trPr>
        <w:tc>
          <w:tcPr>
            <w:tcW w:w="426" w:type="dxa"/>
            <w:shd w:val="clear" w:color="auto" w:fill="auto"/>
          </w:tcPr>
          <w:p w:rsidR="004538A2" w:rsidRPr="00962EBA" w:rsidRDefault="004538A2" w:rsidP="004538A2">
            <w:pPr>
              <w:pStyle w:val="a5"/>
              <w:overflowPunct/>
              <w:spacing w:after="120"/>
              <w:jc w:val="left"/>
              <w:rPr>
                <w:rFonts w:eastAsia="MS Mincho"/>
              </w:rPr>
            </w:pPr>
          </w:p>
        </w:tc>
        <w:tc>
          <w:tcPr>
            <w:tcW w:w="6803" w:type="dxa"/>
            <w:shd w:val="clear" w:color="auto" w:fill="auto"/>
          </w:tcPr>
          <w:p w:rsidR="004538A2" w:rsidRPr="00962EBA" w:rsidRDefault="004538A2" w:rsidP="002F73BF">
            <w:pPr>
              <w:pStyle w:val="Bullet1GC"/>
              <w:tabs>
                <w:tab w:val="clear" w:pos="431"/>
                <w:tab w:val="clear" w:pos="1996"/>
                <w:tab w:val="left" w:pos="283"/>
              </w:tabs>
              <w:ind w:hanging="1996"/>
              <w:rPr>
                <w:rFonts w:eastAsia="MS Mincho"/>
                <w:lang w:val="zh-CN"/>
              </w:rPr>
            </w:pPr>
            <w:r w:rsidRPr="00B4032C">
              <w:rPr>
                <w:lang w:val="zh-CN"/>
              </w:rPr>
              <w:t>已采取实质行动</w:t>
            </w:r>
            <w:r w:rsidR="003F1AB8">
              <w:rPr>
                <w:lang w:val="zh-CN"/>
              </w:rPr>
              <w:t>，</w:t>
            </w:r>
            <w:r w:rsidRPr="00B4032C">
              <w:rPr>
                <w:lang w:val="zh-CN"/>
              </w:rPr>
              <w:t>但需提供补充资料</w:t>
            </w:r>
          </w:p>
        </w:tc>
      </w:tr>
      <w:tr w:rsidR="004538A2" w:rsidRPr="00962EBA" w:rsidTr="00882CB6">
        <w:trPr>
          <w:trHeight w:val="240"/>
        </w:trPr>
        <w:tc>
          <w:tcPr>
            <w:tcW w:w="426" w:type="dxa"/>
            <w:shd w:val="clear" w:color="auto" w:fill="auto"/>
          </w:tcPr>
          <w:p w:rsidR="004538A2" w:rsidRPr="00962EBA" w:rsidRDefault="004538A2" w:rsidP="004538A2">
            <w:pPr>
              <w:pStyle w:val="a5"/>
              <w:overflowPunct/>
              <w:spacing w:after="120"/>
              <w:jc w:val="left"/>
              <w:rPr>
                <w:rFonts w:eastAsia="MS Mincho"/>
              </w:rPr>
            </w:pPr>
          </w:p>
        </w:tc>
        <w:tc>
          <w:tcPr>
            <w:tcW w:w="6803" w:type="dxa"/>
            <w:shd w:val="clear" w:color="auto" w:fill="auto"/>
          </w:tcPr>
          <w:p w:rsidR="004538A2" w:rsidRPr="00962EBA" w:rsidRDefault="004538A2" w:rsidP="002F73BF">
            <w:pPr>
              <w:pStyle w:val="Bullet1GC"/>
              <w:tabs>
                <w:tab w:val="clear" w:pos="431"/>
                <w:tab w:val="clear" w:pos="1996"/>
                <w:tab w:val="left" w:pos="283"/>
              </w:tabs>
              <w:ind w:hanging="1996"/>
              <w:rPr>
                <w:rFonts w:eastAsia="MS Mincho"/>
                <w:lang w:val="zh-CN"/>
              </w:rPr>
            </w:pPr>
            <w:r w:rsidRPr="00B4032C">
              <w:rPr>
                <w:lang w:val="zh-CN"/>
              </w:rPr>
              <w:t>已采取初步行动</w:t>
            </w:r>
            <w:r w:rsidR="003F1AB8">
              <w:rPr>
                <w:lang w:val="zh-CN"/>
              </w:rPr>
              <w:t>，</w:t>
            </w:r>
            <w:r w:rsidRPr="00B4032C">
              <w:rPr>
                <w:lang w:val="zh-CN"/>
              </w:rPr>
              <w:t>但需提供补充资料并采取措施</w:t>
            </w:r>
            <w:r w:rsidRPr="00B4032C">
              <w:rPr>
                <w:lang w:val="zh-CN"/>
              </w:rPr>
              <w:t xml:space="preserve"> </w:t>
            </w:r>
          </w:p>
        </w:tc>
      </w:tr>
      <w:tr w:rsidR="004538A2" w:rsidRPr="00962EBA" w:rsidTr="00882CB6">
        <w:trPr>
          <w:trHeight w:val="240"/>
        </w:trPr>
        <w:tc>
          <w:tcPr>
            <w:tcW w:w="7229" w:type="dxa"/>
            <w:gridSpan w:val="2"/>
            <w:shd w:val="clear" w:color="auto" w:fill="auto"/>
          </w:tcPr>
          <w:p w:rsidR="004538A2" w:rsidRPr="00882CB6" w:rsidRDefault="004538A2" w:rsidP="00882CB6">
            <w:pPr>
              <w:pStyle w:val="a5"/>
              <w:overflowPunct/>
              <w:spacing w:after="120"/>
              <w:jc w:val="left"/>
              <w:rPr>
                <w:rFonts w:ascii="Time New Roman" w:eastAsia="黑体" w:hAnsi="Time New Roman" w:hint="eastAsia"/>
                <w:bCs/>
                <w:lang w:val="zh-CN"/>
              </w:rPr>
            </w:pPr>
            <w:r w:rsidRPr="00882CB6">
              <w:rPr>
                <w:rFonts w:ascii="Time New Roman" w:eastAsia="黑体" w:hAnsi="Time New Roman"/>
                <w:bCs/>
                <w:lang w:val="zh-CN"/>
              </w:rPr>
              <w:t>C.</w:t>
            </w:r>
            <w:r w:rsidR="00882CB6">
              <w:rPr>
                <w:rFonts w:ascii="Time New Roman" w:eastAsia="黑体" w:hAnsi="Time New Roman"/>
                <w:bCs/>
              </w:rPr>
              <w:tab/>
            </w:r>
            <w:r w:rsidRPr="00882CB6">
              <w:rPr>
                <w:rFonts w:ascii="Time New Roman" w:eastAsia="黑体" w:hAnsi="Time New Roman"/>
                <w:bCs/>
                <w:lang w:val="zh-CN"/>
              </w:rPr>
              <w:t>答复</w:t>
            </w:r>
            <w:r w:rsidR="003F1AB8">
              <w:rPr>
                <w:rFonts w:ascii="Time New Roman" w:eastAsia="黑体" w:hAnsi="Time New Roman"/>
                <w:bCs/>
                <w:lang w:val="zh-CN"/>
              </w:rPr>
              <w:t>/</w:t>
            </w:r>
            <w:r w:rsidRPr="00882CB6">
              <w:rPr>
                <w:rFonts w:ascii="Time New Roman" w:eastAsia="黑体" w:hAnsi="Time New Roman"/>
                <w:bCs/>
                <w:lang w:val="zh-CN"/>
              </w:rPr>
              <w:t>行动不令人满意</w:t>
            </w:r>
          </w:p>
        </w:tc>
      </w:tr>
      <w:tr w:rsidR="004538A2" w:rsidRPr="00962EBA" w:rsidTr="00882CB6">
        <w:trPr>
          <w:trHeight w:val="240"/>
        </w:trPr>
        <w:tc>
          <w:tcPr>
            <w:tcW w:w="426" w:type="dxa"/>
            <w:shd w:val="clear" w:color="auto" w:fill="auto"/>
          </w:tcPr>
          <w:p w:rsidR="004538A2" w:rsidRPr="00962EBA" w:rsidRDefault="004538A2" w:rsidP="004538A2">
            <w:pPr>
              <w:pStyle w:val="a5"/>
              <w:overflowPunct/>
              <w:spacing w:after="120"/>
              <w:jc w:val="left"/>
              <w:rPr>
                <w:rFonts w:eastAsia="MS Mincho"/>
              </w:rPr>
            </w:pPr>
          </w:p>
        </w:tc>
        <w:tc>
          <w:tcPr>
            <w:tcW w:w="6803" w:type="dxa"/>
            <w:shd w:val="clear" w:color="auto" w:fill="auto"/>
          </w:tcPr>
          <w:p w:rsidR="004538A2" w:rsidRPr="00962EBA" w:rsidRDefault="004538A2" w:rsidP="002F73BF">
            <w:pPr>
              <w:pStyle w:val="Bullet1GC"/>
              <w:tabs>
                <w:tab w:val="clear" w:pos="431"/>
                <w:tab w:val="clear" w:pos="1996"/>
                <w:tab w:val="left" w:pos="283"/>
              </w:tabs>
              <w:ind w:hanging="1996"/>
              <w:rPr>
                <w:rFonts w:eastAsia="MS Mincho"/>
                <w:lang w:val="zh-CN"/>
              </w:rPr>
            </w:pPr>
            <w:r w:rsidRPr="00B4032C">
              <w:rPr>
                <w:lang w:val="zh-CN"/>
              </w:rPr>
              <w:t>已收到答复</w:t>
            </w:r>
            <w:r w:rsidR="003F1AB8">
              <w:rPr>
                <w:lang w:val="zh-CN"/>
              </w:rPr>
              <w:t>，</w:t>
            </w:r>
            <w:r w:rsidRPr="00B4032C">
              <w:rPr>
                <w:lang w:val="zh-CN"/>
              </w:rPr>
              <w:t>但采取的行动未落实建议</w:t>
            </w:r>
          </w:p>
        </w:tc>
      </w:tr>
      <w:tr w:rsidR="004538A2" w:rsidRPr="00962EBA" w:rsidTr="00882CB6">
        <w:trPr>
          <w:trHeight w:val="240"/>
        </w:trPr>
        <w:tc>
          <w:tcPr>
            <w:tcW w:w="426" w:type="dxa"/>
            <w:shd w:val="clear" w:color="auto" w:fill="auto"/>
          </w:tcPr>
          <w:p w:rsidR="004538A2" w:rsidRPr="00B4032C" w:rsidDel="005833EE" w:rsidRDefault="004538A2" w:rsidP="004538A2">
            <w:pPr>
              <w:pStyle w:val="a5"/>
              <w:overflowPunct/>
              <w:spacing w:after="120"/>
              <w:jc w:val="left"/>
            </w:pPr>
          </w:p>
        </w:tc>
        <w:tc>
          <w:tcPr>
            <w:tcW w:w="6803" w:type="dxa"/>
            <w:shd w:val="clear" w:color="auto" w:fill="auto"/>
          </w:tcPr>
          <w:p w:rsidR="004538A2" w:rsidRPr="00B4032C" w:rsidRDefault="004538A2" w:rsidP="002F73BF">
            <w:pPr>
              <w:pStyle w:val="Bullet1GC"/>
              <w:tabs>
                <w:tab w:val="clear" w:pos="431"/>
                <w:tab w:val="clear" w:pos="1996"/>
                <w:tab w:val="left" w:pos="283"/>
              </w:tabs>
              <w:ind w:hanging="1996"/>
              <w:rPr>
                <w:lang w:val="zh-CN"/>
              </w:rPr>
            </w:pPr>
            <w:r w:rsidRPr="00B4032C">
              <w:rPr>
                <w:lang w:val="zh-CN"/>
              </w:rPr>
              <w:t>已收到答复</w:t>
            </w:r>
            <w:r w:rsidR="003F1AB8">
              <w:rPr>
                <w:lang w:val="zh-CN"/>
              </w:rPr>
              <w:t>，</w:t>
            </w:r>
            <w:r w:rsidRPr="00B4032C">
              <w:rPr>
                <w:lang w:val="zh-CN"/>
              </w:rPr>
              <w:t>但答复与建议无关</w:t>
            </w:r>
          </w:p>
        </w:tc>
      </w:tr>
      <w:tr w:rsidR="004538A2" w:rsidRPr="00962EBA" w:rsidTr="00882CB6">
        <w:trPr>
          <w:trHeight w:val="240"/>
        </w:trPr>
        <w:tc>
          <w:tcPr>
            <w:tcW w:w="426" w:type="dxa"/>
            <w:shd w:val="clear" w:color="auto" w:fill="auto"/>
          </w:tcPr>
          <w:p w:rsidR="004538A2" w:rsidRPr="00962EBA" w:rsidRDefault="004538A2" w:rsidP="004538A2">
            <w:pPr>
              <w:pStyle w:val="a5"/>
              <w:overflowPunct/>
              <w:spacing w:after="120"/>
              <w:jc w:val="left"/>
              <w:rPr>
                <w:rFonts w:eastAsia="MS Mincho"/>
              </w:rPr>
            </w:pPr>
          </w:p>
        </w:tc>
        <w:tc>
          <w:tcPr>
            <w:tcW w:w="6803" w:type="dxa"/>
            <w:shd w:val="clear" w:color="auto" w:fill="auto"/>
          </w:tcPr>
          <w:p w:rsidR="004538A2" w:rsidRPr="00573344" w:rsidRDefault="004538A2" w:rsidP="002F73BF">
            <w:pPr>
              <w:pStyle w:val="Bullet1GC"/>
              <w:tabs>
                <w:tab w:val="clear" w:pos="431"/>
                <w:tab w:val="clear" w:pos="1996"/>
                <w:tab w:val="left" w:pos="283"/>
              </w:tabs>
              <w:ind w:hanging="1996"/>
              <w:rPr>
                <w:lang w:val="zh-CN"/>
              </w:rPr>
            </w:pPr>
            <w:r>
              <w:rPr>
                <w:lang w:val="zh-CN"/>
              </w:rPr>
              <w:t>没有收到关于建议中某一具体</w:t>
            </w:r>
            <w:r>
              <w:rPr>
                <w:rFonts w:hint="eastAsia"/>
                <w:lang w:val="zh-CN"/>
              </w:rPr>
              <w:t>事项</w:t>
            </w:r>
            <w:r w:rsidRPr="00573344">
              <w:rPr>
                <w:lang w:val="zh-CN"/>
              </w:rPr>
              <w:t>的答复</w:t>
            </w:r>
          </w:p>
        </w:tc>
      </w:tr>
      <w:tr w:rsidR="004538A2" w:rsidRPr="00962EBA" w:rsidTr="00882CB6">
        <w:trPr>
          <w:trHeight w:val="240"/>
        </w:trPr>
        <w:tc>
          <w:tcPr>
            <w:tcW w:w="7229" w:type="dxa"/>
            <w:gridSpan w:val="2"/>
            <w:shd w:val="clear" w:color="auto" w:fill="auto"/>
          </w:tcPr>
          <w:p w:rsidR="004538A2" w:rsidRPr="00882CB6" w:rsidRDefault="004538A2" w:rsidP="00882CB6">
            <w:pPr>
              <w:pStyle w:val="a5"/>
              <w:overflowPunct/>
              <w:spacing w:after="120"/>
              <w:jc w:val="left"/>
              <w:rPr>
                <w:rFonts w:ascii="Time New Roman" w:eastAsia="黑体" w:hAnsi="Time New Roman" w:hint="eastAsia"/>
                <w:bCs/>
                <w:lang w:val="zh-CN"/>
              </w:rPr>
            </w:pPr>
            <w:r w:rsidRPr="00882CB6">
              <w:rPr>
                <w:rFonts w:ascii="Time New Roman" w:eastAsia="黑体" w:hAnsi="Time New Roman"/>
                <w:bCs/>
                <w:lang w:val="zh-CN"/>
              </w:rPr>
              <w:t>D.</w:t>
            </w:r>
            <w:r w:rsidR="00882CB6">
              <w:rPr>
                <w:rFonts w:ascii="Time New Roman" w:eastAsia="黑体" w:hAnsi="Time New Roman"/>
                <w:bCs/>
              </w:rPr>
              <w:tab/>
            </w:r>
            <w:r w:rsidRPr="00882CB6">
              <w:rPr>
                <w:rFonts w:ascii="Time New Roman" w:eastAsia="黑体" w:hAnsi="Time New Roman"/>
                <w:bCs/>
                <w:lang w:val="zh-CN"/>
              </w:rPr>
              <w:t>未与委员会合作</w:t>
            </w:r>
          </w:p>
        </w:tc>
      </w:tr>
      <w:tr w:rsidR="004538A2" w:rsidRPr="00962EBA" w:rsidTr="00882CB6">
        <w:trPr>
          <w:trHeight w:val="240"/>
        </w:trPr>
        <w:tc>
          <w:tcPr>
            <w:tcW w:w="426" w:type="dxa"/>
            <w:shd w:val="clear" w:color="auto" w:fill="auto"/>
          </w:tcPr>
          <w:p w:rsidR="004538A2" w:rsidRPr="00962EBA" w:rsidRDefault="004538A2" w:rsidP="004538A2">
            <w:pPr>
              <w:pStyle w:val="a5"/>
              <w:overflowPunct/>
              <w:spacing w:after="120"/>
              <w:jc w:val="left"/>
              <w:rPr>
                <w:rFonts w:eastAsia="MS Mincho"/>
              </w:rPr>
            </w:pPr>
          </w:p>
        </w:tc>
        <w:tc>
          <w:tcPr>
            <w:tcW w:w="6803" w:type="dxa"/>
            <w:shd w:val="clear" w:color="auto" w:fill="auto"/>
          </w:tcPr>
          <w:p w:rsidR="004538A2" w:rsidRPr="00962EBA" w:rsidRDefault="004538A2" w:rsidP="002F73BF">
            <w:pPr>
              <w:pStyle w:val="Bullet1GC"/>
              <w:tabs>
                <w:tab w:val="clear" w:pos="431"/>
                <w:tab w:val="clear" w:pos="1996"/>
                <w:tab w:val="left" w:pos="283"/>
              </w:tabs>
              <w:ind w:hanging="1996"/>
              <w:rPr>
                <w:rFonts w:eastAsia="MS Mincho"/>
                <w:lang w:val="zh-CN"/>
              </w:rPr>
            </w:pPr>
            <w:r w:rsidRPr="00B4032C">
              <w:rPr>
                <w:lang w:val="zh-CN"/>
              </w:rPr>
              <w:t>经</w:t>
            </w:r>
            <w:r w:rsidR="003F1AB8">
              <w:rPr>
                <w:lang w:val="zh-CN"/>
              </w:rPr>
              <w:t>(</w:t>
            </w:r>
            <w:r w:rsidRPr="00B4032C">
              <w:rPr>
                <w:lang w:val="zh-CN"/>
              </w:rPr>
              <w:t>多次</w:t>
            </w:r>
            <w:r w:rsidR="003F1AB8">
              <w:rPr>
                <w:lang w:val="zh-CN"/>
              </w:rPr>
              <w:t>)</w:t>
            </w:r>
            <w:r w:rsidRPr="00B4032C">
              <w:rPr>
                <w:lang w:val="zh-CN"/>
              </w:rPr>
              <w:t>提醒仍未作出答复</w:t>
            </w:r>
          </w:p>
        </w:tc>
      </w:tr>
      <w:tr w:rsidR="004538A2" w:rsidRPr="00B4032C" w:rsidTr="00882CB6">
        <w:trPr>
          <w:trHeight w:val="240"/>
        </w:trPr>
        <w:tc>
          <w:tcPr>
            <w:tcW w:w="7229" w:type="dxa"/>
            <w:gridSpan w:val="2"/>
            <w:shd w:val="clear" w:color="auto" w:fill="auto"/>
          </w:tcPr>
          <w:p w:rsidR="004538A2" w:rsidRPr="00882CB6" w:rsidRDefault="004538A2" w:rsidP="00882CB6">
            <w:pPr>
              <w:pStyle w:val="a5"/>
              <w:overflowPunct/>
              <w:spacing w:after="120"/>
              <w:jc w:val="left"/>
              <w:rPr>
                <w:rFonts w:ascii="Time New Roman" w:eastAsia="黑体" w:hAnsi="Time New Roman" w:hint="eastAsia"/>
                <w:bCs/>
                <w:lang w:val="zh-CN"/>
              </w:rPr>
            </w:pPr>
            <w:r w:rsidRPr="00882CB6">
              <w:rPr>
                <w:rFonts w:ascii="Time New Roman" w:eastAsia="黑体" w:hAnsi="Time New Roman"/>
                <w:bCs/>
                <w:lang w:val="zh-CN"/>
              </w:rPr>
              <w:t>E.</w:t>
            </w:r>
            <w:r w:rsidR="00882CB6">
              <w:rPr>
                <w:rFonts w:ascii="Time New Roman" w:eastAsia="黑体" w:hAnsi="Time New Roman"/>
                <w:bCs/>
              </w:rPr>
              <w:tab/>
            </w:r>
            <w:r w:rsidRPr="00882CB6">
              <w:rPr>
                <w:rFonts w:ascii="Time New Roman" w:eastAsia="黑体" w:hAnsi="Time New Roman"/>
                <w:bCs/>
                <w:lang w:val="zh-CN"/>
              </w:rPr>
              <w:t>所采取的措施与委员会建议相悖</w:t>
            </w:r>
          </w:p>
        </w:tc>
      </w:tr>
      <w:tr w:rsidR="004538A2" w:rsidRPr="00B4032C" w:rsidTr="00882CB6">
        <w:trPr>
          <w:trHeight w:val="240"/>
        </w:trPr>
        <w:tc>
          <w:tcPr>
            <w:tcW w:w="426" w:type="dxa"/>
            <w:shd w:val="clear" w:color="auto" w:fill="auto"/>
          </w:tcPr>
          <w:p w:rsidR="004538A2" w:rsidRPr="00962EBA" w:rsidRDefault="004538A2" w:rsidP="004538A2">
            <w:pPr>
              <w:pStyle w:val="a5"/>
              <w:overflowPunct/>
              <w:spacing w:after="120"/>
              <w:jc w:val="left"/>
              <w:rPr>
                <w:rFonts w:eastAsia="MS Mincho"/>
              </w:rPr>
            </w:pPr>
          </w:p>
        </w:tc>
        <w:tc>
          <w:tcPr>
            <w:tcW w:w="6803" w:type="dxa"/>
            <w:shd w:val="clear" w:color="auto" w:fill="auto"/>
          </w:tcPr>
          <w:p w:rsidR="004538A2" w:rsidRPr="00A969EA" w:rsidRDefault="004538A2" w:rsidP="002F73BF">
            <w:pPr>
              <w:pStyle w:val="Bullet1GC"/>
              <w:tabs>
                <w:tab w:val="clear" w:pos="431"/>
                <w:tab w:val="clear" w:pos="1996"/>
                <w:tab w:val="left" w:pos="283"/>
              </w:tabs>
              <w:ind w:hanging="1996"/>
              <w:rPr>
                <w:lang w:val="zh-CN"/>
              </w:rPr>
            </w:pPr>
            <w:r>
              <w:rPr>
                <w:lang w:val="zh-CN"/>
              </w:rPr>
              <w:t>答复显示</w:t>
            </w:r>
            <w:r w:rsidR="003F1AB8">
              <w:rPr>
                <w:rFonts w:hint="eastAsia"/>
                <w:lang w:val="zh-CN"/>
              </w:rPr>
              <w:t>，</w:t>
            </w:r>
            <w:r w:rsidRPr="00A969EA">
              <w:rPr>
                <w:lang w:val="zh-CN"/>
              </w:rPr>
              <w:t>所采取的措施与委员会的建议相悖</w:t>
            </w:r>
          </w:p>
        </w:tc>
      </w:tr>
    </w:tbl>
    <w:p w:rsidR="002F73BF" w:rsidRDefault="002F73BF" w:rsidP="004538A2">
      <w:pPr>
        <w:pStyle w:val="SingleTxtGC"/>
      </w:pPr>
    </w:p>
    <w:p w:rsidR="002F73BF" w:rsidRDefault="002F73BF" w:rsidP="002F73BF">
      <w:r>
        <w:br w:type="page"/>
      </w:r>
    </w:p>
    <w:p w:rsidR="00A270A1" w:rsidRDefault="00A270A1" w:rsidP="00A4747E">
      <w:pPr>
        <w:pStyle w:val="HChGC"/>
      </w:pPr>
      <w:r>
        <w:rPr>
          <w:rFonts w:hint="eastAsia"/>
        </w:rPr>
        <w:lastRenderedPageBreak/>
        <w:tab/>
      </w:r>
      <w:r>
        <w:rPr>
          <w:rFonts w:hint="eastAsia"/>
        </w:rPr>
        <w:tab/>
      </w:r>
      <w:r>
        <w:rPr>
          <w:rFonts w:hint="eastAsia"/>
        </w:rPr>
        <w:t>第四届会议</w:t>
      </w:r>
      <w:r w:rsidR="003F1AB8">
        <w:rPr>
          <w:rFonts w:hint="eastAsia"/>
        </w:rPr>
        <w:t>(</w:t>
      </w:r>
      <w:r>
        <w:rPr>
          <w:rFonts w:hint="eastAsia"/>
        </w:rPr>
        <w:t>2013</w:t>
      </w:r>
      <w:r>
        <w:rPr>
          <w:rFonts w:hint="eastAsia"/>
        </w:rPr>
        <w:t>年</w:t>
      </w:r>
      <w:r>
        <w:rPr>
          <w:rFonts w:hint="eastAsia"/>
        </w:rPr>
        <w:t>4</w:t>
      </w:r>
      <w:r>
        <w:rPr>
          <w:rFonts w:hint="eastAsia"/>
        </w:rPr>
        <w:t>月</w:t>
      </w:r>
      <w:r w:rsidR="003F1AB8">
        <w:rPr>
          <w:rFonts w:hint="eastAsia"/>
        </w:rPr>
        <w:t>)</w:t>
      </w:r>
    </w:p>
    <w:p w:rsidR="00A270A1" w:rsidRDefault="00A270A1" w:rsidP="00A4747E">
      <w:pPr>
        <w:pStyle w:val="HChGC"/>
      </w:pPr>
      <w:r>
        <w:rPr>
          <w:rFonts w:hint="eastAsia"/>
        </w:rPr>
        <w:tab/>
      </w:r>
      <w:r>
        <w:rPr>
          <w:rFonts w:hint="eastAsia"/>
        </w:rPr>
        <w:t>二</w:t>
      </w:r>
      <w:r>
        <w:rPr>
          <w:rFonts w:hint="eastAsia"/>
        </w:rPr>
        <w:t>.</w:t>
      </w:r>
      <w:r>
        <w:rPr>
          <w:rFonts w:hint="eastAsia"/>
        </w:rPr>
        <w:tab/>
      </w:r>
      <w:r>
        <w:rPr>
          <w:rFonts w:hint="eastAsia"/>
        </w:rPr>
        <w:t>法国</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118"/>
        <w:gridCol w:w="4252"/>
      </w:tblGrid>
      <w:tr w:rsidR="00A270A1" w:rsidRPr="00B4032C" w:rsidTr="00A270A1">
        <w:trPr>
          <w:tblHeader/>
        </w:trPr>
        <w:tc>
          <w:tcPr>
            <w:tcW w:w="3119" w:type="dxa"/>
            <w:tcBorders>
              <w:top w:val="single" w:sz="4" w:space="0" w:color="auto"/>
              <w:bottom w:val="single" w:sz="12" w:space="0" w:color="auto"/>
            </w:tcBorders>
            <w:shd w:val="clear" w:color="auto" w:fill="auto"/>
            <w:vAlign w:val="bottom"/>
          </w:tcPr>
          <w:p w:rsidR="00A270A1" w:rsidRPr="00A969EA" w:rsidRDefault="00A270A1" w:rsidP="00A270A1">
            <w:pPr>
              <w:pStyle w:val="a4"/>
              <w:rPr>
                <w:lang w:val="zh-CN"/>
              </w:rPr>
            </w:pPr>
            <w:r w:rsidRPr="00A969EA">
              <w:rPr>
                <w:lang w:val="zh-CN"/>
              </w:rPr>
              <w:t>法国</w:t>
            </w:r>
          </w:p>
        </w:tc>
        <w:tc>
          <w:tcPr>
            <w:tcW w:w="4253" w:type="dxa"/>
            <w:tcBorders>
              <w:top w:val="single" w:sz="4" w:space="0" w:color="auto"/>
              <w:bottom w:val="single" w:sz="12" w:space="0" w:color="auto"/>
            </w:tcBorders>
            <w:shd w:val="clear" w:color="auto" w:fill="auto"/>
            <w:vAlign w:val="bottom"/>
          </w:tcPr>
          <w:p w:rsidR="00A270A1" w:rsidRPr="00B4032C" w:rsidRDefault="00A270A1" w:rsidP="003F1AB8">
            <w:pPr>
              <w:pStyle w:val="a4"/>
              <w:rPr>
                <w:i/>
              </w:rPr>
            </w:pPr>
          </w:p>
        </w:tc>
      </w:tr>
      <w:tr w:rsidR="00A270A1" w:rsidRPr="00B4032C" w:rsidTr="00A270A1">
        <w:trPr>
          <w:trHeight w:hRule="exact" w:val="113"/>
          <w:tblHeader/>
        </w:trPr>
        <w:tc>
          <w:tcPr>
            <w:tcW w:w="3119" w:type="dxa"/>
            <w:tcBorders>
              <w:top w:val="single" w:sz="12" w:space="0" w:color="auto"/>
            </w:tcBorders>
            <w:shd w:val="clear" w:color="auto" w:fill="auto"/>
          </w:tcPr>
          <w:p w:rsidR="00A270A1" w:rsidRPr="00B4032C" w:rsidRDefault="00A270A1" w:rsidP="00A270A1">
            <w:pPr>
              <w:pStyle w:val="a5"/>
              <w:overflowPunct/>
              <w:spacing w:after="120"/>
              <w:jc w:val="left"/>
              <w:rPr>
                <w:b/>
              </w:rPr>
            </w:pPr>
          </w:p>
        </w:tc>
        <w:tc>
          <w:tcPr>
            <w:tcW w:w="4253" w:type="dxa"/>
            <w:tcBorders>
              <w:top w:val="single" w:sz="12" w:space="0" w:color="auto"/>
            </w:tcBorders>
            <w:shd w:val="clear" w:color="auto" w:fill="auto"/>
          </w:tcPr>
          <w:p w:rsidR="00A270A1" w:rsidRPr="00B4032C" w:rsidRDefault="00A270A1" w:rsidP="003F1AB8">
            <w:pPr>
              <w:pStyle w:val="a5"/>
              <w:overflowPunct/>
              <w:spacing w:after="120"/>
            </w:pPr>
          </w:p>
        </w:tc>
      </w:tr>
      <w:tr w:rsidR="00A270A1" w:rsidRPr="00B4032C" w:rsidTr="00A270A1">
        <w:tc>
          <w:tcPr>
            <w:tcW w:w="3119" w:type="dxa"/>
            <w:shd w:val="clear" w:color="auto" w:fill="auto"/>
          </w:tcPr>
          <w:p w:rsidR="00A270A1" w:rsidRPr="00735EE7" w:rsidRDefault="00A270A1" w:rsidP="00A270A1">
            <w:pPr>
              <w:pStyle w:val="a5"/>
              <w:overflowPunct/>
              <w:spacing w:after="120"/>
              <w:jc w:val="left"/>
              <w:rPr>
                <w:rFonts w:ascii="Time New Roman" w:eastAsia="黑体" w:hAnsi="Time New Roman" w:hint="eastAsia"/>
                <w:bCs/>
                <w:lang w:val="zh-CN"/>
              </w:rPr>
            </w:pPr>
            <w:r w:rsidRPr="00735EE7">
              <w:rPr>
                <w:rFonts w:ascii="Time New Roman" w:eastAsia="黑体" w:hAnsi="Time New Roman"/>
                <w:bCs/>
                <w:lang w:val="zh-CN"/>
              </w:rPr>
              <w:t>结论性意见</w:t>
            </w:r>
            <w:r w:rsidR="003F1AB8">
              <w:rPr>
                <w:rFonts w:ascii="Time New Roman" w:eastAsia="黑体" w:hAnsi="Time New Roman"/>
                <w:bCs/>
                <w:lang w:val="zh-CN"/>
              </w:rPr>
              <w:t>：</w:t>
            </w:r>
          </w:p>
        </w:tc>
        <w:tc>
          <w:tcPr>
            <w:tcW w:w="4253" w:type="dxa"/>
            <w:shd w:val="clear" w:color="auto" w:fill="auto"/>
          </w:tcPr>
          <w:p w:rsidR="00A270A1" w:rsidRPr="00735EE7" w:rsidRDefault="00A270A1" w:rsidP="003F1AB8">
            <w:pPr>
              <w:pStyle w:val="a5"/>
              <w:overflowPunct/>
              <w:spacing w:after="120"/>
              <w:rPr>
                <w:bCs/>
              </w:rPr>
            </w:pPr>
            <w:r w:rsidRPr="00735EE7">
              <w:rPr>
                <w:bCs/>
              </w:rPr>
              <w:t>CED</w:t>
            </w:r>
            <w:r w:rsidR="003F1AB8">
              <w:rPr>
                <w:bCs/>
              </w:rPr>
              <w:t>/</w:t>
            </w:r>
            <w:r w:rsidRPr="00735EE7">
              <w:rPr>
                <w:bCs/>
              </w:rPr>
              <w:t>C</w:t>
            </w:r>
            <w:r w:rsidR="003F1AB8">
              <w:rPr>
                <w:bCs/>
              </w:rPr>
              <w:t>/</w:t>
            </w:r>
            <w:r w:rsidRPr="00735EE7">
              <w:rPr>
                <w:bCs/>
              </w:rPr>
              <w:t>FRA</w:t>
            </w:r>
            <w:r w:rsidR="003F1AB8">
              <w:rPr>
                <w:bCs/>
              </w:rPr>
              <w:t>/</w:t>
            </w:r>
            <w:r w:rsidRPr="00735EE7">
              <w:rPr>
                <w:bCs/>
              </w:rPr>
              <w:t>CO</w:t>
            </w:r>
            <w:r w:rsidR="003F1AB8">
              <w:rPr>
                <w:bCs/>
              </w:rPr>
              <w:t>/1</w:t>
            </w:r>
            <w:r w:rsidR="003F1AB8" w:rsidRPr="003F1AB8">
              <w:t>，</w:t>
            </w:r>
            <w:r w:rsidRPr="00735EE7">
              <w:rPr>
                <w:bCs/>
              </w:rPr>
              <w:t>2013</w:t>
            </w:r>
            <w:r w:rsidRPr="00735EE7">
              <w:rPr>
                <w:bCs/>
                <w:lang w:val="zh-CN"/>
              </w:rPr>
              <w:t>年</w:t>
            </w:r>
            <w:r w:rsidRPr="00735EE7">
              <w:rPr>
                <w:bCs/>
              </w:rPr>
              <w:t>4</w:t>
            </w:r>
            <w:r w:rsidRPr="00735EE7">
              <w:rPr>
                <w:bCs/>
                <w:lang w:val="zh-CN"/>
              </w:rPr>
              <w:t>月</w:t>
            </w:r>
            <w:r w:rsidRPr="00735EE7">
              <w:rPr>
                <w:bCs/>
              </w:rPr>
              <w:t>19</w:t>
            </w:r>
            <w:r w:rsidRPr="00735EE7">
              <w:rPr>
                <w:bCs/>
                <w:lang w:val="zh-CN"/>
              </w:rPr>
              <w:t>日</w:t>
            </w:r>
          </w:p>
        </w:tc>
      </w:tr>
      <w:tr w:rsidR="00A270A1" w:rsidRPr="00B4032C" w:rsidTr="00A270A1">
        <w:tc>
          <w:tcPr>
            <w:tcW w:w="3119" w:type="dxa"/>
            <w:shd w:val="clear" w:color="auto" w:fill="auto"/>
          </w:tcPr>
          <w:p w:rsidR="00A270A1" w:rsidRPr="00735EE7" w:rsidRDefault="00A270A1" w:rsidP="00A270A1">
            <w:pPr>
              <w:pStyle w:val="a5"/>
              <w:overflowPunct/>
              <w:spacing w:after="120"/>
              <w:jc w:val="left"/>
              <w:rPr>
                <w:rFonts w:ascii="Time New Roman" w:eastAsia="黑体" w:hAnsi="Time New Roman" w:hint="eastAsia"/>
                <w:bCs/>
                <w:lang w:val="zh-CN"/>
              </w:rPr>
            </w:pPr>
            <w:r w:rsidRPr="00735EE7">
              <w:rPr>
                <w:rFonts w:ascii="Time New Roman" w:eastAsia="黑体" w:hAnsi="Time New Roman"/>
                <w:bCs/>
                <w:lang w:val="zh-CN"/>
              </w:rPr>
              <w:t>后续行动段落</w:t>
            </w:r>
            <w:r w:rsidR="003F1AB8">
              <w:rPr>
                <w:rFonts w:ascii="Time New Roman" w:eastAsia="黑体" w:hAnsi="Time New Roman"/>
                <w:bCs/>
                <w:lang w:val="zh-CN"/>
              </w:rPr>
              <w:t>：</w:t>
            </w:r>
            <w:r w:rsidRPr="00735EE7">
              <w:rPr>
                <w:rFonts w:ascii="Time New Roman" w:eastAsia="黑体" w:hAnsi="Time New Roman"/>
                <w:bCs/>
                <w:lang w:val="zh-CN"/>
              </w:rPr>
              <w:t xml:space="preserve"> </w:t>
            </w:r>
          </w:p>
        </w:tc>
        <w:tc>
          <w:tcPr>
            <w:tcW w:w="4253" w:type="dxa"/>
            <w:shd w:val="clear" w:color="auto" w:fill="auto"/>
          </w:tcPr>
          <w:p w:rsidR="00A270A1" w:rsidRPr="00735EE7" w:rsidRDefault="00A270A1" w:rsidP="003F1AB8">
            <w:pPr>
              <w:pStyle w:val="a5"/>
              <w:overflowPunct/>
              <w:spacing w:after="120"/>
              <w:rPr>
                <w:bCs/>
              </w:rPr>
            </w:pPr>
            <w:r w:rsidRPr="00735EE7">
              <w:rPr>
                <w:bCs/>
              </w:rPr>
              <w:t>23</w:t>
            </w:r>
            <w:r w:rsidRPr="00735EE7">
              <w:rPr>
                <w:rFonts w:hint="eastAsia"/>
                <w:bCs/>
              </w:rPr>
              <w:t>、</w:t>
            </w:r>
            <w:r w:rsidRPr="00735EE7">
              <w:rPr>
                <w:bCs/>
              </w:rPr>
              <w:t>31</w:t>
            </w:r>
            <w:r w:rsidRPr="00735EE7">
              <w:rPr>
                <w:rFonts w:hint="eastAsia"/>
                <w:bCs/>
              </w:rPr>
              <w:t>、</w:t>
            </w:r>
            <w:r w:rsidRPr="00735EE7">
              <w:rPr>
                <w:bCs/>
              </w:rPr>
              <w:t>35</w:t>
            </w:r>
          </w:p>
        </w:tc>
      </w:tr>
      <w:tr w:rsidR="00A270A1" w:rsidRPr="00B4032C" w:rsidTr="00A270A1">
        <w:tc>
          <w:tcPr>
            <w:tcW w:w="3119" w:type="dxa"/>
            <w:shd w:val="clear" w:color="auto" w:fill="auto"/>
          </w:tcPr>
          <w:p w:rsidR="00A270A1" w:rsidRPr="00735EE7" w:rsidRDefault="00A270A1" w:rsidP="00A270A1">
            <w:pPr>
              <w:pStyle w:val="a5"/>
              <w:overflowPunct/>
              <w:spacing w:after="120"/>
              <w:jc w:val="left"/>
              <w:rPr>
                <w:rFonts w:ascii="Time New Roman" w:eastAsia="黑体" w:hAnsi="Time New Roman" w:hint="eastAsia"/>
                <w:bCs/>
                <w:lang w:val="zh-CN"/>
              </w:rPr>
            </w:pPr>
            <w:r w:rsidRPr="00735EE7">
              <w:rPr>
                <w:rFonts w:ascii="Time New Roman" w:eastAsia="黑体" w:hAnsi="Time New Roman"/>
                <w:bCs/>
                <w:lang w:val="zh-CN"/>
              </w:rPr>
              <w:t>答复</w:t>
            </w:r>
            <w:r w:rsidR="003F1AB8">
              <w:rPr>
                <w:rFonts w:ascii="Time New Roman" w:eastAsia="黑体" w:hAnsi="Time New Roman"/>
                <w:bCs/>
                <w:lang w:val="zh-CN"/>
              </w:rPr>
              <w:t>：</w:t>
            </w:r>
          </w:p>
        </w:tc>
        <w:tc>
          <w:tcPr>
            <w:tcW w:w="4253" w:type="dxa"/>
            <w:shd w:val="clear" w:color="auto" w:fill="auto"/>
          </w:tcPr>
          <w:p w:rsidR="00A270A1" w:rsidRPr="00735EE7" w:rsidRDefault="00A270A1" w:rsidP="003F1AB8">
            <w:pPr>
              <w:pStyle w:val="a5"/>
              <w:overflowPunct/>
              <w:spacing w:after="120"/>
              <w:rPr>
                <w:bCs/>
                <w:lang w:val="zh-CN"/>
              </w:rPr>
            </w:pPr>
            <w:r w:rsidRPr="003F1AB8">
              <w:rPr>
                <w:bCs/>
                <w:spacing w:val="-4"/>
                <w:lang w:val="zh-CN"/>
              </w:rPr>
              <w:t>应于</w:t>
            </w:r>
            <w:r w:rsidRPr="003F1AB8">
              <w:rPr>
                <w:bCs/>
                <w:spacing w:val="-4"/>
                <w:lang w:val="zh-CN"/>
              </w:rPr>
              <w:t>2014</w:t>
            </w:r>
            <w:r w:rsidRPr="003F1AB8">
              <w:rPr>
                <w:bCs/>
                <w:spacing w:val="-4"/>
                <w:lang w:val="zh-CN"/>
              </w:rPr>
              <w:t>年</w:t>
            </w:r>
            <w:r w:rsidRPr="003F1AB8">
              <w:rPr>
                <w:bCs/>
                <w:spacing w:val="-4"/>
                <w:lang w:val="zh-CN"/>
              </w:rPr>
              <w:t>4</w:t>
            </w:r>
            <w:r w:rsidRPr="003F1AB8">
              <w:rPr>
                <w:bCs/>
                <w:spacing w:val="-4"/>
                <w:lang w:val="zh-CN"/>
              </w:rPr>
              <w:t>月</w:t>
            </w:r>
            <w:r w:rsidRPr="003F1AB8">
              <w:rPr>
                <w:bCs/>
                <w:spacing w:val="-4"/>
                <w:lang w:val="zh-CN"/>
              </w:rPr>
              <w:t>19</w:t>
            </w:r>
            <w:r w:rsidRPr="003F1AB8">
              <w:rPr>
                <w:bCs/>
                <w:spacing w:val="-4"/>
                <w:lang w:val="zh-CN"/>
              </w:rPr>
              <w:t>日之前提交</w:t>
            </w:r>
            <w:r w:rsidR="003F1AB8" w:rsidRPr="003F1AB8">
              <w:rPr>
                <w:bCs/>
                <w:spacing w:val="-4"/>
                <w:lang w:val="zh-CN"/>
              </w:rPr>
              <w:t>；</w:t>
            </w:r>
            <w:r w:rsidRPr="003F1AB8">
              <w:rPr>
                <w:bCs/>
                <w:spacing w:val="-4"/>
                <w:lang w:val="zh-CN"/>
              </w:rPr>
              <w:t>2014</w:t>
            </w:r>
            <w:r w:rsidRPr="003F1AB8">
              <w:rPr>
                <w:bCs/>
                <w:spacing w:val="-4"/>
                <w:lang w:val="zh-CN"/>
              </w:rPr>
              <w:t>年</w:t>
            </w:r>
            <w:r w:rsidRPr="003F1AB8">
              <w:rPr>
                <w:bCs/>
                <w:spacing w:val="-4"/>
                <w:lang w:val="zh-CN"/>
              </w:rPr>
              <w:t>4</w:t>
            </w:r>
            <w:r w:rsidRPr="003F1AB8">
              <w:rPr>
                <w:bCs/>
                <w:spacing w:val="-4"/>
                <w:lang w:val="zh-CN"/>
              </w:rPr>
              <w:t>月</w:t>
            </w:r>
            <w:r w:rsidRPr="003F1AB8">
              <w:rPr>
                <w:bCs/>
                <w:spacing w:val="-4"/>
                <w:lang w:val="zh-CN"/>
              </w:rPr>
              <w:t>18</w:t>
            </w:r>
            <w:r w:rsidRPr="003F1AB8">
              <w:rPr>
                <w:bCs/>
                <w:spacing w:val="-4"/>
                <w:lang w:val="zh-CN"/>
              </w:rPr>
              <w:t>日</w:t>
            </w:r>
            <w:r w:rsidRPr="00735EE7">
              <w:rPr>
                <w:bCs/>
                <w:lang w:val="zh-CN"/>
              </w:rPr>
              <w:t>收到</w:t>
            </w:r>
            <w:r w:rsidR="003F1AB8">
              <w:rPr>
                <w:bCs/>
                <w:lang w:val="zh-CN"/>
              </w:rPr>
              <w:t>(</w:t>
            </w:r>
            <w:r w:rsidRPr="00735EE7">
              <w:rPr>
                <w:bCs/>
                <w:lang w:val="zh-CN"/>
              </w:rPr>
              <w:t>CED</w:t>
            </w:r>
            <w:r w:rsidR="003F1AB8">
              <w:rPr>
                <w:bCs/>
                <w:lang w:val="zh-CN"/>
              </w:rPr>
              <w:t>/</w:t>
            </w:r>
            <w:r w:rsidRPr="00735EE7">
              <w:rPr>
                <w:bCs/>
                <w:lang w:val="zh-CN"/>
              </w:rPr>
              <w:t>C</w:t>
            </w:r>
            <w:r w:rsidR="003F1AB8">
              <w:rPr>
                <w:bCs/>
                <w:lang w:val="zh-CN"/>
              </w:rPr>
              <w:t>/</w:t>
            </w:r>
            <w:r w:rsidRPr="00735EE7">
              <w:rPr>
                <w:bCs/>
                <w:lang w:val="zh-CN"/>
              </w:rPr>
              <w:t>FRA</w:t>
            </w:r>
            <w:r w:rsidR="003F1AB8">
              <w:rPr>
                <w:bCs/>
                <w:lang w:val="zh-CN"/>
              </w:rPr>
              <w:t>/</w:t>
            </w:r>
            <w:r w:rsidRPr="00735EE7">
              <w:rPr>
                <w:bCs/>
                <w:lang w:val="zh-CN"/>
              </w:rPr>
              <w:t>CO</w:t>
            </w:r>
            <w:r w:rsidR="003F1AB8">
              <w:rPr>
                <w:bCs/>
                <w:lang w:val="zh-CN"/>
              </w:rPr>
              <w:t>/</w:t>
            </w:r>
            <w:r w:rsidRPr="00735EE7">
              <w:rPr>
                <w:bCs/>
                <w:lang w:val="zh-CN"/>
              </w:rPr>
              <w:t>1</w:t>
            </w:r>
            <w:r w:rsidR="003F1AB8">
              <w:rPr>
                <w:bCs/>
                <w:lang w:val="zh-CN"/>
              </w:rPr>
              <w:t>/</w:t>
            </w:r>
            <w:r w:rsidRPr="00735EE7">
              <w:rPr>
                <w:bCs/>
                <w:lang w:val="zh-CN"/>
              </w:rPr>
              <w:t>Add.1</w:t>
            </w:r>
            <w:r w:rsidR="003F1AB8">
              <w:rPr>
                <w:bCs/>
                <w:lang w:val="zh-CN"/>
              </w:rPr>
              <w:t>)</w:t>
            </w:r>
          </w:p>
        </w:tc>
      </w:tr>
      <w:tr w:rsidR="00A270A1" w:rsidRPr="00B4032C" w:rsidTr="00A270A1">
        <w:tc>
          <w:tcPr>
            <w:tcW w:w="7372" w:type="dxa"/>
            <w:gridSpan w:val="2"/>
            <w:shd w:val="clear" w:color="auto" w:fill="auto"/>
          </w:tcPr>
          <w:tbl>
            <w:tblPr>
              <w:tblW w:w="7324" w:type="dxa"/>
              <w:tblLayout w:type="fixed"/>
              <w:tblCellMar>
                <w:left w:w="142" w:type="dxa"/>
                <w:right w:w="142" w:type="dxa"/>
              </w:tblCellMar>
              <w:tblLook w:val="04A0" w:firstRow="1" w:lastRow="0" w:firstColumn="1" w:lastColumn="0" w:noHBand="0" w:noVBand="1"/>
            </w:tblPr>
            <w:tblGrid>
              <w:gridCol w:w="3119"/>
              <w:gridCol w:w="4205"/>
            </w:tblGrid>
            <w:tr w:rsidR="00A270A1" w:rsidRPr="00735EE7" w:rsidTr="00845D57">
              <w:tc>
                <w:tcPr>
                  <w:tcW w:w="3119" w:type="dxa"/>
                  <w:shd w:val="clear" w:color="auto" w:fill="auto"/>
                  <w:tcMar>
                    <w:left w:w="0" w:type="dxa"/>
                    <w:right w:w="0" w:type="dxa"/>
                  </w:tcMar>
                </w:tcPr>
                <w:p w:rsidR="00A270A1" w:rsidRPr="00735EE7" w:rsidRDefault="00A270A1" w:rsidP="003F1AB8">
                  <w:pPr>
                    <w:pStyle w:val="a5"/>
                    <w:overflowPunct/>
                    <w:spacing w:after="120"/>
                    <w:rPr>
                      <w:bCs/>
                      <w:lang w:val="zh-CN"/>
                    </w:rPr>
                  </w:pPr>
                  <w:r w:rsidRPr="00735EE7">
                    <w:rPr>
                      <w:rFonts w:ascii="Time New Roman" w:eastAsia="黑体" w:hAnsi="Time New Roman"/>
                      <w:bCs/>
                      <w:lang w:val="zh-CN"/>
                    </w:rPr>
                    <w:t>非政府组织的资料</w:t>
                  </w:r>
                  <w:r w:rsidR="003F1AB8">
                    <w:rPr>
                      <w:bCs/>
                      <w:lang w:val="zh-CN"/>
                    </w:rPr>
                    <w:t>：</w:t>
                  </w:r>
                </w:p>
              </w:tc>
              <w:tc>
                <w:tcPr>
                  <w:tcW w:w="4205" w:type="dxa"/>
                  <w:shd w:val="clear" w:color="auto" w:fill="auto"/>
                  <w:tcMar>
                    <w:left w:w="0" w:type="dxa"/>
                    <w:right w:w="0" w:type="dxa"/>
                  </w:tcMar>
                </w:tcPr>
                <w:p w:rsidR="00A270A1" w:rsidRPr="00735EE7" w:rsidRDefault="00A270A1" w:rsidP="003F1AB8">
                  <w:pPr>
                    <w:pStyle w:val="a5"/>
                    <w:overflowPunct/>
                    <w:spacing w:after="120"/>
                    <w:rPr>
                      <w:bCs/>
                      <w:lang w:val="zh-CN"/>
                    </w:rPr>
                  </w:pPr>
                  <w:r w:rsidRPr="00735EE7">
                    <w:rPr>
                      <w:rFonts w:hint="eastAsia"/>
                      <w:bCs/>
                      <w:lang w:val="zh-CN"/>
                    </w:rPr>
                    <w:t>反对有罪不罚协会</w:t>
                  </w:r>
                  <w:r w:rsidR="003F1AB8">
                    <w:rPr>
                      <w:rFonts w:hint="eastAsia"/>
                      <w:bCs/>
                      <w:lang w:val="zh-CN"/>
                    </w:rPr>
                    <w:t>(</w:t>
                  </w:r>
                  <w:r w:rsidRPr="00735EE7">
                    <w:rPr>
                      <w:rFonts w:hint="eastAsia"/>
                      <w:bCs/>
                      <w:lang w:val="zh-CN"/>
                    </w:rPr>
                    <w:t>TRIAL</w:t>
                  </w:r>
                  <w:r w:rsidR="003F1AB8">
                    <w:rPr>
                      <w:rFonts w:hint="eastAsia"/>
                      <w:bCs/>
                      <w:lang w:val="zh-CN"/>
                    </w:rPr>
                    <w:t>)</w:t>
                  </w:r>
                </w:p>
              </w:tc>
            </w:tr>
          </w:tbl>
          <w:p w:rsidR="00A270A1" w:rsidRPr="00735EE7" w:rsidRDefault="00A270A1" w:rsidP="003F1AB8">
            <w:pPr>
              <w:pStyle w:val="a5"/>
              <w:overflowPunct/>
              <w:spacing w:after="120"/>
              <w:rPr>
                <w:bCs/>
              </w:rPr>
            </w:pPr>
          </w:p>
        </w:tc>
      </w:tr>
      <w:tr w:rsidR="00A270A1" w:rsidRPr="00B4032C" w:rsidTr="00DE1C57">
        <w:trPr>
          <w:trHeight w:val="114"/>
        </w:trPr>
        <w:tc>
          <w:tcPr>
            <w:tcW w:w="7372" w:type="dxa"/>
            <w:gridSpan w:val="2"/>
            <w:shd w:val="clear" w:color="auto" w:fill="auto"/>
          </w:tcPr>
          <w:p w:rsidR="00A270A1" w:rsidRPr="00B4032C" w:rsidRDefault="00A270A1" w:rsidP="003F1AB8">
            <w:pPr>
              <w:pStyle w:val="a5"/>
              <w:overflowPunct/>
              <w:spacing w:before="0"/>
              <w:rPr>
                <w:b/>
              </w:rPr>
            </w:pPr>
          </w:p>
        </w:tc>
      </w:tr>
      <w:tr w:rsidR="00A270A1" w:rsidRPr="00B4032C" w:rsidTr="00AC6464">
        <w:tc>
          <w:tcPr>
            <w:tcW w:w="7372" w:type="dxa"/>
            <w:gridSpan w:val="2"/>
            <w:tcBorders>
              <w:bottom w:val="nil"/>
            </w:tcBorders>
            <w:shd w:val="clear" w:color="auto" w:fill="auto"/>
          </w:tcPr>
          <w:p w:rsidR="00A270A1" w:rsidRPr="00735EE7" w:rsidRDefault="00A270A1" w:rsidP="003F1AB8">
            <w:pPr>
              <w:pStyle w:val="a5"/>
              <w:overflowPunct/>
              <w:spacing w:after="120"/>
              <w:rPr>
                <w:rFonts w:ascii="Time New Roman" w:eastAsia="黑体" w:hAnsi="Time New Roman" w:hint="eastAsia"/>
                <w:bCs/>
              </w:rPr>
            </w:pPr>
            <w:r w:rsidRPr="00735EE7">
              <w:rPr>
                <w:rFonts w:ascii="Time New Roman" w:eastAsia="黑体" w:hAnsi="Time New Roman"/>
                <w:bCs/>
                <w:lang w:val="zh-CN"/>
              </w:rPr>
              <w:t>第</w:t>
            </w:r>
            <w:r w:rsidRPr="00735EE7">
              <w:rPr>
                <w:rFonts w:ascii="Time New Roman" w:eastAsia="黑体" w:hAnsi="Time New Roman"/>
                <w:bCs/>
                <w:lang w:val="zh-CN"/>
              </w:rPr>
              <w:t>23</w:t>
            </w:r>
            <w:r w:rsidRPr="00735EE7">
              <w:rPr>
                <w:rFonts w:ascii="Time New Roman" w:eastAsia="黑体" w:hAnsi="Time New Roman"/>
                <w:bCs/>
                <w:lang w:val="zh-CN"/>
              </w:rPr>
              <w:t>段</w:t>
            </w:r>
            <w:r w:rsidR="003F1AB8">
              <w:rPr>
                <w:rFonts w:ascii="Time New Roman" w:eastAsia="黑体" w:hAnsi="Time New Roman"/>
                <w:bCs/>
                <w:lang w:val="zh-CN"/>
              </w:rPr>
              <w:t>：</w:t>
            </w:r>
            <w:r w:rsidRPr="00735EE7">
              <w:rPr>
                <w:rFonts w:ascii="Time New Roman" w:eastAsia="黑体" w:hAnsi="Time New Roman"/>
                <w:bCs/>
                <w:lang w:val="zh-CN"/>
              </w:rPr>
              <w:t>委员会建议缔约国根据《公约》第十一条将所有强迫失踪案件提交主管机关</w:t>
            </w:r>
            <w:r w:rsidR="003F1AB8">
              <w:rPr>
                <w:rFonts w:ascii="Time New Roman" w:eastAsia="黑体" w:hAnsi="Time New Roman"/>
                <w:bCs/>
                <w:lang w:val="zh-CN"/>
              </w:rPr>
              <w:t>，</w:t>
            </w:r>
            <w:r w:rsidRPr="00735EE7">
              <w:rPr>
                <w:rFonts w:ascii="Time New Roman" w:eastAsia="黑体" w:hAnsi="Time New Roman"/>
                <w:bCs/>
                <w:lang w:val="zh-CN"/>
              </w:rPr>
              <w:t>供提起刑事诉讼</w:t>
            </w:r>
            <w:r w:rsidR="003F1AB8">
              <w:rPr>
                <w:rFonts w:ascii="Time New Roman" w:eastAsia="黑体" w:hAnsi="Time New Roman"/>
                <w:bCs/>
                <w:lang w:val="zh-CN"/>
              </w:rPr>
              <w:t>，</w:t>
            </w:r>
            <w:r w:rsidRPr="00735EE7">
              <w:rPr>
                <w:rFonts w:ascii="Time New Roman" w:eastAsia="黑体" w:hAnsi="Time New Roman"/>
                <w:bCs/>
                <w:lang w:val="zh-CN"/>
              </w:rPr>
              <w:t>不论事先是否已对嫌疑犯提出引渡请求。</w:t>
            </w:r>
          </w:p>
          <w:p w:rsidR="00A270A1" w:rsidRPr="00735EE7" w:rsidRDefault="00A270A1" w:rsidP="003F1AB8">
            <w:pPr>
              <w:pStyle w:val="a5"/>
              <w:overflowPunct/>
              <w:spacing w:after="120"/>
              <w:rPr>
                <w:rFonts w:ascii="Time New Roman" w:eastAsia="黑体" w:hAnsi="Time New Roman" w:hint="eastAsia"/>
                <w:bCs/>
                <w:lang w:val="zh-CN"/>
              </w:rPr>
            </w:pPr>
            <w:r w:rsidRPr="00735EE7">
              <w:rPr>
                <w:rFonts w:ascii="Time New Roman" w:eastAsia="黑体" w:hAnsi="Time New Roman"/>
                <w:bCs/>
                <w:lang w:val="zh-CN"/>
              </w:rPr>
              <w:t>缔约国的答复概要</w:t>
            </w:r>
          </w:p>
          <w:p w:rsidR="00A270A1" w:rsidRPr="00B4032C" w:rsidRDefault="00A270A1" w:rsidP="003F1AB8">
            <w:pPr>
              <w:pStyle w:val="a5"/>
              <w:overflowPunct/>
              <w:spacing w:after="120"/>
              <w:rPr>
                <w:lang w:val="zh-CN"/>
              </w:rPr>
            </w:pPr>
            <w:r>
              <w:rPr>
                <w:lang w:val="zh-CN"/>
              </w:rPr>
              <w:t>2013</w:t>
            </w:r>
            <w:r w:rsidRPr="00B4032C">
              <w:rPr>
                <w:lang w:val="zh-CN"/>
              </w:rPr>
              <w:t>年</w:t>
            </w:r>
            <w:r>
              <w:rPr>
                <w:lang w:val="zh-CN"/>
              </w:rPr>
              <w:t>8</w:t>
            </w:r>
            <w:r w:rsidRPr="00B4032C">
              <w:rPr>
                <w:lang w:val="zh-CN"/>
              </w:rPr>
              <w:t>月</w:t>
            </w:r>
            <w:r>
              <w:rPr>
                <w:lang w:val="zh-CN"/>
              </w:rPr>
              <w:t>5</w:t>
            </w:r>
            <w:r w:rsidRPr="00B4032C">
              <w:rPr>
                <w:lang w:val="zh-CN"/>
              </w:rPr>
              <w:t>日通过的第</w:t>
            </w:r>
            <w:r w:rsidRPr="00B4032C">
              <w:rPr>
                <w:lang w:val="zh-CN"/>
              </w:rPr>
              <w:t>2013-711</w:t>
            </w:r>
            <w:r w:rsidRPr="00B4032C">
              <w:rPr>
                <w:lang w:val="zh-CN"/>
              </w:rPr>
              <w:t>号法在《刑事诉讼法》中</w:t>
            </w:r>
            <w:r>
              <w:rPr>
                <w:rFonts w:hint="eastAsia"/>
                <w:lang w:val="zh-CN"/>
              </w:rPr>
              <w:t>增加</w:t>
            </w:r>
            <w:r w:rsidRPr="00B4032C">
              <w:rPr>
                <w:lang w:val="zh-CN"/>
              </w:rPr>
              <w:t>了第</w:t>
            </w:r>
            <w:r w:rsidRPr="00B4032C">
              <w:rPr>
                <w:lang w:val="zh-CN"/>
              </w:rPr>
              <w:t>689-13</w:t>
            </w:r>
            <w:r w:rsidRPr="00B4032C">
              <w:rPr>
                <w:lang w:val="zh-CN"/>
              </w:rPr>
              <w:t>条。该条确立了法国法院对强迫失踪行为的准普遍管辖权。</w:t>
            </w:r>
            <w:r>
              <w:rPr>
                <w:rFonts w:hint="eastAsia"/>
                <w:lang w:val="zh-CN"/>
              </w:rPr>
              <w:t>这项</w:t>
            </w:r>
            <w:r w:rsidRPr="00B4032C">
              <w:rPr>
                <w:lang w:val="zh-CN"/>
              </w:rPr>
              <w:t>准普遍管辖权条款允许就强迫失踪行为提起刑事诉讼</w:t>
            </w:r>
            <w:r w:rsidR="003F1AB8">
              <w:rPr>
                <w:lang w:val="zh-CN"/>
              </w:rPr>
              <w:t>，</w:t>
            </w:r>
            <w:r w:rsidRPr="00B4032C">
              <w:rPr>
                <w:lang w:val="zh-CN"/>
              </w:rPr>
              <w:t>无论事先是否已提出引渡请求</w:t>
            </w:r>
            <w:r w:rsidR="003F1AB8">
              <w:rPr>
                <w:lang w:val="zh-CN"/>
              </w:rPr>
              <w:t>，</w:t>
            </w:r>
            <w:r w:rsidRPr="00B4032C">
              <w:rPr>
                <w:lang w:val="zh-CN"/>
              </w:rPr>
              <w:t>这完全符合《公约》第十一条的规定。</w:t>
            </w:r>
          </w:p>
          <w:p w:rsidR="00A270A1" w:rsidRPr="00B4032C" w:rsidRDefault="00A270A1" w:rsidP="003F1AB8">
            <w:pPr>
              <w:pStyle w:val="a5"/>
              <w:overflowPunct/>
              <w:spacing w:after="120"/>
              <w:rPr>
                <w:lang w:val="zh-CN"/>
              </w:rPr>
            </w:pPr>
            <w:r w:rsidRPr="00B4032C">
              <w:rPr>
                <w:lang w:val="zh-CN"/>
              </w:rPr>
              <w:t>第</w:t>
            </w:r>
            <w:r w:rsidRPr="00B4032C">
              <w:rPr>
                <w:lang w:val="zh-CN"/>
              </w:rPr>
              <w:t>2013-711</w:t>
            </w:r>
            <w:r w:rsidRPr="00B4032C">
              <w:rPr>
                <w:lang w:val="zh-CN"/>
              </w:rPr>
              <w:t>号法还修订了《刑法》第</w:t>
            </w:r>
            <w:r w:rsidRPr="00B4032C">
              <w:rPr>
                <w:lang w:val="zh-CN"/>
              </w:rPr>
              <w:t>113-8-1</w:t>
            </w:r>
            <w:r>
              <w:rPr>
                <w:lang w:val="zh-CN"/>
              </w:rPr>
              <w:t>条</w:t>
            </w:r>
            <w:r w:rsidR="003F1AB8">
              <w:rPr>
                <w:lang w:val="zh-CN"/>
              </w:rPr>
              <w:t>，</w:t>
            </w:r>
            <w:r>
              <w:rPr>
                <w:rFonts w:hint="eastAsia"/>
                <w:lang w:val="zh-CN"/>
              </w:rPr>
              <w:t>列入</w:t>
            </w:r>
            <w:r w:rsidRPr="00B4032C">
              <w:rPr>
                <w:lang w:val="zh-CN"/>
              </w:rPr>
              <w:t>了拒绝引渡请求的新理由</w:t>
            </w:r>
            <w:r w:rsidR="003F1AB8">
              <w:rPr>
                <w:lang w:val="zh-CN"/>
              </w:rPr>
              <w:t>，</w:t>
            </w:r>
            <w:r w:rsidRPr="00B4032C">
              <w:rPr>
                <w:lang w:val="zh-CN"/>
              </w:rPr>
              <w:t>取消了</w:t>
            </w:r>
            <w:r>
              <w:rPr>
                <w:rFonts w:hint="eastAsia"/>
                <w:lang w:val="zh-CN"/>
              </w:rPr>
              <w:t>以前的</w:t>
            </w:r>
            <w:r w:rsidRPr="00B4032C">
              <w:rPr>
                <w:lang w:val="zh-CN"/>
              </w:rPr>
              <w:t>第</w:t>
            </w:r>
            <w:r>
              <w:rPr>
                <w:lang w:val="zh-CN"/>
              </w:rPr>
              <w:t>113-8-1</w:t>
            </w:r>
            <w:r w:rsidRPr="00B4032C">
              <w:rPr>
                <w:lang w:val="zh-CN"/>
              </w:rPr>
              <w:t>条</w:t>
            </w:r>
            <w:r>
              <w:rPr>
                <w:rFonts w:hint="eastAsia"/>
                <w:lang w:val="zh-CN"/>
              </w:rPr>
              <w:t>案文</w:t>
            </w:r>
            <w:r w:rsidR="003F1AB8">
              <w:rPr>
                <w:lang w:val="zh-CN"/>
              </w:rPr>
              <w:t>(</w:t>
            </w:r>
            <w:r w:rsidRPr="00B4032C">
              <w:rPr>
                <w:lang w:val="zh-CN"/>
              </w:rPr>
              <w:t>第</w:t>
            </w:r>
            <w:r>
              <w:rPr>
                <w:lang w:val="zh-CN"/>
              </w:rPr>
              <w:t>2</w:t>
            </w:r>
            <w:r w:rsidRPr="00B4032C">
              <w:rPr>
                <w:lang w:val="zh-CN"/>
              </w:rPr>
              <w:t>款</w:t>
            </w:r>
            <w:r w:rsidR="003F1AB8">
              <w:rPr>
                <w:lang w:val="zh-CN"/>
              </w:rPr>
              <w:t>)</w:t>
            </w:r>
            <w:r w:rsidRPr="00B4032C">
              <w:rPr>
                <w:lang w:val="zh-CN"/>
              </w:rPr>
              <w:t>中所规定的条件</w:t>
            </w:r>
            <w:r w:rsidR="003F1AB8">
              <w:rPr>
                <w:lang w:val="zh-CN"/>
              </w:rPr>
              <w:t>，</w:t>
            </w:r>
            <w:r w:rsidRPr="00B4032C">
              <w:rPr>
                <w:lang w:val="zh-CN"/>
              </w:rPr>
              <w:t>即</w:t>
            </w:r>
            <w:r>
              <w:rPr>
                <w:rFonts w:hint="eastAsia"/>
                <w:lang w:val="zh-CN"/>
              </w:rPr>
              <w:t>要求</w:t>
            </w:r>
            <w:r w:rsidRPr="00B4032C">
              <w:rPr>
                <w:lang w:val="zh-CN"/>
              </w:rPr>
              <w:t>提出引渡</w:t>
            </w:r>
            <w:r>
              <w:rPr>
                <w:rFonts w:hint="eastAsia"/>
                <w:lang w:val="zh-CN"/>
              </w:rPr>
              <w:t>请求</w:t>
            </w:r>
            <w:r w:rsidRPr="00B4032C">
              <w:rPr>
                <w:lang w:val="zh-CN"/>
              </w:rPr>
              <w:t>的犯罪行为发生国当局事先发出正式通知</w:t>
            </w:r>
            <w:r w:rsidR="003F1AB8">
              <w:rPr>
                <w:lang w:val="zh-CN"/>
              </w:rPr>
              <w:t>，</w:t>
            </w:r>
            <w:r w:rsidRPr="00B4032C">
              <w:rPr>
                <w:lang w:val="zh-CN"/>
              </w:rPr>
              <w:t>法国法院才能行使管辖权。</w:t>
            </w:r>
            <w:r w:rsidRPr="00B4032C">
              <w:rPr>
                <w:lang w:val="zh-CN"/>
              </w:rPr>
              <w:t xml:space="preserve"> </w:t>
            </w:r>
          </w:p>
          <w:p w:rsidR="00A270A1" w:rsidRPr="00B4032C" w:rsidRDefault="00A270A1" w:rsidP="003F1AB8">
            <w:pPr>
              <w:pStyle w:val="a5"/>
              <w:overflowPunct/>
              <w:spacing w:after="120"/>
              <w:rPr>
                <w:lang w:val="zh-CN"/>
              </w:rPr>
            </w:pPr>
            <w:r w:rsidRPr="00B4032C">
              <w:rPr>
                <w:lang w:val="zh-CN"/>
              </w:rPr>
              <w:t>第</w:t>
            </w:r>
            <w:r w:rsidRPr="00B4032C">
              <w:rPr>
                <w:lang w:val="zh-CN"/>
              </w:rPr>
              <w:t>113-8-1</w:t>
            </w:r>
            <w:r w:rsidRPr="00B4032C">
              <w:rPr>
                <w:lang w:val="zh-CN"/>
              </w:rPr>
              <w:t>条的修正不影响《公约》的执行</w:t>
            </w:r>
            <w:r w:rsidR="003F1AB8">
              <w:rPr>
                <w:lang w:val="zh-CN"/>
              </w:rPr>
              <w:t>，</w:t>
            </w:r>
            <w:r w:rsidRPr="00B4032C">
              <w:rPr>
                <w:lang w:val="zh-CN"/>
              </w:rPr>
              <w:t>因为《刑事诉讼法》第</w:t>
            </w:r>
            <w:r w:rsidRPr="00B4032C">
              <w:rPr>
                <w:lang w:val="zh-CN"/>
              </w:rPr>
              <w:t>689-13</w:t>
            </w:r>
            <w:r w:rsidRPr="00B4032C">
              <w:rPr>
                <w:lang w:val="zh-CN"/>
              </w:rPr>
              <w:t>条已经确立了准普遍管辖权</w:t>
            </w:r>
            <w:r w:rsidR="003F1AB8">
              <w:rPr>
                <w:rFonts w:hint="eastAsia"/>
                <w:lang w:val="zh-CN"/>
              </w:rPr>
              <w:t>，</w:t>
            </w:r>
            <w:r>
              <w:rPr>
                <w:rFonts w:hint="eastAsia"/>
                <w:lang w:val="zh-CN"/>
              </w:rPr>
              <w:t>它</w:t>
            </w:r>
            <w:r w:rsidRPr="00B4032C">
              <w:rPr>
                <w:lang w:val="zh-CN"/>
              </w:rPr>
              <w:t>同</w:t>
            </w:r>
            <w:r>
              <w:rPr>
                <w:rFonts w:hint="eastAsia"/>
                <w:lang w:val="zh-CN"/>
              </w:rPr>
              <w:t>等</w:t>
            </w:r>
            <w:r w:rsidRPr="00B4032C">
              <w:rPr>
                <w:lang w:val="zh-CN"/>
              </w:rPr>
              <w:t>适用</w:t>
            </w:r>
            <w:r>
              <w:rPr>
                <w:rFonts w:hint="eastAsia"/>
                <w:lang w:val="zh-CN"/>
              </w:rPr>
              <w:t>于</w:t>
            </w:r>
            <w:r w:rsidRPr="00B4032C">
              <w:rPr>
                <w:lang w:val="zh-CN"/>
              </w:rPr>
              <w:t>无论是作为</w:t>
            </w:r>
            <w:r w:rsidR="00047736">
              <w:rPr>
                <w:rFonts w:hint="eastAsia"/>
                <w:lang w:val="zh-CN"/>
              </w:rPr>
              <w:t>“</w:t>
            </w:r>
            <w:r w:rsidRPr="00B4032C">
              <w:rPr>
                <w:lang w:val="zh-CN"/>
              </w:rPr>
              <w:t>普通</w:t>
            </w:r>
            <w:r w:rsidR="00047736">
              <w:rPr>
                <w:rFonts w:hint="eastAsia"/>
                <w:lang w:val="zh-CN"/>
              </w:rPr>
              <w:t>”</w:t>
            </w:r>
            <w:r>
              <w:rPr>
                <w:rFonts w:hint="eastAsia"/>
                <w:lang w:val="zh-CN"/>
              </w:rPr>
              <w:t>犯罪</w:t>
            </w:r>
            <w:r w:rsidRPr="00B4032C">
              <w:rPr>
                <w:lang w:val="zh-CN"/>
              </w:rPr>
              <w:t>还是作为危害人类罪实施的强迫失踪</w:t>
            </w:r>
            <w:r>
              <w:rPr>
                <w:rFonts w:hint="eastAsia"/>
                <w:lang w:val="zh-CN"/>
              </w:rPr>
              <w:t>行为</w:t>
            </w:r>
            <w:r w:rsidRPr="00B4032C">
              <w:rPr>
                <w:lang w:val="zh-CN"/>
              </w:rPr>
              <w:t>。因此</w:t>
            </w:r>
            <w:r w:rsidR="003F1AB8">
              <w:rPr>
                <w:lang w:val="zh-CN"/>
              </w:rPr>
              <w:t>，</w:t>
            </w:r>
            <w:r w:rsidRPr="00B4032C">
              <w:rPr>
                <w:lang w:val="zh-CN"/>
              </w:rPr>
              <w:t>必须将第</w:t>
            </w:r>
            <w:r w:rsidRPr="00B4032C">
              <w:rPr>
                <w:lang w:val="zh-CN"/>
              </w:rPr>
              <w:t>113-8-1</w:t>
            </w:r>
            <w:r w:rsidRPr="00B4032C">
              <w:rPr>
                <w:lang w:val="zh-CN"/>
              </w:rPr>
              <w:t>条的修正视为完全不同于为执行《公约》而对《刑法》和《刑事诉讼法》</w:t>
            </w:r>
            <w:r>
              <w:rPr>
                <w:rFonts w:hint="eastAsia"/>
                <w:lang w:val="zh-CN"/>
              </w:rPr>
              <w:t>作</w:t>
            </w:r>
            <w:r w:rsidRPr="00B4032C">
              <w:rPr>
                <w:lang w:val="zh-CN"/>
              </w:rPr>
              <w:t>出的修正。</w:t>
            </w:r>
            <w:r w:rsidRPr="00B4032C">
              <w:rPr>
                <w:lang w:val="zh-CN"/>
              </w:rPr>
              <w:t xml:space="preserve"> </w:t>
            </w:r>
          </w:p>
          <w:p w:rsidR="00A270A1" w:rsidRPr="00B4032C" w:rsidRDefault="00A270A1" w:rsidP="003F1AB8">
            <w:pPr>
              <w:pStyle w:val="a5"/>
              <w:overflowPunct/>
              <w:spacing w:after="120"/>
              <w:rPr>
                <w:lang w:val="zh-CN"/>
              </w:rPr>
            </w:pPr>
            <w:r w:rsidRPr="00B4032C">
              <w:rPr>
                <w:lang w:val="zh-CN"/>
              </w:rPr>
              <w:t>列入《刑事诉讼法》第</w:t>
            </w:r>
            <w:r w:rsidRPr="00B4032C">
              <w:rPr>
                <w:lang w:val="zh-CN"/>
              </w:rPr>
              <w:t>689-11</w:t>
            </w:r>
            <w:r w:rsidRPr="00B4032C">
              <w:rPr>
                <w:lang w:val="zh-CN"/>
              </w:rPr>
              <w:t>条不是为了履行《公约》规定的义务。其目的在于确立法国对属于国际法院管辖范围、但没有任何具体公约规定准普遍管辖权的罪行的管辖权。</w:t>
            </w:r>
            <w:r w:rsidRPr="00B4032C">
              <w:rPr>
                <w:lang w:val="zh-CN"/>
              </w:rPr>
              <w:t xml:space="preserve"> </w:t>
            </w:r>
          </w:p>
          <w:p w:rsidR="00A270A1" w:rsidRPr="00735EE7" w:rsidRDefault="00A270A1" w:rsidP="003F1AB8">
            <w:pPr>
              <w:pStyle w:val="a5"/>
              <w:overflowPunct/>
              <w:spacing w:after="120"/>
              <w:rPr>
                <w:rFonts w:ascii="Time New Roman" w:eastAsia="黑体" w:hAnsi="Time New Roman" w:hint="eastAsia"/>
                <w:bCs/>
                <w:lang w:val="zh-CN"/>
              </w:rPr>
            </w:pPr>
            <w:r w:rsidRPr="00735EE7">
              <w:rPr>
                <w:rFonts w:ascii="Time New Roman" w:eastAsia="黑体" w:hAnsi="Time New Roman"/>
                <w:bCs/>
                <w:lang w:val="zh-CN"/>
              </w:rPr>
              <w:t>非政府组织的资料</w:t>
            </w:r>
          </w:p>
          <w:p w:rsidR="00A270A1" w:rsidRPr="00B4032C" w:rsidRDefault="00A270A1" w:rsidP="003F1AB8">
            <w:pPr>
              <w:pStyle w:val="a5"/>
              <w:overflowPunct/>
              <w:spacing w:after="120"/>
              <w:rPr>
                <w:b/>
                <w:lang w:val="zh-CN"/>
              </w:rPr>
            </w:pPr>
            <w:r w:rsidRPr="00B4032C">
              <w:rPr>
                <w:lang w:val="zh-CN"/>
              </w:rPr>
              <w:t>尽管第</w:t>
            </w:r>
            <w:r>
              <w:rPr>
                <w:lang w:val="zh-CN"/>
              </w:rPr>
              <w:t>2013-711</w:t>
            </w:r>
            <w:r w:rsidRPr="00B4032C">
              <w:rPr>
                <w:lang w:val="zh-CN"/>
              </w:rPr>
              <w:t>号法已经生效</w:t>
            </w:r>
            <w:r w:rsidR="003F1AB8">
              <w:rPr>
                <w:lang w:val="zh-CN"/>
              </w:rPr>
              <w:t>，</w:t>
            </w:r>
            <w:r w:rsidRPr="00B4032C">
              <w:rPr>
                <w:lang w:val="zh-CN"/>
              </w:rPr>
              <w:t>但法国立法和实践并不符合起诉或引渡的国际义务。在第</w:t>
            </w:r>
            <w:r>
              <w:rPr>
                <w:lang w:val="zh-CN"/>
              </w:rPr>
              <w:t>113-8-1</w:t>
            </w:r>
            <w:r w:rsidRPr="00B4032C">
              <w:rPr>
                <w:lang w:val="zh-CN"/>
              </w:rPr>
              <w:t>条中</w:t>
            </w:r>
            <w:r w:rsidR="003F1AB8">
              <w:rPr>
                <w:lang w:val="zh-CN"/>
              </w:rPr>
              <w:t>，</w:t>
            </w:r>
            <w:r w:rsidRPr="00B4032C">
              <w:rPr>
                <w:lang w:val="zh-CN"/>
              </w:rPr>
              <w:t>起诉义务仍以事先收到引渡请求和法国当局</w:t>
            </w:r>
            <w:r>
              <w:rPr>
                <w:rFonts w:hint="eastAsia"/>
                <w:lang w:val="zh-CN"/>
              </w:rPr>
              <w:t>此前</w:t>
            </w:r>
            <w:r w:rsidRPr="003F1953">
              <w:rPr>
                <w:rFonts w:hint="eastAsia"/>
                <w:lang w:val="zh-CN"/>
              </w:rPr>
              <w:t>合理拒绝该请求为条件</w:t>
            </w:r>
            <w:r>
              <w:rPr>
                <w:rFonts w:hint="eastAsia"/>
                <w:lang w:val="zh-CN"/>
              </w:rPr>
              <w:t>。</w:t>
            </w:r>
          </w:p>
        </w:tc>
      </w:tr>
      <w:tr w:rsidR="00A270A1" w:rsidRPr="00B4032C" w:rsidTr="00AC6464">
        <w:tc>
          <w:tcPr>
            <w:tcW w:w="7372" w:type="dxa"/>
            <w:gridSpan w:val="2"/>
            <w:tcBorders>
              <w:top w:val="nil"/>
              <w:bottom w:val="nil"/>
            </w:tcBorders>
            <w:shd w:val="clear" w:color="auto" w:fill="auto"/>
          </w:tcPr>
          <w:p w:rsidR="00A270A1" w:rsidRPr="00735EE7" w:rsidRDefault="00A270A1" w:rsidP="003F1AB8">
            <w:pPr>
              <w:pStyle w:val="a5"/>
              <w:overflowPunct/>
              <w:spacing w:after="120"/>
              <w:rPr>
                <w:rFonts w:ascii="Time New Roman" w:eastAsia="黑体" w:hAnsi="Time New Roman" w:hint="eastAsia"/>
                <w:bCs/>
                <w:lang w:val="zh-CN"/>
              </w:rPr>
            </w:pPr>
            <w:r w:rsidRPr="00735EE7">
              <w:rPr>
                <w:rFonts w:ascii="Time New Roman" w:eastAsia="黑体" w:hAnsi="Time New Roman"/>
                <w:bCs/>
                <w:lang w:val="zh-CN"/>
              </w:rPr>
              <w:t>委员会的评价</w:t>
            </w:r>
          </w:p>
          <w:p w:rsidR="00A270A1" w:rsidRPr="00E902DE" w:rsidRDefault="003F1AB8" w:rsidP="003F1AB8">
            <w:pPr>
              <w:pStyle w:val="a5"/>
              <w:overflowPunct/>
              <w:spacing w:after="120"/>
              <w:rPr>
                <w:bCs/>
                <w:lang w:val="zh-CN"/>
              </w:rPr>
            </w:pPr>
            <w:r>
              <w:rPr>
                <w:rFonts w:ascii="Time New Roman" w:eastAsia="黑体" w:hAnsi="Time New Roman"/>
                <w:bCs/>
                <w:lang w:val="zh-CN"/>
              </w:rPr>
              <w:t>[</w:t>
            </w:r>
            <w:r w:rsidR="00A270A1" w:rsidRPr="00735EE7">
              <w:rPr>
                <w:rFonts w:ascii="Time New Roman" w:eastAsia="黑体" w:hAnsi="Time New Roman"/>
                <w:bCs/>
                <w:lang w:val="zh-CN"/>
              </w:rPr>
              <w:t>A</w:t>
            </w:r>
            <w:r>
              <w:rPr>
                <w:rFonts w:ascii="Time New Roman" w:eastAsia="黑体" w:hAnsi="Time New Roman"/>
                <w:bCs/>
                <w:lang w:val="zh-CN"/>
              </w:rPr>
              <w:t>]</w:t>
            </w:r>
            <w:r>
              <w:rPr>
                <w:rFonts w:ascii="Time New Roman" w:eastAsia="黑体" w:hAnsi="Time New Roman"/>
                <w:bCs/>
                <w:lang w:val="zh-CN"/>
              </w:rPr>
              <w:t>：</w:t>
            </w:r>
            <w:r w:rsidR="00A270A1">
              <w:rPr>
                <w:rFonts w:hint="eastAsia"/>
                <w:b/>
                <w:lang w:val="zh-CN"/>
              </w:rPr>
              <w:t xml:space="preserve"> </w:t>
            </w:r>
            <w:r w:rsidR="00A270A1" w:rsidRPr="00E902DE">
              <w:rPr>
                <w:bCs/>
                <w:lang w:val="zh-CN"/>
              </w:rPr>
              <w:t>委员会欢迎在《刑事诉讼法》中列入了</w:t>
            </w:r>
            <w:r w:rsidR="00A270A1" w:rsidRPr="00E902DE">
              <w:rPr>
                <w:bCs/>
                <w:lang w:val="zh-CN"/>
              </w:rPr>
              <w:t>689-13</w:t>
            </w:r>
            <w:r w:rsidR="00A270A1" w:rsidRPr="00E902DE">
              <w:rPr>
                <w:bCs/>
                <w:lang w:val="zh-CN"/>
              </w:rPr>
              <w:t>条</w:t>
            </w:r>
            <w:r>
              <w:rPr>
                <w:bCs/>
                <w:lang w:val="zh-CN"/>
              </w:rPr>
              <w:t>，</w:t>
            </w:r>
            <w:r w:rsidR="00A270A1" w:rsidRPr="00E902DE">
              <w:rPr>
                <w:bCs/>
                <w:lang w:val="zh-CN"/>
              </w:rPr>
              <w:t>而且缔约国称</w:t>
            </w:r>
            <w:r>
              <w:rPr>
                <w:bCs/>
                <w:lang w:val="zh-CN"/>
              </w:rPr>
              <w:t>，</w:t>
            </w:r>
            <w:r w:rsidR="00A270A1" w:rsidRPr="00E902DE">
              <w:rPr>
                <w:bCs/>
                <w:lang w:val="zh-CN"/>
              </w:rPr>
              <w:t>根据新的规定</w:t>
            </w:r>
            <w:r>
              <w:rPr>
                <w:bCs/>
                <w:lang w:val="zh-CN"/>
              </w:rPr>
              <w:t>，</w:t>
            </w:r>
            <w:r w:rsidR="00A270A1" w:rsidRPr="00E902DE">
              <w:rPr>
                <w:bCs/>
                <w:lang w:val="zh-CN"/>
              </w:rPr>
              <w:t>法国法院能够行使管辖权</w:t>
            </w:r>
            <w:r>
              <w:rPr>
                <w:bCs/>
                <w:lang w:val="zh-CN"/>
              </w:rPr>
              <w:t>，</w:t>
            </w:r>
            <w:r w:rsidR="00A270A1" w:rsidRPr="00E902DE">
              <w:rPr>
                <w:bCs/>
                <w:lang w:val="zh-CN"/>
              </w:rPr>
              <w:t>无论是否已提出引渡</w:t>
            </w:r>
            <w:r w:rsidR="00A270A1" w:rsidRPr="00E902DE">
              <w:rPr>
                <w:rFonts w:hint="eastAsia"/>
                <w:bCs/>
                <w:lang w:val="zh-CN"/>
              </w:rPr>
              <w:t>请</w:t>
            </w:r>
            <w:r w:rsidR="00A270A1" w:rsidRPr="00E902DE">
              <w:rPr>
                <w:bCs/>
                <w:lang w:val="zh-CN"/>
              </w:rPr>
              <w:t>求。委员会希望缔约国在根据其以前的结论性意见</w:t>
            </w:r>
            <w:r>
              <w:rPr>
                <w:bCs/>
                <w:lang w:val="zh-CN"/>
              </w:rPr>
              <w:t>(</w:t>
            </w:r>
            <w:r w:rsidR="00A270A1" w:rsidRPr="00E902DE">
              <w:rPr>
                <w:bCs/>
                <w:lang w:val="zh-CN"/>
              </w:rPr>
              <w:t>CED</w:t>
            </w:r>
            <w:r>
              <w:rPr>
                <w:bCs/>
                <w:lang w:val="zh-CN"/>
              </w:rPr>
              <w:t>/</w:t>
            </w:r>
            <w:r w:rsidR="00A270A1" w:rsidRPr="00E902DE">
              <w:rPr>
                <w:bCs/>
                <w:lang w:val="zh-CN"/>
              </w:rPr>
              <w:t>C</w:t>
            </w:r>
            <w:r>
              <w:rPr>
                <w:bCs/>
                <w:lang w:val="zh-CN"/>
              </w:rPr>
              <w:t>/</w:t>
            </w:r>
            <w:r w:rsidR="00A270A1" w:rsidRPr="00E902DE">
              <w:rPr>
                <w:bCs/>
                <w:lang w:val="zh-CN"/>
              </w:rPr>
              <w:t>FRA</w:t>
            </w:r>
            <w:r>
              <w:rPr>
                <w:bCs/>
                <w:lang w:val="zh-CN"/>
              </w:rPr>
              <w:t>/</w:t>
            </w:r>
            <w:r w:rsidR="00A270A1" w:rsidRPr="00E902DE">
              <w:rPr>
                <w:bCs/>
                <w:lang w:val="zh-CN"/>
              </w:rPr>
              <w:t>CO</w:t>
            </w:r>
            <w:r>
              <w:rPr>
                <w:bCs/>
                <w:lang w:val="zh-CN"/>
              </w:rPr>
              <w:t>/</w:t>
            </w:r>
            <w:r w:rsidR="00A270A1" w:rsidRPr="00E902DE">
              <w:rPr>
                <w:bCs/>
                <w:lang w:val="zh-CN"/>
              </w:rPr>
              <w:t>1</w:t>
            </w:r>
            <w:r>
              <w:rPr>
                <w:bCs/>
                <w:lang w:val="zh-CN"/>
              </w:rPr>
              <w:t>)</w:t>
            </w:r>
            <w:r w:rsidR="00A270A1" w:rsidRPr="00E902DE">
              <w:rPr>
                <w:bCs/>
                <w:lang w:val="zh-CN"/>
              </w:rPr>
              <w:t>第</w:t>
            </w:r>
            <w:r w:rsidR="00A270A1" w:rsidRPr="00E902DE">
              <w:rPr>
                <w:bCs/>
                <w:lang w:val="zh-CN"/>
              </w:rPr>
              <w:t>43</w:t>
            </w:r>
            <w:r w:rsidR="00A270A1" w:rsidRPr="00E902DE">
              <w:rPr>
                <w:bCs/>
                <w:lang w:val="zh-CN"/>
              </w:rPr>
              <w:t>段提交资料时</w:t>
            </w:r>
            <w:r>
              <w:rPr>
                <w:bCs/>
                <w:lang w:val="zh-CN"/>
              </w:rPr>
              <w:t>，</w:t>
            </w:r>
            <w:r w:rsidR="00A270A1" w:rsidRPr="00E902DE">
              <w:rPr>
                <w:bCs/>
                <w:lang w:val="zh-CN"/>
              </w:rPr>
              <w:t>说明新规定在实践中的执行情况。</w:t>
            </w:r>
            <w:r w:rsidR="00A270A1" w:rsidRPr="00E902DE">
              <w:rPr>
                <w:bCs/>
                <w:lang w:val="zh-CN"/>
              </w:rPr>
              <w:t xml:space="preserve"> </w:t>
            </w:r>
          </w:p>
          <w:p w:rsidR="00A270A1" w:rsidRPr="00735EE7" w:rsidRDefault="00A270A1" w:rsidP="003F1AB8">
            <w:pPr>
              <w:pStyle w:val="a5"/>
              <w:overflowPunct/>
              <w:spacing w:after="120"/>
              <w:rPr>
                <w:rFonts w:ascii="Time New Roman" w:eastAsia="黑体" w:hAnsi="Time New Roman" w:hint="eastAsia"/>
                <w:bCs/>
                <w:lang w:val="zh-CN"/>
              </w:rPr>
            </w:pPr>
            <w:r w:rsidRPr="00735EE7">
              <w:rPr>
                <w:rFonts w:ascii="Time New Roman" w:eastAsia="黑体" w:hAnsi="Time New Roman"/>
                <w:bCs/>
                <w:lang w:val="zh-CN"/>
              </w:rPr>
              <w:t>第</w:t>
            </w:r>
            <w:r w:rsidRPr="00735EE7">
              <w:rPr>
                <w:rFonts w:ascii="Time New Roman" w:eastAsia="黑体" w:hAnsi="Time New Roman"/>
                <w:bCs/>
                <w:lang w:val="zh-CN"/>
              </w:rPr>
              <w:t>31</w:t>
            </w:r>
            <w:r w:rsidRPr="00735EE7">
              <w:rPr>
                <w:rFonts w:ascii="Time New Roman" w:eastAsia="黑体" w:hAnsi="Time New Roman"/>
                <w:bCs/>
                <w:lang w:val="zh-CN"/>
              </w:rPr>
              <w:t>段</w:t>
            </w:r>
            <w:r w:rsidR="003F1AB8">
              <w:rPr>
                <w:rFonts w:ascii="Time New Roman" w:eastAsia="黑体" w:hAnsi="Time New Roman"/>
                <w:bCs/>
                <w:lang w:val="zh-CN"/>
              </w:rPr>
              <w:t>：</w:t>
            </w:r>
            <w:r w:rsidRPr="00735EE7">
              <w:rPr>
                <w:rFonts w:ascii="Time New Roman" w:eastAsia="黑体" w:hAnsi="Time New Roman"/>
                <w:bCs/>
                <w:lang w:val="zh-CN"/>
              </w:rPr>
              <w:t>委员会建议缔约国</w:t>
            </w:r>
            <w:r w:rsidRPr="00735EE7">
              <w:rPr>
                <w:rFonts w:ascii="Time New Roman" w:eastAsia="黑体" w:hAnsi="Time New Roman" w:hint="eastAsia"/>
                <w:bCs/>
                <w:lang w:val="zh-CN"/>
              </w:rPr>
              <w:t>制定</w:t>
            </w:r>
            <w:r w:rsidRPr="00735EE7">
              <w:rPr>
                <w:rFonts w:ascii="Time New Roman" w:eastAsia="黑体" w:hAnsi="Time New Roman"/>
                <w:bCs/>
                <w:lang w:val="zh-CN"/>
              </w:rPr>
              <w:t>向审判法官提出上诉的权利</w:t>
            </w:r>
            <w:r w:rsidR="003F1AB8">
              <w:rPr>
                <w:rFonts w:ascii="Time New Roman" w:eastAsia="黑体" w:hAnsi="Time New Roman"/>
                <w:bCs/>
                <w:lang w:val="zh-CN"/>
              </w:rPr>
              <w:t>，</w:t>
            </w:r>
            <w:r w:rsidRPr="00735EE7">
              <w:rPr>
                <w:rFonts w:ascii="Time New Roman" w:eastAsia="黑体" w:hAnsi="Time New Roman"/>
                <w:bCs/>
                <w:lang w:val="zh-CN"/>
              </w:rPr>
              <w:t>以确保强制性措施的合法性</w:t>
            </w:r>
            <w:r w:rsidR="003F1AB8">
              <w:rPr>
                <w:rFonts w:ascii="Time New Roman" w:eastAsia="黑体" w:hAnsi="Time New Roman"/>
                <w:bCs/>
                <w:lang w:val="zh-CN"/>
              </w:rPr>
              <w:t>，</w:t>
            </w:r>
            <w:r w:rsidRPr="00735EE7">
              <w:rPr>
                <w:rFonts w:ascii="Time New Roman" w:eastAsia="黑体" w:hAnsi="Time New Roman"/>
                <w:bCs/>
                <w:lang w:val="zh-CN"/>
              </w:rPr>
              <w:t>并</w:t>
            </w:r>
            <w:r w:rsidRPr="00735EE7">
              <w:rPr>
                <w:rFonts w:ascii="Time New Roman" w:eastAsia="黑体" w:hAnsi="Time New Roman" w:hint="eastAsia"/>
                <w:bCs/>
                <w:lang w:val="zh-CN"/>
              </w:rPr>
              <w:t>允许</w:t>
            </w:r>
            <w:r w:rsidRPr="00735EE7">
              <w:rPr>
                <w:rFonts w:ascii="Time New Roman" w:eastAsia="黑体" w:hAnsi="Time New Roman"/>
                <w:bCs/>
                <w:lang w:val="zh-CN"/>
              </w:rPr>
              <w:t>被拘留者出庭。委员会还建议</w:t>
            </w:r>
            <w:r w:rsidR="003F1AB8">
              <w:rPr>
                <w:rFonts w:ascii="Time New Roman" w:eastAsia="黑体" w:hAnsi="Time New Roman"/>
                <w:bCs/>
                <w:lang w:val="zh-CN"/>
              </w:rPr>
              <w:t>，</w:t>
            </w:r>
            <w:r w:rsidRPr="00735EE7">
              <w:rPr>
                <w:rFonts w:ascii="Time New Roman" w:eastAsia="黑体" w:hAnsi="Time New Roman"/>
                <w:bCs/>
                <w:lang w:val="zh-CN"/>
              </w:rPr>
              <w:t>审判法官可就延长超过</w:t>
            </w:r>
            <w:r w:rsidRPr="00735EE7">
              <w:rPr>
                <w:rFonts w:ascii="Time New Roman" w:eastAsia="黑体" w:hAnsi="Time New Roman"/>
                <w:bCs/>
                <w:lang w:val="zh-CN"/>
              </w:rPr>
              <w:t>24</w:t>
            </w:r>
            <w:r w:rsidRPr="00735EE7">
              <w:rPr>
                <w:rFonts w:ascii="Time New Roman" w:eastAsia="黑体" w:hAnsi="Time New Roman"/>
                <w:bCs/>
                <w:lang w:val="zh-CN"/>
              </w:rPr>
              <w:t>小时的拘留作出决定</w:t>
            </w:r>
            <w:r w:rsidR="003F1AB8">
              <w:rPr>
                <w:rFonts w:ascii="Time New Roman" w:eastAsia="黑体" w:hAnsi="Time New Roman"/>
                <w:bCs/>
                <w:lang w:val="zh-CN"/>
              </w:rPr>
              <w:t>，</w:t>
            </w:r>
            <w:r w:rsidRPr="00735EE7">
              <w:rPr>
                <w:rFonts w:ascii="Time New Roman" w:eastAsia="黑体" w:hAnsi="Time New Roman"/>
                <w:bCs/>
                <w:lang w:val="zh-CN"/>
              </w:rPr>
              <w:t>并可加以限制。委员会建议</w:t>
            </w:r>
            <w:r w:rsidR="003F1AB8">
              <w:rPr>
                <w:rFonts w:ascii="Time New Roman" w:eastAsia="黑体" w:hAnsi="Time New Roman"/>
                <w:bCs/>
                <w:lang w:val="zh-CN"/>
              </w:rPr>
              <w:t>，</w:t>
            </w:r>
            <w:r w:rsidRPr="00735EE7">
              <w:rPr>
                <w:rFonts w:ascii="Time New Roman" w:eastAsia="黑体" w:hAnsi="Time New Roman" w:hint="eastAsia"/>
                <w:bCs/>
                <w:lang w:val="zh-CN"/>
              </w:rPr>
              <w:t>遭</w:t>
            </w:r>
            <w:r w:rsidRPr="00735EE7">
              <w:rPr>
                <w:rFonts w:ascii="Time New Roman" w:eastAsia="黑体" w:hAnsi="Time New Roman"/>
                <w:bCs/>
                <w:lang w:val="zh-CN"/>
              </w:rPr>
              <w:t>审前拘留或行政拘留的任何人都有权与外界联系</w:t>
            </w:r>
            <w:r w:rsidR="003F1AB8">
              <w:rPr>
                <w:rFonts w:ascii="Time New Roman" w:eastAsia="黑体" w:hAnsi="Time New Roman"/>
                <w:bCs/>
                <w:lang w:val="zh-CN"/>
              </w:rPr>
              <w:t>，</w:t>
            </w:r>
            <w:r w:rsidRPr="00735EE7">
              <w:rPr>
                <w:rFonts w:ascii="Time New Roman" w:eastAsia="黑体" w:hAnsi="Time New Roman"/>
                <w:bCs/>
                <w:lang w:val="zh-CN"/>
              </w:rPr>
              <w:t>对这项权利的限制不得超过</w:t>
            </w:r>
            <w:r w:rsidRPr="00735EE7">
              <w:rPr>
                <w:rFonts w:ascii="Time New Roman" w:eastAsia="黑体" w:hAnsi="Time New Roman"/>
                <w:bCs/>
                <w:lang w:val="zh-CN"/>
              </w:rPr>
              <w:t>48</w:t>
            </w:r>
            <w:r w:rsidRPr="00735EE7">
              <w:rPr>
                <w:rFonts w:ascii="Time New Roman" w:eastAsia="黑体" w:hAnsi="Time New Roman"/>
                <w:bCs/>
                <w:lang w:val="zh-CN"/>
              </w:rPr>
              <w:t>小时。委员会建议缔约国废除</w:t>
            </w:r>
            <w:r w:rsidRPr="00735EE7">
              <w:rPr>
                <w:rFonts w:ascii="Time New Roman" w:eastAsia="黑体" w:hAnsi="Time New Roman"/>
                <w:bCs/>
                <w:lang w:val="zh-CN"/>
              </w:rPr>
              <w:t>2011</w:t>
            </w:r>
            <w:r w:rsidRPr="00735EE7">
              <w:rPr>
                <w:rFonts w:ascii="Time New Roman" w:eastAsia="黑体" w:hAnsi="Time New Roman"/>
                <w:bCs/>
                <w:lang w:val="zh-CN"/>
              </w:rPr>
              <w:t>年</w:t>
            </w:r>
            <w:r w:rsidRPr="00735EE7">
              <w:rPr>
                <w:rFonts w:ascii="Time New Roman" w:eastAsia="黑体" w:hAnsi="Time New Roman"/>
                <w:bCs/>
                <w:lang w:val="zh-CN"/>
              </w:rPr>
              <w:t>6</w:t>
            </w:r>
            <w:r w:rsidRPr="00735EE7">
              <w:rPr>
                <w:rFonts w:ascii="Time New Roman" w:eastAsia="黑体" w:hAnsi="Time New Roman"/>
                <w:bCs/>
                <w:lang w:val="zh-CN"/>
              </w:rPr>
              <w:t>月</w:t>
            </w:r>
            <w:r w:rsidRPr="00735EE7">
              <w:rPr>
                <w:rFonts w:ascii="Time New Roman" w:eastAsia="黑体" w:hAnsi="Time New Roman"/>
                <w:bCs/>
                <w:lang w:val="zh-CN"/>
              </w:rPr>
              <w:t>16</w:t>
            </w:r>
            <w:r w:rsidRPr="00735EE7">
              <w:rPr>
                <w:rFonts w:ascii="Time New Roman" w:eastAsia="黑体" w:hAnsi="Time New Roman"/>
                <w:bCs/>
                <w:lang w:val="zh-CN"/>
              </w:rPr>
              <w:t>日法推出的《外国人入境和居留及庇护权法》第</w:t>
            </w:r>
            <w:r w:rsidRPr="00735EE7">
              <w:rPr>
                <w:rFonts w:ascii="Time New Roman" w:eastAsia="黑体" w:hAnsi="Time New Roman"/>
                <w:bCs/>
                <w:lang w:val="zh-CN"/>
              </w:rPr>
              <w:t>L221-2</w:t>
            </w:r>
            <w:r w:rsidRPr="00735EE7">
              <w:rPr>
                <w:rFonts w:ascii="Time New Roman" w:eastAsia="黑体" w:hAnsi="Time New Roman"/>
                <w:bCs/>
                <w:lang w:val="zh-CN"/>
              </w:rPr>
              <w:t>条</w:t>
            </w:r>
            <w:r w:rsidRPr="00735EE7">
              <w:rPr>
                <w:rFonts w:ascii="Time New Roman" w:eastAsia="黑体" w:hAnsi="Time New Roman" w:hint="eastAsia"/>
                <w:bCs/>
                <w:lang w:val="zh-CN"/>
              </w:rPr>
              <w:t>案文中</w:t>
            </w:r>
            <w:r w:rsidRPr="00735EE7">
              <w:rPr>
                <w:rFonts w:ascii="Time New Roman" w:eastAsia="黑体" w:hAnsi="Time New Roman"/>
                <w:bCs/>
                <w:lang w:val="zh-CN"/>
              </w:rPr>
              <w:t>关于临时收容区拘留程序的规定。</w:t>
            </w:r>
          </w:p>
          <w:p w:rsidR="00A270A1" w:rsidRPr="00B4032C" w:rsidRDefault="00A270A1" w:rsidP="003F1AB8">
            <w:pPr>
              <w:pStyle w:val="a5"/>
              <w:overflowPunct/>
              <w:spacing w:after="120"/>
              <w:rPr>
                <w:lang w:val="zh-CN"/>
              </w:rPr>
            </w:pPr>
            <w:r w:rsidRPr="00735EE7">
              <w:rPr>
                <w:rFonts w:ascii="Time New Roman" w:eastAsia="黑体" w:hAnsi="Time New Roman"/>
                <w:bCs/>
                <w:lang w:val="zh-CN"/>
              </w:rPr>
              <w:t>缔约国的答复概要</w:t>
            </w:r>
          </w:p>
          <w:p w:rsidR="00A270A1" w:rsidRDefault="00735EE7" w:rsidP="003F1AB8">
            <w:pPr>
              <w:pStyle w:val="a5"/>
              <w:overflowPunct/>
              <w:spacing w:after="120"/>
            </w:pPr>
            <w:r>
              <w:t>A.</w:t>
            </w:r>
            <w:r>
              <w:tab/>
            </w:r>
            <w:r w:rsidR="00A270A1" w:rsidRPr="00B4032C">
              <w:rPr>
                <w:lang w:val="zh-CN"/>
              </w:rPr>
              <w:t>关于</w:t>
            </w:r>
            <w:r w:rsidR="00A270A1">
              <w:rPr>
                <w:rFonts w:hint="eastAsia"/>
                <w:lang w:val="zh-CN"/>
              </w:rPr>
              <w:t>有权</w:t>
            </w:r>
            <w:r w:rsidR="00A270A1" w:rsidRPr="00B4032C">
              <w:rPr>
                <w:lang w:val="zh-CN"/>
              </w:rPr>
              <w:t>向审判法官提出上诉</w:t>
            </w:r>
            <w:r w:rsidR="003F1AB8">
              <w:rPr>
                <w:lang w:val="zh-CN"/>
              </w:rPr>
              <w:t>，</w:t>
            </w:r>
            <w:r w:rsidR="00A270A1" w:rsidRPr="00B4032C">
              <w:rPr>
                <w:lang w:val="zh-CN"/>
              </w:rPr>
              <w:t>以确保强制性措施的合法性</w:t>
            </w:r>
            <w:r w:rsidR="003F1AB8">
              <w:rPr>
                <w:rFonts w:hint="eastAsia"/>
                <w:lang w:val="zh-CN"/>
              </w:rPr>
              <w:t>，</w:t>
            </w:r>
            <w:r w:rsidR="00A270A1">
              <w:rPr>
                <w:rFonts w:hint="eastAsia"/>
                <w:lang w:val="zh-CN"/>
              </w:rPr>
              <w:t>并</w:t>
            </w:r>
            <w:r w:rsidR="00A270A1" w:rsidRPr="00B4032C">
              <w:rPr>
                <w:lang w:val="zh-CN"/>
              </w:rPr>
              <w:t>允许被拘留者出庭</w:t>
            </w:r>
            <w:r w:rsidR="00A270A1">
              <w:rPr>
                <w:rFonts w:hint="eastAsia"/>
                <w:lang w:val="zh-CN"/>
              </w:rPr>
              <w:t>。</w:t>
            </w:r>
          </w:p>
          <w:p w:rsidR="00DE1C57" w:rsidRPr="00DE1C57" w:rsidRDefault="00DE1C57" w:rsidP="003F1AB8">
            <w:pPr>
              <w:pStyle w:val="a5"/>
              <w:overflowPunct/>
            </w:pPr>
          </w:p>
          <w:p w:rsidR="00A270A1" w:rsidRPr="00B4032C" w:rsidRDefault="00A270A1" w:rsidP="003F1AB8">
            <w:pPr>
              <w:pStyle w:val="a5"/>
              <w:overflowPunct/>
              <w:spacing w:after="120"/>
              <w:rPr>
                <w:lang w:val="zh-CN"/>
              </w:rPr>
            </w:pPr>
            <w:r w:rsidRPr="00B4032C">
              <w:rPr>
                <w:lang w:val="zh-CN"/>
              </w:rPr>
              <w:lastRenderedPageBreak/>
              <w:t>法国政府注意到委员会的建议</w:t>
            </w:r>
            <w:r w:rsidR="003F1AB8">
              <w:rPr>
                <w:lang w:val="zh-CN"/>
              </w:rPr>
              <w:t>，</w:t>
            </w:r>
            <w:r w:rsidRPr="00B4032C">
              <w:rPr>
                <w:lang w:val="zh-CN"/>
              </w:rPr>
              <w:t>并在不质疑其正确性的前提下指出</w:t>
            </w:r>
            <w:r w:rsidR="003F1AB8">
              <w:rPr>
                <w:lang w:val="zh-CN"/>
              </w:rPr>
              <w:t>，</w:t>
            </w:r>
            <w:r w:rsidRPr="00B4032C">
              <w:rPr>
                <w:lang w:val="zh-CN"/>
              </w:rPr>
              <w:t>建议似乎超出了《公约》第十七条第二款所指、法国已加入的国际文书所载的义务。</w:t>
            </w:r>
            <w:r w:rsidRPr="00B4032C">
              <w:rPr>
                <w:lang w:val="zh-CN"/>
              </w:rPr>
              <w:t xml:space="preserve"> </w:t>
            </w:r>
          </w:p>
          <w:p w:rsidR="00A270A1" w:rsidRPr="00B4032C" w:rsidRDefault="00A270A1" w:rsidP="003F1AB8">
            <w:pPr>
              <w:pStyle w:val="a5"/>
              <w:overflowPunct/>
              <w:spacing w:after="120"/>
              <w:rPr>
                <w:lang w:val="zh-CN"/>
              </w:rPr>
            </w:pPr>
            <w:r w:rsidRPr="00B4032C">
              <w:rPr>
                <w:lang w:val="zh-CN"/>
              </w:rPr>
              <w:t>特别是</w:t>
            </w:r>
            <w:r w:rsidR="003F1AB8">
              <w:rPr>
                <w:rFonts w:hint="eastAsia"/>
                <w:lang w:val="zh-CN"/>
              </w:rPr>
              <w:t>，</w:t>
            </w:r>
            <w:r w:rsidRPr="00B4032C">
              <w:rPr>
                <w:lang w:val="zh-CN"/>
              </w:rPr>
              <w:t>按照欧洲人权法院的阐释</w:t>
            </w:r>
            <w:r w:rsidR="003F1AB8">
              <w:rPr>
                <w:lang w:val="zh-CN"/>
              </w:rPr>
              <w:t>，</w:t>
            </w:r>
            <w:r w:rsidRPr="00B4032C">
              <w:rPr>
                <w:lang w:val="zh-CN"/>
              </w:rPr>
              <w:t>《欧洲人权公约》第五条第</w:t>
            </w:r>
            <w:r w:rsidRPr="00B4032C">
              <w:rPr>
                <w:lang w:val="zh-CN"/>
              </w:rPr>
              <w:t>3</w:t>
            </w:r>
            <w:r w:rsidRPr="00B4032C">
              <w:rPr>
                <w:lang w:val="zh-CN"/>
              </w:rPr>
              <w:t>款规定</w:t>
            </w:r>
            <w:r w:rsidR="003F1AB8">
              <w:rPr>
                <w:lang w:val="zh-CN"/>
              </w:rPr>
              <w:t>，</w:t>
            </w:r>
            <w:r w:rsidRPr="00B4032C">
              <w:rPr>
                <w:lang w:val="zh-CN"/>
              </w:rPr>
              <w:t>由享有独立保障的法官系统监督拘留措施</w:t>
            </w:r>
            <w:r w:rsidR="003F1AB8">
              <w:rPr>
                <w:lang w:val="zh-CN"/>
              </w:rPr>
              <w:t>，</w:t>
            </w:r>
            <w:r w:rsidRPr="00B4032C">
              <w:rPr>
                <w:lang w:val="zh-CN"/>
              </w:rPr>
              <w:t>但只能是在经过一段时间之后</w:t>
            </w:r>
            <w:r w:rsidR="003F1AB8">
              <w:rPr>
                <w:lang w:val="zh-CN"/>
              </w:rPr>
              <w:t>，</w:t>
            </w:r>
            <w:r w:rsidRPr="00B4032C">
              <w:rPr>
                <w:lang w:val="zh-CN"/>
              </w:rPr>
              <w:t>根据欧洲人权</w:t>
            </w:r>
            <w:r>
              <w:rPr>
                <w:rFonts w:hint="eastAsia"/>
                <w:lang w:val="zh-CN"/>
              </w:rPr>
              <w:t>法院的</w:t>
            </w:r>
            <w:r w:rsidRPr="00B4032C">
              <w:rPr>
                <w:lang w:val="zh-CN"/>
              </w:rPr>
              <w:t>判例法</w:t>
            </w:r>
            <w:r w:rsidR="003F1AB8">
              <w:rPr>
                <w:lang w:val="zh-CN"/>
              </w:rPr>
              <w:t>，</w:t>
            </w:r>
            <w:r w:rsidRPr="00B4032C">
              <w:rPr>
                <w:lang w:val="zh-CN"/>
              </w:rPr>
              <w:t>这段时间不得超过</w:t>
            </w:r>
            <w:r w:rsidRPr="00B4032C">
              <w:rPr>
                <w:lang w:val="zh-CN"/>
              </w:rPr>
              <w:t>4</w:t>
            </w:r>
            <w:r w:rsidRPr="00B4032C">
              <w:rPr>
                <w:lang w:val="zh-CN"/>
              </w:rPr>
              <w:t>天零</w:t>
            </w:r>
            <w:r w:rsidRPr="00B4032C">
              <w:rPr>
                <w:lang w:val="zh-CN"/>
              </w:rPr>
              <w:t>6</w:t>
            </w:r>
            <w:r w:rsidRPr="00B4032C">
              <w:rPr>
                <w:lang w:val="zh-CN"/>
              </w:rPr>
              <w:t>小时。人权事务委员会在其关于第九条</w:t>
            </w:r>
            <w:r w:rsidR="003F1AB8">
              <w:rPr>
                <w:lang w:val="zh-CN"/>
              </w:rPr>
              <w:t>：</w:t>
            </w:r>
            <w:r w:rsidRPr="00B4032C">
              <w:rPr>
                <w:lang w:val="zh-CN"/>
              </w:rPr>
              <w:t>人身自由和安全的第</w:t>
            </w:r>
            <w:r w:rsidRPr="00B4032C">
              <w:rPr>
                <w:lang w:val="zh-CN"/>
              </w:rPr>
              <w:t>35</w:t>
            </w:r>
            <w:r w:rsidRPr="00B4032C">
              <w:rPr>
                <w:lang w:val="zh-CN"/>
              </w:rPr>
              <w:t>号一般性意见</w:t>
            </w:r>
            <w:r w:rsidR="003F1AB8">
              <w:rPr>
                <w:lang w:val="zh-CN"/>
              </w:rPr>
              <w:t>(</w:t>
            </w:r>
            <w:r w:rsidRPr="00B4032C">
              <w:rPr>
                <w:lang w:val="zh-CN"/>
              </w:rPr>
              <w:t>2014</w:t>
            </w:r>
            <w:r w:rsidRPr="00B4032C">
              <w:rPr>
                <w:lang w:val="zh-CN"/>
              </w:rPr>
              <w:t>年</w:t>
            </w:r>
            <w:r w:rsidR="003F1AB8">
              <w:rPr>
                <w:lang w:val="zh-CN"/>
              </w:rPr>
              <w:t>)</w:t>
            </w:r>
            <w:r w:rsidRPr="00B4032C">
              <w:rPr>
                <w:lang w:val="zh-CN"/>
              </w:rPr>
              <w:t>草案中</w:t>
            </w:r>
            <w:r w:rsidR="003F1AB8">
              <w:rPr>
                <w:lang w:val="zh-CN"/>
              </w:rPr>
              <w:t>，</w:t>
            </w:r>
            <w:r w:rsidRPr="00B4032C">
              <w:rPr>
                <w:lang w:val="zh-CN"/>
              </w:rPr>
              <w:t>认为个人应在数日内被带见独立法官</w:t>
            </w:r>
            <w:r w:rsidR="003F1AB8">
              <w:rPr>
                <w:lang w:val="zh-CN"/>
              </w:rPr>
              <w:t>，</w:t>
            </w:r>
            <w:r w:rsidRPr="00B4032C">
              <w:rPr>
                <w:lang w:val="zh-CN"/>
              </w:rPr>
              <w:t>而且任何超过</w:t>
            </w:r>
            <w:r w:rsidRPr="00B4032C">
              <w:rPr>
                <w:lang w:val="zh-CN"/>
              </w:rPr>
              <w:t>48</w:t>
            </w:r>
            <w:r w:rsidRPr="00B4032C">
              <w:rPr>
                <w:lang w:val="zh-CN"/>
              </w:rPr>
              <w:t>小时的拖延必须属绝对例外情况</w:t>
            </w:r>
            <w:r w:rsidR="003F1AB8">
              <w:rPr>
                <w:lang w:val="zh-CN"/>
              </w:rPr>
              <w:t>，</w:t>
            </w:r>
            <w:r w:rsidRPr="00B4032C">
              <w:rPr>
                <w:lang w:val="zh-CN"/>
              </w:rPr>
              <w:t>且有合理的理由。</w:t>
            </w:r>
            <w:r w:rsidRPr="00B4032C">
              <w:rPr>
                <w:lang w:val="zh-CN"/>
              </w:rPr>
              <w:t xml:space="preserve"> </w:t>
            </w:r>
          </w:p>
          <w:p w:rsidR="00A270A1" w:rsidRPr="00B4032C" w:rsidRDefault="00A270A1" w:rsidP="003F1AB8">
            <w:pPr>
              <w:pStyle w:val="a5"/>
              <w:overflowPunct/>
              <w:spacing w:after="120"/>
              <w:rPr>
                <w:lang w:val="zh-CN"/>
              </w:rPr>
            </w:pPr>
            <w:r w:rsidRPr="00B4032C">
              <w:rPr>
                <w:lang w:val="zh-CN"/>
              </w:rPr>
              <w:t>在法国</w:t>
            </w:r>
            <w:r w:rsidR="003F1AB8">
              <w:rPr>
                <w:lang w:val="zh-CN"/>
              </w:rPr>
              <w:t>，</w:t>
            </w:r>
            <w:r w:rsidRPr="00B4032C">
              <w:rPr>
                <w:lang w:val="zh-CN"/>
              </w:rPr>
              <w:t>根据普通法</w:t>
            </w:r>
            <w:r w:rsidR="003F1AB8">
              <w:rPr>
                <w:lang w:val="zh-CN"/>
              </w:rPr>
              <w:t>，</w:t>
            </w:r>
            <w:r w:rsidRPr="00B4032C">
              <w:rPr>
                <w:lang w:val="zh-CN"/>
              </w:rPr>
              <w:t>审前拘留不得超过</w:t>
            </w:r>
            <w:r>
              <w:rPr>
                <w:lang w:val="zh-CN"/>
              </w:rPr>
              <w:t>48</w:t>
            </w:r>
            <w:r w:rsidRPr="00B4032C">
              <w:rPr>
                <w:lang w:val="zh-CN"/>
              </w:rPr>
              <w:t>小时。如果没有独立审判法官的干预</w:t>
            </w:r>
            <w:r w:rsidR="003F1AB8">
              <w:rPr>
                <w:lang w:val="zh-CN"/>
              </w:rPr>
              <w:t>，</w:t>
            </w:r>
            <w:r w:rsidRPr="00B4032C">
              <w:rPr>
                <w:lang w:val="zh-CN"/>
              </w:rPr>
              <w:t>延长拘留不能超过</w:t>
            </w:r>
            <w:r>
              <w:rPr>
                <w:lang w:val="zh-CN"/>
              </w:rPr>
              <w:t>48</w:t>
            </w:r>
            <w:r w:rsidRPr="00B4032C">
              <w:rPr>
                <w:lang w:val="zh-CN"/>
              </w:rPr>
              <w:t>小时。此外</w:t>
            </w:r>
            <w:r w:rsidR="003F1AB8">
              <w:rPr>
                <w:lang w:val="zh-CN"/>
              </w:rPr>
              <w:t>，</w:t>
            </w:r>
            <w:r w:rsidRPr="00B4032C">
              <w:rPr>
                <w:lang w:val="zh-CN"/>
              </w:rPr>
              <w:t>可根据《刑事诉讼法》第</w:t>
            </w:r>
            <w:r>
              <w:rPr>
                <w:lang w:val="zh-CN"/>
              </w:rPr>
              <w:t>385</w:t>
            </w:r>
            <w:r w:rsidRPr="00B4032C">
              <w:rPr>
                <w:lang w:val="zh-CN"/>
              </w:rPr>
              <w:t>条对拘留的合法性提出质疑。只有在特殊情况下方可减损为延长拘留时间必须将被审前拘留者带见公诉人的原则。</w:t>
            </w:r>
            <w:r w:rsidRPr="00B4032C">
              <w:rPr>
                <w:lang w:val="zh-CN"/>
              </w:rPr>
              <w:t xml:space="preserve"> </w:t>
            </w:r>
          </w:p>
          <w:p w:rsidR="00A270A1" w:rsidRPr="00DE1C57" w:rsidRDefault="00A270A1" w:rsidP="003F1AB8">
            <w:pPr>
              <w:pStyle w:val="a5"/>
              <w:overflowPunct/>
              <w:spacing w:after="120"/>
              <w:rPr>
                <w:spacing w:val="4"/>
                <w:lang w:val="zh-CN"/>
              </w:rPr>
            </w:pPr>
            <w:r w:rsidRPr="00DE1C57">
              <w:rPr>
                <w:spacing w:val="4"/>
                <w:lang w:val="zh-CN"/>
              </w:rPr>
              <w:t>关于审前拘留的规则符合相关国际文书的规定</w:t>
            </w:r>
            <w:r w:rsidR="003F1AB8">
              <w:rPr>
                <w:spacing w:val="4"/>
                <w:lang w:val="zh-CN"/>
              </w:rPr>
              <w:t>，</w:t>
            </w:r>
            <w:r w:rsidRPr="00DE1C57">
              <w:rPr>
                <w:spacing w:val="4"/>
                <w:lang w:val="zh-CN"/>
              </w:rPr>
              <w:t>包括《公约》第十七条第二款</w:t>
            </w:r>
            <w:r w:rsidR="003F1AB8">
              <w:rPr>
                <w:spacing w:val="4"/>
                <w:lang w:val="zh-CN"/>
              </w:rPr>
              <w:t>(</w:t>
            </w:r>
            <w:r w:rsidRPr="00DE1C57">
              <w:rPr>
                <w:spacing w:val="4"/>
                <w:lang w:val="zh-CN"/>
              </w:rPr>
              <w:t>f</w:t>
            </w:r>
            <w:r w:rsidR="003F1AB8">
              <w:rPr>
                <w:spacing w:val="4"/>
                <w:lang w:val="zh-CN"/>
              </w:rPr>
              <w:t>)</w:t>
            </w:r>
            <w:r w:rsidRPr="00DE1C57">
              <w:rPr>
                <w:spacing w:val="4"/>
                <w:lang w:val="zh-CN"/>
              </w:rPr>
              <w:t>项的规定。</w:t>
            </w:r>
            <w:r w:rsidRPr="00DE1C57">
              <w:rPr>
                <w:spacing w:val="4"/>
                <w:lang w:val="zh-CN"/>
              </w:rPr>
              <w:t xml:space="preserve"> </w:t>
            </w:r>
          </w:p>
          <w:p w:rsidR="00A270A1" w:rsidRPr="00B4032C" w:rsidRDefault="00A270A1" w:rsidP="003F1AB8">
            <w:pPr>
              <w:pStyle w:val="a5"/>
              <w:overflowPunct/>
              <w:spacing w:after="120"/>
              <w:rPr>
                <w:lang w:val="zh-CN"/>
              </w:rPr>
            </w:pPr>
            <w:r w:rsidRPr="00B4032C">
              <w:rPr>
                <w:lang w:val="zh-CN"/>
              </w:rPr>
              <w:t>法国指出</w:t>
            </w:r>
            <w:r w:rsidR="003F1AB8">
              <w:rPr>
                <w:rFonts w:hint="eastAsia"/>
                <w:lang w:val="zh-CN"/>
              </w:rPr>
              <w:t>，</w:t>
            </w:r>
            <w:r w:rsidRPr="00B4032C">
              <w:rPr>
                <w:lang w:val="zh-CN"/>
              </w:rPr>
              <w:t>近年来警方拘留案件的数量有所下降</w:t>
            </w:r>
            <w:r w:rsidR="003F1AB8">
              <w:rPr>
                <w:lang w:val="zh-CN"/>
              </w:rPr>
              <w:t>，</w:t>
            </w:r>
            <w:r w:rsidRPr="00B4032C">
              <w:rPr>
                <w:lang w:val="zh-CN"/>
              </w:rPr>
              <w:t>从</w:t>
            </w:r>
            <w:r w:rsidRPr="00B4032C">
              <w:rPr>
                <w:lang w:val="zh-CN"/>
              </w:rPr>
              <w:t>2008</w:t>
            </w:r>
            <w:r w:rsidRPr="00B4032C">
              <w:rPr>
                <w:lang w:val="zh-CN"/>
              </w:rPr>
              <w:t>年的</w:t>
            </w:r>
            <w:r w:rsidRPr="00B4032C">
              <w:rPr>
                <w:lang w:val="zh-CN"/>
              </w:rPr>
              <w:t>3</w:t>
            </w:r>
            <w:r w:rsidR="003F1AB8">
              <w:rPr>
                <w:lang w:val="zh-CN"/>
              </w:rPr>
              <w:t>9.</w:t>
            </w:r>
            <w:r w:rsidRPr="00B4032C">
              <w:rPr>
                <w:lang w:val="zh-CN"/>
              </w:rPr>
              <w:t>4</w:t>
            </w:r>
            <w:r w:rsidR="003F1AB8">
              <w:rPr>
                <w:lang w:val="zh-CN"/>
              </w:rPr>
              <w:t>%</w:t>
            </w:r>
            <w:r w:rsidRPr="00B4032C">
              <w:rPr>
                <w:lang w:val="zh-CN"/>
              </w:rPr>
              <w:t>降至</w:t>
            </w:r>
            <w:r w:rsidRPr="00B4032C">
              <w:rPr>
                <w:lang w:val="zh-CN"/>
              </w:rPr>
              <w:t>2013</w:t>
            </w:r>
            <w:r w:rsidRPr="00B4032C">
              <w:rPr>
                <w:lang w:val="zh-CN"/>
              </w:rPr>
              <w:t>年的</w:t>
            </w:r>
            <w:r w:rsidRPr="00B4032C">
              <w:rPr>
                <w:lang w:val="zh-CN"/>
              </w:rPr>
              <w:t>3</w:t>
            </w:r>
            <w:r w:rsidR="003F1AB8">
              <w:rPr>
                <w:lang w:val="zh-CN"/>
              </w:rPr>
              <w:t>1.</w:t>
            </w:r>
            <w:r w:rsidRPr="00B4032C">
              <w:rPr>
                <w:lang w:val="zh-CN"/>
              </w:rPr>
              <w:t>2</w:t>
            </w:r>
            <w:r w:rsidR="003F1AB8">
              <w:rPr>
                <w:lang w:val="zh-CN"/>
              </w:rPr>
              <w:t>%</w:t>
            </w:r>
            <w:r w:rsidRPr="00B4032C">
              <w:rPr>
                <w:lang w:val="zh-CN"/>
              </w:rPr>
              <w:t>。</w:t>
            </w:r>
            <w:r w:rsidRPr="00B4032C">
              <w:rPr>
                <w:lang w:val="zh-CN"/>
              </w:rPr>
              <w:t xml:space="preserve"> </w:t>
            </w:r>
          </w:p>
          <w:p w:rsidR="00A270A1" w:rsidRPr="00B4032C" w:rsidRDefault="00735EE7" w:rsidP="003F1AB8">
            <w:pPr>
              <w:pStyle w:val="a5"/>
              <w:overflowPunct/>
              <w:spacing w:after="120"/>
              <w:rPr>
                <w:lang w:val="zh-CN"/>
              </w:rPr>
            </w:pPr>
            <w:r>
              <w:t>B.</w:t>
            </w:r>
            <w:r>
              <w:tab/>
            </w:r>
            <w:r w:rsidR="00A270A1" w:rsidRPr="00AC6464">
              <w:rPr>
                <w:rFonts w:ascii="Time New Roman" w:eastAsia="黑体" w:hAnsi="Time New Roman"/>
                <w:lang w:val="zh-CN"/>
              </w:rPr>
              <w:t>关于与外界联系的权利</w:t>
            </w:r>
            <w:r w:rsidR="00A270A1">
              <w:rPr>
                <w:rFonts w:hint="eastAsia"/>
                <w:lang w:val="zh-CN"/>
              </w:rPr>
              <w:t>。</w:t>
            </w:r>
          </w:p>
          <w:p w:rsidR="00A270A1" w:rsidRPr="00B4032C" w:rsidRDefault="00A270A1" w:rsidP="003F1AB8">
            <w:pPr>
              <w:pStyle w:val="a5"/>
              <w:overflowPunct/>
              <w:spacing w:after="120"/>
              <w:rPr>
                <w:lang w:val="zh-CN"/>
              </w:rPr>
            </w:pPr>
            <w:r w:rsidRPr="00B4032C">
              <w:rPr>
                <w:lang w:val="zh-CN"/>
              </w:rPr>
              <w:t>所有被行政拘留的外国人在安排离境期间均有权与外界联系。</w:t>
            </w:r>
            <w:r>
              <w:rPr>
                <w:rFonts w:hint="eastAsia"/>
                <w:lang w:val="zh-CN"/>
              </w:rPr>
              <w:t>在</w:t>
            </w:r>
            <w:r w:rsidRPr="00B4032C">
              <w:rPr>
                <w:lang w:val="zh-CN"/>
              </w:rPr>
              <w:t>被拘留者抵达拘留中心后</w:t>
            </w:r>
            <w:r w:rsidR="003F1AB8">
              <w:rPr>
                <w:lang w:val="zh-CN"/>
              </w:rPr>
              <w:t>，</w:t>
            </w:r>
            <w:r w:rsidRPr="00B4032C">
              <w:rPr>
                <w:lang w:val="zh-CN"/>
              </w:rPr>
              <w:t>会尽快告知其有权与本国领馆及其选择的任何人联系。这项权利可从被拘留之时起</w:t>
            </w:r>
            <w:r w:rsidR="003F1AB8">
              <w:rPr>
                <w:lang w:val="zh-CN"/>
              </w:rPr>
              <w:t>，</w:t>
            </w:r>
            <w:r w:rsidRPr="00B4032C">
              <w:rPr>
                <w:lang w:val="zh-CN"/>
              </w:rPr>
              <w:t>在整个拘留期间行使。</w:t>
            </w:r>
          </w:p>
          <w:p w:rsidR="00A270A1" w:rsidRPr="00B4032C" w:rsidRDefault="00A270A1" w:rsidP="003F1AB8">
            <w:pPr>
              <w:pStyle w:val="a5"/>
              <w:overflowPunct/>
              <w:spacing w:after="120"/>
              <w:rPr>
                <w:lang w:val="zh-CN"/>
              </w:rPr>
            </w:pPr>
            <w:r w:rsidRPr="00B4032C">
              <w:rPr>
                <w:lang w:val="zh-CN"/>
              </w:rPr>
              <w:t>审前拘留期间与外界联系的权利由三项要素组成</w:t>
            </w:r>
            <w:r w:rsidR="003F1AB8">
              <w:rPr>
                <w:lang w:val="zh-CN"/>
              </w:rPr>
              <w:t>：</w:t>
            </w:r>
          </w:p>
          <w:p w:rsidR="00A270A1" w:rsidRPr="00AC6464" w:rsidRDefault="00A270A1" w:rsidP="003F1AB8">
            <w:pPr>
              <w:pStyle w:val="a5"/>
              <w:overflowPunct/>
              <w:spacing w:after="120"/>
            </w:pPr>
            <w:r w:rsidRPr="00B4032C">
              <w:rPr>
                <w:lang w:val="zh-CN"/>
              </w:rPr>
              <w:t>联系</w:t>
            </w:r>
            <w:r w:rsidR="003F1AB8">
              <w:rPr>
                <w:lang w:val="zh-CN"/>
              </w:rPr>
              <w:t>：</w:t>
            </w:r>
            <w:r w:rsidRPr="00B4032C">
              <w:rPr>
                <w:lang w:val="zh-CN"/>
              </w:rPr>
              <w:t>被拘留者可以口头或书面方式自由地与律师联系。不准与外界联系的禁令不适用于行使辩护权。</w:t>
            </w:r>
          </w:p>
          <w:p w:rsidR="00A270A1" w:rsidRPr="00B4032C" w:rsidRDefault="00A270A1" w:rsidP="003F1AB8">
            <w:pPr>
              <w:pStyle w:val="a5"/>
              <w:overflowPunct/>
              <w:spacing w:after="120"/>
              <w:rPr>
                <w:lang w:val="zh-CN"/>
              </w:rPr>
            </w:pPr>
            <w:r w:rsidRPr="00B4032C">
              <w:rPr>
                <w:lang w:val="zh-CN"/>
              </w:rPr>
              <w:t>探视</w:t>
            </w:r>
            <w:r w:rsidR="003F1AB8">
              <w:rPr>
                <w:lang w:val="zh-CN"/>
              </w:rPr>
              <w:t>：</w:t>
            </w:r>
            <w:r w:rsidRPr="00B4032C">
              <w:rPr>
                <w:lang w:val="zh-CN"/>
              </w:rPr>
              <w:t>负责案件卷宗的法官</w:t>
            </w:r>
            <w:r>
              <w:rPr>
                <w:rFonts w:hint="eastAsia"/>
                <w:lang w:val="zh-CN"/>
              </w:rPr>
              <w:t>也</w:t>
            </w:r>
            <w:r w:rsidRPr="00B4032C">
              <w:rPr>
                <w:lang w:val="zh-CN"/>
              </w:rPr>
              <w:t>负责发放探视许可。拘留一个月后</w:t>
            </w:r>
            <w:r w:rsidR="003F1AB8">
              <w:rPr>
                <w:lang w:val="zh-CN"/>
              </w:rPr>
              <w:t>，</w:t>
            </w:r>
            <w:r w:rsidRPr="00B4032C">
              <w:rPr>
                <w:lang w:val="zh-CN"/>
              </w:rPr>
              <w:t>法官只能依据与调查需要相关、理由特别充分的书面裁决</w:t>
            </w:r>
            <w:r w:rsidR="003F1AB8">
              <w:rPr>
                <w:lang w:val="zh-CN"/>
              </w:rPr>
              <w:t>，</w:t>
            </w:r>
            <w:r w:rsidRPr="00B4032C">
              <w:rPr>
                <w:lang w:val="zh-CN"/>
              </w:rPr>
              <w:t>拒绝向被拘留者亲属发放探视许可。这一裁决可以上诉。</w:t>
            </w:r>
          </w:p>
          <w:p w:rsidR="00A270A1" w:rsidRPr="00B4032C" w:rsidRDefault="00A270A1" w:rsidP="003F1AB8">
            <w:pPr>
              <w:pStyle w:val="a5"/>
              <w:overflowPunct/>
              <w:spacing w:after="120"/>
              <w:rPr>
                <w:lang w:val="zh-CN"/>
              </w:rPr>
            </w:pPr>
            <w:r w:rsidRPr="00B4032C">
              <w:rPr>
                <w:lang w:val="zh-CN"/>
              </w:rPr>
              <w:t>使用电话</w:t>
            </w:r>
            <w:r w:rsidR="003F1AB8">
              <w:rPr>
                <w:lang w:val="zh-CN"/>
              </w:rPr>
              <w:t>：</w:t>
            </w:r>
            <w:r w:rsidRPr="00B4032C">
              <w:rPr>
                <w:lang w:val="zh-CN"/>
              </w:rPr>
              <w:t>被拘留者有权为准备获释后的生活致电家庭成员和他人。</w:t>
            </w:r>
            <w:r>
              <w:rPr>
                <w:lang w:val="zh-CN"/>
              </w:rPr>
              <w:t>在</w:t>
            </w:r>
            <w:r>
              <w:rPr>
                <w:rFonts w:hint="eastAsia"/>
                <w:lang w:val="zh-CN"/>
              </w:rPr>
              <w:t>任何</w:t>
            </w:r>
            <w:r w:rsidRPr="00B4032C">
              <w:rPr>
                <w:lang w:val="zh-CN"/>
              </w:rPr>
              <w:t>情况下</w:t>
            </w:r>
            <w:r w:rsidR="003F1AB8">
              <w:rPr>
                <w:lang w:val="zh-CN"/>
              </w:rPr>
              <w:t>，</w:t>
            </w:r>
            <w:r w:rsidRPr="00B4032C">
              <w:rPr>
                <w:lang w:val="zh-CN"/>
              </w:rPr>
              <w:t>他们</w:t>
            </w:r>
            <w:r>
              <w:rPr>
                <w:rFonts w:hint="eastAsia"/>
                <w:lang w:val="zh-CN"/>
              </w:rPr>
              <w:t>都</w:t>
            </w:r>
            <w:r w:rsidRPr="00B4032C">
              <w:rPr>
                <w:lang w:val="zh-CN"/>
              </w:rPr>
              <w:t>必须获得有关司法部门的授权。按照第</w:t>
            </w:r>
            <w:r w:rsidRPr="00B4032C">
              <w:rPr>
                <w:lang w:val="zh-CN"/>
              </w:rPr>
              <w:t>2009-1436</w:t>
            </w:r>
            <w:r w:rsidRPr="00B4032C">
              <w:rPr>
                <w:lang w:val="zh-CN"/>
              </w:rPr>
              <w:t>号法第</w:t>
            </w:r>
            <w:r w:rsidRPr="00B4032C">
              <w:rPr>
                <w:lang w:val="zh-CN"/>
              </w:rPr>
              <w:t>39</w:t>
            </w:r>
            <w:r w:rsidRPr="00B4032C">
              <w:rPr>
                <w:lang w:val="zh-CN"/>
              </w:rPr>
              <w:t>条的规定</w:t>
            </w:r>
            <w:r w:rsidR="003F1AB8">
              <w:rPr>
                <w:lang w:val="zh-CN"/>
              </w:rPr>
              <w:t>，</w:t>
            </w:r>
            <w:r w:rsidRPr="00B4032C">
              <w:rPr>
                <w:lang w:val="zh-CN"/>
              </w:rPr>
              <w:t>可依据与维持公共秩序和安全、防止犯罪及调查需要相关的理由</w:t>
            </w:r>
            <w:r w:rsidR="003F1AB8">
              <w:rPr>
                <w:lang w:val="zh-CN"/>
              </w:rPr>
              <w:t>，</w:t>
            </w:r>
            <w:r w:rsidRPr="00B4032C">
              <w:rPr>
                <w:lang w:val="zh-CN"/>
              </w:rPr>
              <w:t>拒发、暂停或收回使用电话的权利。被拘留者可以自由致电其律师。</w:t>
            </w:r>
            <w:r w:rsidRPr="00B4032C">
              <w:rPr>
                <w:lang w:val="zh-CN"/>
              </w:rPr>
              <w:t xml:space="preserve"> </w:t>
            </w:r>
          </w:p>
          <w:p w:rsidR="00A270A1" w:rsidRPr="00B4032C" w:rsidRDefault="00735EE7" w:rsidP="003F1AB8">
            <w:pPr>
              <w:pStyle w:val="a5"/>
              <w:overflowPunct/>
              <w:spacing w:after="120"/>
              <w:rPr>
                <w:lang w:val="zh-CN"/>
              </w:rPr>
            </w:pPr>
            <w:r>
              <w:t>C.</w:t>
            </w:r>
            <w:r>
              <w:tab/>
            </w:r>
            <w:r w:rsidR="00A270A1" w:rsidRPr="00AC6464">
              <w:rPr>
                <w:rFonts w:ascii="Time New Roman" w:eastAsia="黑体" w:hAnsi="Time New Roman"/>
                <w:lang w:val="zh-CN"/>
              </w:rPr>
              <w:t>关于临时收容区</w:t>
            </w:r>
            <w:r w:rsidR="00A270A1" w:rsidRPr="00AC6464">
              <w:rPr>
                <w:rFonts w:ascii="Time New Roman" w:eastAsia="黑体" w:hAnsi="Time New Roman" w:hint="eastAsia"/>
                <w:lang w:val="zh-CN"/>
              </w:rPr>
              <w:t>。</w:t>
            </w:r>
          </w:p>
          <w:p w:rsidR="00A270A1" w:rsidRPr="00B4032C" w:rsidRDefault="00A270A1" w:rsidP="003F1AB8">
            <w:pPr>
              <w:pStyle w:val="a5"/>
              <w:overflowPunct/>
              <w:spacing w:after="120"/>
              <w:rPr>
                <w:lang w:val="zh-CN"/>
              </w:rPr>
            </w:pPr>
            <w:r w:rsidRPr="00B4032C">
              <w:rPr>
                <w:lang w:val="zh-CN"/>
              </w:rPr>
              <w:t>2011</w:t>
            </w:r>
            <w:r w:rsidRPr="00B4032C">
              <w:rPr>
                <w:lang w:val="zh-CN"/>
              </w:rPr>
              <w:t>年</w:t>
            </w:r>
            <w:r w:rsidRPr="00B4032C">
              <w:rPr>
                <w:lang w:val="zh-CN"/>
              </w:rPr>
              <w:t>6</w:t>
            </w:r>
            <w:r w:rsidRPr="00B4032C">
              <w:rPr>
                <w:lang w:val="zh-CN"/>
              </w:rPr>
              <w:t>月</w:t>
            </w:r>
            <w:r w:rsidRPr="00B4032C">
              <w:rPr>
                <w:lang w:val="zh-CN"/>
              </w:rPr>
              <w:t>16</w:t>
            </w:r>
            <w:r w:rsidRPr="00B4032C">
              <w:rPr>
                <w:lang w:val="zh-CN"/>
              </w:rPr>
              <w:t>日法对《外国人入境和居留及庇护权法》第</w:t>
            </w:r>
            <w:r w:rsidRPr="00B4032C">
              <w:rPr>
                <w:lang w:val="zh-CN"/>
              </w:rPr>
              <w:t>221-2</w:t>
            </w:r>
            <w:r w:rsidRPr="00B4032C">
              <w:rPr>
                <w:lang w:val="zh-CN"/>
              </w:rPr>
              <w:t>条</w:t>
            </w:r>
            <w:r>
              <w:rPr>
                <w:rFonts w:hint="eastAsia"/>
                <w:lang w:val="zh-CN"/>
              </w:rPr>
              <w:t>作</w:t>
            </w:r>
            <w:r w:rsidRPr="00B4032C">
              <w:rPr>
                <w:lang w:val="zh-CN"/>
              </w:rPr>
              <w:t>出补充规定。该条款的目的在于调整法律</w:t>
            </w:r>
            <w:r w:rsidR="003F1AB8">
              <w:rPr>
                <w:lang w:val="zh-CN"/>
              </w:rPr>
              <w:t>，</w:t>
            </w:r>
            <w:r w:rsidRPr="00B4032C">
              <w:rPr>
                <w:lang w:val="zh-CN"/>
              </w:rPr>
              <w:t>考虑到特殊情况</w:t>
            </w:r>
            <w:r w:rsidR="003F1AB8">
              <w:rPr>
                <w:lang w:val="zh-CN"/>
              </w:rPr>
              <w:t>，</w:t>
            </w:r>
            <w:r w:rsidRPr="00B4032C">
              <w:rPr>
                <w:lang w:val="zh-CN"/>
              </w:rPr>
              <w:t>但从未得到适用。</w:t>
            </w:r>
            <w:r w:rsidRPr="00B4032C">
              <w:rPr>
                <w:lang w:val="zh-CN"/>
              </w:rPr>
              <w:t xml:space="preserve"> </w:t>
            </w:r>
          </w:p>
          <w:p w:rsidR="00A270A1" w:rsidRPr="00B4032C" w:rsidRDefault="00A270A1" w:rsidP="003F1AB8">
            <w:pPr>
              <w:pStyle w:val="a5"/>
              <w:overflowPunct/>
              <w:spacing w:after="120"/>
              <w:rPr>
                <w:lang w:val="zh-CN"/>
              </w:rPr>
            </w:pPr>
            <w:r w:rsidRPr="00B4032C">
              <w:rPr>
                <w:lang w:val="zh-CN"/>
              </w:rPr>
              <w:t>这项条款的执行受到严格</w:t>
            </w:r>
            <w:r>
              <w:rPr>
                <w:rFonts w:hint="eastAsia"/>
                <w:lang w:val="zh-CN"/>
              </w:rPr>
              <w:t>控制</w:t>
            </w:r>
            <w:r w:rsidR="003F1AB8">
              <w:rPr>
                <w:lang w:val="zh-CN"/>
              </w:rPr>
              <w:t>，</w:t>
            </w:r>
            <w:r w:rsidRPr="00B4032C">
              <w:rPr>
                <w:lang w:val="zh-CN"/>
              </w:rPr>
              <w:t>任何被安置在临时收容区的外国人都享有法律规定的所有权利和保障。庇护法的各项法律要求也将得到遵守</w:t>
            </w:r>
            <w:r w:rsidR="003F1AB8">
              <w:rPr>
                <w:lang w:val="zh-CN"/>
              </w:rPr>
              <w:t>，</w:t>
            </w:r>
            <w:r w:rsidRPr="00B4032C">
              <w:rPr>
                <w:lang w:val="zh-CN"/>
              </w:rPr>
              <w:t>庇护申请将适当依照法律规定的保障措施得到审查。在可能被安置在临时收容区的人享有的各项保障中</w:t>
            </w:r>
            <w:r w:rsidR="003F1AB8">
              <w:rPr>
                <w:lang w:val="zh-CN"/>
              </w:rPr>
              <w:t>，</w:t>
            </w:r>
            <w:r w:rsidRPr="00B4032C">
              <w:rPr>
                <w:lang w:val="zh-CN"/>
              </w:rPr>
              <w:t>法国强调可以通知人权维护者或剥夺自由场所</w:t>
            </w:r>
            <w:r>
              <w:rPr>
                <w:rFonts w:hint="eastAsia"/>
                <w:lang w:val="zh-CN"/>
              </w:rPr>
              <w:t>的</w:t>
            </w:r>
            <w:r w:rsidRPr="00B4032C">
              <w:rPr>
                <w:lang w:val="zh-CN"/>
              </w:rPr>
              <w:t>总督察。</w:t>
            </w:r>
            <w:r w:rsidRPr="00B4032C">
              <w:rPr>
                <w:lang w:val="zh-CN"/>
              </w:rPr>
              <w:t xml:space="preserve"> </w:t>
            </w:r>
          </w:p>
          <w:p w:rsidR="00A270A1" w:rsidRPr="00EB5592" w:rsidRDefault="00A270A1" w:rsidP="003F1AB8">
            <w:pPr>
              <w:pStyle w:val="a5"/>
              <w:overflowPunct/>
              <w:spacing w:after="120"/>
              <w:rPr>
                <w:rFonts w:ascii="Time New Roman" w:eastAsia="黑体" w:hAnsi="Time New Roman" w:hint="eastAsia"/>
                <w:bCs/>
                <w:lang w:val="zh-CN"/>
              </w:rPr>
            </w:pPr>
            <w:r w:rsidRPr="00EB5592">
              <w:rPr>
                <w:rFonts w:ascii="Time New Roman" w:eastAsia="黑体" w:hAnsi="Time New Roman"/>
                <w:bCs/>
                <w:lang w:val="zh-CN"/>
              </w:rPr>
              <w:t>非政府组织的资料</w:t>
            </w:r>
          </w:p>
          <w:p w:rsidR="00A270A1" w:rsidRPr="00B4032C" w:rsidRDefault="00A270A1" w:rsidP="003F1AB8">
            <w:pPr>
              <w:pStyle w:val="a5"/>
              <w:overflowPunct/>
              <w:spacing w:after="120"/>
              <w:rPr>
                <w:lang w:val="zh-CN"/>
              </w:rPr>
            </w:pPr>
            <w:r w:rsidRPr="00B4032C">
              <w:rPr>
                <w:lang w:val="zh-CN"/>
              </w:rPr>
              <w:t>自</w:t>
            </w:r>
            <w:r>
              <w:rPr>
                <w:lang w:val="zh-CN"/>
              </w:rPr>
              <w:t>2013</w:t>
            </w:r>
            <w:r w:rsidRPr="00B4032C">
              <w:rPr>
                <w:lang w:val="zh-CN"/>
              </w:rPr>
              <w:t>年</w:t>
            </w:r>
            <w:r>
              <w:rPr>
                <w:lang w:val="zh-CN"/>
              </w:rPr>
              <w:t>4</w:t>
            </w:r>
            <w:r w:rsidRPr="00B4032C">
              <w:rPr>
                <w:lang w:val="zh-CN"/>
              </w:rPr>
              <w:t>月以来</w:t>
            </w:r>
            <w:r w:rsidR="003F1AB8">
              <w:rPr>
                <w:lang w:val="zh-CN"/>
              </w:rPr>
              <w:t>，</w:t>
            </w:r>
            <w:r w:rsidRPr="00B4032C">
              <w:rPr>
                <w:lang w:val="zh-CN"/>
              </w:rPr>
              <w:t>关于审前拘留的条例未</w:t>
            </w:r>
            <w:r>
              <w:rPr>
                <w:rFonts w:hint="eastAsia"/>
                <w:lang w:val="zh-CN"/>
              </w:rPr>
              <w:t>作</w:t>
            </w:r>
            <w:r w:rsidRPr="00B4032C">
              <w:rPr>
                <w:lang w:val="zh-CN"/>
              </w:rPr>
              <w:t>修改。</w:t>
            </w:r>
          </w:p>
          <w:p w:rsidR="00A270A1" w:rsidRPr="00B4032C" w:rsidRDefault="00A270A1" w:rsidP="003F1AB8">
            <w:pPr>
              <w:pStyle w:val="a5"/>
              <w:overflowPunct/>
              <w:spacing w:after="120"/>
              <w:rPr>
                <w:lang w:val="zh-CN"/>
              </w:rPr>
            </w:pPr>
            <w:r>
              <w:rPr>
                <w:lang w:val="zh-CN"/>
              </w:rPr>
              <w:t>检察官负责</w:t>
            </w:r>
            <w:r>
              <w:rPr>
                <w:rFonts w:hint="eastAsia"/>
                <w:lang w:val="zh-CN"/>
              </w:rPr>
              <w:t>确</w:t>
            </w:r>
            <w:r w:rsidRPr="00B4032C">
              <w:rPr>
                <w:lang w:val="zh-CN"/>
              </w:rPr>
              <w:t>定剥夺自由的合法性</w:t>
            </w:r>
            <w:r w:rsidR="003F1AB8">
              <w:rPr>
                <w:lang w:val="zh-CN"/>
              </w:rPr>
              <w:t>，</w:t>
            </w:r>
            <w:r w:rsidRPr="00B4032C">
              <w:rPr>
                <w:lang w:val="zh-CN"/>
              </w:rPr>
              <w:t>并授权对恐怖主义等严重罪行作出超过</w:t>
            </w:r>
            <w:r w:rsidRPr="00B4032C">
              <w:rPr>
                <w:lang w:val="zh-CN"/>
              </w:rPr>
              <w:t>24</w:t>
            </w:r>
            <w:r w:rsidRPr="00B4032C">
              <w:rPr>
                <w:lang w:val="zh-CN"/>
              </w:rPr>
              <w:t>小时的延长拘留。</w:t>
            </w:r>
            <w:r w:rsidRPr="00B4032C">
              <w:rPr>
                <w:lang w:val="zh-CN"/>
              </w:rPr>
              <w:t xml:space="preserve"> </w:t>
            </w:r>
          </w:p>
          <w:p w:rsidR="002F43B1" w:rsidRPr="002F43B1" w:rsidRDefault="00A270A1" w:rsidP="003F1AB8">
            <w:pPr>
              <w:pStyle w:val="a5"/>
              <w:overflowPunct/>
              <w:spacing w:after="360"/>
            </w:pPr>
            <w:r w:rsidRPr="00B4032C">
              <w:rPr>
                <w:lang w:val="zh-CN"/>
              </w:rPr>
              <w:t>可</w:t>
            </w:r>
            <w:r>
              <w:rPr>
                <w:rFonts w:hint="eastAsia"/>
                <w:lang w:val="zh-CN"/>
              </w:rPr>
              <w:t>以</w:t>
            </w:r>
            <w:r>
              <w:rPr>
                <w:lang w:val="zh-CN"/>
              </w:rPr>
              <w:t>将</w:t>
            </w:r>
            <w:r w:rsidRPr="00B4032C">
              <w:rPr>
                <w:lang w:val="zh-CN"/>
              </w:rPr>
              <w:t>审前拘留者迅速带见有权对拘留的合法性和延长拘留作出</w:t>
            </w:r>
            <w:r>
              <w:rPr>
                <w:rFonts w:hint="eastAsia"/>
                <w:lang w:val="zh-CN"/>
              </w:rPr>
              <w:t>决</w:t>
            </w:r>
            <w:r w:rsidRPr="00B4032C">
              <w:rPr>
                <w:lang w:val="zh-CN"/>
              </w:rPr>
              <w:t>定的检察官</w:t>
            </w:r>
            <w:r w:rsidR="003F1AB8">
              <w:rPr>
                <w:lang w:val="zh-CN"/>
              </w:rPr>
              <w:t>，</w:t>
            </w:r>
            <w:r w:rsidRPr="00B4032C">
              <w:rPr>
                <w:lang w:val="zh-CN"/>
              </w:rPr>
              <w:t>但这不是强制性的。</w:t>
            </w:r>
          </w:p>
          <w:p w:rsidR="00A270A1" w:rsidRPr="00B4032C" w:rsidRDefault="00A270A1" w:rsidP="003F1AB8">
            <w:pPr>
              <w:pStyle w:val="a5"/>
              <w:keepNext/>
              <w:overflowPunct/>
              <w:spacing w:before="120" w:after="120"/>
              <w:rPr>
                <w:lang w:val="zh-CN"/>
              </w:rPr>
            </w:pPr>
            <w:r w:rsidRPr="00AC6464">
              <w:rPr>
                <w:lang w:val="zh-CN"/>
              </w:rPr>
              <w:lastRenderedPageBreak/>
              <w:t>《刑事诉讼法》第</w:t>
            </w:r>
            <w:r w:rsidRPr="00AC6464">
              <w:rPr>
                <w:lang w:val="zh-CN"/>
              </w:rPr>
              <w:t>145-4</w:t>
            </w:r>
            <w:r w:rsidRPr="00AC6464">
              <w:rPr>
                <w:lang w:val="zh-CN"/>
              </w:rPr>
              <w:t>条仍然允许对遭到审前拘留或行政拘留的任何人与外界联系的权</w:t>
            </w:r>
            <w:r w:rsidRPr="00B4032C">
              <w:rPr>
                <w:lang w:val="zh-CN"/>
              </w:rPr>
              <w:t>利最多限制</w:t>
            </w:r>
            <w:r>
              <w:rPr>
                <w:lang w:val="zh-CN"/>
              </w:rPr>
              <w:t>20</w:t>
            </w:r>
            <w:r w:rsidRPr="00B4032C">
              <w:rPr>
                <w:lang w:val="zh-CN"/>
              </w:rPr>
              <w:t>天</w:t>
            </w:r>
            <w:r w:rsidR="003F1AB8">
              <w:rPr>
                <w:lang w:val="zh-CN"/>
              </w:rPr>
              <w:t>，</w:t>
            </w:r>
            <w:r w:rsidRPr="00B4032C">
              <w:rPr>
                <w:lang w:val="zh-CN"/>
              </w:rPr>
              <w:t>从而超出了委员会建议的</w:t>
            </w:r>
            <w:r>
              <w:rPr>
                <w:lang w:val="zh-CN"/>
              </w:rPr>
              <w:t>48</w:t>
            </w:r>
            <w:r w:rsidRPr="00B4032C">
              <w:rPr>
                <w:lang w:val="zh-CN"/>
              </w:rPr>
              <w:t>小时的时限。</w:t>
            </w:r>
            <w:r w:rsidRPr="00B4032C">
              <w:rPr>
                <w:lang w:val="zh-CN"/>
              </w:rPr>
              <w:t xml:space="preserve"> </w:t>
            </w:r>
          </w:p>
          <w:p w:rsidR="00A270A1" w:rsidRPr="00B4032C" w:rsidRDefault="00A270A1" w:rsidP="003F1AB8">
            <w:pPr>
              <w:pStyle w:val="a5"/>
              <w:overflowPunct/>
              <w:spacing w:after="120"/>
              <w:rPr>
                <w:lang w:val="zh-CN"/>
              </w:rPr>
            </w:pPr>
            <w:r w:rsidRPr="00B4032C">
              <w:rPr>
                <w:lang w:val="zh-CN"/>
              </w:rPr>
              <w:t>没有废除或修改《外国人入境和居留及庇护权法》第</w:t>
            </w:r>
            <w:r>
              <w:rPr>
                <w:lang w:val="zh-CN"/>
              </w:rPr>
              <w:t>L221-2</w:t>
            </w:r>
            <w:r w:rsidRPr="00B4032C">
              <w:rPr>
                <w:lang w:val="zh-CN"/>
              </w:rPr>
              <w:t>条规定的临时收容区制度。</w:t>
            </w:r>
            <w:r w:rsidRPr="00B4032C">
              <w:rPr>
                <w:lang w:val="zh-CN"/>
              </w:rPr>
              <w:t xml:space="preserve"> </w:t>
            </w:r>
          </w:p>
          <w:p w:rsidR="00A270A1" w:rsidRPr="00DE1C57" w:rsidRDefault="00A270A1" w:rsidP="003F1AB8">
            <w:pPr>
              <w:pStyle w:val="a5"/>
              <w:overflowPunct/>
              <w:spacing w:after="120"/>
              <w:rPr>
                <w:rFonts w:ascii="Time New Roman" w:eastAsia="黑体" w:hAnsi="Time New Roman" w:hint="eastAsia"/>
                <w:bCs/>
                <w:lang w:val="zh-CN"/>
              </w:rPr>
            </w:pPr>
            <w:r w:rsidRPr="00DE1C57">
              <w:rPr>
                <w:rFonts w:ascii="Time New Roman" w:eastAsia="黑体" w:hAnsi="Time New Roman"/>
                <w:bCs/>
                <w:lang w:val="zh-CN"/>
              </w:rPr>
              <w:t>委员会的评价</w:t>
            </w:r>
            <w:r w:rsidRPr="00DE1C57">
              <w:rPr>
                <w:rFonts w:ascii="Time New Roman" w:eastAsia="黑体" w:hAnsi="Time New Roman"/>
                <w:bCs/>
                <w:lang w:val="zh-CN"/>
              </w:rPr>
              <w:t xml:space="preserve"> </w:t>
            </w:r>
          </w:p>
          <w:p w:rsidR="00A270A1" w:rsidRPr="00B4032C" w:rsidRDefault="003F1AB8" w:rsidP="003F1AB8">
            <w:pPr>
              <w:pStyle w:val="a5"/>
              <w:overflowPunct/>
              <w:spacing w:after="120"/>
              <w:rPr>
                <w:lang w:val="zh-CN"/>
              </w:rPr>
            </w:pPr>
            <w:r>
              <w:rPr>
                <w:bCs/>
                <w:lang w:val="zh-CN"/>
              </w:rPr>
              <w:t>[</w:t>
            </w:r>
            <w:r w:rsidR="00A270A1" w:rsidRPr="00E902DE">
              <w:rPr>
                <w:bCs/>
                <w:lang w:val="zh-CN"/>
              </w:rPr>
              <w:t>B</w:t>
            </w:r>
            <w:r>
              <w:rPr>
                <w:bCs/>
                <w:lang w:val="zh-CN"/>
              </w:rPr>
              <w:t>]</w:t>
            </w:r>
            <w:r>
              <w:rPr>
                <w:bCs/>
                <w:lang w:val="zh-CN"/>
              </w:rPr>
              <w:t>：</w:t>
            </w:r>
            <w:r w:rsidR="00A270A1" w:rsidRPr="00E902DE">
              <w:rPr>
                <w:lang w:val="zh-CN"/>
              </w:rPr>
              <w:t>关于审前拘留</w:t>
            </w:r>
            <w:r>
              <w:rPr>
                <w:lang w:val="zh-CN"/>
              </w:rPr>
              <w:t>，</w:t>
            </w:r>
            <w:r w:rsidR="00A270A1" w:rsidRPr="00E902DE">
              <w:rPr>
                <w:lang w:val="zh-CN"/>
              </w:rPr>
              <w:t>委员会回顾其建议</w:t>
            </w:r>
            <w:r>
              <w:rPr>
                <w:lang w:val="zh-CN"/>
              </w:rPr>
              <w:t>，</w:t>
            </w:r>
            <w:r w:rsidR="00A270A1" w:rsidRPr="00E902DE">
              <w:rPr>
                <w:lang w:val="zh-CN"/>
              </w:rPr>
              <w:t>同时请缔约国在根据其以前的结论性意见</w:t>
            </w:r>
            <w:r>
              <w:rPr>
                <w:lang w:val="zh-CN"/>
              </w:rPr>
              <w:t>(</w:t>
            </w:r>
            <w:r w:rsidR="00A270A1" w:rsidRPr="00E902DE">
              <w:rPr>
                <w:lang w:val="zh-CN"/>
              </w:rPr>
              <w:t>CED</w:t>
            </w:r>
            <w:r>
              <w:rPr>
                <w:lang w:val="zh-CN"/>
              </w:rPr>
              <w:t>/</w:t>
            </w:r>
            <w:r w:rsidR="00A270A1" w:rsidRPr="00E902DE">
              <w:rPr>
                <w:lang w:val="zh-CN"/>
              </w:rPr>
              <w:t>C</w:t>
            </w:r>
            <w:r>
              <w:rPr>
                <w:lang w:val="zh-CN"/>
              </w:rPr>
              <w:t>/</w:t>
            </w:r>
            <w:r w:rsidR="00A270A1" w:rsidRPr="00E902DE">
              <w:rPr>
                <w:lang w:val="zh-CN"/>
              </w:rPr>
              <w:t>FRA</w:t>
            </w:r>
            <w:r>
              <w:rPr>
                <w:lang w:val="zh-CN"/>
              </w:rPr>
              <w:t>/</w:t>
            </w:r>
            <w:r w:rsidR="00A270A1" w:rsidRPr="00E902DE">
              <w:rPr>
                <w:lang w:val="zh-CN"/>
              </w:rPr>
              <w:t>CO</w:t>
            </w:r>
            <w:r>
              <w:rPr>
                <w:lang w:val="zh-CN"/>
              </w:rPr>
              <w:t>/</w:t>
            </w:r>
            <w:r w:rsidR="00A270A1" w:rsidRPr="00E902DE">
              <w:rPr>
                <w:lang w:val="zh-CN"/>
              </w:rPr>
              <w:t>1</w:t>
            </w:r>
            <w:r>
              <w:rPr>
                <w:lang w:val="zh-CN"/>
              </w:rPr>
              <w:t>)</w:t>
            </w:r>
            <w:r w:rsidR="00A270A1" w:rsidRPr="00E902DE">
              <w:rPr>
                <w:bCs/>
                <w:lang w:val="zh-CN"/>
              </w:rPr>
              <w:t>第</w:t>
            </w:r>
            <w:r w:rsidR="00A270A1" w:rsidRPr="00E902DE">
              <w:rPr>
                <w:bCs/>
                <w:lang w:val="zh-CN"/>
              </w:rPr>
              <w:t>43</w:t>
            </w:r>
            <w:r w:rsidR="00A270A1" w:rsidRPr="00E902DE">
              <w:rPr>
                <w:lang w:val="zh-CN"/>
              </w:rPr>
              <w:t>段提交资料时</w:t>
            </w:r>
            <w:r>
              <w:rPr>
                <w:lang w:val="zh-CN"/>
              </w:rPr>
              <w:t>，</w:t>
            </w:r>
            <w:r w:rsidR="00A270A1" w:rsidRPr="00E902DE">
              <w:rPr>
                <w:lang w:val="zh-CN"/>
              </w:rPr>
              <w:t>提供关于</w:t>
            </w:r>
            <w:r w:rsidR="00A270A1" w:rsidRPr="00E902DE">
              <w:rPr>
                <w:rFonts w:hint="eastAsia"/>
                <w:lang w:val="zh-CN"/>
              </w:rPr>
              <w:t>有权</w:t>
            </w:r>
            <w:r w:rsidR="00A270A1" w:rsidRPr="00E902DE">
              <w:rPr>
                <w:lang w:val="zh-CN"/>
              </w:rPr>
              <w:t>向审判法官提出上诉</w:t>
            </w:r>
            <w:r>
              <w:rPr>
                <w:lang w:val="zh-CN"/>
              </w:rPr>
              <w:t>，</w:t>
            </w:r>
            <w:r w:rsidR="00A270A1" w:rsidRPr="00E902DE">
              <w:rPr>
                <w:lang w:val="zh-CN"/>
              </w:rPr>
              <w:t>以确保强制性措施的合法性</w:t>
            </w:r>
            <w:r w:rsidR="00A270A1" w:rsidRPr="00E902DE">
              <w:rPr>
                <w:rFonts w:hint="eastAsia"/>
                <w:lang w:val="zh-CN"/>
              </w:rPr>
              <w:t>并</w:t>
            </w:r>
            <w:r w:rsidR="00A270A1" w:rsidRPr="00E902DE">
              <w:rPr>
                <w:lang w:val="zh-CN"/>
              </w:rPr>
              <w:t>允许被拘留者出庭的更多信息。</w:t>
            </w:r>
          </w:p>
        </w:tc>
      </w:tr>
      <w:tr w:rsidR="00A270A1" w:rsidRPr="00B4032C" w:rsidTr="00AC6464">
        <w:trPr>
          <w:cantSplit/>
        </w:trPr>
        <w:tc>
          <w:tcPr>
            <w:tcW w:w="7372" w:type="dxa"/>
            <w:gridSpan w:val="2"/>
            <w:tcBorders>
              <w:top w:val="nil"/>
            </w:tcBorders>
            <w:shd w:val="clear" w:color="auto" w:fill="auto"/>
          </w:tcPr>
          <w:p w:rsidR="00A270A1" w:rsidRPr="00B4032C" w:rsidRDefault="003F1AB8" w:rsidP="003F1AB8">
            <w:pPr>
              <w:pStyle w:val="a5"/>
              <w:overflowPunct/>
              <w:spacing w:after="120"/>
              <w:rPr>
                <w:b/>
                <w:lang w:val="zh-CN"/>
              </w:rPr>
            </w:pPr>
            <w:r>
              <w:rPr>
                <w:b/>
                <w:bCs/>
                <w:lang w:val="zh-CN"/>
              </w:rPr>
              <w:lastRenderedPageBreak/>
              <w:t>[</w:t>
            </w:r>
            <w:r w:rsidR="00A270A1" w:rsidRPr="00E902DE">
              <w:rPr>
                <w:b/>
                <w:bCs/>
                <w:lang w:val="zh-CN"/>
              </w:rPr>
              <w:t>C</w:t>
            </w:r>
            <w:r>
              <w:rPr>
                <w:b/>
                <w:bCs/>
                <w:lang w:val="zh-CN"/>
              </w:rPr>
              <w:t>]</w:t>
            </w:r>
            <w:r>
              <w:rPr>
                <w:bCs/>
                <w:lang w:val="zh-CN"/>
              </w:rPr>
              <w:t>：</w:t>
            </w:r>
            <w:r w:rsidR="00A270A1" w:rsidRPr="00E902DE">
              <w:rPr>
                <w:lang w:val="zh-CN"/>
              </w:rPr>
              <w:t>关于与外界联系的权利</w:t>
            </w:r>
            <w:r>
              <w:rPr>
                <w:lang w:val="zh-CN"/>
              </w:rPr>
              <w:t>，</w:t>
            </w:r>
            <w:r w:rsidR="00A270A1" w:rsidRPr="00E902DE">
              <w:rPr>
                <w:lang w:val="zh-CN"/>
              </w:rPr>
              <w:t>委员会注意到</w:t>
            </w:r>
            <w:r w:rsidR="00A270A1" w:rsidRPr="00E902DE">
              <w:rPr>
                <w:rFonts w:hint="eastAsia"/>
                <w:lang w:val="zh-CN"/>
              </w:rPr>
              <w:t>所</w:t>
            </w:r>
            <w:r w:rsidR="00A270A1" w:rsidRPr="00E902DE">
              <w:rPr>
                <w:lang w:val="zh-CN"/>
              </w:rPr>
              <w:t>提供的资料</w:t>
            </w:r>
            <w:r>
              <w:rPr>
                <w:lang w:val="zh-CN"/>
              </w:rPr>
              <w:t>，</w:t>
            </w:r>
            <w:r w:rsidR="00A270A1" w:rsidRPr="00E902DE">
              <w:rPr>
                <w:lang w:val="zh-CN"/>
              </w:rPr>
              <w:t>特别是有关被行政拘留的外国人的资料</w:t>
            </w:r>
            <w:r>
              <w:rPr>
                <w:lang w:val="zh-CN"/>
              </w:rPr>
              <w:t>，</w:t>
            </w:r>
            <w:r w:rsidR="00A270A1" w:rsidRPr="00E902DE">
              <w:rPr>
                <w:lang w:val="zh-CN"/>
              </w:rPr>
              <w:t>但</w:t>
            </w:r>
            <w:r w:rsidR="00A270A1" w:rsidRPr="00E902DE">
              <w:rPr>
                <w:rFonts w:hint="eastAsia"/>
                <w:lang w:val="zh-CN"/>
              </w:rPr>
              <w:t>委员会</w:t>
            </w:r>
            <w:r w:rsidR="00A270A1" w:rsidRPr="00E902DE">
              <w:rPr>
                <w:lang w:val="zh-CN"/>
              </w:rPr>
              <w:t>认为</w:t>
            </w:r>
            <w:r w:rsidR="00A270A1" w:rsidRPr="00E902DE">
              <w:rPr>
                <w:rFonts w:hint="eastAsia"/>
                <w:lang w:val="zh-CN"/>
              </w:rPr>
              <w:t>其</w:t>
            </w:r>
            <w:r w:rsidR="00A270A1" w:rsidRPr="00E902DE">
              <w:rPr>
                <w:lang w:val="zh-CN"/>
              </w:rPr>
              <w:t>所提出的关于遭审前拘留或行政拘留的任何人都有权与外界联系</w:t>
            </w:r>
            <w:r>
              <w:rPr>
                <w:lang w:val="zh-CN"/>
              </w:rPr>
              <w:t>，</w:t>
            </w:r>
            <w:r w:rsidR="00A270A1" w:rsidRPr="00E902DE">
              <w:rPr>
                <w:lang w:val="zh-CN"/>
              </w:rPr>
              <w:t>对这项权利的限制不得超过</w:t>
            </w:r>
            <w:r w:rsidR="00A270A1" w:rsidRPr="00E902DE">
              <w:rPr>
                <w:lang w:val="zh-CN"/>
              </w:rPr>
              <w:t>48</w:t>
            </w:r>
            <w:r w:rsidR="00A270A1" w:rsidRPr="00E902DE">
              <w:rPr>
                <w:lang w:val="zh-CN"/>
              </w:rPr>
              <w:t>小时的建议并没有得到落实</w:t>
            </w:r>
            <w:r>
              <w:rPr>
                <w:lang w:val="zh-CN"/>
              </w:rPr>
              <w:t>，</w:t>
            </w:r>
            <w:r w:rsidR="00A270A1" w:rsidRPr="00E902DE">
              <w:rPr>
                <w:lang w:val="zh-CN"/>
              </w:rPr>
              <w:t>因为根据所收到的资料</w:t>
            </w:r>
            <w:r>
              <w:rPr>
                <w:lang w:val="zh-CN"/>
              </w:rPr>
              <w:t>，</w:t>
            </w:r>
            <w:r w:rsidR="00A270A1" w:rsidRPr="00E902DE">
              <w:rPr>
                <w:lang w:val="zh-CN"/>
              </w:rPr>
              <w:t>《刑事诉讼法》第</w:t>
            </w:r>
            <w:r w:rsidR="00A270A1" w:rsidRPr="00E902DE">
              <w:rPr>
                <w:lang w:val="zh-CN"/>
              </w:rPr>
              <w:t>145-4</w:t>
            </w:r>
            <w:r w:rsidR="00A270A1" w:rsidRPr="00E902DE">
              <w:rPr>
                <w:lang w:val="zh-CN"/>
              </w:rPr>
              <w:t>条仍然规定</w:t>
            </w:r>
            <w:r>
              <w:rPr>
                <w:lang w:val="zh-CN"/>
              </w:rPr>
              <w:t>，</w:t>
            </w:r>
            <w:r w:rsidR="00A270A1" w:rsidRPr="00E902DE">
              <w:rPr>
                <w:lang w:val="zh-CN"/>
              </w:rPr>
              <w:t>对于遭审前拘留或行政拘留的任何人与外界联系的权利</w:t>
            </w:r>
            <w:r>
              <w:rPr>
                <w:lang w:val="zh-CN"/>
              </w:rPr>
              <w:t>，</w:t>
            </w:r>
            <w:r w:rsidR="00A270A1" w:rsidRPr="00E902DE">
              <w:rPr>
                <w:lang w:val="zh-CN"/>
              </w:rPr>
              <w:t>最多可限制</w:t>
            </w:r>
            <w:r w:rsidR="00A270A1" w:rsidRPr="00E902DE">
              <w:rPr>
                <w:lang w:val="zh-CN"/>
              </w:rPr>
              <w:t>20</w:t>
            </w:r>
            <w:r w:rsidR="00A270A1" w:rsidRPr="00E902DE">
              <w:rPr>
                <w:lang w:val="zh-CN"/>
              </w:rPr>
              <w:t>天。委员会重申其建议</w:t>
            </w:r>
            <w:r>
              <w:rPr>
                <w:lang w:val="zh-CN"/>
              </w:rPr>
              <w:t>，</w:t>
            </w:r>
            <w:r w:rsidR="00A270A1" w:rsidRPr="00E902DE">
              <w:rPr>
                <w:lang w:val="zh-CN"/>
              </w:rPr>
              <w:t>请缔约国在根据其以前的结论性意见</w:t>
            </w:r>
            <w:r>
              <w:rPr>
                <w:lang w:val="zh-CN"/>
              </w:rPr>
              <w:t>(</w:t>
            </w:r>
            <w:r w:rsidR="00A270A1" w:rsidRPr="00E902DE">
              <w:rPr>
                <w:lang w:val="zh-CN"/>
              </w:rPr>
              <w:t>CED</w:t>
            </w:r>
            <w:r>
              <w:rPr>
                <w:lang w:val="zh-CN"/>
              </w:rPr>
              <w:t>/</w:t>
            </w:r>
            <w:r w:rsidR="00A270A1" w:rsidRPr="00E902DE">
              <w:rPr>
                <w:lang w:val="zh-CN"/>
              </w:rPr>
              <w:t>C</w:t>
            </w:r>
            <w:r>
              <w:rPr>
                <w:lang w:val="zh-CN"/>
              </w:rPr>
              <w:t>/</w:t>
            </w:r>
            <w:r w:rsidR="00A270A1" w:rsidRPr="00E902DE">
              <w:rPr>
                <w:lang w:val="zh-CN"/>
              </w:rPr>
              <w:t>FRA</w:t>
            </w:r>
            <w:r>
              <w:rPr>
                <w:lang w:val="zh-CN"/>
              </w:rPr>
              <w:t>/</w:t>
            </w:r>
            <w:r w:rsidR="00A270A1" w:rsidRPr="00E902DE">
              <w:rPr>
                <w:lang w:val="zh-CN"/>
              </w:rPr>
              <w:t>CO</w:t>
            </w:r>
            <w:r>
              <w:rPr>
                <w:lang w:val="zh-CN"/>
              </w:rPr>
              <w:t>/</w:t>
            </w:r>
            <w:r w:rsidR="00A270A1" w:rsidRPr="00E902DE">
              <w:rPr>
                <w:lang w:val="zh-CN"/>
              </w:rPr>
              <w:t>1</w:t>
            </w:r>
            <w:r>
              <w:rPr>
                <w:lang w:val="zh-CN"/>
              </w:rPr>
              <w:t>)</w:t>
            </w:r>
            <w:r w:rsidR="00A270A1" w:rsidRPr="00E902DE">
              <w:rPr>
                <w:lang w:val="zh-CN"/>
              </w:rPr>
              <w:t>第</w:t>
            </w:r>
            <w:r w:rsidR="00A270A1" w:rsidRPr="00E902DE">
              <w:rPr>
                <w:lang w:val="zh-CN"/>
              </w:rPr>
              <w:t>43</w:t>
            </w:r>
            <w:r w:rsidR="00A270A1" w:rsidRPr="00E902DE">
              <w:rPr>
                <w:lang w:val="zh-CN"/>
              </w:rPr>
              <w:t>段提交资料时</w:t>
            </w:r>
            <w:r>
              <w:rPr>
                <w:lang w:val="zh-CN"/>
              </w:rPr>
              <w:t>，</w:t>
            </w:r>
            <w:r w:rsidR="00A270A1" w:rsidRPr="00E902DE">
              <w:rPr>
                <w:lang w:val="zh-CN"/>
              </w:rPr>
              <w:t>说明为落实该建议采取的措施。</w:t>
            </w:r>
            <w:r w:rsidR="00A270A1" w:rsidRPr="00B4032C">
              <w:rPr>
                <w:b/>
                <w:lang w:val="zh-CN"/>
              </w:rPr>
              <w:t xml:space="preserve"> </w:t>
            </w:r>
          </w:p>
        </w:tc>
      </w:tr>
      <w:tr w:rsidR="00C13004" w:rsidRPr="00B4032C" w:rsidTr="00C13004">
        <w:trPr>
          <w:cantSplit/>
        </w:trPr>
        <w:tc>
          <w:tcPr>
            <w:tcW w:w="7372" w:type="dxa"/>
            <w:gridSpan w:val="2"/>
            <w:tcBorders>
              <w:top w:val="nil"/>
              <w:bottom w:val="nil"/>
            </w:tcBorders>
            <w:shd w:val="clear" w:color="auto" w:fill="auto"/>
          </w:tcPr>
          <w:p w:rsidR="00C13004" w:rsidRPr="00B4032C" w:rsidRDefault="003F1AB8" w:rsidP="003F1AB8">
            <w:pPr>
              <w:pStyle w:val="a5"/>
              <w:overflowPunct/>
              <w:spacing w:after="120"/>
              <w:rPr>
                <w:lang w:val="zh-CN"/>
              </w:rPr>
            </w:pPr>
            <w:r>
              <w:rPr>
                <w:b/>
                <w:sz w:val="16"/>
                <w:szCs w:val="16"/>
              </w:rPr>
              <w:t>[</w:t>
            </w:r>
            <w:r w:rsidR="00C13004" w:rsidRPr="00E902DE">
              <w:rPr>
                <w:b/>
                <w:lang w:val="zh-CN"/>
              </w:rPr>
              <w:t>C</w:t>
            </w:r>
            <w:r>
              <w:rPr>
                <w:b/>
                <w:lang w:val="zh-CN"/>
              </w:rPr>
              <w:t>]</w:t>
            </w:r>
            <w:r>
              <w:rPr>
                <w:bCs/>
                <w:lang w:val="zh-CN"/>
              </w:rPr>
              <w:t>：</w:t>
            </w:r>
            <w:r w:rsidR="00C13004" w:rsidRPr="00E902DE">
              <w:rPr>
                <w:lang w:val="zh-CN"/>
              </w:rPr>
              <w:t>关于临时收容区</w:t>
            </w:r>
            <w:r>
              <w:rPr>
                <w:lang w:val="zh-CN"/>
              </w:rPr>
              <w:t>，</w:t>
            </w:r>
            <w:r w:rsidR="00C13004" w:rsidRPr="00E902DE">
              <w:rPr>
                <w:lang w:val="zh-CN"/>
              </w:rPr>
              <w:t>委员会注意到缔约国提供的资料</w:t>
            </w:r>
            <w:r>
              <w:rPr>
                <w:lang w:val="zh-CN"/>
              </w:rPr>
              <w:t>，</w:t>
            </w:r>
            <w:r w:rsidR="00C13004" w:rsidRPr="00E902DE">
              <w:rPr>
                <w:lang w:val="zh-CN"/>
              </w:rPr>
              <w:t>但认为其关于废除</w:t>
            </w:r>
            <w:r w:rsidR="00C13004" w:rsidRPr="00E902DE">
              <w:rPr>
                <w:lang w:val="zh-CN"/>
              </w:rPr>
              <w:t>2011</w:t>
            </w:r>
            <w:r w:rsidR="00C13004" w:rsidRPr="00E902DE">
              <w:rPr>
                <w:lang w:val="zh-CN"/>
              </w:rPr>
              <w:t>年</w:t>
            </w:r>
            <w:r w:rsidR="00C13004" w:rsidRPr="00E902DE">
              <w:rPr>
                <w:lang w:val="zh-CN"/>
              </w:rPr>
              <w:t>6</w:t>
            </w:r>
            <w:r w:rsidR="00C13004" w:rsidRPr="00E902DE">
              <w:rPr>
                <w:lang w:val="zh-CN"/>
              </w:rPr>
              <w:t>月</w:t>
            </w:r>
            <w:r w:rsidR="00C13004" w:rsidRPr="00E902DE">
              <w:rPr>
                <w:lang w:val="zh-CN"/>
              </w:rPr>
              <w:t>16</w:t>
            </w:r>
            <w:r w:rsidR="00C13004">
              <w:rPr>
                <w:lang w:val="zh-CN"/>
              </w:rPr>
              <w:t>日</w:t>
            </w:r>
            <w:r w:rsidR="00C13004" w:rsidRPr="00E902DE">
              <w:rPr>
                <w:lang w:val="zh-CN"/>
              </w:rPr>
              <w:t>法推出的《外国人入境和居留及庇护权法》第</w:t>
            </w:r>
            <w:r w:rsidR="00C13004" w:rsidRPr="00E902DE">
              <w:rPr>
                <w:lang w:val="zh-CN"/>
              </w:rPr>
              <w:t>L221-2</w:t>
            </w:r>
            <w:r w:rsidR="00C13004" w:rsidRPr="00E902DE">
              <w:rPr>
                <w:lang w:val="zh-CN"/>
              </w:rPr>
              <w:t>条的建议没有得到落实。委员会重申其建议</w:t>
            </w:r>
            <w:r>
              <w:rPr>
                <w:lang w:val="zh-CN"/>
              </w:rPr>
              <w:t>，</w:t>
            </w:r>
            <w:r w:rsidR="00C13004" w:rsidRPr="00E902DE">
              <w:rPr>
                <w:lang w:val="zh-CN"/>
              </w:rPr>
              <w:t>请缔约国在根据其以前的结论性意见</w:t>
            </w:r>
            <w:r>
              <w:rPr>
                <w:lang w:val="zh-CN"/>
              </w:rPr>
              <w:t>(</w:t>
            </w:r>
            <w:r w:rsidR="00C13004" w:rsidRPr="00E902DE">
              <w:rPr>
                <w:lang w:val="zh-CN"/>
              </w:rPr>
              <w:t>CED</w:t>
            </w:r>
            <w:r>
              <w:rPr>
                <w:lang w:val="zh-CN"/>
              </w:rPr>
              <w:t>/</w:t>
            </w:r>
            <w:r w:rsidR="00C13004" w:rsidRPr="00E902DE">
              <w:rPr>
                <w:lang w:val="zh-CN"/>
              </w:rPr>
              <w:t>C</w:t>
            </w:r>
            <w:r>
              <w:rPr>
                <w:lang w:val="zh-CN"/>
              </w:rPr>
              <w:t>/</w:t>
            </w:r>
            <w:r w:rsidR="00C13004" w:rsidRPr="00E902DE">
              <w:rPr>
                <w:lang w:val="zh-CN"/>
              </w:rPr>
              <w:t>FRA</w:t>
            </w:r>
            <w:r>
              <w:rPr>
                <w:lang w:val="zh-CN"/>
              </w:rPr>
              <w:t>/</w:t>
            </w:r>
            <w:r w:rsidR="00C13004" w:rsidRPr="00E902DE">
              <w:rPr>
                <w:lang w:val="zh-CN"/>
              </w:rPr>
              <w:t>CO</w:t>
            </w:r>
            <w:r>
              <w:rPr>
                <w:lang w:val="zh-CN"/>
              </w:rPr>
              <w:t>/</w:t>
            </w:r>
            <w:r w:rsidR="00C13004" w:rsidRPr="00E902DE">
              <w:rPr>
                <w:lang w:val="zh-CN"/>
              </w:rPr>
              <w:t>1</w:t>
            </w:r>
            <w:r>
              <w:rPr>
                <w:lang w:val="zh-CN"/>
              </w:rPr>
              <w:t>)</w:t>
            </w:r>
            <w:r w:rsidR="00C13004" w:rsidRPr="00E902DE">
              <w:rPr>
                <w:lang w:val="zh-CN"/>
              </w:rPr>
              <w:t>第</w:t>
            </w:r>
            <w:r w:rsidR="00C13004" w:rsidRPr="00E902DE">
              <w:rPr>
                <w:lang w:val="zh-CN"/>
              </w:rPr>
              <w:t>43</w:t>
            </w:r>
            <w:r w:rsidR="00C13004" w:rsidRPr="00E902DE">
              <w:rPr>
                <w:lang w:val="zh-CN"/>
              </w:rPr>
              <w:t>段提交资料时</w:t>
            </w:r>
            <w:r>
              <w:rPr>
                <w:lang w:val="zh-CN"/>
              </w:rPr>
              <w:t>，</w:t>
            </w:r>
            <w:r w:rsidR="00C13004" w:rsidRPr="00E902DE">
              <w:rPr>
                <w:lang w:val="zh-CN"/>
              </w:rPr>
              <w:t>说明为落实该建议采取的措施。</w:t>
            </w:r>
          </w:p>
          <w:p w:rsidR="00C13004" w:rsidRPr="00C13004" w:rsidRDefault="00C13004" w:rsidP="003F1AB8">
            <w:pPr>
              <w:pStyle w:val="a5"/>
              <w:overflowPunct/>
              <w:spacing w:after="120"/>
              <w:rPr>
                <w:rFonts w:ascii="Time New Roman" w:eastAsia="黑体" w:hAnsi="Time New Roman" w:hint="eastAsia"/>
                <w:bCs/>
              </w:rPr>
            </w:pPr>
            <w:r w:rsidRPr="00AC6464">
              <w:rPr>
                <w:rFonts w:ascii="Time New Roman" w:eastAsia="黑体" w:hAnsi="Time New Roman"/>
                <w:bCs/>
                <w:lang w:val="zh-CN"/>
              </w:rPr>
              <w:t>第</w:t>
            </w:r>
            <w:r w:rsidRPr="00AC6464">
              <w:rPr>
                <w:rFonts w:ascii="Time New Roman" w:eastAsia="黑体" w:hAnsi="Time New Roman"/>
                <w:bCs/>
                <w:lang w:val="zh-CN"/>
              </w:rPr>
              <w:t>35</w:t>
            </w:r>
            <w:r w:rsidRPr="00AC6464">
              <w:rPr>
                <w:rFonts w:ascii="Time New Roman" w:eastAsia="黑体" w:hAnsi="Time New Roman"/>
                <w:bCs/>
                <w:lang w:val="zh-CN"/>
              </w:rPr>
              <w:t>段</w:t>
            </w:r>
            <w:r w:rsidR="003F1AB8">
              <w:rPr>
                <w:rFonts w:ascii="Time New Roman" w:eastAsia="黑体" w:hAnsi="Time New Roman"/>
                <w:bCs/>
                <w:lang w:val="zh-CN"/>
              </w:rPr>
              <w:t>：</w:t>
            </w:r>
            <w:r w:rsidRPr="00AC6464">
              <w:rPr>
                <w:rFonts w:ascii="Time New Roman" w:eastAsia="黑体" w:hAnsi="Time New Roman"/>
                <w:bCs/>
                <w:lang w:val="zh-CN"/>
              </w:rPr>
              <w:t>委员会建议缔约国采取适当的立法措施</w:t>
            </w:r>
            <w:r w:rsidR="003F1AB8">
              <w:rPr>
                <w:rFonts w:ascii="Time New Roman" w:eastAsia="黑体" w:hAnsi="Time New Roman"/>
                <w:bCs/>
                <w:lang w:val="zh-CN"/>
              </w:rPr>
              <w:t>，</w:t>
            </w:r>
            <w:r w:rsidRPr="00AC6464">
              <w:rPr>
                <w:rFonts w:ascii="Time New Roman" w:eastAsia="黑体" w:hAnsi="Time New Roman"/>
                <w:bCs/>
                <w:lang w:val="zh-CN"/>
              </w:rPr>
              <w:t>采用符合《公约》第二十四条第一款所界定的受害人的定义</w:t>
            </w:r>
            <w:r w:rsidR="003F1AB8">
              <w:rPr>
                <w:rFonts w:ascii="Time New Roman" w:eastAsia="黑体" w:hAnsi="Time New Roman"/>
                <w:bCs/>
                <w:lang w:val="zh-CN"/>
              </w:rPr>
              <w:t>，</w:t>
            </w:r>
            <w:r w:rsidRPr="00AC6464">
              <w:rPr>
                <w:rFonts w:ascii="Time New Roman" w:eastAsia="黑体" w:hAnsi="Time New Roman"/>
                <w:bCs/>
                <w:lang w:val="zh-CN"/>
              </w:rPr>
              <w:t>承认所有因强迫失踪而受到直接伤害的个人均为受害人</w:t>
            </w:r>
            <w:r w:rsidR="003F1AB8">
              <w:rPr>
                <w:rFonts w:ascii="Time New Roman" w:eastAsia="黑体" w:hAnsi="Time New Roman"/>
                <w:bCs/>
                <w:lang w:val="zh-CN"/>
              </w:rPr>
              <w:t>，</w:t>
            </w:r>
            <w:r w:rsidRPr="00AC6464">
              <w:rPr>
                <w:rFonts w:ascii="Time New Roman" w:eastAsia="黑体" w:hAnsi="Time New Roman"/>
                <w:bCs/>
                <w:lang w:val="zh-CN"/>
              </w:rPr>
              <w:t>同时不要求伤害必须是人身伤害。委员会建议</w:t>
            </w:r>
            <w:r w:rsidR="003F1AB8">
              <w:rPr>
                <w:rFonts w:ascii="Time New Roman" w:eastAsia="黑体" w:hAnsi="Time New Roman"/>
                <w:bCs/>
                <w:lang w:val="zh-CN"/>
              </w:rPr>
              <w:t>，</w:t>
            </w:r>
            <w:r w:rsidRPr="00AC6464">
              <w:rPr>
                <w:rFonts w:ascii="Time New Roman" w:eastAsia="黑体" w:hAnsi="Time New Roman"/>
                <w:bCs/>
                <w:lang w:val="zh-CN"/>
              </w:rPr>
              <w:t>缔约国根据《公约》第二十四条第二款明确规定受害人有权了解强迫失踪案情的真相</w:t>
            </w:r>
            <w:r w:rsidR="003F1AB8">
              <w:rPr>
                <w:rFonts w:ascii="Time New Roman" w:eastAsia="黑体" w:hAnsi="Time New Roman"/>
                <w:bCs/>
                <w:lang w:val="zh-CN"/>
              </w:rPr>
              <w:t>，</w:t>
            </w:r>
            <w:r w:rsidRPr="00AC6464">
              <w:rPr>
                <w:rFonts w:ascii="Time New Roman" w:eastAsia="黑体" w:hAnsi="Time New Roman"/>
                <w:bCs/>
                <w:lang w:val="zh-CN"/>
              </w:rPr>
              <w:t>不需要由律师代理。委员会还建议</w:t>
            </w:r>
            <w:r w:rsidR="003F1AB8">
              <w:rPr>
                <w:rFonts w:ascii="Time New Roman" w:eastAsia="黑体" w:hAnsi="Time New Roman"/>
                <w:bCs/>
                <w:lang w:val="zh-CN"/>
              </w:rPr>
              <w:t>，</w:t>
            </w:r>
            <w:r w:rsidRPr="00AC6464">
              <w:rPr>
                <w:rFonts w:ascii="Time New Roman" w:eastAsia="黑体" w:hAnsi="Time New Roman"/>
                <w:bCs/>
                <w:lang w:val="zh-CN"/>
              </w:rPr>
              <w:t>缔约国应采取措施</w:t>
            </w:r>
            <w:r w:rsidR="003F1AB8">
              <w:rPr>
                <w:rFonts w:ascii="Time New Roman" w:eastAsia="黑体" w:hAnsi="Time New Roman"/>
                <w:bCs/>
                <w:lang w:val="zh-CN"/>
              </w:rPr>
              <w:t>，</w:t>
            </w:r>
            <w:r w:rsidRPr="00AC6464">
              <w:rPr>
                <w:rFonts w:ascii="Time New Roman" w:eastAsia="黑体" w:hAnsi="Time New Roman"/>
                <w:bCs/>
                <w:lang w:val="zh-CN"/>
              </w:rPr>
              <w:t>根据《公约》二十四条第五款扩大补救的形式</w:t>
            </w:r>
            <w:r w:rsidR="003F1AB8">
              <w:rPr>
                <w:rFonts w:ascii="Time New Roman" w:eastAsia="黑体" w:hAnsi="Time New Roman"/>
                <w:bCs/>
                <w:lang w:val="zh-CN"/>
              </w:rPr>
              <w:t>，</w:t>
            </w:r>
            <w:r w:rsidRPr="00AC6464">
              <w:rPr>
                <w:rFonts w:ascii="Time New Roman" w:eastAsia="黑体" w:hAnsi="Time New Roman"/>
                <w:bCs/>
                <w:lang w:val="zh-CN"/>
              </w:rPr>
              <w:t>包括复原、康复、平反</w:t>
            </w:r>
            <w:r w:rsidR="003F1AB8">
              <w:rPr>
                <w:rFonts w:ascii="Time New Roman" w:eastAsia="黑体" w:hAnsi="Time New Roman"/>
                <w:bCs/>
                <w:lang w:val="zh-CN"/>
              </w:rPr>
              <w:t>，</w:t>
            </w:r>
            <w:r w:rsidRPr="00AC6464">
              <w:rPr>
                <w:rFonts w:ascii="Time New Roman" w:eastAsia="黑体" w:hAnsi="Time New Roman"/>
                <w:bCs/>
                <w:lang w:val="zh-CN"/>
              </w:rPr>
              <w:t>并保证不重犯。</w:t>
            </w:r>
          </w:p>
        </w:tc>
      </w:tr>
      <w:tr w:rsidR="00C13004" w:rsidRPr="00B4032C" w:rsidTr="003F1AB8">
        <w:trPr>
          <w:cantSplit/>
        </w:trPr>
        <w:tc>
          <w:tcPr>
            <w:tcW w:w="7372" w:type="dxa"/>
            <w:gridSpan w:val="2"/>
            <w:tcBorders>
              <w:top w:val="nil"/>
              <w:bottom w:val="nil"/>
            </w:tcBorders>
            <w:shd w:val="clear" w:color="auto" w:fill="auto"/>
          </w:tcPr>
          <w:p w:rsidR="00C13004" w:rsidRPr="00AC6464" w:rsidRDefault="00C13004" w:rsidP="003F1AB8">
            <w:pPr>
              <w:pStyle w:val="a5"/>
              <w:overflowPunct/>
              <w:spacing w:after="120"/>
              <w:rPr>
                <w:rFonts w:ascii="Time New Roman" w:eastAsia="黑体" w:hAnsi="Time New Roman" w:hint="eastAsia"/>
                <w:bCs/>
                <w:lang w:val="zh-CN"/>
              </w:rPr>
            </w:pPr>
            <w:r w:rsidRPr="00AC6464">
              <w:rPr>
                <w:rFonts w:ascii="Time New Roman" w:eastAsia="黑体" w:hAnsi="Time New Roman"/>
                <w:bCs/>
                <w:lang w:val="zh-CN"/>
              </w:rPr>
              <w:t>缔约国的答复概要</w:t>
            </w:r>
          </w:p>
          <w:p w:rsidR="00C13004" w:rsidRPr="00B4032C" w:rsidRDefault="00C13004" w:rsidP="003F1AB8">
            <w:pPr>
              <w:pStyle w:val="a5"/>
              <w:overflowPunct/>
              <w:spacing w:after="120"/>
              <w:rPr>
                <w:lang w:val="zh-CN"/>
              </w:rPr>
            </w:pPr>
            <w:r w:rsidRPr="00B4032C">
              <w:rPr>
                <w:lang w:val="zh-CN"/>
              </w:rPr>
              <w:t>根据法国刑事司法</w:t>
            </w:r>
            <w:r>
              <w:rPr>
                <w:rFonts w:hint="eastAsia"/>
                <w:lang w:val="zh-CN"/>
              </w:rPr>
              <w:t>的</w:t>
            </w:r>
            <w:r w:rsidRPr="00B4032C">
              <w:rPr>
                <w:lang w:val="zh-CN"/>
              </w:rPr>
              <w:t>判例法</w:t>
            </w:r>
            <w:r w:rsidR="003F1AB8">
              <w:rPr>
                <w:lang w:val="zh-CN"/>
              </w:rPr>
              <w:t>，</w:t>
            </w:r>
            <w:r w:rsidRPr="00B4032C">
              <w:rPr>
                <w:lang w:val="zh-CN"/>
              </w:rPr>
              <w:t>受害人概念的适用十分广泛</w:t>
            </w:r>
            <w:r w:rsidR="003F1AB8">
              <w:rPr>
                <w:lang w:val="zh-CN"/>
              </w:rPr>
              <w:t>，</w:t>
            </w:r>
            <w:r w:rsidRPr="00B4032C">
              <w:rPr>
                <w:lang w:val="zh-CN"/>
              </w:rPr>
              <w:t>包括直接受害人的所有近亲</w:t>
            </w:r>
            <w:r w:rsidR="003F1AB8">
              <w:rPr>
                <w:lang w:val="zh-CN"/>
              </w:rPr>
              <w:t>，</w:t>
            </w:r>
            <w:r w:rsidRPr="00B4032C">
              <w:rPr>
                <w:lang w:val="zh-CN"/>
              </w:rPr>
              <w:t>无论直接受害人是否身亡。此外</w:t>
            </w:r>
            <w:r w:rsidR="003F1AB8">
              <w:rPr>
                <w:lang w:val="zh-CN"/>
              </w:rPr>
              <w:t>，</w:t>
            </w:r>
            <w:r w:rsidRPr="00B4032C">
              <w:rPr>
                <w:lang w:val="zh-CN"/>
              </w:rPr>
              <w:t>即使伤害未经证实、仅仅属于指称</w:t>
            </w:r>
            <w:r w:rsidR="003F1AB8">
              <w:rPr>
                <w:lang w:val="zh-CN"/>
              </w:rPr>
              <w:t>，</w:t>
            </w:r>
            <w:r w:rsidRPr="00B4032C">
              <w:rPr>
                <w:lang w:val="zh-CN"/>
              </w:rPr>
              <w:t>这类人提起的诉讼也被视为可予受理。因此</w:t>
            </w:r>
            <w:r w:rsidR="003F1AB8">
              <w:rPr>
                <w:lang w:val="zh-CN"/>
              </w:rPr>
              <w:t>，</w:t>
            </w:r>
            <w:r w:rsidRPr="00B4032C">
              <w:rPr>
                <w:lang w:val="zh-CN"/>
              </w:rPr>
              <w:t>受害人应包括祖父母、未婚伴侣、姑妈和伯祖母。</w:t>
            </w:r>
            <w:r>
              <w:rPr>
                <w:rFonts w:hint="eastAsia"/>
                <w:lang w:val="zh-CN"/>
              </w:rPr>
              <w:t>所以</w:t>
            </w:r>
            <w:r w:rsidR="003F1AB8">
              <w:rPr>
                <w:lang w:val="zh-CN"/>
              </w:rPr>
              <w:t>，</w:t>
            </w:r>
            <w:r w:rsidRPr="00B4032C">
              <w:rPr>
                <w:lang w:val="zh-CN"/>
              </w:rPr>
              <w:t>只要直接受害人和也主张受害人身份的近亲之间存在亲属关系或仅仅存在情感关系</w:t>
            </w:r>
            <w:r w:rsidR="003F1AB8">
              <w:rPr>
                <w:lang w:val="zh-CN"/>
              </w:rPr>
              <w:t>，</w:t>
            </w:r>
            <w:r w:rsidRPr="00B4032C">
              <w:rPr>
                <w:lang w:val="zh-CN"/>
              </w:rPr>
              <w:t>有关个人伤害的条件便易于达成。</w:t>
            </w:r>
          </w:p>
          <w:p w:rsidR="00C13004" w:rsidRPr="00B4032C" w:rsidRDefault="00C13004" w:rsidP="003F1AB8">
            <w:pPr>
              <w:pStyle w:val="a5"/>
              <w:overflowPunct/>
              <w:spacing w:after="120"/>
              <w:rPr>
                <w:lang w:val="zh-CN"/>
              </w:rPr>
            </w:pPr>
            <w:r w:rsidRPr="00B4032C">
              <w:rPr>
                <w:lang w:val="zh-CN"/>
              </w:rPr>
              <w:t>法国政府感到不解的是</w:t>
            </w:r>
            <w:r w:rsidR="003F1AB8">
              <w:rPr>
                <w:lang w:val="zh-CN"/>
              </w:rPr>
              <w:t>，</w:t>
            </w:r>
            <w:r w:rsidRPr="00B4032C">
              <w:rPr>
                <w:lang w:val="zh-CN"/>
              </w:rPr>
              <w:t>《公约》执笔人似乎意图将</w:t>
            </w:r>
            <w:r w:rsidR="00047736">
              <w:rPr>
                <w:rFonts w:hint="eastAsia"/>
                <w:lang w:val="zh-CN"/>
              </w:rPr>
              <w:t>“</w:t>
            </w:r>
            <w:r w:rsidRPr="00B4032C">
              <w:rPr>
                <w:lang w:val="zh-CN"/>
              </w:rPr>
              <w:t>受害人</w:t>
            </w:r>
            <w:r w:rsidR="00047736">
              <w:rPr>
                <w:rFonts w:hint="eastAsia"/>
                <w:lang w:val="zh-CN"/>
              </w:rPr>
              <w:t>”</w:t>
            </w:r>
            <w:r w:rsidRPr="00B4032C">
              <w:rPr>
                <w:lang w:val="zh-CN"/>
              </w:rPr>
              <w:t>定义为受伤害的人</w:t>
            </w:r>
            <w:r w:rsidR="003F1AB8">
              <w:rPr>
                <w:lang w:val="zh-CN"/>
              </w:rPr>
              <w:t>，</w:t>
            </w:r>
            <w:r w:rsidRPr="00B4032C">
              <w:rPr>
                <w:lang w:val="zh-CN"/>
              </w:rPr>
              <w:t>这种伤害虽然直接</w:t>
            </w:r>
            <w:r w:rsidR="003F1AB8">
              <w:rPr>
                <w:lang w:val="zh-CN"/>
              </w:rPr>
              <w:t>，</w:t>
            </w:r>
            <w:r w:rsidRPr="00B4032C">
              <w:rPr>
                <w:lang w:val="zh-CN"/>
              </w:rPr>
              <w:t>但却</w:t>
            </w:r>
            <w:r w:rsidR="00047736">
              <w:rPr>
                <w:rFonts w:hint="eastAsia"/>
                <w:lang w:val="zh-CN"/>
              </w:rPr>
              <w:t>“</w:t>
            </w:r>
            <w:r w:rsidRPr="00B4032C">
              <w:rPr>
                <w:lang w:val="zh-CN"/>
              </w:rPr>
              <w:t>与个人无关</w:t>
            </w:r>
            <w:r w:rsidR="00047736">
              <w:rPr>
                <w:rFonts w:hint="eastAsia"/>
                <w:lang w:val="zh-CN"/>
              </w:rPr>
              <w:t>”</w:t>
            </w:r>
            <w:r w:rsidRPr="00B4032C">
              <w:rPr>
                <w:lang w:val="zh-CN"/>
              </w:rPr>
              <w:t>。</w:t>
            </w:r>
            <w:r w:rsidRPr="00B4032C">
              <w:rPr>
                <w:lang w:val="zh-CN"/>
              </w:rPr>
              <w:t xml:space="preserve"> </w:t>
            </w:r>
          </w:p>
          <w:p w:rsidR="00C13004" w:rsidRPr="00B4032C" w:rsidRDefault="00C13004" w:rsidP="003F1AB8">
            <w:pPr>
              <w:pStyle w:val="a5"/>
              <w:overflowPunct/>
              <w:spacing w:after="120"/>
              <w:rPr>
                <w:lang w:val="zh-CN"/>
              </w:rPr>
            </w:pPr>
            <w:r w:rsidRPr="00B4032C">
              <w:rPr>
                <w:lang w:val="zh-CN"/>
              </w:rPr>
              <w:t>关于受害者了解强迫失踪案情真相的权利</w:t>
            </w:r>
            <w:r w:rsidR="003F1AB8">
              <w:rPr>
                <w:lang w:val="zh-CN"/>
              </w:rPr>
              <w:t>，</w:t>
            </w:r>
            <w:r w:rsidRPr="00B4032C">
              <w:rPr>
                <w:lang w:val="zh-CN"/>
              </w:rPr>
              <w:t>按照《公约》第二十四条第二款</w:t>
            </w:r>
            <w:r w:rsidR="003F1AB8">
              <w:rPr>
                <w:lang w:val="zh-CN"/>
              </w:rPr>
              <w:t>，</w:t>
            </w:r>
            <w:r w:rsidRPr="00B4032C">
              <w:rPr>
                <w:lang w:val="zh-CN"/>
              </w:rPr>
              <w:t>缔约国应</w:t>
            </w:r>
            <w:r w:rsidR="00047736">
              <w:rPr>
                <w:rFonts w:hint="eastAsia"/>
                <w:lang w:val="zh-CN"/>
              </w:rPr>
              <w:t>“</w:t>
            </w:r>
            <w:r w:rsidRPr="00B4032C">
              <w:rPr>
                <w:lang w:val="zh-CN"/>
              </w:rPr>
              <w:t>在这方面采取适当措施</w:t>
            </w:r>
            <w:r w:rsidR="00047736">
              <w:rPr>
                <w:rFonts w:hint="eastAsia"/>
                <w:lang w:val="zh-CN"/>
              </w:rPr>
              <w:t>”</w:t>
            </w:r>
            <w:r w:rsidR="003F1AB8">
              <w:rPr>
                <w:lang w:val="zh-CN"/>
              </w:rPr>
              <w:t>，</w:t>
            </w:r>
            <w:r w:rsidRPr="00B4032C">
              <w:rPr>
                <w:lang w:val="zh-CN"/>
              </w:rPr>
              <w:t>但可自行安排如何行使这项权利。按照法国的法律</w:t>
            </w:r>
            <w:r w:rsidR="003F1AB8">
              <w:rPr>
                <w:lang w:val="zh-CN"/>
              </w:rPr>
              <w:t>，</w:t>
            </w:r>
            <w:r w:rsidRPr="00B4032C">
              <w:rPr>
                <w:lang w:val="zh-CN"/>
              </w:rPr>
              <w:t>受害人有权提起民事诉讼。根据《刑事诉讼法》的某些条款</w:t>
            </w:r>
            <w:r w:rsidR="003F1AB8">
              <w:rPr>
                <w:lang w:val="zh-CN"/>
              </w:rPr>
              <w:t>，</w:t>
            </w:r>
            <w:r w:rsidRPr="00B4032C">
              <w:rPr>
                <w:lang w:val="zh-CN"/>
              </w:rPr>
              <w:t>受害人有权得到案件相关信息、获得所有案件卷宗副本、请求开展调查</w:t>
            </w:r>
            <w:r w:rsidR="003F1AB8">
              <w:rPr>
                <w:lang w:val="zh-CN"/>
              </w:rPr>
              <w:t>，</w:t>
            </w:r>
            <w:r w:rsidRPr="00B4032C">
              <w:rPr>
                <w:lang w:val="zh-CN"/>
              </w:rPr>
              <w:t>并就某些判决提起上诉</w:t>
            </w:r>
            <w:r w:rsidR="003F1AB8">
              <w:rPr>
                <w:lang w:val="zh-CN"/>
              </w:rPr>
              <w:t>，</w:t>
            </w:r>
            <w:r w:rsidRPr="00B4032C">
              <w:rPr>
                <w:lang w:val="zh-CN"/>
              </w:rPr>
              <w:t>从而使他们能够行使了解真相的权利。此外</w:t>
            </w:r>
            <w:r w:rsidR="003F1AB8">
              <w:rPr>
                <w:lang w:val="zh-CN"/>
              </w:rPr>
              <w:t>，</w:t>
            </w:r>
            <w:r w:rsidRPr="00B4032C">
              <w:rPr>
                <w:lang w:val="zh-CN"/>
              </w:rPr>
              <w:t>为落实欧洲议会和欧洲理事会关于刑事诉讼中了解信息权利的第</w:t>
            </w:r>
            <w:r w:rsidRPr="00B4032C">
              <w:rPr>
                <w:lang w:val="zh-CN"/>
              </w:rPr>
              <w:t>2012</w:t>
            </w:r>
            <w:r w:rsidR="003F1AB8">
              <w:rPr>
                <w:lang w:val="zh-CN"/>
              </w:rPr>
              <w:t>/</w:t>
            </w:r>
            <w:r w:rsidRPr="00B4032C">
              <w:rPr>
                <w:lang w:val="zh-CN"/>
              </w:rPr>
              <w:t>13</w:t>
            </w:r>
            <w:r w:rsidR="003F1AB8">
              <w:rPr>
                <w:lang w:val="zh-CN"/>
              </w:rPr>
              <w:t>/</w:t>
            </w:r>
            <w:r w:rsidRPr="00B4032C">
              <w:rPr>
                <w:lang w:val="zh-CN"/>
              </w:rPr>
              <w:t>EU</w:t>
            </w:r>
            <w:r w:rsidRPr="00B4032C">
              <w:rPr>
                <w:lang w:val="zh-CN"/>
              </w:rPr>
              <w:t>号指令而制定的法案</w:t>
            </w:r>
            <w:r w:rsidR="003F1AB8">
              <w:rPr>
                <w:lang w:val="zh-CN"/>
              </w:rPr>
              <w:t>(</w:t>
            </w:r>
            <w:r w:rsidRPr="00B4032C">
              <w:rPr>
                <w:lang w:val="zh-CN"/>
              </w:rPr>
              <w:t>该法案目前正在接受</w:t>
            </w:r>
            <w:r>
              <w:rPr>
                <w:rFonts w:hint="eastAsia"/>
                <w:lang w:val="zh-CN"/>
              </w:rPr>
              <w:t>法国</w:t>
            </w:r>
            <w:r w:rsidRPr="00B4032C">
              <w:rPr>
                <w:lang w:val="zh-CN"/>
              </w:rPr>
              <w:t>议会审查</w:t>
            </w:r>
            <w:r w:rsidR="003F1AB8">
              <w:rPr>
                <w:lang w:val="zh-CN"/>
              </w:rPr>
              <w:t>)</w:t>
            </w:r>
            <w:r w:rsidRPr="00B4032C">
              <w:rPr>
                <w:lang w:val="zh-CN"/>
              </w:rPr>
              <w:t>规定</w:t>
            </w:r>
            <w:r w:rsidR="003F1AB8">
              <w:rPr>
                <w:lang w:val="zh-CN"/>
              </w:rPr>
              <w:t>，</w:t>
            </w:r>
            <w:r w:rsidRPr="00B4032C">
              <w:rPr>
                <w:lang w:val="zh-CN"/>
              </w:rPr>
              <w:t>案件中的民事方可以直接接触案件卷宗</w:t>
            </w:r>
            <w:r w:rsidR="003F1AB8">
              <w:rPr>
                <w:lang w:val="zh-CN"/>
              </w:rPr>
              <w:t>，</w:t>
            </w:r>
            <w:r w:rsidRPr="00B4032C">
              <w:rPr>
                <w:lang w:val="zh-CN"/>
              </w:rPr>
              <w:t>无需由律师代理。</w:t>
            </w:r>
            <w:r w:rsidRPr="00B4032C">
              <w:rPr>
                <w:lang w:val="zh-CN"/>
              </w:rPr>
              <w:t xml:space="preserve"> </w:t>
            </w:r>
          </w:p>
          <w:p w:rsidR="00C13004" w:rsidRDefault="00C13004" w:rsidP="003F1AB8">
            <w:pPr>
              <w:pStyle w:val="a5"/>
              <w:overflowPunct/>
              <w:spacing w:after="120"/>
            </w:pPr>
            <w:r w:rsidRPr="00B4032C">
              <w:rPr>
                <w:lang w:val="zh-CN"/>
              </w:rPr>
              <w:t>关于扩大补救形式的措施</w:t>
            </w:r>
            <w:r w:rsidR="003F1AB8">
              <w:rPr>
                <w:lang w:val="zh-CN"/>
              </w:rPr>
              <w:t>，</w:t>
            </w:r>
            <w:r w:rsidRPr="00B4032C">
              <w:rPr>
                <w:lang w:val="zh-CN"/>
              </w:rPr>
              <w:t>在强迫失踪案件中</w:t>
            </w:r>
            <w:r w:rsidR="00047736">
              <w:rPr>
                <w:rFonts w:hint="eastAsia"/>
                <w:lang w:val="zh-CN"/>
              </w:rPr>
              <w:t>“</w:t>
            </w:r>
            <w:r w:rsidRPr="00B4032C">
              <w:rPr>
                <w:lang w:val="zh-CN"/>
              </w:rPr>
              <w:t>复原</w:t>
            </w:r>
            <w:r w:rsidR="00047736">
              <w:rPr>
                <w:rFonts w:hint="eastAsia"/>
                <w:lang w:val="zh-CN"/>
              </w:rPr>
              <w:t>”</w:t>
            </w:r>
            <w:r w:rsidRPr="00B4032C">
              <w:rPr>
                <w:lang w:val="zh-CN"/>
              </w:rPr>
              <w:t>似乎无法想象</w:t>
            </w:r>
            <w:r w:rsidR="003F1AB8">
              <w:rPr>
                <w:lang w:val="zh-CN"/>
              </w:rPr>
              <w:t>，</w:t>
            </w:r>
            <w:r w:rsidRPr="00B4032C">
              <w:rPr>
                <w:lang w:val="zh-CN"/>
              </w:rPr>
              <w:t>受害人可以重新获得在刑事诉讼中被收缴保存的物品。</w:t>
            </w:r>
          </w:p>
          <w:p w:rsidR="00C13004" w:rsidRPr="00C13004" w:rsidRDefault="00C13004" w:rsidP="003F1AB8">
            <w:pPr>
              <w:pStyle w:val="a5"/>
              <w:overflowPunct/>
              <w:spacing w:after="120"/>
              <w:rPr>
                <w:b/>
                <w:sz w:val="16"/>
                <w:szCs w:val="16"/>
              </w:rPr>
            </w:pPr>
            <w:r w:rsidRPr="00B4032C">
              <w:rPr>
                <w:lang w:val="zh-CN"/>
              </w:rPr>
              <w:t>除法国《民法》第</w:t>
            </w:r>
            <w:r w:rsidRPr="00B4032C">
              <w:rPr>
                <w:lang w:val="zh-CN"/>
              </w:rPr>
              <w:t>2</w:t>
            </w:r>
            <w:r w:rsidRPr="00B4032C">
              <w:rPr>
                <w:lang w:val="zh-CN"/>
              </w:rPr>
              <w:t>条和《刑事诉讼法》第</w:t>
            </w:r>
            <w:r w:rsidRPr="00B4032C">
              <w:rPr>
                <w:lang w:val="zh-CN"/>
              </w:rPr>
              <w:t>706-3</w:t>
            </w:r>
            <w:r w:rsidRPr="00B4032C">
              <w:rPr>
                <w:lang w:val="zh-CN"/>
              </w:rPr>
              <w:t>条及以下条款规定的经济补偿外</w:t>
            </w:r>
            <w:r w:rsidR="003F1AB8">
              <w:rPr>
                <w:lang w:val="zh-CN"/>
              </w:rPr>
              <w:t>，</w:t>
            </w:r>
            <w:r w:rsidRPr="00B4032C">
              <w:rPr>
                <w:lang w:val="zh-CN"/>
              </w:rPr>
              <w:t>受害人还有资格按照《刑事诉讼法》第</w:t>
            </w:r>
            <w:r w:rsidRPr="00B4032C">
              <w:rPr>
                <w:lang w:val="zh-CN"/>
              </w:rPr>
              <w:t>41</w:t>
            </w:r>
            <w:r w:rsidRPr="00B4032C">
              <w:rPr>
                <w:lang w:val="zh-CN"/>
              </w:rPr>
              <w:t>条获得受害人支助协会的援助</w:t>
            </w:r>
            <w:r w:rsidR="003F1AB8">
              <w:rPr>
                <w:lang w:val="zh-CN"/>
              </w:rPr>
              <w:t>，</w:t>
            </w:r>
            <w:r w:rsidRPr="00B4032C">
              <w:rPr>
                <w:lang w:val="zh-CN"/>
              </w:rPr>
              <w:t>以寻求建议和心理支持。这些协会领取政府资助。</w:t>
            </w:r>
          </w:p>
        </w:tc>
      </w:tr>
      <w:tr w:rsidR="00A270A1" w:rsidRPr="00B4032C" w:rsidTr="003F1AB8">
        <w:tc>
          <w:tcPr>
            <w:tcW w:w="7372" w:type="dxa"/>
            <w:gridSpan w:val="2"/>
            <w:tcBorders>
              <w:top w:val="nil"/>
              <w:bottom w:val="nil"/>
            </w:tcBorders>
            <w:shd w:val="clear" w:color="auto" w:fill="auto"/>
          </w:tcPr>
          <w:p w:rsidR="00B30105" w:rsidRDefault="00B30105" w:rsidP="003F1AB8">
            <w:pPr>
              <w:pStyle w:val="a5"/>
              <w:overflowPunct/>
              <w:spacing w:before="0"/>
            </w:pPr>
          </w:p>
          <w:p w:rsidR="00A270A1" w:rsidRPr="00B4032C" w:rsidRDefault="00A270A1" w:rsidP="003F1AB8">
            <w:pPr>
              <w:pStyle w:val="a5"/>
              <w:overflowPunct/>
              <w:spacing w:before="0" w:after="120"/>
              <w:rPr>
                <w:lang w:val="zh-CN"/>
              </w:rPr>
            </w:pPr>
            <w:r w:rsidRPr="002F43B1">
              <w:rPr>
                <w:lang w:val="zh-CN"/>
              </w:rPr>
              <w:lastRenderedPageBreak/>
              <w:t>法国还在就恢复性司法进行实验。虽然迄今尚未涉及强迫失踪的实施者和受害人</w:t>
            </w:r>
            <w:r w:rsidR="003F1AB8">
              <w:rPr>
                <w:lang w:val="zh-CN"/>
              </w:rPr>
              <w:t>，</w:t>
            </w:r>
            <w:r w:rsidRPr="002F43B1">
              <w:rPr>
                <w:lang w:val="zh-CN"/>
              </w:rPr>
              <w:t>但这种</w:t>
            </w:r>
            <w:r w:rsidRPr="00B4032C">
              <w:rPr>
                <w:lang w:val="zh-CN"/>
              </w:rPr>
              <w:t>恢复性司法实验只</w:t>
            </w:r>
            <w:r>
              <w:rPr>
                <w:rFonts w:hint="eastAsia"/>
                <w:lang w:val="zh-CN"/>
              </w:rPr>
              <w:t>会</w:t>
            </w:r>
            <w:r w:rsidRPr="00B4032C">
              <w:rPr>
                <w:lang w:val="zh-CN"/>
              </w:rPr>
              <w:t>促进实现《公约》第二十四条第五款所指康复、平反和保证不重犯的目标。</w:t>
            </w:r>
            <w:r w:rsidRPr="00B4032C">
              <w:rPr>
                <w:lang w:val="zh-CN"/>
              </w:rPr>
              <w:t xml:space="preserve"> </w:t>
            </w:r>
          </w:p>
          <w:p w:rsidR="00A270A1" w:rsidRPr="00B30105" w:rsidRDefault="00A270A1" w:rsidP="003F1AB8">
            <w:pPr>
              <w:pStyle w:val="a5"/>
              <w:overflowPunct/>
              <w:spacing w:after="120"/>
              <w:rPr>
                <w:rFonts w:ascii="Time New Roman" w:eastAsia="黑体" w:hAnsi="Time New Roman" w:hint="eastAsia"/>
                <w:bCs/>
                <w:lang w:val="zh-CN"/>
              </w:rPr>
            </w:pPr>
            <w:r w:rsidRPr="00B30105">
              <w:rPr>
                <w:rFonts w:ascii="Time New Roman" w:eastAsia="黑体" w:hAnsi="Time New Roman"/>
                <w:bCs/>
                <w:lang w:val="zh-CN"/>
              </w:rPr>
              <w:t>非政府组织的资料</w:t>
            </w:r>
            <w:r w:rsidRPr="00B30105">
              <w:rPr>
                <w:rFonts w:ascii="Time New Roman" w:eastAsia="黑体" w:hAnsi="Time New Roman"/>
                <w:bCs/>
                <w:lang w:val="zh-CN"/>
              </w:rPr>
              <w:t xml:space="preserve"> </w:t>
            </w:r>
          </w:p>
          <w:p w:rsidR="00A270A1" w:rsidRPr="00B4032C" w:rsidRDefault="00A270A1" w:rsidP="003F1AB8">
            <w:pPr>
              <w:pStyle w:val="a5"/>
              <w:overflowPunct/>
              <w:spacing w:after="120"/>
              <w:rPr>
                <w:lang w:val="zh-CN"/>
              </w:rPr>
            </w:pPr>
            <w:r w:rsidRPr="00B4032C">
              <w:rPr>
                <w:lang w:val="zh-CN"/>
              </w:rPr>
              <w:t>自</w:t>
            </w:r>
            <w:r>
              <w:rPr>
                <w:lang w:val="zh-CN"/>
              </w:rPr>
              <w:t>2013</w:t>
            </w:r>
            <w:r w:rsidRPr="00B4032C">
              <w:rPr>
                <w:lang w:val="zh-CN"/>
              </w:rPr>
              <w:t>年</w:t>
            </w:r>
            <w:r>
              <w:rPr>
                <w:lang w:val="zh-CN"/>
              </w:rPr>
              <w:t>4</w:t>
            </w:r>
            <w:r w:rsidRPr="00B4032C">
              <w:rPr>
                <w:lang w:val="zh-CN"/>
              </w:rPr>
              <w:t>月以来</w:t>
            </w:r>
            <w:r w:rsidR="003F1AB8">
              <w:rPr>
                <w:lang w:val="zh-CN"/>
              </w:rPr>
              <w:t>，</w:t>
            </w:r>
            <w:r w:rsidRPr="00B4032C">
              <w:rPr>
                <w:lang w:val="zh-CN"/>
              </w:rPr>
              <w:t>没有对《刑事诉讼法》</w:t>
            </w:r>
            <w:r>
              <w:rPr>
                <w:rFonts w:hint="eastAsia"/>
                <w:lang w:val="zh-CN"/>
              </w:rPr>
              <w:t>作</w:t>
            </w:r>
            <w:r w:rsidRPr="00B4032C">
              <w:rPr>
                <w:lang w:val="zh-CN"/>
              </w:rPr>
              <w:t>出受害</w:t>
            </w:r>
            <w:r>
              <w:rPr>
                <w:rFonts w:hint="eastAsia"/>
                <w:lang w:val="zh-CN"/>
              </w:rPr>
              <w:t>人</w:t>
            </w:r>
            <w:r w:rsidRPr="00B4032C">
              <w:rPr>
                <w:lang w:val="zh-CN"/>
              </w:rPr>
              <w:t>定义和权利方面的修订。《刑事诉讼法》第</w:t>
            </w:r>
            <w:r>
              <w:rPr>
                <w:lang w:val="zh-CN"/>
              </w:rPr>
              <w:t>2</w:t>
            </w:r>
            <w:r w:rsidRPr="00B4032C">
              <w:rPr>
                <w:lang w:val="zh-CN"/>
              </w:rPr>
              <w:t>条仍然规定</w:t>
            </w:r>
            <w:r w:rsidR="003F1AB8">
              <w:rPr>
                <w:lang w:val="zh-CN"/>
              </w:rPr>
              <w:t>，</w:t>
            </w:r>
            <w:r w:rsidRPr="00B4032C">
              <w:rPr>
                <w:lang w:val="zh-CN"/>
              </w:rPr>
              <w:t>要被确认为受害人</w:t>
            </w:r>
            <w:r w:rsidR="003F1AB8">
              <w:rPr>
                <w:lang w:val="zh-CN"/>
              </w:rPr>
              <w:t>，</w:t>
            </w:r>
            <w:r w:rsidRPr="00B4032C">
              <w:rPr>
                <w:lang w:val="zh-CN"/>
              </w:rPr>
              <w:t>必须证明犯罪造成了直接和个人伤害。</w:t>
            </w:r>
            <w:r w:rsidRPr="00B4032C">
              <w:rPr>
                <w:lang w:val="zh-CN"/>
              </w:rPr>
              <w:t xml:space="preserve"> </w:t>
            </w:r>
          </w:p>
          <w:p w:rsidR="00A270A1" w:rsidRPr="00B4032C" w:rsidRDefault="00A270A1" w:rsidP="003F1AB8">
            <w:pPr>
              <w:pStyle w:val="a5"/>
              <w:overflowPunct/>
              <w:spacing w:after="120"/>
              <w:rPr>
                <w:lang w:val="zh-CN"/>
              </w:rPr>
            </w:pPr>
            <w:r>
              <w:rPr>
                <w:lang w:val="zh-CN"/>
              </w:rPr>
              <w:t>仍</w:t>
            </w:r>
            <w:r>
              <w:rPr>
                <w:rFonts w:hint="eastAsia"/>
                <w:lang w:val="zh-CN"/>
              </w:rPr>
              <w:t>未</w:t>
            </w:r>
            <w:r w:rsidRPr="00B4032C">
              <w:rPr>
                <w:lang w:val="zh-CN"/>
              </w:rPr>
              <w:t>规定受害人在无律师代理</w:t>
            </w:r>
            <w:r>
              <w:rPr>
                <w:rFonts w:hint="eastAsia"/>
                <w:lang w:val="zh-CN"/>
              </w:rPr>
              <w:t>的</w:t>
            </w:r>
            <w:r w:rsidRPr="00B4032C">
              <w:rPr>
                <w:lang w:val="zh-CN"/>
              </w:rPr>
              <w:t>情况下有权接触案件卷宗和获悉程序的进展情况</w:t>
            </w:r>
            <w:r w:rsidR="003F1AB8">
              <w:rPr>
                <w:lang w:val="zh-CN"/>
              </w:rPr>
              <w:t>，</w:t>
            </w:r>
            <w:r w:rsidRPr="00B4032C">
              <w:rPr>
                <w:lang w:val="zh-CN"/>
              </w:rPr>
              <w:t>更广泛地说</w:t>
            </w:r>
            <w:r w:rsidR="003F1AB8">
              <w:rPr>
                <w:lang w:val="zh-CN"/>
              </w:rPr>
              <w:t>，</w:t>
            </w:r>
            <w:r w:rsidRPr="00B4032C">
              <w:rPr>
                <w:lang w:val="zh-CN"/>
              </w:rPr>
              <w:t>法国法律没有按照《公约》第二十四条第二款的要求</w:t>
            </w:r>
            <w:r w:rsidR="003F1AB8">
              <w:rPr>
                <w:lang w:val="zh-CN"/>
              </w:rPr>
              <w:t>，</w:t>
            </w:r>
            <w:r w:rsidRPr="00B4032C">
              <w:rPr>
                <w:lang w:val="zh-CN"/>
              </w:rPr>
              <w:t>明确规定了解强迫失踪案情真相的权利。</w:t>
            </w:r>
            <w:r w:rsidRPr="00B4032C">
              <w:rPr>
                <w:lang w:val="zh-CN"/>
              </w:rPr>
              <w:t xml:space="preserve"> </w:t>
            </w:r>
          </w:p>
          <w:p w:rsidR="00A270A1" w:rsidRPr="004453B9" w:rsidRDefault="00A270A1" w:rsidP="003F1AB8">
            <w:pPr>
              <w:pStyle w:val="a5"/>
              <w:overflowPunct/>
              <w:spacing w:after="120"/>
            </w:pPr>
            <w:r w:rsidRPr="00B4032C">
              <w:rPr>
                <w:lang w:val="zh-CN"/>
              </w:rPr>
              <w:t>《刑事诉讼法》第</w:t>
            </w:r>
            <w:r>
              <w:rPr>
                <w:lang w:val="zh-CN"/>
              </w:rPr>
              <w:t>2</w:t>
            </w:r>
            <w:r w:rsidRPr="00B4032C">
              <w:rPr>
                <w:lang w:val="zh-CN"/>
              </w:rPr>
              <w:t>条仅规定了经济补偿。没有对该法</w:t>
            </w:r>
            <w:r>
              <w:rPr>
                <w:rFonts w:hint="eastAsia"/>
                <w:lang w:val="zh-CN"/>
              </w:rPr>
              <w:t>作</w:t>
            </w:r>
            <w:r w:rsidRPr="00B4032C">
              <w:rPr>
                <w:lang w:val="zh-CN"/>
              </w:rPr>
              <w:t>出修订</w:t>
            </w:r>
            <w:r w:rsidR="003F1AB8">
              <w:rPr>
                <w:lang w:val="zh-CN"/>
              </w:rPr>
              <w:t>，</w:t>
            </w:r>
            <w:r w:rsidRPr="00B4032C">
              <w:rPr>
                <w:lang w:val="zh-CN"/>
              </w:rPr>
              <w:t>以根据《公约》第二十四条第五款扩大对强迫失踪受害人补救措施的范围。</w:t>
            </w:r>
          </w:p>
          <w:p w:rsidR="00A270A1" w:rsidRPr="00B30105" w:rsidRDefault="00A270A1" w:rsidP="003F1AB8">
            <w:pPr>
              <w:pStyle w:val="a5"/>
              <w:overflowPunct/>
              <w:spacing w:after="120"/>
              <w:rPr>
                <w:rFonts w:ascii="Time New Roman" w:eastAsia="黑体" w:hAnsi="Time New Roman" w:hint="eastAsia"/>
                <w:bCs/>
                <w:lang w:val="zh-CN"/>
              </w:rPr>
            </w:pPr>
            <w:r w:rsidRPr="00B30105">
              <w:rPr>
                <w:rFonts w:ascii="Time New Roman" w:eastAsia="黑体" w:hAnsi="Time New Roman"/>
                <w:bCs/>
                <w:lang w:val="zh-CN"/>
              </w:rPr>
              <w:t>委员会的评价</w:t>
            </w:r>
          </w:p>
          <w:p w:rsidR="00A270A1" w:rsidRDefault="003F1AB8" w:rsidP="004453B9">
            <w:pPr>
              <w:pStyle w:val="a5"/>
              <w:overflowPunct/>
              <w:spacing w:after="120"/>
              <w:rPr>
                <w:bCs/>
                <w:lang w:val="zh-CN"/>
              </w:rPr>
            </w:pPr>
            <w:r>
              <w:rPr>
                <w:b/>
                <w:lang w:val="zh-CN"/>
              </w:rPr>
              <w:t>[</w:t>
            </w:r>
            <w:r w:rsidR="00A270A1" w:rsidRPr="00B4032C">
              <w:rPr>
                <w:b/>
                <w:lang w:val="zh-CN"/>
              </w:rPr>
              <w:t>C</w:t>
            </w:r>
            <w:r>
              <w:rPr>
                <w:b/>
                <w:lang w:val="zh-CN"/>
              </w:rPr>
              <w:t>]</w:t>
            </w:r>
            <w:r>
              <w:rPr>
                <w:bCs/>
                <w:lang w:val="zh-CN"/>
              </w:rPr>
              <w:t>：</w:t>
            </w:r>
            <w:r w:rsidR="00A270A1" w:rsidRPr="00714811">
              <w:rPr>
                <w:bCs/>
                <w:lang w:val="zh-CN"/>
              </w:rPr>
              <w:t>关于</w:t>
            </w:r>
            <w:r w:rsidR="004453B9">
              <w:rPr>
                <w:rFonts w:hint="eastAsia"/>
              </w:rPr>
              <w:t>“</w:t>
            </w:r>
            <w:r w:rsidR="00A270A1" w:rsidRPr="00714811">
              <w:rPr>
                <w:bCs/>
                <w:lang w:val="zh-CN"/>
              </w:rPr>
              <w:t>受害人</w:t>
            </w:r>
            <w:r w:rsidR="004453B9">
              <w:rPr>
                <w:rFonts w:hint="eastAsia"/>
              </w:rPr>
              <w:t>”</w:t>
            </w:r>
            <w:bookmarkStart w:id="0" w:name="_GoBack"/>
            <w:bookmarkEnd w:id="0"/>
            <w:r w:rsidR="00A270A1" w:rsidRPr="00714811">
              <w:rPr>
                <w:bCs/>
                <w:lang w:val="zh-CN"/>
              </w:rPr>
              <w:t>的定义</w:t>
            </w:r>
            <w:r>
              <w:rPr>
                <w:bCs/>
                <w:lang w:val="zh-CN"/>
              </w:rPr>
              <w:t>，</w:t>
            </w:r>
            <w:r w:rsidR="00A270A1" w:rsidRPr="00714811">
              <w:rPr>
                <w:bCs/>
                <w:lang w:val="zh-CN"/>
              </w:rPr>
              <w:t>委员会注意到缔约国提供的资料</w:t>
            </w:r>
            <w:r>
              <w:rPr>
                <w:bCs/>
                <w:lang w:val="zh-CN"/>
              </w:rPr>
              <w:t>，</w:t>
            </w:r>
            <w:r w:rsidR="00A270A1" w:rsidRPr="00714811">
              <w:rPr>
                <w:bCs/>
                <w:lang w:val="zh-CN"/>
              </w:rPr>
              <w:t>特别是法国法院的判例</w:t>
            </w:r>
            <w:r>
              <w:rPr>
                <w:bCs/>
                <w:lang w:val="zh-CN"/>
              </w:rPr>
              <w:t>，</w:t>
            </w:r>
            <w:r w:rsidR="00A270A1" w:rsidRPr="00714811">
              <w:rPr>
                <w:bCs/>
                <w:lang w:val="zh-CN"/>
              </w:rPr>
              <w:t>但委员会认为</w:t>
            </w:r>
            <w:r>
              <w:rPr>
                <w:bCs/>
                <w:lang w:val="zh-CN"/>
              </w:rPr>
              <w:t>，</w:t>
            </w:r>
            <w:r w:rsidR="00A270A1" w:rsidRPr="00714811">
              <w:rPr>
                <w:bCs/>
                <w:lang w:val="zh-CN"/>
              </w:rPr>
              <w:t>其关于采取适当的立法措施</w:t>
            </w:r>
            <w:r>
              <w:rPr>
                <w:bCs/>
                <w:lang w:val="zh-CN"/>
              </w:rPr>
              <w:t>，</w:t>
            </w:r>
            <w:r w:rsidR="00A270A1" w:rsidRPr="00714811">
              <w:rPr>
                <w:bCs/>
                <w:lang w:val="zh-CN"/>
              </w:rPr>
              <w:t>采用符合《公约》第二十四条第一款所界定的受害人定义的建议没有得到落实。委员会重申其建议</w:t>
            </w:r>
            <w:r>
              <w:rPr>
                <w:bCs/>
                <w:lang w:val="zh-CN"/>
              </w:rPr>
              <w:t>，</w:t>
            </w:r>
            <w:r w:rsidR="00A270A1" w:rsidRPr="00714811">
              <w:rPr>
                <w:bCs/>
                <w:lang w:val="zh-CN"/>
              </w:rPr>
              <w:t>请缔约国在根据其以前的结论性意见</w:t>
            </w:r>
            <w:r>
              <w:rPr>
                <w:bCs/>
                <w:lang w:val="zh-CN"/>
              </w:rPr>
              <w:t>(</w:t>
            </w:r>
            <w:r w:rsidR="00A270A1" w:rsidRPr="00714811">
              <w:rPr>
                <w:bCs/>
                <w:lang w:val="zh-CN"/>
              </w:rPr>
              <w:t>CED</w:t>
            </w:r>
            <w:r>
              <w:rPr>
                <w:bCs/>
                <w:lang w:val="zh-CN"/>
              </w:rPr>
              <w:t>/</w:t>
            </w:r>
            <w:r w:rsidR="00A270A1" w:rsidRPr="00714811">
              <w:rPr>
                <w:bCs/>
                <w:lang w:val="zh-CN"/>
              </w:rPr>
              <w:t>C</w:t>
            </w:r>
            <w:r>
              <w:rPr>
                <w:bCs/>
                <w:lang w:val="zh-CN"/>
              </w:rPr>
              <w:t>/</w:t>
            </w:r>
            <w:r w:rsidR="00A270A1" w:rsidRPr="00714811">
              <w:rPr>
                <w:bCs/>
                <w:lang w:val="zh-CN"/>
              </w:rPr>
              <w:t>FRA</w:t>
            </w:r>
            <w:r>
              <w:rPr>
                <w:bCs/>
                <w:lang w:val="zh-CN"/>
              </w:rPr>
              <w:t>/</w:t>
            </w:r>
            <w:r w:rsidR="00A270A1" w:rsidRPr="00714811">
              <w:rPr>
                <w:bCs/>
                <w:lang w:val="zh-CN"/>
              </w:rPr>
              <w:t>CO</w:t>
            </w:r>
            <w:r>
              <w:rPr>
                <w:bCs/>
                <w:lang w:val="zh-CN"/>
              </w:rPr>
              <w:t>/</w:t>
            </w:r>
            <w:r w:rsidR="00A270A1" w:rsidRPr="00714811">
              <w:rPr>
                <w:bCs/>
                <w:lang w:val="zh-CN"/>
              </w:rPr>
              <w:t>1</w:t>
            </w:r>
            <w:r>
              <w:rPr>
                <w:bCs/>
                <w:lang w:val="zh-CN"/>
              </w:rPr>
              <w:t>)</w:t>
            </w:r>
            <w:r w:rsidR="00A270A1" w:rsidRPr="00714811">
              <w:rPr>
                <w:bCs/>
                <w:lang w:val="zh-CN"/>
              </w:rPr>
              <w:t>第</w:t>
            </w:r>
            <w:r w:rsidR="00A270A1" w:rsidRPr="00714811">
              <w:rPr>
                <w:bCs/>
                <w:lang w:val="zh-CN"/>
              </w:rPr>
              <w:t>43</w:t>
            </w:r>
            <w:r w:rsidR="00A270A1" w:rsidRPr="00714811">
              <w:rPr>
                <w:bCs/>
                <w:lang w:val="zh-CN"/>
              </w:rPr>
              <w:t>段提交资料时</w:t>
            </w:r>
            <w:r>
              <w:rPr>
                <w:bCs/>
                <w:lang w:val="zh-CN"/>
              </w:rPr>
              <w:t>，</w:t>
            </w:r>
            <w:r w:rsidR="00A270A1" w:rsidRPr="00714811">
              <w:rPr>
                <w:bCs/>
                <w:lang w:val="zh-CN"/>
              </w:rPr>
              <w:t>说明为落实该建议采取的措施。</w:t>
            </w:r>
          </w:p>
          <w:p w:rsidR="00A270A1" w:rsidRPr="00B4032C" w:rsidRDefault="003F1AB8" w:rsidP="003F1AB8">
            <w:pPr>
              <w:pStyle w:val="a5"/>
              <w:overflowPunct/>
              <w:spacing w:after="120"/>
              <w:rPr>
                <w:lang w:val="zh-CN"/>
              </w:rPr>
            </w:pPr>
            <w:r>
              <w:rPr>
                <w:b/>
                <w:lang w:val="zh-CN"/>
              </w:rPr>
              <w:t>[</w:t>
            </w:r>
            <w:r w:rsidR="00A270A1" w:rsidRPr="00B4032C">
              <w:rPr>
                <w:b/>
                <w:lang w:val="zh-CN"/>
              </w:rPr>
              <w:t>B</w:t>
            </w:r>
            <w:r>
              <w:rPr>
                <w:b/>
                <w:lang w:val="zh-CN"/>
              </w:rPr>
              <w:t>]</w:t>
            </w:r>
            <w:r>
              <w:rPr>
                <w:bCs/>
                <w:lang w:val="zh-CN"/>
              </w:rPr>
              <w:t>：</w:t>
            </w:r>
            <w:r w:rsidR="00A270A1" w:rsidRPr="00714811">
              <w:rPr>
                <w:bCs/>
                <w:lang w:val="zh-CN"/>
              </w:rPr>
              <w:t>关于了解真相的权利</w:t>
            </w:r>
            <w:r>
              <w:rPr>
                <w:bCs/>
                <w:lang w:val="zh-CN"/>
              </w:rPr>
              <w:t>，</w:t>
            </w:r>
            <w:r w:rsidR="00A270A1" w:rsidRPr="00714811">
              <w:rPr>
                <w:bCs/>
                <w:lang w:val="zh-CN"/>
              </w:rPr>
              <w:t>委员会注意到所提供的资料</w:t>
            </w:r>
            <w:r>
              <w:rPr>
                <w:bCs/>
                <w:lang w:val="zh-CN"/>
              </w:rPr>
              <w:t>，</w:t>
            </w:r>
            <w:r w:rsidR="00A270A1" w:rsidRPr="00714811">
              <w:rPr>
                <w:bCs/>
                <w:lang w:val="zh-CN"/>
              </w:rPr>
              <w:t>并回顾其建议</w:t>
            </w:r>
            <w:r>
              <w:rPr>
                <w:bCs/>
                <w:lang w:val="zh-CN"/>
              </w:rPr>
              <w:t>，</w:t>
            </w:r>
            <w:r w:rsidR="00A270A1" w:rsidRPr="00714811">
              <w:rPr>
                <w:bCs/>
                <w:lang w:val="zh-CN"/>
              </w:rPr>
              <w:t>同时请缔约国在根据其以前的结论性意见</w:t>
            </w:r>
            <w:r>
              <w:rPr>
                <w:bCs/>
                <w:lang w:val="zh-CN"/>
              </w:rPr>
              <w:t>(</w:t>
            </w:r>
            <w:r w:rsidR="00A270A1" w:rsidRPr="00714811">
              <w:rPr>
                <w:bCs/>
                <w:lang w:val="zh-CN"/>
              </w:rPr>
              <w:t>CED</w:t>
            </w:r>
            <w:r>
              <w:rPr>
                <w:bCs/>
                <w:lang w:val="zh-CN"/>
              </w:rPr>
              <w:t>/</w:t>
            </w:r>
            <w:r w:rsidR="00A270A1" w:rsidRPr="00714811">
              <w:rPr>
                <w:bCs/>
                <w:lang w:val="zh-CN"/>
              </w:rPr>
              <w:t>C</w:t>
            </w:r>
            <w:r>
              <w:rPr>
                <w:bCs/>
                <w:lang w:val="zh-CN"/>
              </w:rPr>
              <w:t>/</w:t>
            </w:r>
            <w:r w:rsidR="00A270A1" w:rsidRPr="00714811">
              <w:rPr>
                <w:bCs/>
                <w:lang w:val="zh-CN"/>
              </w:rPr>
              <w:t>FRA</w:t>
            </w:r>
            <w:r>
              <w:rPr>
                <w:bCs/>
                <w:lang w:val="zh-CN"/>
              </w:rPr>
              <w:t>/</w:t>
            </w:r>
            <w:r w:rsidR="00A270A1" w:rsidRPr="00714811">
              <w:rPr>
                <w:bCs/>
                <w:lang w:val="zh-CN"/>
              </w:rPr>
              <w:t>CO</w:t>
            </w:r>
            <w:r>
              <w:rPr>
                <w:bCs/>
                <w:lang w:val="zh-CN"/>
              </w:rPr>
              <w:t>/</w:t>
            </w:r>
            <w:r w:rsidR="00A270A1" w:rsidRPr="00714811">
              <w:rPr>
                <w:bCs/>
                <w:lang w:val="zh-CN"/>
              </w:rPr>
              <w:t>1</w:t>
            </w:r>
            <w:r>
              <w:rPr>
                <w:bCs/>
                <w:lang w:val="zh-CN"/>
              </w:rPr>
              <w:t>)</w:t>
            </w:r>
            <w:r w:rsidR="00A270A1" w:rsidRPr="00714811">
              <w:rPr>
                <w:bCs/>
                <w:lang w:val="zh-CN"/>
              </w:rPr>
              <w:t>第</w:t>
            </w:r>
            <w:r w:rsidR="00A270A1" w:rsidRPr="00714811">
              <w:rPr>
                <w:bCs/>
                <w:lang w:val="zh-CN"/>
              </w:rPr>
              <w:t>43</w:t>
            </w:r>
            <w:r w:rsidR="00A270A1" w:rsidRPr="00714811">
              <w:rPr>
                <w:bCs/>
                <w:lang w:val="zh-CN"/>
              </w:rPr>
              <w:t>段提交资料时</w:t>
            </w:r>
            <w:r>
              <w:rPr>
                <w:bCs/>
                <w:lang w:val="zh-CN"/>
              </w:rPr>
              <w:t>，</w:t>
            </w:r>
            <w:r w:rsidR="00A270A1" w:rsidRPr="00714811">
              <w:rPr>
                <w:bCs/>
                <w:lang w:val="zh-CN"/>
              </w:rPr>
              <w:t>提供关于为落实该建议</w:t>
            </w:r>
            <w:r w:rsidR="00A270A1">
              <w:rPr>
                <w:rFonts w:hint="eastAsia"/>
                <w:bCs/>
                <w:lang w:val="zh-CN"/>
              </w:rPr>
              <w:t>而</w:t>
            </w:r>
            <w:r w:rsidR="00A270A1" w:rsidRPr="00714811">
              <w:rPr>
                <w:bCs/>
                <w:lang w:val="zh-CN"/>
              </w:rPr>
              <w:t>采取的措施的更多信息</w:t>
            </w:r>
            <w:r>
              <w:rPr>
                <w:bCs/>
                <w:lang w:val="zh-CN"/>
              </w:rPr>
              <w:t>，</w:t>
            </w:r>
            <w:r w:rsidR="00A270A1" w:rsidRPr="00714811">
              <w:rPr>
                <w:bCs/>
                <w:lang w:val="zh-CN"/>
              </w:rPr>
              <w:t>尤其是</w:t>
            </w:r>
            <w:r w:rsidR="00A270A1">
              <w:rPr>
                <w:rFonts w:hint="eastAsia"/>
                <w:bCs/>
                <w:lang w:val="zh-CN"/>
              </w:rPr>
              <w:t>缔约国</w:t>
            </w:r>
            <w:r w:rsidR="00A270A1" w:rsidRPr="00714811">
              <w:rPr>
                <w:bCs/>
                <w:lang w:val="zh-CN"/>
              </w:rPr>
              <w:t>后续行动报告第</w:t>
            </w:r>
            <w:r w:rsidR="00A270A1" w:rsidRPr="00714811">
              <w:rPr>
                <w:bCs/>
                <w:lang w:val="zh-CN"/>
              </w:rPr>
              <w:t>51</w:t>
            </w:r>
            <w:r w:rsidR="00A270A1" w:rsidRPr="00714811">
              <w:rPr>
                <w:bCs/>
                <w:lang w:val="zh-CN"/>
              </w:rPr>
              <w:t>段</w:t>
            </w:r>
            <w:r>
              <w:rPr>
                <w:bCs/>
                <w:lang w:val="zh-CN"/>
              </w:rPr>
              <w:t>(</w:t>
            </w:r>
            <w:r w:rsidR="00A270A1" w:rsidRPr="00714811">
              <w:rPr>
                <w:bCs/>
                <w:lang w:val="zh-CN"/>
              </w:rPr>
              <w:t>CED</w:t>
            </w:r>
            <w:r>
              <w:rPr>
                <w:bCs/>
                <w:lang w:val="zh-CN"/>
              </w:rPr>
              <w:t>/</w:t>
            </w:r>
            <w:r w:rsidR="00A270A1" w:rsidRPr="00714811">
              <w:rPr>
                <w:bCs/>
                <w:lang w:val="zh-CN"/>
              </w:rPr>
              <w:t>C</w:t>
            </w:r>
            <w:r>
              <w:rPr>
                <w:bCs/>
                <w:lang w:val="zh-CN"/>
              </w:rPr>
              <w:t>/</w:t>
            </w:r>
            <w:r w:rsidR="00A270A1" w:rsidRPr="00714811">
              <w:rPr>
                <w:bCs/>
                <w:lang w:val="zh-CN"/>
              </w:rPr>
              <w:t>FRA</w:t>
            </w:r>
            <w:r>
              <w:rPr>
                <w:bCs/>
                <w:lang w:val="zh-CN"/>
              </w:rPr>
              <w:t>/</w:t>
            </w:r>
            <w:r w:rsidR="00A270A1" w:rsidRPr="00714811">
              <w:rPr>
                <w:bCs/>
                <w:lang w:val="zh-CN"/>
              </w:rPr>
              <w:t>CO</w:t>
            </w:r>
            <w:r>
              <w:rPr>
                <w:bCs/>
                <w:lang w:val="zh-CN"/>
              </w:rPr>
              <w:t>/</w:t>
            </w:r>
            <w:r w:rsidR="00A270A1" w:rsidRPr="00714811">
              <w:rPr>
                <w:bCs/>
                <w:lang w:val="zh-CN"/>
              </w:rPr>
              <w:t>1</w:t>
            </w:r>
            <w:r>
              <w:rPr>
                <w:bCs/>
                <w:lang w:val="zh-CN"/>
              </w:rPr>
              <w:t>/</w:t>
            </w:r>
            <w:r w:rsidR="00A270A1" w:rsidRPr="00714811">
              <w:rPr>
                <w:bCs/>
                <w:lang w:val="zh-CN"/>
              </w:rPr>
              <w:t>Add.1</w:t>
            </w:r>
            <w:r>
              <w:rPr>
                <w:bCs/>
                <w:lang w:val="zh-CN"/>
              </w:rPr>
              <w:t>)</w:t>
            </w:r>
            <w:r w:rsidR="00A270A1" w:rsidRPr="00714811">
              <w:rPr>
                <w:bCs/>
                <w:lang w:val="zh-CN"/>
              </w:rPr>
              <w:t>提到的为落实第</w:t>
            </w:r>
            <w:r w:rsidR="00A270A1" w:rsidRPr="00714811">
              <w:rPr>
                <w:bCs/>
                <w:lang w:val="zh-CN"/>
              </w:rPr>
              <w:t>2012</w:t>
            </w:r>
            <w:r>
              <w:rPr>
                <w:bCs/>
                <w:lang w:val="zh-CN"/>
              </w:rPr>
              <w:t>/</w:t>
            </w:r>
            <w:r w:rsidR="00A270A1" w:rsidRPr="00714811">
              <w:rPr>
                <w:bCs/>
                <w:lang w:val="zh-CN"/>
              </w:rPr>
              <w:t>13</w:t>
            </w:r>
            <w:r>
              <w:rPr>
                <w:bCs/>
                <w:lang w:val="zh-CN"/>
              </w:rPr>
              <w:t>/</w:t>
            </w:r>
            <w:r w:rsidR="00A270A1" w:rsidRPr="00714811">
              <w:rPr>
                <w:bCs/>
                <w:lang w:val="zh-CN"/>
              </w:rPr>
              <w:t>EU</w:t>
            </w:r>
            <w:r w:rsidR="00A270A1" w:rsidRPr="00714811">
              <w:rPr>
                <w:bCs/>
                <w:lang w:val="zh-CN"/>
              </w:rPr>
              <w:t>号指令制定的法案的内容</w:t>
            </w:r>
            <w:r>
              <w:rPr>
                <w:bCs/>
                <w:lang w:val="zh-CN"/>
              </w:rPr>
              <w:t>，</w:t>
            </w:r>
            <w:r w:rsidR="00A270A1" w:rsidRPr="00714811">
              <w:rPr>
                <w:bCs/>
                <w:lang w:val="zh-CN"/>
              </w:rPr>
              <w:t>特别是在能够接触案件卷宗中所载资料的</w:t>
            </w:r>
            <w:r w:rsidR="00A270A1">
              <w:rPr>
                <w:rFonts w:hint="eastAsia"/>
                <w:bCs/>
                <w:lang w:val="zh-CN"/>
              </w:rPr>
              <w:t>人员</w:t>
            </w:r>
            <w:r w:rsidR="00A270A1" w:rsidRPr="00714811">
              <w:rPr>
                <w:bCs/>
                <w:lang w:val="zh-CN"/>
              </w:rPr>
              <w:t>方面</w:t>
            </w:r>
            <w:r>
              <w:rPr>
                <w:bCs/>
                <w:lang w:val="zh-CN"/>
              </w:rPr>
              <w:t>，</w:t>
            </w:r>
            <w:r w:rsidR="00A270A1" w:rsidRPr="00714811">
              <w:rPr>
                <w:bCs/>
                <w:lang w:val="zh-CN"/>
              </w:rPr>
              <w:t>并说明其现状</w:t>
            </w:r>
            <w:r>
              <w:rPr>
                <w:bCs/>
                <w:lang w:val="zh-CN"/>
              </w:rPr>
              <w:t>，</w:t>
            </w:r>
            <w:r w:rsidR="00A270A1" w:rsidRPr="00714811">
              <w:rPr>
                <w:bCs/>
                <w:lang w:val="zh-CN"/>
              </w:rPr>
              <w:t>包括何时有望批准和生效。</w:t>
            </w:r>
            <w:r w:rsidR="00A270A1" w:rsidRPr="00B4032C">
              <w:rPr>
                <w:b/>
                <w:lang w:val="zh-CN"/>
              </w:rPr>
              <w:t xml:space="preserve"> </w:t>
            </w:r>
          </w:p>
          <w:p w:rsidR="00A270A1" w:rsidRPr="00714811" w:rsidRDefault="003F1AB8" w:rsidP="003F1AB8">
            <w:pPr>
              <w:pStyle w:val="a5"/>
              <w:overflowPunct/>
              <w:spacing w:after="120"/>
              <w:rPr>
                <w:bCs/>
                <w:lang w:val="zh-CN"/>
              </w:rPr>
            </w:pPr>
            <w:r>
              <w:rPr>
                <w:b/>
                <w:lang w:val="zh-CN"/>
              </w:rPr>
              <w:t>[</w:t>
            </w:r>
            <w:r w:rsidR="00A270A1" w:rsidRPr="00B4032C">
              <w:rPr>
                <w:b/>
                <w:lang w:val="zh-CN"/>
              </w:rPr>
              <w:t>C</w:t>
            </w:r>
            <w:r>
              <w:rPr>
                <w:b/>
                <w:lang w:val="zh-CN"/>
              </w:rPr>
              <w:t>]</w:t>
            </w:r>
            <w:r>
              <w:rPr>
                <w:bCs/>
                <w:lang w:val="zh-CN"/>
              </w:rPr>
              <w:t>：</w:t>
            </w:r>
            <w:r w:rsidR="00A270A1" w:rsidRPr="00714811">
              <w:rPr>
                <w:bCs/>
                <w:lang w:val="zh-CN"/>
              </w:rPr>
              <w:t>关于补救</w:t>
            </w:r>
            <w:r>
              <w:rPr>
                <w:bCs/>
                <w:lang w:val="zh-CN"/>
              </w:rPr>
              <w:t>，</w:t>
            </w:r>
            <w:r w:rsidR="00A270A1" w:rsidRPr="00714811">
              <w:rPr>
                <w:bCs/>
                <w:lang w:val="zh-CN"/>
              </w:rPr>
              <w:t>委员会认为</w:t>
            </w:r>
            <w:r w:rsidR="00A270A1">
              <w:rPr>
                <w:rFonts w:hint="eastAsia"/>
                <w:bCs/>
                <w:lang w:val="zh-CN"/>
              </w:rPr>
              <w:t>其关于</w:t>
            </w:r>
            <w:r w:rsidR="00A270A1" w:rsidRPr="00714811">
              <w:rPr>
                <w:bCs/>
                <w:lang w:val="zh-CN"/>
              </w:rPr>
              <w:t>采取措施</w:t>
            </w:r>
            <w:r>
              <w:rPr>
                <w:bCs/>
                <w:lang w:val="zh-CN"/>
              </w:rPr>
              <w:t>，</w:t>
            </w:r>
            <w:r w:rsidR="00A270A1" w:rsidRPr="00714811">
              <w:rPr>
                <w:bCs/>
                <w:lang w:val="zh-CN"/>
              </w:rPr>
              <w:t>根据《公约》二十四条第五款扩大补救的形式</w:t>
            </w:r>
            <w:r>
              <w:rPr>
                <w:bCs/>
                <w:lang w:val="zh-CN"/>
              </w:rPr>
              <w:t>，</w:t>
            </w:r>
            <w:r w:rsidR="00A270A1" w:rsidRPr="00714811">
              <w:rPr>
                <w:bCs/>
                <w:lang w:val="zh-CN"/>
              </w:rPr>
              <w:t>包括复原、康复、平反和保证不重犯的建议没有得到落实。</w:t>
            </w:r>
            <w:r w:rsidR="00047736">
              <w:rPr>
                <w:bCs/>
                <w:lang w:val="zh-CN"/>
              </w:rPr>
              <w:t>B</w:t>
            </w:r>
            <w:r>
              <w:rPr>
                <w:bCs/>
                <w:lang w:val="zh-CN"/>
              </w:rPr>
              <w:t>：</w:t>
            </w:r>
            <w:r w:rsidR="00A270A1" w:rsidRPr="00714811">
              <w:rPr>
                <w:bCs/>
                <w:lang w:val="zh-CN"/>
              </w:rPr>
              <w:t>委员会重申其建议</w:t>
            </w:r>
            <w:r>
              <w:rPr>
                <w:bCs/>
                <w:lang w:val="zh-CN"/>
              </w:rPr>
              <w:t>，</w:t>
            </w:r>
            <w:r w:rsidR="00A270A1" w:rsidRPr="00714811">
              <w:rPr>
                <w:bCs/>
                <w:lang w:val="zh-CN"/>
              </w:rPr>
              <w:t>请缔约国在根据其以前的结论性意见第</w:t>
            </w:r>
            <w:r w:rsidR="00A270A1" w:rsidRPr="00714811">
              <w:rPr>
                <w:bCs/>
                <w:lang w:val="zh-CN"/>
              </w:rPr>
              <w:t>43</w:t>
            </w:r>
            <w:r w:rsidR="00A270A1" w:rsidRPr="00714811">
              <w:rPr>
                <w:bCs/>
                <w:lang w:val="zh-CN"/>
              </w:rPr>
              <w:t>段</w:t>
            </w:r>
            <w:r>
              <w:rPr>
                <w:bCs/>
                <w:lang w:val="zh-CN"/>
              </w:rPr>
              <w:t>(</w:t>
            </w:r>
            <w:r w:rsidR="00A270A1" w:rsidRPr="00714811">
              <w:rPr>
                <w:bCs/>
                <w:lang w:val="zh-CN"/>
              </w:rPr>
              <w:t>CED</w:t>
            </w:r>
            <w:r>
              <w:rPr>
                <w:bCs/>
                <w:lang w:val="zh-CN"/>
              </w:rPr>
              <w:t>/</w:t>
            </w:r>
            <w:r w:rsidR="00A270A1" w:rsidRPr="00714811">
              <w:rPr>
                <w:bCs/>
                <w:lang w:val="zh-CN"/>
              </w:rPr>
              <w:t>C</w:t>
            </w:r>
            <w:r>
              <w:rPr>
                <w:bCs/>
                <w:lang w:val="zh-CN"/>
              </w:rPr>
              <w:t>/</w:t>
            </w:r>
            <w:r w:rsidR="00A270A1" w:rsidRPr="00714811">
              <w:rPr>
                <w:bCs/>
                <w:lang w:val="zh-CN"/>
              </w:rPr>
              <w:t>FRA</w:t>
            </w:r>
            <w:r>
              <w:rPr>
                <w:bCs/>
                <w:lang w:val="zh-CN"/>
              </w:rPr>
              <w:t>/</w:t>
            </w:r>
            <w:r w:rsidR="00A270A1" w:rsidRPr="00714811">
              <w:rPr>
                <w:bCs/>
                <w:lang w:val="zh-CN"/>
              </w:rPr>
              <w:t>CO</w:t>
            </w:r>
            <w:r>
              <w:rPr>
                <w:bCs/>
                <w:lang w:val="zh-CN"/>
              </w:rPr>
              <w:t>/</w:t>
            </w:r>
            <w:r w:rsidR="00A270A1" w:rsidRPr="00714811">
              <w:rPr>
                <w:bCs/>
                <w:lang w:val="zh-CN"/>
              </w:rPr>
              <w:t>1</w:t>
            </w:r>
            <w:r>
              <w:rPr>
                <w:bCs/>
                <w:lang w:val="zh-CN"/>
              </w:rPr>
              <w:t>)</w:t>
            </w:r>
            <w:r w:rsidR="00A270A1" w:rsidRPr="00714811">
              <w:rPr>
                <w:bCs/>
                <w:lang w:val="zh-CN"/>
              </w:rPr>
              <w:t>提交资料时</w:t>
            </w:r>
            <w:r>
              <w:rPr>
                <w:bCs/>
                <w:lang w:val="zh-CN"/>
              </w:rPr>
              <w:t>，</w:t>
            </w:r>
            <w:r w:rsidR="00A270A1" w:rsidRPr="00714811">
              <w:rPr>
                <w:bCs/>
                <w:lang w:val="zh-CN"/>
              </w:rPr>
              <w:t>说明为落实该</w:t>
            </w:r>
            <w:r w:rsidR="00A270A1" w:rsidRPr="003F1AB8">
              <w:rPr>
                <w:bCs/>
                <w:lang w:val="zh-CN"/>
              </w:rPr>
              <w:t>建议采取的措施。</w:t>
            </w:r>
          </w:p>
        </w:tc>
      </w:tr>
      <w:tr w:rsidR="00A270A1" w:rsidRPr="00B4032C" w:rsidTr="003F1AB8">
        <w:tc>
          <w:tcPr>
            <w:tcW w:w="7372" w:type="dxa"/>
            <w:gridSpan w:val="2"/>
            <w:tcBorders>
              <w:top w:val="nil"/>
              <w:bottom w:val="nil"/>
            </w:tcBorders>
            <w:shd w:val="clear" w:color="auto" w:fill="auto"/>
          </w:tcPr>
          <w:p w:rsidR="00A270A1" w:rsidRPr="00B30105" w:rsidRDefault="00A270A1" w:rsidP="003F1AB8">
            <w:pPr>
              <w:pStyle w:val="a5"/>
              <w:overflowPunct/>
              <w:spacing w:after="120"/>
              <w:rPr>
                <w:rFonts w:ascii="Time New Roman" w:eastAsia="黑体" w:hAnsi="Time New Roman" w:hint="eastAsia"/>
                <w:bCs/>
                <w:lang w:val="zh-CN"/>
              </w:rPr>
            </w:pPr>
            <w:r w:rsidRPr="00B30105">
              <w:rPr>
                <w:rFonts w:ascii="Time New Roman" w:eastAsia="黑体" w:hAnsi="Time New Roman"/>
                <w:bCs/>
                <w:lang w:val="zh-CN"/>
              </w:rPr>
              <w:lastRenderedPageBreak/>
              <w:t>需采取的行动</w:t>
            </w:r>
          </w:p>
          <w:p w:rsidR="00A270A1" w:rsidRPr="00B4032C" w:rsidRDefault="00A270A1" w:rsidP="003F1AB8">
            <w:pPr>
              <w:pStyle w:val="a5"/>
              <w:overflowPunct/>
              <w:spacing w:after="120"/>
              <w:rPr>
                <w:lang w:val="zh-CN"/>
              </w:rPr>
            </w:pPr>
            <w:r w:rsidRPr="00B4032C">
              <w:rPr>
                <w:lang w:val="zh-CN"/>
              </w:rPr>
              <w:t>应向缔约国发函</w:t>
            </w:r>
            <w:r w:rsidR="003F1AB8">
              <w:rPr>
                <w:lang w:val="zh-CN"/>
              </w:rPr>
              <w:t>，</w:t>
            </w:r>
            <w:r w:rsidRPr="00B4032C">
              <w:rPr>
                <w:lang w:val="zh-CN"/>
              </w:rPr>
              <w:t>说明委员会的评价。</w:t>
            </w:r>
          </w:p>
        </w:tc>
      </w:tr>
      <w:tr w:rsidR="00A270A1" w:rsidRPr="00B4032C" w:rsidTr="00C13004">
        <w:trPr>
          <w:trHeight w:val="413"/>
        </w:trPr>
        <w:tc>
          <w:tcPr>
            <w:tcW w:w="7372" w:type="dxa"/>
            <w:gridSpan w:val="2"/>
            <w:tcBorders>
              <w:top w:val="nil"/>
              <w:bottom w:val="single" w:sz="12" w:space="0" w:color="auto"/>
            </w:tcBorders>
            <w:shd w:val="clear" w:color="auto" w:fill="auto"/>
          </w:tcPr>
          <w:p w:rsidR="00A270A1" w:rsidRPr="00B30105" w:rsidRDefault="00A270A1" w:rsidP="003F1AB8">
            <w:pPr>
              <w:pStyle w:val="a5"/>
              <w:overflowPunct/>
              <w:spacing w:after="120"/>
              <w:rPr>
                <w:rFonts w:ascii="Time New Roman" w:eastAsia="黑体" w:hAnsi="Time New Roman" w:hint="eastAsia"/>
                <w:bCs/>
                <w:lang w:val="zh-CN"/>
              </w:rPr>
            </w:pPr>
            <w:r w:rsidRPr="00B30105">
              <w:rPr>
                <w:rFonts w:ascii="Time New Roman" w:eastAsia="黑体" w:hAnsi="Time New Roman"/>
                <w:bCs/>
                <w:lang w:val="zh-CN"/>
              </w:rPr>
              <w:t>应在</w:t>
            </w:r>
            <w:r w:rsidRPr="00B30105">
              <w:rPr>
                <w:rFonts w:ascii="Time New Roman" w:eastAsia="黑体" w:hAnsi="Time New Roman"/>
                <w:bCs/>
                <w:lang w:val="zh-CN"/>
              </w:rPr>
              <w:t>2019</w:t>
            </w:r>
            <w:r w:rsidRPr="00B30105">
              <w:rPr>
                <w:rFonts w:ascii="Time New Roman" w:eastAsia="黑体" w:hAnsi="Time New Roman"/>
                <w:bCs/>
                <w:lang w:val="zh-CN"/>
              </w:rPr>
              <w:t>年</w:t>
            </w:r>
            <w:r w:rsidRPr="00B30105">
              <w:rPr>
                <w:rFonts w:ascii="Time New Roman" w:eastAsia="黑体" w:hAnsi="Time New Roman"/>
                <w:bCs/>
                <w:lang w:val="zh-CN"/>
              </w:rPr>
              <w:t>4</w:t>
            </w:r>
            <w:r w:rsidRPr="00B30105">
              <w:rPr>
                <w:rFonts w:ascii="Time New Roman" w:eastAsia="黑体" w:hAnsi="Time New Roman"/>
                <w:bCs/>
                <w:lang w:val="zh-CN"/>
              </w:rPr>
              <w:t>月</w:t>
            </w:r>
            <w:r w:rsidRPr="00B30105">
              <w:rPr>
                <w:rFonts w:ascii="Time New Roman" w:eastAsia="黑体" w:hAnsi="Time New Roman"/>
                <w:bCs/>
                <w:lang w:val="zh-CN"/>
              </w:rPr>
              <w:t>19</w:t>
            </w:r>
            <w:r w:rsidRPr="00B30105">
              <w:rPr>
                <w:rFonts w:ascii="Time New Roman" w:eastAsia="黑体" w:hAnsi="Time New Roman"/>
                <w:bCs/>
                <w:lang w:val="zh-CN"/>
              </w:rPr>
              <w:t>日之前提交关于所有建议落实情况的后续行动资料</w:t>
            </w:r>
          </w:p>
        </w:tc>
      </w:tr>
    </w:tbl>
    <w:p w:rsidR="00A270A1" w:rsidRDefault="00A270A1" w:rsidP="00A270A1">
      <w:pPr>
        <w:pStyle w:val="SingleTxtGC"/>
      </w:pPr>
    </w:p>
    <w:p w:rsidR="00A270A1" w:rsidRDefault="00A270A1" w:rsidP="00A270A1">
      <w:r>
        <w:br w:type="page"/>
      </w:r>
    </w:p>
    <w:p w:rsidR="00A270A1" w:rsidRPr="00962EBA" w:rsidRDefault="00FF0793" w:rsidP="007F6876">
      <w:pPr>
        <w:pStyle w:val="HChGC"/>
        <w:spacing w:after="160"/>
        <w:rPr>
          <w:lang w:val="zh-CN"/>
        </w:rPr>
      </w:pPr>
      <w:r>
        <w:lastRenderedPageBreak/>
        <w:tab/>
      </w:r>
      <w:r>
        <w:tab/>
      </w:r>
      <w:r w:rsidR="00A270A1" w:rsidRPr="00962EBA">
        <w:rPr>
          <w:lang w:val="zh-CN"/>
        </w:rPr>
        <w:t>第四届会议</w:t>
      </w:r>
      <w:r w:rsidR="003F1AB8">
        <w:rPr>
          <w:lang w:val="zh-CN"/>
        </w:rPr>
        <w:t>(</w:t>
      </w:r>
      <w:r w:rsidR="00A270A1" w:rsidRPr="00962EBA">
        <w:rPr>
          <w:lang w:val="zh-CN"/>
        </w:rPr>
        <w:t>2013</w:t>
      </w:r>
      <w:r w:rsidR="00A270A1" w:rsidRPr="00962EBA">
        <w:rPr>
          <w:lang w:val="zh-CN"/>
        </w:rPr>
        <w:t>年</w:t>
      </w:r>
      <w:r w:rsidR="00A270A1" w:rsidRPr="00962EBA">
        <w:rPr>
          <w:lang w:val="zh-CN"/>
        </w:rPr>
        <w:t>4</w:t>
      </w:r>
      <w:r w:rsidR="00A270A1" w:rsidRPr="00962EBA">
        <w:rPr>
          <w:lang w:val="zh-CN"/>
        </w:rPr>
        <w:t>月</w:t>
      </w:r>
      <w:r w:rsidR="003F1AB8">
        <w:rPr>
          <w:lang w:val="zh-CN"/>
        </w:rPr>
        <w:t>)</w:t>
      </w:r>
    </w:p>
    <w:p w:rsidR="00A270A1" w:rsidRDefault="00A270A1" w:rsidP="007F6876">
      <w:pPr>
        <w:pStyle w:val="HChGC"/>
        <w:spacing w:before="240"/>
      </w:pPr>
      <w:r>
        <w:rPr>
          <w:lang w:val="zh-CN"/>
        </w:rPr>
        <w:tab/>
      </w:r>
      <w:r>
        <w:rPr>
          <w:rFonts w:hint="eastAsia"/>
          <w:lang w:val="zh-CN"/>
        </w:rPr>
        <w:t>三</w:t>
      </w:r>
      <w:r w:rsidRPr="00962EBA">
        <w:rPr>
          <w:lang w:val="zh-CN"/>
        </w:rPr>
        <w:t>.</w:t>
      </w:r>
      <w:r w:rsidRPr="00962EBA">
        <w:rPr>
          <w:lang w:val="zh-CN"/>
        </w:rPr>
        <w:tab/>
      </w:r>
      <w:r w:rsidRPr="00962EBA">
        <w:rPr>
          <w:lang w:val="zh-CN"/>
        </w:rPr>
        <w:t>乌拉圭</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3118"/>
        <w:gridCol w:w="4252"/>
      </w:tblGrid>
      <w:tr w:rsidR="00A270A1" w:rsidRPr="00B4032C" w:rsidTr="003F1AB8">
        <w:trPr>
          <w:trHeight w:val="240"/>
          <w:tblHeader/>
        </w:trPr>
        <w:tc>
          <w:tcPr>
            <w:tcW w:w="3118" w:type="dxa"/>
            <w:tcBorders>
              <w:top w:val="single" w:sz="4" w:space="0" w:color="auto"/>
              <w:bottom w:val="single" w:sz="12" w:space="0" w:color="auto"/>
            </w:tcBorders>
            <w:shd w:val="clear" w:color="auto" w:fill="auto"/>
            <w:vAlign w:val="bottom"/>
          </w:tcPr>
          <w:p w:rsidR="00A270A1" w:rsidRPr="00A969EA" w:rsidRDefault="00A270A1" w:rsidP="00A270A1">
            <w:pPr>
              <w:pStyle w:val="a4"/>
              <w:rPr>
                <w:lang w:val="zh-CN"/>
              </w:rPr>
            </w:pPr>
            <w:r w:rsidRPr="00A969EA">
              <w:rPr>
                <w:lang w:val="zh-CN"/>
              </w:rPr>
              <w:t>乌拉圭</w:t>
            </w:r>
          </w:p>
        </w:tc>
        <w:tc>
          <w:tcPr>
            <w:tcW w:w="4252" w:type="dxa"/>
            <w:tcBorders>
              <w:top w:val="single" w:sz="4" w:space="0" w:color="auto"/>
              <w:bottom w:val="single" w:sz="12" w:space="0" w:color="auto"/>
            </w:tcBorders>
            <w:shd w:val="clear" w:color="auto" w:fill="auto"/>
            <w:vAlign w:val="bottom"/>
          </w:tcPr>
          <w:p w:rsidR="00A270A1" w:rsidRPr="00B4032C" w:rsidRDefault="00A270A1" w:rsidP="007F6876">
            <w:pPr>
              <w:pStyle w:val="a4"/>
              <w:rPr>
                <w:i/>
              </w:rPr>
            </w:pPr>
          </w:p>
        </w:tc>
      </w:tr>
      <w:tr w:rsidR="00A270A1" w:rsidRPr="00B4032C" w:rsidTr="003F1AB8">
        <w:trPr>
          <w:trHeight w:hRule="exact" w:val="113"/>
          <w:tblHeader/>
        </w:trPr>
        <w:tc>
          <w:tcPr>
            <w:tcW w:w="3118" w:type="dxa"/>
            <w:tcBorders>
              <w:top w:val="single" w:sz="12" w:space="0" w:color="auto"/>
            </w:tcBorders>
            <w:shd w:val="clear" w:color="auto" w:fill="auto"/>
          </w:tcPr>
          <w:p w:rsidR="00A270A1" w:rsidRPr="00B4032C" w:rsidRDefault="00A270A1" w:rsidP="00A270A1">
            <w:pPr>
              <w:pStyle w:val="a5"/>
              <w:overflowPunct/>
              <w:spacing w:after="120"/>
              <w:jc w:val="left"/>
              <w:rPr>
                <w:b/>
              </w:rPr>
            </w:pPr>
          </w:p>
        </w:tc>
        <w:tc>
          <w:tcPr>
            <w:tcW w:w="4252" w:type="dxa"/>
            <w:tcBorders>
              <w:top w:val="single" w:sz="12" w:space="0" w:color="auto"/>
            </w:tcBorders>
            <w:shd w:val="clear" w:color="auto" w:fill="auto"/>
          </w:tcPr>
          <w:p w:rsidR="00A270A1" w:rsidRPr="00B4032C" w:rsidRDefault="00A270A1" w:rsidP="007F6876">
            <w:pPr>
              <w:pStyle w:val="a5"/>
              <w:overflowPunct/>
              <w:spacing w:after="120"/>
            </w:pPr>
          </w:p>
        </w:tc>
      </w:tr>
      <w:tr w:rsidR="00A270A1" w:rsidRPr="00B4032C" w:rsidTr="003F1AB8">
        <w:tc>
          <w:tcPr>
            <w:tcW w:w="3118" w:type="dxa"/>
            <w:shd w:val="clear" w:color="auto" w:fill="auto"/>
          </w:tcPr>
          <w:p w:rsidR="00A270A1" w:rsidRPr="00FF0793" w:rsidRDefault="00A270A1" w:rsidP="00A270A1">
            <w:pPr>
              <w:pStyle w:val="a5"/>
              <w:overflowPunct/>
              <w:spacing w:after="120"/>
              <w:jc w:val="left"/>
              <w:rPr>
                <w:rFonts w:ascii="Time New Roman" w:eastAsia="黑体" w:hAnsi="Time New Roman" w:hint="eastAsia"/>
                <w:bCs/>
                <w:lang w:val="zh-CN"/>
              </w:rPr>
            </w:pPr>
            <w:r w:rsidRPr="00FF0793">
              <w:rPr>
                <w:rFonts w:ascii="Time New Roman" w:eastAsia="黑体" w:hAnsi="Time New Roman"/>
                <w:bCs/>
                <w:lang w:val="zh-CN"/>
              </w:rPr>
              <w:t>结论性意见</w:t>
            </w:r>
            <w:r w:rsidR="003F1AB8">
              <w:rPr>
                <w:rFonts w:ascii="Time New Roman" w:eastAsia="黑体" w:hAnsi="Time New Roman"/>
                <w:bCs/>
                <w:lang w:val="zh-CN"/>
              </w:rPr>
              <w:t>：</w:t>
            </w:r>
          </w:p>
        </w:tc>
        <w:tc>
          <w:tcPr>
            <w:tcW w:w="4252" w:type="dxa"/>
            <w:shd w:val="clear" w:color="auto" w:fill="auto"/>
          </w:tcPr>
          <w:p w:rsidR="00A270A1" w:rsidRPr="00C47E21" w:rsidRDefault="00A270A1" w:rsidP="007F6876">
            <w:pPr>
              <w:pStyle w:val="a5"/>
              <w:overflowPunct/>
              <w:spacing w:after="120"/>
            </w:pPr>
            <w:r w:rsidRPr="00C47E21">
              <w:t>CED</w:t>
            </w:r>
            <w:r w:rsidR="003F1AB8">
              <w:t>/</w:t>
            </w:r>
            <w:r w:rsidRPr="00C47E21">
              <w:t>C</w:t>
            </w:r>
            <w:r w:rsidR="003F1AB8">
              <w:t>/</w:t>
            </w:r>
            <w:r w:rsidRPr="00C47E21">
              <w:t>URY</w:t>
            </w:r>
            <w:r w:rsidR="003F1AB8">
              <w:t>/</w:t>
            </w:r>
            <w:r w:rsidRPr="00C47E21">
              <w:t>CO</w:t>
            </w:r>
            <w:r w:rsidR="003F1AB8">
              <w:t>/1</w:t>
            </w:r>
            <w:r w:rsidR="003F1AB8" w:rsidRPr="003F1AB8">
              <w:t>，</w:t>
            </w:r>
            <w:r>
              <w:t>2013</w:t>
            </w:r>
            <w:r w:rsidRPr="00B4032C">
              <w:rPr>
                <w:lang w:val="zh-CN"/>
              </w:rPr>
              <w:t>年</w:t>
            </w:r>
            <w:r w:rsidRPr="00C47E21">
              <w:t>4</w:t>
            </w:r>
            <w:r w:rsidRPr="00B4032C">
              <w:rPr>
                <w:lang w:val="zh-CN"/>
              </w:rPr>
              <w:t>月</w:t>
            </w:r>
            <w:r w:rsidRPr="00C47E21">
              <w:t>19</w:t>
            </w:r>
            <w:r w:rsidRPr="00B4032C">
              <w:rPr>
                <w:lang w:val="zh-CN"/>
              </w:rPr>
              <w:t>日</w:t>
            </w:r>
          </w:p>
        </w:tc>
      </w:tr>
      <w:tr w:rsidR="00A270A1" w:rsidRPr="00B4032C" w:rsidTr="003F1AB8">
        <w:tc>
          <w:tcPr>
            <w:tcW w:w="3118" w:type="dxa"/>
            <w:shd w:val="clear" w:color="auto" w:fill="auto"/>
          </w:tcPr>
          <w:p w:rsidR="00A270A1" w:rsidRPr="00FF0793" w:rsidRDefault="00A270A1" w:rsidP="00A270A1">
            <w:pPr>
              <w:pStyle w:val="a5"/>
              <w:overflowPunct/>
              <w:spacing w:after="120"/>
              <w:jc w:val="left"/>
              <w:rPr>
                <w:rFonts w:ascii="Time New Roman" w:eastAsia="黑体" w:hAnsi="Time New Roman" w:hint="eastAsia"/>
                <w:bCs/>
                <w:lang w:val="zh-CN"/>
              </w:rPr>
            </w:pPr>
            <w:r w:rsidRPr="00FF0793">
              <w:rPr>
                <w:rFonts w:ascii="Time New Roman" w:eastAsia="黑体" w:hAnsi="Time New Roman"/>
                <w:bCs/>
                <w:lang w:val="zh-CN"/>
              </w:rPr>
              <w:t>后续行动段落</w:t>
            </w:r>
            <w:r w:rsidR="003F1AB8">
              <w:rPr>
                <w:rFonts w:ascii="Time New Roman" w:eastAsia="黑体" w:hAnsi="Time New Roman"/>
                <w:bCs/>
                <w:lang w:val="zh-CN"/>
              </w:rPr>
              <w:t>：</w:t>
            </w:r>
            <w:r w:rsidRPr="00FF0793">
              <w:rPr>
                <w:rFonts w:ascii="Time New Roman" w:eastAsia="黑体" w:hAnsi="Time New Roman"/>
                <w:bCs/>
                <w:lang w:val="zh-CN"/>
              </w:rPr>
              <w:t xml:space="preserve"> </w:t>
            </w:r>
          </w:p>
        </w:tc>
        <w:tc>
          <w:tcPr>
            <w:tcW w:w="4252" w:type="dxa"/>
            <w:shd w:val="clear" w:color="auto" w:fill="auto"/>
          </w:tcPr>
          <w:p w:rsidR="00A270A1" w:rsidRPr="00B4032C" w:rsidRDefault="00A270A1" w:rsidP="007F6876">
            <w:pPr>
              <w:pStyle w:val="a5"/>
              <w:overflowPunct/>
              <w:spacing w:after="120"/>
            </w:pPr>
            <w:r w:rsidRPr="00B4032C">
              <w:t>14</w:t>
            </w:r>
            <w:r>
              <w:rPr>
                <w:rFonts w:hint="eastAsia"/>
              </w:rPr>
              <w:t>、</w:t>
            </w:r>
            <w:r w:rsidRPr="00B4032C">
              <w:t>22</w:t>
            </w:r>
            <w:r>
              <w:rPr>
                <w:rFonts w:hint="eastAsia"/>
              </w:rPr>
              <w:t>、</w:t>
            </w:r>
            <w:r w:rsidRPr="00B4032C">
              <w:t>36</w:t>
            </w:r>
          </w:p>
        </w:tc>
      </w:tr>
      <w:tr w:rsidR="00A270A1" w:rsidRPr="00B4032C" w:rsidTr="003F1AB8">
        <w:tc>
          <w:tcPr>
            <w:tcW w:w="3118" w:type="dxa"/>
            <w:shd w:val="clear" w:color="auto" w:fill="auto"/>
          </w:tcPr>
          <w:p w:rsidR="00A270A1" w:rsidRPr="00FF0793" w:rsidRDefault="00A270A1" w:rsidP="00A270A1">
            <w:pPr>
              <w:pStyle w:val="a5"/>
              <w:overflowPunct/>
              <w:spacing w:after="120"/>
              <w:jc w:val="left"/>
              <w:rPr>
                <w:rFonts w:ascii="Time New Roman" w:eastAsia="黑体" w:hAnsi="Time New Roman" w:hint="eastAsia"/>
                <w:bCs/>
                <w:lang w:val="zh-CN"/>
              </w:rPr>
            </w:pPr>
            <w:r w:rsidRPr="00FF0793">
              <w:rPr>
                <w:rFonts w:ascii="Time New Roman" w:eastAsia="黑体" w:hAnsi="Time New Roman"/>
                <w:bCs/>
                <w:lang w:val="zh-CN"/>
              </w:rPr>
              <w:t>答复</w:t>
            </w:r>
            <w:r w:rsidR="003F1AB8">
              <w:rPr>
                <w:rFonts w:ascii="Time New Roman" w:eastAsia="黑体" w:hAnsi="Time New Roman"/>
                <w:bCs/>
                <w:lang w:val="zh-CN"/>
              </w:rPr>
              <w:t>：</w:t>
            </w:r>
          </w:p>
        </w:tc>
        <w:tc>
          <w:tcPr>
            <w:tcW w:w="4252" w:type="dxa"/>
            <w:shd w:val="clear" w:color="auto" w:fill="auto"/>
          </w:tcPr>
          <w:p w:rsidR="00A270A1" w:rsidRPr="00B4032C" w:rsidRDefault="00A270A1" w:rsidP="007F6876">
            <w:pPr>
              <w:pStyle w:val="a5"/>
              <w:overflowPunct/>
              <w:spacing w:after="40"/>
              <w:rPr>
                <w:lang w:val="zh-CN"/>
              </w:rPr>
            </w:pPr>
            <w:r w:rsidRPr="007F6876">
              <w:rPr>
                <w:spacing w:val="-4"/>
                <w:lang w:val="zh-CN"/>
              </w:rPr>
              <w:t>应于</w:t>
            </w:r>
            <w:r w:rsidRPr="007F6876">
              <w:rPr>
                <w:spacing w:val="-4"/>
                <w:lang w:val="zh-CN"/>
              </w:rPr>
              <w:t>2014</w:t>
            </w:r>
            <w:r w:rsidRPr="007F6876">
              <w:rPr>
                <w:spacing w:val="-4"/>
                <w:lang w:val="zh-CN"/>
              </w:rPr>
              <w:t>年</w:t>
            </w:r>
            <w:r w:rsidRPr="007F6876">
              <w:rPr>
                <w:spacing w:val="-4"/>
                <w:lang w:val="zh-CN"/>
              </w:rPr>
              <w:t>4</w:t>
            </w:r>
            <w:r w:rsidRPr="007F6876">
              <w:rPr>
                <w:spacing w:val="-4"/>
                <w:lang w:val="zh-CN"/>
              </w:rPr>
              <w:t>月</w:t>
            </w:r>
            <w:r w:rsidRPr="007F6876">
              <w:rPr>
                <w:spacing w:val="-4"/>
                <w:lang w:val="zh-CN"/>
              </w:rPr>
              <w:t>19</w:t>
            </w:r>
            <w:r w:rsidRPr="007F6876">
              <w:rPr>
                <w:spacing w:val="-4"/>
                <w:lang w:val="zh-CN"/>
              </w:rPr>
              <w:t>日之前提交</w:t>
            </w:r>
            <w:r w:rsidR="003F1AB8">
              <w:rPr>
                <w:spacing w:val="-4"/>
                <w:lang w:val="zh-CN"/>
              </w:rPr>
              <w:t>；</w:t>
            </w:r>
            <w:r w:rsidRPr="007F6876">
              <w:rPr>
                <w:spacing w:val="-4"/>
                <w:lang w:val="zh-CN"/>
              </w:rPr>
              <w:t>2014</w:t>
            </w:r>
            <w:r w:rsidRPr="007F6876">
              <w:rPr>
                <w:spacing w:val="-4"/>
                <w:lang w:val="zh-CN"/>
              </w:rPr>
              <w:t>年</w:t>
            </w:r>
            <w:r w:rsidRPr="007F6876">
              <w:rPr>
                <w:spacing w:val="-4"/>
                <w:lang w:val="zh-CN"/>
              </w:rPr>
              <w:t>4</w:t>
            </w:r>
            <w:r w:rsidRPr="007F6876">
              <w:rPr>
                <w:spacing w:val="-4"/>
                <w:lang w:val="zh-CN"/>
              </w:rPr>
              <w:t>月</w:t>
            </w:r>
            <w:r w:rsidRPr="007F6876">
              <w:rPr>
                <w:spacing w:val="-4"/>
                <w:lang w:val="zh-CN"/>
              </w:rPr>
              <w:t>14</w:t>
            </w:r>
            <w:r w:rsidRPr="007F6876">
              <w:rPr>
                <w:spacing w:val="-4"/>
                <w:lang w:val="zh-CN"/>
              </w:rPr>
              <w:t>日</w:t>
            </w:r>
            <w:r w:rsidRPr="00B4032C">
              <w:rPr>
                <w:lang w:val="zh-CN"/>
              </w:rPr>
              <w:t>收到</w:t>
            </w:r>
            <w:r w:rsidR="003F1AB8">
              <w:rPr>
                <w:lang w:val="zh-CN"/>
              </w:rPr>
              <w:t>(</w:t>
            </w:r>
            <w:r w:rsidRPr="00B4032C">
              <w:rPr>
                <w:lang w:val="zh-CN"/>
              </w:rPr>
              <w:t>CED</w:t>
            </w:r>
            <w:r w:rsidR="003F1AB8">
              <w:rPr>
                <w:lang w:val="zh-CN"/>
              </w:rPr>
              <w:t>/</w:t>
            </w:r>
            <w:r w:rsidRPr="00B4032C">
              <w:rPr>
                <w:lang w:val="zh-CN"/>
              </w:rPr>
              <w:t>C</w:t>
            </w:r>
            <w:r w:rsidR="003F1AB8">
              <w:rPr>
                <w:lang w:val="zh-CN"/>
              </w:rPr>
              <w:t>/</w:t>
            </w:r>
            <w:r w:rsidRPr="00B4032C">
              <w:rPr>
                <w:lang w:val="zh-CN"/>
              </w:rPr>
              <w:t>URY</w:t>
            </w:r>
            <w:r w:rsidR="003F1AB8">
              <w:rPr>
                <w:lang w:val="zh-CN"/>
              </w:rPr>
              <w:t>/</w:t>
            </w:r>
            <w:r w:rsidRPr="00B4032C">
              <w:rPr>
                <w:lang w:val="zh-CN"/>
              </w:rPr>
              <w:t>CO</w:t>
            </w:r>
            <w:r w:rsidR="003F1AB8">
              <w:rPr>
                <w:lang w:val="zh-CN"/>
              </w:rPr>
              <w:t>/</w:t>
            </w:r>
            <w:r w:rsidRPr="00B4032C">
              <w:rPr>
                <w:lang w:val="zh-CN"/>
              </w:rPr>
              <w:t>1</w:t>
            </w:r>
            <w:r w:rsidR="003F1AB8">
              <w:rPr>
                <w:lang w:val="zh-CN"/>
              </w:rPr>
              <w:t>/</w:t>
            </w:r>
            <w:r w:rsidRPr="00B4032C">
              <w:rPr>
                <w:lang w:val="zh-CN"/>
              </w:rPr>
              <w:t>Add.1</w:t>
            </w:r>
            <w:r w:rsidR="003F1AB8">
              <w:rPr>
                <w:lang w:val="zh-CN"/>
              </w:rPr>
              <w:t>)</w:t>
            </w:r>
            <w:r w:rsidRPr="00B4032C">
              <w:rPr>
                <w:lang w:val="zh-CN"/>
              </w:rPr>
              <w:t xml:space="preserve"> </w:t>
            </w:r>
          </w:p>
        </w:tc>
      </w:tr>
      <w:tr w:rsidR="00A270A1" w:rsidRPr="00B4032C" w:rsidTr="003F1AB8">
        <w:tc>
          <w:tcPr>
            <w:tcW w:w="7370" w:type="dxa"/>
            <w:gridSpan w:val="2"/>
            <w:shd w:val="clear" w:color="auto" w:fill="auto"/>
          </w:tcPr>
          <w:p w:rsidR="00A270A1" w:rsidRPr="00B4032C" w:rsidRDefault="00A270A1" w:rsidP="007F6876">
            <w:pPr>
              <w:pStyle w:val="a5"/>
              <w:overflowPunct/>
              <w:spacing w:before="0"/>
              <w:rPr>
                <w:b/>
              </w:rPr>
            </w:pPr>
          </w:p>
        </w:tc>
      </w:tr>
      <w:tr w:rsidR="00A270A1" w:rsidRPr="00B4032C" w:rsidTr="003F1AB8">
        <w:tc>
          <w:tcPr>
            <w:tcW w:w="7370" w:type="dxa"/>
            <w:gridSpan w:val="2"/>
            <w:shd w:val="clear" w:color="auto" w:fill="auto"/>
          </w:tcPr>
          <w:p w:rsidR="00A270A1" w:rsidRPr="00FF0793" w:rsidRDefault="00A270A1" w:rsidP="003F1AB8">
            <w:pPr>
              <w:pStyle w:val="a5"/>
              <w:overflowPunct/>
              <w:spacing w:after="120"/>
              <w:rPr>
                <w:rFonts w:ascii="Time New Roman" w:eastAsia="黑体" w:hAnsi="Time New Roman" w:hint="eastAsia"/>
                <w:bCs/>
                <w:lang w:val="zh-CN"/>
              </w:rPr>
            </w:pPr>
            <w:r w:rsidRPr="00FF0793">
              <w:rPr>
                <w:rFonts w:ascii="Time New Roman" w:eastAsia="黑体" w:hAnsi="Time New Roman"/>
                <w:bCs/>
                <w:lang w:val="zh-CN"/>
              </w:rPr>
              <w:t>第</w:t>
            </w:r>
            <w:r w:rsidRPr="00FF0793">
              <w:rPr>
                <w:rFonts w:ascii="Time New Roman" w:eastAsia="黑体" w:hAnsi="Time New Roman"/>
                <w:bCs/>
                <w:lang w:val="zh-CN"/>
              </w:rPr>
              <w:t>14</w:t>
            </w:r>
            <w:r w:rsidRPr="00FF0793">
              <w:rPr>
                <w:rFonts w:ascii="Time New Roman" w:eastAsia="黑体" w:hAnsi="Time New Roman"/>
                <w:bCs/>
                <w:lang w:val="zh-CN"/>
              </w:rPr>
              <w:t>段</w:t>
            </w:r>
            <w:r w:rsidR="003F1AB8">
              <w:rPr>
                <w:rFonts w:ascii="Time New Roman" w:eastAsia="黑体" w:hAnsi="Time New Roman"/>
                <w:bCs/>
                <w:lang w:val="zh-CN"/>
              </w:rPr>
              <w:t>：</w:t>
            </w:r>
            <w:r w:rsidRPr="00FF0793">
              <w:rPr>
                <w:rFonts w:ascii="Time New Roman" w:eastAsia="黑体" w:hAnsi="Time New Roman"/>
                <w:bCs/>
                <w:lang w:val="zh-CN"/>
              </w:rPr>
              <w:t>缔约国应确保对强迫失踪进行单独的调查</w:t>
            </w:r>
            <w:r w:rsidR="003F1AB8">
              <w:rPr>
                <w:rFonts w:ascii="Time New Roman" w:eastAsia="黑体" w:hAnsi="Time New Roman"/>
                <w:bCs/>
                <w:lang w:val="zh-CN"/>
              </w:rPr>
              <w:t>，</w:t>
            </w:r>
            <w:r w:rsidRPr="00FF0793">
              <w:rPr>
                <w:rFonts w:ascii="Time New Roman" w:eastAsia="黑体" w:hAnsi="Time New Roman"/>
                <w:bCs/>
                <w:lang w:val="zh-CN"/>
              </w:rPr>
              <w:t>无论犯罪行为的时间有多么久远</w:t>
            </w:r>
            <w:r w:rsidR="003F1AB8">
              <w:rPr>
                <w:rFonts w:ascii="Time New Roman" w:eastAsia="黑体" w:hAnsi="Time New Roman"/>
                <w:bCs/>
                <w:lang w:val="zh-CN"/>
              </w:rPr>
              <w:t>，</w:t>
            </w:r>
            <w:r w:rsidRPr="00FF0793">
              <w:rPr>
                <w:rFonts w:ascii="Time New Roman" w:eastAsia="黑体" w:hAnsi="Time New Roman"/>
                <w:bCs/>
                <w:lang w:val="zh-CN"/>
              </w:rPr>
              <w:t>都要将犯罪行为的肇事者绳之以法。缔约国还应确保所有国家官员</w:t>
            </w:r>
            <w:r w:rsidR="003F1AB8">
              <w:rPr>
                <w:rFonts w:ascii="Time New Roman" w:eastAsia="黑体" w:hAnsi="Time New Roman"/>
                <w:bCs/>
                <w:lang w:val="zh-CN"/>
              </w:rPr>
              <w:t>，</w:t>
            </w:r>
            <w:r w:rsidRPr="00FF0793">
              <w:rPr>
                <w:rFonts w:ascii="Time New Roman" w:eastAsia="黑体" w:hAnsi="Time New Roman"/>
                <w:bCs/>
                <w:lang w:val="zh-CN"/>
              </w:rPr>
              <w:t>包括法官和检察官接受关于《公约》及批准《公约》的国家应承担义务的适当和具体的培训。委员会强调</w:t>
            </w:r>
            <w:r w:rsidR="003F1AB8">
              <w:rPr>
                <w:rFonts w:ascii="Time New Roman" w:eastAsia="黑体" w:hAnsi="Time New Roman"/>
                <w:bCs/>
                <w:lang w:val="zh-CN"/>
              </w:rPr>
              <w:t>，</w:t>
            </w:r>
            <w:r w:rsidRPr="00FF0793">
              <w:rPr>
                <w:rFonts w:ascii="Time New Roman" w:eastAsia="黑体" w:hAnsi="Time New Roman"/>
                <w:bCs/>
                <w:lang w:val="zh-CN"/>
              </w:rPr>
              <w:t>根据《公约》规定的原则</w:t>
            </w:r>
            <w:r w:rsidR="003F1AB8">
              <w:rPr>
                <w:rFonts w:ascii="Time New Roman" w:eastAsia="黑体" w:hAnsi="Time New Roman"/>
                <w:bCs/>
                <w:lang w:val="zh-CN"/>
              </w:rPr>
              <w:t>，</w:t>
            </w:r>
            <w:r w:rsidRPr="00FF0793">
              <w:rPr>
                <w:rFonts w:ascii="Time New Roman" w:eastAsia="黑体" w:hAnsi="Time New Roman"/>
                <w:bCs/>
                <w:lang w:val="zh-CN"/>
              </w:rPr>
              <w:t>强迫失踪犯罪具有较长的时段</w:t>
            </w:r>
            <w:r w:rsidR="003F1AB8">
              <w:rPr>
                <w:rFonts w:ascii="Time New Roman" w:eastAsia="黑体" w:hAnsi="Time New Roman"/>
                <w:bCs/>
                <w:lang w:val="zh-CN"/>
              </w:rPr>
              <w:t>，</w:t>
            </w:r>
            <w:r w:rsidRPr="00FF0793">
              <w:rPr>
                <w:rFonts w:ascii="Time New Roman" w:eastAsia="黑体" w:hAnsi="Time New Roman"/>
                <w:bCs/>
                <w:lang w:val="zh-CN"/>
              </w:rPr>
              <w:t>并回顾了在对这一犯罪行为的诉讼时效作出规定的条款中作出的严格规定</w:t>
            </w:r>
            <w:r w:rsidR="003F1AB8">
              <w:rPr>
                <w:rFonts w:ascii="Time New Roman" w:eastAsia="黑体" w:hAnsi="Time New Roman"/>
                <w:bCs/>
                <w:lang w:val="zh-CN"/>
              </w:rPr>
              <w:t>，</w:t>
            </w:r>
            <w:r w:rsidRPr="00FF0793">
              <w:rPr>
                <w:rFonts w:ascii="Time New Roman" w:eastAsia="黑体" w:hAnsi="Time New Roman"/>
                <w:bCs/>
                <w:lang w:val="zh-CN"/>
              </w:rPr>
              <w:t>强调危害人类罪的定罪是不受时间限制的。</w:t>
            </w:r>
            <w:r w:rsidRPr="00FF0793">
              <w:rPr>
                <w:rFonts w:ascii="Time New Roman" w:eastAsia="黑体" w:hAnsi="Time New Roman"/>
                <w:bCs/>
                <w:lang w:val="zh-CN"/>
              </w:rPr>
              <w:t xml:space="preserve"> </w:t>
            </w:r>
          </w:p>
        </w:tc>
      </w:tr>
      <w:tr w:rsidR="00A270A1" w:rsidRPr="00B4032C" w:rsidTr="003F1AB8">
        <w:tc>
          <w:tcPr>
            <w:tcW w:w="7370" w:type="dxa"/>
            <w:gridSpan w:val="2"/>
            <w:shd w:val="clear" w:color="auto" w:fill="auto"/>
          </w:tcPr>
          <w:p w:rsidR="00A270A1" w:rsidRPr="00984AE7" w:rsidRDefault="00A270A1" w:rsidP="007F6876">
            <w:pPr>
              <w:pStyle w:val="a5"/>
              <w:overflowPunct/>
              <w:spacing w:after="120"/>
              <w:rPr>
                <w:rFonts w:ascii="Time New Roman" w:eastAsia="黑体" w:hAnsi="Time New Roman" w:hint="eastAsia"/>
                <w:bCs/>
                <w:lang w:val="zh-CN"/>
              </w:rPr>
            </w:pPr>
            <w:r w:rsidRPr="00984AE7">
              <w:rPr>
                <w:rFonts w:ascii="Time New Roman" w:eastAsia="黑体" w:hAnsi="Time New Roman"/>
                <w:bCs/>
                <w:lang w:val="zh-CN"/>
              </w:rPr>
              <w:t>缔约国的答复概要</w:t>
            </w:r>
          </w:p>
          <w:p w:rsidR="00A270A1" w:rsidRPr="00B4032C" w:rsidRDefault="00A270A1" w:rsidP="007F6876">
            <w:pPr>
              <w:pStyle w:val="a5"/>
              <w:overflowPunct/>
              <w:spacing w:after="120"/>
              <w:rPr>
                <w:lang w:val="zh-CN"/>
              </w:rPr>
            </w:pPr>
            <w:r>
              <w:rPr>
                <w:lang w:val="zh-CN"/>
              </w:rPr>
              <w:t>2013</w:t>
            </w:r>
            <w:r w:rsidRPr="00B4032C">
              <w:rPr>
                <w:lang w:val="zh-CN"/>
              </w:rPr>
              <w:t>年</w:t>
            </w:r>
            <w:r>
              <w:rPr>
                <w:lang w:val="zh-CN"/>
              </w:rPr>
              <w:t>4</w:t>
            </w:r>
            <w:r w:rsidRPr="00B4032C">
              <w:rPr>
                <w:lang w:val="zh-CN"/>
              </w:rPr>
              <w:t>月</w:t>
            </w:r>
            <w:r w:rsidR="003F1AB8">
              <w:rPr>
                <w:lang w:val="zh-CN"/>
              </w:rPr>
              <w:t>，</w:t>
            </w:r>
            <w:r w:rsidRPr="00B4032C">
              <w:rPr>
                <w:lang w:val="zh-CN"/>
              </w:rPr>
              <w:t>行政部门代表会见了最高法院法官。在会上</w:t>
            </w:r>
            <w:r w:rsidR="003F1AB8">
              <w:rPr>
                <w:lang w:val="zh-CN"/>
              </w:rPr>
              <w:t>，</w:t>
            </w:r>
            <w:r w:rsidRPr="00B4032C">
              <w:rPr>
                <w:lang w:val="zh-CN"/>
              </w:rPr>
              <w:t>行政部门代表向最高法院通报了强迫失踪问题委员会向乌拉圭提出的建议</w:t>
            </w:r>
            <w:r w:rsidR="003F1AB8">
              <w:rPr>
                <w:lang w:val="zh-CN"/>
              </w:rPr>
              <w:t>，</w:t>
            </w:r>
            <w:r w:rsidRPr="00B4032C">
              <w:rPr>
                <w:lang w:val="zh-CN"/>
              </w:rPr>
              <w:t>并强调了与司法部门有关的建议。</w:t>
            </w:r>
            <w:r w:rsidRPr="00B4032C">
              <w:rPr>
                <w:lang w:val="zh-CN"/>
              </w:rPr>
              <w:t xml:space="preserve"> </w:t>
            </w:r>
          </w:p>
          <w:p w:rsidR="00A270A1" w:rsidRPr="00B4032C" w:rsidRDefault="00A270A1" w:rsidP="007F6876">
            <w:pPr>
              <w:pStyle w:val="a5"/>
              <w:overflowPunct/>
              <w:spacing w:after="120"/>
              <w:rPr>
                <w:lang w:val="zh-CN"/>
              </w:rPr>
            </w:pPr>
            <w:r w:rsidRPr="00B4032C">
              <w:rPr>
                <w:lang w:val="zh-CN"/>
              </w:rPr>
              <w:t>会议期间</w:t>
            </w:r>
            <w:r w:rsidR="003F1AB8">
              <w:rPr>
                <w:lang w:val="zh-CN"/>
              </w:rPr>
              <w:t>，</w:t>
            </w:r>
            <w:r w:rsidRPr="00B4032C">
              <w:rPr>
                <w:lang w:val="zh-CN"/>
              </w:rPr>
              <w:t>行政部门代表向最高法院当局提交了一份报告</w:t>
            </w:r>
            <w:r w:rsidR="003F1AB8">
              <w:rPr>
                <w:lang w:val="zh-CN"/>
              </w:rPr>
              <w:t>，</w:t>
            </w:r>
            <w:r w:rsidRPr="00B4032C">
              <w:rPr>
                <w:lang w:val="zh-CN"/>
              </w:rPr>
              <w:t>这份报告是由负责监测《中美洲强迫失踪问题公约》执行情况的委员会编写的。报告对法院作出的一项决定提出了批评</w:t>
            </w:r>
            <w:r w:rsidR="003F1AB8">
              <w:rPr>
                <w:lang w:val="zh-CN"/>
              </w:rPr>
              <w:t>，</w:t>
            </w:r>
            <w:r w:rsidRPr="00B4032C">
              <w:rPr>
                <w:lang w:val="zh-CN"/>
              </w:rPr>
              <w:t>这项决定以诉讼时效适用于乌拉圭军事独裁统治期间犯下的罪行为由</w:t>
            </w:r>
            <w:r w:rsidR="003F1AB8">
              <w:rPr>
                <w:lang w:val="zh-CN"/>
              </w:rPr>
              <w:t>，</w:t>
            </w:r>
            <w:r w:rsidRPr="00B4032C">
              <w:rPr>
                <w:lang w:val="zh-CN"/>
              </w:rPr>
              <w:t>宣布诉讼时效法不符合宪法</w:t>
            </w:r>
            <w:r w:rsidR="003F1AB8">
              <w:rPr>
                <w:lang w:val="zh-CN"/>
              </w:rPr>
              <w:t>，</w:t>
            </w:r>
            <w:r w:rsidRPr="00B4032C">
              <w:rPr>
                <w:lang w:val="zh-CN"/>
              </w:rPr>
              <w:t>而不是在诉讼时效不适用的案件中将这些犯罪行为视为危害人类罪。</w:t>
            </w:r>
            <w:r w:rsidRPr="00B4032C">
              <w:rPr>
                <w:lang w:val="zh-CN"/>
              </w:rPr>
              <w:t xml:space="preserve"> </w:t>
            </w:r>
          </w:p>
          <w:p w:rsidR="00A270A1" w:rsidRPr="00B4032C" w:rsidRDefault="00A270A1" w:rsidP="007F6876">
            <w:pPr>
              <w:pStyle w:val="a5"/>
              <w:overflowPunct/>
              <w:spacing w:after="120"/>
              <w:rPr>
                <w:lang w:val="zh-CN"/>
              </w:rPr>
            </w:pPr>
            <w:r w:rsidRPr="00B4032C">
              <w:rPr>
                <w:lang w:val="zh-CN"/>
              </w:rPr>
              <w:t>时任最高法院院长指出</w:t>
            </w:r>
            <w:r w:rsidR="003F1AB8">
              <w:rPr>
                <w:lang w:val="zh-CN"/>
              </w:rPr>
              <w:t>，</w:t>
            </w:r>
            <w:r w:rsidRPr="00B4032C">
              <w:rPr>
                <w:lang w:val="zh-CN"/>
              </w:rPr>
              <w:t>最高法院已注意到这些建议</w:t>
            </w:r>
            <w:r w:rsidR="003F1AB8">
              <w:rPr>
                <w:lang w:val="zh-CN"/>
              </w:rPr>
              <w:t>，</w:t>
            </w:r>
            <w:r w:rsidRPr="00B4032C">
              <w:rPr>
                <w:lang w:val="zh-CN"/>
              </w:rPr>
              <w:t>并将在不妨碍最高法院已经采取的立场或意见的前提下</w:t>
            </w:r>
            <w:r w:rsidR="003F1AB8">
              <w:rPr>
                <w:lang w:val="zh-CN"/>
              </w:rPr>
              <w:t>，</w:t>
            </w:r>
            <w:r w:rsidRPr="00B4032C">
              <w:rPr>
                <w:lang w:val="zh-CN"/>
              </w:rPr>
              <w:t>对这些建议加以考虑。他强调指出</w:t>
            </w:r>
            <w:r w:rsidR="003F1AB8">
              <w:rPr>
                <w:lang w:val="zh-CN"/>
              </w:rPr>
              <w:t>，</w:t>
            </w:r>
            <w:r w:rsidRPr="00B4032C">
              <w:rPr>
                <w:lang w:val="zh-CN"/>
              </w:rPr>
              <w:t>司法部门必须在这些问题上独立行事。</w:t>
            </w:r>
            <w:r w:rsidRPr="00B4032C">
              <w:rPr>
                <w:lang w:val="zh-CN"/>
              </w:rPr>
              <w:t xml:space="preserve"> </w:t>
            </w:r>
          </w:p>
          <w:p w:rsidR="00A270A1" w:rsidRPr="00AF7EE0" w:rsidRDefault="00A270A1" w:rsidP="007F6876">
            <w:pPr>
              <w:pStyle w:val="a5"/>
              <w:overflowPunct/>
              <w:spacing w:after="120"/>
              <w:rPr>
                <w:rFonts w:ascii="Time New Roman" w:eastAsia="黑体" w:hAnsi="Time New Roman" w:hint="eastAsia"/>
                <w:bCs/>
                <w:lang w:val="zh-CN"/>
              </w:rPr>
            </w:pPr>
            <w:r w:rsidRPr="00AF7EE0">
              <w:rPr>
                <w:rFonts w:ascii="Time New Roman" w:eastAsia="黑体" w:hAnsi="Time New Roman"/>
                <w:bCs/>
                <w:lang w:val="zh-CN"/>
              </w:rPr>
              <w:t>委员会的评价</w:t>
            </w:r>
          </w:p>
          <w:p w:rsidR="00A270A1" w:rsidRPr="00B4032C" w:rsidRDefault="003F1AB8" w:rsidP="007F6876">
            <w:pPr>
              <w:pStyle w:val="a5"/>
              <w:overflowPunct/>
              <w:spacing w:after="120"/>
              <w:rPr>
                <w:lang w:val="zh-CN"/>
              </w:rPr>
            </w:pPr>
            <w:r>
              <w:rPr>
                <w:b/>
                <w:lang w:val="zh-CN"/>
              </w:rPr>
              <w:t>[</w:t>
            </w:r>
            <w:r w:rsidR="00A270A1" w:rsidRPr="00B4032C">
              <w:rPr>
                <w:b/>
                <w:lang w:val="zh-CN"/>
              </w:rPr>
              <w:t>B</w:t>
            </w:r>
            <w:r>
              <w:rPr>
                <w:b/>
                <w:lang w:val="zh-CN"/>
              </w:rPr>
              <w:t>]</w:t>
            </w:r>
            <w:r>
              <w:rPr>
                <w:b/>
                <w:lang w:val="zh-CN"/>
              </w:rPr>
              <w:t>：</w:t>
            </w:r>
            <w:r w:rsidR="00A270A1" w:rsidRPr="00B61F19">
              <w:rPr>
                <w:bCs/>
                <w:lang w:val="zh-CN"/>
              </w:rPr>
              <w:t>关于对强</w:t>
            </w:r>
            <w:r w:rsidR="00A270A1">
              <w:rPr>
                <w:bCs/>
                <w:lang w:val="zh-CN"/>
              </w:rPr>
              <w:t>迫失踪的调查问题</w:t>
            </w:r>
            <w:r>
              <w:rPr>
                <w:bCs/>
                <w:lang w:val="zh-CN"/>
              </w:rPr>
              <w:t>，</w:t>
            </w:r>
            <w:r w:rsidR="00A270A1">
              <w:rPr>
                <w:bCs/>
                <w:lang w:val="zh-CN"/>
              </w:rPr>
              <w:t>委员会注意到所提供的资料</w:t>
            </w:r>
            <w:r>
              <w:rPr>
                <w:bCs/>
                <w:lang w:val="zh-CN"/>
              </w:rPr>
              <w:t>，</w:t>
            </w:r>
            <w:r w:rsidR="00A270A1">
              <w:rPr>
                <w:bCs/>
                <w:lang w:val="zh-CN"/>
              </w:rPr>
              <w:t>同时回顾其建议</w:t>
            </w:r>
            <w:r>
              <w:rPr>
                <w:bCs/>
                <w:lang w:val="zh-CN"/>
              </w:rPr>
              <w:t>，</w:t>
            </w:r>
            <w:r w:rsidR="00A270A1">
              <w:rPr>
                <w:bCs/>
                <w:lang w:val="zh-CN"/>
              </w:rPr>
              <w:t>请</w:t>
            </w:r>
            <w:r w:rsidR="00A270A1" w:rsidRPr="00B61F19">
              <w:rPr>
                <w:bCs/>
                <w:lang w:val="zh-CN"/>
              </w:rPr>
              <w:t>缔约国在根据其以前的结论性</w:t>
            </w:r>
            <w:r w:rsidR="00A270A1">
              <w:rPr>
                <w:bCs/>
                <w:lang w:val="zh-CN"/>
              </w:rPr>
              <w:t>意见</w:t>
            </w:r>
            <w:r>
              <w:rPr>
                <w:bCs/>
                <w:lang w:val="zh-CN"/>
              </w:rPr>
              <w:t>(</w:t>
            </w:r>
            <w:r w:rsidR="00A270A1">
              <w:rPr>
                <w:bCs/>
                <w:lang w:val="zh-CN"/>
              </w:rPr>
              <w:t>CED</w:t>
            </w:r>
            <w:r>
              <w:rPr>
                <w:bCs/>
                <w:lang w:val="zh-CN"/>
              </w:rPr>
              <w:t>/</w:t>
            </w:r>
            <w:r w:rsidR="00A270A1">
              <w:rPr>
                <w:bCs/>
                <w:lang w:val="zh-CN"/>
              </w:rPr>
              <w:t>C</w:t>
            </w:r>
            <w:r>
              <w:rPr>
                <w:bCs/>
                <w:lang w:val="zh-CN"/>
              </w:rPr>
              <w:t>/</w:t>
            </w:r>
            <w:r w:rsidR="00A270A1">
              <w:rPr>
                <w:bCs/>
                <w:lang w:val="zh-CN"/>
              </w:rPr>
              <w:t>URY</w:t>
            </w:r>
            <w:r>
              <w:rPr>
                <w:bCs/>
                <w:lang w:val="zh-CN"/>
              </w:rPr>
              <w:t>/</w:t>
            </w:r>
            <w:r w:rsidR="00A270A1">
              <w:rPr>
                <w:bCs/>
                <w:lang w:val="zh-CN"/>
              </w:rPr>
              <w:t>CO</w:t>
            </w:r>
            <w:r>
              <w:rPr>
                <w:bCs/>
                <w:lang w:val="zh-CN"/>
              </w:rPr>
              <w:t>/</w:t>
            </w:r>
            <w:r w:rsidR="00A270A1">
              <w:rPr>
                <w:bCs/>
                <w:lang w:val="zh-CN"/>
              </w:rPr>
              <w:t>1</w:t>
            </w:r>
            <w:r>
              <w:rPr>
                <w:bCs/>
                <w:lang w:val="zh-CN"/>
              </w:rPr>
              <w:t>)</w:t>
            </w:r>
            <w:r w:rsidR="00A270A1">
              <w:rPr>
                <w:bCs/>
                <w:lang w:val="zh-CN"/>
              </w:rPr>
              <w:t>第</w:t>
            </w:r>
            <w:r w:rsidR="00A270A1">
              <w:rPr>
                <w:bCs/>
                <w:lang w:val="zh-CN"/>
              </w:rPr>
              <w:t>42</w:t>
            </w:r>
            <w:r w:rsidR="00A270A1">
              <w:rPr>
                <w:bCs/>
                <w:lang w:val="zh-CN"/>
              </w:rPr>
              <w:t>段提交</w:t>
            </w:r>
            <w:r w:rsidR="00A270A1" w:rsidRPr="00B61F19">
              <w:rPr>
                <w:bCs/>
                <w:lang w:val="zh-CN"/>
              </w:rPr>
              <w:t>资料时</w:t>
            </w:r>
            <w:r>
              <w:rPr>
                <w:bCs/>
                <w:lang w:val="zh-CN"/>
              </w:rPr>
              <w:t>，</w:t>
            </w:r>
            <w:r w:rsidR="00A270A1" w:rsidRPr="00B61F19">
              <w:rPr>
                <w:bCs/>
                <w:lang w:val="zh-CN"/>
              </w:rPr>
              <w:t>提供关于为落实该建议所作努力的更多信息</w:t>
            </w:r>
            <w:r>
              <w:rPr>
                <w:bCs/>
                <w:lang w:val="zh-CN"/>
              </w:rPr>
              <w:t>，</w:t>
            </w:r>
            <w:r w:rsidR="00A270A1" w:rsidRPr="00B61F19">
              <w:rPr>
                <w:bCs/>
                <w:lang w:val="zh-CN"/>
              </w:rPr>
              <w:t>其中包括</w:t>
            </w:r>
            <w:r>
              <w:rPr>
                <w:bCs/>
                <w:lang w:val="zh-CN"/>
              </w:rPr>
              <w:t>：</w:t>
            </w:r>
            <w:r w:rsidR="00A270A1" w:rsidRPr="00B61F19">
              <w:rPr>
                <w:bCs/>
                <w:lang w:val="zh-CN"/>
              </w:rPr>
              <w:t xml:space="preserve"> </w:t>
            </w:r>
          </w:p>
        </w:tc>
      </w:tr>
      <w:tr w:rsidR="00A270A1" w:rsidRPr="00B4032C" w:rsidTr="003F1AB8">
        <w:tc>
          <w:tcPr>
            <w:tcW w:w="7370" w:type="dxa"/>
            <w:gridSpan w:val="2"/>
            <w:tcBorders>
              <w:bottom w:val="nil"/>
            </w:tcBorders>
            <w:shd w:val="clear" w:color="auto" w:fill="auto"/>
          </w:tcPr>
          <w:p w:rsidR="00A270A1" w:rsidRPr="00B4032C" w:rsidRDefault="00AF7EE0" w:rsidP="007F6876">
            <w:pPr>
              <w:pStyle w:val="a5"/>
              <w:tabs>
                <w:tab w:val="clear" w:pos="1134"/>
                <w:tab w:val="left" w:pos="851"/>
              </w:tabs>
              <w:overflowPunct/>
              <w:spacing w:after="120"/>
              <w:rPr>
                <w:lang w:val="zh-CN"/>
              </w:rPr>
            </w:pPr>
            <w:r>
              <w:tab/>
            </w:r>
            <w:r w:rsidR="003F1AB8">
              <w:rPr>
                <w:lang w:val="zh-CN"/>
              </w:rPr>
              <w:t>(</w:t>
            </w:r>
            <w:r w:rsidR="00A270A1" w:rsidRPr="00B4032C">
              <w:rPr>
                <w:lang w:val="zh-CN"/>
              </w:rPr>
              <w:t>a</w:t>
            </w:r>
            <w:r w:rsidR="003F1AB8">
              <w:rPr>
                <w:lang w:val="zh-CN"/>
              </w:rPr>
              <w:t>)</w:t>
            </w:r>
            <w:r>
              <w:tab/>
            </w:r>
            <w:r w:rsidR="00A270A1" w:rsidRPr="00B4032C">
              <w:rPr>
                <w:lang w:val="zh-CN"/>
              </w:rPr>
              <w:t>乌拉圭法院</w:t>
            </w:r>
            <w:r w:rsidR="003F1AB8">
              <w:rPr>
                <w:lang w:val="zh-CN"/>
              </w:rPr>
              <w:t>，</w:t>
            </w:r>
            <w:r w:rsidR="00A270A1" w:rsidRPr="00B4032C">
              <w:rPr>
                <w:lang w:val="zh-CN"/>
              </w:rPr>
              <w:t>包括最高法院在委员会通过结论性意见后作出的关于强迫失踪、特别是关于此种罪行诉讼时效的判例</w:t>
            </w:r>
            <w:r w:rsidR="003F1AB8">
              <w:rPr>
                <w:lang w:val="zh-CN"/>
              </w:rPr>
              <w:t>；</w:t>
            </w:r>
          </w:p>
          <w:p w:rsidR="00A270A1" w:rsidRPr="00B4032C" w:rsidRDefault="00AF7EE0" w:rsidP="007F6876">
            <w:pPr>
              <w:pStyle w:val="a5"/>
              <w:tabs>
                <w:tab w:val="clear" w:pos="1134"/>
                <w:tab w:val="left" w:pos="851"/>
              </w:tabs>
              <w:overflowPunct/>
              <w:spacing w:after="120"/>
              <w:rPr>
                <w:lang w:val="zh-CN"/>
              </w:rPr>
            </w:pPr>
            <w:r>
              <w:tab/>
            </w:r>
            <w:r w:rsidR="003F1AB8">
              <w:rPr>
                <w:lang w:val="zh-CN"/>
              </w:rPr>
              <w:t>(</w:t>
            </w:r>
            <w:r w:rsidR="00A270A1" w:rsidRPr="00B4032C">
              <w:rPr>
                <w:lang w:val="zh-CN"/>
              </w:rPr>
              <w:t>b</w:t>
            </w:r>
            <w:r w:rsidR="003F1AB8">
              <w:rPr>
                <w:lang w:val="zh-CN"/>
              </w:rPr>
              <w:t>)</w:t>
            </w:r>
            <w:r>
              <w:tab/>
            </w:r>
            <w:r w:rsidR="00A270A1" w:rsidRPr="00B4032C">
              <w:rPr>
                <w:lang w:val="zh-CN"/>
              </w:rPr>
              <w:t>是否有任何以强迫失踪罪而不是杀人等其他犯罪</w:t>
            </w:r>
            <w:r w:rsidR="00A270A1">
              <w:rPr>
                <w:rFonts w:hint="eastAsia"/>
                <w:lang w:val="zh-CN"/>
              </w:rPr>
              <w:t>处罚</w:t>
            </w:r>
            <w:r w:rsidR="00A270A1" w:rsidRPr="00B4032C">
              <w:rPr>
                <w:lang w:val="zh-CN"/>
              </w:rPr>
              <w:t>强迫失踪案件行为人的司法裁决。</w:t>
            </w:r>
          </w:p>
          <w:p w:rsidR="00A270A1" w:rsidRPr="00B4032C" w:rsidRDefault="003F1AB8" w:rsidP="007F6876">
            <w:pPr>
              <w:pStyle w:val="a5"/>
              <w:overflowPunct/>
              <w:spacing w:after="120"/>
              <w:rPr>
                <w:lang w:val="zh-CN"/>
              </w:rPr>
            </w:pPr>
            <w:r>
              <w:rPr>
                <w:b/>
                <w:lang w:val="zh-CN"/>
              </w:rPr>
              <w:t>[</w:t>
            </w:r>
            <w:r w:rsidR="00A270A1" w:rsidRPr="00B4032C">
              <w:rPr>
                <w:b/>
                <w:lang w:val="zh-CN"/>
              </w:rPr>
              <w:t>C</w:t>
            </w:r>
            <w:r>
              <w:rPr>
                <w:b/>
                <w:lang w:val="zh-CN"/>
              </w:rPr>
              <w:t>]</w:t>
            </w:r>
            <w:r>
              <w:rPr>
                <w:b/>
                <w:lang w:val="zh-CN"/>
              </w:rPr>
              <w:t>：</w:t>
            </w:r>
            <w:r w:rsidR="00A270A1">
              <w:rPr>
                <w:bCs/>
                <w:lang w:val="zh-CN"/>
              </w:rPr>
              <w:t>委员会注意到缔约国没有提供关于</w:t>
            </w:r>
            <w:r w:rsidR="00A270A1" w:rsidRPr="00B61F19">
              <w:rPr>
                <w:bCs/>
                <w:lang w:val="zh-CN"/>
              </w:rPr>
              <w:t>培训国家官员的信息。委员会重申其建议</w:t>
            </w:r>
            <w:r>
              <w:rPr>
                <w:bCs/>
                <w:lang w:val="zh-CN"/>
              </w:rPr>
              <w:t>，</w:t>
            </w:r>
            <w:r w:rsidR="00A270A1" w:rsidRPr="00B61F19">
              <w:rPr>
                <w:bCs/>
                <w:lang w:val="zh-CN"/>
              </w:rPr>
              <w:t>同时请缔约国在根据其以前的结论性意见</w:t>
            </w:r>
            <w:r>
              <w:rPr>
                <w:bCs/>
                <w:lang w:val="zh-CN"/>
              </w:rPr>
              <w:t>(</w:t>
            </w:r>
            <w:r w:rsidR="00A270A1" w:rsidRPr="00B61F19">
              <w:rPr>
                <w:bCs/>
                <w:lang w:val="zh-CN"/>
              </w:rPr>
              <w:t>CED</w:t>
            </w:r>
            <w:r>
              <w:rPr>
                <w:bCs/>
                <w:lang w:val="zh-CN"/>
              </w:rPr>
              <w:t>/</w:t>
            </w:r>
            <w:r w:rsidR="00A270A1" w:rsidRPr="00B61F19">
              <w:rPr>
                <w:bCs/>
                <w:lang w:val="zh-CN"/>
              </w:rPr>
              <w:t>C</w:t>
            </w:r>
            <w:r>
              <w:rPr>
                <w:bCs/>
                <w:lang w:val="zh-CN"/>
              </w:rPr>
              <w:t>/</w:t>
            </w:r>
            <w:r w:rsidR="00A270A1" w:rsidRPr="00B61F19">
              <w:rPr>
                <w:bCs/>
                <w:lang w:val="zh-CN"/>
              </w:rPr>
              <w:t>URY</w:t>
            </w:r>
            <w:r>
              <w:rPr>
                <w:bCs/>
                <w:lang w:val="zh-CN"/>
              </w:rPr>
              <w:t>/</w:t>
            </w:r>
            <w:r w:rsidR="00A270A1" w:rsidRPr="00B61F19">
              <w:rPr>
                <w:bCs/>
                <w:lang w:val="zh-CN"/>
              </w:rPr>
              <w:t>CO</w:t>
            </w:r>
            <w:r>
              <w:rPr>
                <w:bCs/>
                <w:lang w:val="zh-CN"/>
              </w:rPr>
              <w:t>/</w:t>
            </w:r>
            <w:r w:rsidR="00A270A1" w:rsidRPr="00B61F19">
              <w:rPr>
                <w:bCs/>
                <w:lang w:val="zh-CN"/>
              </w:rPr>
              <w:t>1</w:t>
            </w:r>
            <w:r>
              <w:rPr>
                <w:bCs/>
                <w:lang w:val="zh-CN"/>
              </w:rPr>
              <w:t>)</w:t>
            </w:r>
            <w:r w:rsidR="00A270A1" w:rsidRPr="00B61F19">
              <w:rPr>
                <w:bCs/>
                <w:lang w:val="zh-CN"/>
              </w:rPr>
              <w:t>第</w:t>
            </w:r>
            <w:r w:rsidR="00A270A1" w:rsidRPr="00B61F19">
              <w:rPr>
                <w:bCs/>
                <w:lang w:val="zh-CN"/>
              </w:rPr>
              <w:t>42</w:t>
            </w:r>
            <w:r w:rsidR="00A270A1" w:rsidRPr="00B61F19">
              <w:rPr>
                <w:bCs/>
                <w:lang w:val="zh-CN"/>
              </w:rPr>
              <w:t>段提交资料时</w:t>
            </w:r>
            <w:r>
              <w:rPr>
                <w:bCs/>
                <w:lang w:val="zh-CN"/>
              </w:rPr>
              <w:t>，</w:t>
            </w:r>
            <w:r w:rsidR="00A270A1" w:rsidRPr="00B61F19">
              <w:rPr>
                <w:bCs/>
                <w:lang w:val="zh-CN"/>
              </w:rPr>
              <w:t>说明采取了哪些措施</w:t>
            </w:r>
            <w:r>
              <w:rPr>
                <w:bCs/>
                <w:lang w:val="zh-CN"/>
              </w:rPr>
              <w:t>，</w:t>
            </w:r>
            <w:r w:rsidR="00A270A1" w:rsidRPr="00B61F19">
              <w:rPr>
                <w:bCs/>
                <w:lang w:val="zh-CN"/>
              </w:rPr>
              <w:t>确保包括法官和检察官在内的所有国家官员</w:t>
            </w:r>
            <w:r w:rsidR="00A270A1">
              <w:rPr>
                <w:rFonts w:hint="eastAsia"/>
                <w:bCs/>
                <w:lang w:val="zh-CN"/>
              </w:rPr>
              <w:t>均</w:t>
            </w:r>
            <w:r w:rsidR="00A270A1" w:rsidRPr="00B61F19">
              <w:rPr>
                <w:bCs/>
                <w:lang w:val="zh-CN"/>
              </w:rPr>
              <w:t>获得关于《公约》</w:t>
            </w:r>
            <w:r w:rsidR="00A270A1">
              <w:rPr>
                <w:rFonts w:hint="eastAsia"/>
                <w:bCs/>
                <w:lang w:val="zh-CN"/>
              </w:rPr>
              <w:t>及</w:t>
            </w:r>
            <w:r w:rsidR="00A270A1" w:rsidRPr="00B61F19">
              <w:rPr>
                <w:bCs/>
                <w:lang w:val="zh-CN"/>
              </w:rPr>
              <w:t>批准《公约》的国家应承担义务的适当和</w:t>
            </w:r>
            <w:r w:rsidR="00A270A1">
              <w:rPr>
                <w:rFonts w:hint="eastAsia"/>
                <w:bCs/>
                <w:lang w:val="zh-CN"/>
              </w:rPr>
              <w:t>具体</w:t>
            </w:r>
            <w:r w:rsidR="00A270A1" w:rsidRPr="00B61F19">
              <w:rPr>
                <w:bCs/>
                <w:lang w:val="zh-CN"/>
              </w:rPr>
              <w:t>培训。</w:t>
            </w:r>
          </w:p>
        </w:tc>
      </w:tr>
      <w:tr w:rsidR="00A270A1" w:rsidRPr="00B4032C" w:rsidTr="003F1AB8">
        <w:tc>
          <w:tcPr>
            <w:tcW w:w="7370" w:type="dxa"/>
            <w:gridSpan w:val="2"/>
            <w:tcBorders>
              <w:top w:val="nil"/>
              <w:bottom w:val="nil"/>
            </w:tcBorders>
            <w:shd w:val="clear" w:color="auto" w:fill="auto"/>
          </w:tcPr>
          <w:p w:rsidR="00A270A1" w:rsidRPr="00AF7EE0" w:rsidRDefault="00A270A1" w:rsidP="007F6876">
            <w:pPr>
              <w:pStyle w:val="a5"/>
              <w:overflowPunct/>
              <w:spacing w:after="120"/>
              <w:rPr>
                <w:rFonts w:ascii="Time New Roman" w:eastAsia="黑体" w:hAnsi="Time New Roman" w:hint="eastAsia"/>
                <w:bCs/>
                <w:lang w:val="zh-CN"/>
              </w:rPr>
            </w:pPr>
            <w:r w:rsidRPr="00AF7EE0">
              <w:rPr>
                <w:rFonts w:ascii="Time New Roman" w:eastAsia="黑体" w:hAnsi="Time New Roman"/>
                <w:bCs/>
                <w:lang w:val="zh-CN"/>
              </w:rPr>
              <w:t>第</w:t>
            </w:r>
            <w:r w:rsidRPr="00AF7EE0">
              <w:rPr>
                <w:rFonts w:ascii="Time New Roman" w:eastAsia="黑体" w:hAnsi="Time New Roman"/>
                <w:bCs/>
                <w:lang w:val="zh-CN"/>
              </w:rPr>
              <w:t>22</w:t>
            </w:r>
            <w:r w:rsidRPr="00AF7EE0">
              <w:rPr>
                <w:rFonts w:ascii="Time New Roman" w:eastAsia="黑体" w:hAnsi="Time New Roman"/>
                <w:bCs/>
                <w:lang w:val="zh-CN"/>
              </w:rPr>
              <w:t>段</w:t>
            </w:r>
            <w:r w:rsidR="003F1AB8">
              <w:rPr>
                <w:rFonts w:ascii="Time New Roman" w:eastAsia="黑体" w:hAnsi="Time New Roman"/>
                <w:bCs/>
                <w:lang w:val="zh-CN"/>
              </w:rPr>
              <w:t>：</w:t>
            </w:r>
            <w:r w:rsidRPr="00AF7EE0">
              <w:rPr>
                <w:rFonts w:ascii="Time New Roman" w:eastAsia="黑体" w:hAnsi="Time New Roman"/>
                <w:bCs/>
                <w:lang w:val="zh-CN"/>
              </w:rPr>
              <w:t>委员会鼓励缔约国迅速通过对《刑事诉讼法》的拟议修正案</w:t>
            </w:r>
            <w:r w:rsidR="003F1AB8">
              <w:rPr>
                <w:rFonts w:ascii="Time New Roman" w:eastAsia="黑体" w:hAnsi="Time New Roman"/>
                <w:bCs/>
                <w:lang w:val="zh-CN"/>
              </w:rPr>
              <w:t>，</w:t>
            </w:r>
            <w:r w:rsidRPr="00AF7EE0">
              <w:rPr>
                <w:rFonts w:ascii="Time New Roman" w:eastAsia="黑体" w:hAnsi="Time New Roman"/>
                <w:bCs/>
                <w:lang w:val="zh-CN"/>
              </w:rPr>
              <w:t>确保修正案完全符合对《公约》的义务</w:t>
            </w:r>
            <w:r w:rsidR="003F1AB8">
              <w:rPr>
                <w:rFonts w:ascii="Time New Roman" w:eastAsia="黑体" w:hAnsi="Time New Roman"/>
                <w:bCs/>
                <w:lang w:val="zh-CN"/>
              </w:rPr>
              <w:t>，</w:t>
            </w:r>
            <w:r w:rsidRPr="00AF7EE0">
              <w:rPr>
                <w:rFonts w:ascii="Time New Roman" w:eastAsia="黑体" w:hAnsi="Time New Roman"/>
                <w:bCs/>
                <w:lang w:val="zh-CN"/>
              </w:rPr>
              <w:t>让强迫失踪的受害</w:t>
            </w:r>
            <w:r w:rsidRPr="00AF7EE0">
              <w:rPr>
                <w:rFonts w:ascii="Time New Roman" w:eastAsia="黑体" w:hAnsi="Time New Roman" w:hint="eastAsia"/>
                <w:bCs/>
                <w:lang w:val="zh-CN"/>
              </w:rPr>
              <w:t>者</w:t>
            </w:r>
            <w:r w:rsidRPr="00AF7EE0">
              <w:rPr>
                <w:rFonts w:ascii="Time New Roman" w:eastAsia="黑体" w:hAnsi="Time New Roman"/>
                <w:bCs/>
                <w:lang w:val="zh-CN"/>
              </w:rPr>
              <w:t>全面参与调查犯罪行为的司法诉讼程序。委员会还敦促缔约国</w:t>
            </w:r>
            <w:r w:rsidR="003F1AB8">
              <w:rPr>
                <w:rFonts w:ascii="Time New Roman" w:eastAsia="黑体" w:hAnsi="Time New Roman"/>
                <w:bCs/>
                <w:lang w:val="zh-CN"/>
              </w:rPr>
              <w:t>，</w:t>
            </w:r>
            <w:r w:rsidRPr="00AF7EE0">
              <w:rPr>
                <w:rFonts w:ascii="Time New Roman" w:eastAsia="黑体" w:hAnsi="Time New Roman"/>
                <w:bCs/>
                <w:lang w:val="zh-CN"/>
              </w:rPr>
              <w:t>确保第</w:t>
            </w:r>
            <w:r w:rsidRPr="00AF7EE0">
              <w:rPr>
                <w:rFonts w:ascii="Time New Roman" w:eastAsia="黑体" w:hAnsi="Time New Roman"/>
                <w:bCs/>
                <w:lang w:val="zh-CN"/>
              </w:rPr>
              <w:t>18026</w:t>
            </w:r>
            <w:r w:rsidRPr="00AF7EE0">
              <w:rPr>
                <w:rFonts w:ascii="Time New Roman" w:eastAsia="黑体" w:hAnsi="Time New Roman"/>
                <w:bCs/>
                <w:lang w:val="zh-CN"/>
              </w:rPr>
              <w:t>号法令第</w:t>
            </w:r>
            <w:r w:rsidRPr="00AF7EE0">
              <w:rPr>
                <w:rFonts w:ascii="Time New Roman" w:eastAsia="黑体" w:hAnsi="Time New Roman" w:hint="eastAsia"/>
                <w:bCs/>
                <w:lang w:val="zh-CN"/>
              </w:rPr>
              <w:t>13</w:t>
            </w:r>
            <w:r w:rsidRPr="00AF7EE0">
              <w:rPr>
                <w:rFonts w:ascii="Time New Roman" w:eastAsia="黑体" w:hAnsi="Time New Roman"/>
                <w:bCs/>
                <w:lang w:val="zh-CN"/>
              </w:rPr>
              <w:t>条符合《公约》第二十四条第一款所载的受害者的定义。委员会还请缔约国考虑在公共检察官办公室或其他相关机构内设立专门单位</w:t>
            </w:r>
            <w:r w:rsidR="003F1AB8">
              <w:rPr>
                <w:rFonts w:ascii="Time New Roman" w:eastAsia="黑体" w:hAnsi="Time New Roman"/>
                <w:bCs/>
                <w:lang w:val="zh-CN"/>
              </w:rPr>
              <w:t>，</w:t>
            </w:r>
            <w:r w:rsidRPr="00AF7EE0">
              <w:rPr>
                <w:rFonts w:ascii="Time New Roman" w:eastAsia="黑体" w:hAnsi="Time New Roman"/>
                <w:bCs/>
                <w:lang w:val="zh-CN"/>
              </w:rPr>
              <w:t>配备接受过专门培训</w:t>
            </w:r>
            <w:r w:rsidR="003F1AB8">
              <w:rPr>
                <w:rFonts w:ascii="Time New Roman" w:eastAsia="黑体" w:hAnsi="Time New Roman"/>
                <w:bCs/>
                <w:lang w:val="zh-CN"/>
              </w:rPr>
              <w:t>，</w:t>
            </w:r>
            <w:r w:rsidRPr="00AF7EE0">
              <w:rPr>
                <w:rFonts w:ascii="Time New Roman" w:eastAsia="黑体" w:hAnsi="Time New Roman"/>
                <w:bCs/>
                <w:lang w:val="zh-CN"/>
              </w:rPr>
              <w:t>有能力调查指称强迫失踪案的专门人员</w:t>
            </w:r>
            <w:r w:rsidR="003F1AB8">
              <w:rPr>
                <w:rFonts w:ascii="Time New Roman" w:eastAsia="黑体" w:hAnsi="Time New Roman"/>
                <w:bCs/>
                <w:lang w:val="zh-CN"/>
              </w:rPr>
              <w:t>，</w:t>
            </w:r>
            <w:r w:rsidRPr="00AF7EE0">
              <w:rPr>
                <w:rFonts w:ascii="Time New Roman" w:eastAsia="黑体" w:hAnsi="Time New Roman"/>
                <w:bCs/>
                <w:lang w:val="zh-CN"/>
              </w:rPr>
              <w:t>以便在这方面开展调查和协调刑事司法政策。</w:t>
            </w:r>
            <w:r w:rsidRPr="00AF7EE0">
              <w:rPr>
                <w:rFonts w:ascii="Time New Roman" w:eastAsia="黑体" w:hAnsi="Time New Roman"/>
                <w:bCs/>
                <w:lang w:val="zh-CN"/>
              </w:rPr>
              <w:t xml:space="preserve"> </w:t>
            </w:r>
          </w:p>
          <w:p w:rsidR="00A270A1" w:rsidRPr="00BD6A98" w:rsidRDefault="00A270A1" w:rsidP="007F6876">
            <w:pPr>
              <w:pStyle w:val="a5"/>
              <w:overflowPunct/>
              <w:spacing w:after="120"/>
              <w:rPr>
                <w:rFonts w:ascii="Time New Roman" w:eastAsia="黑体" w:hAnsi="Time New Roman" w:hint="eastAsia"/>
                <w:bCs/>
                <w:lang w:val="zh-CN"/>
              </w:rPr>
            </w:pPr>
            <w:r w:rsidRPr="00BD6A98">
              <w:rPr>
                <w:rFonts w:ascii="Time New Roman" w:eastAsia="黑体" w:hAnsi="Time New Roman"/>
                <w:bCs/>
                <w:lang w:val="zh-CN"/>
              </w:rPr>
              <w:lastRenderedPageBreak/>
              <w:t>缔约国的答复概要</w:t>
            </w:r>
          </w:p>
          <w:p w:rsidR="00A270A1" w:rsidRPr="00B4032C" w:rsidRDefault="00A270A1" w:rsidP="007F6876">
            <w:pPr>
              <w:pStyle w:val="a5"/>
              <w:overflowPunct/>
              <w:spacing w:after="120"/>
              <w:rPr>
                <w:lang w:val="zh-CN"/>
              </w:rPr>
            </w:pPr>
            <w:r w:rsidRPr="00B4032C">
              <w:rPr>
                <w:lang w:val="zh-CN"/>
              </w:rPr>
              <w:t>目前</w:t>
            </w:r>
            <w:r>
              <w:rPr>
                <w:rFonts w:hint="eastAsia"/>
                <w:lang w:val="zh-CN"/>
              </w:rPr>
              <w:t>国</w:t>
            </w:r>
            <w:r w:rsidRPr="00B4032C">
              <w:rPr>
                <w:lang w:val="zh-CN"/>
              </w:rPr>
              <w:t>会正在审查修</w:t>
            </w:r>
            <w:r>
              <w:rPr>
                <w:rFonts w:hint="eastAsia"/>
                <w:lang w:val="zh-CN"/>
              </w:rPr>
              <w:t>订</w:t>
            </w:r>
            <w:r w:rsidRPr="00B4032C">
              <w:rPr>
                <w:lang w:val="zh-CN"/>
              </w:rPr>
              <w:t>《刑事诉讼法》的计划。</w:t>
            </w:r>
            <w:r w:rsidRPr="00B4032C">
              <w:rPr>
                <w:lang w:val="zh-CN"/>
              </w:rPr>
              <w:t xml:space="preserve"> </w:t>
            </w:r>
          </w:p>
          <w:p w:rsidR="00A270A1" w:rsidRPr="00B4032C" w:rsidRDefault="00A270A1" w:rsidP="007F6876">
            <w:pPr>
              <w:pStyle w:val="a5"/>
              <w:overflowPunct/>
              <w:spacing w:after="120"/>
              <w:rPr>
                <w:lang w:val="zh-CN"/>
              </w:rPr>
            </w:pPr>
            <w:r w:rsidRPr="00B4032C">
              <w:rPr>
                <w:lang w:val="zh-CN"/>
              </w:rPr>
              <w:t>该计划提出了一个新的刑事诉讼</w:t>
            </w:r>
            <w:r>
              <w:rPr>
                <w:rFonts w:hint="eastAsia"/>
                <w:lang w:val="zh-CN"/>
              </w:rPr>
              <w:t>制度</w:t>
            </w:r>
            <w:r w:rsidR="003F1AB8">
              <w:rPr>
                <w:lang w:val="zh-CN"/>
              </w:rPr>
              <w:t>，</w:t>
            </w:r>
            <w:r w:rsidRPr="00B4032C">
              <w:rPr>
                <w:lang w:val="zh-CN"/>
              </w:rPr>
              <w:t>该体系以举行公</w:t>
            </w:r>
            <w:r>
              <w:rPr>
                <w:rFonts w:hint="eastAsia"/>
                <w:lang w:val="zh-CN"/>
              </w:rPr>
              <w:t>开</w:t>
            </w:r>
            <w:r w:rsidRPr="00B4032C">
              <w:rPr>
                <w:lang w:val="zh-CN"/>
              </w:rPr>
              <w:t>听</w:t>
            </w:r>
            <w:r>
              <w:rPr>
                <w:rFonts w:hint="eastAsia"/>
                <w:lang w:val="zh-CN"/>
              </w:rPr>
              <w:t>讯</w:t>
            </w:r>
            <w:r w:rsidRPr="00B4032C">
              <w:rPr>
                <w:lang w:val="zh-CN"/>
              </w:rPr>
              <w:t>的口头指控制为基础。改革还将给公共检察官办公室带来重大变化。</w:t>
            </w:r>
            <w:r w:rsidRPr="00B4032C">
              <w:rPr>
                <w:lang w:val="zh-CN"/>
              </w:rPr>
              <w:t xml:space="preserve"> </w:t>
            </w:r>
          </w:p>
          <w:p w:rsidR="00A270A1" w:rsidRPr="00B4032C" w:rsidRDefault="00A270A1" w:rsidP="007F6876">
            <w:pPr>
              <w:pStyle w:val="a5"/>
              <w:overflowPunct/>
              <w:spacing w:after="120"/>
              <w:rPr>
                <w:lang w:val="zh-CN"/>
              </w:rPr>
            </w:pPr>
            <w:r w:rsidRPr="00B4032C">
              <w:rPr>
                <w:lang w:val="zh-CN"/>
              </w:rPr>
              <w:t>最高法院估计</w:t>
            </w:r>
            <w:r w:rsidR="003F1AB8">
              <w:rPr>
                <w:lang w:val="zh-CN"/>
              </w:rPr>
              <w:t>，</w:t>
            </w:r>
            <w:r w:rsidRPr="00B4032C">
              <w:rPr>
                <w:lang w:val="zh-CN"/>
              </w:rPr>
              <w:t>即便新的刑事诉讼法由现任国会在</w:t>
            </w:r>
            <w:r w:rsidRPr="00B4032C">
              <w:rPr>
                <w:lang w:val="zh-CN"/>
              </w:rPr>
              <w:t>2015</w:t>
            </w:r>
            <w:r w:rsidRPr="00B4032C">
              <w:rPr>
                <w:lang w:val="zh-CN"/>
              </w:rPr>
              <w:t>年之前批准</w:t>
            </w:r>
            <w:r w:rsidR="003F1AB8">
              <w:rPr>
                <w:lang w:val="zh-CN"/>
              </w:rPr>
              <w:t>，</w:t>
            </w:r>
            <w:r w:rsidRPr="00B4032C">
              <w:rPr>
                <w:lang w:val="zh-CN"/>
              </w:rPr>
              <w:t>其实施和向新的制度过渡至少仍需要三年。因此还有必要通过一项</w:t>
            </w:r>
            <w:r w:rsidRPr="00B4032C">
              <w:rPr>
                <w:lang w:val="zh-CN"/>
              </w:rPr>
              <w:t>2015-2019</w:t>
            </w:r>
            <w:r w:rsidRPr="00B4032C">
              <w:rPr>
                <w:lang w:val="zh-CN"/>
              </w:rPr>
              <w:t>年</w:t>
            </w:r>
            <w:r>
              <w:rPr>
                <w:lang w:val="zh-CN"/>
              </w:rPr>
              <w:t>新</w:t>
            </w:r>
            <w:r w:rsidRPr="00B4032C">
              <w:rPr>
                <w:lang w:val="zh-CN"/>
              </w:rPr>
              <w:t>预算法。</w:t>
            </w:r>
            <w:r w:rsidRPr="00B4032C">
              <w:rPr>
                <w:lang w:val="zh-CN"/>
              </w:rPr>
              <w:t xml:space="preserve"> </w:t>
            </w:r>
          </w:p>
          <w:p w:rsidR="00A270A1" w:rsidRPr="00AF7EE0" w:rsidRDefault="00A270A1" w:rsidP="007F6876">
            <w:pPr>
              <w:pStyle w:val="a5"/>
              <w:overflowPunct/>
              <w:spacing w:after="120"/>
              <w:rPr>
                <w:rFonts w:ascii="Time New Roman" w:eastAsia="黑体" w:hAnsi="Time New Roman" w:hint="eastAsia"/>
                <w:bCs/>
                <w:lang w:val="zh-CN"/>
              </w:rPr>
            </w:pPr>
            <w:r w:rsidRPr="00AF7EE0">
              <w:rPr>
                <w:rFonts w:ascii="Time New Roman" w:eastAsia="黑体" w:hAnsi="Time New Roman"/>
                <w:bCs/>
                <w:lang w:val="zh-CN"/>
              </w:rPr>
              <w:t>委员会的评价</w:t>
            </w:r>
          </w:p>
          <w:p w:rsidR="00A270A1" w:rsidRPr="00B4032C" w:rsidRDefault="003F1AB8" w:rsidP="00BD6A98">
            <w:pPr>
              <w:pStyle w:val="a5"/>
              <w:overflowPunct/>
              <w:spacing w:after="120"/>
              <w:rPr>
                <w:b/>
                <w:lang w:val="zh-CN"/>
              </w:rPr>
            </w:pPr>
            <w:r>
              <w:rPr>
                <w:b/>
                <w:lang w:val="zh-CN"/>
              </w:rPr>
              <w:t>[</w:t>
            </w:r>
            <w:r w:rsidR="00A270A1" w:rsidRPr="00B4032C">
              <w:rPr>
                <w:b/>
                <w:lang w:val="zh-CN"/>
              </w:rPr>
              <w:t>B</w:t>
            </w:r>
            <w:r>
              <w:rPr>
                <w:b/>
                <w:lang w:val="zh-CN"/>
              </w:rPr>
              <w:t>]</w:t>
            </w:r>
            <w:r>
              <w:rPr>
                <w:b/>
                <w:lang w:val="zh-CN"/>
              </w:rPr>
              <w:t>：</w:t>
            </w:r>
            <w:r w:rsidR="00A270A1" w:rsidRPr="00B61F19">
              <w:rPr>
                <w:bCs/>
                <w:lang w:val="zh-CN"/>
              </w:rPr>
              <w:t>委员会注意到所提供的关于修订《刑事诉讼法》的项目现状的资料</w:t>
            </w:r>
            <w:r>
              <w:rPr>
                <w:bCs/>
                <w:lang w:val="zh-CN"/>
              </w:rPr>
              <w:t>，</w:t>
            </w:r>
            <w:r w:rsidR="00A270A1" w:rsidRPr="00B61F19">
              <w:rPr>
                <w:bCs/>
                <w:lang w:val="zh-CN"/>
              </w:rPr>
              <w:t>以及执行新法所涉问题</w:t>
            </w:r>
            <w:r>
              <w:rPr>
                <w:bCs/>
                <w:lang w:val="zh-CN"/>
              </w:rPr>
              <w:t>，</w:t>
            </w:r>
            <w:r w:rsidR="00A270A1" w:rsidRPr="00B61F19">
              <w:rPr>
                <w:bCs/>
                <w:lang w:val="zh-CN"/>
              </w:rPr>
              <w:t>包括通过该法的计划时限</w:t>
            </w:r>
            <w:r>
              <w:rPr>
                <w:bCs/>
                <w:lang w:val="zh-CN"/>
              </w:rPr>
              <w:t>，</w:t>
            </w:r>
            <w:r w:rsidR="00A270A1" w:rsidRPr="00B61F19">
              <w:rPr>
                <w:bCs/>
                <w:lang w:val="zh-CN"/>
              </w:rPr>
              <w:t>但希望收到更多信息</w:t>
            </w:r>
            <w:r>
              <w:rPr>
                <w:bCs/>
                <w:lang w:val="zh-CN"/>
              </w:rPr>
              <w:t>，</w:t>
            </w:r>
            <w:r w:rsidR="00A270A1" w:rsidRPr="00B61F19">
              <w:rPr>
                <w:bCs/>
                <w:lang w:val="zh-CN"/>
              </w:rPr>
              <w:t>说明为落实其建议采取的措施。因此</w:t>
            </w:r>
            <w:r>
              <w:rPr>
                <w:bCs/>
                <w:lang w:val="zh-CN"/>
              </w:rPr>
              <w:t>，</w:t>
            </w:r>
            <w:r w:rsidR="00A270A1" w:rsidRPr="00B61F19">
              <w:rPr>
                <w:bCs/>
                <w:lang w:val="zh-CN"/>
              </w:rPr>
              <w:t>委员会请缔约国在根据其以前的结论性意见</w:t>
            </w:r>
            <w:r>
              <w:rPr>
                <w:bCs/>
                <w:lang w:val="zh-CN"/>
              </w:rPr>
              <w:t>(</w:t>
            </w:r>
            <w:r w:rsidR="00A270A1">
              <w:rPr>
                <w:bCs/>
                <w:lang w:val="zh-CN"/>
              </w:rPr>
              <w:t>CED</w:t>
            </w:r>
            <w:r>
              <w:rPr>
                <w:bCs/>
                <w:lang w:val="zh-CN"/>
              </w:rPr>
              <w:t>/</w:t>
            </w:r>
            <w:r w:rsidR="00A270A1">
              <w:rPr>
                <w:bCs/>
                <w:lang w:val="zh-CN"/>
              </w:rPr>
              <w:t>C</w:t>
            </w:r>
            <w:r>
              <w:rPr>
                <w:bCs/>
                <w:lang w:val="zh-CN"/>
              </w:rPr>
              <w:t>/</w:t>
            </w:r>
            <w:r w:rsidR="00A270A1">
              <w:rPr>
                <w:bCs/>
                <w:lang w:val="zh-CN"/>
              </w:rPr>
              <w:t>URY</w:t>
            </w:r>
            <w:r>
              <w:rPr>
                <w:bCs/>
                <w:lang w:val="zh-CN"/>
              </w:rPr>
              <w:t>/</w:t>
            </w:r>
            <w:r w:rsidR="00A270A1">
              <w:rPr>
                <w:bCs/>
                <w:lang w:val="zh-CN"/>
              </w:rPr>
              <w:t>CO</w:t>
            </w:r>
            <w:r>
              <w:rPr>
                <w:bCs/>
                <w:lang w:val="zh-CN"/>
              </w:rPr>
              <w:t>/</w:t>
            </w:r>
            <w:r w:rsidR="00A270A1">
              <w:rPr>
                <w:bCs/>
                <w:lang w:val="zh-CN"/>
              </w:rPr>
              <w:t>1</w:t>
            </w:r>
            <w:r>
              <w:rPr>
                <w:bCs/>
                <w:lang w:val="zh-CN"/>
              </w:rPr>
              <w:t>)</w:t>
            </w:r>
            <w:r w:rsidR="00A270A1" w:rsidRPr="00B61F19">
              <w:rPr>
                <w:bCs/>
                <w:lang w:val="zh-CN"/>
              </w:rPr>
              <w:t>第</w:t>
            </w:r>
            <w:r w:rsidR="00A270A1" w:rsidRPr="00B61F19">
              <w:rPr>
                <w:bCs/>
                <w:lang w:val="zh-CN"/>
              </w:rPr>
              <w:t>42</w:t>
            </w:r>
            <w:r w:rsidR="00A270A1" w:rsidRPr="00B61F19">
              <w:rPr>
                <w:bCs/>
                <w:lang w:val="zh-CN"/>
              </w:rPr>
              <w:t>段提交资料时</w:t>
            </w:r>
            <w:r>
              <w:rPr>
                <w:bCs/>
                <w:lang w:val="zh-CN"/>
              </w:rPr>
              <w:t>，</w:t>
            </w:r>
            <w:r w:rsidR="00A270A1" w:rsidRPr="00B61F19">
              <w:rPr>
                <w:bCs/>
                <w:lang w:val="zh-CN"/>
              </w:rPr>
              <w:t>说明采取了哪些措施确保新的刑事诉讼法完全符合《公约》</w:t>
            </w:r>
            <w:r w:rsidR="00A270A1" w:rsidRPr="00B61F19">
              <w:rPr>
                <w:rFonts w:hint="eastAsia"/>
                <w:bCs/>
                <w:lang w:val="zh-CN"/>
              </w:rPr>
              <w:t>规定</w:t>
            </w:r>
            <w:r w:rsidR="00A270A1" w:rsidRPr="00B61F19">
              <w:rPr>
                <w:bCs/>
                <w:lang w:val="zh-CN"/>
              </w:rPr>
              <w:t>的义务</w:t>
            </w:r>
            <w:r>
              <w:rPr>
                <w:bCs/>
                <w:lang w:val="zh-CN"/>
              </w:rPr>
              <w:t>，</w:t>
            </w:r>
            <w:r w:rsidR="00A270A1">
              <w:rPr>
                <w:rFonts w:hint="eastAsia"/>
                <w:bCs/>
                <w:lang w:val="zh-CN"/>
              </w:rPr>
              <w:t>使</w:t>
            </w:r>
            <w:r w:rsidR="00A270A1" w:rsidRPr="00B61F19">
              <w:rPr>
                <w:bCs/>
                <w:lang w:val="zh-CN"/>
              </w:rPr>
              <w:t>强迫失踪受害人</w:t>
            </w:r>
            <w:r w:rsidR="00A270A1">
              <w:rPr>
                <w:rFonts w:hint="eastAsia"/>
                <w:bCs/>
                <w:lang w:val="zh-CN"/>
              </w:rPr>
              <w:t>能够全面</w:t>
            </w:r>
            <w:r w:rsidR="00A270A1" w:rsidRPr="00B61F19">
              <w:rPr>
                <w:bCs/>
                <w:lang w:val="zh-CN"/>
              </w:rPr>
              <w:t>参与调查此种犯罪有关的司法程序</w:t>
            </w:r>
            <w:r>
              <w:rPr>
                <w:bCs/>
                <w:lang w:val="zh-CN"/>
              </w:rPr>
              <w:t>，</w:t>
            </w:r>
            <w:r w:rsidR="00A270A1" w:rsidRPr="00B61F19">
              <w:rPr>
                <w:bCs/>
                <w:lang w:val="zh-CN"/>
              </w:rPr>
              <w:t>并说明这些措施的成效。如果在提交上述资料时新法已获批准</w:t>
            </w:r>
            <w:r>
              <w:rPr>
                <w:bCs/>
                <w:lang w:val="zh-CN"/>
              </w:rPr>
              <w:t>，</w:t>
            </w:r>
            <w:r w:rsidR="00A270A1" w:rsidRPr="00B61F19">
              <w:rPr>
                <w:bCs/>
                <w:lang w:val="zh-CN"/>
              </w:rPr>
              <w:t>委员会希望收到与落实其建议有关的规定的详细信息。</w:t>
            </w:r>
            <w:r w:rsidR="00A270A1" w:rsidRPr="00B4032C">
              <w:rPr>
                <w:b/>
                <w:lang w:val="zh-CN"/>
              </w:rPr>
              <w:t xml:space="preserve"> </w:t>
            </w:r>
          </w:p>
        </w:tc>
      </w:tr>
      <w:tr w:rsidR="00A270A1" w:rsidRPr="00B4032C" w:rsidTr="003F1AB8">
        <w:tc>
          <w:tcPr>
            <w:tcW w:w="7370" w:type="dxa"/>
            <w:gridSpan w:val="2"/>
            <w:tcBorders>
              <w:top w:val="nil"/>
            </w:tcBorders>
            <w:shd w:val="clear" w:color="auto" w:fill="auto"/>
          </w:tcPr>
          <w:p w:rsidR="00A270A1" w:rsidRPr="00B61F19" w:rsidRDefault="003F1AB8" w:rsidP="00BD6A98">
            <w:pPr>
              <w:pStyle w:val="a5"/>
              <w:overflowPunct/>
              <w:spacing w:after="120"/>
              <w:rPr>
                <w:bCs/>
                <w:lang w:val="zh-CN"/>
              </w:rPr>
            </w:pPr>
            <w:r>
              <w:rPr>
                <w:b/>
                <w:lang w:val="zh-CN"/>
              </w:rPr>
              <w:lastRenderedPageBreak/>
              <w:t>[</w:t>
            </w:r>
            <w:r w:rsidR="00A270A1" w:rsidRPr="00B4032C">
              <w:rPr>
                <w:b/>
                <w:lang w:val="zh-CN"/>
              </w:rPr>
              <w:t>C</w:t>
            </w:r>
            <w:r>
              <w:rPr>
                <w:b/>
                <w:lang w:val="zh-CN"/>
              </w:rPr>
              <w:t>]</w:t>
            </w:r>
            <w:r>
              <w:rPr>
                <w:b/>
                <w:lang w:val="zh-CN"/>
              </w:rPr>
              <w:t>：</w:t>
            </w:r>
            <w:r w:rsidR="00A270A1" w:rsidRPr="00B61F19">
              <w:rPr>
                <w:bCs/>
                <w:lang w:val="zh-CN"/>
              </w:rPr>
              <w:t>委员会注意到没有提供资料</w:t>
            </w:r>
            <w:r>
              <w:rPr>
                <w:bCs/>
                <w:lang w:val="zh-CN"/>
              </w:rPr>
              <w:t>，</w:t>
            </w:r>
            <w:r w:rsidR="00A270A1" w:rsidRPr="00B61F19">
              <w:rPr>
                <w:bCs/>
                <w:lang w:val="zh-CN"/>
              </w:rPr>
              <w:t>说明为落实其关于</w:t>
            </w:r>
            <w:r w:rsidR="00BD6A98">
              <w:rPr>
                <w:rFonts w:hint="eastAsia"/>
                <w:lang w:val="zh-CN"/>
              </w:rPr>
              <w:t>“</w:t>
            </w:r>
            <w:r w:rsidR="00A270A1" w:rsidRPr="00B61F19">
              <w:rPr>
                <w:bCs/>
                <w:lang w:val="zh-CN"/>
              </w:rPr>
              <w:t>受害</w:t>
            </w:r>
            <w:r w:rsidR="00A270A1">
              <w:rPr>
                <w:rFonts w:hint="eastAsia"/>
                <w:bCs/>
                <w:lang w:val="zh-CN"/>
              </w:rPr>
              <w:t>人</w:t>
            </w:r>
            <w:r w:rsidR="00BD6A98">
              <w:rPr>
                <w:rFonts w:hint="eastAsia"/>
                <w:lang w:val="zh-CN"/>
              </w:rPr>
              <w:t>”</w:t>
            </w:r>
            <w:r w:rsidR="00A270A1" w:rsidRPr="00B61F19">
              <w:rPr>
                <w:bCs/>
                <w:lang w:val="zh-CN"/>
              </w:rPr>
              <w:t>定义的建议所采取的措施。因此</w:t>
            </w:r>
            <w:r>
              <w:rPr>
                <w:bCs/>
                <w:lang w:val="zh-CN"/>
              </w:rPr>
              <w:t>，</w:t>
            </w:r>
            <w:r w:rsidR="00A270A1" w:rsidRPr="00B61F19">
              <w:rPr>
                <w:bCs/>
                <w:lang w:val="zh-CN"/>
              </w:rPr>
              <w:t>委员会重申其建议</w:t>
            </w:r>
            <w:r>
              <w:rPr>
                <w:bCs/>
                <w:lang w:val="zh-CN"/>
              </w:rPr>
              <w:t>，</w:t>
            </w:r>
            <w:r w:rsidR="00A270A1" w:rsidRPr="00B61F19">
              <w:rPr>
                <w:bCs/>
                <w:lang w:val="zh-CN"/>
              </w:rPr>
              <w:t>并请缔约国在根据其以前的结论性意见</w:t>
            </w:r>
            <w:r>
              <w:rPr>
                <w:bCs/>
                <w:lang w:val="zh-CN"/>
              </w:rPr>
              <w:t>(</w:t>
            </w:r>
            <w:r w:rsidR="00A270A1">
              <w:rPr>
                <w:bCs/>
                <w:lang w:val="zh-CN"/>
              </w:rPr>
              <w:t>CED</w:t>
            </w:r>
            <w:r>
              <w:rPr>
                <w:bCs/>
                <w:lang w:val="zh-CN"/>
              </w:rPr>
              <w:t>/</w:t>
            </w:r>
            <w:r w:rsidR="00A270A1">
              <w:rPr>
                <w:bCs/>
                <w:lang w:val="zh-CN"/>
              </w:rPr>
              <w:t>C</w:t>
            </w:r>
            <w:r>
              <w:rPr>
                <w:bCs/>
                <w:lang w:val="zh-CN"/>
              </w:rPr>
              <w:t>/</w:t>
            </w:r>
            <w:r w:rsidR="00A270A1">
              <w:rPr>
                <w:bCs/>
                <w:lang w:val="zh-CN"/>
              </w:rPr>
              <w:t>URY</w:t>
            </w:r>
            <w:r>
              <w:rPr>
                <w:bCs/>
                <w:lang w:val="zh-CN"/>
              </w:rPr>
              <w:t>/</w:t>
            </w:r>
            <w:r w:rsidR="00A270A1">
              <w:rPr>
                <w:bCs/>
                <w:lang w:val="zh-CN"/>
              </w:rPr>
              <w:t>CO</w:t>
            </w:r>
            <w:r>
              <w:rPr>
                <w:bCs/>
                <w:lang w:val="zh-CN"/>
              </w:rPr>
              <w:t>/</w:t>
            </w:r>
            <w:r w:rsidR="00A270A1">
              <w:rPr>
                <w:bCs/>
                <w:lang w:val="zh-CN"/>
              </w:rPr>
              <w:t>1</w:t>
            </w:r>
            <w:r>
              <w:rPr>
                <w:bCs/>
                <w:lang w:val="zh-CN"/>
              </w:rPr>
              <w:t>)</w:t>
            </w:r>
            <w:r w:rsidR="00A270A1" w:rsidRPr="00B61F19">
              <w:rPr>
                <w:bCs/>
                <w:lang w:val="zh-CN"/>
              </w:rPr>
              <w:t>第</w:t>
            </w:r>
            <w:r w:rsidR="00A270A1" w:rsidRPr="00B61F19">
              <w:rPr>
                <w:bCs/>
                <w:lang w:val="zh-CN"/>
              </w:rPr>
              <w:t>42</w:t>
            </w:r>
            <w:r w:rsidR="00A270A1" w:rsidRPr="00B61F19">
              <w:rPr>
                <w:bCs/>
                <w:lang w:val="zh-CN"/>
              </w:rPr>
              <w:t>段提交资料时</w:t>
            </w:r>
            <w:r>
              <w:rPr>
                <w:bCs/>
                <w:lang w:val="zh-CN"/>
              </w:rPr>
              <w:t>，</w:t>
            </w:r>
            <w:r w:rsidR="00A270A1" w:rsidRPr="00B61F19">
              <w:rPr>
                <w:bCs/>
                <w:lang w:val="zh-CN"/>
              </w:rPr>
              <w:t>指出是否已采取措施</w:t>
            </w:r>
            <w:r>
              <w:rPr>
                <w:bCs/>
                <w:lang w:val="zh-CN"/>
              </w:rPr>
              <w:t>，</w:t>
            </w:r>
            <w:r w:rsidR="00A270A1" w:rsidRPr="00B61F19">
              <w:rPr>
                <w:bCs/>
                <w:lang w:val="zh-CN"/>
              </w:rPr>
              <w:t>确保根据《公约》第二十四条第一款所载的</w:t>
            </w:r>
            <w:r w:rsidR="00BD6A98">
              <w:rPr>
                <w:rFonts w:hint="eastAsia"/>
                <w:lang w:val="zh-CN"/>
              </w:rPr>
              <w:t>“</w:t>
            </w:r>
            <w:r w:rsidR="00A270A1" w:rsidRPr="00B61F19">
              <w:rPr>
                <w:bCs/>
                <w:lang w:val="zh-CN"/>
              </w:rPr>
              <w:t>受害人</w:t>
            </w:r>
            <w:r w:rsidR="00BD6A98">
              <w:rPr>
                <w:rFonts w:hint="eastAsia"/>
                <w:lang w:val="zh-CN"/>
              </w:rPr>
              <w:t>”</w:t>
            </w:r>
            <w:r w:rsidR="00A270A1" w:rsidRPr="00B61F19">
              <w:rPr>
                <w:bCs/>
                <w:lang w:val="zh-CN"/>
              </w:rPr>
              <w:t>定义适用第</w:t>
            </w:r>
            <w:r w:rsidR="00A270A1" w:rsidRPr="00B61F19">
              <w:rPr>
                <w:bCs/>
                <w:lang w:val="zh-CN"/>
              </w:rPr>
              <w:t>18026</w:t>
            </w:r>
            <w:r w:rsidR="00A270A1" w:rsidRPr="00B61F19">
              <w:rPr>
                <w:bCs/>
                <w:lang w:val="zh-CN"/>
              </w:rPr>
              <w:t>号法令第</w:t>
            </w:r>
            <w:r w:rsidR="00A270A1" w:rsidRPr="00B61F19">
              <w:rPr>
                <w:bCs/>
                <w:lang w:val="zh-CN"/>
              </w:rPr>
              <w:t>13</w:t>
            </w:r>
            <w:r w:rsidR="00A270A1" w:rsidRPr="00B61F19">
              <w:rPr>
                <w:bCs/>
                <w:lang w:val="zh-CN"/>
              </w:rPr>
              <w:t>条</w:t>
            </w:r>
            <w:r>
              <w:rPr>
                <w:bCs/>
                <w:lang w:val="zh-CN"/>
              </w:rPr>
              <w:t>，</w:t>
            </w:r>
            <w:r w:rsidR="00A270A1" w:rsidRPr="00B61F19">
              <w:rPr>
                <w:bCs/>
                <w:lang w:val="zh-CN"/>
              </w:rPr>
              <w:t>如培训相关利益攸关方</w:t>
            </w:r>
            <w:r>
              <w:rPr>
                <w:bCs/>
                <w:lang w:val="zh-CN"/>
              </w:rPr>
              <w:t>，</w:t>
            </w:r>
            <w:r w:rsidR="00A270A1" w:rsidRPr="00B61F19">
              <w:rPr>
                <w:bCs/>
                <w:lang w:val="zh-CN"/>
              </w:rPr>
              <w:t>以及是否在这方面作出了任何司法决定或其他性质的决定。</w:t>
            </w:r>
          </w:p>
          <w:p w:rsidR="00A270A1" w:rsidRPr="00B4032C" w:rsidRDefault="003F1AB8" w:rsidP="00BD6A98">
            <w:pPr>
              <w:pStyle w:val="a5"/>
              <w:overflowPunct/>
              <w:spacing w:after="120"/>
              <w:rPr>
                <w:rFonts w:cs="Calibri"/>
                <w:lang w:val="zh-CN"/>
              </w:rPr>
            </w:pPr>
            <w:r>
              <w:rPr>
                <w:b/>
                <w:lang w:val="zh-CN"/>
              </w:rPr>
              <w:t>[</w:t>
            </w:r>
            <w:r w:rsidR="00A270A1" w:rsidRPr="00B4032C">
              <w:rPr>
                <w:b/>
                <w:lang w:val="zh-CN"/>
              </w:rPr>
              <w:t>B</w:t>
            </w:r>
            <w:r>
              <w:rPr>
                <w:b/>
                <w:lang w:val="zh-CN"/>
              </w:rPr>
              <w:t>]</w:t>
            </w:r>
            <w:r>
              <w:rPr>
                <w:b/>
                <w:lang w:val="zh-CN"/>
              </w:rPr>
              <w:t>：</w:t>
            </w:r>
            <w:r w:rsidR="00A270A1" w:rsidRPr="00B61F19">
              <w:rPr>
                <w:bCs/>
                <w:lang w:val="zh-CN"/>
              </w:rPr>
              <w:t>委员会欢迎缔约国的后续行动报告第</w:t>
            </w:r>
            <w:r w:rsidR="00A270A1" w:rsidRPr="00B61F19">
              <w:rPr>
                <w:bCs/>
                <w:lang w:val="zh-CN"/>
              </w:rPr>
              <w:t>26</w:t>
            </w:r>
            <w:r w:rsidR="00A270A1" w:rsidRPr="00B61F19">
              <w:rPr>
                <w:bCs/>
                <w:lang w:val="zh-CN"/>
              </w:rPr>
              <w:t>段提供的资料</w:t>
            </w:r>
            <w:r>
              <w:rPr>
                <w:bCs/>
                <w:lang w:val="zh-CN"/>
              </w:rPr>
              <w:t>，</w:t>
            </w:r>
            <w:r w:rsidR="00A270A1" w:rsidRPr="00B61F19">
              <w:rPr>
                <w:bCs/>
                <w:lang w:val="zh-CN"/>
              </w:rPr>
              <w:t>根据该段</w:t>
            </w:r>
            <w:r>
              <w:rPr>
                <w:bCs/>
                <w:lang w:val="zh-CN"/>
              </w:rPr>
              <w:t>，</w:t>
            </w:r>
            <w:r w:rsidR="00A270A1" w:rsidRPr="00B61F19">
              <w:rPr>
                <w:bCs/>
                <w:lang w:val="zh-CN"/>
              </w:rPr>
              <w:t>作为根据新的刑事诉讼法</w:t>
            </w:r>
            <w:r w:rsidR="00A270A1">
              <w:rPr>
                <w:bCs/>
                <w:lang w:val="zh-CN"/>
              </w:rPr>
              <w:t>对公</w:t>
            </w:r>
            <w:r w:rsidR="00A270A1" w:rsidRPr="00B61F19">
              <w:rPr>
                <w:bCs/>
                <w:lang w:val="zh-CN"/>
              </w:rPr>
              <w:t>诉</w:t>
            </w:r>
            <w:r w:rsidR="00A270A1">
              <w:rPr>
                <w:rFonts w:hint="eastAsia"/>
                <w:bCs/>
                <w:lang w:val="zh-CN"/>
              </w:rPr>
              <w:t>部门</w:t>
            </w:r>
            <w:r w:rsidR="00A270A1" w:rsidRPr="00B61F19">
              <w:rPr>
                <w:bCs/>
                <w:lang w:val="zh-CN"/>
              </w:rPr>
              <w:t>实行</w:t>
            </w:r>
            <w:r w:rsidR="00A270A1">
              <w:rPr>
                <w:rFonts w:hint="eastAsia"/>
                <w:bCs/>
                <w:lang w:val="zh-CN"/>
              </w:rPr>
              <w:t>全面</w:t>
            </w:r>
            <w:r w:rsidR="00A270A1" w:rsidRPr="00B61F19">
              <w:rPr>
                <w:rFonts w:hint="eastAsia"/>
                <w:bCs/>
                <w:lang w:val="zh-CN"/>
              </w:rPr>
              <w:t>改革</w:t>
            </w:r>
            <w:r w:rsidR="00A270A1" w:rsidRPr="00B61F19">
              <w:rPr>
                <w:bCs/>
                <w:lang w:val="zh-CN"/>
              </w:rPr>
              <w:t>的一部分</w:t>
            </w:r>
            <w:r>
              <w:rPr>
                <w:bCs/>
                <w:lang w:val="zh-CN"/>
              </w:rPr>
              <w:t>，</w:t>
            </w:r>
            <w:r w:rsidR="00A270A1" w:rsidRPr="00B61F19">
              <w:rPr>
                <w:bCs/>
                <w:lang w:val="zh-CN"/>
              </w:rPr>
              <w:t>预计缔约国将设立专门处理强迫失踪问题的单位。委员会请缔约国在根据其以前的结论性意见</w:t>
            </w:r>
            <w:r>
              <w:rPr>
                <w:bCs/>
                <w:lang w:val="zh-CN"/>
              </w:rPr>
              <w:t>(</w:t>
            </w:r>
            <w:r w:rsidR="00A270A1" w:rsidRPr="00B61F19">
              <w:rPr>
                <w:bCs/>
                <w:lang w:val="zh-CN"/>
              </w:rPr>
              <w:t>CED</w:t>
            </w:r>
            <w:r>
              <w:rPr>
                <w:bCs/>
                <w:lang w:val="zh-CN"/>
              </w:rPr>
              <w:t>/</w:t>
            </w:r>
            <w:r w:rsidR="00A270A1" w:rsidRPr="00B61F19">
              <w:rPr>
                <w:bCs/>
                <w:lang w:val="zh-CN"/>
              </w:rPr>
              <w:t>C</w:t>
            </w:r>
            <w:r>
              <w:rPr>
                <w:bCs/>
                <w:lang w:val="zh-CN"/>
              </w:rPr>
              <w:t>/</w:t>
            </w:r>
            <w:r w:rsidR="00A270A1" w:rsidRPr="00B61F19">
              <w:rPr>
                <w:bCs/>
                <w:lang w:val="zh-CN"/>
              </w:rPr>
              <w:t>URY</w:t>
            </w:r>
            <w:r>
              <w:rPr>
                <w:bCs/>
                <w:lang w:val="zh-CN"/>
              </w:rPr>
              <w:t>/</w:t>
            </w:r>
            <w:r w:rsidR="00A270A1" w:rsidRPr="00B61F19">
              <w:rPr>
                <w:bCs/>
                <w:lang w:val="zh-CN"/>
              </w:rPr>
              <w:t>CO</w:t>
            </w:r>
            <w:r>
              <w:rPr>
                <w:bCs/>
                <w:lang w:val="zh-CN"/>
              </w:rPr>
              <w:t>/</w:t>
            </w:r>
            <w:r w:rsidR="00A270A1" w:rsidRPr="00B61F19">
              <w:rPr>
                <w:bCs/>
                <w:lang w:val="zh-CN"/>
              </w:rPr>
              <w:t>1</w:t>
            </w:r>
            <w:r>
              <w:rPr>
                <w:bCs/>
                <w:lang w:val="zh-CN"/>
              </w:rPr>
              <w:t>)</w:t>
            </w:r>
            <w:r w:rsidR="00A270A1" w:rsidRPr="00B61F19">
              <w:rPr>
                <w:bCs/>
                <w:lang w:val="zh-CN"/>
              </w:rPr>
              <w:t>第</w:t>
            </w:r>
            <w:r w:rsidR="00A270A1" w:rsidRPr="00B61F19">
              <w:rPr>
                <w:bCs/>
                <w:lang w:val="zh-CN"/>
              </w:rPr>
              <w:t>42</w:t>
            </w:r>
            <w:r w:rsidR="00A270A1" w:rsidRPr="00B61F19">
              <w:rPr>
                <w:bCs/>
                <w:lang w:val="zh-CN"/>
              </w:rPr>
              <w:t>段提交资料时</w:t>
            </w:r>
            <w:r>
              <w:rPr>
                <w:bCs/>
                <w:lang w:val="zh-CN"/>
              </w:rPr>
              <w:t>，</w:t>
            </w:r>
            <w:r w:rsidR="00A270A1" w:rsidRPr="00B61F19">
              <w:rPr>
                <w:bCs/>
                <w:lang w:val="zh-CN"/>
              </w:rPr>
              <w:t>提供关于专门单位的进一步信息</w:t>
            </w:r>
            <w:r>
              <w:rPr>
                <w:bCs/>
                <w:lang w:val="zh-CN"/>
              </w:rPr>
              <w:t>，</w:t>
            </w:r>
            <w:r w:rsidR="00A270A1" w:rsidRPr="00B61F19">
              <w:rPr>
                <w:bCs/>
                <w:lang w:val="zh-CN"/>
              </w:rPr>
              <w:t>包括其授权、设立日期</w:t>
            </w:r>
            <w:r>
              <w:rPr>
                <w:bCs/>
                <w:lang w:val="zh-CN"/>
              </w:rPr>
              <w:t>，</w:t>
            </w:r>
            <w:r w:rsidR="00A270A1" w:rsidRPr="00B61F19">
              <w:rPr>
                <w:bCs/>
                <w:lang w:val="zh-CN"/>
              </w:rPr>
              <w:t>以及拟向其工作人员提供的强迫失踪调查培训。</w:t>
            </w:r>
            <w:r w:rsidR="00A270A1" w:rsidRPr="00B4032C">
              <w:rPr>
                <w:b/>
                <w:lang w:val="zh-CN"/>
              </w:rPr>
              <w:t xml:space="preserve"> </w:t>
            </w:r>
          </w:p>
        </w:tc>
      </w:tr>
      <w:tr w:rsidR="00A270A1" w:rsidRPr="00B4032C" w:rsidTr="003F1AB8">
        <w:tc>
          <w:tcPr>
            <w:tcW w:w="7370" w:type="dxa"/>
            <w:gridSpan w:val="2"/>
            <w:tcBorders>
              <w:bottom w:val="nil"/>
            </w:tcBorders>
            <w:shd w:val="clear" w:color="auto" w:fill="auto"/>
          </w:tcPr>
          <w:p w:rsidR="00A270A1" w:rsidRPr="00AF7EE0" w:rsidRDefault="00A270A1" w:rsidP="00BD6A98">
            <w:pPr>
              <w:pStyle w:val="a5"/>
              <w:overflowPunct/>
              <w:spacing w:after="120"/>
              <w:rPr>
                <w:rFonts w:ascii="Time New Roman" w:eastAsia="黑体" w:hAnsi="Time New Roman" w:hint="eastAsia"/>
                <w:bCs/>
                <w:lang w:val="zh-CN"/>
              </w:rPr>
            </w:pPr>
            <w:r w:rsidRPr="00AF7EE0">
              <w:rPr>
                <w:rFonts w:ascii="Time New Roman" w:eastAsia="黑体" w:hAnsi="Time New Roman"/>
                <w:bCs/>
                <w:lang w:val="zh-CN"/>
              </w:rPr>
              <w:t>第</w:t>
            </w:r>
            <w:r w:rsidRPr="00AF7EE0">
              <w:rPr>
                <w:rFonts w:ascii="Time New Roman" w:eastAsia="黑体" w:hAnsi="Time New Roman"/>
                <w:bCs/>
                <w:lang w:val="zh-CN"/>
              </w:rPr>
              <w:t>36</w:t>
            </w:r>
            <w:r w:rsidRPr="00AF7EE0">
              <w:rPr>
                <w:rFonts w:ascii="Time New Roman" w:eastAsia="黑体" w:hAnsi="Time New Roman"/>
                <w:bCs/>
                <w:lang w:val="zh-CN"/>
              </w:rPr>
              <w:t>段</w:t>
            </w:r>
            <w:r w:rsidR="003F1AB8">
              <w:rPr>
                <w:rFonts w:ascii="Time New Roman" w:eastAsia="黑体" w:hAnsi="Time New Roman"/>
                <w:bCs/>
                <w:lang w:val="zh-CN"/>
              </w:rPr>
              <w:t>：</w:t>
            </w:r>
            <w:r w:rsidRPr="00AF7EE0">
              <w:rPr>
                <w:rFonts w:ascii="Time New Roman" w:eastAsia="黑体" w:hAnsi="Time New Roman"/>
                <w:bCs/>
                <w:lang w:val="zh-CN"/>
              </w:rPr>
              <w:t>委员会建议应根据《公约》第二十五条第四款建立审查的具体程序</w:t>
            </w:r>
            <w:r w:rsidR="003F1AB8">
              <w:rPr>
                <w:rFonts w:ascii="Time New Roman" w:eastAsia="黑体" w:hAnsi="Time New Roman"/>
                <w:bCs/>
                <w:lang w:val="zh-CN"/>
              </w:rPr>
              <w:t>，</w:t>
            </w:r>
            <w:r w:rsidRPr="00AF7EE0">
              <w:rPr>
                <w:rFonts w:ascii="Time New Roman" w:eastAsia="黑体" w:hAnsi="Time New Roman"/>
                <w:bCs/>
                <w:lang w:val="zh-CN"/>
              </w:rPr>
              <w:t>并在适当情况下宣布任何源自强迫失踪的儿童领养或安置无效</w:t>
            </w:r>
            <w:r w:rsidR="003F1AB8">
              <w:rPr>
                <w:rFonts w:ascii="Time New Roman" w:eastAsia="黑体" w:hAnsi="Time New Roman"/>
                <w:bCs/>
                <w:lang w:val="zh-CN"/>
              </w:rPr>
              <w:t>，</w:t>
            </w:r>
            <w:r w:rsidRPr="00AF7EE0">
              <w:rPr>
                <w:rFonts w:ascii="Time New Roman" w:eastAsia="黑体" w:hAnsi="Time New Roman"/>
                <w:bCs/>
                <w:lang w:val="zh-CN"/>
              </w:rPr>
              <w:t>并制定程序</w:t>
            </w:r>
            <w:r w:rsidR="003F1AB8">
              <w:rPr>
                <w:rFonts w:ascii="Time New Roman" w:eastAsia="黑体" w:hAnsi="Time New Roman"/>
                <w:bCs/>
                <w:lang w:val="zh-CN"/>
              </w:rPr>
              <w:t>，</w:t>
            </w:r>
            <w:r w:rsidRPr="00AF7EE0">
              <w:rPr>
                <w:rFonts w:ascii="Time New Roman" w:eastAsia="黑体" w:hAnsi="Time New Roman"/>
                <w:bCs/>
                <w:lang w:val="zh-CN"/>
              </w:rPr>
              <w:t>兼顾儿童的最大利益</w:t>
            </w:r>
            <w:r w:rsidR="003F1AB8">
              <w:rPr>
                <w:rFonts w:ascii="Time New Roman" w:eastAsia="黑体" w:hAnsi="Time New Roman"/>
                <w:bCs/>
                <w:lang w:val="zh-CN"/>
              </w:rPr>
              <w:t>，</w:t>
            </w:r>
            <w:r w:rsidRPr="00AF7EE0">
              <w:rPr>
                <w:rFonts w:ascii="Time New Roman" w:eastAsia="黑体" w:hAnsi="Time New Roman"/>
                <w:bCs/>
                <w:lang w:val="zh-CN"/>
              </w:rPr>
              <w:t>尤其是让有独立见解能力的儿童有权自由表达意见。</w:t>
            </w:r>
          </w:p>
          <w:p w:rsidR="00A270A1" w:rsidRPr="00AF7EE0" w:rsidRDefault="00A270A1" w:rsidP="007F6876">
            <w:pPr>
              <w:pStyle w:val="a5"/>
              <w:overflowPunct/>
              <w:spacing w:after="120"/>
              <w:rPr>
                <w:rFonts w:ascii="Time New Roman" w:eastAsia="黑体" w:hAnsi="Time New Roman" w:hint="eastAsia"/>
                <w:bCs/>
                <w:lang w:val="zh-CN"/>
              </w:rPr>
            </w:pPr>
            <w:r w:rsidRPr="00AF7EE0">
              <w:rPr>
                <w:rFonts w:ascii="Time New Roman" w:eastAsia="黑体" w:hAnsi="Time New Roman"/>
                <w:bCs/>
                <w:lang w:val="zh-CN"/>
              </w:rPr>
              <w:t>缔约国的答复概要</w:t>
            </w:r>
          </w:p>
          <w:p w:rsidR="00A270A1" w:rsidRDefault="00A270A1" w:rsidP="007F6876">
            <w:pPr>
              <w:pStyle w:val="a5"/>
              <w:overflowPunct/>
              <w:spacing w:after="120"/>
              <w:rPr>
                <w:lang w:val="zh-CN"/>
              </w:rPr>
            </w:pPr>
            <w:r w:rsidRPr="00B4032C">
              <w:rPr>
                <w:lang w:val="zh-CN"/>
              </w:rPr>
              <w:t>根据</w:t>
            </w:r>
            <w:r w:rsidRPr="00B4032C">
              <w:rPr>
                <w:lang w:val="zh-CN"/>
              </w:rPr>
              <w:t>2005</w:t>
            </w:r>
            <w:r w:rsidRPr="00B4032C">
              <w:rPr>
                <w:lang w:val="zh-CN"/>
              </w:rPr>
              <w:t>年</w:t>
            </w:r>
            <w:r w:rsidRPr="00B4032C">
              <w:rPr>
                <w:lang w:val="zh-CN"/>
              </w:rPr>
              <w:t>9</w:t>
            </w:r>
            <w:r w:rsidRPr="00B4032C">
              <w:rPr>
                <w:lang w:val="zh-CN"/>
              </w:rPr>
              <w:t>月的第</w:t>
            </w:r>
            <w:r w:rsidRPr="00B4032C">
              <w:rPr>
                <w:lang w:val="zh-CN"/>
              </w:rPr>
              <w:t>17894</w:t>
            </w:r>
            <w:r w:rsidRPr="00B4032C">
              <w:rPr>
                <w:lang w:val="zh-CN"/>
              </w:rPr>
              <w:t>号法令</w:t>
            </w:r>
            <w:r w:rsidR="003F1AB8">
              <w:rPr>
                <w:lang w:val="zh-CN"/>
              </w:rPr>
              <w:t>，</w:t>
            </w:r>
            <w:r>
              <w:rPr>
                <w:rFonts w:hint="eastAsia"/>
                <w:lang w:val="zh-CN"/>
              </w:rPr>
              <w:t>经</w:t>
            </w:r>
            <w:r w:rsidRPr="00B4032C">
              <w:rPr>
                <w:lang w:val="zh-CN"/>
              </w:rPr>
              <w:t>由</w:t>
            </w:r>
            <w:r w:rsidRPr="00B4032C">
              <w:rPr>
                <w:lang w:val="zh-CN"/>
              </w:rPr>
              <w:t>2000</w:t>
            </w:r>
            <w:r w:rsidRPr="00B4032C">
              <w:rPr>
                <w:lang w:val="zh-CN"/>
              </w:rPr>
              <w:t>年</w:t>
            </w:r>
            <w:r w:rsidRPr="00B4032C">
              <w:rPr>
                <w:lang w:val="zh-CN"/>
              </w:rPr>
              <w:t>8</w:t>
            </w:r>
            <w:r w:rsidRPr="00B4032C">
              <w:rPr>
                <w:lang w:val="zh-CN"/>
              </w:rPr>
              <w:t>月设立的和平委员会</w:t>
            </w:r>
            <w:r>
              <w:rPr>
                <w:rFonts w:hint="eastAsia"/>
                <w:lang w:val="zh-CN"/>
              </w:rPr>
              <w:t>所</w:t>
            </w:r>
            <w:r w:rsidRPr="00B4032C">
              <w:rPr>
                <w:lang w:val="zh-CN"/>
              </w:rPr>
              <w:t>确认</w:t>
            </w:r>
            <w:r>
              <w:rPr>
                <w:rFonts w:hint="eastAsia"/>
                <w:lang w:val="zh-CN"/>
              </w:rPr>
              <w:t>的</w:t>
            </w:r>
            <w:r w:rsidRPr="00B4032C">
              <w:rPr>
                <w:lang w:val="zh-CN"/>
              </w:rPr>
              <w:t>在乌拉圭失踪的人员被宣布为</w:t>
            </w:r>
            <w:r w:rsidR="00047736">
              <w:rPr>
                <w:rFonts w:hint="eastAsia"/>
                <w:lang w:val="zh-CN"/>
              </w:rPr>
              <w:t>“</w:t>
            </w:r>
            <w:r w:rsidRPr="00B4032C">
              <w:rPr>
                <w:lang w:val="zh-CN"/>
              </w:rPr>
              <w:t>强迫失踪</w:t>
            </w:r>
            <w:r w:rsidR="00047736">
              <w:rPr>
                <w:rFonts w:hint="eastAsia"/>
                <w:lang w:val="zh-CN"/>
              </w:rPr>
              <w:t>”</w:t>
            </w:r>
            <w:r w:rsidR="003F1AB8">
              <w:rPr>
                <w:lang w:val="zh-CN"/>
              </w:rPr>
              <w:t>，</w:t>
            </w:r>
            <w:r w:rsidRPr="00B4032C">
              <w:rPr>
                <w:lang w:val="zh-CN"/>
              </w:rPr>
              <w:t>从而</w:t>
            </w:r>
            <w:r>
              <w:rPr>
                <w:lang w:val="zh-CN"/>
              </w:rPr>
              <w:t>可以启动程序</w:t>
            </w:r>
            <w:r w:rsidR="003F1AB8">
              <w:rPr>
                <w:lang w:val="zh-CN"/>
              </w:rPr>
              <w:t>，</w:t>
            </w:r>
            <w:r>
              <w:rPr>
                <w:lang w:val="zh-CN"/>
              </w:rPr>
              <w:t>根据《民</w:t>
            </w:r>
            <w:r w:rsidRPr="00B4032C">
              <w:rPr>
                <w:lang w:val="zh-CN"/>
              </w:rPr>
              <w:t>法》第</w:t>
            </w:r>
            <w:r w:rsidRPr="00B4032C">
              <w:rPr>
                <w:lang w:val="zh-CN"/>
              </w:rPr>
              <w:t>1037</w:t>
            </w:r>
            <w:r w:rsidRPr="00B4032C">
              <w:rPr>
                <w:lang w:val="zh-CN"/>
              </w:rPr>
              <w:t>条的规定处理失踪人员的财产。</w:t>
            </w:r>
            <w:r w:rsidRPr="00B4032C">
              <w:rPr>
                <w:lang w:val="zh-CN"/>
              </w:rPr>
              <w:t xml:space="preserve"> </w:t>
            </w:r>
          </w:p>
          <w:p w:rsidR="00A270A1" w:rsidRPr="00B4032C" w:rsidRDefault="00A270A1" w:rsidP="007F6876">
            <w:pPr>
              <w:pStyle w:val="a5"/>
              <w:overflowPunct/>
              <w:spacing w:after="120"/>
              <w:rPr>
                <w:lang w:val="zh-CN"/>
              </w:rPr>
            </w:pPr>
            <w:r w:rsidRPr="00B4032C">
              <w:rPr>
                <w:lang w:val="zh-CN"/>
              </w:rPr>
              <w:t>作为根据新的刑事诉讼法</w:t>
            </w:r>
            <w:r>
              <w:rPr>
                <w:lang w:val="zh-CN"/>
              </w:rPr>
              <w:t>对公诉</w:t>
            </w:r>
            <w:r>
              <w:rPr>
                <w:rFonts w:hint="eastAsia"/>
                <w:lang w:val="zh-CN"/>
              </w:rPr>
              <w:t>部门</w:t>
            </w:r>
            <w:r w:rsidRPr="00B4032C">
              <w:rPr>
                <w:lang w:val="zh-CN"/>
              </w:rPr>
              <w:t>实行</w:t>
            </w:r>
            <w:r>
              <w:rPr>
                <w:rFonts w:hint="eastAsia"/>
                <w:lang w:val="zh-CN"/>
              </w:rPr>
              <w:t>全面</w:t>
            </w:r>
            <w:r w:rsidRPr="00B4032C">
              <w:rPr>
                <w:lang w:val="zh-CN"/>
              </w:rPr>
              <w:t>改革的一部分</w:t>
            </w:r>
            <w:r w:rsidR="003F1AB8">
              <w:rPr>
                <w:lang w:val="zh-CN"/>
              </w:rPr>
              <w:t>，</w:t>
            </w:r>
            <w:r w:rsidRPr="00B4032C">
              <w:rPr>
                <w:lang w:val="zh-CN"/>
              </w:rPr>
              <w:t>预计缔约国将在这一部门设立专门处理强迫失踪问题的单位。这就需要出台专门的程序</w:t>
            </w:r>
            <w:r w:rsidR="003F1AB8">
              <w:rPr>
                <w:lang w:val="zh-CN"/>
              </w:rPr>
              <w:t>，</w:t>
            </w:r>
            <w:r w:rsidRPr="00B4032C">
              <w:rPr>
                <w:lang w:val="zh-CN"/>
              </w:rPr>
              <w:t>并为处理这些案件设立专门的单位</w:t>
            </w:r>
            <w:r w:rsidR="003F1AB8">
              <w:rPr>
                <w:lang w:val="zh-CN"/>
              </w:rPr>
              <w:t>，</w:t>
            </w:r>
            <w:r>
              <w:rPr>
                <w:rFonts w:hint="eastAsia"/>
                <w:lang w:val="zh-CN"/>
              </w:rPr>
              <w:t>这</w:t>
            </w:r>
            <w:r w:rsidRPr="00B4032C">
              <w:rPr>
                <w:lang w:val="zh-CN"/>
              </w:rPr>
              <w:t>尤其意味着</w:t>
            </w:r>
            <w:r>
              <w:rPr>
                <w:rFonts w:hint="eastAsia"/>
                <w:lang w:val="zh-CN"/>
              </w:rPr>
              <w:t>要</w:t>
            </w:r>
            <w:r w:rsidRPr="00B4032C">
              <w:rPr>
                <w:lang w:val="zh-CN"/>
              </w:rPr>
              <w:t>为处理可能与强迫失踪案件相关的收养案件出台专门程序和设立专门单位。</w:t>
            </w:r>
          </w:p>
        </w:tc>
      </w:tr>
      <w:tr w:rsidR="00A270A1" w:rsidRPr="00B4032C" w:rsidTr="003F1AB8">
        <w:tc>
          <w:tcPr>
            <w:tcW w:w="7370" w:type="dxa"/>
            <w:gridSpan w:val="2"/>
            <w:tcBorders>
              <w:top w:val="nil"/>
              <w:bottom w:val="nil"/>
            </w:tcBorders>
            <w:shd w:val="clear" w:color="auto" w:fill="auto"/>
          </w:tcPr>
          <w:p w:rsidR="00A270A1" w:rsidRPr="00AF7EE0" w:rsidRDefault="00A270A1" w:rsidP="007F6876">
            <w:pPr>
              <w:pStyle w:val="a5"/>
              <w:overflowPunct/>
              <w:spacing w:after="120"/>
              <w:rPr>
                <w:rFonts w:ascii="Time New Roman" w:eastAsia="黑体" w:hAnsi="Time New Roman" w:hint="eastAsia"/>
                <w:bCs/>
                <w:lang w:val="zh-CN"/>
              </w:rPr>
            </w:pPr>
            <w:r w:rsidRPr="00AF7EE0">
              <w:rPr>
                <w:rFonts w:ascii="Time New Roman" w:eastAsia="黑体" w:hAnsi="Time New Roman"/>
                <w:bCs/>
                <w:lang w:val="zh-CN"/>
              </w:rPr>
              <w:t>委员会的评价</w:t>
            </w:r>
          </w:p>
          <w:p w:rsidR="00A270A1" w:rsidRPr="00B4032C" w:rsidRDefault="003F1AB8" w:rsidP="0090161A">
            <w:pPr>
              <w:pStyle w:val="a5"/>
              <w:overflowPunct/>
              <w:spacing w:after="120"/>
              <w:rPr>
                <w:rFonts w:cs="Calibri"/>
                <w:lang w:val="zh-CN"/>
              </w:rPr>
            </w:pPr>
            <w:r>
              <w:rPr>
                <w:rFonts w:cs="Calibri"/>
                <w:b/>
                <w:lang w:val="zh-CN"/>
              </w:rPr>
              <w:t>[</w:t>
            </w:r>
            <w:r w:rsidR="00A270A1" w:rsidRPr="00B4032C">
              <w:rPr>
                <w:rFonts w:cs="Calibri"/>
                <w:b/>
                <w:lang w:val="zh-CN"/>
              </w:rPr>
              <w:t>B</w:t>
            </w:r>
            <w:r>
              <w:rPr>
                <w:rFonts w:cs="Calibri"/>
                <w:b/>
                <w:lang w:val="zh-CN"/>
              </w:rPr>
              <w:t>]</w:t>
            </w:r>
            <w:r>
              <w:rPr>
                <w:rFonts w:cs="Calibri"/>
                <w:b/>
                <w:lang w:val="zh-CN"/>
              </w:rPr>
              <w:t>：</w:t>
            </w:r>
            <w:r w:rsidR="00A270A1" w:rsidRPr="00B61F19">
              <w:rPr>
                <w:rFonts w:cs="Calibri"/>
                <w:bCs/>
                <w:lang w:val="zh-CN"/>
              </w:rPr>
              <w:t>委员会注意到</w:t>
            </w:r>
            <w:r w:rsidR="00A270A1">
              <w:rPr>
                <w:rFonts w:cs="Calibri" w:hint="eastAsia"/>
                <w:bCs/>
                <w:lang w:val="zh-CN"/>
              </w:rPr>
              <w:t>所</w:t>
            </w:r>
            <w:r w:rsidR="00A270A1" w:rsidRPr="00B61F19">
              <w:rPr>
                <w:rFonts w:cs="Calibri"/>
                <w:bCs/>
                <w:lang w:val="zh-CN"/>
              </w:rPr>
              <w:t>提供的资料</w:t>
            </w:r>
            <w:r>
              <w:rPr>
                <w:rFonts w:cs="Calibri"/>
                <w:bCs/>
                <w:lang w:val="zh-CN"/>
              </w:rPr>
              <w:t>，</w:t>
            </w:r>
            <w:r w:rsidR="00A270A1" w:rsidRPr="00B61F19">
              <w:rPr>
                <w:rFonts w:cs="Calibri"/>
                <w:bCs/>
                <w:lang w:val="zh-CN"/>
              </w:rPr>
              <w:t>但认为需要提供更多资料</w:t>
            </w:r>
            <w:r>
              <w:rPr>
                <w:rFonts w:cs="Calibri"/>
                <w:bCs/>
                <w:lang w:val="zh-CN"/>
              </w:rPr>
              <w:t>，</w:t>
            </w:r>
            <w:r w:rsidR="00A270A1" w:rsidRPr="00B61F19">
              <w:rPr>
                <w:rFonts w:cs="Calibri"/>
                <w:bCs/>
                <w:lang w:val="zh-CN"/>
              </w:rPr>
              <w:t>使</w:t>
            </w:r>
            <w:r w:rsidR="00A270A1">
              <w:rPr>
                <w:rFonts w:cs="Calibri" w:hint="eastAsia"/>
                <w:bCs/>
                <w:lang w:val="zh-CN"/>
              </w:rPr>
              <w:t>之</w:t>
            </w:r>
            <w:r w:rsidR="00A270A1" w:rsidRPr="00B61F19">
              <w:rPr>
                <w:rFonts w:cs="Calibri"/>
                <w:bCs/>
                <w:lang w:val="zh-CN"/>
              </w:rPr>
              <w:t>能够适当评估其建议的执行情况。委员会回顾其建议</w:t>
            </w:r>
            <w:r>
              <w:rPr>
                <w:rFonts w:cs="Calibri"/>
                <w:bCs/>
                <w:lang w:val="zh-CN"/>
              </w:rPr>
              <w:t>，</w:t>
            </w:r>
            <w:r w:rsidR="00A270A1" w:rsidRPr="00B61F19">
              <w:rPr>
                <w:rFonts w:cs="Calibri"/>
                <w:bCs/>
                <w:lang w:val="zh-CN"/>
              </w:rPr>
              <w:t>因此请缔约国在根据其以前的结论性意见</w:t>
            </w:r>
            <w:r>
              <w:rPr>
                <w:rFonts w:cs="Calibri"/>
                <w:bCs/>
                <w:lang w:val="zh-CN"/>
              </w:rPr>
              <w:t>(</w:t>
            </w:r>
            <w:r w:rsidR="00A270A1" w:rsidRPr="00B61F19">
              <w:rPr>
                <w:rFonts w:cs="Calibri"/>
                <w:bCs/>
                <w:lang w:val="zh-CN"/>
              </w:rPr>
              <w:t>CED</w:t>
            </w:r>
            <w:r>
              <w:rPr>
                <w:rFonts w:cs="Calibri"/>
                <w:bCs/>
                <w:lang w:val="zh-CN"/>
              </w:rPr>
              <w:t>/</w:t>
            </w:r>
            <w:r w:rsidR="00A270A1" w:rsidRPr="00B61F19">
              <w:rPr>
                <w:rFonts w:cs="Calibri"/>
                <w:bCs/>
                <w:lang w:val="zh-CN"/>
              </w:rPr>
              <w:t>C</w:t>
            </w:r>
            <w:r>
              <w:rPr>
                <w:rFonts w:cs="Calibri"/>
                <w:bCs/>
                <w:lang w:val="zh-CN"/>
              </w:rPr>
              <w:t>/</w:t>
            </w:r>
            <w:r w:rsidR="00A270A1" w:rsidRPr="00B61F19">
              <w:rPr>
                <w:rFonts w:cs="Calibri"/>
                <w:bCs/>
                <w:lang w:val="zh-CN"/>
              </w:rPr>
              <w:t>URY</w:t>
            </w:r>
            <w:r>
              <w:rPr>
                <w:rFonts w:cs="Calibri"/>
                <w:bCs/>
                <w:lang w:val="zh-CN"/>
              </w:rPr>
              <w:t>/</w:t>
            </w:r>
            <w:r w:rsidR="00A270A1" w:rsidRPr="00B61F19">
              <w:rPr>
                <w:rFonts w:cs="Calibri"/>
                <w:bCs/>
                <w:lang w:val="zh-CN"/>
              </w:rPr>
              <w:t>CO</w:t>
            </w:r>
            <w:r>
              <w:rPr>
                <w:rFonts w:cs="Calibri"/>
                <w:bCs/>
                <w:lang w:val="zh-CN"/>
              </w:rPr>
              <w:t>/</w:t>
            </w:r>
            <w:r w:rsidR="00A270A1" w:rsidRPr="00B61F19">
              <w:rPr>
                <w:rFonts w:cs="Calibri"/>
                <w:bCs/>
                <w:lang w:val="zh-CN"/>
              </w:rPr>
              <w:t>1</w:t>
            </w:r>
            <w:r>
              <w:rPr>
                <w:rFonts w:cs="Calibri"/>
                <w:bCs/>
                <w:lang w:val="zh-CN"/>
              </w:rPr>
              <w:t>)</w:t>
            </w:r>
            <w:r w:rsidR="00A270A1" w:rsidRPr="00B61F19">
              <w:rPr>
                <w:rFonts w:cs="Calibri"/>
                <w:bCs/>
                <w:lang w:val="zh-CN"/>
              </w:rPr>
              <w:t>第</w:t>
            </w:r>
            <w:r w:rsidR="00A270A1" w:rsidRPr="00B61F19">
              <w:rPr>
                <w:rFonts w:cs="Calibri"/>
                <w:bCs/>
                <w:lang w:val="zh-CN"/>
              </w:rPr>
              <w:t>42</w:t>
            </w:r>
            <w:r w:rsidR="00A270A1" w:rsidRPr="00B61F19">
              <w:rPr>
                <w:rFonts w:cs="Calibri"/>
                <w:bCs/>
                <w:lang w:val="zh-CN"/>
              </w:rPr>
              <w:t>段提交资料时</w:t>
            </w:r>
            <w:r>
              <w:rPr>
                <w:rFonts w:cs="Calibri"/>
                <w:bCs/>
                <w:lang w:val="zh-CN"/>
              </w:rPr>
              <w:t>：</w:t>
            </w:r>
          </w:p>
          <w:p w:rsidR="00A270A1" w:rsidRPr="00B4032C" w:rsidRDefault="00BD6A98" w:rsidP="007F6876">
            <w:pPr>
              <w:pStyle w:val="a5"/>
              <w:overflowPunct/>
              <w:spacing w:after="120"/>
              <w:rPr>
                <w:rFonts w:cs="Calibri"/>
                <w:lang w:val="zh-CN"/>
              </w:rPr>
            </w:pPr>
            <w:r>
              <w:rPr>
                <w:rFonts w:cs="Calibri"/>
              </w:rPr>
              <w:tab/>
            </w:r>
            <w:r w:rsidR="003F1AB8">
              <w:rPr>
                <w:rFonts w:cs="Calibri"/>
                <w:lang w:val="zh-CN"/>
              </w:rPr>
              <w:t>(</w:t>
            </w:r>
            <w:r w:rsidR="00A270A1" w:rsidRPr="00B4032C">
              <w:rPr>
                <w:rFonts w:cs="Calibri"/>
                <w:lang w:val="zh-CN"/>
              </w:rPr>
              <w:t>a</w:t>
            </w:r>
            <w:r w:rsidR="003F1AB8">
              <w:rPr>
                <w:rFonts w:cs="Calibri"/>
                <w:lang w:val="zh-CN"/>
              </w:rPr>
              <w:t>)</w:t>
            </w:r>
            <w:r w:rsidR="00A270A1" w:rsidRPr="00B4032C">
              <w:rPr>
                <w:rFonts w:cs="Calibri"/>
                <w:lang w:val="zh-CN"/>
              </w:rPr>
              <w:t xml:space="preserve"> </w:t>
            </w:r>
            <w:r>
              <w:rPr>
                <w:rFonts w:cs="Calibri"/>
              </w:rPr>
              <w:t xml:space="preserve"> </w:t>
            </w:r>
            <w:r w:rsidR="00A270A1" w:rsidRPr="00B4032C">
              <w:rPr>
                <w:rFonts w:cs="Calibri"/>
                <w:lang w:val="zh-CN"/>
              </w:rPr>
              <w:t>提供信息</w:t>
            </w:r>
            <w:r w:rsidR="003F1AB8">
              <w:rPr>
                <w:rFonts w:cs="Calibri"/>
                <w:lang w:val="zh-CN"/>
              </w:rPr>
              <w:t>，</w:t>
            </w:r>
            <w:r w:rsidR="00A270A1" w:rsidRPr="00B4032C">
              <w:rPr>
                <w:rFonts w:cs="Calibri"/>
                <w:lang w:val="zh-CN"/>
              </w:rPr>
              <w:t>说明出台专门程序和在公共检察官办公室设立专门单位对于审查源自强迫失踪的儿童领养或安置</w:t>
            </w:r>
            <w:r w:rsidR="00A270A1">
              <w:rPr>
                <w:rFonts w:cs="Calibri" w:hint="eastAsia"/>
                <w:lang w:val="zh-CN"/>
              </w:rPr>
              <w:t>并</w:t>
            </w:r>
            <w:r w:rsidR="00A270A1" w:rsidRPr="00B4032C">
              <w:rPr>
                <w:rFonts w:cs="Calibri"/>
                <w:lang w:val="zh-CN"/>
              </w:rPr>
              <w:t>宣布其无效的潜在影响</w:t>
            </w:r>
            <w:r w:rsidR="003F1AB8">
              <w:rPr>
                <w:rFonts w:cs="Calibri"/>
                <w:lang w:val="zh-CN"/>
              </w:rPr>
              <w:t>；</w:t>
            </w:r>
          </w:p>
          <w:p w:rsidR="00A270A1" w:rsidRPr="00B4032C" w:rsidRDefault="00BD6A98" w:rsidP="007F6876">
            <w:pPr>
              <w:pStyle w:val="a5"/>
              <w:overflowPunct/>
              <w:spacing w:after="120"/>
              <w:rPr>
                <w:rFonts w:cs="Calibri"/>
                <w:lang w:val="zh-CN"/>
              </w:rPr>
            </w:pPr>
            <w:r>
              <w:rPr>
                <w:rFonts w:cs="Calibri"/>
              </w:rPr>
              <w:tab/>
            </w:r>
            <w:r w:rsidR="003F1AB8">
              <w:rPr>
                <w:rFonts w:cs="Calibri"/>
                <w:lang w:val="zh-CN"/>
              </w:rPr>
              <w:t>(</w:t>
            </w:r>
            <w:r w:rsidR="00A270A1" w:rsidRPr="00B4032C">
              <w:rPr>
                <w:rFonts w:cs="Calibri"/>
                <w:lang w:val="zh-CN"/>
              </w:rPr>
              <w:t>b</w:t>
            </w:r>
            <w:r w:rsidR="003F1AB8">
              <w:rPr>
                <w:rFonts w:cs="Calibri"/>
                <w:lang w:val="zh-CN"/>
              </w:rPr>
              <w:t>)</w:t>
            </w:r>
            <w:r w:rsidR="00A270A1" w:rsidRPr="00B4032C">
              <w:rPr>
                <w:rFonts w:cs="Calibri"/>
                <w:lang w:val="zh-CN"/>
              </w:rPr>
              <w:t xml:space="preserve"> </w:t>
            </w:r>
            <w:r>
              <w:rPr>
                <w:rFonts w:cs="Calibri"/>
              </w:rPr>
              <w:t xml:space="preserve"> </w:t>
            </w:r>
            <w:r w:rsidR="00A270A1" w:rsidRPr="00B4032C">
              <w:rPr>
                <w:rFonts w:cs="Calibri"/>
                <w:lang w:val="zh-CN"/>
              </w:rPr>
              <w:t>说明已根据民法采取哪些措施</w:t>
            </w:r>
            <w:r w:rsidR="003F1AB8">
              <w:rPr>
                <w:rFonts w:cs="Calibri"/>
                <w:lang w:val="zh-CN"/>
              </w:rPr>
              <w:t>，</w:t>
            </w:r>
            <w:r w:rsidR="00A270A1" w:rsidRPr="00B4032C">
              <w:rPr>
                <w:rFonts w:cs="Calibri"/>
                <w:lang w:val="zh-CN"/>
              </w:rPr>
              <w:t>建立特别的法律程序</w:t>
            </w:r>
            <w:r w:rsidR="003F1AB8">
              <w:rPr>
                <w:rFonts w:cs="Calibri"/>
                <w:lang w:val="zh-CN"/>
              </w:rPr>
              <w:t>，</w:t>
            </w:r>
            <w:r w:rsidR="00A270A1" w:rsidRPr="00B4032C">
              <w:rPr>
                <w:rFonts w:cs="Calibri"/>
                <w:lang w:val="zh-CN"/>
              </w:rPr>
              <w:t>审查并酌情宣布源自强迫失踪的儿童领养或安置无效。</w:t>
            </w:r>
          </w:p>
        </w:tc>
      </w:tr>
      <w:tr w:rsidR="007E74AB" w:rsidRPr="00B4032C" w:rsidTr="003F1AB8">
        <w:tc>
          <w:tcPr>
            <w:tcW w:w="7370" w:type="dxa"/>
            <w:gridSpan w:val="2"/>
            <w:tcBorders>
              <w:top w:val="nil"/>
            </w:tcBorders>
            <w:shd w:val="clear" w:color="auto" w:fill="auto"/>
          </w:tcPr>
          <w:p w:rsidR="007E74AB" w:rsidRPr="007E74AB" w:rsidRDefault="007E74AB" w:rsidP="007E74AB">
            <w:pPr>
              <w:pStyle w:val="a5"/>
              <w:overflowPunct/>
              <w:spacing w:after="120"/>
              <w:rPr>
                <w:rFonts w:ascii="Time New Roman" w:eastAsia="黑体" w:hAnsi="Time New Roman" w:cs="Calibri" w:hint="eastAsia"/>
                <w:bCs/>
                <w:lang w:val="zh-CN"/>
              </w:rPr>
            </w:pPr>
            <w:r w:rsidRPr="007E74AB">
              <w:rPr>
                <w:rFonts w:ascii="Time New Roman" w:eastAsia="黑体" w:hAnsi="Time New Roman"/>
                <w:bCs/>
                <w:lang w:val="zh-CN"/>
              </w:rPr>
              <w:lastRenderedPageBreak/>
              <w:t>需采取的行动</w:t>
            </w:r>
          </w:p>
          <w:p w:rsidR="007E74AB" w:rsidRPr="00AF7EE0" w:rsidRDefault="007E74AB" w:rsidP="007E74AB">
            <w:pPr>
              <w:pStyle w:val="a5"/>
              <w:overflowPunct/>
              <w:spacing w:after="120"/>
              <w:rPr>
                <w:rFonts w:ascii="Time New Roman" w:eastAsia="黑体" w:hAnsi="Time New Roman" w:hint="eastAsia"/>
                <w:bCs/>
                <w:lang w:val="zh-CN"/>
              </w:rPr>
            </w:pPr>
            <w:r w:rsidRPr="00B4032C">
              <w:rPr>
                <w:lang w:val="zh-CN"/>
              </w:rPr>
              <w:t>应向缔约国发函</w:t>
            </w:r>
            <w:r w:rsidR="003F1AB8">
              <w:rPr>
                <w:lang w:val="zh-CN"/>
              </w:rPr>
              <w:t>，</w:t>
            </w:r>
            <w:r w:rsidRPr="00B4032C">
              <w:rPr>
                <w:lang w:val="zh-CN"/>
              </w:rPr>
              <w:t>说明委员会的评价。</w:t>
            </w:r>
          </w:p>
        </w:tc>
      </w:tr>
      <w:tr w:rsidR="00A270A1" w:rsidRPr="00B4032C" w:rsidTr="003F1AB8">
        <w:tc>
          <w:tcPr>
            <w:tcW w:w="7370" w:type="dxa"/>
            <w:gridSpan w:val="2"/>
            <w:shd w:val="clear" w:color="auto" w:fill="auto"/>
          </w:tcPr>
          <w:p w:rsidR="00A270A1" w:rsidRPr="00B4032C" w:rsidRDefault="007E74AB" w:rsidP="007F6876">
            <w:pPr>
              <w:pStyle w:val="a5"/>
              <w:overflowPunct/>
              <w:spacing w:after="120"/>
              <w:rPr>
                <w:rFonts w:cs="Calibri"/>
                <w:lang w:val="zh-CN"/>
              </w:rPr>
            </w:pPr>
            <w:r w:rsidRPr="007E74AB">
              <w:rPr>
                <w:rFonts w:ascii="Time New Roman" w:eastAsia="黑体" w:hAnsi="Time New Roman"/>
                <w:bCs/>
                <w:lang w:val="zh-CN"/>
              </w:rPr>
              <w:t>应在</w:t>
            </w:r>
            <w:r w:rsidRPr="007E74AB">
              <w:rPr>
                <w:rFonts w:ascii="Time New Roman" w:eastAsia="黑体" w:hAnsi="Time New Roman"/>
                <w:bCs/>
                <w:lang w:val="zh-CN"/>
              </w:rPr>
              <w:t>2019</w:t>
            </w:r>
            <w:r w:rsidRPr="007E74AB">
              <w:rPr>
                <w:rFonts w:ascii="Time New Roman" w:eastAsia="黑体" w:hAnsi="Time New Roman"/>
                <w:bCs/>
                <w:lang w:val="zh-CN"/>
              </w:rPr>
              <w:t>年</w:t>
            </w:r>
            <w:r w:rsidRPr="007E74AB">
              <w:rPr>
                <w:rFonts w:ascii="Time New Roman" w:eastAsia="黑体" w:hAnsi="Time New Roman"/>
                <w:bCs/>
                <w:lang w:val="zh-CN"/>
              </w:rPr>
              <w:t>4</w:t>
            </w:r>
            <w:r w:rsidRPr="007E74AB">
              <w:rPr>
                <w:rFonts w:ascii="Time New Roman" w:eastAsia="黑体" w:hAnsi="Time New Roman"/>
                <w:bCs/>
                <w:lang w:val="zh-CN"/>
              </w:rPr>
              <w:t>月</w:t>
            </w:r>
            <w:r w:rsidRPr="007E74AB">
              <w:rPr>
                <w:rFonts w:ascii="Time New Roman" w:eastAsia="黑体" w:hAnsi="Time New Roman"/>
                <w:bCs/>
                <w:lang w:val="zh-CN"/>
              </w:rPr>
              <w:t>19</w:t>
            </w:r>
            <w:r w:rsidRPr="007E74AB">
              <w:rPr>
                <w:rFonts w:ascii="Time New Roman" w:eastAsia="黑体" w:hAnsi="Time New Roman"/>
                <w:bCs/>
                <w:lang w:val="zh-CN"/>
              </w:rPr>
              <w:t>日之前提交关于所有建议落实情况的后续行动资料</w:t>
            </w:r>
          </w:p>
        </w:tc>
      </w:tr>
    </w:tbl>
    <w:p w:rsidR="00A270A1" w:rsidRDefault="00A270A1" w:rsidP="00A270A1"/>
    <w:p w:rsidR="00A270A1" w:rsidRDefault="00A270A1" w:rsidP="00A270A1"/>
    <w:p w:rsidR="00A270A1" w:rsidRPr="002D6A9C" w:rsidRDefault="00A270A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270A1" w:rsidRPr="00A270A1" w:rsidRDefault="00A270A1" w:rsidP="00A270A1"/>
    <w:sectPr w:rsidR="00A270A1" w:rsidRPr="00A270A1"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B8A" w:rsidRPr="000D319F" w:rsidRDefault="00901B8A" w:rsidP="000D319F">
      <w:pPr>
        <w:pStyle w:val="ae"/>
        <w:spacing w:after="240"/>
        <w:ind w:left="907"/>
        <w:rPr>
          <w:rFonts w:asciiTheme="majorBidi" w:eastAsia="宋体" w:hAnsiTheme="majorBidi" w:cstheme="majorBidi"/>
          <w:sz w:val="21"/>
          <w:szCs w:val="21"/>
          <w:lang w:val="en-US"/>
        </w:rPr>
      </w:pPr>
    </w:p>
    <w:p w:rsidR="00901B8A" w:rsidRPr="000D319F" w:rsidRDefault="00901B8A"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01B8A" w:rsidRPr="000D319F" w:rsidRDefault="00901B8A" w:rsidP="000D319F">
      <w:pPr>
        <w:pStyle w:val="ae"/>
      </w:pPr>
    </w:p>
  </w:endnote>
  <w:endnote w:type="continuationNotice" w:id="1">
    <w:p w:rsidR="00901B8A" w:rsidRDefault="00901B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1327F" w:rsidRDefault="0041327F" w:rsidP="0041327F">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A1B9B">
      <w:rPr>
        <w:rStyle w:val="af"/>
        <w:noProof/>
      </w:rPr>
      <w:t>8</w:t>
    </w:r>
    <w:r>
      <w:rPr>
        <w:rStyle w:val="af"/>
      </w:rPr>
      <w:fldChar w:fldCharType="end"/>
    </w:r>
    <w:r>
      <w:rPr>
        <w:rStyle w:val="af"/>
      </w:rPr>
      <w:tab/>
    </w:r>
    <w:r w:rsidRPr="0041327F">
      <w:rPr>
        <w:rStyle w:val="af"/>
        <w:b w:val="0"/>
        <w:snapToGrid w:val="0"/>
        <w:sz w:val="16"/>
      </w:rPr>
      <w:t>GE.14-19334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1327F" w:rsidRDefault="0041327F" w:rsidP="0041327F">
    <w:pPr>
      <w:pStyle w:val="ae"/>
      <w:tabs>
        <w:tab w:val="clear" w:pos="431"/>
        <w:tab w:val="right" w:pos="9638"/>
      </w:tabs>
      <w:rPr>
        <w:rStyle w:val="af"/>
      </w:rPr>
    </w:pPr>
    <w:r>
      <w:t>GE.14-19334</w:t>
    </w:r>
    <w:r>
      <w:tab/>
    </w:r>
    <w:r>
      <w:rPr>
        <w:rStyle w:val="af"/>
      </w:rPr>
      <w:fldChar w:fldCharType="begin"/>
    </w:r>
    <w:r>
      <w:rPr>
        <w:rStyle w:val="af"/>
      </w:rPr>
      <w:instrText xml:space="preserve"> PAGE  \* MERGEFORMAT </w:instrText>
    </w:r>
    <w:r>
      <w:rPr>
        <w:rStyle w:val="af"/>
      </w:rPr>
      <w:fldChar w:fldCharType="separate"/>
    </w:r>
    <w:r w:rsidR="00CA1B9B">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1327F" w:rsidP="00882CB6">
    <w:pPr>
      <w:pStyle w:val="ae"/>
      <w:tabs>
        <w:tab w:val="left" w:pos="1701"/>
        <w:tab w:val="left" w:pos="2552"/>
        <w:tab w:val="left" w:pos="8448"/>
      </w:tabs>
      <w:spacing w:before="360"/>
      <w:rPr>
        <w:b/>
        <w:sz w:val="21"/>
        <w:lang w:eastAsia="zh-CN"/>
      </w:rPr>
    </w:pPr>
    <w:r>
      <w:rPr>
        <w:sz w:val="20"/>
        <w:lang w:eastAsia="zh-CN"/>
      </w:rPr>
      <w:t>GE.14-19334</w:t>
    </w:r>
    <w:r w:rsidR="00731A42" w:rsidRPr="00EE277A">
      <w:rPr>
        <w:sz w:val="20"/>
        <w:lang w:eastAsia="zh-CN"/>
      </w:rPr>
      <w:t xml:space="preserve"> (C)</w:t>
    </w:r>
    <w:r w:rsidR="00731A42">
      <w:rPr>
        <w:sz w:val="20"/>
        <w:lang w:eastAsia="zh-CN"/>
      </w:rPr>
      <w:tab/>
      <w:t>0</w:t>
    </w:r>
    <w:r w:rsidR="00113906">
      <w:rPr>
        <w:sz w:val="20"/>
        <w:lang w:eastAsia="zh-CN"/>
      </w:rPr>
      <w:t>212</w:t>
    </w:r>
    <w:r w:rsidR="00731A42">
      <w:rPr>
        <w:sz w:val="20"/>
        <w:lang w:eastAsia="zh-CN"/>
      </w:rPr>
      <w:t>14</w:t>
    </w:r>
    <w:r w:rsidR="00731A42">
      <w:rPr>
        <w:sz w:val="20"/>
        <w:lang w:eastAsia="zh-CN"/>
      </w:rPr>
      <w:tab/>
    </w:r>
    <w:r w:rsidR="00882CB6">
      <w:rPr>
        <w:sz w:val="20"/>
        <w:lang w:eastAsia="zh-CN"/>
      </w:rPr>
      <w:t>23</w:t>
    </w:r>
    <w:r w:rsidR="00113906">
      <w:rPr>
        <w:sz w:val="20"/>
        <w:lang w:eastAsia="zh-CN"/>
      </w:rPr>
      <w:t>12</w:t>
    </w:r>
    <w:r w:rsidR="00731A42">
      <w:rPr>
        <w:sz w:val="20"/>
        <w:lang w:eastAsia="zh-CN"/>
      </w:rPr>
      <w:t>14</w:t>
    </w:r>
  </w:p>
  <w:p w:rsidR="00056632" w:rsidRPr="00487939" w:rsidRDefault="0041327F"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7/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7/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B8A" w:rsidRPr="000157B1" w:rsidRDefault="00901B8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01B8A" w:rsidRPr="000157B1" w:rsidRDefault="00901B8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01B8A" w:rsidRDefault="00901B8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1327F" w:rsidP="0041327F">
    <w:pPr>
      <w:pStyle w:val="af0"/>
    </w:pPr>
    <w:r>
      <w:t>CED/C/7/2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1327F" w:rsidP="0041327F">
    <w:pPr>
      <w:pStyle w:val="af0"/>
      <w:jc w:val="right"/>
    </w:pPr>
    <w:r>
      <w:t>CED/C/7/2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557B15E8"/>
    <w:multiLevelType w:val="hybridMultilevel"/>
    <w:tmpl w:val="489E3F3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B8C5BD4"/>
    <w:multiLevelType w:val="hybridMultilevel"/>
    <w:tmpl w:val="7F24F728"/>
    <w:lvl w:ilvl="0" w:tplc="58669976">
      <w:start w:val="1"/>
      <w:numFmt w:val="upperLetter"/>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B8A"/>
    <w:rsid w:val="00011483"/>
    <w:rsid w:val="00047736"/>
    <w:rsid w:val="00066736"/>
    <w:rsid w:val="000D319F"/>
    <w:rsid w:val="000E4D0E"/>
    <w:rsid w:val="00113906"/>
    <w:rsid w:val="0012373F"/>
    <w:rsid w:val="00130316"/>
    <w:rsid w:val="00144B69"/>
    <w:rsid w:val="00153E86"/>
    <w:rsid w:val="001A108D"/>
    <w:rsid w:val="001A19F1"/>
    <w:rsid w:val="001B1BD1"/>
    <w:rsid w:val="001C3EF2"/>
    <w:rsid w:val="001C50BA"/>
    <w:rsid w:val="001D17F6"/>
    <w:rsid w:val="00204B42"/>
    <w:rsid w:val="0021265F"/>
    <w:rsid w:val="002231C3"/>
    <w:rsid w:val="0024417F"/>
    <w:rsid w:val="00250F8D"/>
    <w:rsid w:val="002E1C97"/>
    <w:rsid w:val="002F43B1"/>
    <w:rsid w:val="002F5834"/>
    <w:rsid w:val="002F73BF"/>
    <w:rsid w:val="003006AB"/>
    <w:rsid w:val="00326EBF"/>
    <w:rsid w:val="00327FE4"/>
    <w:rsid w:val="00340CC6"/>
    <w:rsid w:val="00344CFE"/>
    <w:rsid w:val="003F1AB8"/>
    <w:rsid w:val="00407319"/>
    <w:rsid w:val="0041327F"/>
    <w:rsid w:val="00427F63"/>
    <w:rsid w:val="00434D38"/>
    <w:rsid w:val="004453B9"/>
    <w:rsid w:val="004538A2"/>
    <w:rsid w:val="00494EB8"/>
    <w:rsid w:val="004C4A0A"/>
    <w:rsid w:val="00501220"/>
    <w:rsid w:val="005B5254"/>
    <w:rsid w:val="005E2415"/>
    <w:rsid w:val="005E403A"/>
    <w:rsid w:val="00635C9A"/>
    <w:rsid w:val="00680656"/>
    <w:rsid w:val="00683F1B"/>
    <w:rsid w:val="006B1119"/>
    <w:rsid w:val="006E3E46"/>
    <w:rsid w:val="006E71B1"/>
    <w:rsid w:val="006F1404"/>
    <w:rsid w:val="006F726C"/>
    <w:rsid w:val="0070593B"/>
    <w:rsid w:val="00705D89"/>
    <w:rsid w:val="00731A42"/>
    <w:rsid w:val="00735EE7"/>
    <w:rsid w:val="00767E69"/>
    <w:rsid w:val="0077079A"/>
    <w:rsid w:val="007A5599"/>
    <w:rsid w:val="007E74AB"/>
    <w:rsid w:val="007F5BF3"/>
    <w:rsid w:val="007F6876"/>
    <w:rsid w:val="00856233"/>
    <w:rsid w:val="00860F27"/>
    <w:rsid w:val="00862CDC"/>
    <w:rsid w:val="00882CB6"/>
    <w:rsid w:val="008B0560"/>
    <w:rsid w:val="008B2BFA"/>
    <w:rsid w:val="008E6A3F"/>
    <w:rsid w:val="0090161A"/>
    <w:rsid w:val="00901B8A"/>
    <w:rsid w:val="00923557"/>
    <w:rsid w:val="00936F03"/>
    <w:rsid w:val="00943B69"/>
    <w:rsid w:val="00944CB3"/>
    <w:rsid w:val="00957B6B"/>
    <w:rsid w:val="00984AE7"/>
    <w:rsid w:val="00986624"/>
    <w:rsid w:val="009B09D7"/>
    <w:rsid w:val="009D2355"/>
    <w:rsid w:val="009D35ED"/>
    <w:rsid w:val="009E356A"/>
    <w:rsid w:val="00A0008A"/>
    <w:rsid w:val="00A03CB6"/>
    <w:rsid w:val="00A1364C"/>
    <w:rsid w:val="00A21076"/>
    <w:rsid w:val="00A270A1"/>
    <w:rsid w:val="00A3739A"/>
    <w:rsid w:val="00A4747E"/>
    <w:rsid w:val="00A52069"/>
    <w:rsid w:val="00A52DAF"/>
    <w:rsid w:val="00A84072"/>
    <w:rsid w:val="00AC6464"/>
    <w:rsid w:val="00AF7EE0"/>
    <w:rsid w:val="00B16570"/>
    <w:rsid w:val="00B23B03"/>
    <w:rsid w:val="00B30105"/>
    <w:rsid w:val="00B43EB7"/>
    <w:rsid w:val="00B47E69"/>
    <w:rsid w:val="00B53320"/>
    <w:rsid w:val="00BC6522"/>
    <w:rsid w:val="00BD6A98"/>
    <w:rsid w:val="00C121D5"/>
    <w:rsid w:val="00C13004"/>
    <w:rsid w:val="00C144A6"/>
    <w:rsid w:val="00C1538A"/>
    <w:rsid w:val="00C17349"/>
    <w:rsid w:val="00C351AA"/>
    <w:rsid w:val="00C7253F"/>
    <w:rsid w:val="00C90707"/>
    <w:rsid w:val="00CA1B9B"/>
    <w:rsid w:val="00CA796F"/>
    <w:rsid w:val="00D26A05"/>
    <w:rsid w:val="00D97B98"/>
    <w:rsid w:val="00DA6966"/>
    <w:rsid w:val="00DA7BD4"/>
    <w:rsid w:val="00DB0A88"/>
    <w:rsid w:val="00DC671F"/>
    <w:rsid w:val="00DE1C57"/>
    <w:rsid w:val="00DE23C2"/>
    <w:rsid w:val="00DE4DA7"/>
    <w:rsid w:val="00E33AA1"/>
    <w:rsid w:val="00E33B38"/>
    <w:rsid w:val="00E45DBE"/>
    <w:rsid w:val="00E47FE5"/>
    <w:rsid w:val="00E574AF"/>
    <w:rsid w:val="00E84276"/>
    <w:rsid w:val="00EB5592"/>
    <w:rsid w:val="00F24E6D"/>
    <w:rsid w:val="00F63714"/>
    <w:rsid w:val="00F714DA"/>
    <w:rsid w:val="00FB456B"/>
    <w:rsid w:val="00FF079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Body Text" w:uiPriority="0"/>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1A108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a"/>
    <w:next w:val="a"/>
    <w:rsid w:val="00A270A1"/>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styleId="af5">
    <w:name w:val="Body Text"/>
    <w:basedOn w:val="a"/>
    <w:next w:val="a"/>
    <w:link w:val="Char4"/>
    <w:semiHidden/>
    <w:rsid w:val="00A270A1"/>
    <w:pPr>
      <w:tabs>
        <w:tab w:val="clear" w:pos="431"/>
      </w:tabs>
      <w:suppressAutoHyphens/>
      <w:overflowPunct/>
      <w:adjustRightInd/>
      <w:snapToGrid/>
      <w:spacing w:after="120" w:line="280" w:lineRule="exact"/>
    </w:pPr>
    <w:rPr>
      <w:snapToGrid/>
      <w:szCs w:val="10"/>
    </w:rPr>
  </w:style>
  <w:style w:type="character" w:customStyle="1" w:styleId="Char4">
    <w:name w:val="正文文本 Char"/>
    <w:basedOn w:val="a0"/>
    <w:link w:val="af5"/>
    <w:semiHidden/>
    <w:rsid w:val="00A270A1"/>
    <w:rPr>
      <w:sz w:val="21"/>
      <w:szCs w:val="10"/>
    </w:rPr>
  </w:style>
  <w:style w:type="paragraph" w:customStyle="1" w:styleId="SingleTxtG">
    <w:name w:val="_ Single Txt_G"/>
    <w:basedOn w:val="a"/>
    <w:rsid w:val="00A270A1"/>
    <w:pPr>
      <w:tabs>
        <w:tab w:val="clear" w:pos="431"/>
      </w:tabs>
      <w:suppressAutoHyphens/>
      <w:overflowPunct/>
      <w:adjustRightInd/>
      <w:snapToGrid/>
      <w:spacing w:after="120" w:line="280" w:lineRule="exact"/>
      <w:ind w:left="1134" w:right="1134"/>
    </w:pPr>
    <w:rPr>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Body Text" w:uiPriority="0"/>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1A108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a"/>
    <w:next w:val="a"/>
    <w:rsid w:val="00A270A1"/>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styleId="af5">
    <w:name w:val="Body Text"/>
    <w:basedOn w:val="a"/>
    <w:next w:val="a"/>
    <w:link w:val="Char4"/>
    <w:semiHidden/>
    <w:rsid w:val="00A270A1"/>
    <w:pPr>
      <w:tabs>
        <w:tab w:val="clear" w:pos="431"/>
      </w:tabs>
      <w:suppressAutoHyphens/>
      <w:overflowPunct/>
      <w:adjustRightInd/>
      <w:snapToGrid/>
      <w:spacing w:after="120" w:line="280" w:lineRule="exact"/>
    </w:pPr>
    <w:rPr>
      <w:snapToGrid/>
      <w:szCs w:val="10"/>
    </w:rPr>
  </w:style>
  <w:style w:type="character" w:customStyle="1" w:styleId="Char4">
    <w:name w:val="正文文本 Char"/>
    <w:basedOn w:val="a0"/>
    <w:link w:val="af5"/>
    <w:semiHidden/>
    <w:rsid w:val="00A270A1"/>
    <w:rPr>
      <w:sz w:val="21"/>
      <w:szCs w:val="10"/>
    </w:rPr>
  </w:style>
  <w:style w:type="paragraph" w:customStyle="1" w:styleId="SingleTxtG">
    <w:name w:val="_ Single Txt_G"/>
    <w:basedOn w:val="a"/>
    <w:rsid w:val="00A270A1"/>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4EFD2-A27E-4D7A-8D67-C32CE3F98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9</Pages>
  <Words>7291</Words>
  <Characters>8023</Characters>
  <Application>Microsoft Office Word</Application>
  <DocSecurity>0</DocSecurity>
  <Lines>313</Lines>
  <Paragraphs>135</Paragraphs>
  <ScaleCrop>false</ScaleCrop>
  <Company>DCM</Company>
  <LinksUpToDate>false</LinksUpToDate>
  <CharactersWithSpaces>8124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1419334</dc:title>
  <dc:subject>CED/C/7/2</dc:subject>
  <dc:creator>Xiaoling</dc:creator>
  <cp:keywords/>
  <dc:description/>
  <cp:lastModifiedBy>Tian H.</cp:lastModifiedBy>
  <cp:revision>2</cp:revision>
  <cp:lastPrinted>2014-12-23T16:03:00Z</cp:lastPrinted>
  <dcterms:created xsi:type="dcterms:W3CDTF">2014-12-23T16:04:00Z</dcterms:created>
  <dcterms:modified xsi:type="dcterms:W3CDTF">2014-12-23T16:04:00Z</dcterms:modified>
</cp:coreProperties>
</file>