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7C3AF9C" w14:textId="77777777" w:rsidTr="00C01462">
        <w:trPr>
          <w:cantSplit/>
          <w:trHeight w:hRule="exact" w:val="851"/>
        </w:trPr>
        <w:tc>
          <w:tcPr>
            <w:tcW w:w="1276" w:type="dxa"/>
            <w:tcBorders>
              <w:bottom w:val="single" w:sz="4" w:space="0" w:color="auto"/>
            </w:tcBorders>
            <w:vAlign w:val="bottom"/>
          </w:tcPr>
          <w:p w14:paraId="694FE5E0" w14:textId="77777777" w:rsidR="00307688" w:rsidRPr="007233F9" w:rsidRDefault="00307688" w:rsidP="007233F9">
            <w:pPr>
              <w:pStyle w:val="SingleTxtG"/>
            </w:pPr>
          </w:p>
        </w:tc>
        <w:tc>
          <w:tcPr>
            <w:tcW w:w="2268" w:type="dxa"/>
            <w:tcBorders>
              <w:bottom w:val="single" w:sz="4" w:space="0" w:color="auto"/>
            </w:tcBorders>
            <w:vAlign w:val="bottom"/>
          </w:tcPr>
          <w:p w14:paraId="3932A56E"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7014BBE" w14:textId="77777777" w:rsidR="00307688" w:rsidRPr="002E51B7" w:rsidRDefault="0070722C" w:rsidP="0070722C">
            <w:pPr>
              <w:suppressAutoHyphens w:val="0"/>
              <w:spacing w:after="20"/>
              <w:jc w:val="right"/>
            </w:pPr>
            <w:r w:rsidRPr="0070722C">
              <w:rPr>
                <w:sz w:val="40"/>
              </w:rPr>
              <w:t>CERD</w:t>
            </w:r>
            <w:r>
              <w:t>/C/111/1</w:t>
            </w:r>
          </w:p>
        </w:tc>
      </w:tr>
      <w:tr w:rsidR="00307688" w14:paraId="46293D52" w14:textId="77777777" w:rsidTr="00C01462">
        <w:trPr>
          <w:cantSplit/>
          <w:trHeight w:hRule="exact" w:val="2835"/>
        </w:trPr>
        <w:tc>
          <w:tcPr>
            <w:tcW w:w="1276" w:type="dxa"/>
            <w:tcBorders>
              <w:top w:val="single" w:sz="4" w:space="0" w:color="auto"/>
              <w:bottom w:val="single" w:sz="12" w:space="0" w:color="auto"/>
            </w:tcBorders>
          </w:tcPr>
          <w:p w14:paraId="6934C99D" w14:textId="77777777" w:rsidR="00307688" w:rsidRDefault="00307688" w:rsidP="00C01462">
            <w:pPr>
              <w:spacing w:before="120"/>
              <w:jc w:val="center"/>
            </w:pPr>
            <w:r>
              <w:rPr>
                <w:noProof/>
                <w:lang w:val="fr-CH" w:eastAsia="fr-CH"/>
              </w:rPr>
              <w:drawing>
                <wp:inline distT="0" distB="0" distL="0" distR="0" wp14:anchorId="3DA8CF27" wp14:editId="101FE87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2772FD"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9731D6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03C4C9E" w14:textId="77777777" w:rsidR="00307688" w:rsidRDefault="0070722C" w:rsidP="0070722C">
            <w:pPr>
              <w:spacing w:before="240"/>
            </w:pPr>
            <w:r>
              <w:t>Distr.: General</w:t>
            </w:r>
          </w:p>
          <w:p w14:paraId="24540C76" w14:textId="34EDABE1" w:rsidR="0070722C" w:rsidRDefault="00AD5706" w:rsidP="0070722C">
            <w:pPr>
              <w:suppressAutoHyphens w:val="0"/>
            </w:pPr>
            <w:r>
              <w:t xml:space="preserve">13 October </w:t>
            </w:r>
            <w:r w:rsidR="0070722C">
              <w:t>2023</w:t>
            </w:r>
          </w:p>
          <w:p w14:paraId="476ED426" w14:textId="77777777" w:rsidR="0070722C" w:rsidRDefault="0070722C" w:rsidP="0070722C">
            <w:pPr>
              <w:suppressAutoHyphens w:val="0"/>
            </w:pPr>
          </w:p>
          <w:p w14:paraId="3A2907C8" w14:textId="77777777" w:rsidR="0070722C" w:rsidRDefault="0070722C" w:rsidP="0070722C">
            <w:pPr>
              <w:suppressAutoHyphens w:val="0"/>
            </w:pPr>
            <w:r>
              <w:t>Original: English</w:t>
            </w:r>
          </w:p>
          <w:p w14:paraId="01CD9066" w14:textId="531C66C9" w:rsidR="00AD5706" w:rsidRDefault="00AD5706" w:rsidP="0070722C">
            <w:pPr>
              <w:suppressAutoHyphens w:val="0"/>
            </w:pPr>
            <w:r>
              <w:t>English, French and Spanish only</w:t>
            </w:r>
          </w:p>
        </w:tc>
      </w:tr>
    </w:tbl>
    <w:p w14:paraId="4EC55295" w14:textId="77777777" w:rsidR="0070722C" w:rsidRPr="001075C2" w:rsidRDefault="0070722C" w:rsidP="0070722C">
      <w:pPr>
        <w:spacing w:before="120"/>
        <w:rPr>
          <w:b/>
          <w:bCs/>
          <w:sz w:val="24"/>
          <w:szCs w:val="24"/>
        </w:rPr>
      </w:pPr>
      <w:r w:rsidRPr="001075C2">
        <w:rPr>
          <w:b/>
          <w:bCs/>
          <w:sz w:val="24"/>
          <w:szCs w:val="24"/>
        </w:rPr>
        <w:t>Committee on the Elimination of Racial Discrimination</w:t>
      </w:r>
    </w:p>
    <w:p w14:paraId="02FE0289" w14:textId="77777777" w:rsidR="0070722C" w:rsidRPr="001075C2" w:rsidRDefault="0070722C" w:rsidP="0070722C">
      <w:pPr>
        <w:rPr>
          <w:b/>
          <w:bCs/>
        </w:rPr>
      </w:pPr>
      <w:r>
        <w:rPr>
          <w:b/>
          <w:bCs/>
        </w:rPr>
        <w:t>111</w:t>
      </w:r>
      <w:r w:rsidRPr="001075C2">
        <w:rPr>
          <w:b/>
          <w:bCs/>
        </w:rPr>
        <w:t>th session</w:t>
      </w:r>
    </w:p>
    <w:p w14:paraId="65B40487" w14:textId="77777777" w:rsidR="0070722C" w:rsidRPr="001075C2" w:rsidRDefault="0070722C" w:rsidP="0070722C">
      <w:r>
        <w:t>20 November–8 December 2023</w:t>
      </w:r>
    </w:p>
    <w:p w14:paraId="461EA92E" w14:textId="77777777" w:rsidR="0070722C" w:rsidRPr="001075C2" w:rsidRDefault="0070722C" w:rsidP="0070722C">
      <w:r w:rsidRPr="001075C2">
        <w:t>Item 1 of the provisional agenda</w:t>
      </w:r>
    </w:p>
    <w:p w14:paraId="214D170A" w14:textId="77777777" w:rsidR="0070722C" w:rsidRPr="001075C2" w:rsidRDefault="0070722C" w:rsidP="0070722C">
      <w:pPr>
        <w:rPr>
          <w:b/>
          <w:bCs/>
        </w:rPr>
      </w:pPr>
      <w:r w:rsidRPr="001075C2">
        <w:rPr>
          <w:b/>
          <w:bCs/>
        </w:rPr>
        <w:t>Adoption of the agenda</w:t>
      </w:r>
    </w:p>
    <w:p w14:paraId="25799F7E" w14:textId="00190E92" w:rsidR="0070722C" w:rsidRPr="001075C2" w:rsidRDefault="0070722C" w:rsidP="0070722C">
      <w:pPr>
        <w:pStyle w:val="HChG"/>
        <w:tabs>
          <w:tab w:val="left" w:pos="1134"/>
          <w:tab w:val="left" w:pos="1701"/>
          <w:tab w:val="left" w:pos="2268"/>
          <w:tab w:val="left" w:pos="2835"/>
          <w:tab w:val="left" w:pos="3402"/>
          <w:tab w:val="left" w:pos="3969"/>
          <w:tab w:val="left" w:pos="4536"/>
          <w:tab w:val="right" w:pos="8505"/>
        </w:tabs>
      </w:pPr>
      <w:r w:rsidRPr="001075C2">
        <w:tab/>
      </w:r>
      <w:r w:rsidRPr="001075C2">
        <w:tab/>
        <w:t>Annotated provisional agenda</w:t>
      </w:r>
    </w:p>
    <w:p w14:paraId="45E87BD7" w14:textId="77777777" w:rsidR="0070722C" w:rsidRPr="001075C2" w:rsidRDefault="0070722C" w:rsidP="0070722C">
      <w:pPr>
        <w:pStyle w:val="H1G"/>
      </w:pPr>
      <w:r w:rsidRPr="001075C2">
        <w:tab/>
      </w:r>
      <w:r w:rsidRPr="001075C2">
        <w:tab/>
        <w:t>Provisional agenda</w:t>
      </w:r>
      <w:r w:rsidRPr="007B7C69">
        <w:rPr>
          <w:rStyle w:val="FootnoteReference"/>
          <w:b w:val="0"/>
          <w:bCs/>
          <w:sz w:val="20"/>
          <w:szCs w:val="22"/>
          <w:vertAlign w:val="baseline"/>
        </w:rPr>
        <w:footnoteReference w:customMarkFollows="1" w:id="1"/>
        <w:t>*</w:t>
      </w:r>
    </w:p>
    <w:p w14:paraId="02E3C37F" w14:textId="77777777" w:rsidR="0070722C" w:rsidRPr="001075C2" w:rsidRDefault="0070722C" w:rsidP="0070722C">
      <w:pPr>
        <w:pStyle w:val="SingleTxtG"/>
        <w:jc w:val="left"/>
      </w:pPr>
      <w:r w:rsidRPr="001075C2">
        <w:t>1.</w:t>
      </w:r>
      <w:r w:rsidRPr="001075C2">
        <w:tab/>
        <w:t>Adoption of the agenda.</w:t>
      </w:r>
    </w:p>
    <w:p w14:paraId="76CF9130" w14:textId="77777777" w:rsidR="0070722C" w:rsidRPr="001075C2" w:rsidRDefault="0070722C" w:rsidP="0070722C">
      <w:pPr>
        <w:pStyle w:val="SingleTxtG"/>
        <w:jc w:val="left"/>
      </w:pPr>
      <w:r w:rsidRPr="001075C2">
        <w:t>2.</w:t>
      </w:r>
      <w:r w:rsidRPr="001075C2">
        <w:tab/>
        <w:t>Organizational and other matters.</w:t>
      </w:r>
    </w:p>
    <w:p w14:paraId="1401C52B" w14:textId="77777777" w:rsidR="0070722C" w:rsidRPr="001075C2" w:rsidRDefault="0070722C" w:rsidP="0070722C">
      <w:pPr>
        <w:pStyle w:val="SingleTxtG"/>
        <w:ind w:left="1701" w:hanging="567"/>
        <w:jc w:val="left"/>
      </w:pPr>
      <w:r w:rsidRPr="001075C2">
        <w:t>3.</w:t>
      </w:r>
      <w:r w:rsidRPr="001075C2">
        <w:tab/>
        <w:t>Prevention of racial discrimination, including early warning measures and urgent action procedures.</w:t>
      </w:r>
    </w:p>
    <w:p w14:paraId="22F5CE3A" w14:textId="77777777" w:rsidR="0070722C" w:rsidRPr="001075C2" w:rsidRDefault="0070722C" w:rsidP="0070722C">
      <w:pPr>
        <w:pStyle w:val="SingleTxtG"/>
        <w:ind w:left="1701" w:hanging="567"/>
        <w:jc w:val="left"/>
      </w:pPr>
      <w:r w:rsidRPr="001075C2">
        <w:t>4.</w:t>
      </w:r>
      <w:r w:rsidRPr="001075C2">
        <w:tab/>
        <w:t>Consideration of reports, comments and information submitted by States parties under article 9 of the Convention.</w:t>
      </w:r>
    </w:p>
    <w:p w14:paraId="4AF5451C" w14:textId="77777777" w:rsidR="0070722C" w:rsidRPr="001075C2" w:rsidRDefault="0070722C" w:rsidP="0070722C">
      <w:pPr>
        <w:pStyle w:val="SingleTxtG"/>
        <w:ind w:left="1701" w:hanging="567"/>
        <w:jc w:val="left"/>
      </w:pPr>
      <w:r w:rsidRPr="001075C2">
        <w:t>5.</w:t>
      </w:r>
      <w:r w:rsidRPr="001075C2">
        <w:tab/>
      </w:r>
      <w:r>
        <w:t>R</w:t>
      </w:r>
      <w:r w:rsidRPr="001075C2">
        <w:t xml:space="preserve">eports </w:t>
      </w:r>
      <w:r>
        <w:t xml:space="preserve">submitted </w:t>
      </w:r>
      <w:r w:rsidRPr="001075C2">
        <w:t>by States parties under article 9 (1) of the Convention.</w:t>
      </w:r>
    </w:p>
    <w:p w14:paraId="3E692C4C" w14:textId="77777777" w:rsidR="0070722C" w:rsidRPr="001075C2" w:rsidRDefault="0070722C" w:rsidP="0070722C">
      <w:pPr>
        <w:pStyle w:val="SingleTxtG"/>
        <w:jc w:val="left"/>
      </w:pPr>
      <w:r w:rsidRPr="001075C2">
        <w:t>6.</w:t>
      </w:r>
      <w:r w:rsidRPr="001075C2">
        <w:tab/>
        <w:t xml:space="preserve">Consideration of communications </w:t>
      </w:r>
      <w:r>
        <w:t xml:space="preserve">submitted </w:t>
      </w:r>
      <w:r w:rsidRPr="001075C2">
        <w:t>under article 11 of the Convention.</w:t>
      </w:r>
    </w:p>
    <w:p w14:paraId="63D53361" w14:textId="77777777" w:rsidR="0070722C" w:rsidRPr="001075C2" w:rsidRDefault="0070722C" w:rsidP="0070722C">
      <w:pPr>
        <w:pStyle w:val="SingleTxtG"/>
        <w:jc w:val="left"/>
      </w:pPr>
      <w:r w:rsidRPr="001075C2">
        <w:t>7.</w:t>
      </w:r>
      <w:r w:rsidRPr="001075C2">
        <w:tab/>
        <w:t xml:space="preserve">Consideration of communications </w:t>
      </w:r>
      <w:r>
        <w:t xml:space="preserve">submitted </w:t>
      </w:r>
      <w:r w:rsidRPr="001075C2">
        <w:t>under article 14 of the Convention.</w:t>
      </w:r>
    </w:p>
    <w:p w14:paraId="0520ECEE" w14:textId="77777777" w:rsidR="0070722C" w:rsidRPr="001075C2" w:rsidRDefault="0070722C" w:rsidP="0070722C">
      <w:pPr>
        <w:pStyle w:val="SingleTxtG"/>
        <w:jc w:val="left"/>
      </w:pPr>
      <w:r w:rsidRPr="001075C2">
        <w:t>8.</w:t>
      </w:r>
      <w:r w:rsidRPr="001075C2">
        <w:tab/>
        <w:t>Follow-up procedure.</w:t>
      </w:r>
    </w:p>
    <w:p w14:paraId="5B2E0E06" w14:textId="77777777" w:rsidR="0070722C" w:rsidRDefault="0070722C" w:rsidP="0070722C">
      <w:pPr>
        <w:pStyle w:val="SingleTxtG"/>
        <w:ind w:left="1701" w:hanging="567"/>
        <w:jc w:val="left"/>
      </w:pPr>
      <w:r w:rsidRPr="001075C2">
        <w:t>9.</w:t>
      </w:r>
      <w:r w:rsidRPr="001075C2">
        <w:tab/>
        <w:t>Follow-up to the World Conference against Racism, Racial Discrimination, Xenophobia and Related Intolerance and the Durban Review Conference.</w:t>
      </w:r>
    </w:p>
    <w:p w14:paraId="10DCD26D" w14:textId="77777777" w:rsidR="0070722C" w:rsidRPr="001075C2" w:rsidRDefault="0070722C" w:rsidP="0070722C">
      <w:pPr>
        <w:pStyle w:val="H1G"/>
      </w:pPr>
      <w:r w:rsidRPr="001075C2">
        <w:tab/>
      </w:r>
      <w:r w:rsidRPr="001075C2">
        <w:tab/>
        <w:t>Annotations</w:t>
      </w:r>
    </w:p>
    <w:p w14:paraId="028155B3" w14:textId="77777777" w:rsidR="0070722C" w:rsidRPr="001075C2" w:rsidRDefault="0070722C" w:rsidP="0070722C">
      <w:pPr>
        <w:pStyle w:val="H23G"/>
      </w:pPr>
      <w:r w:rsidRPr="001075C2">
        <w:tab/>
        <w:t>1.</w:t>
      </w:r>
      <w:r w:rsidRPr="001075C2">
        <w:tab/>
        <w:t>Adoption of the agenda</w:t>
      </w:r>
    </w:p>
    <w:p w14:paraId="36C16D0C" w14:textId="4FB0BA54" w:rsidR="0070722C" w:rsidRPr="001075C2" w:rsidRDefault="0070722C" w:rsidP="0070722C">
      <w:pPr>
        <w:pStyle w:val="SingleTxtG"/>
      </w:pPr>
      <w:r w:rsidRPr="001075C2">
        <w:t xml:space="preserve">In accordance with rule 6 of the </w:t>
      </w:r>
      <w:r>
        <w:t>Committee</w:t>
      </w:r>
      <w:r w:rsidR="000D4586">
        <w:t>’</w:t>
      </w:r>
      <w:r>
        <w:t xml:space="preserve">s </w:t>
      </w:r>
      <w:r w:rsidRPr="001075C2">
        <w:t>rules of procedure, the present provisional agenda was prepared by the Secretary-General in consultation with the Chair of the Committee.</w:t>
      </w:r>
    </w:p>
    <w:p w14:paraId="358147F8" w14:textId="7956C9F9" w:rsidR="0070722C" w:rsidRPr="001075C2" w:rsidRDefault="0070722C" w:rsidP="0070722C">
      <w:pPr>
        <w:pStyle w:val="SingleTxtG"/>
      </w:pPr>
      <w:r w:rsidRPr="001075C2">
        <w:t xml:space="preserve">Under rule 8 of the rules of procedure, the first item on the provisional agenda of any session </w:t>
      </w:r>
      <w:r>
        <w:t>i</w:t>
      </w:r>
      <w:r w:rsidRPr="001075C2">
        <w:t xml:space="preserve">s </w:t>
      </w:r>
      <w:r>
        <w:t xml:space="preserve">to </w:t>
      </w:r>
      <w:r w:rsidRPr="001075C2">
        <w:t>be the adoption of the agenda, except when the election of officers is required under rule</w:t>
      </w:r>
      <w:r w:rsidR="000E2262">
        <w:t> </w:t>
      </w:r>
      <w:r w:rsidRPr="001075C2">
        <w:t>15. In accordance with rule 9, the Committee may revise the agenda during a session and may, as appropriate, add, defer or delete items.</w:t>
      </w:r>
    </w:p>
    <w:p w14:paraId="3BB2C112" w14:textId="77777777" w:rsidR="0070722C" w:rsidRPr="001075C2" w:rsidRDefault="0070722C" w:rsidP="0070722C">
      <w:pPr>
        <w:pStyle w:val="SingleTxtG"/>
      </w:pPr>
      <w:r w:rsidRPr="001075C2">
        <w:t>The Committee will be invited to consider, revise</w:t>
      </w:r>
      <w:r>
        <w:t>,</w:t>
      </w:r>
      <w:r w:rsidRPr="001075C2">
        <w:t xml:space="preserve"> as necessary</w:t>
      </w:r>
      <w:r>
        <w:t>,</w:t>
      </w:r>
      <w:r w:rsidRPr="001075C2">
        <w:t xml:space="preserve"> and adopt the agenda for the session.</w:t>
      </w:r>
    </w:p>
    <w:p w14:paraId="53A5B06C" w14:textId="77777777" w:rsidR="0070722C" w:rsidRPr="001075C2" w:rsidRDefault="0070722C" w:rsidP="0070722C">
      <w:pPr>
        <w:pStyle w:val="H23G"/>
      </w:pPr>
      <w:r w:rsidRPr="001075C2">
        <w:lastRenderedPageBreak/>
        <w:tab/>
        <w:t>2.</w:t>
      </w:r>
      <w:r w:rsidRPr="001075C2">
        <w:tab/>
        <w:t>Organizational and other matters</w:t>
      </w:r>
    </w:p>
    <w:p w14:paraId="166DF3C2" w14:textId="77777777" w:rsidR="0070722C" w:rsidRPr="001075C2" w:rsidRDefault="0070722C" w:rsidP="0070722C">
      <w:pPr>
        <w:pStyle w:val="SingleTxtG"/>
      </w:pPr>
      <w:r w:rsidRPr="001075C2">
        <w:t xml:space="preserve">The </w:t>
      </w:r>
      <w:r>
        <w:t>111</w:t>
      </w:r>
      <w:r w:rsidRPr="001075C2">
        <w:t>th session of the Committee will be held at the United Nations Office at Geneva from</w:t>
      </w:r>
      <w:r>
        <w:t xml:space="preserve"> 20 November to 8 December 2023</w:t>
      </w:r>
      <w:r w:rsidRPr="001075C2">
        <w:t>. The first meeting of the session will be convened at 10</w:t>
      </w:r>
      <w:r>
        <w:t> </w:t>
      </w:r>
      <w:r w:rsidRPr="001075C2">
        <w:t xml:space="preserve">a.m. on </w:t>
      </w:r>
      <w:r>
        <w:t>Monday, 20 November 2023</w:t>
      </w:r>
      <w:r w:rsidRPr="001075C2">
        <w:t>.</w:t>
      </w:r>
    </w:p>
    <w:p w14:paraId="132D08C2" w14:textId="77777777" w:rsidR="0070722C" w:rsidRPr="001075C2" w:rsidRDefault="0070722C" w:rsidP="0070722C">
      <w:pPr>
        <w:pStyle w:val="SingleTxtG"/>
      </w:pPr>
      <w:r w:rsidRPr="001075C2">
        <w:t xml:space="preserve">The Committee will </w:t>
      </w:r>
      <w:r>
        <w:t>have before it</w:t>
      </w:r>
      <w:r w:rsidRPr="001075C2">
        <w:t xml:space="preserve"> its programme of work for the </w:t>
      </w:r>
      <w:r>
        <w:t>111</w:t>
      </w:r>
      <w:r w:rsidRPr="001075C2">
        <w:t>th session.</w:t>
      </w:r>
    </w:p>
    <w:p w14:paraId="41B5C58E" w14:textId="77777777" w:rsidR="0070722C" w:rsidRPr="001075C2" w:rsidRDefault="0070722C" w:rsidP="0070722C">
      <w:pPr>
        <w:pStyle w:val="H23G"/>
      </w:pPr>
      <w:r w:rsidRPr="001075C2">
        <w:tab/>
        <w:t>3.</w:t>
      </w:r>
      <w:r w:rsidRPr="001075C2">
        <w:tab/>
        <w:t>Prevention of racial discrimination, including early warning measures and urgent action procedures</w:t>
      </w:r>
    </w:p>
    <w:p w14:paraId="7568B292" w14:textId="77777777" w:rsidR="0070722C" w:rsidRPr="001075C2" w:rsidRDefault="0070722C" w:rsidP="0070722C">
      <w:pPr>
        <w:pStyle w:val="SingleTxtG"/>
      </w:pPr>
      <w:r w:rsidRPr="001075C2">
        <w:t>The Committee decided</w:t>
      </w:r>
      <w:r>
        <w:t>,</w:t>
      </w:r>
      <w:r w:rsidRPr="001075C2">
        <w:t xml:space="preserve"> at its forty-fifth session</w:t>
      </w:r>
      <w:r>
        <w:t>,</w:t>
      </w:r>
      <w:r w:rsidRPr="001075C2">
        <w:t xml:space="preserve"> to establish the present item as </w:t>
      </w:r>
      <w:r>
        <w:t>a</w:t>
      </w:r>
      <w:r w:rsidRPr="001075C2">
        <w:t xml:space="preserve"> </w:t>
      </w:r>
      <w:r>
        <w:t xml:space="preserve">standing </w:t>
      </w:r>
      <w:r w:rsidRPr="001075C2">
        <w:t>agenda item.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4C979103" w14:textId="77777777" w:rsidR="0070722C" w:rsidRPr="001075C2" w:rsidRDefault="0070722C" w:rsidP="0070722C">
      <w:pPr>
        <w:pStyle w:val="H23G"/>
      </w:pPr>
      <w:r w:rsidRPr="001075C2">
        <w:tab/>
        <w:t>4.</w:t>
      </w:r>
      <w:r w:rsidRPr="001075C2">
        <w:tab/>
        <w:t>Consideration of reports, comments and information submitted by States parties under article 9 of the Convention</w:t>
      </w:r>
    </w:p>
    <w:p w14:paraId="6DA2F13C" w14:textId="40EB56D5" w:rsidR="0070722C" w:rsidRPr="001075C2" w:rsidRDefault="0070722C" w:rsidP="0070722C">
      <w:pPr>
        <w:pStyle w:val="SingleTxtG"/>
      </w:pPr>
      <w:r>
        <w:t>T</w:t>
      </w:r>
      <w:r w:rsidRPr="001075C2">
        <w:t>he Committee will consider the periodic reports received</w:t>
      </w:r>
      <w:r>
        <w:t xml:space="preserve"> from Bolivia (</w:t>
      </w:r>
      <w:r w:rsidRPr="00687E2D">
        <w:t>Plurinational State of</w:t>
      </w:r>
      <w:r>
        <w:t>) (</w:t>
      </w:r>
      <w:hyperlink r:id="rId9" w:history="1">
        <w:r w:rsidRPr="00AD0AE9">
          <w:rPr>
            <w:rStyle w:val="Hyperlink"/>
          </w:rPr>
          <w:t>CERD/C/BOL/21-24</w:t>
        </w:r>
      </w:hyperlink>
      <w:r>
        <w:t>), Bulgaria (</w:t>
      </w:r>
      <w:hyperlink r:id="rId10" w:history="1">
        <w:r w:rsidRPr="00AD0AE9">
          <w:rPr>
            <w:rStyle w:val="Hyperlink"/>
          </w:rPr>
          <w:t>CERD/C/BGR/23-25</w:t>
        </w:r>
      </w:hyperlink>
      <w:r>
        <w:t>), Germany (</w:t>
      </w:r>
      <w:hyperlink r:id="rId11" w:history="1">
        <w:r w:rsidRPr="00AD0AE9">
          <w:rPr>
            <w:rStyle w:val="Hyperlink"/>
          </w:rPr>
          <w:t>CERD/C/DEU/23</w:t>
        </w:r>
        <w:r w:rsidR="001B032A">
          <w:rPr>
            <w:rStyle w:val="Hyperlink"/>
          </w:rPr>
          <w:noBreakHyphen/>
        </w:r>
        <w:r w:rsidRPr="00AD0AE9">
          <w:rPr>
            <w:rStyle w:val="Hyperlink"/>
          </w:rPr>
          <w:t>26</w:t>
        </w:r>
      </w:hyperlink>
      <w:r>
        <w:t>), Morocco (</w:t>
      </w:r>
      <w:hyperlink r:id="rId12" w:history="1">
        <w:r w:rsidRPr="00AD0AE9">
          <w:rPr>
            <w:rStyle w:val="Hyperlink"/>
          </w:rPr>
          <w:t>CERD/C/MAR/19-21</w:t>
        </w:r>
      </w:hyperlink>
      <w:r>
        <w:t>), South Africa (</w:t>
      </w:r>
      <w:hyperlink r:id="rId13" w:history="1">
        <w:r w:rsidRPr="00AD0AE9">
          <w:rPr>
            <w:rStyle w:val="Hyperlink"/>
          </w:rPr>
          <w:t>CERD/C/ZAF/9-11</w:t>
        </w:r>
      </w:hyperlink>
      <w:r>
        <w:t>) and Viet Nam (</w:t>
      </w:r>
      <w:hyperlink r:id="rId14" w:history="1">
        <w:r w:rsidRPr="00AD0AE9">
          <w:rPr>
            <w:rStyle w:val="Hyperlink"/>
          </w:rPr>
          <w:t>CERD/C/VNM/15-17</w:t>
        </w:r>
      </w:hyperlink>
      <w:r>
        <w:t xml:space="preserve">). </w:t>
      </w:r>
      <w:r w:rsidRPr="001075C2">
        <w:t>In accordance with established practice and in conformity with rule 64 of the Committee</w:t>
      </w:r>
      <w:r w:rsidR="000D4586">
        <w:t>’</w:t>
      </w:r>
      <w:r w:rsidRPr="001075C2">
        <w:t>s rules of procedure, the Secretary-General has informed the States parties concerned of the tentative dates on which their reports have been scheduled for consideration by the Committee. A timetable for the consideration of the reports submitted is set out in the annex</w:t>
      </w:r>
      <w:r>
        <w:t xml:space="preserve"> to the present document</w:t>
      </w:r>
      <w:r w:rsidRPr="001075C2">
        <w:t>.</w:t>
      </w:r>
    </w:p>
    <w:p w14:paraId="1F0D8023" w14:textId="77777777" w:rsidR="0070722C" w:rsidRPr="001075C2" w:rsidRDefault="0070722C" w:rsidP="0070722C">
      <w:pPr>
        <w:pStyle w:val="H23G"/>
      </w:pPr>
      <w:r w:rsidRPr="001075C2">
        <w:tab/>
        <w:t>5.</w:t>
      </w:r>
      <w:r w:rsidRPr="001075C2">
        <w:tab/>
      </w:r>
      <w:r>
        <w:t>R</w:t>
      </w:r>
      <w:r w:rsidRPr="001075C2">
        <w:t xml:space="preserve">eports </w:t>
      </w:r>
      <w:r>
        <w:t xml:space="preserve">submitted </w:t>
      </w:r>
      <w:r w:rsidRPr="001075C2">
        <w:t>by States parties under article 9 (1) of the Convention</w:t>
      </w:r>
    </w:p>
    <w:p w14:paraId="63F98392" w14:textId="138987E4" w:rsidR="0070722C" w:rsidRPr="001075C2" w:rsidRDefault="0070722C" w:rsidP="0070722C">
      <w:pPr>
        <w:pStyle w:val="SingleTxtG"/>
      </w:pPr>
      <w:r>
        <w:t>T</w:t>
      </w:r>
      <w:r w:rsidRPr="001075C2">
        <w:t>he Committee will have before it a note by the Secretary-General concerning the status of submission of reports by States parties under article 9 (1) of the Convention (</w:t>
      </w:r>
      <w:hyperlink r:id="rId15" w:history="1">
        <w:r w:rsidRPr="00AD0AE9">
          <w:rPr>
            <w:rStyle w:val="Hyperlink"/>
          </w:rPr>
          <w:t>CERD/C/111/2</w:t>
        </w:r>
      </w:hyperlink>
      <w:r w:rsidRPr="001075C2">
        <w:t xml:space="preserve">). Table 1 </w:t>
      </w:r>
      <w:r>
        <w:t>in</w:t>
      </w:r>
      <w:r w:rsidRPr="001075C2">
        <w:t xml:space="preserve"> that document contains a list of the reports received from States parties </w:t>
      </w:r>
      <w:r>
        <w:t xml:space="preserve">that are </w:t>
      </w:r>
      <w:r w:rsidRPr="001075C2">
        <w:t xml:space="preserve">pending consideration by the Committee. Table 2 </w:t>
      </w:r>
      <w:r>
        <w:t xml:space="preserve">therein </w:t>
      </w:r>
      <w:r w:rsidRPr="001075C2">
        <w:t>contains information relating to overdue reports.</w:t>
      </w:r>
    </w:p>
    <w:p w14:paraId="76397577" w14:textId="77777777" w:rsidR="0070722C" w:rsidRPr="001075C2" w:rsidRDefault="0070722C" w:rsidP="0070722C">
      <w:pPr>
        <w:pStyle w:val="H23G"/>
      </w:pPr>
      <w:r w:rsidRPr="001075C2">
        <w:tab/>
        <w:t>6.</w:t>
      </w:r>
      <w:r w:rsidRPr="001075C2">
        <w:tab/>
        <w:t xml:space="preserve">Consideration of communications </w:t>
      </w:r>
      <w:r>
        <w:t xml:space="preserve">submitted </w:t>
      </w:r>
      <w:r w:rsidRPr="001075C2">
        <w:t>under article 11 of the Convention</w:t>
      </w:r>
    </w:p>
    <w:p w14:paraId="155C58FC" w14:textId="77777777" w:rsidR="0070722C" w:rsidRPr="001075C2" w:rsidRDefault="0070722C" w:rsidP="0070722C">
      <w:pPr>
        <w:pStyle w:val="SingleTxtG"/>
      </w:pPr>
      <w:r>
        <w:t>T</w:t>
      </w:r>
      <w:r w:rsidRPr="001075C2">
        <w:t>he Committee will pursue its consideration of communications submitted under article 11 of the Convention.</w:t>
      </w:r>
    </w:p>
    <w:p w14:paraId="12CE6DAD" w14:textId="77777777" w:rsidR="0070722C" w:rsidRPr="001075C2" w:rsidRDefault="0070722C" w:rsidP="0070722C">
      <w:pPr>
        <w:pStyle w:val="H23G"/>
      </w:pPr>
      <w:r w:rsidRPr="001075C2">
        <w:tab/>
        <w:t>7.</w:t>
      </w:r>
      <w:r w:rsidRPr="001075C2">
        <w:tab/>
        <w:t xml:space="preserve">Consideration of communications </w:t>
      </w:r>
      <w:r>
        <w:t xml:space="preserve">submitted </w:t>
      </w:r>
      <w:r w:rsidRPr="001075C2">
        <w:t>under article 14 of the Convention</w:t>
      </w:r>
    </w:p>
    <w:p w14:paraId="14524D2F" w14:textId="77777777" w:rsidR="0070722C" w:rsidRPr="001075C2" w:rsidRDefault="0070722C" w:rsidP="0070722C">
      <w:pPr>
        <w:pStyle w:val="SingleTxtG"/>
      </w:pPr>
      <w:r w:rsidRPr="001075C2">
        <w:t>In accordance with the provisions of chapter XVIII of its rules of procedure, the Committee will consider communications that have been submitted to it under article 14 of the Convention.</w:t>
      </w:r>
    </w:p>
    <w:p w14:paraId="3467B48E" w14:textId="77777777" w:rsidR="0070722C" w:rsidRPr="001075C2" w:rsidRDefault="0070722C" w:rsidP="0070722C">
      <w:pPr>
        <w:pStyle w:val="SingleTxtG"/>
      </w:pPr>
      <w:r w:rsidRPr="001075C2">
        <w:t xml:space="preserve">In accordance with rule 88 of the rules of procedure, the meetings of the Committee during which communications under article 14 of the Convention are examined </w:t>
      </w:r>
      <w:r>
        <w:t>wi</w:t>
      </w:r>
      <w:r w:rsidRPr="001075C2">
        <w:t>ll be closed.</w:t>
      </w:r>
    </w:p>
    <w:p w14:paraId="09867312" w14:textId="77777777" w:rsidR="0070722C" w:rsidRPr="001075C2" w:rsidRDefault="0070722C" w:rsidP="0070722C">
      <w:pPr>
        <w:pStyle w:val="H23G"/>
      </w:pPr>
      <w:r w:rsidRPr="001075C2">
        <w:tab/>
        <w:t>8.</w:t>
      </w:r>
      <w:r w:rsidRPr="001075C2">
        <w:tab/>
        <w:t>Follow-up procedure</w:t>
      </w:r>
    </w:p>
    <w:p w14:paraId="05F937F5" w14:textId="77777777" w:rsidR="0070722C" w:rsidRPr="001075C2" w:rsidRDefault="0070722C" w:rsidP="0070722C">
      <w:pPr>
        <w:pStyle w:val="SingleTxtG"/>
      </w:pPr>
      <w:r w:rsidRPr="001075C2">
        <w:t>In accordance with the provisions of rule 65 of its rules of procedure, the Committee will consider information submitted by States parties in follow-up to the observations and recommendations of the Committee.</w:t>
      </w:r>
    </w:p>
    <w:p w14:paraId="44E4713E" w14:textId="77777777" w:rsidR="0070722C" w:rsidRPr="001075C2" w:rsidRDefault="0070722C" w:rsidP="0070722C">
      <w:pPr>
        <w:pStyle w:val="H23G"/>
      </w:pPr>
      <w:r w:rsidRPr="001075C2">
        <w:tab/>
        <w:t>9.</w:t>
      </w:r>
      <w:r w:rsidRPr="001075C2">
        <w:tab/>
        <w:t xml:space="preserve">Follow-up to the World Conference against Racism, Racial Discrimination, </w:t>
      </w:r>
      <w:r w:rsidRPr="00E45597">
        <w:t>Xenophobia</w:t>
      </w:r>
      <w:r w:rsidRPr="001075C2">
        <w:t xml:space="preserve"> and Related Intolerance and the Durban Review Conference</w:t>
      </w:r>
    </w:p>
    <w:p w14:paraId="0AD93D0E" w14:textId="77777777" w:rsidR="0070722C" w:rsidRDefault="0070722C" w:rsidP="0070722C">
      <w:pPr>
        <w:pStyle w:val="SingleTxtG"/>
      </w:pPr>
      <w:r w:rsidRPr="001075C2">
        <w:t xml:space="preserve">The Committee will discuss activities </w:t>
      </w:r>
      <w:r>
        <w:t xml:space="preserve">in </w:t>
      </w:r>
      <w:r w:rsidRPr="001075C2">
        <w:t>follow-up to the Durban Declaration and Programme of Action</w:t>
      </w:r>
      <w:r>
        <w:t>,</w:t>
      </w:r>
      <w:r w:rsidRPr="001075C2">
        <w:t xml:space="preserve"> adopted at the World Conference against Racism, Racial Discrimination, Xenophobia and Related Intolerance</w:t>
      </w:r>
      <w:r>
        <w:t>,</w:t>
      </w:r>
      <w:r w:rsidRPr="001075C2">
        <w:t xml:space="preserve"> and to the Durban Review Conference.</w:t>
      </w:r>
    </w:p>
    <w:p w14:paraId="4923BA0C" w14:textId="77777777" w:rsidR="0070722C" w:rsidRPr="001075C2" w:rsidRDefault="0070722C" w:rsidP="0070722C">
      <w:pPr>
        <w:pStyle w:val="HChG"/>
      </w:pPr>
      <w:r>
        <w:lastRenderedPageBreak/>
        <w:tab/>
      </w:r>
      <w:r w:rsidRPr="001075C2">
        <w:t>Annex</w:t>
      </w:r>
    </w:p>
    <w:p w14:paraId="7AA5442F" w14:textId="77777777" w:rsidR="0070722C" w:rsidRPr="001075C2" w:rsidRDefault="0070722C" w:rsidP="0070722C">
      <w:pPr>
        <w:pStyle w:val="HChG"/>
      </w:pPr>
      <w:r w:rsidRPr="001075C2">
        <w:tab/>
      </w:r>
      <w:r w:rsidRPr="001075C2">
        <w:tab/>
        <w:t>Tentative timetable for the consideration of reports, comments and further information submitted by States parties</w:t>
      </w:r>
    </w:p>
    <w:p w14:paraId="3135B982" w14:textId="77777777" w:rsidR="0070722C" w:rsidRPr="001075C2" w:rsidRDefault="0070722C" w:rsidP="0070722C">
      <w:pPr>
        <w:pStyle w:val="SingleTxtG"/>
        <w:spacing w:after="240"/>
      </w:pPr>
      <w:r w:rsidRPr="001075C2">
        <w:t xml:space="preserve">The timetable below has been drawn up by the Secretary-General, in consultation with the Chair, taking into account the relevant decisions taken by the Committee at its </w:t>
      </w:r>
      <w:r>
        <w:t>110</w:t>
      </w:r>
      <w:r w:rsidRPr="001075C2">
        <w:t>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410"/>
        <w:gridCol w:w="2125"/>
      </w:tblGrid>
      <w:tr w:rsidR="0070722C" w:rsidRPr="001075C2" w14:paraId="29C8A166" w14:textId="77777777" w:rsidTr="00835911">
        <w:trPr>
          <w:tblHeader/>
        </w:trPr>
        <w:tc>
          <w:tcPr>
            <w:tcW w:w="2835" w:type="dxa"/>
            <w:tcBorders>
              <w:top w:val="single" w:sz="4" w:space="0" w:color="auto"/>
              <w:bottom w:val="single" w:sz="12" w:space="0" w:color="auto"/>
            </w:tcBorders>
            <w:shd w:val="clear" w:color="auto" w:fill="auto"/>
            <w:vAlign w:val="bottom"/>
          </w:tcPr>
          <w:p w14:paraId="751A8292" w14:textId="77777777" w:rsidR="0070722C" w:rsidRPr="001075C2" w:rsidRDefault="0070722C" w:rsidP="00835911">
            <w:pPr>
              <w:suppressAutoHyphens w:val="0"/>
              <w:spacing w:before="80" w:after="80" w:line="200" w:lineRule="exact"/>
              <w:ind w:right="113"/>
              <w:rPr>
                <w:i/>
                <w:sz w:val="16"/>
              </w:rPr>
            </w:pPr>
            <w:bookmarkStart w:id="0" w:name="_Hlk128393275"/>
            <w:r w:rsidRPr="001075C2">
              <w:rPr>
                <w:i/>
                <w:sz w:val="16"/>
              </w:rPr>
              <w:t>Day</w:t>
            </w:r>
          </w:p>
        </w:tc>
        <w:tc>
          <w:tcPr>
            <w:tcW w:w="2410" w:type="dxa"/>
            <w:tcBorders>
              <w:top w:val="single" w:sz="4" w:space="0" w:color="auto"/>
              <w:bottom w:val="single" w:sz="12" w:space="0" w:color="auto"/>
            </w:tcBorders>
            <w:shd w:val="clear" w:color="auto" w:fill="auto"/>
            <w:vAlign w:val="bottom"/>
          </w:tcPr>
          <w:p w14:paraId="15100CC8" w14:textId="77777777" w:rsidR="0070722C" w:rsidRPr="001075C2" w:rsidRDefault="0070722C" w:rsidP="00835911">
            <w:pPr>
              <w:suppressAutoHyphens w:val="0"/>
              <w:spacing w:before="80" w:after="80" w:line="200" w:lineRule="exact"/>
              <w:ind w:right="113"/>
              <w:rPr>
                <w:i/>
                <w:sz w:val="16"/>
              </w:rPr>
            </w:pPr>
            <w:r w:rsidRPr="001075C2">
              <w:rPr>
                <w:i/>
                <w:sz w:val="16"/>
              </w:rPr>
              <w:t>Number and time of meeting</w:t>
            </w:r>
          </w:p>
        </w:tc>
        <w:tc>
          <w:tcPr>
            <w:tcW w:w="2125" w:type="dxa"/>
            <w:tcBorders>
              <w:top w:val="single" w:sz="4" w:space="0" w:color="auto"/>
              <w:bottom w:val="single" w:sz="12" w:space="0" w:color="auto"/>
            </w:tcBorders>
            <w:shd w:val="clear" w:color="auto" w:fill="auto"/>
            <w:vAlign w:val="bottom"/>
          </w:tcPr>
          <w:p w14:paraId="23C7244F" w14:textId="77777777" w:rsidR="0070722C" w:rsidRPr="001075C2" w:rsidRDefault="0070722C" w:rsidP="00835911">
            <w:pPr>
              <w:suppressAutoHyphens w:val="0"/>
              <w:spacing w:before="80" w:after="80" w:line="200" w:lineRule="exact"/>
              <w:ind w:right="113"/>
              <w:rPr>
                <w:i/>
                <w:sz w:val="16"/>
              </w:rPr>
            </w:pPr>
            <w:r w:rsidRPr="001075C2">
              <w:rPr>
                <w:i/>
                <w:sz w:val="16"/>
              </w:rPr>
              <w:t>State party</w:t>
            </w:r>
          </w:p>
        </w:tc>
      </w:tr>
      <w:tr w:rsidR="0070722C" w:rsidRPr="001075C2" w14:paraId="25E5B94E" w14:textId="77777777" w:rsidTr="00835911">
        <w:tc>
          <w:tcPr>
            <w:tcW w:w="2835" w:type="dxa"/>
            <w:tcBorders>
              <w:top w:val="single" w:sz="12" w:space="0" w:color="auto"/>
            </w:tcBorders>
            <w:shd w:val="clear" w:color="auto" w:fill="auto"/>
          </w:tcPr>
          <w:p w14:paraId="10E49076" w14:textId="77777777" w:rsidR="0070722C" w:rsidRPr="00753E75" w:rsidRDefault="0070722C" w:rsidP="00835911">
            <w:pPr>
              <w:suppressAutoHyphens w:val="0"/>
              <w:spacing w:before="40" w:after="120" w:line="220" w:lineRule="exact"/>
              <w:ind w:right="113"/>
            </w:pPr>
            <w:r>
              <w:t>Tuesday</w:t>
            </w:r>
            <w:r>
              <w:br/>
              <w:t>21 November 2023</w:t>
            </w:r>
          </w:p>
        </w:tc>
        <w:tc>
          <w:tcPr>
            <w:tcW w:w="2410" w:type="dxa"/>
            <w:tcBorders>
              <w:top w:val="single" w:sz="12" w:space="0" w:color="auto"/>
            </w:tcBorders>
            <w:shd w:val="clear" w:color="auto" w:fill="auto"/>
          </w:tcPr>
          <w:p w14:paraId="2B86C082" w14:textId="77777777" w:rsidR="0070722C" w:rsidRPr="00753E75" w:rsidRDefault="0070722C" w:rsidP="00835911">
            <w:pPr>
              <w:suppressAutoHyphens w:val="0"/>
              <w:spacing w:before="40" w:after="120" w:line="220" w:lineRule="exact"/>
              <w:ind w:right="113"/>
            </w:pPr>
            <w:r>
              <w:t>3023rd</w:t>
            </w:r>
            <w:r w:rsidRPr="00A342B3">
              <w:br/>
              <w:t>3</w:t>
            </w:r>
            <w:r>
              <w:t>–</w:t>
            </w:r>
            <w:r w:rsidRPr="00A342B3">
              <w:t>6</w:t>
            </w:r>
            <w:r>
              <w:t xml:space="preserve"> </w:t>
            </w:r>
            <w:r w:rsidRPr="00A342B3">
              <w:t>p</w:t>
            </w:r>
            <w:r>
              <w:t>.</w:t>
            </w:r>
            <w:r w:rsidRPr="00A342B3">
              <w:t>m</w:t>
            </w:r>
            <w:r>
              <w:t>.</w:t>
            </w:r>
          </w:p>
        </w:tc>
        <w:tc>
          <w:tcPr>
            <w:tcW w:w="2125" w:type="dxa"/>
            <w:tcBorders>
              <w:top w:val="single" w:sz="12" w:space="0" w:color="auto"/>
            </w:tcBorders>
            <w:shd w:val="clear" w:color="auto" w:fill="auto"/>
          </w:tcPr>
          <w:p w14:paraId="6B93F332" w14:textId="77777777" w:rsidR="0070722C" w:rsidRPr="001075C2" w:rsidRDefault="0070722C" w:rsidP="00835911">
            <w:pPr>
              <w:suppressAutoHyphens w:val="0"/>
              <w:spacing w:before="40" w:after="120" w:line="220" w:lineRule="exact"/>
              <w:ind w:right="113"/>
            </w:pPr>
            <w:r>
              <w:t>Bolivia</w:t>
            </w:r>
          </w:p>
        </w:tc>
      </w:tr>
      <w:tr w:rsidR="0070722C" w:rsidRPr="001075C2" w14:paraId="098A3042" w14:textId="77777777" w:rsidTr="00835911">
        <w:tc>
          <w:tcPr>
            <w:tcW w:w="2835" w:type="dxa"/>
            <w:shd w:val="clear" w:color="auto" w:fill="auto"/>
          </w:tcPr>
          <w:p w14:paraId="7902ADCA" w14:textId="77777777" w:rsidR="0070722C" w:rsidRPr="00753E75" w:rsidDel="00832297" w:rsidRDefault="0070722C" w:rsidP="00835911">
            <w:pPr>
              <w:suppressAutoHyphens w:val="0"/>
              <w:spacing w:before="40" w:after="120" w:line="220" w:lineRule="exact"/>
              <w:ind w:right="113"/>
            </w:pPr>
            <w:r>
              <w:t>Wednesday</w:t>
            </w:r>
            <w:r>
              <w:br/>
              <w:t>22 November 2023</w:t>
            </w:r>
          </w:p>
        </w:tc>
        <w:tc>
          <w:tcPr>
            <w:tcW w:w="2410" w:type="dxa"/>
            <w:shd w:val="clear" w:color="auto" w:fill="auto"/>
          </w:tcPr>
          <w:p w14:paraId="76D21105" w14:textId="77777777" w:rsidR="0070722C" w:rsidRPr="00A342B3" w:rsidDel="00832297" w:rsidRDefault="0070722C" w:rsidP="00835911">
            <w:pPr>
              <w:suppressAutoHyphens w:val="0"/>
              <w:spacing w:before="40" w:after="120" w:line="220" w:lineRule="exact"/>
              <w:ind w:right="113"/>
            </w:pPr>
            <w:r>
              <w:t>3024</w:t>
            </w:r>
            <w:r w:rsidRPr="00A342B3">
              <w:t>th</w:t>
            </w:r>
            <w:r w:rsidRPr="00A342B3">
              <w:br/>
              <w:t>10</w:t>
            </w:r>
            <w:r>
              <w:t xml:space="preserve"> </w:t>
            </w:r>
            <w:r w:rsidRPr="00A342B3">
              <w:t>a</w:t>
            </w:r>
            <w:r>
              <w:t>.</w:t>
            </w:r>
            <w:r w:rsidRPr="00A342B3">
              <w:t>m</w:t>
            </w:r>
            <w:r>
              <w:t>.</w:t>
            </w:r>
            <w:r w:rsidRPr="00A342B3">
              <w:t>–1 p</w:t>
            </w:r>
            <w:r>
              <w:t>.</w:t>
            </w:r>
            <w:r w:rsidRPr="00A342B3">
              <w:t>m</w:t>
            </w:r>
            <w:r>
              <w:t>.</w:t>
            </w:r>
          </w:p>
        </w:tc>
        <w:tc>
          <w:tcPr>
            <w:tcW w:w="2125" w:type="dxa"/>
            <w:shd w:val="clear" w:color="auto" w:fill="auto"/>
          </w:tcPr>
          <w:p w14:paraId="73E3E9B8" w14:textId="77777777" w:rsidR="0070722C" w:rsidDel="00832297" w:rsidRDefault="0070722C" w:rsidP="00835911">
            <w:pPr>
              <w:suppressAutoHyphens w:val="0"/>
              <w:spacing w:before="40" w:after="120" w:line="220" w:lineRule="exact"/>
              <w:ind w:right="113"/>
            </w:pPr>
            <w:r>
              <w:t>Bolivia (continued)</w:t>
            </w:r>
          </w:p>
        </w:tc>
      </w:tr>
      <w:tr w:rsidR="0070722C" w:rsidRPr="001075C2" w14:paraId="002DB653" w14:textId="77777777" w:rsidTr="00835911">
        <w:tc>
          <w:tcPr>
            <w:tcW w:w="2835" w:type="dxa"/>
            <w:shd w:val="clear" w:color="auto" w:fill="auto"/>
          </w:tcPr>
          <w:p w14:paraId="156A038F" w14:textId="77777777" w:rsidR="0070722C" w:rsidRPr="00753E75" w:rsidDel="00832297" w:rsidRDefault="0070722C" w:rsidP="00835911">
            <w:pPr>
              <w:suppressAutoHyphens w:val="0"/>
              <w:spacing w:before="40" w:after="120" w:line="220" w:lineRule="exact"/>
              <w:ind w:right="113"/>
            </w:pPr>
            <w:r>
              <w:t>Wednesday</w:t>
            </w:r>
            <w:r>
              <w:br/>
              <w:t>22 November 2023</w:t>
            </w:r>
          </w:p>
        </w:tc>
        <w:tc>
          <w:tcPr>
            <w:tcW w:w="2410" w:type="dxa"/>
            <w:shd w:val="clear" w:color="auto" w:fill="auto"/>
          </w:tcPr>
          <w:p w14:paraId="1F17458A" w14:textId="77777777" w:rsidR="0070722C" w:rsidRPr="00A342B3" w:rsidDel="00832297" w:rsidRDefault="0070722C" w:rsidP="00835911">
            <w:pPr>
              <w:suppressAutoHyphens w:val="0"/>
              <w:spacing w:before="40" w:after="120" w:line="220" w:lineRule="exact"/>
              <w:ind w:right="113"/>
            </w:pPr>
            <w:r>
              <w:t>3025</w:t>
            </w:r>
            <w:r w:rsidRPr="00A342B3">
              <w:t>th</w:t>
            </w:r>
            <w:r w:rsidRPr="00A342B3">
              <w:br/>
              <w:t>3</w:t>
            </w:r>
            <w:r>
              <w:t>–</w:t>
            </w:r>
            <w:r w:rsidRPr="00A342B3">
              <w:t>6</w:t>
            </w:r>
            <w:r>
              <w:t xml:space="preserve"> </w:t>
            </w:r>
            <w:r w:rsidRPr="00A342B3">
              <w:t>p</w:t>
            </w:r>
            <w:r>
              <w:t>.</w:t>
            </w:r>
            <w:r w:rsidRPr="00A342B3">
              <w:t>m</w:t>
            </w:r>
            <w:r>
              <w:t>.</w:t>
            </w:r>
          </w:p>
        </w:tc>
        <w:tc>
          <w:tcPr>
            <w:tcW w:w="2125" w:type="dxa"/>
            <w:shd w:val="clear" w:color="auto" w:fill="auto"/>
          </w:tcPr>
          <w:p w14:paraId="5AD388A3" w14:textId="77777777" w:rsidR="0070722C" w:rsidDel="00832297" w:rsidRDefault="0070722C" w:rsidP="00835911">
            <w:pPr>
              <w:suppressAutoHyphens w:val="0"/>
              <w:spacing w:before="40" w:after="120" w:line="220" w:lineRule="exact"/>
              <w:ind w:right="113"/>
            </w:pPr>
            <w:r>
              <w:t>Morocco</w:t>
            </w:r>
          </w:p>
        </w:tc>
      </w:tr>
      <w:tr w:rsidR="0070722C" w:rsidRPr="001075C2" w14:paraId="64E85D16" w14:textId="77777777" w:rsidTr="00835911">
        <w:tc>
          <w:tcPr>
            <w:tcW w:w="2835" w:type="dxa"/>
            <w:shd w:val="clear" w:color="auto" w:fill="auto"/>
          </w:tcPr>
          <w:p w14:paraId="74B85136" w14:textId="77777777" w:rsidR="0070722C" w:rsidRPr="00753E75" w:rsidDel="00832297" w:rsidRDefault="0070722C" w:rsidP="00835911">
            <w:pPr>
              <w:suppressAutoHyphens w:val="0"/>
              <w:spacing w:before="40" w:after="120" w:line="220" w:lineRule="exact"/>
              <w:ind w:right="113"/>
            </w:pPr>
            <w:r>
              <w:t>Thursday</w:t>
            </w:r>
            <w:r>
              <w:br/>
              <w:t>23 November 2023</w:t>
            </w:r>
          </w:p>
        </w:tc>
        <w:tc>
          <w:tcPr>
            <w:tcW w:w="2410" w:type="dxa"/>
            <w:shd w:val="clear" w:color="auto" w:fill="auto"/>
          </w:tcPr>
          <w:p w14:paraId="5E107443" w14:textId="77777777" w:rsidR="0070722C" w:rsidRPr="00A342B3" w:rsidDel="00832297" w:rsidRDefault="0070722C" w:rsidP="00835911">
            <w:pPr>
              <w:suppressAutoHyphens w:val="0"/>
              <w:spacing w:before="40" w:after="120" w:line="220" w:lineRule="exact"/>
              <w:ind w:right="113"/>
            </w:pPr>
            <w:r>
              <w:t>3026</w:t>
            </w:r>
            <w:r w:rsidRPr="00A342B3">
              <w:t>th</w:t>
            </w:r>
            <w:r w:rsidRPr="00A342B3">
              <w:br/>
              <w:t>10</w:t>
            </w:r>
            <w:r>
              <w:t xml:space="preserve"> </w:t>
            </w:r>
            <w:r w:rsidRPr="00A342B3">
              <w:t>a</w:t>
            </w:r>
            <w:r>
              <w:t>.</w:t>
            </w:r>
            <w:r w:rsidRPr="00A342B3">
              <w:t>m</w:t>
            </w:r>
            <w:r>
              <w:t>.</w:t>
            </w:r>
            <w:r w:rsidRPr="00A342B3">
              <w:t>–1</w:t>
            </w:r>
            <w:r>
              <w:t xml:space="preserve"> </w:t>
            </w:r>
            <w:r w:rsidRPr="00A342B3">
              <w:t>p</w:t>
            </w:r>
            <w:r>
              <w:t>.</w:t>
            </w:r>
            <w:r w:rsidRPr="00A342B3">
              <w:t>m</w:t>
            </w:r>
            <w:r>
              <w:t>.</w:t>
            </w:r>
          </w:p>
        </w:tc>
        <w:tc>
          <w:tcPr>
            <w:tcW w:w="2125" w:type="dxa"/>
            <w:shd w:val="clear" w:color="auto" w:fill="auto"/>
          </w:tcPr>
          <w:p w14:paraId="384908EE" w14:textId="70A2C69C" w:rsidR="0070722C" w:rsidDel="00832297" w:rsidRDefault="0070722C" w:rsidP="00835911">
            <w:pPr>
              <w:suppressAutoHyphens w:val="0"/>
              <w:spacing w:before="40" w:after="120" w:line="220" w:lineRule="exact"/>
              <w:ind w:right="113"/>
            </w:pPr>
            <w:r>
              <w:t>Morocco</w:t>
            </w:r>
            <w:r w:rsidR="002B0CA9">
              <w:t xml:space="preserve"> </w:t>
            </w:r>
            <w:r>
              <w:t>(continued)</w:t>
            </w:r>
          </w:p>
        </w:tc>
      </w:tr>
      <w:tr w:rsidR="0070722C" w:rsidRPr="001075C2" w14:paraId="2C3CECA8" w14:textId="77777777" w:rsidTr="00835911">
        <w:tc>
          <w:tcPr>
            <w:tcW w:w="2835" w:type="dxa"/>
            <w:shd w:val="clear" w:color="auto" w:fill="auto"/>
          </w:tcPr>
          <w:p w14:paraId="414811E6" w14:textId="77777777" w:rsidR="0070722C" w:rsidRPr="00753E75" w:rsidDel="00832297" w:rsidRDefault="0070722C" w:rsidP="00835911">
            <w:pPr>
              <w:suppressAutoHyphens w:val="0"/>
              <w:spacing w:before="40" w:after="120" w:line="220" w:lineRule="exact"/>
              <w:ind w:right="113"/>
            </w:pPr>
            <w:r>
              <w:t>Thursday</w:t>
            </w:r>
            <w:r>
              <w:br/>
              <w:t>23 November 2023</w:t>
            </w:r>
          </w:p>
        </w:tc>
        <w:tc>
          <w:tcPr>
            <w:tcW w:w="2410" w:type="dxa"/>
            <w:shd w:val="clear" w:color="auto" w:fill="auto"/>
          </w:tcPr>
          <w:p w14:paraId="04E37688" w14:textId="77777777" w:rsidR="0070722C" w:rsidRPr="00A342B3" w:rsidDel="00832297" w:rsidRDefault="0070722C" w:rsidP="00835911">
            <w:pPr>
              <w:suppressAutoHyphens w:val="0"/>
              <w:spacing w:before="40" w:after="120" w:line="220" w:lineRule="exact"/>
              <w:ind w:right="113"/>
            </w:pPr>
            <w:r>
              <w:t>3027</w:t>
            </w:r>
            <w:r w:rsidRPr="00A342B3">
              <w:t>th</w:t>
            </w:r>
            <w:r w:rsidRPr="00A342B3">
              <w:br/>
              <w:t>3–6</w:t>
            </w:r>
            <w:r>
              <w:t xml:space="preserve"> </w:t>
            </w:r>
            <w:r w:rsidRPr="00A342B3">
              <w:t>p</w:t>
            </w:r>
            <w:r>
              <w:t>.</w:t>
            </w:r>
            <w:r w:rsidRPr="00A342B3">
              <w:t>m</w:t>
            </w:r>
            <w:r>
              <w:t>.</w:t>
            </w:r>
          </w:p>
        </w:tc>
        <w:tc>
          <w:tcPr>
            <w:tcW w:w="2125" w:type="dxa"/>
            <w:shd w:val="clear" w:color="auto" w:fill="auto"/>
          </w:tcPr>
          <w:p w14:paraId="2546E7F2" w14:textId="77777777" w:rsidR="0070722C" w:rsidDel="00832297" w:rsidRDefault="0070722C" w:rsidP="00835911">
            <w:pPr>
              <w:suppressAutoHyphens w:val="0"/>
              <w:spacing w:before="40" w:after="120" w:line="220" w:lineRule="exact"/>
              <w:ind w:right="113"/>
            </w:pPr>
            <w:r>
              <w:t>Germany</w:t>
            </w:r>
          </w:p>
        </w:tc>
      </w:tr>
      <w:tr w:rsidR="0070722C" w:rsidRPr="001075C2" w14:paraId="27B29FE5" w14:textId="77777777" w:rsidTr="00835911">
        <w:tc>
          <w:tcPr>
            <w:tcW w:w="2835" w:type="dxa"/>
            <w:shd w:val="clear" w:color="auto" w:fill="auto"/>
          </w:tcPr>
          <w:p w14:paraId="384FB648" w14:textId="77777777" w:rsidR="0070722C" w:rsidRPr="00753E75" w:rsidDel="00832297" w:rsidRDefault="0070722C" w:rsidP="00835911">
            <w:pPr>
              <w:suppressAutoHyphens w:val="0"/>
              <w:spacing w:before="40" w:after="120" w:line="220" w:lineRule="exact"/>
              <w:ind w:right="113"/>
            </w:pPr>
            <w:r>
              <w:t>Friday</w:t>
            </w:r>
            <w:r>
              <w:br/>
              <w:t>24 November 2023</w:t>
            </w:r>
          </w:p>
        </w:tc>
        <w:tc>
          <w:tcPr>
            <w:tcW w:w="2410" w:type="dxa"/>
            <w:shd w:val="clear" w:color="auto" w:fill="auto"/>
          </w:tcPr>
          <w:p w14:paraId="6510CC69" w14:textId="77777777" w:rsidR="0070722C" w:rsidRPr="00A342B3" w:rsidDel="00832297" w:rsidRDefault="0070722C" w:rsidP="00835911">
            <w:pPr>
              <w:suppressAutoHyphens w:val="0"/>
              <w:spacing w:before="40" w:after="120" w:line="220" w:lineRule="exact"/>
              <w:ind w:right="113"/>
            </w:pPr>
            <w:r>
              <w:t>3028</w:t>
            </w:r>
            <w:r w:rsidRPr="00A342B3">
              <w:t>th</w:t>
            </w:r>
            <w:r w:rsidRPr="00A342B3">
              <w:br/>
              <w:t>10</w:t>
            </w:r>
            <w:r>
              <w:t xml:space="preserve"> </w:t>
            </w:r>
            <w:r w:rsidRPr="00A342B3">
              <w:t>a</w:t>
            </w:r>
            <w:r>
              <w:t>.</w:t>
            </w:r>
            <w:r w:rsidRPr="00A342B3">
              <w:t>m</w:t>
            </w:r>
            <w:r>
              <w:t>.</w:t>
            </w:r>
            <w:r w:rsidRPr="00A342B3">
              <w:t>–1 p</w:t>
            </w:r>
            <w:r>
              <w:t>.</w:t>
            </w:r>
            <w:r w:rsidRPr="00A342B3">
              <w:t>m</w:t>
            </w:r>
            <w:r>
              <w:t>.</w:t>
            </w:r>
          </w:p>
        </w:tc>
        <w:tc>
          <w:tcPr>
            <w:tcW w:w="2125" w:type="dxa"/>
            <w:shd w:val="clear" w:color="auto" w:fill="auto"/>
          </w:tcPr>
          <w:p w14:paraId="507EB355" w14:textId="77777777" w:rsidR="0070722C" w:rsidDel="00832297" w:rsidRDefault="0070722C" w:rsidP="00835911">
            <w:pPr>
              <w:suppressAutoHyphens w:val="0"/>
              <w:spacing w:before="40" w:after="120" w:line="220" w:lineRule="exact"/>
              <w:ind w:right="113"/>
            </w:pPr>
            <w:r>
              <w:t>Germany (continued)</w:t>
            </w:r>
          </w:p>
        </w:tc>
      </w:tr>
      <w:tr w:rsidR="0070722C" w:rsidRPr="001075C2" w14:paraId="79D47F9D" w14:textId="77777777" w:rsidTr="00835911">
        <w:tc>
          <w:tcPr>
            <w:tcW w:w="2835" w:type="dxa"/>
            <w:shd w:val="clear" w:color="auto" w:fill="auto"/>
          </w:tcPr>
          <w:p w14:paraId="0AACC9C5" w14:textId="77777777" w:rsidR="0070722C" w:rsidRPr="00753E75" w:rsidDel="00832297" w:rsidRDefault="0070722C" w:rsidP="00835911">
            <w:pPr>
              <w:suppressAutoHyphens w:val="0"/>
              <w:spacing w:before="40" w:after="120" w:line="220" w:lineRule="exact"/>
              <w:ind w:right="113"/>
            </w:pPr>
            <w:r>
              <w:t>Monday</w:t>
            </w:r>
            <w:r>
              <w:br/>
              <w:t>27 November2023</w:t>
            </w:r>
          </w:p>
        </w:tc>
        <w:tc>
          <w:tcPr>
            <w:tcW w:w="2410" w:type="dxa"/>
            <w:shd w:val="clear" w:color="auto" w:fill="auto"/>
          </w:tcPr>
          <w:p w14:paraId="21C5392D" w14:textId="77777777" w:rsidR="0070722C" w:rsidRPr="00A342B3" w:rsidDel="00832297" w:rsidRDefault="0070722C" w:rsidP="00835911">
            <w:pPr>
              <w:suppressAutoHyphens w:val="0"/>
              <w:spacing w:before="40" w:after="120" w:line="220" w:lineRule="exact"/>
              <w:ind w:right="113"/>
            </w:pPr>
            <w:r>
              <w:t>3031st</w:t>
            </w:r>
            <w:r w:rsidRPr="00A342B3">
              <w:br/>
              <w:t>3–6</w:t>
            </w:r>
            <w:r>
              <w:t xml:space="preserve"> </w:t>
            </w:r>
            <w:r w:rsidRPr="00A342B3">
              <w:t>p</w:t>
            </w:r>
            <w:r>
              <w:t>.</w:t>
            </w:r>
            <w:r w:rsidRPr="00A342B3">
              <w:t>m</w:t>
            </w:r>
            <w:r>
              <w:t>.</w:t>
            </w:r>
          </w:p>
        </w:tc>
        <w:tc>
          <w:tcPr>
            <w:tcW w:w="2125" w:type="dxa"/>
            <w:shd w:val="clear" w:color="auto" w:fill="auto"/>
          </w:tcPr>
          <w:p w14:paraId="262F2613" w14:textId="77777777" w:rsidR="0070722C" w:rsidDel="00832297" w:rsidRDefault="0070722C" w:rsidP="00835911">
            <w:pPr>
              <w:suppressAutoHyphens w:val="0"/>
              <w:spacing w:before="40" w:after="120" w:line="220" w:lineRule="exact"/>
              <w:ind w:right="113"/>
            </w:pPr>
            <w:r>
              <w:t>South Africa</w:t>
            </w:r>
          </w:p>
        </w:tc>
      </w:tr>
      <w:tr w:rsidR="0070722C" w:rsidRPr="001075C2" w14:paraId="6837A72B" w14:textId="77777777" w:rsidTr="00835911">
        <w:tc>
          <w:tcPr>
            <w:tcW w:w="2835" w:type="dxa"/>
            <w:shd w:val="clear" w:color="auto" w:fill="auto"/>
          </w:tcPr>
          <w:p w14:paraId="6830ACA2" w14:textId="77777777" w:rsidR="0070722C" w:rsidRPr="00753E75" w:rsidDel="00832297" w:rsidRDefault="0070722C" w:rsidP="00835911">
            <w:pPr>
              <w:suppressAutoHyphens w:val="0"/>
              <w:spacing w:before="40" w:after="120" w:line="220" w:lineRule="exact"/>
              <w:ind w:right="113"/>
            </w:pPr>
            <w:r>
              <w:t>Tuesday</w:t>
            </w:r>
            <w:r>
              <w:br/>
              <w:t>28 November 2023</w:t>
            </w:r>
          </w:p>
        </w:tc>
        <w:tc>
          <w:tcPr>
            <w:tcW w:w="2410" w:type="dxa"/>
            <w:shd w:val="clear" w:color="auto" w:fill="auto"/>
          </w:tcPr>
          <w:p w14:paraId="2E5BB3C5" w14:textId="77777777" w:rsidR="0070722C" w:rsidRPr="00A342B3" w:rsidDel="00832297" w:rsidRDefault="0070722C" w:rsidP="00835911">
            <w:pPr>
              <w:suppressAutoHyphens w:val="0"/>
              <w:spacing w:before="40" w:after="120" w:line="220" w:lineRule="exact"/>
              <w:ind w:right="113"/>
            </w:pPr>
            <w:r>
              <w:t>3032nd</w:t>
            </w:r>
            <w:r w:rsidRPr="00A342B3">
              <w:br/>
              <w:t>10</w:t>
            </w:r>
            <w:r>
              <w:t xml:space="preserve"> </w:t>
            </w:r>
            <w:r w:rsidRPr="00A342B3">
              <w:t>a</w:t>
            </w:r>
            <w:r>
              <w:t>.</w:t>
            </w:r>
            <w:r w:rsidRPr="00A342B3">
              <w:t>m</w:t>
            </w:r>
            <w:r>
              <w:t>.</w:t>
            </w:r>
            <w:r w:rsidRPr="00A342B3">
              <w:t>–1</w:t>
            </w:r>
            <w:r>
              <w:t xml:space="preserve"> </w:t>
            </w:r>
            <w:r w:rsidRPr="00A342B3">
              <w:t>p</w:t>
            </w:r>
            <w:r>
              <w:t>.</w:t>
            </w:r>
            <w:r w:rsidRPr="00A342B3">
              <w:t>m</w:t>
            </w:r>
            <w:r>
              <w:t>.</w:t>
            </w:r>
          </w:p>
        </w:tc>
        <w:tc>
          <w:tcPr>
            <w:tcW w:w="2125" w:type="dxa"/>
            <w:shd w:val="clear" w:color="auto" w:fill="auto"/>
          </w:tcPr>
          <w:p w14:paraId="0F0C5C25" w14:textId="77777777" w:rsidR="0070722C" w:rsidDel="00832297" w:rsidRDefault="0070722C" w:rsidP="00835911">
            <w:pPr>
              <w:suppressAutoHyphens w:val="0"/>
              <w:spacing w:before="40" w:after="120" w:line="220" w:lineRule="exact"/>
              <w:ind w:right="113"/>
            </w:pPr>
            <w:r>
              <w:t>South Africa (continued)</w:t>
            </w:r>
          </w:p>
        </w:tc>
      </w:tr>
      <w:tr w:rsidR="0070722C" w:rsidRPr="001075C2" w14:paraId="2B01551B" w14:textId="77777777" w:rsidTr="00835911">
        <w:tc>
          <w:tcPr>
            <w:tcW w:w="2835" w:type="dxa"/>
            <w:shd w:val="clear" w:color="auto" w:fill="auto"/>
          </w:tcPr>
          <w:p w14:paraId="3A151183" w14:textId="77777777" w:rsidR="0070722C" w:rsidRPr="00753E75" w:rsidDel="00832297" w:rsidRDefault="0070722C" w:rsidP="00835911">
            <w:pPr>
              <w:suppressAutoHyphens w:val="0"/>
              <w:spacing w:before="40" w:after="120" w:line="220" w:lineRule="exact"/>
              <w:ind w:right="113"/>
            </w:pPr>
            <w:r>
              <w:t>Tuesday</w:t>
            </w:r>
            <w:r>
              <w:br/>
              <w:t>28 November 2023</w:t>
            </w:r>
          </w:p>
        </w:tc>
        <w:tc>
          <w:tcPr>
            <w:tcW w:w="2410" w:type="dxa"/>
            <w:shd w:val="clear" w:color="auto" w:fill="auto"/>
          </w:tcPr>
          <w:p w14:paraId="554D8FDA" w14:textId="77777777" w:rsidR="0070722C" w:rsidRPr="00A342B3" w:rsidDel="00832297" w:rsidRDefault="0070722C" w:rsidP="00835911">
            <w:pPr>
              <w:suppressAutoHyphens w:val="0"/>
              <w:spacing w:before="40" w:after="120" w:line="220" w:lineRule="exact"/>
              <w:ind w:right="113"/>
            </w:pPr>
            <w:r>
              <w:t>3033rd</w:t>
            </w:r>
            <w:r w:rsidRPr="00A342B3">
              <w:br/>
              <w:t>3–6</w:t>
            </w:r>
            <w:r>
              <w:t xml:space="preserve"> </w:t>
            </w:r>
            <w:r w:rsidRPr="00A342B3">
              <w:t>p</w:t>
            </w:r>
            <w:r>
              <w:t>.</w:t>
            </w:r>
            <w:r w:rsidRPr="00A342B3">
              <w:t>m</w:t>
            </w:r>
            <w:r>
              <w:t>.</w:t>
            </w:r>
          </w:p>
        </w:tc>
        <w:tc>
          <w:tcPr>
            <w:tcW w:w="2125" w:type="dxa"/>
            <w:shd w:val="clear" w:color="auto" w:fill="auto"/>
          </w:tcPr>
          <w:p w14:paraId="1B94800E" w14:textId="77777777" w:rsidR="0070722C" w:rsidDel="00832297" w:rsidRDefault="0070722C" w:rsidP="00835911">
            <w:pPr>
              <w:suppressAutoHyphens w:val="0"/>
              <w:spacing w:before="40" w:after="120" w:line="220" w:lineRule="exact"/>
              <w:ind w:right="113"/>
            </w:pPr>
            <w:r>
              <w:t>Bulgaria</w:t>
            </w:r>
          </w:p>
        </w:tc>
      </w:tr>
      <w:tr w:rsidR="0070722C" w:rsidRPr="001075C2" w14:paraId="0FD48833" w14:textId="77777777" w:rsidTr="00835911">
        <w:tc>
          <w:tcPr>
            <w:tcW w:w="2835" w:type="dxa"/>
            <w:shd w:val="clear" w:color="auto" w:fill="auto"/>
          </w:tcPr>
          <w:p w14:paraId="6D2AB33D" w14:textId="77777777" w:rsidR="0070722C" w:rsidRPr="00753E75" w:rsidDel="00832297" w:rsidRDefault="0070722C" w:rsidP="00835911">
            <w:pPr>
              <w:suppressAutoHyphens w:val="0"/>
              <w:spacing w:before="40" w:after="120" w:line="220" w:lineRule="exact"/>
              <w:ind w:right="113"/>
            </w:pPr>
            <w:r>
              <w:t>Wednesday</w:t>
            </w:r>
            <w:r>
              <w:br/>
              <w:t>29 November 2023</w:t>
            </w:r>
          </w:p>
        </w:tc>
        <w:tc>
          <w:tcPr>
            <w:tcW w:w="2410" w:type="dxa"/>
            <w:shd w:val="clear" w:color="auto" w:fill="auto"/>
          </w:tcPr>
          <w:p w14:paraId="1A2B2179" w14:textId="77777777" w:rsidR="0070722C" w:rsidRPr="00A342B3" w:rsidDel="00832297" w:rsidRDefault="0070722C" w:rsidP="00835911">
            <w:pPr>
              <w:suppressAutoHyphens w:val="0"/>
              <w:spacing w:before="40" w:after="120" w:line="220" w:lineRule="exact"/>
              <w:ind w:right="113"/>
            </w:pPr>
            <w:r>
              <w:t>3034</w:t>
            </w:r>
            <w:r w:rsidRPr="00A342B3">
              <w:t>th</w:t>
            </w:r>
            <w:r w:rsidRPr="00A342B3">
              <w:br/>
              <w:t>10</w:t>
            </w:r>
            <w:r>
              <w:t xml:space="preserve"> </w:t>
            </w:r>
            <w:r w:rsidRPr="00A342B3">
              <w:t>a</w:t>
            </w:r>
            <w:r>
              <w:t>.</w:t>
            </w:r>
            <w:r w:rsidRPr="00A342B3">
              <w:t>m</w:t>
            </w:r>
            <w:r>
              <w:t>.</w:t>
            </w:r>
            <w:r w:rsidRPr="00A342B3">
              <w:t>–1</w:t>
            </w:r>
            <w:r>
              <w:t xml:space="preserve"> </w:t>
            </w:r>
            <w:r w:rsidRPr="00A342B3">
              <w:t>p</w:t>
            </w:r>
            <w:r>
              <w:t>.</w:t>
            </w:r>
            <w:r w:rsidRPr="00A342B3">
              <w:t>m</w:t>
            </w:r>
            <w:r>
              <w:t>.</w:t>
            </w:r>
          </w:p>
        </w:tc>
        <w:tc>
          <w:tcPr>
            <w:tcW w:w="2125" w:type="dxa"/>
            <w:shd w:val="clear" w:color="auto" w:fill="auto"/>
          </w:tcPr>
          <w:p w14:paraId="03AFF19B" w14:textId="77777777" w:rsidR="0070722C" w:rsidDel="00832297" w:rsidRDefault="0070722C" w:rsidP="00835911">
            <w:pPr>
              <w:suppressAutoHyphens w:val="0"/>
              <w:spacing w:before="40" w:after="120" w:line="220" w:lineRule="exact"/>
              <w:ind w:right="113"/>
            </w:pPr>
            <w:r>
              <w:t>Bulgaria (continued)</w:t>
            </w:r>
          </w:p>
        </w:tc>
      </w:tr>
      <w:tr w:rsidR="0070722C" w:rsidRPr="001075C2" w14:paraId="424A02D9" w14:textId="77777777" w:rsidTr="00835911">
        <w:tc>
          <w:tcPr>
            <w:tcW w:w="2835" w:type="dxa"/>
            <w:shd w:val="clear" w:color="auto" w:fill="auto"/>
          </w:tcPr>
          <w:p w14:paraId="6779CB8A" w14:textId="77777777" w:rsidR="0070722C" w:rsidRPr="00753E75" w:rsidDel="00832297" w:rsidRDefault="0070722C" w:rsidP="00835911">
            <w:pPr>
              <w:suppressAutoHyphens w:val="0"/>
              <w:spacing w:before="40" w:after="120" w:line="220" w:lineRule="exact"/>
              <w:ind w:right="113"/>
            </w:pPr>
            <w:r>
              <w:t>Wednesday</w:t>
            </w:r>
            <w:r>
              <w:br/>
              <w:t>29 November 2023</w:t>
            </w:r>
          </w:p>
        </w:tc>
        <w:tc>
          <w:tcPr>
            <w:tcW w:w="2410" w:type="dxa"/>
            <w:shd w:val="clear" w:color="auto" w:fill="auto"/>
          </w:tcPr>
          <w:p w14:paraId="4682641E" w14:textId="77777777" w:rsidR="0070722C" w:rsidRPr="00A342B3" w:rsidDel="00832297" w:rsidRDefault="0070722C" w:rsidP="00835911">
            <w:pPr>
              <w:suppressAutoHyphens w:val="0"/>
              <w:spacing w:before="40" w:after="120" w:line="220" w:lineRule="exact"/>
              <w:ind w:right="113"/>
            </w:pPr>
            <w:r>
              <w:t>3035</w:t>
            </w:r>
            <w:r w:rsidRPr="00A342B3">
              <w:t>th</w:t>
            </w:r>
            <w:r w:rsidRPr="00A342B3">
              <w:br/>
              <w:t>3–6</w:t>
            </w:r>
            <w:r>
              <w:t xml:space="preserve"> </w:t>
            </w:r>
            <w:r w:rsidRPr="00A342B3">
              <w:t>p</w:t>
            </w:r>
            <w:r>
              <w:t>.</w:t>
            </w:r>
            <w:r w:rsidRPr="00A342B3">
              <w:t>m</w:t>
            </w:r>
            <w:r>
              <w:t>.</w:t>
            </w:r>
          </w:p>
        </w:tc>
        <w:tc>
          <w:tcPr>
            <w:tcW w:w="2125" w:type="dxa"/>
            <w:shd w:val="clear" w:color="auto" w:fill="auto"/>
          </w:tcPr>
          <w:p w14:paraId="1347BDD3" w14:textId="77777777" w:rsidR="0070722C" w:rsidDel="00832297" w:rsidRDefault="0070722C" w:rsidP="00835911">
            <w:pPr>
              <w:suppressAutoHyphens w:val="0"/>
              <w:spacing w:before="40" w:after="120" w:line="220" w:lineRule="exact"/>
              <w:ind w:right="113"/>
            </w:pPr>
            <w:r>
              <w:t>Viet Nam</w:t>
            </w:r>
          </w:p>
        </w:tc>
      </w:tr>
      <w:tr w:rsidR="0070722C" w:rsidRPr="001075C2" w14:paraId="3A1B42A5" w14:textId="77777777" w:rsidTr="00835911">
        <w:tc>
          <w:tcPr>
            <w:tcW w:w="2835" w:type="dxa"/>
            <w:shd w:val="clear" w:color="auto" w:fill="auto"/>
          </w:tcPr>
          <w:p w14:paraId="2C5C0557" w14:textId="77777777" w:rsidR="0070722C" w:rsidRPr="00753E75" w:rsidRDefault="0070722C" w:rsidP="00835911">
            <w:pPr>
              <w:suppressAutoHyphens w:val="0"/>
              <w:spacing w:before="40" w:after="120" w:line="220" w:lineRule="exact"/>
              <w:ind w:right="113"/>
            </w:pPr>
            <w:r>
              <w:t>Thursday</w:t>
            </w:r>
            <w:r>
              <w:br/>
              <w:t>30 November 2023</w:t>
            </w:r>
          </w:p>
        </w:tc>
        <w:tc>
          <w:tcPr>
            <w:tcW w:w="2410" w:type="dxa"/>
            <w:shd w:val="clear" w:color="auto" w:fill="auto"/>
          </w:tcPr>
          <w:p w14:paraId="6145B185" w14:textId="77777777" w:rsidR="0070722C" w:rsidRPr="00753E75" w:rsidRDefault="0070722C" w:rsidP="00835911">
            <w:pPr>
              <w:suppressAutoHyphens w:val="0"/>
              <w:spacing w:before="40" w:after="120" w:line="220" w:lineRule="exact"/>
              <w:ind w:right="113"/>
            </w:pPr>
            <w:r>
              <w:t>3036</w:t>
            </w:r>
            <w:r w:rsidRPr="00A342B3">
              <w:t>th</w:t>
            </w:r>
            <w:r w:rsidRPr="00A342B3">
              <w:br/>
              <w:t>10</w:t>
            </w:r>
            <w:r>
              <w:t xml:space="preserve"> </w:t>
            </w:r>
            <w:r w:rsidRPr="00A342B3">
              <w:t>a</w:t>
            </w:r>
            <w:r>
              <w:t>.</w:t>
            </w:r>
            <w:r w:rsidRPr="00A342B3">
              <w:t>m</w:t>
            </w:r>
            <w:r>
              <w:t>.</w:t>
            </w:r>
            <w:r w:rsidRPr="00A342B3">
              <w:t>–1</w:t>
            </w:r>
            <w:r>
              <w:t xml:space="preserve"> </w:t>
            </w:r>
            <w:r w:rsidRPr="00A342B3">
              <w:t>p</w:t>
            </w:r>
            <w:r>
              <w:t>.</w:t>
            </w:r>
            <w:r w:rsidRPr="00A342B3">
              <w:t>m</w:t>
            </w:r>
            <w:r>
              <w:t>.</w:t>
            </w:r>
          </w:p>
        </w:tc>
        <w:tc>
          <w:tcPr>
            <w:tcW w:w="2125" w:type="dxa"/>
            <w:shd w:val="clear" w:color="auto" w:fill="auto"/>
          </w:tcPr>
          <w:p w14:paraId="49B83021" w14:textId="77777777" w:rsidR="0070722C" w:rsidRPr="001075C2" w:rsidRDefault="0070722C" w:rsidP="00835911">
            <w:pPr>
              <w:suppressAutoHyphens w:val="0"/>
              <w:spacing w:before="40" w:after="120" w:line="220" w:lineRule="exact"/>
              <w:ind w:right="113"/>
            </w:pPr>
            <w:r>
              <w:t>Viet Nam</w:t>
            </w:r>
            <w:r w:rsidDel="00832297">
              <w:t xml:space="preserve"> </w:t>
            </w:r>
            <w:r>
              <w:t>(continued)</w:t>
            </w:r>
          </w:p>
        </w:tc>
      </w:tr>
    </w:tbl>
    <w:bookmarkEnd w:id="0"/>
    <w:p w14:paraId="17BCB642" w14:textId="4321BB3E" w:rsidR="007268F9" w:rsidRPr="00342AC8" w:rsidRDefault="0070722C" w:rsidP="0070722C">
      <w:pPr>
        <w:spacing w:before="240"/>
        <w:jc w:val="center"/>
      </w:pPr>
      <w:r w:rsidRPr="001075C2">
        <w:rPr>
          <w:u w:val="single"/>
        </w:rPr>
        <w:tab/>
      </w:r>
      <w:r w:rsidRPr="001075C2">
        <w:rPr>
          <w:u w:val="single"/>
        </w:rPr>
        <w:tab/>
      </w:r>
      <w:r w:rsidRPr="001075C2">
        <w:rPr>
          <w:u w:val="single"/>
        </w:rPr>
        <w:tab/>
      </w:r>
    </w:p>
    <w:sectPr w:rsidR="007268F9" w:rsidRPr="00342AC8" w:rsidSect="00CB1FB9">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2EEB7" w14:textId="77777777" w:rsidR="00894712" w:rsidRPr="00A0297D" w:rsidRDefault="00894712" w:rsidP="00A0297D">
      <w:pPr>
        <w:pStyle w:val="Footer"/>
      </w:pPr>
    </w:p>
  </w:endnote>
  <w:endnote w:type="continuationSeparator" w:id="0">
    <w:p w14:paraId="189DC07F" w14:textId="77777777" w:rsidR="00894712" w:rsidRPr="00A0297D" w:rsidRDefault="0089471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D0B02" w14:textId="77777777" w:rsidR="0070722C" w:rsidRDefault="0070722C" w:rsidP="0070722C">
    <w:pPr>
      <w:pStyle w:val="Footer"/>
      <w:tabs>
        <w:tab w:val="right" w:pos="9638"/>
      </w:tabs>
    </w:pPr>
    <w:r w:rsidRPr="0070722C">
      <w:rPr>
        <w:b/>
        <w:bCs/>
        <w:sz w:val="18"/>
      </w:rPr>
      <w:fldChar w:fldCharType="begin"/>
    </w:r>
    <w:r w:rsidRPr="0070722C">
      <w:rPr>
        <w:b/>
        <w:bCs/>
        <w:sz w:val="18"/>
      </w:rPr>
      <w:instrText xml:space="preserve"> PAGE  \* MERGEFORMAT </w:instrText>
    </w:r>
    <w:r w:rsidRPr="0070722C">
      <w:rPr>
        <w:b/>
        <w:bCs/>
        <w:sz w:val="18"/>
      </w:rPr>
      <w:fldChar w:fldCharType="separate"/>
    </w:r>
    <w:r w:rsidRPr="0070722C">
      <w:rPr>
        <w:b/>
        <w:bCs/>
        <w:noProof/>
        <w:sz w:val="18"/>
      </w:rPr>
      <w:t>2</w:t>
    </w:r>
    <w:r w:rsidRPr="0070722C">
      <w:rPr>
        <w:b/>
        <w:bCs/>
        <w:sz w:val="18"/>
      </w:rPr>
      <w:fldChar w:fldCharType="end"/>
    </w:r>
    <w:r>
      <w:tab/>
      <w:t>GE.23-19286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09CCB" w14:textId="77777777" w:rsidR="0070722C" w:rsidRDefault="0070722C" w:rsidP="0070722C">
    <w:pPr>
      <w:pStyle w:val="Footer"/>
      <w:tabs>
        <w:tab w:val="right" w:pos="9638"/>
      </w:tabs>
    </w:pPr>
    <w:r>
      <w:t>GE.23-19286</w:t>
    </w:r>
    <w:r>
      <w:tab/>
    </w:r>
    <w:r w:rsidRPr="0070722C">
      <w:rPr>
        <w:b/>
        <w:bCs/>
        <w:sz w:val="18"/>
      </w:rPr>
      <w:fldChar w:fldCharType="begin"/>
    </w:r>
    <w:r w:rsidRPr="0070722C">
      <w:rPr>
        <w:b/>
        <w:bCs/>
        <w:sz w:val="18"/>
      </w:rPr>
      <w:instrText xml:space="preserve"> PAGE  \* MERGEFORMAT </w:instrText>
    </w:r>
    <w:r w:rsidRPr="0070722C">
      <w:rPr>
        <w:b/>
        <w:bCs/>
        <w:sz w:val="18"/>
      </w:rPr>
      <w:fldChar w:fldCharType="separate"/>
    </w:r>
    <w:r w:rsidRPr="0070722C">
      <w:rPr>
        <w:b/>
        <w:bCs/>
        <w:noProof/>
        <w:sz w:val="18"/>
      </w:rPr>
      <w:t>3</w:t>
    </w:r>
    <w:r w:rsidRPr="007072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709CB" w14:textId="77777777" w:rsidR="0070722C" w:rsidRDefault="0070722C">
    <w:pPr>
      <w:pStyle w:val="Footer"/>
      <w:rPr>
        <w:sz w:val="20"/>
      </w:rPr>
    </w:pPr>
    <w:bookmarkStart w:id="1" w:name="_GoBack"/>
    <w:bookmarkEnd w:id="1"/>
    <w:r>
      <w:rPr>
        <w:noProof/>
        <w:lang w:val="en-US"/>
      </w:rPr>
      <w:drawing>
        <wp:anchor distT="0" distB="0" distL="114300" distR="114300" simplePos="0" relativeHeight="251659264" behindDoc="1" locked="1" layoutInCell="1" allowOverlap="1" wp14:anchorId="3C46800D" wp14:editId="77AB45D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FF72C3" w14:textId="1259BCC1" w:rsidR="0070722C" w:rsidRPr="0070722C" w:rsidRDefault="0070722C" w:rsidP="0070722C">
    <w:pPr>
      <w:pStyle w:val="Footer"/>
      <w:tabs>
        <w:tab w:val="right" w:pos="7370"/>
      </w:tabs>
      <w:rPr>
        <w:sz w:val="20"/>
      </w:rPr>
    </w:pPr>
    <w:r>
      <w:rPr>
        <w:sz w:val="20"/>
      </w:rPr>
      <w:t>GE.23-19286  (E)</w:t>
    </w:r>
    <w:r>
      <w:rPr>
        <w:noProof/>
        <w:sz w:val="20"/>
      </w:rPr>
      <w:drawing>
        <wp:anchor distT="0" distB="0" distL="114300" distR="114300" simplePos="0" relativeHeight="251660288" behindDoc="0" locked="0" layoutInCell="1" allowOverlap="1" wp14:anchorId="00A24DA1" wp14:editId="6D88BFC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0DE4">
      <w:rPr>
        <w:sz w:val="20"/>
      </w:rPr>
      <w:t xml:space="preserve">    121023    131023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E4B3C" w14:textId="77777777" w:rsidR="00894712" w:rsidRPr="00A0297D" w:rsidRDefault="00894712" w:rsidP="00A0297D">
      <w:pPr>
        <w:tabs>
          <w:tab w:val="right" w:pos="2155"/>
        </w:tabs>
        <w:spacing w:after="80" w:line="240" w:lineRule="auto"/>
        <w:ind w:left="680"/>
      </w:pPr>
      <w:r>
        <w:rPr>
          <w:u w:val="single"/>
        </w:rPr>
        <w:tab/>
      </w:r>
    </w:p>
  </w:footnote>
  <w:footnote w:type="continuationSeparator" w:id="0">
    <w:p w14:paraId="352C6887" w14:textId="77777777" w:rsidR="00894712" w:rsidRPr="00A0297D" w:rsidRDefault="00894712" w:rsidP="00A0297D">
      <w:pPr>
        <w:tabs>
          <w:tab w:val="right" w:pos="2155"/>
        </w:tabs>
        <w:spacing w:after="80" w:line="240" w:lineRule="auto"/>
        <w:ind w:left="680"/>
      </w:pPr>
      <w:r>
        <w:rPr>
          <w:u w:val="single"/>
        </w:rPr>
        <w:tab/>
      </w:r>
    </w:p>
  </w:footnote>
  <w:footnote w:id="1">
    <w:p w14:paraId="0A95AE62" w14:textId="77777777" w:rsidR="0070722C" w:rsidRPr="00E572B7" w:rsidRDefault="0070722C" w:rsidP="00F278C2">
      <w:pPr>
        <w:pStyle w:val="FootnoteText"/>
      </w:pPr>
      <w:r>
        <w:rPr>
          <w:rStyle w:val="FootnoteReference"/>
        </w:rPr>
        <w:tab/>
      </w:r>
      <w:r w:rsidRPr="007B7C69">
        <w:rPr>
          <w:rStyle w:val="FootnoteReference"/>
          <w:sz w:val="20"/>
          <w:vertAlign w:val="baseline"/>
        </w:rPr>
        <w:t>*</w:t>
      </w:r>
      <w:r>
        <w:rPr>
          <w:rStyle w:val="FootnoteReference"/>
          <w:sz w:val="20"/>
          <w:vertAlign w:val="baseline"/>
        </w:rPr>
        <w:tab/>
      </w:r>
      <w:r>
        <w:t>The present report was submitted after the deadline in order to reflect the most recent developments.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5F4EE" w14:textId="77777777" w:rsidR="0070722C" w:rsidRDefault="0070722C" w:rsidP="0070722C">
    <w:pPr>
      <w:pStyle w:val="Header"/>
    </w:pPr>
    <w:r>
      <w:t>CERD/C/111/1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7CDCF" w14:textId="77777777" w:rsidR="0070722C" w:rsidRDefault="0070722C" w:rsidP="0070722C">
    <w:pPr>
      <w:pStyle w:val="Header"/>
      <w:jc w:val="right"/>
    </w:pPr>
    <w:r>
      <w:t>CERD/C/111/1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3633377">
    <w:abstractNumId w:val="3"/>
  </w:num>
  <w:num w:numId="2" w16cid:durableId="1103113139">
    <w:abstractNumId w:val="2"/>
  </w:num>
  <w:num w:numId="3" w16cid:durableId="1742829123">
    <w:abstractNumId w:val="0"/>
  </w:num>
  <w:num w:numId="4" w16cid:durableId="1191996526">
    <w:abstractNumId w:val="4"/>
  </w:num>
  <w:num w:numId="5" w16cid:durableId="970287929">
    <w:abstractNumId w:val="5"/>
  </w:num>
  <w:num w:numId="6" w16cid:durableId="1937788122">
    <w:abstractNumId w:val="6"/>
  </w:num>
  <w:num w:numId="7" w16cid:durableId="839393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712"/>
    <w:rsid w:val="00021C97"/>
    <w:rsid w:val="00046E92"/>
    <w:rsid w:val="000D4586"/>
    <w:rsid w:val="000E2262"/>
    <w:rsid w:val="001B032A"/>
    <w:rsid w:val="001C3218"/>
    <w:rsid w:val="00247E2C"/>
    <w:rsid w:val="002B0CA9"/>
    <w:rsid w:val="002D6C53"/>
    <w:rsid w:val="002F5595"/>
    <w:rsid w:val="00307688"/>
    <w:rsid w:val="00334F6A"/>
    <w:rsid w:val="00342AC8"/>
    <w:rsid w:val="003B4550"/>
    <w:rsid w:val="00461253"/>
    <w:rsid w:val="005042C2"/>
    <w:rsid w:val="00557F19"/>
    <w:rsid w:val="00671529"/>
    <w:rsid w:val="006A24C6"/>
    <w:rsid w:val="0070722C"/>
    <w:rsid w:val="007233F9"/>
    <w:rsid w:val="007268F9"/>
    <w:rsid w:val="00735147"/>
    <w:rsid w:val="007C52B0"/>
    <w:rsid w:val="00883988"/>
    <w:rsid w:val="00894712"/>
    <w:rsid w:val="008E0F96"/>
    <w:rsid w:val="009411B4"/>
    <w:rsid w:val="009D0139"/>
    <w:rsid w:val="009F5CDC"/>
    <w:rsid w:val="00A0297D"/>
    <w:rsid w:val="00A775CF"/>
    <w:rsid w:val="00A8196B"/>
    <w:rsid w:val="00AD0AE9"/>
    <w:rsid w:val="00AD5706"/>
    <w:rsid w:val="00B06045"/>
    <w:rsid w:val="00B65189"/>
    <w:rsid w:val="00C01462"/>
    <w:rsid w:val="00C35A27"/>
    <w:rsid w:val="00C96182"/>
    <w:rsid w:val="00CB1FB9"/>
    <w:rsid w:val="00D00DE4"/>
    <w:rsid w:val="00D70FE1"/>
    <w:rsid w:val="00DA7116"/>
    <w:rsid w:val="00DE532E"/>
    <w:rsid w:val="00E02C2B"/>
    <w:rsid w:val="00ED6C48"/>
    <w:rsid w:val="00F278C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01497"/>
  <w15:docId w15:val="{66711DF9-6574-4BDC-8D9B-C09E30F51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6A24C6"/>
    <w:rPr>
      <w:color w:val="0000FF"/>
      <w:u w:val="none"/>
    </w:rPr>
  </w:style>
  <w:style w:type="character" w:styleId="FollowedHyperlink">
    <w:name w:val="FollowedHyperlink"/>
    <w:basedOn w:val="DefaultParagraphFont"/>
    <w:uiPriority w:val="99"/>
    <w:semiHidden/>
    <w:unhideWhenUsed/>
    <w:rsid w:val="00AD0AE9"/>
    <w:rPr>
      <w:color w:val="0000FF"/>
      <w:u w:val="single"/>
    </w:rPr>
  </w:style>
  <w:style w:type="character" w:styleId="UnresolvedMention">
    <w:name w:val="Unresolved Mention"/>
    <w:basedOn w:val="DefaultParagraphFont"/>
    <w:uiPriority w:val="99"/>
    <w:semiHidden/>
    <w:unhideWhenUsed/>
    <w:rsid w:val="00AD0A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ZAF/9-1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ERD/C/MAR/19-2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DEU/23-26" TargetMode="External"/><Relationship Id="rId5" Type="http://schemas.openxmlformats.org/officeDocument/2006/relationships/webSettings" Target="webSettings.xml"/><Relationship Id="rId15" Type="http://schemas.openxmlformats.org/officeDocument/2006/relationships/hyperlink" Target="http://undocs.org/en/CERD/C/111/2" TargetMode="External"/><Relationship Id="rId10" Type="http://schemas.openxmlformats.org/officeDocument/2006/relationships/hyperlink" Target="http://undocs.org/en/CERD/C/BGR/23-25"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RD/C/BOL/21-24" TargetMode="External"/><Relationship Id="rId14" Type="http://schemas.openxmlformats.org/officeDocument/2006/relationships/hyperlink" Target="http://undocs.org/en/CERD/C/VNM/15-1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945</Words>
  <Characters>5275</Characters>
  <Application>Microsoft Office Word</Application>
  <DocSecurity>0</DocSecurity>
  <Lines>160</Lines>
  <Paragraphs>88</Paragraphs>
  <ScaleCrop>false</ScaleCrop>
  <HeadingPairs>
    <vt:vector size="2" baseType="variant">
      <vt:variant>
        <vt:lpstr>Title</vt:lpstr>
      </vt:variant>
      <vt:variant>
        <vt:i4>1</vt:i4>
      </vt:variant>
    </vt:vector>
  </HeadingPairs>
  <TitlesOfParts>
    <vt:vector size="1" baseType="lpstr">
      <vt:lpstr>CERD/C/111/1</vt:lpstr>
    </vt:vector>
  </TitlesOfParts>
  <Company>DCM</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CERD/C/111/1</dc:title>
  <dc:subject>2319286</dc:subject>
  <dc:creator>AVT</dc:creator>
  <cp:keywords/>
  <dc:description/>
  <cp:lastModifiedBy>Anni Vi Tirol</cp:lastModifiedBy>
  <cp:revision>2</cp:revision>
  <dcterms:created xsi:type="dcterms:W3CDTF">2023-10-12T15:47:00Z</dcterms:created>
  <dcterms:modified xsi:type="dcterms:W3CDTF">2023-10-12T15:47:00Z</dcterms:modified>
</cp:coreProperties>
</file>