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4F" w:rsidRPr="00B62EA5" w:rsidRDefault="00DA0C4F" w:rsidP="00DA0C4F">
      <w:pPr>
        <w:spacing w:line="60" w:lineRule="exact"/>
        <w:rPr>
          <w:color w:val="010000"/>
          <w:sz w:val="6"/>
        </w:rPr>
        <w:sectPr w:rsidR="00DA0C4F" w:rsidRPr="00B62EA5" w:rsidSect="00DA0C4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B62EA5">
        <w:rPr>
          <w:rStyle w:val="CommentReference"/>
        </w:rPr>
        <w:commentReference w:id="0"/>
      </w:r>
    </w:p>
    <w:p w:rsidR="00B62EA5" w:rsidRPr="00B62EA5" w:rsidRDefault="00B62EA5" w:rsidP="00FC33E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62EA5">
        <w:lastRenderedPageBreak/>
        <w:t>Комитет по правам человека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B62EA5" w:rsidRPr="00B62EA5" w:rsidRDefault="00FC33E1" w:rsidP="00FC33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349E4">
        <w:tab/>
      </w:r>
      <w:r w:rsidRPr="00E349E4">
        <w:tab/>
      </w:r>
      <w:r w:rsidR="00B62EA5" w:rsidRPr="00B62EA5">
        <w:t>Заключительные замечания по второму периодическому докладу Греции</w:t>
      </w:r>
      <w:r w:rsidR="00B62EA5" w:rsidRPr="00FC33E1">
        <w:rPr>
          <w:b w:val="0"/>
          <w:bCs/>
          <w:sz w:val="20"/>
          <w:szCs w:val="20"/>
        </w:rPr>
        <w:footnoteReference w:customMarkFollows="1" w:id="1"/>
        <w:t>*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B62EA5" w:rsidRPr="00B62EA5" w:rsidRDefault="00B62EA5" w:rsidP="00B62EA5">
      <w:pPr>
        <w:pStyle w:val="SingleTxt"/>
      </w:pPr>
      <w:r w:rsidRPr="00B62EA5">
        <w:t>1.</w:t>
      </w:r>
      <w:r w:rsidRPr="00B62EA5">
        <w:tab/>
        <w:t>Комитет рассмотрел второй периодический доклад Греции (CCPR/C/GRC/2) на своих 3202-м и 3204-м заседаниях (см. CCPR/C/SR.3202 и 3204), состоявши</w:t>
      </w:r>
      <w:r w:rsidRPr="00B62EA5">
        <w:t>х</w:t>
      </w:r>
      <w:r w:rsidRPr="00B62EA5">
        <w:t>ся 19 и 20 октября 2015 года. На своем 3225-м заседании, состоявшемся 3 ноября 2015 года, он принял следующие заключительные замечания.</w:t>
      </w:r>
    </w:p>
    <w:p w:rsidR="00FC33E1" w:rsidRPr="00E349E4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FC33E1" w:rsidRPr="00E349E4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B62EA5" w:rsidRPr="00B62EA5" w:rsidRDefault="00FC33E1" w:rsidP="00FC33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349E4">
        <w:tab/>
      </w:r>
      <w:r w:rsidR="00B62EA5" w:rsidRPr="00B62EA5">
        <w:rPr>
          <w:lang w:val="en-US"/>
        </w:rPr>
        <w:t>A</w:t>
      </w:r>
      <w:r w:rsidR="00B62EA5" w:rsidRPr="00B62EA5">
        <w:t>.</w:t>
      </w:r>
      <w:r w:rsidR="00B62EA5" w:rsidRPr="00B62EA5">
        <w:tab/>
        <w:t>Введение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B62EA5" w:rsidRPr="00B62EA5" w:rsidRDefault="00B62EA5" w:rsidP="00B62EA5">
      <w:pPr>
        <w:pStyle w:val="SingleTxt"/>
      </w:pPr>
      <w:r w:rsidRPr="00B62EA5">
        <w:t>2.</w:t>
      </w:r>
      <w:r w:rsidRPr="00B62EA5">
        <w:tab/>
        <w:t>Комитет приветствует представление второго периодического доклада Гр</w:t>
      </w:r>
      <w:r w:rsidRPr="00B62EA5">
        <w:t>е</w:t>
      </w:r>
      <w:r w:rsidRPr="00B62EA5">
        <w:t>ции и изложенную в нем информацию, выражая в то же время сожаление, что он был представлен с опозданием. Он выражает признательность за возможность возобновить свой конструктивный диалог с делегацией высокого уровня госуда</w:t>
      </w:r>
      <w:r w:rsidRPr="00B62EA5">
        <w:t>р</w:t>
      </w:r>
      <w:r w:rsidRPr="00B62EA5">
        <w:t>ства-участника по вопросу о мерах, принятых государством-участником за о</w:t>
      </w:r>
      <w:r w:rsidRPr="00B62EA5">
        <w:t>т</w:t>
      </w:r>
      <w:r w:rsidRPr="00B62EA5">
        <w:t>четный период с целью осуществления положений Пакта. Комитет благодарит государство-участник за его письменные ответы (CCPR/C/GRC/Q/2/Add.1) на п</w:t>
      </w:r>
      <w:r w:rsidRPr="00B62EA5">
        <w:t>е</w:t>
      </w:r>
      <w:r w:rsidRPr="00B62EA5">
        <w:t>речень вопросов (CCPR/C/GRC/Q/2), которые были дополнены устными ответ</w:t>
      </w:r>
      <w:r w:rsidRPr="00B62EA5">
        <w:t>а</w:t>
      </w:r>
      <w:r w:rsidRPr="00B62EA5">
        <w:t>ми делегации в ходе диалога, и за дополнительную информацию, представле</w:t>
      </w:r>
      <w:r w:rsidRPr="00B62EA5">
        <w:t>н</w:t>
      </w:r>
      <w:r w:rsidRPr="00B62EA5">
        <w:t xml:space="preserve">ную ему в письменном виде. </w:t>
      </w:r>
    </w:p>
    <w:p w:rsidR="00FC33E1" w:rsidRPr="00E349E4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FC33E1" w:rsidRPr="00E349E4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B62EA5" w:rsidRPr="00B62EA5" w:rsidRDefault="00FC33E1" w:rsidP="00FC33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349E4">
        <w:tab/>
      </w:r>
      <w:r w:rsidR="00B62EA5" w:rsidRPr="00B62EA5">
        <w:rPr>
          <w:lang w:val="en-US"/>
        </w:rPr>
        <w:t>B</w:t>
      </w:r>
      <w:r w:rsidR="00B62EA5" w:rsidRPr="00B62EA5">
        <w:t>.</w:t>
      </w:r>
      <w:r w:rsidR="00B62EA5" w:rsidRPr="00B62EA5">
        <w:tab/>
        <w:t>Позитивные аспекты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B62EA5" w:rsidRPr="00B62EA5" w:rsidRDefault="00B62EA5" w:rsidP="00B62EA5">
      <w:pPr>
        <w:pStyle w:val="SingleTxt"/>
      </w:pPr>
      <w:r w:rsidRPr="00B62EA5">
        <w:t>3.</w:t>
      </w:r>
      <w:r w:rsidRPr="00B62EA5">
        <w:tab/>
        <w:t xml:space="preserve">Комитет приветствует следующие законодательные и институциональные меры, принятые государством-участником с 2006 года: </w:t>
      </w:r>
    </w:p>
    <w:p w:rsidR="00B62EA5" w:rsidRPr="00B62EA5" w:rsidRDefault="00B62EA5" w:rsidP="00B62EA5">
      <w:pPr>
        <w:pStyle w:val="SingleTxt"/>
      </w:pPr>
      <w:r w:rsidRPr="00B62EA5">
        <w:tab/>
      </w:r>
      <w:r w:rsidRPr="00B62EA5">
        <w:rPr>
          <w:lang w:val="en-US"/>
        </w:rPr>
        <w:t>a</w:t>
      </w:r>
      <w:r w:rsidRPr="00B62EA5">
        <w:t>)</w:t>
      </w:r>
      <w:r w:rsidRPr="00B62EA5">
        <w:tab/>
      </w:r>
      <w:proofErr w:type="gramStart"/>
      <w:r w:rsidRPr="00B62EA5">
        <w:t>принятие</w:t>
      </w:r>
      <w:proofErr w:type="gramEnd"/>
      <w:r w:rsidRPr="00B62EA5">
        <w:t xml:space="preserve"> Закона 4320/2015 о незамедлительных мерах по преодол</w:t>
      </w:r>
      <w:r w:rsidRPr="00B62EA5">
        <w:t>е</w:t>
      </w:r>
      <w:r w:rsidRPr="00B62EA5">
        <w:t>нию гуманитарного кризиса;</w:t>
      </w:r>
    </w:p>
    <w:p w:rsidR="00B62EA5" w:rsidRPr="00B62EA5" w:rsidRDefault="00B62EA5" w:rsidP="00B62EA5">
      <w:pPr>
        <w:pStyle w:val="SingleTxt"/>
      </w:pPr>
      <w:r w:rsidRPr="00B62EA5">
        <w:tab/>
      </w:r>
      <w:r w:rsidRPr="00B62EA5">
        <w:rPr>
          <w:lang w:val="en-US"/>
        </w:rPr>
        <w:t>b</w:t>
      </w:r>
      <w:r w:rsidRPr="00B62EA5">
        <w:t>)</w:t>
      </w:r>
      <w:r w:rsidRPr="00B62EA5">
        <w:tab/>
      </w:r>
      <w:proofErr w:type="gramStart"/>
      <w:r w:rsidRPr="00B62EA5">
        <w:t>существенные</w:t>
      </w:r>
      <w:proofErr w:type="gramEnd"/>
      <w:r w:rsidRPr="00B62EA5">
        <w:t xml:space="preserve"> реформы греческой системы предоставления убежища, проведенные на основе Закона 3907/2011 и Указа Президента 113/2013;</w:t>
      </w:r>
    </w:p>
    <w:p w:rsidR="00B62EA5" w:rsidRPr="00B62EA5" w:rsidRDefault="00B62EA5" w:rsidP="00B62EA5">
      <w:pPr>
        <w:pStyle w:val="SingleTxt"/>
      </w:pPr>
      <w:r w:rsidRPr="00B62EA5">
        <w:tab/>
      </w:r>
      <w:r w:rsidRPr="00B62EA5">
        <w:rPr>
          <w:lang w:val="en-US"/>
        </w:rPr>
        <w:t>c</w:t>
      </w:r>
      <w:r w:rsidRPr="00B62EA5">
        <w:t>)</w:t>
      </w:r>
      <w:r w:rsidRPr="00B62EA5">
        <w:tab/>
      </w:r>
      <w:proofErr w:type="gramStart"/>
      <w:r w:rsidRPr="00B62EA5">
        <w:t>принятие</w:t>
      </w:r>
      <w:proofErr w:type="gramEnd"/>
      <w:r w:rsidRPr="00B62EA5">
        <w:t xml:space="preserve"> Закона 4198/2013 о предотвращении и пресечении торговли людьми и защите жертв такой торговли, а также принятие других положений и учреждение Управления национального докладчика по вопросам торговли люд</w:t>
      </w:r>
      <w:r w:rsidRPr="00B62EA5">
        <w:t>ь</w:t>
      </w:r>
      <w:r w:rsidRPr="00B62EA5">
        <w:t>ми;</w:t>
      </w:r>
    </w:p>
    <w:p w:rsidR="00B62EA5" w:rsidRPr="00B62EA5" w:rsidRDefault="00B62EA5" w:rsidP="00B62EA5">
      <w:pPr>
        <w:pStyle w:val="SingleTxt"/>
      </w:pPr>
      <w:r w:rsidRPr="00B62EA5">
        <w:tab/>
      </w:r>
      <w:r w:rsidRPr="00B62EA5">
        <w:rPr>
          <w:lang w:val="en-US"/>
        </w:rPr>
        <w:t>d</w:t>
      </w:r>
      <w:r w:rsidRPr="00B62EA5">
        <w:t>)</w:t>
      </w:r>
      <w:r w:rsidRPr="00B62EA5">
        <w:tab/>
      </w:r>
      <w:proofErr w:type="gramStart"/>
      <w:r w:rsidRPr="00B62EA5">
        <w:t>принятие</w:t>
      </w:r>
      <w:proofErr w:type="gramEnd"/>
      <w:r w:rsidRPr="00B62EA5">
        <w:t xml:space="preserve"> в 2011 году Национальной стратегии интеграции рома.</w:t>
      </w:r>
    </w:p>
    <w:p w:rsidR="00B62EA5" w:rsidRPr="00B62EA5" w:rsidRDefault="00B62EA5" w:rsidP="00B62EA5">
      <w:pPr>
        <w:pStyle w:val="SingleTxt"/>
      </w:pPr>
      <w:r w:rsidRPr="00B62EA5">
        <w:lastRenderedPageBreak/>
        <w:t>4.</w:t>
      </w:r>
      <w:r w:rsidRPr="00B62EA5">
        <w:tab/>
        <w:t>Комитет приветствует ратификацию государством-участником следующих международных договоров или присоединение к ним:</w:t>
      </w:r>
    </w:p>
    <w:p w:rsidR="00B62EA5" w:rsidRPr="00B62EA5" w:rsidRDefault="00B62EA5" w:rsidP="00FC33E1">
      <w:pPr>
        <w:pStyle w:val="SingleTxt"/>
      </w:pPr>
      <w:r w:rsidRPr="00B62EA5">
        <w:tab/>
      </w:r>
      <w:r w:rsidRPr="00B62EA5">
        <w:rPr>
          <w:lang w:val="en-US"/>
        </w:rPr>
        <w:t>a</w:t>
      </w:r>
      <w:r w:rsidRPr="00B62EA5">
        <w:t>)</w:t>
      </w:r>
      <w:r w:rsidRPr="00B62EA5">
        <w:tab/>
        <w:t>Конвенции о защите всех лиц от насильственных исчезновений (2015</w:t>
      </w:r>
      <w:r w:rsidR="00FC33E1">
        <w:rPr>
          <w:lang w:val="en-US"/>
        </w:rPr>
        <w:t> </w:t>
      </w:r>
      <w:r w:rsidRPr="00B62EA5">
        <w:t>год);</w:t>
      </w:r>
    </w:p>
    <w:p w:rsidR="00B62EA5" w:rsidRPr="00B62EA5" w:rsidRDefault="00B62EA5" w:rsidP="00B62EA5">
      <w:pPr>
        <w:pStyle w:val="SingleTxt"/>
      </w:pPr>
      <w:r w:rsidRPr="00B62EA5">
        <w:tab/>
      </w:r>
      <w:r w:rsidRPr="00B62EA5">
        <w:rPr>
          <w:lang w:val="en-US"/>
        </w:rPr>
        <w:t>b</w:t>
      </w:r>
      <w:r w:rsidRPr="00B62EA5">
        <w:t>)</w:t>
      </w:r>
      <w:r w:rsidRPr="00B62EA5">
        <w:tab/>
        <w:t>Конвенции о правах инвалидов и Факультативного протокола к ней (2012 год);</w:t>
      </w:r>
    </w:p>
    <w:p w:rsidR="00B62EA5" w:rsidRPr="00B62EA5" w:rsidRDefault="00B62EA5" w:rsidP="00B62EA5">
      <w:pPr>
        <w:pStyle w:val="SingleTxt"/>
      </w:pPr>
      <w:r w:rsidRPr="00B62EA5">
        <w:tab/>
      </w:r>
      <w:r w:rsidRPr="00B62EA5">
        <w:rPr>
          <w:lang w:val="en-US"/>
        </w:rPr>
        <w:t>c</w:t>
      </w:r>
      <w:r w:rsidRPr="00B62EA5">
        <w:t>)</w:t>
      </w:r>
      <w:r w:rsidRPr="00B62EA5">
        <w:tab/>
        <w:t>Факультативного протокола к Конвенции против пыток и других ж</w:t>
      </w:r>
      <w:r w:rsidRPr="00B62EA5">
        <w:t>е</w:t>
      </w:r>
      <w:r w:rsidRPr="00B62EA5">
        <w:t>стоких, бесчеловечных или унижающих достоинство видов обращения и наказ</w:t>
      </w:r>
      <w:r w:rsidRPr="00B62EA5">
        <w:t>а</w:t>
      </w:r>
      <w:r w:rsidRPr="00B62EA5">
        <w:t>ния (2014 год);</w:t>
      </w:r>
    </w:p>
    <w:p w:rsidR="00B62EA5" w:rsidRPr="00B62EA5" w:rsidRDefault="00B62EA5" w:rsidP="00B62EA5">
      <w:pPr>
        <w:pStyle w:val="SingleTxt"/>
      </w:pPr>
      <w:r w:rsidRPr="00B62EA5">
        <w:tab/>
      </w:r>
      <w:r w:rsidRPr="00B62EA5">
        <w:rPr>
          <w:lang w:val="en-US"/>
        </w:rPr>
        <w:t>d</w:t>
      </w:r>
      <w:r w:rsidRPr="00B62EA5">
        <w:t>)</w:t>
      </w:r>
      <w:r w:rsidRPr="00B62EA5">
        <w:tab/>
        <w:t>Факультативного протокола к Конвенции о правах ребенка, касающ</w:t>
      </w:r>
      <w:r w:rsidRPr="00B62EA5">
        <w:t>е</w:t>
      </w:r>
      <w:r w:rsidRPr="00B62EA5">
        <w:t>гося торговли детьми, детской проституции и детской порнографии (2008 год).</w:t>
      </w:r>
    </w:p>
    <w:p w:rsidR="00FC33E1" w:rsidRPr="00E349E4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FC33E1" w:rsidRPr="00E349E4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B62EA5" w:rsidRPr="00B62EA5" w:rsidRDefault="00FC33E1" w:rsidP="00FC33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349E4">
        <w:tab/>
      </w:r>
      <w:r w:rsidR="00B62EA5" w:rsidRPr="00B62EA5">
        <w:rPr>
          <w:lang w:val="en-US"/>
        </w:rPr>
        <w:t>C</w:t>
      </w:r>
      <w:r w:rsidR="00B62EA5" w:rsidRPr="00B62EA5">
        <w:t>.</w:t>
      </w:r>
      <w:r w:rsidR="00B62EA5" w:rsidRPr="00B62EA5">
        <w:tab/>
        <w:t>Основные вопросы, вызывающие обеспокоенность, и</w:t>
      </w:r>
      <w:r>
        <w:rPr>
          <w:lang w:val="en-US"/>
        </w:rPr>
        <w:t> </w:t>
      </w:r>
      <w:r w:rsidR="00B62EA5" w:rsidRPr="00B62EA5">
        <w:t>рекомендации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B62EA5" w:rsidRPr="00B62EA5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349E4">
        <w:tab/>
      </w:r>
      <w:r w:rsidRPr="00E349E4">
        <w:tab/>
      </w:r>
      <w:r w:rsidR="00B62EA5" w:rsidRPr="00B62EA5">
        <w:t>Выполнение Соображений Комитета в соответствии с Факультативным протоколом к Международному пакту о гражданских и политических правах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B62EA5" w:rsidRPr="00B62EA5" w:rsidRDefault="00B62EA5" w:rsidP="00B62EA5">
      <w:pPr>
        <w:pStyle w:val="SingleTxt"/>
      </w:pPr>
      <w:r w:rsidRPr="00B62EA5">
        <w:t>5.</w:t>
      </w:r>
      <w:r w:rsidRPr="00B62EA5">
        <w:tab/>
      </w:r>
      <w:proofErr w:type="gramStart"/>
      <w:r w:rsidRPr="00B62EA5">
        <w:t>Приветствуя предоставленную государством-участником информацию о том, что Соображения Комитета могут быть использованы в качестве нового элемента для возобновления внутреннего уголовного производства и что во исполнение Соображений гражданские иски о возмещении ущерба могут возбуждаться в а</w:t>
      </w:r>
      <w:r w:rsidRPr="00B62EA5">
        <w:t>д</w:t>
      </w:r>
      <w:r w:rsidRPr="00B62EA5">
        <w:t>министративных судах, Комитет отмечает, что обязанностью государства-участника является обеспечение соблюдения его обязательств по Пакту и Ф</w:t>
      </w:r>
      <w:r w:rsidRPr="00B62EA5">
        <w:t>а</w:t>
      </w:r>
      <w:r w:rsidRPr="00B62EA5">
        <w:t>культативному протоколу.</w:t>
      </w:r>
      <w:proofErr w:type="gramEnd"/>
      <w:r w:rsidRPr="00B62EA5">
        <w:t xml:space="preserve"> Он выражает сожаление по поводу отсутствия ко</w:t>
      </w:r>
      <w:r w:rsidRPr="00B62EA5">
        <w:t>н</w:t>
      </w:r>
      <w:r w:rsidRPr="00B62EA5">
        <w:t>кретной процедуры или механизма для рассмотрения и обеспечения гарантий выполнения его Соображений в полном объеме и по поводу того факта, что р</w:t>
      </w:r>
      <w:r w:rsidRPr="00B62EA5">
        <w:t>е</w:t>
      </w:r>
      <w:r w:rsidRPr="00B62EA5">
        <w:t>комендации, содержащиеся в его Соображениях, не были полностью осущест</w:t>
      </w:r>
      <w:r w:rsidRPr="00B62EA5">
        <w:t>в</w:t>
      </w:r>
      <w:r w:rsidRPr="00B62EA5">
        <w:t>лены (статья 2).</w:t>
      </w:r>
    </w:p>
    <w:p w:rsidR="00B62EA5" w:rsidRPr="00B62EA5" w:rsidRDefault="00B62EA5" w:rsidP="00B62EA5">
      <w:pPr>
        <w:pStyle w:val="SingleTxt"/>
        <w:rPr>
          <w:b/>
          <w:bCs/>
        </w:rPr>
      </w:pPr>
      <w:r w:rsidRPr="00B62EA5">
        <w:t>6.</w:t>
      </w:r>
      <w:r w:rsidRPr="00B62EA5">
        <w:tab/>
      </w:r>
      <w:proofErr w:type="gramStart"/>
      <w:r w:rsidRPr="00B62EA5">
        <w:rPr>
          <w:b/>
          <w:bCs/>
        </w:rPr>
        <w:t>Государству-участнику следует предпринять конкретные шаги по в</w:t>
      </w:r>
      <w:r w:rsidRPr="00B62EA5">
        <w:rPr>
          <w:b/>
          <w:bCs/>
        </w:rPr>
        <w:t>ы</w:t>
      </w:r>
      <w:r w:rsidRPr="00B62EA5">
        <w:rPr>
          <w:b/>
          <w:bCs/>
        </w:rPr>
        <w:t>полнению Соображений Комитета, включая рассмотрение вопроса о созд</w:t>
      </w:r>
      <w:r w:rsidRPr="00B62EA5">
        <w:rPr>
          <w:b/>
          <w:bCs/>
        </w:rPr>
        <w:t>а</w:t>
      </w:r>
      <w:r w:rsidRPr="00B62EA5">
        <w:rPr>
          <w:b/>
          <w:bCs/>
        </w:rPr>
        <w:t xml:space="preserve">нии механизма, наделенного следующим мандатом: </w:t>
      </w:r>
      <w:r w:rsidRPr="00B62EA5">
        <w:rPr>
          <w:b/>
          <w:bCs/>
          <w:lang w:val="en-US"/>
        </w:rPr>
        <w:t>a</w:t>
      </w:r>
      <w:r w:rsidRPr="00B62EA5">
        <w:rPr>
          <w:b/>
          <w:bCs/>
        </w:rPr>
        <w:t>) изучение выводов К</w:t>
      </w:r>
      <w:r w:rsidRPr="00B62EA5">
        <w:rPr>
          <w:b/>
          <w:bCs/>
        </w:rPr>
        <w:t>о</w:t>
      </w:r>
      <w:r w:rsidRPr="00B62EA5">
        <w:rPr>
          <w:b/>
          <w:bCs/>
        </w:rPr>
        <w:t xml:space="preserve">митета, изложенных в его Соображениях; и </w:t>
      </w:r>
      <w:r w:rsidRPr="00B62EA5">
        <w:rPr>
          <w:b/>
          <w:bCs/>
          <w:lang w:val="en-US"/>
        </w:rPr>
        <w:t>b</w:t>
      </w:r>
      <w:r w:rsidRPr="00B62EA5">
        <w:rPr>
          <w:b/>
          <w:bCs/>
        </w:rPr>
        <w:t>) вынесение предложений в о</w:t>
      </w:r>
      <w:r w:rsidRPr="00B62EA5">
        <w:rPr>
          <w:b/>
          <w:bCs/>
        </w:rPr>
        <w:t>т</w:t>
      </w:r>
      <w:r w:rsidRPr="00B62EA5">
        <w:rPr>
          <w:b/>
          <w:bCs/>
        </w:rPr>
        <w:t>ношении мер, которые должны быть приняты государством-участником для выполнения Соображений в полном объеме, включая обеспечение жертвам эффективных средств правовой защиты в связи с нарушением их прав.</w:t>
      </w:r>
      <w:proofErr w:type="gramEnd"/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B62EA5" w:rsidRPr="00B62EA5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349E4">
        <w:tab/>
      </w:r>
      <w:r w:rsidRPr="00E349E4">
        <w:tab/>
      </w:r>
      <w:r w:rsidR="00B62EA5" w:rsidRPr="00B62EA5">
        <w:t>Гендерное равенство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B62EA5" w:rsidRPr="00B62EA5" w:rsidRDefault="00B62EA5" w:rsidP="00B62EA5">
      <w:pPr>
        <w:pStyle w:val="SingleTxt"/>
      </w:pPr>
      <w:r w:rsidRPr="00B62EA5">
        <w:t>7.</w:t>
      </w:r>
      <w:r w:rsidRPr="00B62EA5">
        <w:tab/>
        <w:t>Признавая наличие минимальной квоты для кандидатов-женщин, составл</w:t>
      </w:r>
      <w:r w:rsidRPr="00B62EA5">
        <w:t>я</w:t>
      </w:r>
      <w:r w:rsidRPr="00B62EA5">
        <w:t>ющей одну треть, Комитет с озабоченностью отмечает, что женщины по-прежнему недостаточно представлены на руководящих должностях в органах з</w:t>
      </w:r>
      <w:r w:rsidRPr="00B62EA5">
        <w:t>а</w:t>
      </w:r>
      <w:r w:rsidRPr="00B62EA5">
        <w:t>конодательной и исполнительной власти. Комитет также обеспокоен несоразме</w:t>
      </w:r>
      <w:r w:rsidRPr="00B62EA5">
        <w:t>р</w:t>
      </w:r>
      <w:r w:rsidRPr="00B62EA5">
        <w:t>но сильным влиянием на женщин экономического кризиса и принятых мер жес</w:t>
      </w:r>
      <w:r w:rsidRPr="00B62EA5">
        <w:t>т</w:t>
      </w:r>
      <w:r w:rsidRPr="00B62EA5">
        <w:t>кой экономии, в особенности высоким уровнем безработицы среди женщин, к</w:t>
      </w:r>
      <w:r w:rsidRPr="00B62EA5">
        <w:t>о</w:t>
      </w:r>
      <w:r w:rsidRPr="00B62EA5">
        <w:t>торый превышает 28% (по сравнению с 21,5% среди мужчин) (статьи 2–3 и 26).</w:t>
      </w:r>
    </w:p>
    <w:p w:rsidR="00B62EA5" w:rsidRPr="00B62EA5" w:rsidRDefault="00B62EA5" w:rsidP="00B62EA5">
      <w:pPr>
        <w:pStyle w:val="SingleTxt"/>
        <w:rPr>
          <w:b/>
          <w:bCs/>
        </w:rPr>
      </w:pPr>
      <w:r w:rsidRPr="00B62EA5">
        <w:t>8.</w:t>
      </w:r>
      <w:r w:rsidRPr="00B62EA5">
        <w:tab/>
      </w:r>
      <w:r w:rsidRPr="00B62EA5">
        <w:rPr>
          <w:b/>
          <w:bCs/>
        </w:rPr>
        <w:t>Государству-участнику следует прилагать больше усилий для увелич</w:t>
      </w:r>
      <w:r w:rsidRPr="00B62EA5">
        <w:rPr>
          <w:b/>
          <w:bCs/>
        </w:rPr>
        <w:t>е</w:t>
      </w:r>
      <w:r w:rsidRPr="00B62EA5">
        <w:rPr>
          <w:b/>
          <w:bCs/>
        </w:rPr>
        <w:t>ния представленности женщин на руководящих должностях в законодател</w:t>
      </w:r>
      <w:r w:rsidRPr="00B62EA5">
        <w:rPr>
          <w:b/>
          <w:bCs/>
        </w:rPr>
        <w:t>ь</w:t>
      </w:r>
      <w:r w:rsidRPr="00B62EA5">
        <w:rPr>
          <w:b/>
          <w:bCs/>
        </w:rPr>
        <w:t>ных и исполнительных органах в четко установленные конкретные сроки. Государству-участнику следует также активизировать свои усилия по уменьшению влияния экономического кризиса на женщин и расширить с</w:t>
      </w:r>
      <w:r w:rsidRPr="00B62EA5">
        <w:rPr>
          <w:b/>
          <w:bCs/>
        </w:rPr>
        <w:t>у</w:t>
      </w:r>
      <w:r w:rsidRPr="00B62EA5">
        <w:rPr>
          <w:b/>
          <w:bCs/>
        </w:rPr>
        <w:lastRenderedPageBreak/>
        <w:t>ществующие программы, направленные на решение проблемы безработицы среди женщин.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B62EA5" w:rsidRPr="00B62EA5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349E4">
        <w:tab/>
      </w:r>
      <w:r w:rsidRPr="00E349E4">
        <w:tab/>
      </w:r>
      <w:r w:rsidR="00B62EA5" w:rsidRPr="00B62EA5">
        <w:t>Инвалиды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B62EA5" w:rsidRPr="00B62EA5" w:rsidRDefault="00B62EA5" w:rsidP="00B62EA5">
      <w:pPr>
        <w:pStyle w:val="SingleTxt"/>
      </w:pPr>
      <w:r w:rsidRPr="00B62EA5">
        <w:t>9.</w:t>
      </w:r>
      <w:r w:rsidRPr="00B62EA5">
        <w:tab/>
        <w:t>Комитет с озабоченностью отмечает дискриминацию, которой подвергаются инвалиды, в частности в вопросах доступа к образованию, занятости и медици</w:t>
      </w:r>
      <w:r w:rsidRPr="00B62EA5">
        <w:t>н</w:t>
      </w:r>
      <w:r w:rsidRPr="00B62EA5">
        <w:t xml:space="preserve">ским услугам, и выражает сожаление по поводу влияния экономического кризиса и мер жесткой экономии на их положение. </w:t>
      </w:r>
      <w:proofErr w:type="gramStart"/>
      <w:r w:rsidRPr="00B62EA5">
        <w:t>Принимая к сведению представле</w:t>
      </w:r>
      <w:r w:rsidRPr="00B62EA5">
        <w:t>н</w:t>
      </w:r>
      <w:r w:rsidRPr="00B62EA5">
        <w:t>ную государством-участником информацию о том, что меры физического огр</w:t>
      </w:r>
      <w:r w:rsidRPr="00B62EA5">
        <w:t>а</w:t>
      </w:r>
      <w:r w:rsidRPr="00B62EA5">
        <w:t>ничения передвижения пациентов с проблемами психического здоровья испол</w:t>
      </w:r>
      <w:r w:rsidRPr="00B62EA5">
        <w:t>ь</w:t>
      </w:r>
      <w:r w:rsidRPr="00B62EA5">
        <w:t>зуются только в самом крайнем случае, Комитет выражает обеспокоенность по поводу сообщений о постоянном повсеместном применении таких мер, включая использование кроватей, оборудованных фиксаторами (сетками или решетками), и систематическое применение седативных препаратов для усмирения пациентов (взрослых и детей), страдающих умственными расстройствами (статьи 2</w:t>
      </w:r>
      <w:proofErr w:type="gramEnd"/>
      <w:r w:rsidRPr="00B62EA5">
        <w:t xml:space="preserve">, </w:t>
      </w:r>
      <w:proofErr w:type="gramStart"/>
      <w:r w:rsidRPr="00B62EA5">
        <w:t xml:space="preserve">7, </w:t>
      </w:r>
      <w:r w:rsidR="00E349E4" w:rsidRPr="00E349E4">
        <w:br/>
      </w:r>
      <w:r w:rsidRPr="00B62EA5">
        <w:t xml:space="preserve">9–10 и 24). </w:t>
      </w:r>
      <w:proofErr w:type="gramEnd"/>
    </w:p>
    <w:p w:rsidR="007D722C" w:rsidRPr="007D722C" w:rsidRDefault="007D722C" w:rsidP="007D722C">
      <w:pPr>
        <w:pStyle w:val="SingleTxt"/>
        <w:rPr>
          <w:b/>
        </w:rPr>
      </w:pPr>
      <w:r w:rsidRPr="007D722C">
        <w:t>10.</w:t>
      </w:r>
      <w:r w:rsidRPr="007D722C">
        <w:tab/>
      </w:r>
      <w:r w:rsidRPr="007D722C">
        <w:rPr>
          <w:b/>
        </w:rPr>
        <w:t>Государству-участнику следует более активно принимать меры по з</w:t>
      </w:r>
      <w:r w:rsidRPr="007D722C">
        <w:rPr>
          <w:b/>
        </w:rPr>
        <w:t>а</w:t>
      </w:r>
      <w:r w:rsidRPr="007D722C">
        <w:rPr>
          <w:b/>
        </w:rPr>
        <w:t>щите инвалидов от дискриминации, в частности дискриминации в плане д</w:t>
      </w:r>
      <w:r w:rsidRPr="007D722C">
        <w:rPr>
          <w:b/>
        </w:rPr>
        <w:t>о</w:t>
      </w:r>
      <w:r w:rsidRPr="007D722C">
        <w:rPr>
          <w:b/>
        </w:rPr>
        <w:t>ступа к образованию, занятости и медицинскому обслуживанию. Госуда</w:t>
      </w:r>
      <w:r w:rsidRPr="007D722C">
        <w:rPr>
          <w:b/>
        </w:rPr>
        <w:t>р</w:t>
      </w:r>
      <w:r w:rsidRPr="007D722C">
        <w:rPr>
          <w:b/>
        </w:rPr>
        <w:t>ству-участнику следует незамедлительно принять меры для прекращения использования кроватей, оборудованных фиксаторами, и систематического применения седативных препаратов в психиатрических больницах и анал</w:t>
      </w:r>
      <w:r w:rsidRPr="007D722C">
        <w:rPr>
          <w:b/>
        </w:rPr>
        <w:t>о</w:t>
      </w:r>
      <w:r w:rsidRPr="007D722C">
        <w:rPr>
          <w:b/>
        </w:rPr>
        <w:t>гичных учреждениях. Государству-участнику следует также создать незав</w:t>
      </w:r>
      <w:r w:rsidRPr="007D722C">
        <w:rPr>
          <w:b/>
        </w:rPr>
        <w:t>и</w:t>
      </w:r>
      <w:r w:rsidRPr="007D722C">
        <w:rPr>
          <w:b/>
        </w:rPr>
        <w:t>симую систему мониторинга и сбора информации и обеспечить действенное расследование нарушений, судебное преследование виновных и предоста</w:t>
      </w:r>
      <w:r w:rsidRPr="007D722C">
        <w:rPr>
          <w:b/>
        </w:rPr>
        <w:t>в</w:t>
      </w:r>
      <w:r w:rsidRPr="007D722C">
        <w:rPr>
          <w:b/>
        </w:rPr>
        <w:t xml:space="preserve">ление возмещения жертвам и членам их семей. 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7D722C" w:rsidRPr="007D722C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349E4">
        <w:tab/>
      </w:r>
      <w:r w:rsidRPr="00E349E4">
        <w:tab/>
      </w:r>
      <w:r w:rsidR="007D722C" w:rsidRPr="007D722C">
        <w:t>Сексуальная ориентация и гендерная идентичность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7D722C" w:rsidRPr="007D722C" w:rsidRDefault="007D722C" w:rsidP="00E349E4">
      <w:pPr>
        <w:pStyle w:val="SingleTxt"/>
      </w:pPr>
      <w:r w:rsidRPr="007D722C">
        <w:t>11.</w:t>
      </w:r>
      <w:r w:rsidRPr="007D722C">
        <w:tab/>
        <w:t xml:space="preserve">Комитет по-прежнему обеспокоен широким распространением в обществе стереотипов и предрассудков по отношению к лесбиянкам, </w:t>
      </w:r>
      <w:proofErr w:type="spellStart"/>
      <w:r w:rsidRPr="007D722C">
        <w:t>геям</w:t>
      </w:r>
      <w:proofErr w:type="spellEnd"/>
      <w:r w:rsidRPr="007D722C">
        <w:t xml:space="preserve">, бисексуалам и трансгендерам (см. </w:t>
      </w:r>
      <w:r w:rsidRPr="007D722C">
        <w:rPr>
          <w:lang w:val="en-US"/>
        </w:rPr>
        <w:t>CCPR</w:t>
      </w:r>
      <w:r w:rsidRPr="007D722C">
        <w:t>/</w:t>
      </w:r>
      <w:r w:rsidRPr="007D722C">
        <w:rPr>
          <w:lang w:val="en-US"/>
        </w:rPr>
        <w:t>CO</w:t>
      </w:r>
      <w:r w:rsidRPr="007D722C">
        <w:t>/83/</w:t>
      </w:r>
      <w:r w:rsidRPr="007D722C">
        <w:rPr>
          <w:lang w:val="en-US"/>
        </w:rPr>
        <w:t>GRC</w:t>
      </w:r>
      <w:r w:rsidRPr="007D722C">
        <w:t>, пункт 19). В частности, он обеспокоен о</w:t>
      </w:r>
      <w:r w:rsidRPr="007D722C">
        <w:t>т</w:t>
      </w:r>
      <w:r w:rsidRPr="007D722C">
        <w:t>сутствием адекватной официальной реакции на жалобы относительно дискрим</w:t>
      </w:r>
      <w:r w:rsidRPr="007D722C">
        <w:t>и</w:t>
      </w:r>
      <w:r w:rsidRPr="007D722C">
        <w:t>нации по признакам сексуальной ориентации и гендерной идентичности (ст</w:t>
      </w:r>
      <w:r w:rsidRPr="007D722C">
        <w:t>а</w:t>
      </w:r>
      <w:r w:rsidRPr="007D722C">
        <w:t>тьи</w:t>
      </w:r>
      <w:r w:rsidR="00E349E4">
        <w:rPr>
          <w:lang w:val="en-US"/>
        </w:rPr>
        <w:t> </w:t>
      </w:r>
      <w:r w:rsidRPr="007D722C">
        <w:t>2 и 26).</w:t>
      </w:r>
    </w:p>
    <w:p w:rsidR="007D722C" w:rsidRPr="007D722C" w:rsidRDefault="007D722C" w:rsidP="007D722C">
      <w:pPr>
        <w:pStyle w:val="SingleTxt"/>
        <w:rPr>
          <w:b/>
        </w:rPr>
      </w:pPr>
      <w:r w:rsidRPr="007D722C">
        <w:t>12.</w:t>
      </w:r>
      <w:r w:rsidRPr="007D722C">
        <w:tab/>
      </w:r>
      <w:r w:rsidRPr="007D722C">
        <w:rPr>
          <w:b/>
        </w:rPr>
        <w:t xml:space="preserve">Государству-участнику следует активизировать усилия по борьбе со стереотипами и предрассудками в отношении лесбиянок, </w:t>
      </w:r>
      <w:proofErr w:type="spellStart"/>
      <w:r w:rsidRPr="007D722C">
        <w:rPr>
          <w:b/>
        </w:rPr>
        <w:t>геев</w:t>
      </w:r>
      <w:proofErr w:type="spellEnd"/>
      <w:r w:rsidRPr="007D722C">
        <w:rPr>
          <w:b/>
        </w:rPr>
        <w:t>, бисексуалов и трансгендеров, в том числе посредством:</w:t>
      </w:r>
    </w:p>
    <w:p w:rsidR="007D722C" w:rsidRPr="007D722C" w:rsidRDefault="007D722C" w:rsidP="007D722C">
      <w:pPr>
        <w:pStyle w:val="SingleTxt"/>
        <w:rPr>
          <w:b/>
        </w:rPr>
      </w:pPr>
      <w:r w:rsidRPr="007D722C">
        <w:rPr>
          <w:b/>
        </w:rPr>
        <w:tab/>
        <w:t>а)</w:t>
      </w:r>
      <w:r w:rsidRPr="007D722C">
        <w:rPr>
          <w:b/>
        </w:rPr>
        <w:tab/>
        <w:t>проведения широкомасштабных информационно-просветитель</w:t>
      </w:r>
      <w:r w:rsidR="00FC33E1">
        <w:rPr>
          <w:b/>
        </w:rPr>
        <w:t>-</w:t>
      </w:r>
      <w:proofErr w:type="spellStart"/>
      <w:r w:rsidRPr="007D722C">
        <w:rPr>
          <w:b/>
        </w:rPr>
        <w:t>ских</w:t>
      </w:r>
      <w:proofErr w:type="spellEnd"/>
      <w:r w:rsidRPr="007D722C">
        <w:rPr>
          <w:b/>
        </w:rPr>
        <w:t xml:space="preserve"> кампаний;</w:t>
      </w:r>
    </w:p>
    <w:p w:rsidR="007D722C" w:rsidRPr="007D722C" w:rsidRDefault="007D722C" w:rsidP="007D722C">
      <w:pPr>
        <w:pStyle w:val="SingleTxt"/>
        <w:rPr>
          <w:b/>
        </w:rPr>
      </w:pPr>
      <w:r w:rsidRPr="007D722C">
        <w:rPr>
          <w:b/>
        </w:rPr>
        <w:tab/>
      </w:r>
      <w:r w:rsidRPr="007D722C">
        <w:rPr>
          <w:b/>
          <w:lang w:val="en-US"/>
        </w:rPr>
        <w:t>b</w:t>
      </w:r>
      <w:r w:rsidRPr="007D722C">
        <w:rPr>
          <w:b/>
        </w:rPr>
        <w:t>)</w:t>
      </w:r>
      <w:r w:rsidRPr="007D722C">
        <w:rPr>
          <w:b/>
        </w:rPr>
        <w:tab/>
      </w:r>
      <w:proofErr w:type="gramStart"/>
      <w:r w:rsidRPr="007D722C">
        <w:rPr>
          <w:b/>
        </w:rPr>
        <w:t>организации</w:t>
      </w:r>
      <w:proofErr w:type="gramEnd"/>
      <w:r w:rsidRPr="007D722C">
        <w:rPr>
          <w:b/>
        </w:rPr>
        <w:t xml:space="preserve"> соответствующей подготовки государственных дол</w:t>
      </w:r>
      <w:r w:rsidRPr="007D722C">
        <w:rPr>
          <w:b/>
        </w:rPr>
        <w:t>ж</w:t>
      </w:r>
      <w:r w:rsidRPr="007D722C">
        <w:rPr>
          <w:b/>
        </w:rPr>
        <w:t xml:space="preserve">ностных лиц с целью исключить социальные предрассудки в отношении лесбиянок, </w:t>
      </w:r>
      <w:proofErr w:type="spellStart"/>
      <w:r w:rsidRPr="007D722C">
        <w:rPr>
          <w:b/>
        </w:rPr>
        <w:t>геев</w:t>
      </w:r>
      <w:proofErr w:type="spellEnd"/>
      <w:r w:rsidRPr="007D722C">
        <w:rPr>
          <w:b/>
        </w:rPr>
        <w:t>, бисексуалов и трансгендеров;</w:t>
      </w:r>
    </w:p>
    <w:p w:rsidR="007D722C" w:rsidRPr="007D722C" w:rsidRDefault="007D722C" w:rsidP="007D722C">
      <w:pPr>
        <w:pStyle w:val="SingleTxt"/>
        <w:rPr>
          <w:b/>
        </w:rPr>
      </w:pPr>
      <w:r w:rsidRPr="007D722C">
        <w:rPr>
          <w:b/>
        </w:rPr>
        <w:tab/>
        <w:t>с)</w:t>
      </w:r>
      <w:r w:rsidRPr="007D722C">
        <w:rPr>
          <w:b/>
        </w:rPr>
        <w:tab/>
        <w:t>обеспечения того, чтобы по факту всех сообщений об актах нас</w:t>
      </w:r>
      <w:r w:rsidRPr="007D722C">
        <w:rPr>
          <w:b/>
        </w:rPr>
        <w:t>и</w:t>
      </w:r>
      <w:r w:rsidRPr="007D722C">
        <w:rPr>
          <w:b/>
        </w:rPr>
        <w:t xml:space="preserve">лия в отношении лесбиянок, </w:t>
      </w:r>
      <w:proofErr w:type="spellStart"/>
      <w:r w:rsidRPr="007D722C">
        <w:rPr>
          <w:b/>
        </w:rPr>
        <w:t>геев</w:t>
      </w:r>
      <w:proofErr w:type="spellEnd"/>
      <w:r w:rsidRPr="007D722C">
        <w:rPr>
          <w:b/>
        </w:rPr>
        <w:t>, бисексуалов и трансгендеров проводилось оперативное и эффективное расследование и чтобы лица, виновные в с</w:t>
      </w:r>
      <w:r w:rsidRPr="007D722C">
        <w:rPr>
          <w:b/>
        </w:rPr>
        <w:t>о</w:t>
      </w:r>
      <w:r w:rsidRPr="007D722C">
        <w:rPr>
          <w:b/>
        </w:rPr>
        <w:t xml:space="preserve">вершении актов насилия на почве сексуальной ориентации, привлекались к суду и </w:t>
      </w:r>
      <w:proofErr w:type="gramStart"/>
      <w:r w:rsidRPr="007D722C">
        <w:rPr>
          <w:b/>
        </w:rPr>
        <w:t>несли наказание</w:t>
      </w:r>
      <w:proofErr w:type="gramEnd"/>
      <w:r w:rsidRPr="007D722C">
        <w:rPr>
          <w:b/>
        </w:rPr>
        <w:t>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7D722C" w:rsidRPr="007D722C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</w:r>
      <w:r w:rsidR="007D722C" w:rsidRPr="007D722C">
        <w:t>Расизм и ксенофобия</w:t>
      </w:r>
    </w:p>
    <w:p w:rsidR="00FC33E1" w:rsidRPr="00FC33E1" w:rsidRDefault="00FC33E1" w:rsidP="00FC33E1">
      <w:pPr>
        <w:pStyle w:val="SingleTxt"/>
        <w:keepNext/>
        <w:spacing w:after="0" w:line="120" w:lineRule="exact"/>
        <w:rPr>
          <w:sz w:val="10"/>
        </w:rPr>
      </w:pPr>
    </w:p>
    <w:p w:rsidR="007D722C" w:rsidRPr="007D722C" w:rsidRDefault="007D722C" w:rsidP="00E349E4">
      <w:pPr>
        <w:pStyle w:val="SingleTxt"/>
      </w:pPr>
      <w:r w:rsidRPr="007D722C">
        <w:t>13.</w:t>
      </w:r>
      <w:r w:rsidRPr="007D722C">
        <w:tab/>
      </w:r>
      <w:proofErr w:type="gramStart"/>
      <w:r w:rsidRPr="007D722C">
        <w:t>Признавая усилия, прилагаемые государством-участником для борьбы с преступлениями на почве ненависти, Комитет обеспокоен тем, что новый З</w:t>
      </w:r>
      <w:r w:rsidRPr="007D722C">
        <w:t>а</w:t>
      </w:r>
      <w:r w:rsidRPr="007D722C">
        <w:t>кон</w:t>
      </w:r>
      <w:r w:rsidR="00E349E4">
        <w:rPr>
          <w:lang w:val="en-US"/>
        </w:rPr>
        <w:t> </w:t>
      </w:r>
      <w:r w:rsidRPr="007D722C">
        <w:t>4285/2014 и положения, включенные в Уголовный кодекс, могут препятств</w:t>
      </w:r>
      <w:r w:rsidRPr="007D722C">
        <w:t>о</w:t>
      </w:r>
      <w:r w:rsidRPr="007D722C">
        <w:t>вать проведению расследований и привлечению к судебной ответственности лиц, виновных в совершении преступлений на почве расистской ненависти, связа</w:t>
      </w:r>
      <w:r w:rsidRPr="007D722C">
        <w:t>н</w:t>
      </w:r>
      <w:r w:rsidRPr="007D722C">
        <w:t>ных с публичными оскорблениями и диффамацией в отношении групп лиц.</w:t>
      </w:r>
      <w:proofErr w:type="gramEnd"/>
      <w:r w:rsidRPr="007D722C">
        <w:t xml:space="preserve"> К</w:t>
      </w:r>
      <w:r w:rsidRPr="007D722C">
        <w:t>о</w:t>
      </w:r>
      <w:r w:rsidRPr="007D722C">
        <w:t xml:space="preserve">митет также обеспокоен продолжающими </w:t>
      </w:r>
      <w:proofErr w:type="gramStart"/>
      <w:r w:rsidRPr="007D722C">
        <w:t>поступать</w:t>
      </w:r>
      <w:proofErr w:type="gramEnd"/>
      <w:r w:rsidRPr="007D722C">
        <w:t xml:space="preserve"> сообщениями о расистских нападках и человеконенавистнической риторики в отношении мигрантов, беже</w:t>
      </w:r>
      <w:r w:rsidRPr="007D722C">
        <w:t>н</w:t>
      </w:r>
      <w:r w:rsidRPr="007D722C">
        <w:t>цев и рома. Комитет с беспокойством отмечает, что случаи проявления расизма не всегда регистрируются вследствие, как утверждается, недоверия к властям и отсутствия эффективного механизма рассмотрения жалоб. Комитет выражает с</w:t>
      </w:r>
      <w:r w:rsidRPr="007D722C">
        <w:t>о</w:t>
      </w:r>
      <w:r w:rsidRPr="007D722C">
        <w:t>жаление по поводу того, что применяемые наказания являются недостаточными для противодействия дискриминац</w:t>
      </w:r>
      <w:proofErr w:type="gramStart"/>
      <w:r w:rsidRPr="007D722C">
        <w:t>ии и ее</w:t>
      </w:r>
      <w:proofErr w:type="gramEnd"/>
      <w:r w:rsidRPr="007D722C">
        <w:t xml:space="preserve"> предупреждения (статьи 2, 19–20 и 26).</w:t>
      </w:r>
    </w:p>
    <w:p w:rsidR="007D722C" w:rsidRPr="007D722C" w:rsidRDefault="007D722C" w:rsidP="007D722C">
      <w:pPr>
        <w:pStyle w:val="SingleTxt"/>
        <w:rPr>
          <w:b/>
        </w:rPr>
      </w:pPr>
      <w:r w:rsidRPr="007D722C">
        <w:t>14.</w:t>
      </w:r>
      <w:r w:rsidRPr="007D722C">
        <w:tab/>
      </w:r>
      <w:r w:rsidRPr="007D722C">
        <w:rPr>
          <w:b/>
        </w:rPr>
        <w:t>Государству-участнику следует пересмотреть свое законодательство с целью обеспечения того, чтобы любая пропаганда национальной, расовой или религиозной ненависти запрещалась законом и чтобы все случаи нас</w:t>
      </w:r>
      <w:r w:rsidRPr="007D722C">
        <w:rPr>
          <w:b/>
        </w:rPr>
        <w:t>и</w:t>
      </w:r>
      <w:r w:rsidRPr="007D722C">
        <w:rPr>
          <w:b/>
        </w:rPr>
        <w:t>лия на расовой почве систематически расследовались, виновные подверг</w:t>
      </w:r>
      <w:r w:rsidRPr="007D722C">
        <w:rPr>
          <w:b/>
        </w:rPr>
        <w:t>а</w:t>
      </w:r>
      <w:r w:rsidRPr="007D722C">
        <w:rPr>
          <w:b/>
        </w:rPr>
        <w:t>лись преследованию и наказанию, а жертвам присуждалась соответству</w:t>
      </w:r>
      <w:r w:rsidRPr="007D722C">
        <w:rPr>
          <w:b/>
        </w:rPr>
        <w:t>ю</w:t>
      </w:r>
      <w:r w:rsidRPr="007D722C">
        <w:rPr>
          <w:b/>
        </w:rPr>
        <w:t>щая компенсация. Государству-участнику следует принять эффективные меры по улучшению ситуации с информированием о преступлениях на по</w:t>
      </w:r>
      <w:r w:rsidRPr="007D722C">
        <w:rPr>
          <w:b/>
        </w:rPr>
        <w:t>ч</w:t>
      </w:r>
      <w:r w:rsidRPr="007D722C">
        <w:rPr>
          <w:b/>
        </w:rPr>
        <w:t>ве ненависти и активизировать свои усилия по искоренению стереотипов и дискриминации в отношении мигрантов, беженцев и рома путем, среди пр</w:t>
      </w:r>
      <w:r w:rsidRPr="007D722C">
        <w:rPr>
          <w:b/>
        </w:rPr>
        <w:t>о</w:t>
      </w:r>
      <w:r w:rsidRPr="007D722C">
        <w:rPr>
          <w:b/>
        </w:rPr>
        <w:t xml:space="preserve">чего, проведения публичных просветительских кампаний, с </w:t>
      </w:r>
      <w:proofErr w:type="gramStart"/>
      <w:r w:rsidRPr="007D722C">
        <w:rPr>
          <w:b/>
        </w:rPr>
        <w:t>тем</w:t>
      </w:r>
      <w:proofErr w:type="gramEnd"/>
      <w:r w:rsidRPr="007D722C">
        <w:rPr>
          <w:b/>
        </w:rPr>
        <w:t xml:space="preserve"> чтобы п</w:t>
      </w:r>
      <w:r w:rsidRPr="007D722C">
        <w:rPr>
          <w:b/>
        </w:rPr>
        <w:t>о</w:t>
      </w:r>
      <w:r w:rsidRPr="007D722C">
        <w:rPr>
          <w:b/>
        </w:rPr>
        <w:t>ощрять терпимость и уважение к разнообразию.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7D722C" w:rsidRPr="007D722C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D722C" w:rsidRPr="007D722C">
        <w:t>Чрезмерное применение силы и ненадлежащее обращение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7D722C" w:rsidRPr="007D722C" w:rsidRDefault="007D722C" w:rsidP="007D722C">
      <w:pPr>
        <w:pStyle w:val="SingleTxt"/>
      </w:pPr>
      <w:r w:rsidRPr="007D722C">
        <w:t>15.</w:t>
      </w:r>
      <w:r w:rsidRPr="007D722C">
        <w:tab/>
        <w:t xml:space="preserve">Комитет по-прежнему обеспокоен сообщениями о применении чрезмерной силы сотрудниками правоохранительных органов во время ареста и в отношении лиц, содержащихся под стражей в полиции (см. </w:t>
      </w:r>
      <w:r w:rsidRPr="007D722C">
        <w:rPr>
          <w:lang w:val="en-US"/>
        </w:rPr>
        <w:t>CCPR</w:t>
      </w:r>
      <w:r w:rsidRPr="007D722C">
        <w:t>/</w:t>
      </w:r>
      <w:r w:rsidRPr="007D722C">
        <w:rPr>
          <w:lang w:val="en-US"/>
        </w:rPr>
        <w:t>CO</w:t>
      </w:r>
      <w:r w:rsidRPr="007D722C">
        <w:t>/83/</w:t>
      </w:r>
      <w:r w:rsidRPr="007D722C">
        <w:rPr>
          <w:lang w:val="en-US"/>
        </w:rPr>
        <w:t>GRC</w:t>
      </w:r>
      <w:r w:rsidRPr="007D722C">
        <w:t xml:space="preserve">, пункт 9). Он особо обеспокоен сообщениями о применении полицией насилия в отношении рома, мигрантов и беженцев и отсутствием эффективного расследования таких случаев. Он также обеспокоен сообщениями о нежелании прокуроров </w:t>
      </w:r>
      <w:proofErr w:type="gramStart"/>
      <w:r w:rsidRPr="007D722C">
        <w:t>преслед</w:t>
      </w:r>
      <w:r w:rsidRPr="007D722C">
        <w:t>о</w:t>
      </w:r>
      <w:r w:rsidRPr="007D722C">
        <w:t>вать</w:t>
      </w:r>
      <w:proofErr w:type="gramEnd"/>
      <w:r w:rsidRPr="007D722C">
        <w:t xml:space="preserve"> в судебном порядке предполагаемых виновных и тем, что лишь в немногих случаях были проведены уголовные расследования и применены меры наказания (статьи 2 и 6–7).</w:t>
      </w:r>
    </w:p>
    <w:p w:rsidR="007D722C" w:rsidRPr="007D722C" w:rsidRDefault="007D722C" w:rsidP="007D722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SimSun"/>
          <w:b/>
          <w:bCs/>
          <w:szCs w:val="20"/>
        </w:rPr>
      </w:pPr>
      <w:r w:rsidRPr="007D722C">
        <w:rPr>
          <w:rFonts w:eastAsia="SimSun"/>
          <w:szCs w:val="20"/>
        </w:rPr>
        <w:t>16.</w:t>
      </w:r>
      <w:r w:rsidRPr="007D722C">
        <w:rPr>
          <w:rFonts w:eastAsia="SimSun"/>
          <w:szCs w:val="20"/>
        </w:rPr>
        <w:tab/>
      </w:r>
      <w:r w:rsidRPr="007D722C">
        <w:rPr>
          <w:rFonts w:eastAsia="SimSun"/>
          <w:b/>
          <w:bCs/>
          <w:szCs w:val="20"/>
        </w:rPr>
        <w:t>Государству-участнику следует обеспечить, чтобы все заявления о н</w:t>
      </w:r>
      <w:r w:rsidRPr="007D722C">
        <w:rPr>
          <w:rFonts w:eastAsia="SimSun"/>
          <w:b/>
          <w:bCs/>
          <w:szCs w:val="20"/>
        </w:rPr>
        <w:t>е</w:t>
      </w:r>
      <w:r w:rsidRPr="007D722C">
        <w:rPr>
          <w:rFonts w:eastAsia="SimSun"/>
          <w:b/>
          <w:bCs/>
          <w:szCs w:val="20"/>
        </w:rPr>
        <w:t>санкционированном и чрезмерном применении силы со стороны сотрудн</w:t>
      </w:r>
      <w:r w:rsidRPr="007D722C">
        <w:rPr>
          <w:rFonts w:eastAsia="SimSun"/>
          <w:b/>
          <w:bCs/>
          <w:szCs w:val="20"/>
        </w:rPr>
        <w:t>и</w:t>
      </w:r>
      <w:r w:rsidRPr="007D722C">
        <w:rPr>
          <w:rFonts w:eastAsia="SimSun"/>
          <w:b/>
          <w:bCs/>
          <w:szCs w:val="20"/>
        </w:rPr>
        <w:t>ков правоохранительных органов подвергались тщательным и быстрым расследованиям, проводимым независимым органом, чтобы предполага</w:t>
      </w:r>
      <w:r w:rsidRPr="007D722C">
        <w:rPr>
          <w:rFonts w:eastAsia="SimSun"/>
          <w:b/>
          <w:bCs/>
          <w:szCs w:val="20"/>
        </w:rPr>
        <w:t>е</w:t>
      </w:r>
      <w:r w:rsidRPr="007D722C">
        <w:rPr>
          <w:rFonts w:eastAsia="SimSun"/>
          <w:b/>
          <w:bCs/>
          <w:szCs w:val="20"/>
        </w:rPr>
        <w:t>мые исполнители подвергались судебному преследованию, чтобы лицам, признанным виновными выносились приговоры, соразмерные тяжести пр</w:t>
      </w:r>
      <w:r w:rsidRPr="007D722C">
        <w:rPr>
          <w:rFonts w:eastAsia="SimSun"/>
          <w:b/>
          <w:bCs/>
          <w:szCs w:val="20"/>
        </w:rPr>
        <w:t>е</w:t>
      </w:r>
      <w:r w:rsidRPr="007D722C">
        <w:rPr>
          <w:rFonts w:eastAsia="SimSun"/>
          <w:b/>
          <w:bCs/>
          <w:szCs w:val="20"/>
        </w:rPr>
        <w:t>ступления, и чтобы жертвам или членам их семей выплачивалась компе</w:t>
      </w:r>
      <w:r w:rsidRPr="007D722C">
        <w:rPr>
          <w:rFonts w:eastAsia="SimSun"/>
          <w:b/>
          <w:bCs/>
          <w:szCs w:val="20"/>
        </w:rPr>
        <w:t>н</w:t>
      </w:r>
      <w:r w:rsidRPr="007D722C">
        <w:rPr>
          <w:rFonts w:eastAsia="SimSun"/>
          <w:b/>
          <w:bCs/>
          <w:szCs w:val="20"/>
        </w:rPr>
        <w:t>сация. Государству-участнику следует также обеспечить соответствующую профессиональную подготовку сотрудников полиции, предусматривающую, среди прочего, безусловное соблюдение принципов прав человека.</w:t>
      </w:r>
    </w:p>
    <w:p w:rsidR="00FC33E1" w:rsidRPr="00FC33E1" w:rsidRDefault="00FC33E1" w:rsidP="00FC33E1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SimSun"/>
          <w:b/>
          <w:bCs/>
          <w:sz w:val="10"/>
          <w:szCs w:val="20"/>
        </w:rPr>
      </w:pPr>
    </w:p>
    <w:p w:rsidR="007D722C" w:rsidRPr="007D722C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D722C" w:rsidRPr="007D722C">
        <w:t>Дискриминация в отношении рома</w:t>
      </w:r>
    </w:p>
    <w:p w:rsidR="00FC33E1" w:rsidRPr="00FC33E1" w:rsidRDefault="00FC33E1" w:rsidP="00FC33E1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SimSun"/>
          <w:sz w:val="10"/>
          <w:szCs w:val="20"/>
        </w:rPr>
      </w:pPr>
    </w:p>
    <w:p w:rsidR="007D722C" w:rsidRPr="007D722C" w:rsidRDefault="007D722C" w:rsidP="007D722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SimSun"/>
          <w:szCs w:val="20"/>
        </w:rPr>
      </w:pPr>
      <w:r w:rsidRPr="007D722C">
        <w:rPr>
          <w:rFonts w:eastAsia="SimSun"/>
          <w:szCs w:val="20"/>
        </w:rPr>
        <w:t>17.</w:t>
      </w:r>
      <w:r w:rsidRPr="007D722C">
        <w:rPr>
          <w:rFonts w:eastAsia="SimSun"/>
          <w:szCs w:val="20"/>
        </w:rPr>
        <w:tab/>
        <w:t>Комитет подтверждает свою обеспокоенность по поводу фактической ди</w:t>
      </w:r>
      <w:r w:rsidRPr="007D722C">
        <w:rPr>
          <w:rFonts w:eastAsia="SimSun"/>
          <w:szCs w:val="20"/>
        </w:rPr>
        <w:t>с</w:t>
      </w:r>
      <w:r w:rsidRPr="007D722C">
        <w:rPr>
          <w:rFonts w:eastAsia="SimSun"/>
          <w:szCs w:val="20"/>
        </w:rPr>
        <w:t xml:space="preserve">криминации рома (см. </w:t>
      </w:r>
      <w:r w:rsidRPr="007D722C">
        <w:rPr>
          <w:rFonts w:eastAsia="SimSun"/>
          <w:szCs w:val="20"/>
          <w:lang w:val="en-GB"/>
        </w:rPr>
        <w:t>CCPR</w:t>
      </w:r>
      <w:r w:rsidRPr="007D722C">
        <w:rPr>
          <w:rFonts w:eastAsia="SimSun"/>
          <w:szCs w:val="20"/>
        </w:rPr>
        <w:t>/</w:t>
      </w:r>
      <w:r w:rsidRPr="007D722C">
        <w:rPr>
          <w:rFonts w:eastAsia="SimSun"/>
          <w:szCs w:val="20"/>
          <w:lang w:val="en-GB"/>
        </w:rPr>
        <w:t>CO</w:t>
      </w:r>
      <w:r w:rsidRPr="007D722C">
        <w:rPr>
          <w:rFonts w:eastAsia="SimSun"/>
          <w:szCs w:val="20"/>
        </w:rPr>
        <w:t>/83/</w:t>
      </w:r>
      <w:r w:rsidRPr="007D722C">
        <w:rPr>
          <w:rFonts w:eastAsia="SimSun"/>
          <w:szCs w:val="20"/>
          <w:lang w:val="en-GB"/>
        </w:rPr>
        <w:t>GRC</w:t>
      </w:r>
      <w:r w:rsidRPr="007D722C">
        <w:rPr>
          <w:rFonts w:eastAsia="SimSun"/>
          <w:szCs w:val="20"/>
        </w:rPr>
        <w:t>, пункт 18), в том числе по поводу с</w:t>
      </w:r>
      <w:r w:rsidRPr="007D722C">
        <w:rPr>
          <w:rFonts w:eastAsia="SimSun"/>
          <w:szCs w:val="20"/>
        </w:rPr>
        <w:t>о</w:t>
      </w:r>
      <w:r w:rsidRPr="007D722C">
        <w:rPr>
          <w:rFonts w:eastAsia="SimSun"/>
          <w:szCs w:val="20"/>
        </w:rPr>
        <w:t>общений о продолжающейся фактической сегрегации детей рома в системе обр</w:t>
      </w:r>
      <w:r w:rsidRPr="007D722C">
        <w:rPr>
          <w:rFonts w:eastAsia="SimSun"/>
          <w:szCs w:val="20"/>
        </w:rPr>
        <w:t>а</w:t>
      </w:r>
      <w:r w:rsidRPr="007D722C">
        <w:rPr>
          <w:rFonts w:eastAsia="SimSun"/>
          <w:szCs w:val="20"/>
        </w:rPr>
        <w:t xml:space="preserve">зования, повсеместной безработицы и недостаточного доступа к жилью. Комитет </w:t>
      </w:r>
      <w:r w:rsidRPr="007D722C">
        <w:rPr>
          <w:rFonts w:eastAsia="SimSun"/>
          <w:szCs w:val="20"/>
        </w:rPr>
        <w:lastRenderedPageBreak/>
        <w:t>обеспокоен насильственным выселением рома из их домов, например при испо</w:t>
      </w:r>
      <w:r w:rsidRPr="007D722C">
        <w:rPr>
          <w:rFonts w:eastAsia="SimSun"/>
          <w:szCs w:val="20"/>
        </w:rPr>
        <w:t>л</w:t>
      </w:r>
      <w:r w:rsidRPr="007D722C">
        <w:rPr>
          <w:rFonts w:eastAsia="SimSun"/>
          <w:szCs w:val="20"/>
        </w:rPr>
        <w:t>нении постановления о выселении, принятого 10 сентября 2013 года в отнош</w:t>
      </w:r>
      <w:r w:rsidRPr="007D722C">
        <w:rPr>
          <w:rFonts w:eastAsia="SimSun"/>
          <w:szCs w:val="20"/>
        </w:rPr>
        <w:t>е</w:t>
      </w:r>
      <w:r w:rsidRPr="007D722C">
        <w:rPr>
          <w:rFonts w:eastAsia="SimSun"/>
          <w:szCs w:val="20"/>
        </w:rPr>
        <w:t xml:space="preserve">нии муниципалитета </w:t>
      </w:r>
      <w:proofErr w:type="spellStart"/>
      <w:r w:rsidRPr="007D722C">
        <w:rPr>
          <w:rFonts w:eastAsia="SimSun"/>
          <w:szCs w:val="20"/>
        </w:rPr>
        <w:t>Ахарне</w:t>
      </w:r>
      <w:proofErr w:type="spellEnd"/>
      <w:r w:rsidRPr="007D722C">
        <w:rPr>
          <w:rFonts w:eastAsia="SimSun"/>
          <w:szCs w:val="20"/>
        </w:rPr>
        <w:t>, где были снесены 14 домов, в которых проживали семьи рома (статьи 2, 24 и 26–27).</w:t>
      </w:r>
    </w:p>
    <w:p w:rsidR="007D722C" w:rsidRPr="007D722C" w:rsidRDefault="007D722C" w:rsidP="007D722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SimSun"/>
          <w:b/>
          <w:bCs/>
          <w:szCs w:val="20"/>
        </w:rPr>
      </w:pPr>
      <w:r w:rsidRPr="007D722C">
        <w:rPr>
          <w:rFonts w:eastAsia="SimSun"/>
          <w:szCs w:val="20"/>
        </w:rPr>
        <w:t>18.</w:t>
      </w:r>
      <w:r w:rsidRPr="007D722C">
        <w:rPr>
          <w:rFonts w:eastAsia="SimSun"/>
          <w:szCs w:val="20"/>
        </w:rPr>
        <w:tab/>
      </w:r>
      <w:proofErr w:type="gramStart"/>
      <w:r w:rsidRPr="007D722C">
        <w:rPr>
          <w:rFonts w:eastAsia="SimSun"/>
          <w:b/>
          <w:bCs/>
          <w:szCs w:val="20"/>
        </w:rPr>
        <w:t>Государству-участнику следует полностью реализовать национальную стратегию интеграции рома и рассмотреть вопрос о выработке единого пл</w:t>
      </w:r>
      <w:r w:rsidRPr="007D722C">
        <w:rPr>
          <w:rFonts w:eastAsia="SimSun"/>
          <w:b/>
          <w:bCs/>
          <w:szCs w:val="20"/>
        </w:rPr>
        <w:t>а</w:t>
      </w:r>
      <w:r w:rsidRPr="007D722C">
        <w:rPr>
          <w:rFonts w:eastAsia="SimSun"/>
          <w:b/>
          <w:bCs/>
          <w:szCs w:val="20"/>
        </w:rPr>
        <w:t>на, предусматривающего конкретные цели, показатели и надлежащие бю</w:t>
      </w:r>
      <w:r w:rsidRPr="007D722C">
        <w:rPr>
          <w:rFonts w:eastAsia="SimSun"/>
          <w:b/>
          <w:bCs/>
          <w:szCs w:val="20"/>
        </w:rPr>
        <w:t>д</w:t>
      </w:r>
      <w:r w:rsidRPr="007D722C">
        <w:rPr>
          <w:rFonts w:eastAsia="SimSun"/>
          <w:b/>
          <w:bCs/>
          <w:szCs w:val="20"/>
        </w:rPr>
        <w:t>жетные ассигнования и включающего в себя меры по поощрению доступа представителей рома к различным возможностям или услугам на реги</w:t>
      </w:r>
      <w:r w:rsidRPr="007D722C">
        <w:rPr>
          <w:rFonts w:eastAsia="SimSun"/>
          <w:b/>
          <w:bCs/>
          <w:szCs w:val="20"/>
        </w:rPr>
        <w:t>о</w:t>
      </w:r>
      <w:r w:rsidRPr="007D722C">
        <w:rPr>
          <w:rFonts w:eastAsia="SimSun"/>
          <w:b/>
          <w:bCs/>
          <w:szCs w:val="20"/>
        </w:rPr>
        <w:t>нальном и муниципальном уровнях.</w:t>
      </w:r>
      <w:proofErr w:type="gramEnd"/>
      <w:r w:rsidRPr="007D722C">
        <w:rPr>
          <w:rFonts w:eastAsia="SimSun"/>
          <w:b/>
          <w:bCs/>
          <w:szCs w:val="20"/>
        </w:rPr>
        <w:t xml:space="preserve"> Государству-участнику следует пре</w:t>
      </w:r>
      <w:r w:rsidRPr="007D722C">
        <w:rPr>
          <w:rFonts w:eastAsia="SimSun"/>
          <w:b/>
          <w:bCs/>
          <w:szCs w:val="20"/>
        </w:rPr>
        <w:t>д</w:t>
      </w:r>
      <w:r w:rsidRPr="007D722C">
        <w:rPr>
          <w:rFonts w:eastAsia="SimSun"/>
          <w:b/>
          <w:bCs/>
          <w:szCs w:val="20"/>
        </w:rPr>
        <w:t>принять немедленные шаги по искоренению сегрегации детей рома в сист</w:t>
      </w:r>
      <w:r w:rsidRPr="007D722C">
        <w:rPr>
          <w:rFonts w:eastAsia="SimSun"/>
          <w:b/>
          <w:bCs/>
          <w:szCs w:val="20"/>
        </w:rPr>
        <w:t>е</w:t>
      </w:r>
      <w:r w:rsidRPr="007D722C">
        <w:rPr>
          <w:rFonts w:eastAsia="SimSun"/>
          <w:b/>
          <w:bCs/>
          <w:szCs w:val="20"/>
        </w:rPr>
        <w:t>ме образования путем обеспечения того, чтобы зачисление в школы не зав</w:t>
      </w:r>
      <w:r w:rsidRPr="007D722C">
        <w:rPr>
          <w:rFonts w:eastAsia="SimSun"/>
          <w:b/>
          <w:bCs/>
          <w:szCs w:val="20"/>
        </w:rPr>
        <w:t>и</w:t>
      </w:r>
      <w:r w:rsidRPr="007D722C">
        <w:rPr>
          <w:rFonts w:eastAsia="SimSun"/>
          <w:b/>
          <w:bCs/>
          <w:szCs w:val="20"/>
        </w:rPr>
        <w:t>село от этнической принадлежности детей. Государству-участнику следует строго ограничить применение насильственного выселения (с государстве</w:t>
      </w:r>
      <w:r w:rsidRPr="007D722C">
        <w:rPr>
          <w:rFonts w:eastAsia="SimSun"/>
          <w:b/>
          <w:bCs/>
          <w:szCs w:val="20"/>
        </w:rPr>
        <w:t>н</w:t>
      </w:r>
      <w:r w:rsidRPr="007D722C">
        <w:rPr>
          <w:rFonts w:eastAsia="SimSun"/>
          <w:b/>
          <w:bCs/>
          <w:szCs w:val="20"/>
        </w:rPr>
        <w:t>ных земель) путем принятия возможных вариантов, альтернативных выс</w:t>
      </w:r>
      <w:r w:rsidRPr="007D722C">
        <w:rPr>
          <w:rFonts w:eastAsia="SimSun"/>
          <w:b/>
          <w:bCs/>
          <w:szCs w:val="20"/>
        </w:rPr>
        <w:t>е</w:t>
      </w:r>
      <w:r w:rsidRPr="007D722C">
        <w:rPr>
          <w:rFonts w:eastAsia="SimSun"/>
          <w:b/>
          <w:bCs/>
          <w:szCs w:val="20"/>
        </w:rPr>
        <w:t>лению, включая обеспечение выселяемых семей альтернативным жильем.</w:t>
      </w:r>
    </w:p>
    <w:p w:rsidR="00FC33E1" w:rsidRPr="00FC33E1" w:rsidRDefault="00FC33E1" w:rsidP="00FC33E1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SimSun"/>
          <w:b/>
          <w:bCs/>
          <w:sz w:val="10"/>
          <w:szCs w:val="20"/>
        </w:rPr>
      </w:pPr>
    </w:p>
    <w:p w:rsidR="007D722C" w:rsidRPr="007D722C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D722C" w:rsidRPr="007D722C">
        <w:t>Домашнее насилие</w:t>
      </w:r>
    </w:p>
    <w:p w:rsidR="00FC33E1" w:rsidRPr="00FC33E1" w:rsidRDefault="00FC33E1" w:rsidP="00FC33E1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SimSun"/>
          <w:sz w:val="10"/>
          <w:szCs w:val="20"/>
        </w:rPr>
      </w:pPr>
    </w:p>
    <w:p w:rsidR="007D722C" w:rsidRPr="007D722C" w:rsidRDefault="007D722C" w:rsidP="00FC33E1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SimSun"/>
          <w:szCs w:val="20"/>
        </w:rPr>
      </w:pPr>
      <w:r w:rsidRPr="007D722C">
        <w:rPr>
          <w:rFonts w:eastAsia="SimSun"/>
          <w:szCs w:val="20"/>
        </w:rPr>
        <w:t>19.</w:t>
      </w:r>
      <w:r w:rsidRPr="007D722C">
        <w:rPr>
          <w:rFonts w:eastAsia="SimSun"/>
          <w:szCs w:val="20"/>
        </w:rPr>
        <w:tab/>
        <w:t>Комитет по-прежнему обеспокоен тем фактом, что, несмотря на приятие конкретного законодательства, продолжают поступать сообщения о случаях д</w:t>
      </w:r>
      <w:r w:rsidRPr="007D722C">
        <w:rPr>
          <w:rFonts w:eastAsia="SimSun"/>
          <w:szCs w:val="20"/>
        </w:rPr>
        <w:t>о</w:t>
      </w:r>
      <w:r w:rsidRPr="007D722C">
        <w:rPr>
          <w:rFonts w:eastAsia="SimSun"/>
          <w:szCs w:val="20"/>
        </w:rPr>
        <w:t>машнего насилия в отношении женщин в государстве-участнике (см.</w:t>
      </w:r>
      <w:r w:rsidR="00FC33E1">
        <w:rPr>
          <w:rFonts w:eastAsia="SimSun"/>
          <w:szCs w:val="20"/>
        </w:rPr>
        <w:t> </w:t>
      </w:r>
      <w:r w:rsidRPr="007D722C">
        <w:rPr>
          <w:rFonts w:eastAsia="SimSun"/>
          <w:szCs w:val="20"/>
          <w:lang w:val="en-GB"/>
        </w:rPr>
        <w:t>CCPR</w:t>
      </w:r>
      <w:r w:rsidRPr="007D722C">
        <w:rPr>
          <w:rFonts w:eastAsia="SimSun"/>
          <w:szCs w:val="20"/>
        </w:rPr>
        <w:t>/</w:t>
      </w:r>
      <w:r w:rsidRPr="007D722C">
        <w:rPr>
          <w:rFonts w:eastAsia="SimSun"/>
          <w:szCs w:val="20"/>
          <w:lang w:val="en-GB"/>
        </w:rPr>
        <w:t>CO</w:t>
      </w:r>
      <w:r w:rsidRPr="007D722C">
        <w:rPr>
          <w:rFonts w:eastAsia="SimSun"/>
          <w:szCs w:val="20"/>
        </w:rPr>
        <w:t>/83/</w:t>
      </w:r>
      <w:r w:rsidRPr="007D722C">
        <w:rPr>
          <w:rFonts w:eastAsia="SimSun"/>
          <w:szCs w:val="20"/>
          <w:lang w:val="en-GB"/>
        </w:rPr>
        <w:t>GRC</w:t>
      </w:r>
      <w:r w:rsidRPr="007D722C">
        <w:rPr>
          <w:rFonts w:eastAsia="SimSun"/>
          <w:szCs w:val="20"/>
        </w:rPr>
        <w:t>, пункт 7). Комитет особо обеспокоен ограниченностью расследований и судебных преследований, а также мягкостью приговоров, вын</w:t>
      </w:r>
      <w:r w:rsidRPr="007D722C">
        <w:rPr>
          <w:rFonts w:eastAsia="SimSun"/>
          <w:szCs w:val="20"/>
        </w:rPr>
        <w:t>е</w:t>
      </w:r>
      <w:r w:rsidRPr="007D722C">
        <w:rPr>
          <w:rFonts w:eastAsia="SimSun"/>
          <w:szCs w:val="20"/>
        </w:rPr>
        <w:t>сенных виновным. Комитет также обеспокоен частым использованием процедур посредничества в случаях домашнего насилия и недостаточным числом кризи</w:t>
      </w:r>
      <w:r w:rsidRPr="007D722C">
        <w:rPr>
          <w:rFonts w:eastAsia="SimSun"/>
          <w:szCs w:val="20"/>
        </w:rPr>
        <w:t>с</w:t>
      </w:r>
      <w:r w:rsidRPr="007D722C">
        <w:rPr>
          <w:rFonts w:eastAsia="SimSun"/>
          <w:szCs w:val="20"/>
        </w:rPr>
        <w:t>ных центров для жертв насилия в семье (статьи 3, 7 и 24).</w:t>
      </w:r>
    </w:p>
    <w:p w:rsidR="007D722C" w:rsidRPr="007D722C" w:rsidRDefault="007D722C" w:rsidP="007D722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SimSun"/>
          <w:b/>
          <w:bCs/>
          <w:szCs w:val="20"/>
        </w:rPr>
      </w:pPr>
      <w:r w:rsidRPr="007D722C">
        <w:rPr>
          <w:rFonts w:eastAsia="SimSun"/>
          <w:szCs w:val="20"/>
        </w:rPr>
        <w:t>20.</w:t>
      </w:r>
      <w:r w:rsidRPr="007D722C">
        <w:rPr>
          <w:rFonts w:eastAsia="SimSun"/>
          <w:szCs w:val="20"/>
        </w:rPr>
        <w:tab/>
      </w:r>
      <w:r w:rsidRPr="007D722C">
        <w:rPr>
          <w:rFonts w:eastAsia="SimSun"/>
          <w:b/>
          <w:bCs/>
          <w:szCs w:val="20"/>
        </w:rPr>
        <w:t>Государству-участнику следует принять глобальную стратегию по предотвращению гендерного насилия во всех его формах и проявлениях и борьбе с ним. В этой связи ему следует активизировать разъяснительную р</w:t>
      </w:r>
      <w:r w:rsidRPr="007D722C">
        <w:rPr>
          <w:rFonts w:eastAsia="SimSun"/>
          <w:b/>
          <w:bCs/>
          <w:szCs w:val="20"/>
        </w:rPr>
        <w:t>а</w:t>
      </w:r>
      <w:r w:rsidRPr="007D722C">
        <w:rPr>
          <w:rFonts w:eastAsia="SimSun"/>
          <w:b/>
          <w:bCs/>
          <w:szCs w:val="20"/>
        </w:rPr>
        <w:t>боту среди сотрудников полиции, судей, прокуроров, представителей общин, женщин и мужчин о масштабах домашнего насилия и его разрушительном воздействии на жизнь пострадавших от него лиц. Государству-участнику следует обеспечить тщательное расследование дел о домашнем насилии, привлечении к ответственности виновных и, при вынесении обвинительн</w:t>
      </w:r>
      <w:r w:rsidRPr="007D722C">
        <w:rPr>
          <w:rFonts w:eastAsia="SimSun"/>
          <w:b/>
          <w:bCs/>
          <w:szCs w:val="20"/>
        </w:rPr>
        <w:t>о</w:t>
      </w:r>
      <w:r w:rsidRPr="007D722C">
        <w:rPr>
          <w:rFonts w:eastAsia="SimSun"/>
          <w:b/>
          <w:bCs/>
          <w:szCs w:val="20"/>
        </w:rPr>
        <w:t>го приговора, назначение виновным справедливого наказания и выплату адекватной компенсации пострадавшим. Комитету следует также обесп</w:t>
      </w:r>
      <w:r w:rsidRPr="007D722C">
        <w:rPr>
          <w:rFonts w:eastAsia="SimSun"/>
          <w:b/>
          <w:bCs/>
          <w:szCs w:val="20"/>
        </w:rPr>
        <w:t>е</w:t>
      </w:r>
      <w:r w:rsidRPr="007D722C">
        <w:rPr>
          <w:rFonts w:eastAsia="SimSun"/>
          <w:b/>
          <w:bCs/>
          <w:szCs w:val="20"/>
        </w:rPr>
        <w:t>чить наличие достаточного количества располагающих адекватными ресу</w:t>
      </w:r>
      <w:r w:rsidRPr="007D722C">
        <w:rPr>
          <w:rFonts w:eastAsia="SimSun"/>
          <w:b/>
          <w:bCs/>
          <w:szCs w:val="20"/>
        </w:rPr>
        <w:t>р</w:t>
      </w:r>
      <w:r w:rsidRPr="007D722C">
        <w:rPr>
          <w:rFonts w:eastAsia="SimSun"/>
          <w:b/>
          <w:bCs/>
          <w:szCs w:val="20"/>
        </w:rPr>
        <w:t>сами приютов для пострадавших и воздерживаться от принуждения постр</w:t>
      </w:r>
      <w:r w:rsidRPr="007D722C">
        <w:rPr>
          <w:rFonts w:eastAsia="SimSun"/>
          <w:b/>
          <w:bCs/>
          <w:szCs w:val="20"/>
        </w:rPr>
        <w:t>а</w:t>
      </w:r>
      <w:r w:rsidRPr="007D722C">
        <w:rPr>
          <w:rFonts w:eastAsia="SimSun"/>
          <w:b/>
          <w:bCs/>
          <w:szCs w:val="20"/>
        </w:rPr>
        <w:t>давших к использованию альтернативных процедур урегулирования споров, включая посредничество и примирение, в случаях домашнего насилия или оказания на них давления с этой целью.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C00D22" w:rsidRPr="00C00D22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00D22" w:rsidRPr="00C00D22">
        <w:t>Торговля людьми и принудительный труд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C00D22" w:rsidRPr="00C00D22" w:rsidRDefault="00C00D22" w:rsidP="00C00D22">
      <w:pPr>
        <w:pStyle w:val="SingleTxt"/>
      </w:pPr>
      <w:r w:rsidRPr="00C00D22">
        <w:t>21.</w:t>
      </w:r>
      <w:r w:rsidRPr="00C00D22">
        <w:tab/>
        <w:t>Комитет по-прежнему испытывает беспокойство в связи со случаями то</w:t>
      </w:r>
      <w:r w:rsidRPr="00C00D22">
        <w:t>р</w:t>
      </w:r>
      <w:r w:rsidRPr="00C00D22">
        <w:t>говли людьми, в том числе детьми, с целью трудовой и сексуальной эксплуат</w:t>
      </w:r>
      <w:r w:rsidRPr="00C00D22">
        <w:t>а</w:t>
      </w:r>
      <w:r w:rsidRPr="00C00D22">
        <w:t>ции (см. CCPR/CO/83/GRC, пункт 10). Он обеспокоен недостаточным колич</w:t>
      </w:r>
      <w:r w:rsidRPr="00C00D22">
        <w:t>е</w:t>
      </w:r>
      <w:r w:rsidRPr="00C00D22">
        <w:t>ством выявленных и расследованных случаев торговли людьми, малым числом приговоров к тюремному заключению, вынесенных торговцам людьми, и нед</w:t>
      </w:r>
      <w:r w:rsidRPr="00C00D22">
        <w:t>о</w:t>
      </w:r>
      <w:r w:rsidRPr="00C00D22">
        <w:t>статочным уровнем поддержки, оказываемой жертвам. Комитет далее обеспокоен сообщениями о случаях, когда мигранты работают в схожих с рабством условиях в сельскохозяйственном секторе (статьи 2, 8–9, 14, 24 и 26).</w:t>
      </w:r>
    </w:p>
    <w:p w:rsidR="00C00D22" w:rsidRPr="00C00D22" w:rsidRDefault="00C00D22" w:rsidP="00E349E4">
      <w:pPr>
        <w:pStyle w:val="SingleTxt"/>
        <w:rPr>
          <w:b/>
        </w:rPr>
      </w:pPr>
      <w:r w:rsidRPr="00C00D22">
        <w:lastRenderedPageBreak/>
        <w:t>22.</w:t>
      </w:r>
      <w:r w:rsidRPr="00C00D22">
        <w:tab/>
      </w:r>
      <w:proofErr w:type="gramStart"/>
      <w:r w:rsidRPr="00C00D22">
        <w:rPr>
          <w:b/>
        </w:rPr>
        <w:t>В соответствии с предыдущей рекомендацией Комитета (см.</w:t>
      </w:r>
      <w:r w:rsidR="00FC33E1">
        <w:rPr>
          <w:b/>
        </w:rPr>
        <w:t> </w:t>
      </w:r>
      <w:r w:rsidRPr="00C00D22">
        <w:rPr>
          <w:b/>
        </w:rPr>
        <w:t>CCPR/CO/83/GRC, пункт 10) государству-участнику следует продолжать усилия по борьбе с торговлей людьми, в частности, путем укрепления пр</w:t>
      </w:r>
      <w:r w:rsidRPr="00C00D22">
        <w:rPr>
          <w:b/>
        </w:rPr>
        <w:t>е</w:t>
      </w:r>
      <w:r w:rsidRPr="00C00D22">
        <w:rPr>
          <w:b/>
        </w:rPr>
        <w:t xml:space="preserve">вентивных мер, повышения </w:t>
      </w:r>
      <w:proofErr w:type="spellStart"/>
      <w:r w:rsidRPr="00C00D22">
        <w:rPr>
          <w:b/>
        </w:rPr>
        <w:t>выявляемости</w:t>
      </w:r>
      <w:proofErr w:type="spellEnd"/>
      <w:r w:rsidRPr="00C00D22">
        <w:rPr>
          <w:b/>
        </w:rPr>
        <w:t xml:space="preserve"> жертв и усиления их защиты, в</w:t>
      </w:r>
      <w:r w:rsidR="00E349E4">
        <w:rPr>
          <w:b/>
          <w:lang w:val="en-US"/>
        </w:rPr>
        <w:t> </w:t>
      </w:r>
      <w:r w:rsidRPr="00C00D22">
        <w:rPr>
          <w:b/>
        </w:rPr>
        <w:t>том числе путем рассмотрения вопроса о создании национальной базы данных о жертвах торговли людьми, проведения на систематической основе активного расследования заявлений о торговле людьми</w:t>
      </w:r>
      <w:proofErr w:type="gramEnd"/>
      <w:r w:rsidRPr="00C00D22">
        <w:rPr>
          <w:b/>
        </w:rPr>
        <w:t>, судебного преслед</w:t>
      </w:r>
      <w:r w:rsidRPr="00C00D22">
        <w:rPr>
          <w:b/>
        </w:rPr>
        <w:t>о</w:t>
      </w:r>
      <w:r w:rsidRPr="00C00D22">
        <w:rPr>
          <w:b/>
        </w:rPr>
        <w:t>вания и наказания виновных и предоставления пострадавшим эффекти</w:t>
      </w:r>
      <w:r w:rsidRPr="00C00D22">
        <w:rPr>
          <w:b/>
        </w:rPr>
        <w:t>в</w:t>
      </w:r>
      <w:r w:rsidRPr="00C00D22">
        <w:rPr>
          <w:b/>
        </w:rPr>
        <w:t>ных сре</w:t>
      </w:r>
      <w:proofErr w:type="gramStart"/>
      <w:r w:rsidRPr="00C00D22">
        <w:rPr>
          <w:b/>
        </w:rPr>
        <w:t>дств пр</w:t>
      </w:r>
      <w:proofErr w:type="gramEnd"/>
      <w:r w:rsidRPr="00C00D22">
        <w:rPr>
          <w:b/>
        </w:rPr>
        <w:t>авовой защиты. Государству-участнику следует провести о</w:t>
      </w:r>
      <w:r w:rsidRPr="00C00D22">
        <w:rPr>
          <w:b/>
        </w:rPr>
        <w:t>б</w:t>
      </w:r>
      <w:r w:rsidRPr="00C00D22">
        <w:rPr>
          <w:b/>
        </w:rPr>
        <w:t>зор своих законодательных норм и положений с целью обеспечить полную защиту от принудительного труда всех категорий трудящихся и обеспечить эффективный надзор за условиями труда. Ему следует также обеспечить подготовку сотрудников правоохранительных органов, служб пограничной охраны и иммиграционной системы, а также служащим других соотве</w:t>
      </w:r>
      <w:r w:rsidRPr="00C00D22">
        <w:rPr>
          <w:b/>
        </w:rPr>
        <w:t>т</w:t>
      </w:r>
      <w:r w:rsidRPr="00C00D22">
        <w:rPr>
          <w:b/>
        </w:rPr>
        <w:t xml:space="preserve">ствующих ведомств, таких как учреждения по обеспечению выполнения трудового законодательства и детской опеки и попечительства. 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C00D22" w:rsidRPr="00C00D22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00D22" w:rsidRPr="00C00D22">
        <w:t>Бесплатная юридическая помощь и отправление правосудия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C00D22" w:rsidRPr="00C00D22" w:rsidRDefault="00C00D22" w:rsidP="00C00D22">
      <w:pPr>
        <w:pStyle w:val="SingleTxt"/>
      </w:pPr>
      <w:r w:rsidRPr="00C00D22">
        <w:t>23.</w:t>
      </w:r>
      <w:r w:rsidRPr="00C00D22">
        <w:tab/>
      </w:r>
      <w:proofErr w:type="gramStart"/>
      <w:r w:rsidRPr="00C00D22">
        <w:t>Комитет обеспокоен чрезмерно длительной процедурой подачи прошений о предоставлении юридической помощи или освобождении от уплаты судебных сборов, увеличением судебных сборов в случае рассмотрения жалоб по уголо</w:t>
      </w:r>
      <w:r w:rsidRPr="00C00D22">
        <w:t>в</w:t>
      </w:r>
      <w:r w:rsidRPr="00C00D22">
        <w:t>ным делам и отсутствием ясности в отношении того, какие преступления, пр</w:t>
      </w:r>
      <w:r w:rsidRPr="00C00D22">
        <w:t>е</w:t>
      </w:r>
      <w:r w:rsidRPr="00C00D22">
        <w:t>следуемые в порядке публичного обвинения не требуют уплаты судебного сбора, так как все это может затруднить доступ к правосудию.</w:t>
      </w:r>
      <w:proofErr w:type="gramEnd"/>
      <w:r w:rsidRPr="00C00D22">
        <w:t xml:space="preserve"> Комитет также обеспок</w:t>
      </w:r>
      <w:r w:rsidRPr="00C00D22">
        <w:t>о</w:t>
      </w:r>
      <w:r w:rsidRPr="00C00D22">
        <w:t>ен неоправданными задержками в судебном процессе по гражданским и уголо</w:t>
      </w:r>
      <w:r w:rsidRPr="00C00D22">
        <w:t>в</w:t>
      </w:r>
      <w:r w:rsidRPr="00C00D22">
        <w:t>ным делам, из-за которых в судах накопилось значительное количество нера</w:t>
      </w:r>
      <w:r w:rsidRPr="00C00D22">
        <w:t>с</w:t>
      </w:r>
      <w:r w:rsidRPr="00C00D22">
        <w:t>смотренных дел (статья 14).</w:t>
      </w:r>
    </w:p>
    <w:p w:rsidR="00C00D22" w:rsidRPr="00C00D22" w:rsidRDefault="00C00D22" w:rsidP="00C00D22">
      <w:pPr>
        <w:pStyle w:val="SingleTxt"/>
        <w:rPr>
          <w:b/>
        </w:rPr>
      </w:pPr>
      <w:r w:rsidRPr="00C00D22">
        <w:t>24.</w:t>
      </w:r>
      <w:r w:rsidRPr="00C00D22">
        <w:tab/>
      </w:r>
      <w:r w:rsidRPr="00C00D22">
        <w:rPr>
          <w:b/>
        </w:rPr>
        <w:t>Государству-участнику следует упростить процедуры исчисления с</w:t>
      </w:r>
      <w:r w:rsidRPr="00C00D22">
        <w:rPr>
          <w:b/>
        </w:rPr>
        <w:t>у</w:t>
      </w:r>
      <w:r w:rsidRPr="00C00D22">
        <w:rPr>
          <w:b/>
        </w:rPr>
        <w:t xml:space="preserve">дебных сборов, гарантировать их </w:t>
      </w:r>
      <w:proofErr w:type="spellStart"/>
      <w:proofErr w:type="gramStart"/>
      <w:r w:rsidRPr="00C00D22">
        <w:rPr>
          <w:b/>
        </w:rPr>
        <w:t>бо́льшую</w:t>
      </w:r>
      <w:proofErr w:type="spellEnd"/>
      <w:proofErr w:type="gramEnd"/>
      <w:r w:rsidRPr="00C00D22">
        <w:rPr>
          <w:b/>
        </w:rPr>
        <w:t xml:space="preserve"> транспарентность и обеспечить, чтобы бесплатная юридическая помощь или освобождения от уплаты суде</w:t>
      </w:r>
      <w:r w:rsidRPr="00C00D22">
        <w:rPr>
          <w:b/>
        </w:rPr>
        <w:t>б</w:t>
      </w:r>
      <w:r w:rsidRPr="00C00D22">
        <w:rPr>
          <w:b/>
        </w:rPr>
        <w:t>ных сборов своевременно предоставлялись во всех случаях, когда того тр</w:t>
      </w:r>
      <w:r w:rsidRPr="00C00D22">
        <w:rPr>
          <w:b/>
        </w:rPr>
        <w:t>е</w:t>
      </w:r>
      <w:r w:rsidRPr="00C00D22">
        <w:rPr>
          <w:b/>
        </w:rPr>
        <w:t>буют интересы правосудия, в соответствии со статьей 14 Пакта. Госуда</w:t>
      </w:r>
      <w:r w:rsidRPr="00C00D22">
        <w:rPr>
          <w:b/>
        </w:rPr>
        <w:t>р</w:t>
      </w:r>
      <w:r w:rsidRPr="00C00D22">
        <w:rPr>
          <w:b/>
        </w:rPr>
        <w:t>ству-участнику следует выделить надлежащие ресурсы для системы бе</w:t>
      </w:r>
      <w:r w:rsidRPr="00C00D22">
        <w:rPr>
          <w:b/>
        </w:rPr>
        <w:t>с</w:t>
      </w:r>
      <w:r w:rsidRPr="00C00D22">
        <w:rPr>
          <w:b/>
        </w:rPr>
        <w:t>платной юридической помощи и обеспечить осуществление права на спр</w:t>
      </w:r>
      <w:r w:rsidRPr="00C00D22">
        <w:rPr>
          <w:b/>
        </w:rPr>
        <w:t>а</w:t>
      </w:r>
      <w:r w:rsidRPr="00C00D22">
        <w:rPr>
          <w:b/>
        </w:rPr>
        <w:t>ведливое судебное разбирательство без неоправданных задержек в соотве</w:t>
      </w:r>
      <w:r w:rsidRPr="00C00D22">
        <w:rPr>
          <w:b/>
        </w:rPr>
        <w:t>т</w:t>
      </w:r>
      <w:r w:rsidRPr="00C00D22">
        <w:rPr>
          <w:b/>
        </w:rPr>
        <w:t xml:space="preserve">ствии со статьей 14 Пакта. 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C00D22" w:rsidRPr="00C00D22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00D22" w:rsidRPr="00C00D22">
        <w:t>Процессуальные гарантии во время содержания под стражей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C00D22" w:rsidRPr="00C00D22" w:rsidRDefault="00C00D22" w:rsidP="00C00D22">
      <w:pPr>
        <w:pStyle w:val="SingleTxt"/>
      </w:pPr>
      <w:r w:rsidRPr="00C00D22">
        <w:t>25.</w:t>
      </w:r>
      <w:r w:rsidRPr="00C00D22">
        <w:tab/>
        <w:t>Принимая к сведению, что предусмотренные в соответствии с Пактом пр</w:t>
      </w:r>
      <w:r w:rsidRPr="00C00D22">
        <w:t>о</w:t>
      </w:r>
      <w:r w:rsidRPr="00C00D22">
        <w:t>цессуальные гарантии лицам, содержащимся под стражей, предписаны законом, Комитет отмечает утверждение о том, что на практике эти права часто наруш</w:t>
      </w:r>
      <w:r w:rsidRPr="00C00D22">
        <w:t>а</w:t>
      </w:r>
      <w:r w:rsidRPr="00C00D22">
        <w:t>ются. В частности, Комитет обеспокоен тем, что право на доступ к адвокату с первого момента лишения свободы не предоставляется систематически в обы</w:t>
      </w:r>
      <w:r w:rsidRPr="00C00D22">
        <w:t>ч</w:t>
      </w:r>
      <w:r w:rsidRPr="00C00D22">
        <w:t xml:space="preserve">ном порядке в ходе судебных разбирательств и что защитник </w:t>
      </w:r>
      <w:r w:rsidRPr="00C00D22">
        <w:rPr>
          <w:lang w:val="en-US"/>
        </w:rPr>
        <w:t>ex</w:t>
      </w:r>
      <w:r w:rsidRPr="00C00D22">
        <w:t xml:space="preserve"> </w:t>
      </w:r>
      <w:r w:rsidRPr="00C00D22">
        <w:rPr>
          <w:lang w:val="en-US"/>
        </w:rPr>
        <w:t>officio</w:t>
      </w:r>
      <w:r w:rsidRPr="00C00D22">
        <w:t xml:space="preserve"> может и</w:t>
      </w:r>
      <w:r w:rsidRPr="00C00D22">
        <w:t>г</w:t>
      </w:r>
      <w:r w:rsidRPr="00C00D22">
        <w:t>рать пассивную роль во время допросов (статьи 9 и 14).</w:t>
      </w:r>
    </w:p>
    <w:p w:rsidR="00DA0C4F" w:rsidRPr="00E349E4" w:rsidRDefault="00C00D22" w:rsidP="00C00D22">
      <w:pPr>
        <w:pStyle w:val="SingleTxt"/>
        <w:rPr>
          <w:b/>
        </w:rPr>
      </w:pPr>
      <w:r w:rsidRPr="00C00D22">
        <w:t>26.</w:t>
      </w:r>
      <w:r w:rsidRPr="00C00D22">
        <w:tab/>
      </w:r>
      <w:r w:rsidRPr="00C00D22">
        <w:rPr>
          <w:b/>
        </w:rPr>
        <w:t>Государству-участнику следует принять необходимые меры для обесп</w:t>
      </w:r>
      <w:r w:rsidRPr="00C00D22">
        <w:rPr>
          <w:b/>
        </w:rPr>
        <w:t>е</w:t>
      </w:r>
      <w:r w:rsidRPr="00C00D22">
        <w:rPr>
          <w:b/>
        </w:rPr>
        <w:t>чения того, чтобы лицам, лишенным свободы, на практике предоставлялись все процессуальные гарантии в связи с возбужденными против них уголо</w:t>
      </w:r>
      <w:r w:rsidRPr="00C00D22">
        <w:rPr>
          <w:b/>
        </w:rPr>
        <w:t>в</w:t>
      </w:r>
      <w:r w:rsidRPr="00C00D22">
        <w:rPr>
          <w:b/>
        </w:rPr>
        <w:t xml:space="preserve">ными делами в полном соответствии со статьями 9 и 14 Пакта. Такие меры включают контроль </w:t>
      </w:r>
      <w:r w:rsidRPr="00C00D22">
        <w:rPr>
          <w:b/>
          <w:lang w:val="en-US"/>
        </w:rPr>
        <w:t>ex</w:t>
      </w:r>
      <w:r w:rsidRPr="00C00D22">
        <w:rPr>
          <w:b/>
        </w:rPr>
        <w:t xml:space="preserve"> </w:t>
      </w:r>
      <w:r w:rsidRPr="00C00D22">
        <w:rPr>
          <w:b/>
          <w:lang w:val="en-US"/>
        </w:rPr>
        <w:t>officio</w:t>
      </w:r>
      <w:r w:rsidRPr="00C00D22">
        <w:rPr>
          <w:b/>
        </w:rPr>
        <w:t xml:space="preserve"> за процедурами при содержании под стражей, доступные процедуры подачи жалоб, эффективное юридическое представ</w:t>
      </w:r>
      <w:r w:rsidRPr="00C00D22">
        <w:rPr>
          <w:b/>
        </w:rPr>
        <w:t>и</w:t>
      </w:r>
      <w:r w:rsidRPr="00C00D22">
        <w:rPr>
          <w:b/>
        </w:rPr>
        <w:lastRenderedPageBreak/>
        <w:t>тельство на всех этапах судебного разбирательства и повышения информ</w:t>
      </w:r>
      <w:r w:rsidRPr="00C00D22">
        <w:rPr>
          <w:b/>
        </w:rPr>
        <w:t>и</w:t>
      </w:r>
      <w:r w:rsidRPr="00C00D22">
        <w:rPr>
          <w:b/>
        </w:rPr>
        <w:t>рованности государственных служащих.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C00D22" w:rsidRPr="00C00D22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00D22" w:rsidRPr="00C00D22">
        <w:t>Прием и задержание мигрантов и просителей убежища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C00D22" w:rsidRPr="00C00D22" w:rsidRDefault="00C00D22" w:rsidP="00C00D22">
      <w:pPr>
        <w:pStyle w:val="SingleTxt"/>
      </w:pPr>
      <w:r w:rsidRPr="00C00D22">
        <w:t>27.</w:t>
      </w:r>
      <w:r w:rsidRPr="00C00D22">
        <w:tab/>
        <w:t>Комитет признает трудности, с которыми сталкивается государство-участник в связи с исключительно большим числом мигрантов и просителей убежища, прибывающих на его территорию, и с удовлетворением отмечает мн</w:t>
      </w:r>
      <w:r w:rsidRPr="00C00D22">
        <w:t>о</w:t>
      </w:r>
      <w:r w:rsidRPr="00C00D22">
        <w:t xml:space="preserve">гие шаги, предпринятые государством-участником в этой связи. </w:t>
      </w:r>
      <w:proofErr w:type="gramStart"/>
      <w:r w:rsidRPr="00C00D22">
        <w:t>Отмечая пров</w:t>
      </w:r>
      <w:r w:rsidRPr="00C00D22">
        <w:t>о</w:t>
      </w:r>
      <w:r w:rsidRPr="00C00D22">
        <w:t>димую в последнее время политику освобождения лиц, задержание которых пр</w:t>
      </w:r>
      <w:r w:rsidRPr="00C00D22">
        <w:t>е</w:t>
      </w:r>
      <w:r w:rsidRPr="00C00D22">
        <w:t>вышает шесть месяцев, Комитет обеспокоен сообщениями о случаях, когда лица задерживались в течение более длительных сроков, и выражает сожаление по п</w:t>
      </w:r>
      <w:r w:rsidRPr="00C00D22">
        <w:t>о</w:t>
      </w:r>
      <w:r w:rsidRPr="00C00D22">
        <w:t>воду того, что Указ Президента 116/2012, который увеличивает максимальный срок содержания под стражей по иммиграционным мотивам с 12 до 18 месяцев, остается в силе.</w:t>
      </w:r>
      <w:proofErr w:type="gramEnd"/>
      <w:r w:rsidRPr="00C00D22">
        <w:t xml:space="preserve"> Комитет обеспокоен тем, что иногда иммигранты содержатся под стражей в течение длительных периодов времени без учета их индивидуал</w:t>
      </w:r>
      <w:r w:rsidRPr="00C00D22">
        <w:t>ь</w:t>
      </w:r>
      <w:r w:rsidRPr="00C00D22">
        <w:t>ных обстоятельств, что может вызвать вопросы по статье 9 Пакта. Наконец, хотя материальные условия содержания под стражей несколько улучшились, Комитет выражает сожаление по поводу того, что условия содержания мигрантов и пр</w:t>
      </w:r>
      <w:r w:rsidRPr="00C00D22">
        <w:t>о</w:t>
      </w:r>
      <w:r w:rsidRPr="00C00D22">
        <w:t>сителей убежища по-прежнему являются неадекватными, особенно в приемниках, которые, как сообщается, характеризуются хронической перенаселенностью, а</w:t>
      </w:r>
      <w:r w:rsidRPr="00C00D22">
        <w:t>н</w:t>
      </w:r>
      <w:r w:rsidRPr="00C00D22">
        <w:t>тисанитарными условиями и неадекватным доступом к питанию и медицинскому обслуживанию (статьи 7 и 9–10).</w:t>
      </w:r>
    </w:p>
    <w:p w:rsidR="00C00D22" w:rsidRPr="00C00D22" w:rsidRDefault="00C00D22" w:rsidP="00C00D22">
      <w:pPr>
        <w:pStyle w:val="SingleTxt"/>
        <w:rPr>
          <w:b/>
        </w:rPr>
      </w:pPr>
      <w:r w:rsidRPr="00C00D22">
        <w:t>28.</w:t>
      </w:r>
      <w:r w:rsidRPr="00C00D22">
        <w:tab/>
      </w:r>
      <w:r w:rsidRPr="00C00D22">
        <w:rPr>
          <w:b/>
        </w:rPr>
        <w:t>Государству-участнику следует обеспечить, чтобы содержание под стражей всех нелегальных мигрантов было в разумных пределах необход</w:t>
      </w:r>
      <w:r w:rsidRPr="00C00D22">
        <w:rPr>
          <w:b/>
        </w:rPr>
        <w:t>и</w:t>
      </w:r>
      <w:r w:rsidRPr="00C00D22">
        <w:rPr>
          <w:b/>
        </w:rPr>
        <w:t>мым и пропорциональным и осуществлялось только на максимально к</w:t>
      </w:r>
      <w:r w:rsidRPr="00C00D22">
        <w:rPr>
          <w:b/>
        </w:rPr>
        <w:t>о</w:t>
      </w:r>
      <w:r w:rsidRPr="00C00D22">
        <w:rPr>
          <w:b/>
        </w:rPr>
        <w:t xml:space="preserve">роткий срок, а </w:t>
      </w:r>
      <w:proofErr w:type="gramStart"/>
      <w:r w:rsidRPr="00C00D22">
        <w:rPr>
          <w:b/>
        </w:rPr>
        <w:t>также</w:t>
      </w:r>
      <w:proofErr w:type="gramEnd"/>
      <w:r w:rsidRPr="00C00D22">
        <w:rPr>
          <w:b/>
        </w:rPr>
        <w:t xml:space="preserve"> чтобы в законе помимо содержания под стражей были предусмотрены и применялись на практике другие, альтернативные меры. В частности, государство-участник должно обеспечить, чтобы любое реш</w:t>
      </w:r>
      <w:r w:rsidRPr="00C00D22">
        <w:rPr>
          <w:b/>
        </w:rPr>
        <w:t>е</w:t>
      </w:r>
      <w:r w:rsidRPr="00C00D22">
        <w:rPr>
          <w:b/>
        </w:rPr>
        <w:t>ние о содержании под стражей просителей убежища и беженцев основыв</w:t>
      </w:r>
      <w:r w:rsidRPr="00C00D22">
        <w:rPr>
          <w:b/>
        </w:rPr>
        <w:t>а</w:t>
      </w:r>
      <w:r w:rsidRPr="00C00D22">
        <w:rPr>
          <w:b/>
        </w:rPr>
        <w:t>лось на их индивидуальных обстоятельствах, при этом должно учитываться наличие менее жестких мер достижения тех же самых целей. Государству-участнику следует также активизировать усилия для обеспечения, в сотру</w:t>
      </w:r>
      <w:r w:rsidRPr="00C00D22">
        <w:rPr>
          <w:b/>
        </w:rPr>
        <w:t>д</w:t>
      </w:r>
      <w:r w:rsidRPr="00C00D22">
        <w:rPr>
          <w:b/>
        </w:rPr>
        <w:t>ничестве с региональными и международными партнерами, достойных условий жизни во всех центрах приема и содержания для мигрантов и пр</w:t>
      </w:r>
      <w:r w:rsidRPr="00C00D22">
        <w:rPr>
          <w:b/>
        </w:rPr>
        <w:t>о</w:t>
      </w:r>
      <w:r w:rsidRPr="00C00D22">
        <w:rPr>
          <w:b/>
        </w:rPr>
        <w:t>сителей убежища за счет предоставления надлежащих медицинских услуг, питания, санитарно-гигиенических условий и доступа к транспорту. Ему следует также обеспечить наличие адекватных условий в новых «горячих точках» приема мигрантов.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C00D22" w:rsidRPr="00C00D22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00D22" w:rsidRPr="00C00D22">
        <w:t>Процедуры установления статуса беженца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C00D22" w:rsidRPr="00C00D22" w:rsidRDefault="00C00D22" w:rsidP="00C00D22">
      <w:pPr>
        <w:pStyle w:val="SingleTxt"/>
      </w:pPr>
      <w:r w:rsidRPr="00C00D22">
        <w:t>29.</w:t>
      </w:r>
      <w:r w:rsidRPr="00C00D22">
        <w:tab/>
      </w:r>
      <w:proofErr w:type="gramStart"/>
      <w:r w:rsidRPr="00C00D22">
        <w:t>Несмотря на то, что Комитет приветствует реформу системы предоставл</w:t>
      </w:r>
      <w:r w:rsidRPr="00C00D22">
        <w:t>е</w:t>
      </w:r>
      <w:r w:rsidRPr="00C00D22">
        <w:t xml:space="preserve">ния убежища и создание новой Службы по вопросам предоставления убежища, Органа по рассмотрению апелляций и службы первого приема, он обеспокоен недостаточным количеством Служб первого приема, </w:t>
      </w:r>
      <w:proofErr w:type="spellStart"/>
      <w:r w:rsidRPr="00C00D22">
        <w:t>недоукомплектованностью</w:t>
      </w:r>
      <w:proofErr w:type="spellEnd"/>
      <w:r w:rsidRPr="00C00D22">
        <w:t xml:space="preserve"> Службы по вопросам предоставления убежища, а также нехваткой переводчиков и недостаточностью услуг по юридической помощи для просителей убежища.</w:t>
      </w:r>
      <w:proofErr w:type="gramEnd"/>
      <w:r w:rsidRPr="00C00D22">
        <w:t xml:space="preserve"> Комитет также обеспокоен сообщениями об отсутствии организационной нез</w:t>
      </w:r>
      <w:r w:rsidRPr="00C00D22">
        <w:t>а</w:t>
      </w:r>
      <w:r w:rsidRPr="00C00D22">
        <w:t>висимости Органа по рассмотрению апелляций и тем, что он не обладает полн</w:t>
      </w:r>
      <w:r w:rsidRPr="00C00D22">
        <w:t>о</w:t>
      </w:r>
      <w:r w:rsidRPr="00C00D22">
        <w:t>мочиями по отсрочке исполнения приказов о высылке (статьи 6–7 и 13).</w:t>
      </w:r>
    </w:p>
    <w:p w:rsidR="00C00D22" w:rsidRPr="00C00D22" w:rsidRDefault="00C00D22" w:rsidP="00C00D22">
      <w:pPr>
        <w:pStyle w:val="SingleTxt"/>
        <w:rPr>
          <w:b/>
        </w:rPr>
      </w:pPr>
      <w:r w:rsidRPr="00C00D22">
        <w:t>30.</w:t>
      </w:r>
      <w:r w:rsidRPr="00C00D22">
        <w:tab/>
      </w:r>
      <w:r w:rsidRPr="00C00D22">
        <w:rPr>
          <w:b/>
        </w:rPr>
        <w:t>Государству-участнику следует обеспечить, чтобы все лица, ходата</w:t>
      </w:r>
      <w:r w:rsidRPr="00C00D22">
        <w:rPr>
          <w:b/>
        </w:rPr>
        <w:t>й</w:t>
      </w:r>
      <w:r w:rsidRPr="00C00D22">
        <w:rPr>
          <w:b/>
        </w:rPr>
        <w:t>ствующие о международной защите, получали доступ к справедливой и по</w:t>
      </w:r>
      <w:r w:rsidRPr="00C00D22">
        <w:rPr>
          <w:b/>
        </w:rPr>
        <w:t>л</w:t>
      </w:r>
      <w:r w:rsidRPr="00C00D22">
        <w:rPr>
          <w:b/>
        </w:rPr>
        <w:t xml:space="preserve">ной процедуре установления статуса беженца и имели доступ к адвокату и </w:t>
      </w:r>
      <w:r w:rsidRPr="00C00D22">
        <w:rPr>
          <w:b/>
        </w:rPr>
        <w:lastRenderedPageBreak/>
        <w:t>переводчику с начала процедуры. Государству-участнику следует также обеспечить, чтобы во всех случаях, касающегося принудительного возвр</w:t>
      </w:r>
      <w:r w:rsidRPr="00C00D22">
        <w:rPr>
          <w:b/>
        </w:rPr>
        <w:t>а</w:t>
      </w:r>
      <w:r w:rsidRPr="00C00D22">
        <w:rPr>
          <w:b/>
        </w:rPr>
        <w:t>щения, обжалования в судах решений о высылке имели приостанавлива</w:t>
      </w:r>
      <w:r w:rsidRPr="00C00D22">
        <w:rPr>
          <w:b/>
        </w:rPr>
        <w:t>ю</w:t>
      </w:r>
      <w:r w:rsidRPr="00C00D22">
        <w:rPr>
          <w:b/>
        </w:rPr>
        <w:t>щее действие.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C00D22" w:rsidRPr="00C00D22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00D22" w:rsidRPr="00C00D22">
        <w:t>Несопровождаемые несовершеннолетние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C00D22" w:rsidRPr="00C00D22" w:rsidRDefault="00C00D22" w:rsidP="00C00D22">
      <w:pPr>
        <w:pStyle w:val="SingleTxt"/>
      </w:pPr>
      <w:r w:rsidRPr="00C00D22">
        <w:t>31.</w:t>
      </w:r>
      <w:r w:rsidRPr="00C00D22">
        <w:tab/>
        <w:t>Комитет вновь выражает обеспокоенность по поводу положения несопр</w:t>
      </w:r>
      <w:r w:rsidRPr="00C00D22">
        <w:t>о</w:t>
      </w:r>
      <w:r w:rsidRPr="00C00D22">
        <w:t>вождаемых несовершеннолетних, ищущих убежища или незаконно прожива</w:t>
      </w:r>
      <w:r w:rsidRPr="00C00D22">
        <w:t>ю</w:t>
      </w:r>
      <w:r w:rsidRPr="00C00D22">
        <w:t xml:space="preserve">щих в государстве-участнике (см. </w:t>
      </w:r>
      <w:r w:rsidRPr="00C00D22">
        <w:rPr>
          <w:lang w:val="en-US"/>
        </w:rPr>
        <w:t>CCPR</w:t>
      </w:r>
      <w:r w:rsidRPr="00C00D22">
        <w:t>/</w:t>
      </w:r>
      <w:r w:rsidRPr="00C00D22">
        <w:rPr>
          <w:lang w:val="en-US"/>
        </w:rPr>
        <w:t>CO</w:t>
      </w:r>
      <w:r w:rsidRPr="00C00D22">
        <w:t>/83/</w:t>
      </w:r>
      <w:r w:rsidRPr="00C00D22">
        <w:rPr>
          <w:lang w:val="en-US"/>
        </w:rPr>
        <w:t>GRC</w:t>
      </w:r>
      <w:r w:rsidRPr="00C00D22">
        <w:t>, пункт 17). В частности, К</w:t>
      </w:r>
      <w:r w:rsidRPr="00C00D22">
        <w:t>о</w:t>
      </w:r>
      <w:r w:rsidRPr="00C00D22">
        <w:t>митет выражает обеспокоенность по поводу: а) трудностей, с которыми сталк</w:t>
      </w:r>
      <w:r w:rsidRPr="00C00D22">
        <w:t>и</w:t>
      </w:r>
      <w:r w:rsidRPr="00C00D22">
        <w:t xml:space="preserve">вается государство-участник при назначении опекунов; </w:t>
      </w:r>
      <w:r w:rsidRPr="00C00D22">
        <w:rPr>
          <w:lang w:val="en-US"/>
        </w:rPr>
        <w:t>b</w:t>
      </w:r>
      <w:r w:rsidRPr="00C00D22">
        <w:t>) неадекватных условий в центрах, где содержатся несопровождаемые несовершеннолетние, включая их содержание вместе с взрослыми; и с) трудностей, с которыми сталкивается гос</w:t>
      </w:r>
      <w:r w:rsidRPr="00C00D22">
        <w:t>у</w:t>
      </w:r>
      <w:r w:rsidRPr="00C00D22">
        <w:t>дарство-участник при установлении возраста несопровождаемых несовершенн</w:t>
      </w:r>
      <w:r w:rsidRPr="00C00D22">
        <w:t>о</w:t>
      </w:r>
      <w:r w:rsidRPr="00C00D22">
        <w:t>летних.</w:t>
      </w:r>
    </w:p>
    <w:p w:rsidR="00C00D22" w:rsidRPr="00C00D22" w:rsidRDefault="00C00D22" w:rsidP="00C00D22">
      <w:pPr>
        <w:pStyle w:val="SingleTxt"/>
        <w:rPr>
          <w:b/>
        </w:rPr>
      </w:pPr>
      <w:r w:rsidRPr="00C00D22">
        <w:t>32.</w:t>
      </w:r>
      <w:r w:rsidRPr="00C00D22">
        <w:tab/>
      </w:r>
      <w:r w:rsidRPr="00C00D22">
        <w:rPr>
          <w:b/>
        </w:rPr>
        <w:t>Государству-участнику следует гарантировать соблюдение принципа наилучшего обеспечения интересов ребенка при принятии любых решений в отношении несопровождаемых несовершеннолетних, в том числе путем:</w:t>
      </w:r>
    </w:p>
    <w:p w:rsidR="0084616A" w:rsidRPr="0084616A" w:rsidRDefault="0084616A" w:rsidP="0084616A">
      <w:pPr>
        <w:pStyle w:val="SingleTxt"/>
        <w:rPr>
          <w:b/>
        </w:rPr>
      </w:pPr>
      <w:r w:rsidRPr="00E349E4">
        <w:rPr>
          <w:b/>
        </w:rPr>
        <w:tab/>
      </w:r>
      <w:r w:rsidRPr="0084616A">
        <w:rPr>
          <w:b/>
        </w:rPr>
        <w:t>а)</w:t>
      </w:r>
      <w:r w:rsidRPr="0084616A">
        <w:rPr>
          <w:b/>
        </w:rPr>
        <w:tab/>
        <w:t>обеспечения того, чтобы несопровождаемые несовершеннолетние, которые въезжают в страну без надлежащих документов, не подвергались задержанию и помещались под стражу только в качестве крайней меры и на возможно более короткий необходимый период времени;</w:t>
      </w:r>
    </w:p>
    <w:p w:rsidR="0084616A" w:rsidRPr="0084616A" w:rsidRDefault="0084616A" w:rsidP="0084616A">
      <w:pPr>
        <w:pStyle w:val="SingleTxt"/>
        <w:rPr>
          <w:b/>
        </w:rPr>
      </w:pPr>
      <w:r w:rsidRPr="0084616A">
        <w:rPr>
          <w:b/>
        </w:rPr>
        <w:tab/>
      </w:r>
      <w:r w:rsidRPr="0084616A">
        <w:rPr>
          <w:b/>
          <w:lang w:val="en-US"/>
        </w:rPr>
        <w:t>b</w:t>
      </w:r>
      <w:r w:rsidRPr="0084616A">
        <w:rPr>
          <w:b/>
        </w:rPr>
        <w:t>)</w:t>
      </w:r>
      <w:r w:rsidRPr="0084616A">
        <w:rPr>
          <w:b/>
        </w:rPr>
        <w:tab/>
      </w:r>
      <w:proofErr w:type="gramStart"/>
      <w:r w:rsidRPr="0084616A">
        <w:rPr>
          <w:b/>
        </w:rPr>
        <w:t>создания</w:t>
      </w:r>
      <w:proofErr w:type="gramEnd"/>
      <w:r w:rsidRPr="0084616A">
        <w:rPr>
          <w:b/>
        </w:rPr>
        <w:t xml:space="preserve"> новых приемных центров и расширения площади име</w:t>
      </w:r>
      <w:r w:rsidRPr="0084616A">
        <w:rPr>
          <w:b/>
        </w:rPr>
        <w:t>ю</w:t>
      </w:r>
      <w:r w:rsidRPr="0084616A">
        <w:rPr>
          <w:b/>
        </w:rPr>
        <w:t>щихся помещений для содержания, а также обеспечения в них надлежащих условий для несопровождаемых несовершеннолетних, включая их содерж</w:t>
      </w:r>
      <w:r w:rsidRPr="0084616A">
        <w:rPr>
          <w:b/>
        </w:rPr>
        <w:t>а</w:t>
      </w:r>
      <w:r w:rsidRPr="0084616A">
        <w:rPr>
          <w:b/>
        </w:rPr>
        <w:t>ние отдельно от взрослых;</w:t>
      </w:r>
    </w:p>
    <w:p w:rsidR="0084616A" w:rsidRPr="0084616A" w:rsidRDefault="0084616A" w:rsidP="0084616A">
      <w:pPr>
        <w:pStyle w:val="SingleTxt"/>
        <w:rPr>
          <w:b/>
        </w:rPr>
      </w:pPr>
      <w:r w:rsidRPr="0084616A">
        <w:rPr>
          <w:b/>
        </w:rPr>
        <w:tab/>
        <w:t>с)</w:t>
      </w:r>
      <w:r w:rsidRPr="0084616A">
        <w:rPr>
          <w:b/>
        </w:rPr>
        <w:tab/>
        <w:t>продолжения усилий по пересмотру процедуры назначения опек</w:t>
      </w:r>
      <w:r w:rsidRPr="0084616A">
        <w:rPr>
          <w:b/>
        </w:rPr>
        <w:t>у</w:t>
      </w:r>
      <w:r w:rsidRPr="0084616A">
        <w:rPr>
          <w:b/>
        </w:rPr>
        <w:t>на с целью обеспечить, чтобы у каждого несопровождаемого ребенка был з</w:t>
      </w:r>
      <w:r w:rsidRPr="0084616A">
        <w:rPr>
          <w:b/>
        </w:rPr>
        <w:t>а</w:t>
      </w:r>
      <w:r w:rsidRPr="0084616A">
        <w:rPr>
          <w:b/>
        </w:rPr>
        <w:t>конный опекун;</w:t>
      </w:r>
    </w:p>
    <w:p w:rsidR="0084616A" w:rsidRPr="0084616A" w:rsidRDefault="0084616A" w:rsidP="0084616A">
      <w:pPr>
        <w:pStyle w:val="SingleTxt"/>
        <w:rPr>
          <w:b/>
        </w:rPr>
      </w:pPr>
      <w:r w:rsidRPr="0084616A">
        <w:rPr>
          <w:b/>
        </w:rPr>
        <w:tab/>
      </w:r>
      <w:r w:rsidRPr="0084616A">
        <w:rPr>
          <w:b/>
          <w:lang w:val="en-US"/>
        </w:rPr>
        <w:t>d</w:t>
      </w:r>
      <w:r w:rsidRPr="0084616A">
        <w:rPr>
          <w:b/>
        </w:rPr>
        <w:t>)</w:t>
      </w:r>
      <w:r w:rsidRPr="0084616A">
        <w:rPr>
          <w:b/>
        </w:rPr>
        <w:tab/>
      </w:r>
      <w:proofErr w:type="gramStart"/>
      <w:r w:rsidRPr="0084616A">
        <w:rPr>
          <w:b/>
        </w:rPr>
        <w:t>обеспечения</w:t>
      </w:r>
      <w:proofErr w:type="gramEnd"/>
      <w:r w:rsidRPr="0084616A">
        <w:rPr>
          <w:b/>
        </w:rPr>
        <w:t xml:space="preserve"> того, чтобы процедура установления возраста осн</w:t>
      </w:r>
      <w:r w:rsidRPr="0084616A">
        <w:rPr>
          <w:b/>
        </w:rPr>
        <w:t>о</w:t>
      </w:r>
      <w:r w:rsidRPr="0084616A">
        <w:rPr>
          <w:b/>
        </w:rPr>
        <w:t>вывалась на безопасных научных методах, учитывающих интересы псих</w:t>
      </w:r>
      <w:r w:rsidRPr="0084616A">
        <w:rPr>
          <w:b/>
        </w:rPr>
        <w:t>и</w:t>
      </w:r>
      <w:r w:rsidRPr="0084616A">
        <w:rPr>
          <w:b/>
        </w:rPr>
        <w:t>ческого благополучия детей и позволяющих избежать любые риски наруш</w:t>
      </w:r>
      <w:r w:rsidRPr="0084616A">
        <w:rPr>
          <w:b/>
        </w:rPr>
        <w:t>е</w:t>
      </w:r>
      <w:r w:rsidRPr="0084616A">
        <w:rPr>
          <w:b/>
        </w:rPr>
        <w:t>ния их физической неприкосновенности.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84616A" w:rsidRPr="0084616A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4616A" w:rsidRPr="0084616A">
        <w:t>Высылка просителей убежища и незарегистрированных иммигрантов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84616A" w:rsidRPr="0084616A" w:rsidRDefault="0084616A" w:rsidP="003346F2">
      <w:pPr>
        <w:pStyle w:val="SingleTxt"/>
      </w:pPr>
      <w:r w:rsidRPr="0084616A">
        <w:t>33.</w:t>
      </w:r>
      <w:r w:rsidRPr="0084616A">
        <w:tab/>
        <w:t>Комитет обеспокоен сообщениями о продолжающейся практике неофиц</w:t>
      </w:r>
      <w:r w:rsidRPr="0084616A">
        <w:t>и</w:t>
      </w:r>
      <w:r w:rsidRPr="0084616A">
        <w:t xml:space="preserve">ального возвращения, известного как «отправка назад», из Греции в Турцию на сухопутных и морских границах. Он обеспокоен тем, что эти неофициальные возвращения осуществляются без достаточных гарантий соблюдения принципа </w:t>
      </w:r>
      <w:proofErr w:type="spellStart"/>
      <w:r w:rsidRPr="0084616A">
        <w:t>невыдворения</w:t>
      </w:r>
      <w:proofErr w:type="spellEnd"/>
      <w:r w:rsidRPr="0084616A">
        <w:t>. Комитет также обеспокоен сообщениями о ненадлежащем обр</w:t>
      </w:r>
      <w:r w:rsidRPr="0084616A">
        <w:t>а</w:t>
      </w:r>
      <w:r w:rsidRPr="0084616A">
        <w:t>щении в ходе операций по высылке иммигрантов и в центрах содержания перед высылкой (стать</w:t>
      </w:r>
      <w:r w:rsidR="003346F2">
        <w:t>и</w:t>
      </w:r>
      <w:bookmarkStart w:id="1" w:name="_GoBack"/>
      <w:bookmarkEnd w:id="1"/>
      <w:r w:rsidRPr="0084616A">
        <w:t xml:space="preserve"> 6–7).</w:t>
      </w:r>
    </w:p>
    <w:p w:rsidR="0084616A" w:rsidRPr="0084616A" w:rsidRDefault="0084616A" w:rsidP="0084616A">
      <w:pPr>
        <w:pStyle w:val="SingleTxt"/>
        <w:rPr>
          <w:b/>
        </w:rPr>
      </w:pPr>
      <w:r w:rsidRPr="0084616A">
        <w:t>34.</w:t>
      </w:r>
      <w:r w:rsidRPr="0084616A">
        <w:tab/>
      </w:r>
      <w:r w:rsidRPr="0084616A">
        <w:rPr>
          <w:b/>
        </w:rPr>
        <w:t>Государству-участнику следует обеспечить всем лицам, ищущим ме</w:t>
      </w:r>
      <w:r w:rsidRPr="0084616A">
        <w:rPr>
          <w:b/>
        </w:rPr>
        <w:t>ж</w:t>
      </w:r>
      <w:r w:rsidRPr="0084616A">
        <w:rPr>
          <w:b/>
        </w:rPr>
        <w:t>дународной защиты, доступ к справедливым и персонифицированным пр</w:t>
      </w:r>
      <w:r w:rsidRPr="0084616A">
        <w:rPr>
          <w:b/>
        </w:rPr>
        <w:t>о</w:t>
      </w:r>
      <w:r w:rsidRPr="0084616A">
        <w:rPr>
          <w:b/>
        </w:rPr>
        <w:t>цедурам оценки, защите от возвращения без какой-либо дискриминации и независимому механизму, обладающему полномочиями на отсрочку испо</w:t>
      </w:r>
      <w:r w:rsidRPr="0084616A">
        <w:rPr>
          <w:b/>
        </w:rPr>
        <w:t>л</w:t>
      </w:r>
      <w:r w:rsidRPr="0084616A">
        <w:rPr>
          <w:b/>
        </w:rPr>
        <w:t>нения решений об отказе. Государству-участнику рекомендуется в консул</w:t>
      </w:r>
      <w:r w:rsidRPr="0084616A">
        <w:rPr>
          <w:b/>
        </w:rPr>
        <w:t>ь</w:t>
      </w:r>
      <w:r w:rsidRPr="0084616A">
        <w:rPr>
          <w:b/>
        </w:rPr>
        <w:t>тации с международными и региональными партнерами и соседями обесп</w:t>
      </w:r>
      <w:r w:rsidRPr="0084616A">
        <w:rPr>
          <w:b/>
        </w:rPr>
        <w:t>е</w:t>
      </w:r>
      <w:r w:rsidRPr="0084616A">
        <w:rPr>
          <w:b/>
        </w:rPr>
        <w:t>чить мигрантов, желающих въехать на его территорию, доступ к безопа</w:t>
      </w:r>
      <w:r w:rsidRPr="0084616A">
        <w:rPr>
          <w:b/>
        </w:rPr>
        <w:t>с</w:t>
      </w:r>
      <w:r w:rsidRPr="0084616A">
        <w:rPr>
          <w:b/>
        </w:rPr>
        <w:t xml:space="preserve">ным пунктам въезда, где их ходатайства о предоставлении убежища могут </w:t>
      </w:r>
      <w:r w:rsidRPr="0084616A">
        <w:rPr>
          <w:b/>
        </w:rPr>
        <w:lastRenderedPageBreak/>
        <w:t>быть оценены. Государству-участнику следует также принять все необход</w:t>
      </w:r>
      <w:r w:rsidRPr="0084616A">
        <w:rPr>
          <w:b/>
        </w:rPr>
        <w:t>и</w:t>
      </w:r>
      <w:r w:rsidRPr="0084616A">
        <w:rPr>
          <w:b/>
        </w:rPr>
        <w:t>мые меры для обеспечения того, чтобы не было случаев неофициального возвращения и чтобы иммигранты не подвергались ненадлежащему обр</w:t>
      </w:r>
      <w:r w:rsidRPr="0084616A">
        <w:rPr>
          <w:b/>
        </w:rPr>
        <w:t>а</w:t>
      </w:r>
      <w:r w:rsidRPr="0084616A">
        <w:rPr>
          <w:b/>
        </w:rPr>
        <w:t>щению в ходе депортации и высылки или в центрах содержания перед в</w:t>
      </w:r>
      <w:r w:rsidRPr="0084616A">
        <w:rPr>
          <w:b/>
        </w:rPr>
        <w:t>ы</w:t>
      </w:r>
      <w:r w:rsidRPr="0084616A">
        <w:rPr>
          <w:b/>
        </w:rPr>
        <w:t>сылкой. Государству-участнику следует также обеспечить, чтобы случаи н</w:t>
      </w:r>
      <w:r w:rsidRPr="0084616A">
        <w:rPr>
          <w:b/>
        </w:rPr>
        <w:t>е</w:t>
      </w:r>
      <w:r w:rsidRPr="0084616A">
        <w:rPr>
          <w:b/>
        </w:rPr>
        <w:t>надлежащего обращения с беженцами и мигрантами эффективно регистр</w:t>
      </w:r>
      <w:r w:rsidRPr="0084616A">
        <w:rPr>
          <w:b/>
        </w:rPr>
        <w:t>и</w:t>
      </w:r>
      <w:r w:rsidRPr="0084616A">
        <w:rPr>
          <w:b/>
        </w:rPr>
        <w:t>ровались, проводить в приоритетном порядке незамедлительные, эффе</w:t>
      </w:r>
      <w:r w:rsidRPr="0084616A">
        <w:rPr>
          <w:b/>
        </w:rPr>
        <w:t>к</w:t>
      </w:r>
      <w:r w:rsidRPr="0084616A">
        <w:rPr>
          <w:b/>
        </w:rPr>
        <w:t>тивные и независимые расследования по всем заявлениям о незаконных возвращениях и ненадлежащем обращении с мигрантами, в соответству</w:t>
      </w:r>
      <w:r w:rsidRPr="0084616A">
        <w:rPr>
          <w:b/>
        </w:rPr>
        <w:t>ю</w:t>
      </w:r>
      <w:r w:rsidRPr="0084616A">
        <w:rPr>
          <w:b/>
        </w:rPr>
        <w:t>щих случаях наказывать виновных и предоставлять компенсацию поте</w:t>
      </w:r>
      <w:r w:rsidRPr="0084616A">
        <w:rPr>
          <w:b/>
        </w:rPr>
        <w:t>р</w:t>
      </w:r>
      <w:r w:rsidRPr="0084616A">
        <w:rPr>
          <w:b/>
        </w:rPr>
        <w:t xml:space="preserve">певшим. 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84616A" w:rsidRPr="0084616A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4616A" w:rsidRPr="0084616A">
        <w:t>Лишение свободы за неуплату долга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84616A" w:rsidRPr="0084616A" w:rsidRDefault="0084616A" w:rsidP="0084616A">
      <w:pPr>
        <w:pStyle w:val="SingleTxt"/>
      </w:pPr>
      <w:r w:rsidRPr="0084616A">
        <w:t>35.</w:t>
      </w:r>
      <w:r w:rsidRPr="0084616A">
        <w:tab/>
        <w:t>Комитет вновь выражает свою обеспокоенность в связи с тем, что госуда</w:t>
      </w:r>
      <w:r w:rsidRPr="0084616A">
        <w:t>р</w:t>
      </w:r>
      <w:r w:rsidRPr="0084616A">
        <w:t>ство-участник не внесло поправки в свои законодательные нормы, которые д</w:t>
      </w:r>
      <w:r w:rsidRPr="0084616A">
        <w:t>о</w:t>
      </w:r>
      <w:r w:rsidRPr="0084616A">
        <w:t xml:space="preserve">пускают лишение свободы за неуплату долга (см. </w:t>
      </w:r>
      <w:r w:rsidRPr="0084616A">
        <w:rPr>
          <w:lang w:val="en-GB"/>
        </w:rPr>
        <w:t>CCPR</w:t>
      </w:r>
      <w:r w:rsidRPr="0084616A">
        <w:t>/</w:t>
      </w:r>
      <w:r w:rsidRPr="0084616A">
        <w:rPr>
          <w:lang w:val="en-GB"/>
        </w:rPr>
        <w:t>CO</w:t>
      </w:r>
      <w:r w:rsidRPr="0084616A">
        <w:t>/83/</w:t>
      </w:r>
      <w:r w:rsidRPr="0084616A">
        <w:rPr>
          <w:lang w:val="en-GB"/>
        </w:rPr>
        <w:t>GRC</w:t>
      </w:r>
      <w:r w:rsidRPr="0084616A">
        <w:t>, пункт 13) (статья 11).</w:t>
      </w:r>
    </w:p>
    <w:p w:rsidR="0084616A" w:rsidRPr="0084616A" w:rsidRDefault="0084616A" w:rsidP="0084616A">
      <w:pPr>
        <w:pStyle w:val="SingleTxt"/>
        <w:rPr>
          <w:b/>
        </w:rPr>
      </w:pPr>
      <w:r w:rsidRPr="0084616A">
        <w:t>36.</w:t>
      </w:r>
      <w:r w:rsidRPr="0084616A">
        <w:tab/>
      </w:r>
      <w:r w:rsidRPr="0084616A">
        <w:rPr>
          <w:b/>
        </w:rPr>
        <w:t>Государству-участнику следует обеспечить соблюдение статьи 11 Пакта путем внесения поправок в законодательство, предусматривающее лишение свободы за неуплату долга, посредством отмены всех исключений из запр</w:t>
      </w:r>
      <w:r w:rsidRPr="0084616A">
        <w:rPr>
          <w:b/>
        </w:rPr>
        <w:t>е</w:t>
      </w:r>
      <w:r w:rsidRPr="0084616A">
        <w:rPr>
          <w:b/>
        </w:rPr>
        <w:t xml:space="preserve">щения лишения свободы. 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sz w:val="10"/>
        </w:rPr>
      </w:pPr>
    </w:p>
    <w:p w:rsidR="0084616A" w:rsidRPr="0084616A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4616A" w:rsidRPr="0084616A">
        <w:t>Отказ от обязательной военной службы по соображениям совести</w:t>
      </w:r>
    </w:p>
    <w:p w:rsidR="00FC33E1" w:rsidRPr="00FC33E1" w:rsidRDefault="00FC33E1" w:rsidP="00FC33E1">
      <w:pPr>
        <w:pStyle w:val="SingleTxt"/>
        <w:spacing w:after="0" w:line="120" w:lineRule="exact"/>
        <w:rPr>
          <w:sz w:val="10"/>
        </w:rPr>
      </w:pPr>
    </w:p>
    <w:p w:rsidR="00C00D22" w:rsidRPr="00FC33E1" w:rsidRDefault="0084616A" w:rsidP="00FC33E1">
      <w:pPr>
        <w:pStyle w:val="SingleTxt"/>
        <w:rPr>
          <w:iCs/>
        </w:rPr>
      </w:pPr>
      <w:r w:rsidRPr="0084616A">
        <w:t>37.</w:t>
      </w:r>
      <w:r w:rsidRPr="0084616A">
        <w:tab/>
      </w:r>
      <w:proofErr w:type="gramStart"/>
      <w:r w:rsidRPr="0084616A">
        <w:t>Комитет вновь выражает обеспокоенность по поводу: а) продолжительности альтернативной службы для лиц, отказывающихся от военной службы по соо</w:t>
      </w:r>
      <w:r w:rsidRPr="0084616A">
        <w:t>б</w:t>
      </w:r>
      <w:r w:rsidRPr="0084616A">
        <w:t>ражениям совести, которая намного превышает срок военной службы (см.</w:t>
      </w:r>
      <w:r w:rsidR="00FC33E1">
        <w:t> </w:t>
      </w:r>
      <w:r w:rsidRPr="0084616A">
        <w:rPr>
          <w:lang w:val="en-GB"/>
        </w:rPr>
        <w:t>CCPR</w:t>
      </w:r>
      <w:r w:rsidRPr="0084616A">
        <w:t>/</w:t>
      </w:r>
      <w:r w:rsidRPr="0084616A">
        <w:rPr>
          <w:lang w:val="en-GB"/>
        </w:rPr>
        <w:t>CO</w:t>
      </w:r>
      <w:r w:rsidRPr="0084616A">
        <w:t xml:space="preserve">/8 3/ </w:t>
      </w:r>
      <w:r w:rsidRPr="0084616A">
        <w:rPr>
          <w:lang w:val="en-GB"/>
        </w:rPr>
        <w:t>GRC</w:t>
      </w:r>
      <w:r w:rsidRPr="0084616A">
        <w:t xml:space="preserve">, пункт 15); </w:t>
      </w:r>
      <w:r w:rsidRPr="0084616A">
        <w:rPr>
          <w:lang w:val="en-US"/>
        </w:rPr>
        <w:t>b</w:t>
      </w:r>
      <w:r w:rsidRPr="0084616A">
        <w:t>) состава Специального комитета и сообщ</w:t>
      </w:r>
      <w:r w:rsidRPr="0084616A">
        <w:t>е</w:t>
      </w:r>
      <w:r w:rsidRPr="0084616A">
        <w:t>ний о его недостаточной независимости и беспристрастности, особенно тогда, когда слушания проводятся без присутствия всех членов;</w:t>
      </w:r>
      <w:proofErr w:type="gramEnd"/>
      <w:r w:rsidRPr="0084616A">
        <w:t xml:space="preserve"> с) сообщений, свид</w:t>
      </w:r>
      <w:r w:rsidRPr="0084616A">
        <w:t>е</w:t>
      </w:r>
      <w:r w:rsidRPr="0084616A">
        <w:t>тельствующих о дискриминации на основании различных причин отказа от в</w:t>
      </w:r>
      <w:r w:rsidRPr="0084616A">
        <w:t>о</w:t>
      </w:r>
      <w:r w:rsidRPr="0084616A">
        <w:t xml:space="preserve">енной службы; и </w:t>
      </w:r>
      <w:r w:rsidRPr="0084616A">
        <w:rPr>
          <w:lang w:val="en-US"/>
        </w:rPr>
        <w:t>d</w:t>
      </w:r>
      <w:r w:rsidRPr="0084616A">
        <w:t>) случаев повторного наказания лиц, отказывающихся от вое</w:t>
      </w:r>
      <w:r w:rsidRPr="0084616A">
        <w:t>н</w:t>
      </w:r>
      <w:r w:rsidRPr="0084616A">
        <w:t xml:space="preserve">ной службы по соображениям совести, в нарушение принципа </w:t>
      </w:r>
      <w:r w:rsidRPr="0084616A">
        <w:rPr>
          <w:iCs/>
          <w:lang w:val="en-GB"/>
        </w:rPr>
        <w:t>ne</w:t>
      </w:r>
      <w:r w:rsidRPr="0084616A">
        <w:rPr>
          <w:iCs/>
        </w:rPr>
        <w:t xml:space="preserve"> </w:t>
      </w:r>
      <w:proofErr w:type="spellStart"/>
      <w:r w:rsidRPr="0084616A">
        <w:rPr>
          <w:iCs/>
          <w:lang w:val="en-GB"/>
        </w:rPr>
        <w:t>bis</w:t>
      </w:r>
      <w:proofErr w:type="spellEnd"/>
      <w:r w:rsidRPr="0084616A">
        <w:rPr>
          <w:iCs/>
        </w:rPr>
        <w:t xml:space="preserve"> </w:t>
      </w:r>
      <w:r w:rsidRPr="0084616A">
        <w:rPr>
          <w:iCs/>
          <w:lang w:val="en-GB"/>
        </w:rPr>
        <w:t>in</w:t>
      </w:r>
      <w:r w:rsidRPr="0084616A">
        <w:rPr>
          <w:iCs/>
        </w:rPr>
        <w:t xml:space="preserve"> </w:t>
      </w:r>
      <w:r w:rsidRPr="0084616A">
        <w:rPr>
          <w:iCs/>
          <w:lang w:val="en-GB"/>
        </w:rPr>
        <w:t>idem</w:t>
      </w:r>
      <w:r w:rsidRPr="0084616A">
        <w:rPr>
          <w:iCs/>
        </w:rPr>
        <w:t xml:space="preserve"> (ст</w:t>
      </w:r>
      <w:r w:rsidRPr="0084616A">
        <w:rPr>
          <w:iCs/>
        </w:rPr>
        <w:t>а</w:t>
      </w:r>
      <w:r w:rsidRPr="0084616A">
        <w:rPr>
          <w:iCs/>
        </w:rPr>
        <w:t>тьи 14 и 18).</w:t>
      </w:r>
    </w:p>
    <w:p w:rsidR="0084616A" w:rsidRPr="0084616A" w:rsidRDefault="0084616A" w:rsidP="0084616A">
      <w:pPr>
        <w:pStyle w:val="SingleTxt"/>
        <w:rPr>
          <w:b/>
          <w:bCs/>
        </w:rPr>
      </w:pPr>
      <w:r w:rsidRPr="0084616A">
        <w:t>38.</w:t>
      </w:r>
      <w:r w:rsidRPr="0084616A">
        <w:tab/>
      </w:r>
      <w:proofErr w:type="gramStart"/>
      <w:r w:rsidRPr="0084616A">
        <w:rPr>
          <w:b/>
        </w:rPr>
        <w:t>Государству-участнику следует принять меры по пересмотру его зак</w:t>
      </w:r>
      <w:r w:rsidRPr="0084616A">
        <w:rPr>
          <w:b/>
        </w:rPr>
        <w:t>о</w:t>
      </w:r>
      <w:r w:rsidRPr="0084616A">
        <w:rPr>
          <w:b/>
        </w:rPr>
        <w:t>нодательства с целью признания права на отказ от военной службы по соо</w:t>
      </w:r>
      <w:r w:rsidRPr="0084616A">
        <w:rPr>
          <w:b/>
        </w:rPr>
        <w:t>б</w:t>
      </w:r>
      <w:r w:rsidRPr="0084616A">
        <w:rPr>
          <w:b/>
        </w:rPr>
        <w:t>ражениям совести, охватывающего альтернативную службу, которая была бы доступна для всех лиц, отказывающихся от военной службы по сообр</w:t>
      </w:r>
      <w:r w:rsidRPr="0084616A">
        <w:rPr>
          <w:b/>
        </w:rPr>
        <w:t>а</w:t>
      </w:r>
      <w:r w:rsidRPr="0084616A">
        <w:rPr>
          <w:b/>
        </w:rPr>
        <w:t>жениям совести, и не представляла бы собой наказание или дискриминацию с точки зрения ее характера, финансовых расходов и продолжительности.</w:t>
      </w:r>
      <w:proofErr w:type="gramEnd"/>
      <w:r w:rsidRPr="0084616A">
        <w:rPr>
          <w:b/>
        </w:rPr>
        <w:t xml:space="preserve"> Государству-участнику следует также избегать применения повторного наказания в нарушение принципа </w:t>
      </w:r>
      <w:proofErr w:type="spellStart"/>
      <w:r w:rsidRPr="0084616A">
        <w:rPr>
          <w:b/>
          <w:bCs/>
        </w:rPr>
        <w:t>ne</w:t>
      </w:r>
      <w:proofErr w:type="spellEnd"/>
      <w:r w:rsidRPr="0084616A">
        <w:rPr>
          <w:b/>
          <w:bCs/>
        </w:rPr>
        <w:t xml:space="preserve"> </w:t>
      </w:r>
      <w:proofErr w:type="spellStart"/>
      <w:r w:rsidRPr="0084616A">
        <w:rPr>
          <w:b/>
          <w:bCs/>
        </w:rPr>
        <w:t>bis</w:t>
      </w:r>
      <w:proofErr w:type="spellEnd"/>
      <w:r w:rsidRPr="0084616A">
        <w:rPr>
          <w:b/>
          <w:bCs/>
        </w:rPr>
        <w:t xml:space="preserve"> </w:t>
      </w:r>
      <w:proofErr w:type="spellStart"/>
      <w:r w:rsidRPr="0084616A">
        <w:rPr>
          <w:b/>
          <w:bCs/>
        </w:rPr>
        <w:t>in</w:t>
      </w:r>
      <w:proofErr w:type="spellEnd"/>
      <w:r w:rsidRPr="0084616A">
        <w:rPr>
          <w:b/>
          <w:bCs/>
        </w:rPr>
        <w:t xml:space="preserve"> </w:t>
      </w:r>
      <w:proofErr w:type="spellStart"/>
      <w:r w:rsidRPr="0084616A">
        <w:rPr>
          <w:b/>
          <w:bCs/>
        </w:rPr>
        <w:t>idem</w:t>
      </w:r>
      <w:proofErr w:type="spellEnd"/>
      <w:r w:rsidRPr="0084616A">
        <w:rPr>
          <w:b/>
          <w:bCs/>
        </w:rPr>
        <w:t xml:space="preserve"> и рассмотреть возможность передачи рассмотрения заявлений от лиц, отказывающихся нести военную службу по соображениям совести, под полный контроль гражданских вл</w:t>
      </w:r>
      <w:r w:rsidRPr="0084616A">
        <w:rPr>
          <w:b/>
          <w:bCs/>
        </w:rPr>
        <w:t>а</w:t>
      </w:r>
      <w:r w:rsidRPr="0084616A">
        <w:rPr>
          <w:b/>
          <w:bCs/>
        </w:rPr>
        <w:t>стей.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84616A" w:rsidRPr="0084616A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4616A" w:rsidRPr="0084616A">
        <w:t>Свобода ассоциации</w:t>
      </w:r>
    </w:p>
    <w:p w:rsidR="00FC33E1" w:rsidRPr="00FC33E1" w:rsidRDefault="00FC33E1" w:rsidP="00FC33E1">
      <w:pPr>
        <w:pStyle w:val="SingleTxt"/>
        <w:spacing w:after="0" w:line="120" w:lineRule="exact"/>
        <w:rPr>
          <w:bCs/>
          <w:sz w:val="10"/>
        </w:rPr>
      </w:pPr>
    </w:p>
    <w:p w:rsidR="0084616A" w:rsidRPr="0084616A" w:rsidRDefault="0084616A" w:rsidP="0084616A">
      <w:pPr>
        <w:pStyle w:val="SingleTxt"/>
        <w:rPr>
          <w:bCs/>
        </w:rPr>
      </w:pPr>
      <w:r w:rsidRPr="0084616A">
        <w:rPr>
          <w:bCs/>
        </w:rPr>
        <w:t>39.</w:t>
      </w:r>
      <w:r w:rsidRPr="0084616A">
        <w:rPr>
          <w:bCs/>
        </w:rPr>
        <w:tab/>
        <w:t>Хотя Комитет отмечает выраженное государством-участником намерение приступить к регистрации ассоциаций групп, требующих предоставления им ст</w:t>
      </w:r>
      <w:r w:rsidRPr="0084616A">
        <w:rPr>
          <w:bCs/>
        </w:rPr>
        <w:t>а</w:t>
      </w:r>
      <w:r w:rsidRPr="0084616A">
        <w:rPr>
          <w:bCs/>
        </w:rPr>
        <w:t>туса меньшинства, в соответствии с решениями Европейского суда по правам ч</w:t>
      </w:r>
      <w:r w:rsidRPr="0084616A">
        <w:rPr>
          <w:bCs/>
        </w:rPr>
        <w:t>е</w:t>
      </w:r>
      <w:r w:rsidRPr="0084616A">
        <w:rPr>
          <w:bCs/>
        </w:rPr>
        <w:t>ловека от 2008 и 2015 годов, Комитет выражает обеспокоенность по поводу те</w:t>
      </w:r>
      <w:r w:rsidRPr="0084616A">
        <w:rPr>
          <w:bCs/>
        </w:rPr>
        <w:t>м</w:t>
      </w:r>
      <w:r w:rsidRPr="0084616A">
        <w:rPr>
          <w:bCs/>
        </w:rPr>
        <w:t>пов осуществления этих решений (статья 22).</w:t>
      </w:r>
    </w:p>
    <w:p w:rsidR="0084616A" w:rsidRPr="0084616A" w:rsidRDefault="0084616A" w:rsidP="0084616A">
      <w:pPr>
        <w:pStyle w:val="SingleTxt"/>
        <w:rPr>
          <w:b/>
          <w:bCs/>
        </w:rPr>
      </w:pPr>
      <w:r w:rsidRPr="0084616A">
        <w:rPr>
          <w:bCs/>
        </w:rPr>
        <w:lastRenderedPageBreak/>
        <w:t>40.</w:t>
      </w:r>
      <w:r w:rsidRPr="0084616A">
        <w:rPr>
          <w:bCs/>
        </w:rPr>
        <w:tab/>
      </w:r>
      <w:r w:rsidRPr="0084616A">
        <w:rPr>
          <w:b/>
          <w:bCs/>
        </w:rPr>
        <w:t>Государству-участнику следует ускорить принятие мер по регистрации ассоциаций отдельных общин, включая общины, требующие предоставл</w:t>
      </w:r>
      <w:r w:rsidRPr="0084616A">
        <w:rPr>
          <w:b/>
          <w:bCs/>
        </w:rPr>
        <w:t>е</w:t>
      </w:r>
      <w:r w:rsidRPr="0084616A">
        <w:rPr>
          <w:b/>
          <w:bCs/>
        </w:rPr>
        <w:t>ния им статуса меньшинства, в соответствии со статьей 22 Пакта.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84616A" w:rsidRPr="0084616A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4616A" w:rsidRPr="0084616A">
        <w:t>Свобода мнений и их свободное выражение</w:t>
      </w:r>
    </w:p>
    <w:p w:rsidR="00FC33E1" w:rsidRPr="00FC33E1" w:rsidRDefault="00FC33E1" w:rsidP="00FC33E1">
      <w:pPr>
        <w:pStyle w:val="SingleTxt"/>
        <w:spacing w:after="0" w:line="120" w:lineRule="exact"/>
        <w:rPr>
          <w:bCs/>
          <w:sz w:val="10"/>
        </w:rPr>
      </w:pPr>
    </w:p>
    <w:p w:rsidR="0084616A" w:rsidRPr="0084616A" w:rsidRDefault="0084616A" w:rsidP="0084616A">
      <w:pPr>
        <w:pStyle w:val="SingleTxt"/>
        <w:rPr>
          <w:bCs/>
        </w:rPr>
      </w:pPr>
      <w:r w:rsidRPr="0084616A">
        <w:rPr>
          <w:bCs/>
        </w:rPr>
        <w:t>41.</w:t>
      </w:r>
      <w:r w:rsidRPr="0084616A">
        <w:rPr>
          <w:bCs/>
        </w:rPr>
        <w:tab/>
        <w:t>Комитет обеспокоен тем, что во время демонстраций в государстве-участнике мирные демонстранты и журналисты, согласно сообщениям, подве</w:t>
      </w:r>
      <w:r w:rsidRPr="0084616A">
        <w:rPr>
          <w:bCs/>
        </w:rPr>
        <w:t>р</w:t>
      </w:r>
      <w:r w:rsidRPr="0084616A">
        <w:rPr>
          <w:bCs/>
        </w:rPr>
        <w:t>гались угрозам, запугиванию и беспокоящим действиям со стороны членов эк</w:t>
      </w:r>
      <w:r w:rsidRPr="0084616A">
        <w:rPr>
          <w:bCs/>
        </w:rPr>
        <w:t>с</w:t>
      </w:r>
      <w:r w:rsidRPr="0084616A">
        <w:rPr>
          <w:bCs/>
        </w:rPr>
        <w:t>тремистских групп, таких как «Золотая заря». Комитет также обеспокоен случ</w:t>
      </w:r>
      <w:r w:rsidRPr="0084616A">
        <w:rPr>
          <w:bCs/>
        </w:rPr>
        <w:t>а</w:t>
      </w:r>
      <w:r w:rsidRPr="0084616A">
        <w:rPr>
          <w:bCs/>
        </w:rPr>
        <w:t>ями нарушений прав человека, совершенных силами безопасности или полицией в отношении демонстрантов. Комитет далее обеспокоен отсутствием всеобъе</w:t>
      </w:r>
      <w:r w:rsidRPr="0084616A">
        <w:rPr>
          <w:bCs/>
        </w:rPr>
        <w:t>м</w:t>
      </w:r>
      <w:r w:rsidRPr="0084616A">
        <w:rPr>
          <w:bCs/>
        </w:rPr>
        <w:t>лющей информации о расследованиях и привлечении к ответственности лиц, в</w:t>
      </w:r>
      <w:r w:rsidRPr="0084616A">
        <w:rPr>
          <w:bCs/>
        </w:rPr>
        <w:t>и</w:t>
      </w:r>
      <w:r w:rsidRPr="0084616A">
        <w:rPr>
          <w:bCs/>
        </w:rPr>
        <w:t>новных в совершении этих нарушений (статьи 19 и 21–22).</w:t>
      </w:r>
    </w:p>
    <w:p w:rsidR="0084616A" w:rsidRPr="0084616A" w:rsidRDefault="0084616A" w:rsidP="0084616A">
      <w:pPr>
        <w:pStyle w:val="SingleTxt"/>
        <w:rPr>
          <w:b/>
          <w:bCs/>
        </w:rPr>
      </w:pPr>
      <w:r w:rsidRPr="0084616A">
        <w:rPr>
          <w:bCs/>
        </w:rPr>
        <w:t>42.</w:t>
      </w:r>
      <w:r w:rsidRPr="0084616A">
        <w:rPr>
          <w:bCs/>
        </w:rPr>
        <w:tab/>
      </w:r>
      <w:r w:rsidRPr="0084616A">
        <w:rPr>
          <w:b/>
          <w:bCs/>
        </w:rPr>
        <w:t>Государству-участнику следует обеспечить, чтобы все утверждения о серьезных нарушениях прав человека, совершенных силами безопасности в отношении демонстрантов, были надлежащим образом и беспристрастно расследованы, чтобы виновные в их совершении были привлечены к суде</w:t>
      </w:r>
      <w:r w:rsidRPr="0084616A">
        <w:rPr>
          <w:b/>
          <w:bCs/>
        </w:rPr>
        <w:t>б</w:t>
      </w:r>
      <w:r w:rsidRPr="0084616A">
        <w:rPr>
          <w:b/>
          <w:bCs/>
        </w:rPr>
        <w:t>ной ответственности, а пострадавшие получили адекватную компенсацию. Государству-участнику следует организовать учебную подготовку для с</w:t>
      </w:r>
      <w:r w:rsidRPr="0084616A">
        <w:rPr>
          <w:b/>
          <w:bCs/>
        </w:rPr>
        <w:t>о</w:t>
      </w:r>
      <w:r w:rsidRPr="0084616A">
        <w:rPr>
          <w:b/>
          <w:bCs/>
        </w:rPr>
        <w:t>трудников его правоохранительных органов с целью обеспечить выполн</w:t>
      </w:r>
      <w:r w:rsidRPr="0084616A">
        <w:rPr>
          <w:b/>
          <w:bCs/>
        </w:rPr>
        <w:t>е</w:t>
      </w:r>
      <w:r w:rsidRPr="0084616A">
        <w:rPr>
          <w:b/>
          <w:bCs/>
        </w:rPr>
        <w:t>ние ими своих служебных обязанностей с соблюдением стандартов в области прав человека, включая Основные принципы применения силы и огн</w:t>
      </w:r>
      <w:r w:rsidRPr="0084616A">
        <w:rPr>
          <w:b/>
          <w:bCs/>
        </w:rPr>
        <w:t>е</w:t>
      </w:r>
      <w:r w:rsidRPr="0084616A">
        <w:rPr>
          <w:b/>
          <w:bCs/>
        </w:rPr>
        <w:t>стрельного оружия должностными лицами по поддержанию правопорядка.</w:t>
      </w:r>
    </w:p>
    <w:p w:rsidR="00FC33E1" w:rsidRPr="00FC33E1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84616A" w:rsidRPr="0084616A" w:rsidRDefault="00FC33E1" w:rsidP="00FC3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4616A" w:rsidRPr="0084616A">
        <w:t>Признание меньшинств и статистические данные</w:t>
      </w:r>
    </w:p>
    <w:p w:rsidR="00FC33E1" w:rsidRPr="00FC33E1" w:rsidRDefault="00FC33E1" w:rsidP="00FC33E1">
      <w:pPr>
        <w:pStyle w:val="SingleTxt"/>
        <w:spacing w:after="0" w:line="120" w:lineRule="exact"/>
        <w:rPr>
          <w:bCs/>
          <w:sz w:val="10"/>
        </w:rPr>
      </w:pPr>
    </w:p>
    <w:p w:rsidR="0084616A" w:rsidRPr="0084616A" w:rsidRDefault="0084616A" w:rsidP="0084616A">
      <w:pPr>
        <w:pStyle w:val="SingleTxt"/>
        <w:rPr>
          <w:bCs/>
        </w:rPr>
      </w:pPr>
      <w:r w:rsidRPr="0084616A">
        <w:rPr>
          <w:bCs/>
        </w:rPr>
        <w:t>43.</w:t>
      </w:r>
      <w:r w:rsidRPr="0084616A">
        <w:rPr>
          <w:bCs/>
        </w:rPr>
        <w:tab/>
        <w:t>Приветствуя заявление государства-участника о том, что отсутствие офиц</w:t>
      </w:r>
      <w:r w:rsidRPr="0084616A">
        <w:rPr>
          <w:bCs/>
        </w:rPr>
        <w:t>и</w:t>
      </w:r>
      <w:r w:rsidRPr="0084616A">
        <w:rPr>
          <w:bCs/>
        </w:rPr>
        <w:t xml:space="preserve">ального признания меньшинств на его территории, помимо мусульманского меньшинства </w:t>
      </w:r>
      <w:proofErr w:type="gramStart"/>
      <w:r w:rsidRPr="0084616A">
        <w:rPr>
          <w:bCs/>
        </w:rPr>
        <w:t>в</w:t>
      </w:r>
      <w:proofErr w:type="gramEnd"/>
      <w:r w:rsidRPr="0084616A">
        <w:rPr>
          <w:bCs/>
        </w:rPr>
        <w:t xml:space="preserve"> Фракии, не препятствует принятию надлежащих стратегий, направленных на сохранение и поощрение культурного разнообразия, и не меш</w:t>
      </w:r>
      <w:r w:rsidRPr="0084616A">
        <w:rPr>
          <w:bCs/>
        </w:rPr>
        <w:t>а</w:t>
      </w:r>
      <w:r w:rsidRPr="0084616A">
        <w:rPr>
          <w:bCs/>
        </w:rPr>
        <w:t xml:space="preserve">ет осуществлению права отдельных лиц на свободную </w:t>
      </w:r>
      <w:proofErr w:type="spellStart"/>
      <w:r w:rsidRPr="0084616A">
        <w:rPr>
          <w:bCs/>
        </w:rPr>
        <w:t>самоиндентификацию</w:t>
      </w:r>
      <w:proofErr w:type="spellEnd"/>
      <w:r w:rsidRPr="0084616A">
        <w:rPr>
          <w:bCs/>
        </w:rPr>
        <w:t>, Комитет обеспокоен недостаточными гарантиями равного и эффективного пол</w:t>
      </w:r>
      <w:r w:rsidRPr="0084616A">
        <w:rPr>
          <w:bCs/>
        </w:rPr>
        <w:t>ь</w:t>
      </w:r>
      <w:r w:rsidRPr="0084616A">
        <w:rPr>
          <w:bCs/>
        </w:rPr>
        <w:t>зования культурой, исповедания религии и исполнения ее обрядов, а также пол</w:t>
      </w:r>
      <w:r w:rsidRPr="0084616A">
        <w:rPr>
          <w:bCs/>
        </w:rPr>
        <w:t>ь</w:t>
      </w:r>
      <w:r w:rsidRPr="0084616A">
        <w:rPr>
          <w:bCs/>
        </w:rPr>
        <w:t>зования родным языком всеми лицами, включая лиц, претендующих на прина</w:t>
      </w:r>
      <w:r w:rsidRPr="0084616A">
        <w:rPr>
          <w:bCs/>
        </w:rPr>
        <w:t>д</w:t>
      </w:r>
      <w:r w:rsidRPr="0084616A">
        <w:rPr>
          <w:bCs/>
        </w:rPr>
        <w:t>лежность к этническим, религиозным или языковым меньшинствам. Комитет также выражает обеспокоенность по поводу отсутствия статистических данных, демонстрирующих этнический и культурный состав населения государства-участника и пользование распространенными родными языками (статьи 26–27).</w:t>
      </w:r>
    </w:p>
    <w:p w:rsidR="0084616A" w:rsidRPr="0084616A" w:rsidRDefault="0084616A" w:rsidP="0084616A">
      <w:pPr>
        <w:pStyle w:val="SingleTxt"/>
        <w:rPr>
          <w:b/>
          <w:bCs/>
        </w:rPr>
      </w:pPr>
      <w:r w:rsidRPr="0084616A">
        <w:rPr>
          <w:bCs/>
        </w:rPr>
        <w:t>44.</w:t>
      </w:r>
      <w:r w:rsidRPr="0084616A">
        <w:rPr>
          <w:bCs/>
        </w:rPr>
        <w:tab/>
      </w:r>
      <w:r w:rsidRPr="0084616A">
        <w:rPr>
          <w:b/>
          <w:bCs/>
        </w:rPr>
        <w:t>Государству-участнику следует обеспечить, чтобы все лица пользов</w:t>
      </w:r>
      <w:r w:rsidRPr="0084616A">
        <w:rPr>
          <w:b/>
          <w:bCs/>
        </w:rPr>
        <w:t>а</w:t>
      </w:r>
      <w:r w:rsidRPr="0084616A">
        <w:rPr>
          <w:b/>
          <w:bCs/>
        </w:rPr>
        <w:t>лись эффективной защитой против любой формы дискриминации и могли в полной мере осуществлять свои права в соответствии с Пактом, в том числе статьей 27.</w:t>
      </w:r>
    </w:p>
    <w:p w:rsidR="00FC33E1" w:rsidRPr="00E349E4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FC33E1" w:rsidRPr="00E349E4" w:rsidRDefault="00FC33E1" w:rsidP="00FC33E1">
      <w:pPr>
        <w:pStyle w:val="SingleTxt"/>
        <w:spacing w:after="0" w:line="120" w:lineRule="exact"/>
        <w:rPr>
          <w:b/>
          <w:bCs/>
          <w:sz w:val="10"/>
        </w:rPr>
      </w:pPr>
    </w:p>
    <w:p w:rsidR="0084616A" w:rsidRPr="0084616A" w:rsidRDefault="00FC33E1" w:rsidP="00FC33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4616A" w:rsidRPr="0084616A">
        <w:rPr>
          <w:lang w:val="en-US"/>
        </w:rPr>
        <w:t>D</w:t>
      </w:r>
      <w:r w:rsidR="0084616A" w:rsidRPr="0084616A">
        <w:t>.</w:t>
      </w:r>
      <w:r w:rsidR="0084616A" w:rsidRPr="0084616A">
        <w:tab/>
        <w:t>Распространение информации, касающейся Пакта</w:t>
      </w:r>
    </w:p>
    <w:p w:rsidR="00FC33E1" w:rsidRPr="00FC33E1" w:rsidRDefault="00FC33E1" w:rsidP="00FC33E1">
      <w:pPr>
        <w:pStyle w:val="SingleTxt"/>
        <w:spacing w:after="0" w:line="120" w:lineRule="exact"/>
        <w:rPr>
          <w:bCs/>
          <w:sz w:val="10"/>
        </w:rPr>
      </w:pPr>
    </w:p>
    <w:p w:rsidR="00FC33E1" w:rsidRPr="00FC33E1" w:rsidRDefault="00FC33E1" w:rsidP="00FC33E1">
      <w:pPr>
        <w:pStyle w:val="SingleTxt"/>
        <w:spacing w:after="0" w:line="120" w:lineRule="exact"/>
        <w:rPr>
          <w:bCs/>
          <w:sz w:val="10"/>
        </w:rPr>
      </w:pPr>
    </w:p>
    <w:p w:rsidR="0084616A" w:rsidRPr="0084616A" w:rsidRDefault="0084616A" w:rsidP="0084616A">
      <w:pPr>
        <w:pStyle w:val="SingleTxt"/>
        <w:rPr>
          <w:b/>
          <w:bCs/>
        </w:rPr>
      </w:pPr>
      <w:r w:rsidRPr="0084616A">
        <w:rPr>
          <w:bCs/>
        </w:rPr>
        <w:t>45.</w:t>
      </w:r>
      <w:r w:rsidRPr="0084616A">
        <w:rPr>
          <w:bCs/>
        </w:rPr>
        <w:tab/>
      </w:r>
      <w:r w:rsidRPr="0084616A">
        <w:rPr>
          <w:b/>
          <w:bCs/>
        </w:rPr>
        <w:t>Государству-участнику следует широко распространить Пакт, те</w:t>
      </w:r>
      <w:proofErr w:type="gramStart"/>
      <w:r w:rsidRPr="0084616A">
        <w:rPr>
          <w:b/>
          <w:bCs/>
        </w:rPr>
        <w:t>кст св</w:t>
      </w:r>
      <w:proofErr w:type="gramEnd"/>
      <w:r w:rsidRPr="0084616A">
        <w:rPr>
          <w:b/>
          <w:bCs/>
        </w:rPr>
        <w:t>оего второго периодического доклада и настоящие заключительные зам</w:t>
      </w:r>
      <w:r w:rsidRPr="0084616A">
        <w:rPr>
          <w:b/>
          <w:bCs/>
        </w:rPr>
        <w:t>е</w:t>
      </w:r>
      <w:r w:rsidRPr="0084616A">
        <w:rPr>
          <w:b/>
          <w:bCs/>
        </w:rPr>
        <w:t>чания среди судебных, законодательных и административных ведомств, гражданского общества и неправительственных организаций, действующих в стране, а также среди широкой общественности.</w:t>
      </w:r>
    </w:p>
    <w:p w:rsidR="0084616A" w:rsidRPr="0084616A" w:rsidRDefault="0084616A" w:rsidP="00FC33E1">
      <w:pPr>
        <w:pStyle w:val="SingleTxt"/>
        <w:keepLines/>
        <w:rPr>
          <w:b/>
          <w:bCs/>
        </w:rPr>
      </w:pPr>
      <w:r w:rsidRPr="0084616A">
        <w:rPr>
          <w:bCs/>
        </w:rPr>
        <w:lastRenderedPageBreak/>
        <w:t>46.</w:t>
      </w:r>
      <w:r w:rsidRPr="0084616A">
        <w:rPr>
          <w:b/>
          <w:bCs/>
        </w:rPr>
        <w:tab/>
      </w:r>
      <w:proofErr w:type="gramStart"/>
      <w:r w:rsidRPr="0084616A">
        <w:rPr>
          <w:b/>
          <w:bCs/>
        </w:rPr>
        <w:t>В соответствии с пунктом 5 правила 71 правил процедуры Комитета к государству-участнику обращается просьба представить в течение одного года с момента принятия настоящих заключительных замечаний информ</w:t>
      </w:r>
      <w:r w:rsidRPr="0084616A">
        <w:rPr>
          <w:b/>
          <w:bCs/>
        </w:rPr>
        <w:t>а</w:t>
      </w:r>
      <w:r w:rsidRPr="0084616A">
        <w:rPr>
          <w:b/>
          <w:bCs/>
        </w:rPr>
        <w:t>цию о выполнении им рекомендаций Комитета, изложенных в пунктах 16 (чрезмерное применение силы и ненадлежащее обращение), 32 (несопрово</w:t>
      </w:r>
      <w:r w:rsidRPr="0084616A">
        <w:rPr>
          <w:b/>
          <w:bCs/>
        </w:rPr>
        <w:t>ж</w:t>
      </w:r>
      <w:r w:rsidRPr="0084616A">
        <w:rPr>
          <w:b/>
          <w:bCs/>
        </w:rPr>
        <w:t>даемые несовершеннолетние лица) и 34 (высылка просителей убежища и н</w:t>
      </w:r>
      <w:r w:rsidRPr="0084616A">
        <w:rPr>
          <w:b/>
          <w:bCs/>
        </w:rPr>
        <w:t>е</w:t>
      </w:r>
      <w:r w:rsidRPr="0084616A">
        <w:rPr>
          <w:b/>
          <w:bCs/>
        </w:rPr>
        <w:t>зарегистрированных иммигрантов) выше.</w:t>
      </w:r>
      <w:proofErr w:type="gramEnd"/>
    </w:p>
    <w:p w:rsidR="0084616A" w:rsidRPr="0084616A" w:rsidRDefault="0084616A" w:rsidP="0084616A">
      <w:pPr>
        <w:pStyle w:val="SingleTxt"/>
        <w:rPr>
          <w:b/>
          <w:bCs/>
        </w:rPr>
      </w:pPr>
      <w:r w:rsidRPr="0084616A">
        <w:rPr>
          <w:bCs/>
        </w:rPr>
        <w:t>47.</w:t>
      </w:r>
      <w:r w:rsidRPr="0084616A">
        <w:rPr>
          <w:b/>
          <w:bCs/>
        </w:rPr>
        <w:tab/>
        <w:t>Комитет просит государство-участник представить свой следующий периодический доклад к 6 ноября 2020 года и включить в этот доклад ко</w:t>
      </w:r>
      <w:r w:rsidRPr="0084616A">
        <w:rPr>
          <w:b/>
          <w:bCs/>
        </w:rPr>
        <w:t>н</w:t>
      </w:r>
      <w:r w:rsidRPr="0084616A">
        <w:rPr>
          <w:b/>
          <w:bCs/>
        </w:rPr>
        <w:t>кретную обновленную информацию об осуществлении всех его рекоменд</w:t>
      </w:r>
      <w:r w:rsidRPr="0084616A">
        <w:rPr>
          <w:b/>
          <w:bCs/>
        </w:rPr>
        <w:t>а</w:t>
      </w:r>
      <w:r w:rsidRPr="0084616A">
        <w:rPr>
          <w:b/>
          <w:bCs/>
        </w:rPr>
        <w:t>ций и Пакта в целом. Комитет также просит государство-участник при по</w:t>
      </w:r>
      <w:r w:rsidRPr="0084616A">
        <w:rPr>
          <w:b/>
          <w:bCs/>
        </w:rPr>
        <w:t>д</w:t>
      </w:r>
      <w:r w:rsidRPr="0084616A">
        <w:rPr>
          <w:b/>
          <w:bCs/>
        </w:rPr>
        <w:t>готовке доклада провести широкие консультации с гражданским обществом и действующими в стране неправительственными организациями. В соо</w:t>
      </w:r>
      <w:r w:rsidRPr="0084616A">
        <w:rPr>
          <w:b/>
          <w:bCs/>
        </w:rPr>
        <w:t>т</w:t>
      </w:r>
      <w:r w:rsidRPr="0084616A">
        <w:rPr>
          <w:b/>
          <w:bCs/>
        </w:rPr>
        <w:t>ветствии с резолюцией 68/268 Генеральной Ассамблеи объем доклада не должен превышать 21 200 слов.</w:t>
      </w:r>
    </w:p>
    <w:p w:rsidR="0084616A" w:rsidRPr="0084616A" w:rsidRDefault="0084616A" w:rsidP="0084616A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84616A" w:rsidRPr="0084616A" w:rsidSect="00DA0C4F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28T16:10:00Z" w:initials="Start">
    <w:p w:rsidR="00DA0C4F" w:rsidRPr="00B62EA5" w:rsidRDefault="00DA0C4F">
      <w:pPr>
        <w:pStyle w:val="CommentText"/>
        <w:rPr>
          <w:lang w:val="en-US"/>
        </w:rPr>
      </w:pPr>
      <w:r>
        <w:fldChar w:fldCharType="begin"/>
      </w:r>
      <w:r w:rsidRPr="00B62EA5">
        <w:rPr>
          <w:rStyle w:val="CommentReference"/>
          <w:lang w:val="en-US"/>
        </w:rPr>
        <w:instrText xml:space="preserve"> </w:instrText>
      </w:r>
      <w:r w:rsidRPr="00B62EA5">
        <w:rPr>
          <w:lang w:val="en-US"/>
        </w:rPr>
        <w:instrText>PAGE \# "'Page: '#'</w:instrText>
      </w:r>
      <w:r w:rsidRPr="00B62EA5">
        <w:rPr>
          <w:lang w:val="en-US"/>
        </w:rPr>
        <w:br/>
        <w:instrText>'"</w:instrText>
      </w:r>
      <w:r w:rsidRPr="00B62EA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62EA5">
        <w:rPr>
          <w:lang w:val="en-US"/>
        </w:rPr>
        <w:t>&lt;&lt;ODS JOB NO&gt;&gt;N1527438R&lt;&lt;ODS JOB NO&gt;&gt;</w:t>
      </w:r>
    </w:p>
    <w:p w:rsidR="00DA0C4F" w:rsidRDefault="00DA0C4F">
      <w:pPr>
        <w:pStyle w:val="CommentText"/>
      </w:pPr>
      <w:r>
        <w:t>&lt;&lt;ODS DOC SYMBOL1&gt;&gt;CCPR/C/GRC/CO/2&lt;&lt;ODS DOC SYMBOL1&gt;&gt;</w:t>
      </w:r>
    </w:p>
    <w:p w:rsidR="00DA0C4F" w:rsidRDefault="00DA0C4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55C" w:rsidRDefault="00B5455C" w:rsidP="008A1A7A">
      <w:pPr>
        <w:spacing w:line="240" w:lineRule="auto"/>
      </w:pPr>
      <w:r>
        <w:separator/>
      </w:r>
    </w:p>
  </w:endnote>
  <w:endnote w:type="continuationSeparator" w:id="0">
    <w:p w:rsidR="00B5455C" w:rsidRDefault="00B5455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A0C4F" w:rsidTr="00DA0C4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DA0C4F" w:rsidRPr="00DA0C4F" w:rsidRDefault="00DA0C4F" w:rsidP="00DA0C4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346F2">
            <w:rPr>
              <w:noProof/>
            </w:rPr>
            <w:t>8</w:t>
          </w:r>
          <w:r>
            <w:fldChar w:fldCharType="end"/>
          </w:r>
          <w:r>
            <w:t>/</w:t>
          </w:r>
          <w:r w:rsidR="003346F2">
            <w:fldChar w:fldCharType="begin"/>
          </w:r>
          <w:r w:rsidR="003346F2">
            <w:instrText xml:space="preserve"> NUMPAGES  \* Arabic  \* MERGEFORMAT </w:instrText>
          </w:r>
          <w:r w:rsidR="003346F2">
            <w:fldChar w:fldCharType="separate"/>
          </w:r>
          <w:r w:rsidR="003346F2">
            <w:rPr>
              <w:noProof/>
            </w:rPr>
            <w:t>11</w:t>
          </w:r>
          <w:r w:rsidR="003346F2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A0C4F" w:rsidRPr="00DA0C4F" w:rsidRDefault="00DA0C4F" w:rsidP="00DA0C4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81C41">
            <w:rPr>
              <w:b w:val="0"/>
              <w:color w:val="000000"/>
              <w:sz w:val="14"/>
            </w:rPr>
            <w:t>GE.15-20226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DA0C4F" w:rsidRPr="00DA0C4F" w:rsidRDefault="00DA0C4F" w:rsidP="00DA0C4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A0C4F" w:rsidTr="00DA0C4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DA0C4F" w:rsidRPr="00DA0C4F" w:rsidRDefault="00DA0C4F" w:rsidP="00DA0C4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81C41">
            <w:rPr>
              <w:b w:val="0"/>
              <w:color w:val="000000"/>
              <w:sz w:val="14"/>
            </w:rPr>
            <w:t>GE.15-20226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A0C4F" w:rsidRPr="00DA0C4F" w:rsidRDefault="00DA0C4F" w:rsidP="00DA0C4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346F2">
            <w:rPr>
              <w:noProof/>
            </w:rPr>
            <w:t>7</w:t>
          </w:r>
          <w:r>
            <w:fldChar w:fldCharType="end"/>
          </w:r>
          <w:r>
            <w:t>/</w:t>
          </w:r>
          <w:r w:rsidR="003346F2">
            <w:fldChar w:fldCharType="begin"/>
          </w:r>
          <w:r w:rsidR="003346F2">
            <w:instrText xml:space="preserve"> NUMPAGES  \* Arabic  \* MERGEFORMAT </w:instrText>
          </w:r>
          <w:r w:rsidR="003346F2">
            <w:fldChar w:fldCharType="separate"/>
          </w:r>
          <w:r w:rsidR="003346F2">
            <w:rPr>
              <w:noProof/>
            </w:rPr>
            <w:t>11</w:t>
          </w:r>
          <w:r w:rsidR="003346F2">
            <w:rPr>
              <w:noProof/>
            </w:rPr>
            <w:fldChar w:fldCharType="end"/>
          </w:r>
        </w:p>
      </w:tc>
    </w:tr>
  </w:tbl>
  <w:p w:rsidR="00DA0C4F" w:rsidRPr="00DA0C4F" w:rsidRDefault="00DA0C4F" w:rsidP="00DA0C4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DA0C4F" w:rsidTr="00DA0C4F">
      <w:tc>
        <w:tcPr>
          <w:tcW w:w="3873" w:type="dxa"/>
        </w:tcPr>
        <w:p w:rsidR="00DA0C4F" w:rsidRDefault="00DA0C4F" w:rsidP="002E3E9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E12599E" wp14:editId="0104E7C8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GRC/CO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GRC/CO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GE.15-20226 (R)</w:t>
          </w:r>
          <w:r>
            <w:rPr>
              <w:color w:val="010000"/>
            </w:rPr>
            <w:t xml:space="preserve">    281215    2</w:t>
          </w:r>
          <w:r w:rsidR="002E3E9A">
            <w:rPr>
              <w:color w:val="010000"/>
            </w:rPr>
            <w:t>9</w:t>
          </w:r>
          <w:r>
            <w:rPr>
              <w:color w:val="010000"/>
            </w:rPr>
            <w:t>1215</w:t>
          </w:r>
        </w:p>
        <w:p w:rsidR="00DA0C4F" w:rsidRPr="00DA0C4F" w:rsidRDefault="00DA0C4F" w:rsidP="00DA0C4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*1520226*</w:t>
          </w:r>
        </w:p>
      </w:tc>
      <w:tc>
        <w:tcPr>
          <w:tcW w:w="5127" w:type="dxa"/>
        </w:tcPr>
        <w:p w:rsidR="00DA0C4F" w:rsidRDefault="00DA0C4F" w:rsidP="00DA0C4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B40C026" wp14:editId="4E18244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A0C4F" w:rsidRPr="00DA0C4F" w:rsidRDefault="00DA0C4F" w:rsidP="00DA0C4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55C" w:rsidRPr="00FC33E1" w:rsidRDefault="00FC33E1" w:rsidP="00FC33E1">
      <w:pPr>
        <w:pStyle w:val="Footer"/>
        <w:spacing w:after="80"/>
        <w:ind w:left="792"/>
        <w:rPr>
          <w:sz w:val="16"/>
        </w:rPr>
      </w:pPr>
      <w:r w:rsidRPr="00FC33E1">
        <w:rPr>
          <w:sz w:val="16"/>
        </w:rPr>
        <w:t>__________________</w:t>
      </w:r>
    </w:p>
  </w:footnote>
  <w:footnote w:type="continuationSeparator" w:id="0">
    <w:p w:rsidR="00B5455C" w:rsidRPr="00FC33E1" w:rsidRDefault="00FC33E1" w:rsidP="00FC33E1">
      <w:pPr>
        <w:pStyle w:val="Footer"/>
        <w:spacing w:after="80"/>
        <w:ind w:left="792"/>
        <w:rPr>
          <w:sz w:val="16"/>
        </w:rPr>
      </w:pPr>
      <w:r w:rsidRPr="00FC33E1">
        <w:rPr>
          <w:sz w:val="16"/>
        </w:rPr>
        <w:t>__________________</w:t>
      </w:r>
    </w:p>
  </w:footnote>
  <w:footnote w:id="1">
    <w:p w:rsidR="00B62EA5" w:rsidRDefault="00B62EA5" w:rsidP="00FC33E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FC33E1">
        <w:rPr>
          <w:rStyle w:val="FootnoteReference"/>
          <w:vertAlign w:val="baseline"/>
        </w:rPr>
        <w:t>*</w:t>
      </w:r>
      <w:r>
        <w:tab/>
      </w:r>
      <w:proofErr w:type="gramStart"/>
      <w:r>
        <w:t>Приняты Комитетом на его 115-й сессии (19 октября – 6 ноября 2015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A0C4F" w:rsidTr="00DA0C4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A0C4F" w:rsidRPr="00DA0C4F" w:rsidRDefault="00DA0C4F" w:rsidP="00DA0C4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81C41">
            <w:rPr>
              <w:b/>
            </w:rPr>
            <w:t>CCPR/C/GRC/CO/2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A0C4F" w:rsidRDefault="00DA0C4F" w:rsidP="00DA0C4F">
          <w:pPr>
            <w:pStyle w:val="Header"/>
          </w:pPr>
        </w:p>
      </w:tc>
    </w:tr>
  </w:tbl>
  <w:p w:rsidR="00DA0C4F" w:rsidRPr="00DA0C4F" w:rsidRDefault="00DA0C4F" w:rsidP="00DA0C4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A0C4F" w:rsidTr="00DA0C4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A0C4F" w:rsidRDefault="00DA0C4F" w:rsidP="00DA0C4F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DA0C4F" w:rsidRPr="00DA0C4F" w:rsidRDefault="00DA0C4F" w:rsidP="00DA0C4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81C41">
            <w:rPr>
              <w:b/>
            </w:rPr>
            <w:t>CCPR/C/GRC/CO/2</w:t>
          </w:r>
          <w:r>
            <w:rPr>
              <w:b/>
            </w:rPr>
            <w:fldChar w:fldCharType="end"/>
          </w:r>
        </w:p>
      </w:tc>
    </w:tr>
  </w:tbl>
  <w:p w:rsidR="00DA0C4F" w:rsidRPr="00DA0C4F" w:rsidRDefault="00DA0C4F" w:rsidP="00DA0C4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DA0C4F" w:rsidTr="00DA0C4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A0C4F" w:rsidRPr="00DA0C4F" w:rsidRDefault="00DA0C4F" w:rsidP="00DA0C4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A0C4F" w:rsidRDefault="00DA0C4F" w:rsidP="00DA0C4F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A0C4F" w:rsidRPr="00DA0C4F" w:rsidRDefault="00DA0C4F" w:rsidP="00DA0C4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/C/GRC/CO/2</w:t>
          </w:r>
        </w:p>
      </w:tc>
    </w:tr>
    <w:tr w:rsidR="00DA0C4F" w:rsidRPr="003346F2" w:rsidTr="00DA0C4F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0C4F" w:rsidRPr="00DA0C4F" w:rsidRDefault="00DA0C4F" w:rsidP="00DA0C4F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73D3E618" wp14:editId="232F0A1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0C4F" w:rsidRPr="00DA0C4F" w:rsidRDefault="00DA0C4F" w:rsidP="00DA0C4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0C4F" w:rsidRPr="00DA0C4F" w:rsidRDefault="00DA0C4F" w:rsidP="00DA0C4F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0C4F" w:rsidRPr="00B62EA5" w:rsidRDefault="00DA0C4F" w:rsidP="00DA0C4F">
          <w:pPr>
            <w:pStyle w:val="Distribution"/>
            <w:rPr>
              <w:color w:val="000000"/>
              <w:lang w:val="en-US"/>
            </w:rPr>
          </w:pPr>
          <w:r w:rsidRPr="00B62EA5">
            <w:rPr>
              <w:color w:val="000000"/>
              <w:lang w:val="en-US"/>
            </w:rPr>
            <w:t>Distr.: General</w:t>
          </w:r>
        </w:p>
        <w:p w:rsidR="00DA0C4F" w:rsidRPr="00B62EA5" w:rsidRDefault="00DA0C4F" w:rsidP="00B62EA5">
          <w:pPr>
            <w:pStyle w:val="Publication"/>
            <w:rPr>
              <w:color w:val="000000"/>
              <w:lang w:val="en-US"/>
            </w:rPr>
          </w:pPr>
          <w:r w:rsidRPr="00B62EA5">
            <w:rPr>
              <w:color w:val="000000"/>
              <w:lang w:val="en-US"/>
            </w:rPr>
            <w:t>3 December 2015</w:t>
          </w:r>
        </w:p>
        <w:p w:rsidR="00DA0C4F" w:rsidRPr="00B62EA5" w:rsidRDefault="00DA0C4F" w:rsidP="00DA0C4F">
          <w:pPr>
            <w:rPr>
              <w:color w:val="000000"/>
              <w:lang w:val="en-US"/>
            </w:rPr>
          </w:pPr>
          <w:r w:rsidRPr="00B62EA5">
            <w:rPr>
              <w:color w:val="000000"/>
              <w:lang w:val="en-US"/>
            </w:rPr>
            <w:t>Russian</w:t>
          </w:r>
        </w:p>
        <w:p w:rsidR="00DA0C4F" w:rsidRPr="00B62EA5" w:rsidRDefault="00DA0C4F" w:rsidP="00DA0C4F">
          <w:pPr>
            <w:pStyle w:val="Original"/>
            <w:rPr>
              <w:color w:val="000000"/>
              <w:lang w:val="en-US"/>
            </w:rPr>
          </w:pPr>
          <w:r w:rsidRPr="00B62EA5">
            <w:rPr>
              <w:color w:val="000000"/>
              <w:lang w:val="en-US"/>
            </w:rPr>
            <w:t>Original: English</w:t>
          </w:r>
        </w:p>
        <w:p w:rsidR="00DA0C4F" w:rsidRPr="00B62EA5" w:rsidRDefault="00DA0C4F" w:rsidP="00DA0C4F">
          <w:pPr>
            <w:rPr>
              <w:lang w:val="en-US"/>
            </w:rPr>
          </w:pPr>
        </w:p>
      </w:tc>
    </w:tr>
  </w:tbl>
  <w:p w:rsidR="00DA0C4F" w:rsidRPr="00B62EA5" w:rsidRDefault="00DA0C4F" w:rsidP="00DA0C4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226*"/>
    <w:docVar w:name="CreationDt" w:val="12/28/2015 4:10: PM"/>
    <w:docVar w:name="DocCategory" w:val="Doc"/>
    <w:docVar w:name="DocType" w:val="Final"/>
    <w:docVar w:name="DutyStation" w:val="Geneva"/>
    <w:docVar w:name="FooterJN" w:val="GE.15-20226"/>
    <w:docVar w:name="jobn" w:val="GE.15-20226 (R)"/>
    <w:docVar w:name="jobnDT" w:val="GE.15-20226 (R)   281215"/>
    <w:docVar w:name="jobnDTDT" w:val="GE.15-20226 (R)   281215   281215"/>
    <w:docVar w:name="JobNo" w:val="GE.1520226R"/>
    <w:docVar w:name="JobNo2" w:val="1527438R"/>
    <w:docVar w:name="LocalDrive" w:val="0"/>
    <w:docVar w:name="OandT" w:val=" "/>
    <w:docVar w:name="PaperSize" w:val="A4"/>
    <w:docVar w:name="sss1" w:val="CCPR/C/GRC/CO/2"/>
    <w:docVar w:name="sss2" w:val="-"/>
    <w:docVar w:name="Symbol1" w:val="CCPR/C/GRC/CO/2"/>
    <w:docVar w:name="Symbol2" w:val="-"/>
  </w:docVars>
  <w:rsids>
    <w:rsidRoot w:val="00B5455C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0B1B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E3E9A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46F2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D722C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4616A"/>
    <w:rsid w:val="00853B24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581D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6359C"/>
    <w:rsid w:val="00A81C41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455C"/>
    <w:rsid w:val="00B56376"/>
    <w:rsid w:val="00B5741E"/>
    <w:rsid w:val="00B606B7"/>
    <w:rsid w:val="00B62C69"/>
    <w:rsid w:val="00B62EA5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5F6D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0D22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6013"/>
    <w:rsid w:val="00C47EFE"/>
    <w:rsid w:val="00C50728"/>
    <w:rsid w:val="00C56B0F"/>
    <w:rsid w:val="00C57690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0C4F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9E4"/>
    <w:rsid w:val="00E34A5B"/>
    <w:rsid w:val="00E3623B"/>
    <w:rsid w:val="00E455D9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0C5D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0D85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C33E1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A0C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0C4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0C4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0C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0C4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6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6F2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A0C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0C4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0C4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0C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0C4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6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6F2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1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97CEA-127D-49B9-8F41-327664A6D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4565</Words>
  <Characters>26025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30529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Maykov</dc:creator>
  <cp:lastModifiedBy>Tpsrus</cp:lastModifiedBy>
  <cp:revision>5</cp:revision>
  <cp:lastPrinted>2015-12-29T09:44:00Z</cp:lastPrinted>
  <dcterms:created xsi:type="dcterms:W3CDTF">2015-12-29T09:43:00Z</dcterms:created>
  <dcterms:modified xsi:type="dcterms:W3CDTF">2015-12-29T10:23:00Z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1520226R</vt:lpwstr>
  </property>
  <property fmtid="{D5CDD505-2E9C-101B-9397-08002B2CF9AE}" pid="3" name="ODSRefJobNo">
    <vt:lpwstr>1527438R</vt:lpwstr>
  </property>
  <property fmtid="{D5CDD505-2E9C-101B-9397-08002B2CF9AE}" pid="4" name="Symbol1">
    <vt:lpwstr>CCPR/C/GRC/CO/2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December 2015</vt:lpwstr>
  </property>
  <property fmtid="{D5CDD505-2E9C-101B-9397-08002B2CF9AE}" pid="12" name="Original">
    <vt:lpwstr>English</vt:lpwstr>
  </property>
  <property fmtid="{D5CDD505-2E9C-101B-9397-08002B2CF9AE}" pid="13" name="Release Date">
    <vt:lpwstr>281215</vt:lpwstr>
  </property>
</Properties>
</file>