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950C6F" w:rsidP="00950C6F">
            <w:pPr>
              <w:jc w:val="right"/>
            </w:pPr>
            <w:r w:rsidRPr="00950C6F">
              <w:rPr>
                <w:sz w:val="40"/>
              </w:rPr>
              <w:t>CEDAW</w:t>
            </w:r>
            <w:r>
              <w:t>/C/AND/Q/2-3</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5E01DA" w:rsidP="0031626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316264" w:rsidRDefault="00B56E9C" w:rsidP="00316264">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FD75AF" w:rsidP="00950C6F">
            <w:pPr>
              <w:spacing w:before="240" w:line="240" w:lineRule="exact"/>
            </w:pPr>
            <w:r>
              <w:t>Distr.: General</w:t>
            </w:r>
          </w:p>
          <w:p w:rsidR="00950C6F" w:rsidRDefault="000A33AE" w:rsidP="00950C6F">
            <w:pPr>
              <w:spacing w:line="240" w:lineRule="exact"/>
            </w:pPr>
            <w:r>
              <w:t xml:space="preserve">18 </w:t>
            </w:r>
            <w:r w:rsidR="00950C6F">
              <w:t>March 2013</w:t>
            </w:r>
          </w:p>
          <w:p w:rsidR="00950C6F" w:rsidRDefault="00950C6F" w:rsidP="00950C6F">
            <w:pPr>
              <w:spacing w:line="240" w:lineRule="exact"/>
            </w:pPr>
          </w:p>
          <w:p w:rsidR="00950C6F" w:rsidRDefault="00950C6F" w:rsidP="00950C6F">
            <w:pPr>
              <w:spacing w:line="240" w:lineRule="exact"/>
            </w:pPr>
            <w:r>
              <w:t>Original: English</w:t>
            </w:r>
          </w:p>
        </w:tc>
      </w:tr>
    </w:tbl>
    <w:p w:rsidR="00950C6F" w:rsidRPr="005124B3" w:rsidRDefault="00950C6F" w:rsidP="00971020">
      <w:pPr>
        <w:spacing w:before="120"/>
        <w:rPr>
          <w:b/>
          <w:bCs/>
          <w:sz w:val="24"/>
          <w:szCs w:val="24"/>
        </w:rPr>
      </w:pPr>
      <w:r w:rsidRPr="005124B3">
        <w:rPr>
          <w:b/>
          <w:bCs/>
          <w:sz w:val="24"/>
          <w:szCs w:val="24"/>
        </w:rPr>
        <w:t>Committee on the Elimination of</w:t>
      </w:r>
      <w:r w:rsidR="00971020">
        <w:rPr>
          <w:b/>
          <w:bCs/>
          <w:sz w:val="24"/>
          <w:szCs w:val="24"/>
        </w:rPr>
        <w:t xml:space="preserve"> </w:t>
      </w:r>
      <w:r w:rsidRPr="005124B3">
        <w:rPr>
          <w:b/>
          <w:bCs/>
          <w:sz w:val="24"/>
          <w:szCs w:val="24"/>
        </w:rPr>
        <w:t>Discrimination against Women</w:t>
      </w:r>
    </w:p>
    <w:p w:rsidR="00950C6F" w:rsidRPr="005124B3" w:rsidRDefault="00950C6F" w:rsidP="00950C6F">
      <w:pPr>
        <w:rPr>
          <w:b/>
          <w:bCs/>
        </w:rPr>
      </w:pPr>
      <w:r w:rsidRPr="005124B3">
        <w:rPr>
          <w:b/>
          <w:bCs/>
        </w:rPr>
        <w:t>Fifty-sixth session</w:t>
      </w:r>
    </w:p>
    <w:p w:rsidR="00950C6F" w:rsidRPr="005124B3" w:rsidRDefault="00950C6F" w:rsidP="00950C6F">
      <w:r w:rsidRPr="005124B3">
        <w:t>30 September – 18 October 2013</w:t>
      </w:r>
    </w:p>
    <w:p w:rsidR="00F670DA" w:rsidRPr="005124B3" w:rsidRDefault="00F670DA" w:rsidP="00F670DA">
      <w:r w:rsidRPr="005124B3">
        <w:t>Item 4 of the provisional agenda</w:t>
      </w:r>
    </w:p>
    <w:p w:rsidR="000A33AE" w:rsidRPr="005124B3" w:rsidRDefault="00F670DA" w:rsidP="00F670DA">
      <w:pPr>
        <w:rPr>
          <w:b/>
          <w:bCs/>
          <w:color w:val="000000"/>
          <w:lang w:val="en-US"/>
        </w:rPr>
      </w:pPr>
      <w:r w:rsidRPr="005124B3">
        <w:rPr>
          <w:b/>
          <w:bCs/>
          <w:color w:val="000000"/>
          <w:lang w:val="en-US"/>
        </w:rPr>
        <w:t>Consideration of reports submitted by States parties under</w:t>
      </w:r>
    </w:p>
    <w:p w:rsidR="000A33AE" w:rsidRPr="005124B3" w:rsidRDefault="00F670DA" w:rsidP="000A33AE">
      <w:pPr>
        <w:rPr>
          <w:b/>
          <w:bCs/>
          <w:color w:val="000000"/>
          <w:lang w:val="en-US"/>
        </w:rPr>
      </w:pPr>
      <w:r w:rsidRPr="005124B3">
        <w:rPr>
          <w:b/>
          <w:bCs/>
          <w:color w:val="000000"/>
          <w:lang w:val="en-US"/>
        </w:rPr>
        <w:t xml:space="preserve">article 18 of the Convention on the Elimination of All Forms </w:t>
      </w:r>
    </w:p>
    <w:p w:rsidR="00F670DA" w:rsidRPr="005124B3" w:rsidRDefault="00F670DA" w:rsidP="000A33AE">
      <w:pPr>
        <w:rPr>
          <w:b/>
          <w:bCs/>
        </w:rPr>
      </w:pPr>
      <w:r w:rsidRPr="005124B3">
        <w:rPr>
          <w:b/>
          <w:bCs/>
          <w:color w:val="000000"/>
          <w:lang w:val="en-US"/>
        </w:rPr>
        <w:t>of Discrimination against Women</w:t>
      </w:r>
      <w:r w:rsidRPr="005124B3">
        <w:rPr>
          <w:b/>
          <w:bCs/>
        </w:rPr>
        <w:t xml:space="preserve"> </w:t>
      </w:r>
    </w:p>
    <w:p w:rsidR="00950C6F" w:rsidRPr="005124B3" w:rsidRDefault="00950C6F" w:rsidP="00400B89">
      <w:pPr>
        <w:pStyle w:val="HChG"/>
      </w:pPr>
      <w:r w:rsidRPr="005124B3">
        <w:tab/>
      </w:r>
      <w:r w:rsidRPr="005124B3">
        <w:tab/>
      </w:r>
      <w:r w:rsidR="00400B89" w:rsidRPr="005124B3">
        <w:t>List of issues in relation to the</w:t>
      </w:r>
      <w:r w:rsidR="003B1643">
        <w:t xml:space="preserve"> </w:t>
      </w:r>
      <w:r w:rsidR="00400B89" w:rsidRPr="005124B3">
        <w:t>combined second and</w:t>
      </w:r>
      <w:r w:rsidR="003B1643">
        <w:t xml:space="preserve"> </w:t>
      </w:r>
      <w:r w:rsidR="00400B89" w:rsidRPr="005124B3">
        <w:t>third</w:t>
      </w:r>
      <w:r w:rsidR="003B1643">
        <w:t xml:space="preserve"> </w:t>
      </w:r>
      <w:r w:rsidR="00400B89" w:rsidRPr="005124B3">
        <w:t>periodic reports of And</w:t>
      </w:r>
      <w:r w:rsidR="0016084F" w:rsidRPr="005124B3">
        <w:t>o</w:t>
      </w:r>
      <w:r w:rsidR="00400B89" w:rsidRPr="005124B3">
        <w:t>rra</w:t>
      </w:r>
    </w:p>
    <w:p w:rsidR="0016084F" w:rsidRPr="00971020" w:rsidRDefault="0016084F" w:rsidP="00971020">
      <w:pPr>
        <w:spacing w:after="240"/>
        <w:rPr>
          <w:b/>
          <w:bCs/>
          <w:sz w:val="24"/>
          <w:szCs w:val="24"/>
        </w:rPr>
      </w:pPr>
      <w:r w:rsidRPr="005124B3">
        <w:tab/>
      </w:r>
      <w:r w:rsidRPr="00971020">
        <w:rPr>
          <w:b/>
          <w:bCs/>
          <w:sz w:val="24"/>
          <w:szCs w:val="24"/>
        </w:rPr>
        <w:tab/>
      </w:r>
      <w:r w:rsidR="000A33AE" w:rsidRPr="00971020">
        <w:rPr>
          <w:b/>
          <w:bCs/>
          <w:sz w:val="24"/>
          <w:szCs w:val="24"/>
        </w:rPr>
        <w:t>Note by the Committee</w:t>
      </w:r>
    </w:p>
    <w:p w:rsidR="00FD75AF" w:rsidRPr="00FD75AF" w:rsidRDefault="00FD75AF" w:rsidP="00FD75AF">
      <w:pPr>
        <w:suppressAutoHyphens w:val="0"/>
        <w:autoSpaceDE w:val="0"/>
        <w:autoSpaceDN w:val="0"/>
        <w:adjustRightInd w:val="0"/>
        <w:spacing w:line="240" w:lineRule="auto"/>
        <w:ind w:left="1134" w:right="1134"/>
        <w:rPr>
          <w:lang w:val="en-US" w:eastAsia="es-CO"/>
        </w:rPr>
      </w:pPr>
      <w:r w:rsidRPr="00745F4A">
        <w:rPr>
          <w:lang w:val="en-US" w:eastAsia="es-CO"/>
        </w:rPr>
        <w:t xml:space="preserve">The pre-session working group considered the combined </w:t>
      </w:r>
      <w:r>
        <w:rPr>
          <w:lang w:val="en-US" w:eastAsia="es-CO"/>
        </w:rPr>
        <w:t>second</w:t>
      </w:r>
      <w:r w:rsidRPr="00745F4A">
        <w:rPr>
          <w:lang w:val="en-US" w:eastAsia="es-CO"/>
        </w:rPr>
        <w:t xml:space="preserve"> and </w:t>
      </w:r>
      <w:r>
        <w:rPr>
          <w:lang w:val="en-US" w:eastAsia="es-CO"/>
        </w:rPr>
        <w:t xml:space="preserve">third </w:t>
      </w:r>
      <w:r w:rsidRPr="00745F4A">
        <w:rPr>
          <w:lang w:val="en-US" w:eastAsia="es-CO"/>
        </w:rPr>
        <w:t>periodic report</w:t>
      </w:r>
      <w:r w:rsidR="008D1359">
        <w:rPr>
          <w:lang w:val="en-US" w:eastAsia="es-CO"/>
        </w:rPr>
        <w:t>s</w:t>
      </w:r>
      <w:r w:rsidRPr="00745F4A">
        <w:rPr>
          <w:lang w:val="en-US" w:eastAsia="es-CO"/>
        </w:rPr>
        <w:t xml:space="preserve"> of </w:t>
      </w:r>
      <w:smartTag w:uri="urn:schemas-microsoft-com:office:smarttags" w:element="country-region">
        <w:smartTag w:uri="urn:schemas-microsoft-com:office:smarttags" w:element="place">
          <w:r>
            <w:rPr>
              <w:lang w:val="en-US" w:eastAsia="es-CO"/>
            </w:rPr>
            <w:t>Andorra</w:t>
          </w:r>
        </w:smartTag>
      </w:smartTag>
      <w:r w:rsidRPr="00745F4A">
        <w:rPr>
          <w:lang w:val="en-US" w:eastAsia="es-CO"/>
        </w:rPr>
        <w:t xml:space="preserve"> (CEDAW/C/</w:t>
      </w:r>
      <w:r>
        <w:rPr>
          <w:lang w:val="en-US" w:eastAsia="es-CO"/>
        </w:rPr>
        <w:t>AND/2-3).</w:t>
      </w:r>
    </w:p>
    <w:p w:rsidR="00E95CBF" w:rsidRPr="00B10FE3" w:rsidRDefault="00D351B0" w:rsidP="00E95CBF">
      <w:pPr>
        <w:pStyle w:val="H23G"/>
      </w:pPr>
      <w:r>
        <w:tab/>
      </w:r>
      <w:r>
        <w:tab/>
      </w:r>
      <w:r w:rsidR="00E95CBF" w:rsidRPr="00B10FE3">
        <w:t>General</w:t>
      </w:r>
    </w:p>
    <w:p w:rsidR="00E95CBF" w:rsidRPr="00D351B0" w:rsidRDefault="00D351B0" w:rsidP="00DA73DD">
      <w:pPr>
        <w:pStyle w:val="SingleTxtG"/>
      </w:pPr>
      <w:r>
        <w:t>1.</w:t>
      </w:r>
      <w:r>
        <w:tab/>
      </w:r>
      <w:r w:rsidR="00E95CBF" w:rsidRPr="00D351B0">
        <w:t xml:space="preserve">Please </w:t>
      </w:r>
      <w:r w:rsidR="00FA5F84">
        <w:t xml:space="preserve">explain the reasons for the </w:t>
      </w:r>
      <w:r w:rsidR="00DA73DD">
        <w:t>failure to submit the report</w:t>
      </w:r>
      <w:r w:rsidR="00D04B8E">
        <w:t>s</w:t>
      </w:r>
      <w:r w:rsidR="00DA73DD">
        <w:t xml:space="preserve"> on time in line with article 18 of the Convention. Please </w:t>
      </w:r>
      <w:r w:rsidR="00E95CBF" w:rsidRPr="00D351B0">
        <w:t xml:space="preserve">provide information on the process of preparing the report. </w:t>
      </w:r>
      <w:r w:rsidR="0003217A">
        <w:t>In particular, please indicate</w:t>
      </w:r>
      <w:r w:rsidR="00E95CBF" w:rsidRPr="00D351B0">
        <w:t xml:space="preserve"> which government departments</w:t>
      </w:r>
      <w:r w:rsidR="00212867">
        <w:t xml:space="preserve"> and State party’s institutions</w:t>
      </w:r>
      <w:r w:rsidR="00E95CBF" w:rsidRPr="00D351B0">
        <w:t xml:space="preserve"> were involved and the nature and extent of their participation</w:t>
      </w:r>
      <w:r w:rsidR="0003217A">
        <w:t>,</w:t>
      </w:r>
      <w:r w:rsidR="00E95CBF" w:rsidRPr="00D351B0">
        <w:t xml:space="preserve"> whether consultations were held with non-governmental organizations</w:t>
      </w:r>
      <w:r w:rsidR="0003217A">
        <w:t>,</w:t>
      </w:r>
      <w:r w:rsidR="00E95CBF" w:rsidRPr="00D351B0">
        <w:t xml:space="preserve"> particularly women’s organizations</w:t>
      </w:r>
      <w:r w:rsidR="0003217A">
        <w:t>,</w:t>
      </w:r>
      <w:r w:rsidR="00E95CBF" w:rsidRPr="00D351B0">
        <w:t xml:space="preserve"> and whether the report was adopted by t</w:t>
      </w:r>
      <w:r w:rsidR="0003217A">
        <w:t>he government and submitted to P</w:t>
      </w:r>
      <w:r w:rsidR="00E95CBF" w:rsidRPr="00D351B0">
        <w:t>arliament.</w:t>
      </w:r>
      <w:r w:rsidR="00DA73DD" w:rsidRPr="00DA73DD">
        <w:t xml:space="preserve"> </w:t>
      </w:r>
    </w:p>
    <w:p w:rsidR="00E95CBF" w:rsidRPr="00D351B0" w:rsidRDefault="00D351B0" w:rsidP="00D351B0">
      <w:pPr>
        <w:pStyle w:val="SingleTxtG"/>
      </w:pPr>
      <w:r>
        <w:t>2.</w:t>
      </w:r>
      <w:r>
        <w:tab/>
      </w:r>
      <w:r w:rsidR="00FA5F84">
        <w:t>The report and</w:t>
      </w:r>
      <w:r w:rsidR="00DA73DD">
        <w:t xml:space="preserve"> its</w:t>
      </w:r>
      <w:r w:rsidR="00FA5F84">
        <w:t xml:space="preserve"> annexes contain very </w:t>
      </w:r>
      <w:r w:rsidR="00B85465">
        <w:t xml:space="preserve">limited and </w:t>
      </w:r>
      <w:r w:rsidR="00782C6D">
        <w:t xml:space="preserve">significantly </w:t>
      </w:r>
      <w:r w:rsidR="00B85465">
        <w:t xml:space="preserve">outdated statistical </w:t>
      </w:r>
      <w:r w:rsidR="00DA73DD">
        <w:t>sex-</w:t>
      </w:r>
      <w:r w:rsidR="00B85465">
        <w:t xml:space="preserve">disaggregated </w:t>
      </w:r>
      <w:r w:rsidR="00DA73DD">
        <w:t xml:space="preserve">data </w:t>
      </w:r>
      <w:r w:rsidR="00B85465">
        <w:t xml:space="preserve">on the situation of women, including </w:t>
      </w:r>
      <w:r w:rsidR="00AE31DE">
        <w:t xml:space="preserve">women </w:t>
      </w:r>
      <w:r w:rsidR="00B85465">
        <w:t>from disadvantaged groups</w:t>
      </w:r>
      <w:r w:rsidR="00DA73DD">
        <w:t>,</w:t>
      </w:r>
      <w:r w:rsidR="00B85465">
        <w:t xml:space="preserve"> in areas and situations covered by the Convention. Please provide </w:t>
      </w:r>
      <w:r w:rsidR="00602117">
        <w:t>updated statistical</w:t>
      </w:r>
      <w:r w:rsidR="00B85465">
        <w:t xml:space="preserve"> data and information </w:t>
      </w:r>
      <w:r w:rsidR="00602117">
        <w:t xml:space="preserve">disaggregated by sex, age and socio-economic status, if available, pertaining to all relevant areas and situations </w:t>
      </w:r>
      <w:r w:rsidR="00D92665">
        <w:t>covered by</w:t>
      </w:r>
      <w:r w:rsidR="00602117">
        <w:t xml:space="preserve"> the Convention. </w:t>
      </w:r>
      <w:r w:rsidR="00421D62">
        <w:t xml:space="preserve">The report acknowledges that from the study on women and men initiated by the Andorran Government in 2003 </w:t>
      </w:r>
      <w:r w:rsidR="00212867">
        <w:t>emerges that</w:t>
      </w:r>
      <w:r w:rsidR="00421D62">
        <w:t xml:space="preserve"> “the collection of gender disaggregated data continue</w:t>
      </w:r>
      <w:r w:rsidR="00DD2CAE">
        <w:t>s</w:t>
      </w:r>
      <w:r w:rsidR="00421D62">
        <w:t xml:space="preserve"> to represent </w:t>
      </w:r>
      <w:r w:rsidR="00D92665">
        <w:t>a</w:t>
      </w:r>
      <w:r w:rsidR="00421D62">
        <w:t xml:space="preserve"> challenge for Andorran society” (paras. 23 and 24)</w:t>
      </w:r>
      <w:r w:rsidR="00FD75AF">
        <w:rPr>
          <w:rStyle w:val="FootnoteReference"/>
        </w:rPr>
        <w:footnoteReference w:id="2"/>
      </w:r>
      <w:r w:rsidR="00421D62">
        <w:t xml:space="preserve">. </w:t>
      </w:r>
      <w:r w:rsidR="00E95CBF" w:rsidRPr="00D351B0">
        <w:t xml:space="preserve">Please </w:t>
      </w:r>
      <w:r w:rsidR="00602117">
        <w:t xml:space="preserve">indicate </w:t>
      </w:r>
      <w:r w:rsidR="00421D62">
        <w:t xml:space="preserve">what steps were taken by </w:t>
      </w:r>
      <w:r w:rsidR="00E95CBF" w:rsidRPr="00D351B0">
        <w:t>the State</w:t>
      </w:r>
      <w:r w:rsidR="0003217A">
        <w:t xml:space="preserve"> party </w:t>
      </w:r>
      <w:r w:rsidR="00421D62">
        <w:t>to</w:t>
      </w:r>
      <w:r w:rsidR="0003217A">
        <w:t xml:space="preserve"> establish</w:t>
      </w:r>
      <w:r w:rsidR="00421D62">
        <w:t xml:space="preserve"> </w:t>
      </w:r>
      <w:r w:rsidR="0003217A">
        <w:t xml:space="preserve">a </w:t>
      </w:r>
      <w:r w:rsidR="00E95CBF" w:rsidRPr="00D351B0">
        <w:t xml:space="preserve">system of regular collection and analysis of </w:t>
      </w:r>
      <w:r w:rsidR="00602117">
        <w:t xml:space="preserve">such </w:t>
      </w:r>
      <w:r w:rsidR="00E95CBF" w:rsidRPr="00D351B0">
        <w:t xml:space="preserve">data </w:t>
      </w:r>
      <w:r w:rsidR="00602117">
        <w:t xml:space="preserve">and </w:t>
      </w:r>
      <w:r w:rsidR="00E95CBF" w:rsidRPr="00D351B0">
        <w:t xml:space="preserve">how </w:t>
      </w:r>
      <w:r w:rsidR="00602117">
        <w:t xml:space="preserve">are they </w:t>
      </w:r>
      <w:r w:rsidR="00E95CBF" w:rsidRPr="00D351B0">
        <w:t xml:space="preserve">used </w:t>
      </w:r>
      <w:r w:rsidR="00602117">
        <w:t xml:space="preserve">to inform </w:t>
      </w:r>
      <w:r w:rsidR="00E95CBF" w:rsidRPr="00D351B0">
        <w:t>policy and programme development</w:t>
      </w:r>
      <w:r w:rsidR="0003217A">
        <w:t>, as recommended by the C</w:t>
      </w:r>
      <w:r w:rsidR="00E95CBF" w:rsidRPr="00D351B0">
        <w:t xml:space="preserve">ommittee in its previous concluding observations (CEDAW/C/AND/1). </w:t>
      </w:r>
    </w:p>
    <w:p w:rsidR="00E95CBF" w:rsidRPr="00E95CBF" w:rsidRDefault="00D351B0" w:rsidP="00E95CBF">
      <w:pPr>
        <w:pStyle w:val="H23G"/>
      </w:pPr>
      <w:r>
        <w:tab/>
      </w:r>
      <w:r>
        <w:tab/>
      </w:r>
      <w:r w:rsidR="00E95CBF" w:rsidRPr="00E95CBF">
        <w:t>Constitutional, legislative and institutional framework</w:t>
      </w:r>
    </w:p>
    <w:p w:rsidR="00E95CBF" w:rsidRDefault="00D351B0" w:rsidP="00D351B0">
      <w:pPr>
        <w:pStyle w:val="SingleTxtG"/>
      </w:pPr>
      <w:r>
        <w:t>3.</w:t>
      </w:r>
      <w:r>
        <w:tab/>
      </w:r>
      <w:r w:rsidR="00E95CBF">
        <w:t xml:space="preserve">The State party’s report indicates in paragraphs 1, 37 </w:t>
      </w:r>
      <w:r w:rsidR="00401B30">
        <w:t xml:space="preserve">and 104 </w:t>
      </w:r>
      <w:r w:rsidR="0003217A">
        <w:t>that article 6 of the C</w:t>
      </w:r>
      <w:r w:rsidR="00E95CBF">
        <w:t>onstitution of Andorra prohibits discrimination on the grounds</w:t>
      </w:r>
      <w:r w:rsidR="0003217A">
        <w:t xml:space="preserve"> of sex. Please provide </w:t>
      </w:r>
      <w:r w:rsidR="00E95CBF">
        <w:t>information on specific legislation that further develop</w:t>
      </w:r>
      <w:r w:rsidR="0003217A">
        <w:t>s</w:t>
      </w:r>
      <w:r w:rsidR="00E95CBF">
        <w:t xml:space="preserve"> article 6 of the Constit</w:t>
      </w:r>
      <w:r w:rsidR="00212867">
        <w:t xml:space="preserve">ution and </w:t>
      </w:r>
      <w:r w:rsidR="00E95CBF">
        <w:t xml:space="preserve">specific sanctions in cases of discrimination against women. </w:t>
      </w:r>
    </w:p>
    <w:p w:rsidR="00C71FC2" w:rsidRDefault="0048195B" w:rsidP="00A96434">
      <w:pPr>
        <w:pStyle w:val="SingleTxtG"/>
      </w:pPr>
      <w:r>
        <w:t>4</w:t>
      </w:r>
      <w:r w:rsidR="00D351B0">
        <w:t>.</w:t>
      </w:r>
      <w:r w:rsidR="00D351B0">
        <w:tab/>
      </w:r>
      <w:r w:rsidR="00401B30">
        <w:t>Considering the information i</w:t>
      </w:r>
      <w:r w:rsidR="00E95CBF">
        <w:t xml:space="preserve">n paragraph 44 </w:t>
      </w:r>
      <w:r w:rsidR="00782C6D">
        <w:t xml:space="preserve">of the report </w:t>
      </w:r>
      <w:r w:rsidR="00E95CBF">
        <w:t>about</w:t>
      </w:r>
      <w:r w:rsidR="00401B30">
        <w:t xml:space="preserve"> the</w:t>
      </w:r>
      <w:r w:rsidR="00E95CBF">
        <w:t xml:space="preserve"> </w:t>
      </w:r>
      <w:r w:rsidR="00E95CBF" w:rsidRPr="00401B30">
        <w:rPr>
          <w:i/>
        </w:rPr>
        <w:t>“recurs d’ empara”</w:t>
      </w:r>
      <w:r w:rsidR="00401B30">
        <w:t xml:space="preserve"> before the Constitutional C</w:t>
      </w:r>
      <w:r w:rsidR="00E95CBF">
        <w:t>ourt, please provide informati</w:t>
      </w:r>
      <w:r w:rsidR="00401B30">
        <w:t>on about case law in which the C</w:t>
      </w:r>
      <w:r w:rsidR="00E95CBF">
        <w:t>onvention has been directly</w:t>
      </w:r>
      <w:r w:rsidR="00401B30">
        <w:t xml:space="preserve"> applied or</w:t>
      </w:r>
      <w:r w:rsidR="00E95CBF">
        <w:t xml:space="preserve"> invoked in proceedings before th</w:t>
      </w:r>
      <w:r w:rsidR="00401B30">
        <w:t>e Constitutional C</w:t>
      </w:r>
      <w:r w:rsidR="00E95CBF">
        <w:t>ourt as well as in other tribunals. Please indicate</w:t>
      </w:r>
      <w:r w:rsidR="00401B30">
        <w:t xml:space="preserve"> the</w:t>
      </w:r>
      <w:r w:rsidR="00E95CBF">
        <w:t xml:space="preserve"> specific legal measures to ensure women’s access to justice</w:t>
      </w:r>
      <w:r w:rsidR="00401B30">
        <w:t>,</w:t>
      </w:r>
      <w:r w:rsidR="00E95CBF">
        <w:t xml:space="preserve"> including by providing</w:t>
      </w:r>
      <w:r w:rsidR="00C71FC2">
        <w:t xml:space="preserve"> free</w:t>
      </w:r>
      <w:r w:rsidR="00E95CBF">
        <w:t xml:space="preserve"> legal aid and accessible information </w:t>
      </w:r>
      <w:r w:rsidR="007A4CD3">
        <w:t>on available</w:t>
      </w:r>
      <w:r w:rsidR="00E95CBF">
        <w:t xml:space="preserve"> </w:t>
      </w:r>
      <w:r w:rsidR="00401B30">
        <w:t>legal procedures</w:t>
      </w:r>
      <w:r w:rsidR="007A4CD3">
        <w:t>. Please provide</w:t>
      </w:r>
      <w:r w:rsidR="00E95CBF">
        <w:t xml:space="preserve"> information </w:t>
      </w:r>
      <w:r w:rsidR="007A4CD3">
        <w:t xml:space="preserve">on the number of </w:t>
      </w:r>
      <w:r w:rsidR="00D448F1">
        <w:t>cases</w:t>
      </w:r>
      <w:r w:rsidR="007A4CD3">
        <w:t xml:space="preserve"> alleging discrimination against women brought before courts and other competent authorities</w:t>
      </w:r>
      <w:r w:rsidR="00D448F1">
        <w:t>,</w:t>
      </w:r>
      <w:r w:rsidR="00C71FC2">
        <w:t xml:space="preserve"> </w:t>
      </w:r>
      <w:r w:rsidR="00E95CBF">
        <w:t xml:space="preserve">the </w:t>
      </w:r>
      <w:r w:rsidR="00D448F1">
        <w:t>grounds invoked</w:t>
      </w:r>
      <w:r w:rsidR="0081511B">
        <w:t>,</w:t>
      </w:r>
      <w:r w:rsidR="00D448F1">
        <w:t xml:space="preserve"> </w:t>
      </w:r>
      <w:r w:rsidR="007A4CD3">
        <w:t>and outcomes of these cases</w:t>
      </w:r>
      <w:r w:rsidR="00E95CBF" w:rsidRPr="00AD2E05">
        <w:t>.</w:t>
      </w:r>
      <w:r w:rsidR="00D448F1">
        <w:t xml:space="preserve"> </w:t>
      </w:r>
    </w:p>
    <w:p w:rsidR="001441C4" w:rsidRDefault="00C71FC2" w:rsidP="00C71FC2">
      <w:pPr>
        <w:pStyle w:val="SingleTxtG"/>
      </w:pPr>
      <w:r>
        <w:t>5.</w:t>
      </w:r>
      <w:r w:rsidR="00FD75AF">
        <w:tab/>
      </w:r>
      <w:r>
        <w:t xml:space="preserve">Please </w:t>
      </w:r>
      <w:r w:rsidR="001441C4">
        <w:t xml:space="preserve">provide information on steps taken to raise awareness of women on their rights under the Convention and to encourage them to </w:t>
      </w:r>
      <w:r w:rsidR="0048195B">
        <w:t>seek redress when their rights to non-discrimination and equality are violated.</w:t>
      </w:r>
      <w:r>
        <w:t xml:space="preserve"> Please indicate whether the Convention, the Committee’s general recommendations and related domestic legislation form an integral part of legal education and of training of the legal profession and law enforcement officials. </w:t>
      </w:r>
    </w:p>
    <w:p w:rsidR="00E95CBF" w:rsidRPr="00E95CBF" w:rsidRDefault="00D351B0" w:rsidP="00E95CBF">
      <w:pPr>
        <w:pStyle w:val="H23G"/>
      </w:pPr>
      <w:r>
        <w:tab/>
      </w:r>
      <w:r>
        <w:tab/>
      </w:r>
      <w:r w:rsidR="00E95CBF" w:rsidRPr="00E95CBF">
        <w:t>National machinery for advancement of women</w:t>
      </w:r>
    </w:p>
    <w:p w:rsidR="00D5299A" w:rsidRDefault="00C71FC2" w:rsidP="00D351B0">
      <w:pPr>
        <w:pStyle w:val="SingleTxtG"/>
      </w:pPr>
      <w:r>
        <w:t>6</w:t>
      </w:r>
      <w:r w:rsidR="00D351B0" w:rsidRPr="00D351B0">
        <w:t>.</w:t>
      </w:r>
      <w:r w:rsidR="00D351B0" w:rsidRPr="00D351B0">
        <w:tab/>
      </w:r>
      <w:r w:rsidR="00E95CBF" w:rsidRPr="00D351B0">
        <w:t xml:space="preserve">Please provide information on </w:t>
      </w:r>
      <w:r w:rsidR="00401B30">
        <w:t xml:space="preserve">the </w:t>
      </w:r>
      <w:r w:rsidR="00E95CBF" w:rsidRPr="00D351B0">
        <w:t>steps undertaken by the State party to establish a comprehensive institutional framework to fu</w:t>
      </w:r>
      <w:r w:rsidR="00401B30">
        <w:t>lfil its obligations under the C</w:t>
      </w:r>
      <w:r w:rsidR="00E95CBF" w:rsidRPr="00D351B0">
        <w:t xml:space="preserve">onvention. In particular, please </w:t>
      </w:r>
      <w:r w:rsidR="00AE31DE">
        <w:t xml:space="preserve">clarify which government department is currently </w:t>
      </w:r>
      <w:r w:rsidR="00D5299A">
        <w:t>mandated to pursue</w:t>
      </w:r>
      <w:r>
        <w:t xml:space="preserve"> implementation of the</w:t>
      </w:r>
      <w:r w:rsidR="00D5299A">
        <w:t xml:space="preserve"> State party’s obligation to eliminate all forms of discrimination against women and achi</w:t>
      </w:r>
      <w:r w:rsidR="00945865">
        <w:t>e</w:t>
      </w:r>
      <w:r w:rsidR="00D5299A">
        <w:t xml:space="preserve">ve substantive equality of women with men. Please indicate what are </w:t>
      </w:r>
      <w:r w:rsidR="00E95CBF" w:rsidRPr="00D351B0">
        <w:t>the functions</w:t>
      </w:r>
      <w:r w:rsidR="008D4457">
        <w:t xml:space="preserve"> and responsibilities</w:t>
      </w:r>
      <w:r w:rsidR="00E95CBF" w:rsidRPr="00D351B0">
        <w:t xml:space="preserve">, lines of </w:t>
      </w:r>
      <w:r w:rsidR="0048195B">
        <w:t>coordination and cooperation at central level and with local level authorities</w:t>
      </w:r>
      <w:r w:rsidR="008D4457">
        <w:t>,</w:t>
      </w:r>
      <w:r w:rsidR="0081511B">
        <w:t xml:space="preserve"> </w:t>
      </w:r>
      <w:r w:rsidR="00E95CBF" w:rsidRPr="00D351B0">
        <w:t xml:space="preserve">financial, technical and human resources of </w:t>
      </w:r>
      <w:r w:rsidR="00D5299A">
        <w:t xml:space="preserve">the government central body for </w:t>
      </w:r>
      <w:r w:rsidR="007D32C3">
        <w:t>equality</w:t>
      </w:r>
      <w:r w:rsidR="00D5299A">
        <w:t xml:space="preserve"> of women with men.</w:t>
      </w:r>
      <w:r w:rsidR="00D5299A" w:rsidRPr="00D351B0" w:rsidDel="00D5299A">
        <w:t xml:space="preserve"> </w:t>
      </w:r>
    </w:p>
    <w:p w:rsidR="00E95CBF" w:rsidRDefault="00C71FC2" w:rsidP="00863EE6">
      <w:pPr>
        <w:pStyle w:val="SingleTxtG"/>
      </w:pPr>
      <w:r>
        <w:t>7</w:t>
      </w:r>
      <w:r w:rsidR="00782C6D">
        <w:t>.</w:t>
      </w:r>
      <w:r w:rsidR="00782C6D">
        <w:tab/>
        <w:t>Please provide more detailed information on the content of the Action Plan to Promote Equality of Opportun</w:t>
      </w:r>
      <w:r w:rsidR="002E44C4">
        <w:t>ity for Women and Men (para.</w:t>
      </w:r>
      <w:r w:rsidR="00782C6D">
        <w:t xml:space="preserve"> 33) as well as the measures taken by the State party to achieve </w:t>
      </w:r>
      <w:r>
        <w:t>action plan’s</w:t>
      </w:r>
      <w:r w:rsidR="00782C6D">
        <w:t xml:space="preserve"> </w:t>
      </w:r>
      <w:r w:rsidR="00745F4A">
        <w:t xml:space="preserve">objectives </w:t>
      </w:r>
      <w:r w:rsidR="00782C6D">
        <w:t>and the level of partnerships with other entities as well as with women’s organizations</w:t>
      </w:r>
      <w:r w:rsidR="008D4457">
        <w:t xml:space="preserve"> in its implementation</w:t>
      </w:r>
      <w:r w:rsidR="00782C6D">
        <w:t>.</w:t>
      </w:r>
      <w:r w:rsidR="00945865">
        <w:t xml:space="preserve"> Please indicate mechanisms set up to monitor and eval</w:t>
      </w:r>
      <w:r>
        <w:t>uate</w:t>
      </w:r>
      <w:r w:rsidR="00945865">
        <w:t xml:space="preserve"> implementation</w:t>
      </w:r>
      <w:r>
        <w:t xml:space="preserve"> of the action plan</w:t>
      </w:r>
      <w:r w:rsidR="00945865">
        <w:t xml:space="preserve">. </w:t>
      </w:r>
      <w:r w:rsidR="000D47F6">
        <w:t xml:space="preserve">Please </w:t>
      </w:r>
      <w:r w:rsidR="00863EE6">
        <w:t xml:space="preserve">also </w:t>
      </w:r>
      <w:r w:rsidR="000D47F6">
        <w:t>indicate whether any new action plans aiming at equality of women and men were adopted or are envisaged.</w:t>
      </w:r>
    </w:p>
    <w:p w:rsidR="00E95CBF" w:rsidRPr="00E95CBF" w:rsidRDefault="00D351B0" w:rsidP="00E95CBF">
      <w:pPr>
        <w:pStyle w:val="H23G"/>
      </w:pPr>
      <w:r>
        <w:tab/>
      </w:r>
      <w:r>
        <w:tab/>
      </w:r>
      <w:r w:rsidR="00E95CBF" w:rsidRPr="00E95CBF">
        <w:t xml:space="preserve">Temporary special measures </w:t>
      </w:r>
    </w:p>
    <w:p w:rsidR="00E95CBF" w:rsidRDefault="00C71FC2" w:rsidP="00D351B0">
      <w:pPr>
        <w:pStyle w:val="SingleTxtG"/>
      </w:pPr>
      <w:r>
        <w:t>8</w:t>
      </w:r>
      <w:r w:rsidR="00D351B0">
        <w:t>.</w:t>
      </w:r>
      <w:r w:rsidR="00D351B0">
        <w:tab/>
      </w:r>
      <w:r w:rsidR="00904FDF">
        <w:t>Please explain the lack of</w:t>
      </w:r>
      <w:r w:rsidR="00E95CBF">
        <w:t xml:space="preserve"> temporary special measures </w:t>
      </w:r>
      <w:r w:rsidR="000D48AE">
        <w:t xml:space="preserve">aiming </w:t>
      </w:r>
      <w:r w:rsidR="00E95CBF">
        <w:t xml:space="preserve">to ensure </w:t>
      </w:r>
      <w:r w:rsidR="000D48AE">
        <w:t xml:space="preserve">substantive </w:t>
      </w:r>
      <w:r w:rsidR="00E95CBF">
        <w:t xml:space="preserve">equality </w:t>
      </w:r>
      <w:r w:rsidR="000D48AE">
        <w:t xml:space="preserve">of </w:t>
      </w:r>
      <w:r w:rsidR="00E95CBF">
        <w:t xml:space="preserve">women </w:t>
      </w:r>
      <w:r w:rsidR="000D48AE">
        <w:t>with</w:t>
      </w:r>
      <w:r w:rsidR="002E44C4">
        <w:t xml:space="preserve"> men (para.</w:t>
      </w:r>
      <w:r w:rsidR="00E95CBF">
        <w:t xml:space="preserve"> 104)</w:t>
      </w:r>
      <w:r w:rsidR="00904FDF">
        <w:t xml:space="preserve"> in the State party. In particular, please indicate any</w:t>
      </w:r>
      <w:r w:rsidR="00E95CBF">
        <w:t xml:space="preserve"> obstacles to implement </w:t>
      </w:r>
      <w:r w:rsidR="00904FDF">
        <w:t xml:space="preserve">such </w:t>
      </w:r>
      <w:r w:rsidR="00E95CBF">
        <w:t>measures and whether the S</w:t>
      </w:r>
      <w:r w:rsidR="00F62B8E">
        <w:t xml:space="preserve">tate party envisages </w:t>
      </w:r>
      <w:r w:rsidR="00F670DA">
        <w:t>adopting</w:t>
      </w:r>
      <w:r w:rsidR="00904FDF">
        <w:t xml:space="preserve"> specific </w:t>
      </w:r>
      <w:r w:rsidR="00E95CBF">
        <w:t>temporary special measures</w:t>
      </w:r>
      <w:r w:rsidR="00904FDF">
        <w:t xml:space="preserve">, as recommended by the </w:t>
      </w:r>
      <w:r w:rsidR="00904FDF" w:rsidRPr="00EB2C35">
        <w:t>C</w:t>
      </w:r>
      <w:r w:rsidR="00E95CBF" w:rsidRPr="00EB2C35">
        <w:t>o</w:t>
      </w:r>
      <w:r w:rsidR="00F62B8E">
        <w:t xml:space="preserve">mmittee </w:t>
      </w:r>
      <w:r w:rsidR="00EB2C35">
        <w:t xml:space="preserve">in its </w:t>
      </w:r>
      <w:r w:rsidR="000D48AE">
        <w:t xml:space="preserve">previous </w:t>
      </w:r>
      <w:r w:rsidR="00EB2C35">
        <w:t xml:space="preserve">concluding observations </w:t>
      </w:r>
      <w:r w:rsidR="00E95CBF">
        <w:t>(CEDAW/C/AND/1</w:t>
      </w:r>
      <w:r w:rsidR="00F670DA">
        <w:t>,</w:t>
      </w:r>
      <w:r w:rsidR="00904FDF">
        <w:t xml:space="preserve"> </w:t>
      </w:r>
      <w:r w:rsidR="00A2342B" w:rsidRPr="00081F95">
        <w:t>para.</w:t>
      </w:r>
      <w:r w:rsidR="00081F95" w:rsidRPr="00081F95">
        <w:t xml:space="preserve"> 5</w:t>
      </w:r>
      <w:r w:rsidR="00081F95">
        <w:t>0</w:t>
      </w:r>
      <w:r>
        <w:t>) in particular in areas where women are underrepresented or disadvantaged.</w:t>
      </w:r>
    </w:p>
    <w:p w:rsidR="00863EE6" w:rsidRPr="00E95CBF" w:rsidRDefault="00863EE6" w:rsidP="0081511B">
      <w:pPr>
        <w:pStyle w:val="H23G"/>
        <w:ind w:firstLine="0"/>
      </w:pPr>
      <w:r w:rsidRPr="00E95CBF">
        <w:t>Stereotypes and harmful practices</w:t>
      </w:r>
    </w:p>
    <w:p w:rsidR="00863EE6" w:rsidRDefault="00C71FC2" w:rsidP="00863EE6">
      <w:pPr>
        <w:pStyle w:val="SingleTxtG"/>
      </w:pPr>
      <w:r>
        <w:t>9</w:t>
      </w:r>
      <w:r w:rsidR="00863EE6">
        <w:t>.</w:t>
      </w:r>
      <w:r w:rsidR="00863EE6">
        <w:tab/>
        <w:t>In paragraphs 27 to 35, the report refers to awareness-raising campaigns to combat gender-based stereotypes and pervasive patriarchal attitudes in the family, the workplace and society. Please indicate the results of those campaigns and to what extent they involved the participation of media, educational and other relevant professionals. Please provide further information about programmes targeted directly to girls</w:t>
      </w:r>
      <w:r>
        <w:t xml:space="preserve"> and boys</w:t>
      </w:r>
      <w:r w:rsidR="00863EE6">
        <w:t>, as well as on campaigns targeting discrimination against women from disadvantaged groups, such as women with disabilities, migrant and older women.</w:t>
      </w:r>
      <w:r w:rsidR="00FD75AF">
        <w:t xml:space="preserve"> </w:t>
      </w:r>
    </w:p>
    <w:p w:rsidR="00E95CBF" w:rsidRPr="00E95CBF" w:rsidRDefault="00D351B0" w:rsidP="00E95CBF">
      <w:pPr>
        <w:pStyle w:val="H23G"/>
      </w:pPr>
      <w:r>
        <w:tab/>
      </w:r>
      <w:r>
        <w:tab/>
      </w:r>
      <w:r w:rsidR="00E95CBF" w:rsidRPr="00E95CBF">
        <w:t>Violence against women</w:t>
      </w:r>
    </w:p>
    <w:p w:rsidR="00E4105D" w:rsidRDefault="00C71FC2" w:rsidP="00F62B8E">
      <w:pPr>
        <w:pStyle w:val="SingleTxtG"/>
      </w:pPr>
      <w:r>
        <w:t>10</w:t>
      </w:r>
      <w:r w:rsidR="00D351B0">
        <w:t>.</w:t>
      </w:r>
      <w:r w:rsidR="00D351B0">
        <w:tab/>
      </w:r>
      <w:r w:rsidR="00EB2C35">
        <w:t>D</w:t>
      </w:r>
      <w:r w:rsidR="00E95CBF">
        <w:t xml:space="preserve">omestic </w:t>
      </w:r>
      <w:r w:rsidR="00EB2C35">
        <w:t>violence</w:t>
      </w:r>
      <w:r w:rsidR="00E95CBF">
        <w:t xml:space="preserve"> constitute</w:t>
      </w:r>
      <w:r w:rsidR="00EB2C35">
        <w:t>s a criminal offense under the Criminal C</w:t>
      </w:r>
      <w:r w:rsidR="00E95CBF">
        <w:t>ode</w:t>
      </w:r>
      <w:r w:rsidR="00F62B8E">
        <w:t xml:space="preserve"> (p</w:t>
      </w:r>
      <w:r w:rsidR="00EB2C35">
        <w:t>ara</w:t>
      </w:r>
      <w:r w:rsidR="00F62B8E">
        <w:t xml:space="preserve">. </w:t>
      </w:r>
      <w:r w:rsidR="00EB2C35">
        <w:t>66). Please provide updated information on the number of investigations and convictions in cases of domestic violence</w:t>
      </w:r>
      <w:r w:rsidR="00A55E07">
        <w:t xml:space="preserve"> against women</w:t>
      </w:r>
      <w:r w:rsidR="00EB2C35">
        <w:t xml:space="preserve"> over the past four years. Please provide more detailed </w:t>
      </w:r>
      <w:r w:rsidR="00A55E07">
        <w:t xml:space="preserve">and updated </w:t>
      </w:r>
      <w:r w:rsidR="00EB2C35">
        <w:t xml:space="preserve">information on the implementation and concrete results of the </w:t>
      </w:r>
      <w:r w:rsidR="004E4135">
        <w:t>plan of action to combat domestic violence</w:t>
      </w:r>
      <w:r w:rsidR="00EB2C35">
        <w:t xml:space="preserve"> referred to in paragraph</w:t>
      </w:r>
      <w:r w:rsidR="004E4135">
        <w:t>s</w:t>
      </w:r>
      <w:r w:rsidR="00EB2C35">
        <w:t xml:space="preserve"> 108</w:t>
      </w:r>
      <w:r w:rsidR="004E4135">
        <w:t xml:space="preserve"> and 111 of the report</w:t>
      </w:r>
      <w:r w:rsidR="00EB2C35">
        <w:t xml:space="preserve">. </w:t>
      </w:r>
      <w:r w:rsidR="00E95CBF">
        <w:t xml:space="preserve">Please </w:t>
      </w:r>
      <w:r w:rsidR="00EB2C35">
        <w:t xml:space="preserve">also </w:t>
      </w:r>
      <w:r w:rsidR="00B6046A">
        <w:t xml:space="preserve">indicate whether the domestic violence observatory (para. 130) was established and computerized data collection programme (para. 129) created. Please </w:t>
      </w:r>
      <w:r w:rsidR="00E95CBF">
        <w:t xml:space="preserve">provide </w:t>
      </w:r>
      <w:r w:rsidR="004E4135">
        <w:t xml:space="preserve">updated </w:t>
      </w:r>
      <w:r w:rsidR="00E95CBF">
        <w:t xml:space="preserve">data on the prevalence and trends in </w:t>
      </w:r>
      <w:r w:rsidR="00B6046A">
        <w:t xml:space="preserve">all forms of gender-based </w:t>
      </w:r>
      <w:r w:rsidR="00E95CBF">
        <w:t>violence against women</w:t>
      </w:r>
      <w:r w:rsidR="00BA6CD3">
        <w:t xml:space="preserve">, </w:t>
      </w:r>
      <w:r w:rsidR="00E95CBF">
        <w:t>including psychological, s</w:t>
      </w:r>
      <w:r w:rsidR="00904FDF">
        <w:t xml:space="preserve">exual and economic violence. </w:t>
      </w:r>
      <w:r w:rsidR="00EB2C35">
        <w:t>P</w:t>
      </w:r>
      <w:r w:rsidR="00E95CBF">
        <w:t>lease describe the measures aimed at preventing violence against women, including bu</w:t>
      </w:r>
      <w:r w:rsidR="00EB2C35">
        <w:t>t not limited to information on</w:t>
      </w:r>
      <w:r w:rsidR="00E95CBF">
        <w:t xml:space="preserve"> awareness- raising campaigns</w:t>
      </w:r>
      <w:r w:rsidR="00BA6CD3">
        <w:t xml:space="preserve"> and </w:t>
      </w:r>
      <w:r w:rsidR="00E4105D">
        <w:t>measures</w:t>
      </w:r>
      <w:r w:rsidR="00BA6CD3">
        <w:t xml:space="preserve"> to protect women victims of violence</w:t>
      </w:r>
      <w:r w:rsidR="00E4105D">
        <w:t>, such as issuing of restraining orders</w:t>
      </w:r>
      <w:r w:rsidR="00E95CBF">
        <w:t xml:space="preserve">. </w:t>
      </w:r>
      <w:r w:rsidR="00E4105D">
        <w:t>Please provide the number of women murdered by their husbands, partners or ex-partners</w:t>
      </w:r>
      <w:r w:rsidR="006758B9">
        <w:t xml:space="preserve"> </w:t>
      </w:r>
      <w:r w:rsidR="00945865">
        <w:t xml:space="preserve">in the </w:t>
      </w:r>
      <w:r w:rsidR="006758B9">
        <w:t>last four years</w:t>
      </w:r>
      <w:r w:rsidR="00E4105D">
        <w:t>.</w:t>
      </w:r>
    </w:p>
    <w:p w:rsidR="00E95CBF" w:rsidRDefault="00AD2E05" w:rsidP="00D351B0">
      <w:pPr>
        <w:pStyle w:val="SingleTxtG"/>
      </w:pPr>
      <w:r>
        <w:t>1</w:t>
      </w:r>
      <w:r w:rsidR="00C71FC2">
        <w:t>1</w:t>
      </w:r>
      <w:r w:rsidR="00D351B0">
        <w:t>.</w:t>
      </w:r>
      <w:r w:rsidR="00D351B0">
        <w:tab/>
      </w:r>
      <w:r w:rsidR="00E95CBF">
        <w:t xml:space="preserve">Please </w:t>
      </w:r>
      <w:r w:rsidR="00EB2C35">
        <w:t xml:space="preserve">provide </w:t>
      </w:r>
      <w:r w:rsidR="00BA6CD3">
        <w:t xml:space="preserve">updated </w:t>
      </w:r>
      <w:r w:rsidR="00EB2C35">
        <w:t xml:space="preserve">information on the </w:t>
      </w:r>
      <w:r w:rsidR="00E95CBF">
        <w:t xml:space="preserve">mechanisms </w:t>
      </w:r>
      <w:r w:rsidR="00EB2C35">
        <w:t xml:space="preserve">in place </w:t>
      </w:r>
      <w:r w:rsidR="00E95CBF">
        <w:t>to ensure</w:t>
      </w:r>
      <w:r w:rsidR="00EB2C35">
        <w:t xml:space="preserve"> adequate</w:t>
      </w:r>
      <w:r w:rsidR="00E95CBF">
        <w:t xml:space="preserve"> </w:t>
      </w:r>
      <w:r w:rsidR="00EB2C35">
        <w:t xml:space="preserve">assistance to </w:t>
      </w:r>
      <w:r w:rsidR="00E95CBF">
        <w:t>women victims of violence</w:t>
      </w:r>
      <w:r w:rsidR="00EB2C35">
        <w:t>, including</w:t>
      </w:r>
      <w:r w:rsidR="00E95CBF">
        <w:t xml:space="preserve"> </w:t>
      </w:r>
      <w:r w:rsidR="00C95014">
        <w:t xml:space="preserve">counselling, </w:t>
      </w:r>
      <w:r w:rsidR="00E95CBF">
        <w:t>legal assistance</w:t>
      </w:r>
      <w:r w:rsidR="00C95014">
        <w:t xml:space="preserve">, social welfare benefits as well as </w:t>
      </w:r>
      <w:r w:rsidR="00E95CBF">
        <w:t>temporary accommodation facilities for women</w:t>
      </w:r>
      <w:r w:rsidR="00BA6CD3">
        <w:t xml:space="preserve"> victims of violence and their children</w:t>
      </w:r>
      <w:r w:rsidR="00EB2C35">
        <w:t xml:space="preserve">. </w:t>
      </w:r>
      <w:r w:rsidR="00E95CBF">
        <w:t xml:space="preserve">Please provide further information about the strategic goals and responsibilities of the </w:t>
      </w:r>
      <w:r w:rsidR="00EB2C35">
        <w:t>specialized team within the Police (para</w:t>
      </w:r>
      <w:r w:rsidR="006758B9">
        <w:t>.</w:t>
      </w:r>
      <w:r w:rsidR="00EB2C35">
        <w:t xml:space="preserve"> 101)</w:t>
      </w:r>
      <w:r w:rsidR="001D5BBF">
        <w:t xml:space="preserve"> </w:t>
      </w:r>
      <w:r w:rsidR="00E95CBF">
        <w:t>and the</w:t>
      </w:r>
      <w:r w:rsidR="001D5BBF">
        <w:t xml:space="preserve"> results of their </w:t>
      </w:r>
      <w:r w:rsidR="00F62B8E">
        <w:t>activities</w:t>
      </w:r>
      <w:r w:rsidR="001D5BBF">
        <w:t xml:space="preserve">. </w:t>
      </w:r>
    </w:p>
    <w:p w:rsidR="00E95CBF" w:rsidRPr="00E95CBF" w:rsidRDefault="00D351B0" w:rsidP="00E95CBF">
      <w:pPr>
        <w:pStyle w:val="H23G"/>
      </w:pPr>
      <w:r>
        <w:tab/>
      </w:r>
      <w:r>
        <w:tab/>
      </w:r>
      <w:r w:rsidR="00E95CBF" w:rsidRPr="00E95CBF">
        <w:t xml:space="preserve">Trafficking and exploitation of prostitution </w:t>
      </w:r>
    </w:p>
    <w:p w:rsidR="00C919A3" w:rsidRDefault="00AD2E05" w:rsidP="0081511B">
      <w:pPr>
        <w:pStyle w:val="SingleTxtG"/>
      </w:pPr>
      <w:r>
        <w:t>1</w:t>
      </w:r>
      <w:r w:rsidR="00C71FC2">
        <w:t>2</w:t>
      </w:r>
      <w:r w:rsidR="00D351B0">
        <w:t>.</w:t>
      </w:r>
      <w:r w:rsidR="00D351B0">
        <w:tab/>
      </w:r>
      <w:r w:rsidR="00E95CBF">
        <w:t xml:space="preserve">The report states in paragraph 131 that the </w:t>
      </w:r>
      <w:r w:rsidR="001D5BBF">
        <w:t xml:space="preserve">Qualified Act No. </w:t>
      </w:r>
      <w:r w:rsidR="00E95CBF">
        <w:t xml:space="preserve">9/2005 </w:t>
      </w:r>
      <w:r w:rsidR="009F7754">
        <w:t xml:space="preserve">on the Criminal Code </w:t>
      </w:r>
      <w:r w:rsidR="00E95CBF">
        <w:t>does not spec</w:t>
      </w:r>
      <w:r w:rsidR="001D5BBF">
        <w:t>ifically refer to trafficking in</w:t>
      </w:r>
      <w:r w:rsidR="00E95CBF">
        <w:t xml:space="preserve"> women</w:t>
      </w:r>
      <w:r w:rsidR="00311D14">
        <w:t xml:space="preserve"> </w:t>
      </w:r>
      <w:r w:rsidR="00E95CBF">
        <w:t xml:space="preserve">nor does it </w:t>
      </w:r>
      <w:r w:rsidR="009F7754">
        <w:t>include a general offence of trafficking in human beings</w:t>
      </w:r>
      <w:r w:rsidR="00E95CBF">
        <w:t xml:space="preserve">. Please provide </w:t>
      </w:r>
      <w:r w:rsidR="0053209B">
        <w:t xml:space="preserve">data and </w:t>
      </w:r>
      <w:r w:rsidR="00E95CBF">
        <w:t>infor</w:t>
      </w:r>
      <w:r w:rsidR="001D5BBF">
        <w:t>mation</w:t>
      </w:r>
      <w:r w:rsidR="00E95CBF">
        <w:t xml:space="preserve"> </w:t>
      </w:r>
      <w:r w:rsidR="0053209B">
        <w:t xml:space="preserve">on </w:t>
      </w:r>
      <w:r w:rsidR="009F7754">
        <w:t>women victims of trafficking for purpose</w:t>
      </w:r>
      <w:r w:rsidR="0053209B">
        <w:t>s</w:t>
      </w:r>
      <w:r w:rsidR="00745F4A">
        <w:t xml:space="preserve"> of</w:t>
      </w:r>
      <w:r w:rsidR="009F7754">
        <w:t xml:space="preserve"> sexual and labour exploitation and exploitation of prostitution and </w:t>
      </w:r>
      <w:r w:rsidR="0053209B">
        <w:t xml:space="preserve">on </w:t>
      </w:r>
      <w:r w:rsidR="0031587E">
        <w:t xml:space="preserve">persons, if any, prosecuted and sentenced for committing crimes related to trafficking and exploitation of prostitution of women. Please indicate the efforts that are being made to encourage reporting by women and to ensure adequate protection, assistance and </w:t>
      </w:r>
      <w:r w:rsidR="0053209B">
        <w:t>support</w:t>
      </w:r>
      <w:r w:rsidR="0031587E">
        <w:t xml:space="preserve"> to victims</w:t>
      </w:r>
      <w:r w:rsidR="0053209B">
        <w:t>.</w:t>
      </w:r>
      <w:r w:rsidR="00E95CBF">
        <w:t xml:space="preserve"> Please </w:t>
      </w:r>
      <w:r w:rsidR="0031587E">
        <w:t xml:space="preserve">also </w:t>
      </w:r>
      <w:r w:rsidR="00E95CBF">
        <w:t xml:space="preserve">indicate whether the State party envisages </w:t>
      </w:r>
      <w:r w:rsidR="00311D14">
        <w:t>amending its Criminal C</w:t>
      </w:r>
      <w:r w:rsidR="00E95CBF">
        <w:t xml:space="preserve">ode </w:t>
      </w:r>
      <w:r w:rsidR="00C919A3">
        <w:t>and adopt other measures to harmonise its legislation and policies with the Council of Europe Convention on Action against Trafficking in Human Beings</w:t>
      </w:r>
      <w:r w:rsidR="00C71FC2">
        <w:t xml:space="preserve">, to which </w:t>
      </w:r>
      <w:smartTag w:uri="urn:schemas-microsoft-com:office:smarttags" w:element="place">
        <w:smartTag w:uri="urn:schemas-microsoft-com:office:smarttags" w:element="country-region">
          <w:r w:rsidR="00C71FC2">
            <w:t>Andorra</w:t>
          </w:r>
        </w:smartTag>
      </w:smartTag>
      <w:r w:rsidR="00C71FC2">
        <w:t xml:space="preserve"> is a party</w:t>
      </w:r>
      <w:r w:rsidR="00C919A3">
        <w:t>.</w:t>
      </w:r>
    </w:p>
    <w:p w:rsidR="00E95CBF" w:rsidRPr="0081511B" w:rsidRDefault="00FD75AF" w:rsidP="00FD75AF">
      <w:pPr>
        <w:pStyle w:val="H23G"/>
      </w:pPr>
      <w:r>
        <w:tab/>
      </w:r>
      <w:r>
        <w:tab/>
      </w:r>
      <w:r w:rsidR="00067E32" w:rsidRPr="0081511B">
        <w:t>P</w:t>
      </w:r>
      <w:r w:rsidR="00E95CBF" w:rsidRPr="0081511B">
        <w:t>articipation in public</w:t>
      </w:r>
      <w:r w:rsidR="00067E32" w:rsidRPr="0081511B">
        <w:t xml:space="preserve"> and political</w:t>
      </w:r>
      <w:r w:rsidR="00E95CBF" w:rsidRPr="0081511B">
        <w:t xml:space="preserve"> life</w:t>
      </w:r>
    </w:p>
    <w:p w:rsidR="00E95CBF" w:rsidRDefault="00AD2E05" w:rsidP="00571673">
      <w:pPr>
        <w:pStyle w:val="SingleTxtG"/>
      </w:pPr>
      <w:r>
        <w:t>1</w:t>
      </w:r>
      <w:r w:rsidR="00C71FC2">
        <w:t>3</w:t>
      </w:r>
      <w:r w:rsidR="00D351B0">
        <w:t>.</w:t>
      </w:r>
      <w:r w:rsidR="00D351B0">
        <w:tab/>
      </w:r>
      <w:r w:rsidR="00E95CBF">
        <w:t xml:space="preserve">Considering the </w:t>
      </w:r>
      <w:r w:rsidR="00067E32">
        <w:t>low representation</w:t>
      </w:r>
      <w:r w:rsidR="00E95CBF">
        <w:t xml:space="preserve"> of women in </w:t>
      </w:r>
      <w:r w:rsidR="00B83148">
        <w:t xml:space="preserve">municipality councils, judicial bodies and in security and public order sector </w:t>
      </w:r>
      <w:r w:rsidR="00E95CBF">
        <w:t>(para</w:t>
      </w:r>
      <w:r w:rsidR="00B83148">
        <w:t>s.</w:t>
      </w:r>
      <w:r w:rsidR="00E95CBF">
        <w:t xml:space="preserve"> 137 to 1</w:t>
      </w:r>
      <w:r w:rsidR="00B83148">
        <w:t>47, 152, 154</w:t>
      </w:r>
      <w:r w:rsidR="0035470A">
        <w:t xml:space="preserve"> and 155</w:t>
      </w:r>
      <w:r w:rsidR="00E95CBF">
        <w:t xml:space="preserve">), please provide information on </w:t>
      </w:r>
      <w:r w:rsidR="00067E32">
        <w:t>any measures taken or envisaged</w:t>
      </w:r>
      <w:r w:rsidR="00E95CBF">
        <w:t xml:space="preserve"> </w:t>
      </w:r>
      <w:r w:rsidR="0035470A">
        <w:t xml:space="preserve">to increase </w:t>
      </w:r>
      <w:r w:rsidR="00E95CBF">
        <w:t>women</w:t>
      </w:r>
      <w:r w:rsidR="00067E32">
        <w:t xml:space="preserve">’s representation in local legislative bodies, in </w:t>
      </w:r>
      <w:r w:rsidR="0035470A">
        <w:t xml:space="preserve">the judiciary and </w:t>
      </w:r>
      <w:r w:rsidR="00067E32">
        <w:t xml:space="preserve">public </w:t>
      </w:r>
      <w:r w:rsidR="0035470A">
        <w:t>order sector</w:t>
      </w:r>
      <w:r w:rsidR="00067E32">
        <w:t xml:space="preserve">, </w:t>
      </w:r>
      <w:r w:rsidR="00C71FC2">
        <w:t>including at</w:t>
      </w:r>
      <w:r w:rsidR="00067E32">
        <w:t xml:space="preserve"> high level positions.</w:t>
      </w:r>
      <w:r w:rsidR="00E95CBF">
        <w:t xml:space="preserve"> </w:t>
      </w:r>
    </w:p>
    <w:p w:rsidR="00E95CBF" w:rsidRPr="00E95CBF" w:rsidRDefault="00D351B0" w:rsidP="00E95CBF">
      <w:pPr>
        <w:pStyle w:val="H23G"/>
      </w:pPr>
      <w:r>
        <w:tab/>
      </w:r>
      <w:r>
        <w:tab/>
      </w:r>
      <w:r w:rsidR="00E95CBF" w:rsidRPr="00E95CBF">
        <w:t>Education</w:t>
      </w:r>
    </w:p>
    <w:p w:rsidR="00E95CBF" w:rsidRDefault="00AD2E05" w:rsidP="00DE6D3E">
      <w:pPr>
        <w:pStyle w:val="SingleTxtG"/>
      </w:pPr>
      <w:r>
        <w:t>1</w:t>
      </w:r>
      <w:r w:rsidR="00C71FC2">
        <w:t>4</w:t>
      </w:r>
      <w:r w:rsidR="00D351B0">
        <w:t>.</w:t>
      </w:r>
      <w:r w:rsidR="00D351B0">
        <w:tab/>
      </w:r>
      <w:r w:rsidR="00E95CBF">
        <w:t xml:space="preserve">The report lacks detailed information on the gender composition of the teaching staff at the higher levels of the education system and of women and men at leadership positions of education institutions. </w:t>
      </w:r>
      <w:r w:rsidR="002D5C82">
        <w:t xml:space="preserve">Please provide these data. </w:t>
      </w:r>
      <w:r w:rsidR="00E95CBF">
        <w:t>Please indicate any efforts</w:t>
      </w:r>
      <w:r w:rsidR="002D5C82">
        <w:t xml:space="preserve"> made</w:t>
      </w:r>
      <w:r w:rsidR="00E95CBF">
        <w:t xml:space="preserve"> to </w:t>
      </w:r>
      <w:r w:rsidR="00BD1101">
        <w:t>integrate</w:t>
      </w:r>
      <w:r w:rsidR="00E95CBF">
        <w:t xml:space="preserve"> </w:t>
      </w:r>
      <w:r w:rsidR="00DE6D3E">
        <w:t xml:space="preserve">a </w:t>
      </w:r>
      <w:r w:rsidR="00E95CBF">
        <w:t xml:space="preserve">gender perspective in teachers’ initial training, retraining and </w:t>
      </w:r>
      <w:r w:rsidR="00DE6D3E">
        <w:t xml:space="preserve">in-service training programmes. </w:t>
      </w:r>
      <w:r w:rsidR="00E95CBF">
        <w:t xml:space="preserve">Considering the </w:t>
      </w:r>
      <w:r w:rsidR="00DE6D3E">
        <w:t xml:space="preserve">low enrolment of </w:t>
      </w:r>
      <w:r w:rsidR="00E95CBF">
        <w:t xml:space="preserve">women </w:t>
      </w:r>
      <w:r w:rsidR="002D5C82">
        <w:t xml:space="preserve">in </w:t>
      </w:r>
      <w:r w:rsidR="00DE6D3E">
        <w:t>science</w:t>
      </w:r>
      <w:r w:rsidR="00E95CBF">
        <w:t xml:space="preserve"> and mathematics (para</w:t>
      </w:r>
      <w:r w:rsidR="002D5C82">
        <w:t>.</w:t>
      </w:r>
      <w:r w:rsidR="00E95CBF">
        <w:t xml:space="preserve"> 210), please provide information </w:t>
      </w:r>
      <w:r w:rsidR="00DE6D3E">
        <w:t>on specific</w:t>
      </w:r>
      <w:r w:rsidR="00E95CBF">
        <w:t xml:space="preserve"> measures aimed at increasing the </w:t>
      </w:r>
      <w:r w:rsidR="00BD1101">
        <w:t>enrolment</w:t>
      </w:r>
      <w:r w:rsidR="002D5C82">
        <w:t xml:space="preserve"> </w:t>
      </w:r>
      <w:r w:rsidR="00E95CBF">
        <w:t xml:space="preserve">of women in </w:t>
      </w:r>
      <w:r w:rsidR="00DE6D3E">
        <w:t xml:space="preserve">traditionally male dominated fields of studies. </w:t>
      </w:r>
    </w:p>
    <w:p w:rsidR="00E95CBF" w:rsidRDefault="00AD2E05" w:rsidP="00D351B0">
      <w:pPr>
        <w:pStyle w:val="SingleTxtG"/>
      </w:pPr>
      <w:r>
        <w:t>1</w:t>
      </w:r>
      <w:r w:rsidR="00C71FC2">
        <w:t>5</w:t>
      </w:r>
      <w:r w:rsidR="00D351B0">
        <w:t>.</w:t>
      </w:r>
      <w:r w:rsidR="00D351B0">
        <w:tab/>
      </w:r>
      <w:r w:rsidR="00E95CBF">
        <w:t xml:space="preserve">According to paragraphs 211 and 212 of the report, the State party designed a programme to promote integrated education for girls with disabilities. Please provide </w:t>
      </w:r>
      <w:r w:rsidR="00BD1101">
        <w:t xml:space="preserve">updated </w:t>
      </w:r>
      <w:r w:rsidR="00E95CBF">
        <w:t xml:space="preserve">data on girls and women with disabilities who have been beneficiaries of integrated education and </w:t>
      </w:r>
      <w:r w:rsidR="00BD1101">
        <w:t xml:space="preserve">indicate </w:t>
      </w:r>
      <w:r w:rsidR="00A753A3">
        <w:t xml:space="preserve">steps taken by </w:t>
      </w:r>
      <w:r w:rsidR="00E95CBF">
        <w:t>the State</w:t>
      </w:r>
      <w:r w:rsidR="00A753A3">
        <w:t xml:space="preserve"> party </w:t>
      </w:r>
      <w:r w:rsidR="00F81E7B">
        <w:t>towards ensuring</w:t>
      </w:r>
      <w:r w:rsidR="00E95CBF">
        <w:t xml:space="preserve"> that principles of inclusive education, in line with the human rights perspective, are </w:t>
      </w:r>
      <w:r w:rsidR="00A753A3">
        <w:t>applied</w:t>
      </w:r>
      <w:r w:rsidR="00E95CBF">
        <w:t xml:space="preserve"> in its education programmes. </w:t>
      </w:r>
    </w:p>
    <w:p w:rsidR="00E95CBF" w:rsidRPr="00E95CBF" w:rsidRDefault="00D351B0" w:rsidP="00E95CBF">
      <w:pPr>
        <w:pStyle w:val="H23G"/>
      </w:pPr>
      <w:r>
        <w:tab/>
      </w:r>
      <w:r>
        <w:tab/>
      </w:r>
      <w:r w:rsidR="00E95CBF" w:rsidRPr="00E95CBF">
        <w:t>Employment</w:t>
      </w:r>
    </w:p>
    <w:p w:rsidR="00297D78" w:rsidRDefault="00AD2E05" w:rsidP="00A96434">
      <w:pPr>
        <w:pStyle w:val="SingleTxtG"/>
      </w:pPr>
      <w:r>
        <w:t>1</w:t>
      </w:r>
      <w:r w:rsidR="00C71FC2">
        <w:t>6</w:t>
      </w:r>
      <w:r w:rsidR="00D351B0">
        <w:t>.</w:t>
      </w:r>
      <w:r w:rsidR="00D351B0">
        <w:tab/>
      </w:r>
      <w:r w:rsidR="00E95CBF">
        <w:t xml:space="preserve">Please provide updated information </w:t>
      </w:r>
      <w:r w:rsidR="00A81AB6">
        <w:t>on</w:t>
      </w:r>
      <w:r w:rsidR="00E95CBF">
        <w:t xml:space="preserve"> the gender pay gap in the State party</w:t>
      </w:r>
      <w:r w:rsidR="00A81AB6">
        <w:t xml:space="preserve"> (para. 230)</w:t>
      </w:r>
      <w:r w:rsidR="00E95CBF">
        <w:t xml:space="preserve"> and </w:t>
      </w:r>
      <w:r w:rsidR="00A81AB6">
        <w:t>any measures taken to incorporate in the State party’s legislation</w:t>
      </w:r>
      <w:r w:rsidR="00297D78" w:rsidRPr="00297D78">
        <w:t xml:space="preserve"> </w:t>
      </w:r>
      <w:r w:rsidR="00297D78">
        <w:t>the principle of equal pay for work of equal value</w:t>
      </w:r>
      <w:r w:rsidR="00A81AB6">
        <w:t xml:space="preserve"> and to address the wide </w:t>
      </w:r>
      <w:r w:rsidR="00297D78">
        <w:t>gender pay gap.</w:t>
      </w:r>
      <w:r w:rsidR="00E95CBF">
        <w:t xml:space="preserve"> </w:t>
      </w:r>
      <w:r w:rsidR="00297D78">
        <w:t>P</w:t>
      </w:r>
      <w:r w:rsidR="00E95CBF">
        <w:t>lease indicate whether the State</w:t>
      </w:r>
      <w:r w:rsidR="00297D78">
        <w:t xml:space="preserve"> party</w:t>
      </w:r>
      <w:r w:rsidR="00E95CBF">
        <w:t xml:space="preserve"> has adopted measures to monitor salar</w:t>
      </w:r>
      <w:r w:rsidR="00297D78">
        <w:t xml:space="preserve">ies </w:t>
      </w:r>
      <w:r w:rsidR="00E95CBF">
        <w:t xml:space="preserve">in the private sector. </w:t>
      </w:r>
      <w:r w:rsidR="00297D78">
        <w:t xml:space="preserve">Please provide information on any measures taken by the State party to </w:t>
      </w:r>
      <w:r w:rsidR="00E40290">
        <w:t xml:space="preserve">address occupational segregation </w:t>
      </w:r>
      <w:r w:rsidR="00297D78">
        <w:t>(para. 232)</w:t>
      </w:r>
      <w:r w:rsidR="00E40290">
        <w:t xml:space="preserve"> in the public and private sectors and to promote women’s access to decision-making positions</w:t>
      </w:r>
      <w:r w:rsidR="00297D78">
        <w:t xml:space="preserve">. </w:t>
      </w:r>
      <w:r w:rsidR="00F81E7B">
        <w:t>Further to the information in the State party’s report (para. 50) on the Employment Contracts Act No. 8/2003</w:t>
      </w:r>
      <w:r w:rsidR="00F62B8E">
        <w:t>,</w:t>
      </w:r>
      <w:r w:rsidR="00F81E7B">
        <w:t xml:space="preserve"> prohibiting any form of discrimination by the employer, please provide examples of cases where sanctions were imposed on employers for violation of </w:t>
      </w:r>
      <w:r w:rsidR="00C71FC2">
        <w:t>women’s rights to non-discrimination.</w:t>
      </w:r>
      <w:r w:rsidR="00F81E7B">
        <w:t xml:space="preserve"> </w:t>
      </w:r>
      <w:r w:rsidR="00297D78">
        <w:t xml:space="preserve">Please also elaborate on the capacity of the network of childcare centres mentioned in paragraph 241, as well as the accessibility and affordability of the </w:t>
      </w:r>
      <w:r w:rsidR="00F62B8E">
        <w:t>centres</w:t>
      </w:r>
      <w:r w:rsidR="00297D78">
        <w:t xml:space="preserve"> to women</w:t>
      </w:r>
      <w:r w:rsidR="00E40290">
        <w:t>, in particular single mothers</w:t>
      </w:r>
      <w:r w:rsidR="00FD75AF">
        <w:t>.</w:t>
      </w:r>
    </w:p>
    <w:p w:rsidR="00E95CBF" w:rsidRPr="00297D78" w:rsidRDefault="00FD75AF" w:rsidP="00FD75AF">
      <w:pPr>
        <w:pStyle w:val="H23G"/>
      </w:pPr>
      <w:r>
        <w:tab/>
      </w:r>
      <w:r>
        <w:tab/>
      </w:r>
      <w:r w:rsidR="00297D78" w:rsidRPr="00297D78">
        <w:t>Health</w:t>
      </w:r>
    </w:p>
    <w:p w:rsidR="0073729D" w:rsidRPr="00E95CBF" w:rsidRDefault="00F81E7B" w:rsidP="00A96434">
      <w:pPr>
        <w:pStyle w:val="SingleTxtG"/>
      </w:pPr>
      <w:r>
        <w:t>1</w:t>
      </w:r>
      <w:r w:rsidR="00C71FC2">
        <w:t>7</w:t>
      </w:r>
      <w:r w:rsidR="00D351B0">
        <w:t>.</w:t>
      </w:r>
      <w:r w:rsidR="00D351B0">
        <w:tab/>
      </w:r>
      <w:r w:rsidR="00E95CBF">
        <w:t xml:space="preserve">Please provide </w:t>
      </w:r>
      <w:r w:rsidR="00297D78">
        <w:t>information on</w:t>
      </w:r>
      <w:r w:rsidR="00E95CBF">
        <w:t xml:space="preserve"> measures adopted in the context of the Public Health Act to ensure girls and women’s access to sexual and reproductive health-care information and services</w:t>
      </w:r>
      <w:r w:rsidR="00297D78">
        <w:t>,</w:t>
      </w:r>
      <w:r w:rsidR="00E95CBF">
        <w:t xml:space="preserve"> including </w:t>
      </w:r>
      <w:r w:rsidR="004401EB">
        <w:t xml:space="preserve">through </w:t>
      </w:r>
      <w:r w:rsidR="00E95CBF">
        <w:t xml:space="preserve">accessible information to women with disabilities. </w:t>
      </w:r>
      <w:r w:rsidR="00023A2A">
        <w:t xml:space="preserve">The report indicates that the penalties in the case of abortion were reduced (para. 65). </w:t>
      </w:r>
      <w:r w:rsidR="00E95CBF">
        <w:t xml:space="preserve">Please provide </w:t>
      </w:r>
      <w:r w:rsidR="0032274B">
        <w:t xml:space="preserve">more </w:t>
      </w:r>
      <w:r w:rsidR="00E95CBF">
        <w:t xml:space="preserve">information </w:t>
      </w:r>
      <w:r w:rsidR="0032274B">
        <w:t>on this revision of penalties and indicate whether the S</w:t>
      </w:r>
      <w:r w:rsidR="00F62B8E">
        <w:t xml:space="preserve">tate party has taken any steps </w:t>
      </w:r>
      <w:r w:rsidR="0032274B">
        <w:t xml:space="preserve">towards </w:t>
      </w:r>
      <w:r w:rsidR="00E95CBF">
        <w:t>decriminaliz</w:t>
      </w:r>
      <w:r w:rsidR="0032274B">
        <w:t>ing</w:t>
      </w:r>
      <w:r w:rsidR="00E95CBF">
        <w:t xml:space="preserve"> abortion</w:t>
      </w:r>
      <w:r w:rsidR="0032274B">
        <w:t>, at least</w:t>
      </w:r>
      <w:r w:rsidR="00297D78">
        <w:t xml:space="preserve"> in cases of rape and</w:t>
      </w:r>
      <w:r w:rsidR="00E95CBF">
        <w:t xml:space="preserve"> to preserve the health of the mother. Please provide information on the </w:t>
      </w:r>
      <w:r w:rsidR="004401EB">
        <w:t>number of death and health-related complications due to</w:t>
      </w:r>
      <w:r w:rsidR="00E95CBF">
        <w:t xml:space="preserve"> </w:t>
      </w:r>
      <w:r w:rsidR="004401EB">
        <w:t xml:space="preserve">illegal and </w:t>
      </w:r>
      <w:r w:rsidR="00E95CBF">
        <w:t>uns</w:t>
      </w:r>
      <w:r w:rsidR="00B542FD">
        <w:t>afe abortion</w:t>
      </w:r>
      <w:r w:rsidR="00E95CBF">
        <w:t xml:space="preserve">. </w:t>
      </w:r>
    </w:p>
    <w:p w:rsidR="00E95CBF" w:rsidRPr="00E95CBF" w:rsidRDefault="00D351B0" w:rsidP="00E95CBF">
      <w:pPr>
        <w:pStyle w:val="H23G"/>
      </w:pPr>
      <w:r>
        <w:tab/>
      </w:r>
      <w:r>
        <w:tab/>
      </w:r>
      <w:r w:rsidR="00E95CBF" w:rsidRPr="00E95CBF">
        <w:t>Migrant women</w:t>
      </w:r>
    </w:p>
    <w:p w:rsidR="00E95CBF" w:rsidRDefault="00F62B8E" w:rsidP="00D351B0">
      <w:pPr>
        <w:pStyle w:val="SingleTxtG"/>
      </w:pPr>
      <w:r>
        <w:t>1</w:t>
      </w:r>
      <w:r w:rsidR="00C71FC2">
        <w:t>8</w:t>
      </w:r>
      <w:r w:rsidR="00F81E7B">
        <w:t>.</w:t>
      </w:r>
      <w:r w:rsidR="00D351B0">
        <w:tab/>
      </w:r>
      <w:r w:rsidR="00E95CBF">
        <w:t>The report makes no mention of the situation of migrant women</w:t>
      </w:r>
      <w:r w:rsidR="00F81E7B">
        <w:t>.</w:t>
      </w:r>
      <w:r>
        <w:t xml:space="preserve"> </w:t>
      </w:r>
      <w:r w:rsidR="00E95CBF">
        <w:t xml:space="preserve">Please </w:t>
      </w:r>
      <w:r w:rsidR="00B542FD">
        <w:t xml:space="preserve">provide information </w:t>
      </w:r>
      <w:r w:rsidR="00DB6D75">
        <w:t>on the situation of migrant women, in particular those working</w:t>
      </w:r>
      <w:r>
        <w:t xml:space="preserve"> in</w:t>
      </w:r>
      <w:r w:rsidR="00745F4A">
        <w:t xml:space="preserve"> the</w:t>
      </w:r>
      <w:r>
        <w:t xml:space="preserve"> tourist industry and as dom</w:t>
      </w:r>
      <w:r w:rsidR="00DB6D75">
        <w:t>estic workers and indicate legal provisions and</w:t>
      </w:r>
      <w:r w:rsidR="00FD75AF">
        <w:t xml:space="preserve"> </w:t>
      </w:r>
      <w:r w:rsidR="00E95CBF">
        <w:t>measures in place to protect migrant women at risk of sexual exploitation, as well as to protect</w:t>
      </w:r>
      <w:r w:rsidR="00DB6D75">
        <w:t xml:space="preserve"> migrant women against </w:t>
      </w:r>
      <w:r w:rsidR="00E95CBF">
        <w:t xml:space="preserve">forced labour and </w:t>
      </w:r>
      <w:r w:rsidR="00DB6D75">
        <w:t xml:space="preserve">to ensure </w:t>
      </w:r>
      <w:r w:rsidR="00E95CBF">
        <w:t>their access to labour rights and social security.</w:t>
      </w:r>
    </w:p>
    <w:p w:rsidR="00C71FC2" w:rsidRPr="00E95CBF" w:rsidRDefault="00C71FC2" w:rsidP="00C71FC2">
      <w:pPr>
        <w:pStyle w:val="H23G"/>
        <w:ind w:firstLine="0"/>
      </w:pPr>
      <w:r w:rsidRPr="00E95CBF">
        <w:t xml:space="preserve">Women with disabilities </w:t>
      </w:r>
    </w:p>
    <w:p w:rsidR="0073729D" w:rsidRDefault="00C71FC2" w:rsidP="00CF21B0">
      <w:pPr>
        <w:pStyle w:val="SingleTxtG"/>
      </w:pPr>
      <w:r>
        <w:t>19.</w:t>
      </w:r>
      <w:r>
        <w:tab/>
        <w:t>In light of the</w:t>
      </w:r>
      <w:r w:rsidR="00CF21B0">
        <w:t xml:space="preserve"> Rights of Disabled Persons Act </w:t>
      </w:r>
      <w:r w:rsidRPr="009C768B">
        <w:rPr>
          <w:i/>
        </w:rPr>
        <w:t>“Llei de Garantia dels drets deles persones amb discapacitat”</w:t>
      </w:r>
      <w:r>
        <w:t xml:space="preserve"> adopted by the parliament on 17 October 2002 (para</w:t>
      </w:r>
      <w:r w:rsidR="008D1359">
        <w:t>s.</w:t>
      </w:r>
      <w:r>
        <w:t xml:space="preserve"> 63, 76 and 78), please provide updated information on the number of women with disabilities who have benefited from the income support allowance as well as on their access to health care, educ</w:t>
      </w:r>
      <w:r w:rsidR="00CF21B0">
        <w:t>ation, housing</w:t>
      </w:r>
      <w:r>
        <w:t xml:space="preserve"> and employment</w:t>
      </w:r>
      <w:r w:rsidR="00CF21B0">
        <w:t>,</w:t>
      </w:r>
      <w:r>
        <w:t xml:space="preserve"> and on the main barriers which prevent women with disabilities from enjoying these rights.</w:t>
      </w:r>
    </w:p>
    <w:p w:rsidR="00E95CBF" w:rsidRPr="00E95CBF" w:rsidRDefault="00E95CBF" w:rsidP="0073729D">
      <w:pPr>
        <w:pStyle w:val="H23G"/>
        <w:ind w:firstLine="0"/>
      </w:pPr>
      <w:r w:rsidRPr="00E95CBF">
        <w:t>Marriage and family relations</w:t>
      </w:r>
    </w:p>
    <w:p w:rsidR="00E61D3D" w:rsidRDefault="00C71FC2" w:rsidP="00AF5CAE">
      <w:pPr>
        <w:pStyle w:val="SingleTxtG"/>
      </w:pPr>
      <w:r>
        <w:t>20</w:t>
      </w:r>
      <w:r w:rsidR="0081511B">
        <w:t>.</w:t>
      </w:r>
      <w:r w:rsidR="00FD75AF">
        <w:tab/>
      </w:r>
      <w:r w:rsidR="00E95CBF">
        <w:t>The report states that the legislation sets the minimum age for marriage at 16 (para</w:t>
      </w:r>
      <w:r w:rsidR="00F81E7B">
        <w:t>.</w:t>
      </w:r>
      <w:r w:rsidR="00E95CBF">
        <w:t xml:space="preserve"> 271) and that </w:t>
      </w:r>
      <w:r w:rsidR="002E44C4">
        <w:t xml:space="preserve">the </w:t>
      </w:r>
      <w:r w:rsidR="00745F4A">
        <w:t xml:space="preserve">overall </w:t>
      </w:r>
      <w:r w:rsidR="00E95CBF">
        <w:t>number of marriages has increased by 196</w:t>
      </w:r>
      <w:r w:rsidR="003B1643">
        <w:t xml:space="preserve"> </w:t>
      </w:r>
      <w:r w:rsidR="00AF5CAE">
        <w:t xml:space="preserve">per cent </w:t>
      </w:r>
      <w:r w:rsidR="00E95CBF">
        <w:t>between 1997 and 2006 (para</w:t>
      </w:r>
      <w:r w:rsidR="00F81E7B">
        <w:t>.</w:t>
      </w:r>
      <w:r w:rsidR="00E95CBF">
        <w:t xml:space="preserve"> 272). Please indicate whether the State party intends to </w:t>
      </w:r>
      <w:r w:rsidR="0081511B">
        <w:t xml:space="preserve">set the </w:t>
      </w:r>
      <w:r w:rsidR="00C205D0">
        <w:t>m</w:t>
      </w:r>
      <w:r w:rsidR="00DB6D75">
        <w:t>inimum legal age for marriage</w:t>
      </w:r>
      <w:r w:rsidR="00C205D0">
        <w:t xml:space="preserve"> at 18 in order to comply </w:t>
      </w:r>
      <w:r w:rsidR="00E95CBF">
        <w:t xml:space="preserve">with the </w:t>
      </w:r>
      <w:r w:rsidR="0081511B">
        <w:t>C</w:t>
      </w:r>
      <w:r w:rsidR="00E95CBF">
        <w:t>onvention.</w:t>
      </w:r>
      <w:r>
        <w:t xml:space="preserve"> The report also indicates that in 2005 the Qualified Act </w:t>
      </w:r>
      <w:r w:rsidR="00834B23">
        <w:t xml:space="preserve">21/2005 </w:t>
      </w:r>
      <w:r>
        <w:t>on Stable Conjugal Unions</w:t>
      </w:r>
      <w:r w:rsidR="00834B23">
        <w:t xml:space="preserve"> </w:t>
      </w:r>
      <w:r w:rsidR="00834B23">
        <w:rPr>
          <w:i/>
        </w:rPr>
        <w:t>(</w:t>
      </w:r>
      <w:r w:rsidR="00834B23" w:rsidRPr="00834B23">
        <w:rPr>
          <w:i/>
        </w:rPr>
        <w:t>L</w:t>
      </w:r>
      <w:r w:rsidR="00834B23">
        <w:rPr>
          <w:i/>
        </w:rPr>
        <w:t>l</w:t>
      </w:r>
      <w:r w:rsidR="00834B23" w:rsidRPr="00834B23">
        <w:rPr>
          <w:i/>
        </w:rPr>
        <w:t>ei qualificada de les unions estables de parella</w:t>
      </w:r>
      <w:r w:rsidR="00834B23">
        <w:t>)</w:t>
      </w:r>
      <w:r w:rsidR="00E95CBF">
        <w:t xml:space="preserve"> </w:t>
      </w:r>
      <w:r w:rsidR="00834B23">
        <w:t>“recognized the conjugal union of two individuals</w:t>
      </w:r>
      <w:r w:rsidR="00CF21B0">
        <w:t>,</w:t>
      </w:r>
      <w:r w:rsidR="00834B23">
        <w:t xml:space="preserve"> irrespective of </w:t>
      </w:r>
      <w:r w:rsidR="00CF21B0">
        <w:t xml:space="preserve">the </w:t>
      </w:r>
      <w:r w:rsidR="00834B23">
        <w:t>sex of those concerned” (para. 49). Please explain the current legal situation pertaining to division of property when such</w:t>
      </w:r>
      <w:r w:rsidR="00745F4A">
        <w:t xml:space="preserve"> a</w:t>
      </w:r>
      <w:r w:rsidR="00834B23">
        <w:t xml:space="preserve"> union ceases to exist. </w:t>
      </w:r>
    </w:p>
    <w:p w:rsidR="00E95CBF" w:rsidRPr="00E95CBF" w:rsidRDefault="00E95CBF" w:rsidP="00E95CBF">
      <w:pPr>
        <w:pStyle w:val="SingleTxtG"/>
        <w:spacing w:before="240" w:after="0"/>
        <w:jc w:val="center"/>
        <w:rPr>
          <w:u w:val="single"/>
        </w:rPr>
      </w:pPr>
      <w:r>
        <w:rPr>
          <w:u w:val="single"/>
        </w:rPr>
        <w:tab/>
      </w:r>
      <w:r>
        <w:rPr>
          <w:u w:val="single"/>
        </w:rPr>
        <w:tab/>
      </w:r>
      <w:r>
        <w:rPr>
          <w:u w:val="single"/>
        </w:rPr>
        <w:tab/>
      </w:r>
    </w:p>
    <w:sectPr w:rsidR="00E95CBF" w:rsidRPr="00E95CBF" w:rsidSect="008236A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276"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6B9" w:rsidRDefault="003E76B9"/>
  </w:endnote>
  <w:endnote w:type="continuationSeparator" w:id="0">
    <w:p w:rsidR="003E76B9" w:rsidRDefault="003E76B9"/>
  </w:endnote>
  <w:endnote w:type="continuationNotice" w:id="1">
    <w:p w:rsidR="003E76B9" w:rsidRDefault="003E76B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643" w:rsidRPr="00950C6F" w:rsidRDefault="003B1643" w:rsidP="00950C6F">
    <w:pPr>
      <w:pStyle w:val="Footer"/>
      <w:tabs>
        <w:tab w:val="right" w:pos="9638"/>
      </w:tabs>
    </w:pPr>
    <w:r w:rsidRPr="00950C6F">
      <w:rPr>
        <w:b/>
        <w:sz w:val="18"/>
      </w:rPr>
      <w:fldChar w:fldCharType="begin"/>
    </w:r>
    <w:r w:rsidRPr="00950C6F">
      <w:rPr>
        <w:b/>
        <w:sz w:val="18"/>
      </w:rPr>
      <w:instrText xml:space="preserve"> PAGE  \* MERGEFORMAT </w:instrText>
    </w:r>
    <w:r w:rsidRPr="00950C6F">
      <w:rPr>
        <w:b/>
        <w:sz w:val="18"/>
      </w:rPr>
      <w:fldChar w:fldCharType="separate"/>
    </w:r>
    <w:r w:rsidR="00E44E0F">
      <w:rPr>
        <w:b/>
        <w:noProof/>
        <w:sz w:val="18"/>
      </w:rPr>
      <w:t>2</w:t>
    </w:r>
    <w:r w:rsidRPr="00950C6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643" w:rsidRPr="00950C6F" w:rsidRDefault="003B1643" w:rsidP="00950C6F">
    <w:pPr>
      <w:pStyle w:val="Footer"/>
      <w:tabs>
        <w:tab w:val="right" w:pos="9638"/>
      </w:tabs>
      <w:rPr>
        <w:b/>
        <w:sz w:val="18"/>
      </w:rPr>
    </w:pPr>
    <w:r>
      <w:tab/>
    </w:r>
    <w:r w:rsidRPr="00950C6F">
      <w:rPr>
        <w:b/>
        <w:sz w:val="18"/>
      </w:rPr>
      <w:fldChar w:fldCharType="begin"/>
    </w:r>
    <w:r w:rsidRPr="00950C6F">
      <w:rPr>
        <w:b/>
        <w:sz w:val="18"/>
      </w:rPr>
      <w:instrText xml:space="preserve"> PAGE  \* MERGEFORMAT </w:instrText>
    </w:r>
    <w:r w:rsidRPr="00950C6F">
      <w:rPr>
        <w:b/>
        <w:sz w:val="18"/>
      </w:rPr>
      <w:fldChar w:fldCharType="separate"/>
    </w:r>
    <w:r w:rsidR="00E44E0F">
      <w:rPr>
        <w:b/>
        <w:noProof/>
        <w:sz w:val="18"/>
      </w:rPr>
      <w:t>5</w:t>
    </w:r>
    <w:r w:rsidRPr="00950C6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643" w:rsidRPr="00950C6F" w:rsidRDefault="003B1643"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GE.13-</w:t>
    </w:r>
    <w:r w:rsidR="00E44E0F">
      <w:rPr>
        <w:sz w:val="20"/>
      </w:rPr>
      <w:t>42022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6B9" w:rsidRPr="000B175B" w:rsidRDefault="003E76B9" w:rsidP="000B175B">
      <w:pPr>
        <w:tabs>
          <w:tab w:val="right" w:pos="2155"/>
        </w:tabs>
        <w:spacing w:after="80"/>
        <w:ind w:left="680"/>
        <w:rPr>
          <w:u w:val="single"/>
        </w:rPr>
      </w:pPr>
      <w:r>
        <w:rPr>
          <w:u w:val="single"/>
        </w:rPr>
        <w:tab/>
      </w:r>
    </w:p>
  </w:footnote>
  <w:footnote w:type="continuationSeparator" w:id="0">
    <w:p w:rsidR="003E76B9" w:rsidRPr="00FC68B7" w:rsidRDefault="003E76B9" w:rsidP="00FC68B7">
      <w:pPr>
        <w:tabs>
          <w:tab w:val="left" w:pos="2155"/>
        </w:tabs>
        <w:spacing w:after="80"/>
        <w:ind w:left="680"/>
        <w:rPr>
          <w:u w:val="single"/>
        </w:rPr>
      </w:pPr>
      <w:r>
        <w:rPr>
          <w:u w:val="single"/>
        </w:rPr>
        <w:tab/>
      </w:r>
    </w:p>
  </w:footnote>
  <w:footnote w:type="continuationNotice" w:id="1">
    <w:p w:rsidR="003E76B9" w:rsidRDefault="003E76B9"/>
  </w:footnote>
  <w:footnote w:id="2">
    <w:p w:rsidR="003B1643" w:rsidRPr="00FD75AF" w:rsidRDefault="003B1643" w:rsidP="00FD75AF">
      <w:pPr>
        <w:pStyle w:val="FootnoteText"/>
        <w:widowControl w:val="0"/>
        <w:tabs>
          <w:tab w:val="clear" w:pos="1021"/>
          <w:tab w:val="right" w:pos="1020"/>
        </w:tabs>
        <w:rPr>
          <w:lang w:val="en-US"/>
        </w:rPr>
      </w:pPr>
      <w:r>
        <w:tab/>
      </w:r>
      <w:r>
        <w:rPr>
          <w:rStyle w:val="FootnoteReference"/>
        </w:rPr>
        <w:footnoteRef/>
      </w:r>
      <w:r>
        <w:tab/>
        <w:t xml:space="preserve"> </w:t>
      </w:r>
      <w:r w:rsidRPr="00FD75AF">
        <w:t xml:space="preserve">Unless otherwise indicated, paragraph numbers refer to the </w:t>
      </w:r>
      <w:r>
        <w:t>combined second and</w:t>
      </w:r>
      <w:r w:rsidRPr="00FD75AF">
        <w:t xml:space="preserve"> third periodic report</w:t>
      </w:r>
      <w:r>
        <w:t>s</w:t>
      </w:r>
      <w:r w:rsidRPr="00FD75AF">
        <w:t xml:space="preserve"> of the State party (CEDAW/C/AND/2-3).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643" w:rsidRPr="00950C6F" w:rsidRDefault="003B1643">
    <w:pPr>
      <w:pStyle w:val="Header"/>
    </w:pPr>
    <w:r>
      <w:t>CEDAW/C/AND/Q/2-3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643" w:rsidRPr="00950C6F" w:rsidRDefault="003B1643" w:rsidP="00950C6F">
    <w:pPr>
      <w:pStyle w:val="Header"/>
      <w:jc w:val="right"/>
    </w:pPr>
    <w:r>
      <w:t>CEDAW/C/AND/Q/2-3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E0F" w:rsidRDefault="00E44E0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1"/>
  </w:num>
  <w:num w:numId="14">
    <w:abstractNumId w:val="10"/>
  </w:num>
  <w:num w:numId="15">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0C6F"/>
    <w:rsid w:val="000122AC"/>
    <w:rsid w:val="00023A2A"/>
    <w:rsid w:val="0003217A"/>
    <w:rsid w:val="00032FF2"/>
    <w:rsid w:val="00050F6B"/>
    <w:rsid w:val="000551DC"/>
    <w:rsid w:val="00067E32"/>
    <w:rsid w:val="00072C8C"/>
    <w:rsid w:val="000733B5"/>
    <w:rsid w:val="00077485"/>
    <w:rsid w:val="00081F95"/>
    <w:rsid w:val="0009307B"/>
    <w:rsid w:val="000931C0"/>
    <w:rsid w:val="000A1E40"/>
    <w:rsid w:val="000A33AE"/>
    <w:rsid w:val="000A3C8F"/>
    <w:rsid w:val="000A5D3B"/>
    <w:rsid w:val="000B175B"/>
    <w:rsid w:val="000B3A0F"/>
    <w:rsid w:val="000B4EF7"/>
    <w:rsid w:val="000C1462"/>
    <w:rsid w:val="000C2D2E"/>
    <w:rsid w:val="000D47F6"/>
    <w:rsid w:val="000D48AE"/>
    <w:rsid w:val="000E0415"/>
    <w:rsid w:val="000E2525"/>
    <w:rsid w:val="001103AA"/>
    <w:rsid w:val="001408F9"/>
    <w:rsid w:val="001441C4"/>
    <w:rsid w:val="00155467"/>
    <w:rsid w:val="0016084F"/>
    <w:rsid w:val="001637AB"/>
    <w:rsid w:val="00165269"/>
    <w:rsid w:val="00180D95"/>
    <w:rsid w:val="0018711F"/>
    <w:rsid w:val="00192574"/>
    <w:rsid w:val="001A336B"/>
    <w:rsid w:val="001B4B04"/>
    <w:rsid w:val="001C0D33"/>
    <w:rsid w:val="001C6663"/>
    <w:rsid w:val="001C7895"/>
    <w:rsid w:val="001D26DF"/>
    <w:rsid w:val="001D5BBF"/>
    <w:rsid w:val="001D7887"/>
    <w:rsid w:val="001E0AF1"/>
    <w:rsid w:val="001E3D16"/>
    <w:rsid w:val="001E3D66"/>
    <w:rsid w:val="001E5AA0"/>
    <w:rsid w:val="00201C0D"/>
    <w:rsid w:val="00202DA8"/>
    <w:rsid w:val="00211E0B"/>
    <w:rsid w:val="00212867"/>
    <w:rsid w:val="00266100"/>
    <w:rsid w:val="00297D78"/>
    <w:rsid w:val="002B0464"/>
    <w:rsid w:val="002B6071"/>
    <w:rsid w:val="002C6D5C"/>
    <w:rsid w:val="002D5C82"/>
    <w:rsid w:val="002E44C4"/>
    <w:rsid w:val="002F175C"/>
    <w:rsid w:val="00311D14"/>
    <w:rsid w:val="0031587E"/>
    <w:rsid w:val="00316264"/>
    <w:rsid w:val="0032274B"/>
    <w:rsid w:val="003229D8"/>
    <w:rsid w:val="003305AB"/>
    <w:rsid w:val="003333E2"/>
    <w:rsid w:val="00334FD3"/>
    <w:rsid w:val="00344CA1"/>
    <w:rsid w:val="00352709"/>
    <w:rsid w:val="0035470A"/>
    <w:rsid w:val="00360374"/>
    <w:rsid w:val="00371178"/>
    <w:rsid w:val="003A0EC7"/>
    <w:rsid w:val="003A4810"/>
    <w:rsid w:val="003A6810"/>
    <w:rsid w:val="003B1643"/>
    <w:rsid w:val="003B72F1"/>
    <w:rsid w:val="003C2CC4"/>
    <w:rsid w:val="003D4B23"/>
    <w:rsid w:val="003E76B9"/>
    <w:rsid w:val="00400B89"/>
    <w:rsid w:val="00401066"/>
    <w:rsid w:val="00401B30"/>
    <w:rsid w:val="00405DDC"/>
    <w:rsid w:val="00410C89"/>
    <w:rsid w:val="00421D62"/>
    <w:rsid w:val="004325CB"/>
    <w:rsid w:val="004401EB"/>
    <w:rsid w:val="0045495B"/>
    <w:rsid w:val="0048195B"/>
    <w:rsid w:val="00490065"/>
    <w:rsid w:val="004D25E4"/>
    <w:rsid w:val="004E4135"/>
    <w:rsid w:val="004F1F38"/>
    <w:rsid w:val="005124B3"/>
    <w:rsid w:val="00517B36"/>
    <w:rsid w:val="0053209B"/>
    <w:rsid w:val="005420F2"/>
    <w:rsid w:val="00571673"/>
    <w:rsid w:val="005B3DB3"/>
    <w:rsid w:val="005B5E1E"/>
    <w:rsid w:val="005C6A79"/>
    <w:rsid w:val="005D2F1B"/>
    <w:rsid w:val="005E01DA"/>
    <w:rsid w:val="006001EE"/>
    <w:rsid w:val="00602117"/>
    <w:rsid w:val="00611FC4"/>
    <w:rsid w:val="006176FB"/>
    <w:rsid w:val="00640B26"/>
    <w:rsid w:val="00663D54"/>
    <w:rsid w:val="006758B9"/>
    <w:rsid w:val="006816A8"/>
    <w:rsid w:val="006B4BDB"/>
    <w:rsid w:val="006E564B"/>
    <w:rsid w:val="00707E77"/>
    <w:rsid w:val="0071117F"/>
    <w:rsid w:val="0072632A"/>
    <w:rsid w:val="0073729D"/>
    <w:rsid w:val="00745F4A"/>
    <w:rsid w:val="007802D8"/>
    <w:rsid w:val="00782C6D"/>
    <w:rsid w:val="007A4CD3"/>
    <w:rsid w:val="007B112D"/>
    <w:rsid w:val="007B6BA5"/>
    <w:rsid w:val="007C3390"/>
    <w:rsid w:val="007C4F4B"/>
    <w:rsid w:val="007C611A"/>
    <w:rsid w:val="007D32C3"/>
    <w:rsid w:val="007E61A6"/>
    <w:rsid w:val="007F6462"/>
    <w:rsid w:val="007F6611"/>
    <w:rsid w:val="00807766"/>
    <w:rsid w:val="0081511B"/>
    <w:rsid w:val="008236AF"/>
    <w:rsid w:val="008242D7"/>
    <w:rsid w:val="00832D01"/>
    <w:rsid w:val="00834B23"/>
    <w:rsid w:val="00863EE6"/>
    <w:rsid w:val="0088631D"/>
    <w:rsid w:val="00896E4F"/>
    <w:rsid w:val="008979B1"/>
    <w:rsid w:val="00897BFB"/>
    <w:rsid w:val="008A6B25"/>
    <w:rsid w:val="008A6C4F"/>
    <w:rsid w:val="008B2335"/>
    <w:rsid w:val="008D1359"/>
    <w:rsid w:val="008D4457"/>
    <w:rsid w:val="008E601A"/>
    <w:rsid w:val="00904FDF"/>
    <w:rsid w:val="009223CA"/>
    <w:rsid w:val="009369F6"/>
    <w:rsid w:val="00940F93"/>
    <w:rsid w:val="00945865"/>
    <w:rsid w:val="00950C6F"/>
    <w:rsid w:val="009603EF"/>
    <w:rsid w:val="00971020"/>
    <w:rsid w:val="009A2FB0"/>
    <w:rsid w:val="009B4A1B"/>
    <w:rsid w:val="009C0EE8"/>
    <w:rsid w:val="009C14AA"/>
    <w:rsid w:val="009C768B"/>
    <w:rsid w:val="009F7754"/>
    <w:rsid w:val="00A01489"/>
    <w:rsid w:val="00A10631"/>
    <w:rsid w:val="00A2342B"/>
    <w:rsid w:val="00A55E07"/>
    <w:rsid w:val="00A61CCD"/>
    <w:rsid w:val="00A71C0A"/>
    <w:rsid w:val="00A72F22"/>
    <w:rsid w:val="00A748A6"/>
    <w:rsid w:val="00A753A3"/>
    <w:rsid w:val="00A776B4"/>
    <w:rsid w:val="00A81AB6"/>
    <w:rsid w:val="00A94361"/>
    <w:rsid w:val="00A96434"/>
    <w:rsid w:val="00AB1A7D"/>
    <w:rsid w:val="00AC1552"/>
    <w:rsid w:val="00AD2E05"/>
    <w:rsid w:val="00AD4AEF"/>
    <w:rsid w:val="00AE31DE"/>
    <w:rsid w:val="00AF060D"/>
    <w:rsid w:val="00AF5CAE"/>
    <w:rsid w:val="00B06775"/>
    <w:rsid w:val="00B30179"/>
    <w:rsid w:val="00B53FA0"/>
    <w:rsid w:val="00B542FD"/>
    <w:rsid w:val="00B56E9C"/>
    <w:rsid w:val="00B6046A"/>
    <w:rsid w:val="00B64B1F"/>
    <w:rsid w:val="00B6553F"/>
    <w:rsid w:val="00B81E12"/>
    <w:rsid w:val="00B83148"/>
    <w:rsid w:val="00B85465"/>
    <w:rsid w:val="00BA6CD3"/>
    <w:rsid w:val="00BC643D"/>
    <w:rsid w:val="00BC74E9"/>
    <w:rsid w:val="00BD1101"/>
    <w:rsid w:val="00BF68A8"/>
    <w:rsid w:val="00C205D0"/>
    <w:rsid w:val="00C3206E"/>
    <w:rsid w:val="00C463DD"/>
    <w:rsid w:val="00C4724C"/>
    <w:rsid w:val="00C475AB"/>
    <w:rsid w:val="00C53A77"/>
    <w:rsid w:val="00C629A0"/>
    <w:rsid w:val="00C63AB7"/>
    <w:rsid w:val="00C71FC2"/>
    <w:rsid w:val="00C745C3"/>
    <w:rsid w:val="00C75FB9"/>
    <w:rsid w:val="00C7642D"/>
    <w:rsid w:val="00C919A3"/>
    <w:rsid w:val="00C95014"/>
    <w:rsid w:val="00CC00AC"/>
    <w:rsid w:val="00CC24D2"/>
    <w:rsid w:val="00CE4A8F"/>
    <w:rsid w:val="00CF21B0"/>
    <w:rsid w:val="00D04B8E"/>
    <w:rsid w:val="00D2031B"/>
    <w:rsid w:val="00D218CB"/>
    <w:rsid w:val="00D25D5B"/>
    <w:rsid w:val="00D25FE2"/>
    <w:rsid w:val="00D351B0"/>
    <w:rsid w:val="00D43252"/>
    <w:rsid w:val="00D448F1"/>
    <w:rsid w:val="00D45A49"/>
    <w:rsid w:val="00D51E7F"/>
    <w:rsid w:val="00D5299A"/>
    <w:rsid w:val="00D612D1"/>
    <w:rsid w:val="00D7767E"/>
    <w:rsid w:val="00D92665"/>
    <w:rsid w:val="00D978C6"/>
    <w:rsid w:val="00DA3C1C"/>
    <w:rsid w:val="00DA73DD"/>
    <w:rsid w:val="00DB6D75"/>
    <w:rsid w:val="00DD1A91"/>
    <w:rsid w:val="00DD2CAE"/>
    <w:rsid w:val="00DE0130"/>
    <w:rsid w:val="00DE2B9D"/>
    <w:rsid w:val="00DE6D3E"/>
    <w:rsid w:val="00E109FB"/>
    <w:rsid w:val="00E1723E"/>
    <w:rsid w:val="00E20A6E"/>
    <w:rsid w:val="00E40290"/>
    <w:rsid w:val="00E4105D"/>
    <w:rsid w:val="00E44E0F"/>
    <w:rsid w:val="00E61D3D"/>
    <w:rsid w:val="00E63389"/>
    <w:rsid w:val="00E71ADF"/>
    <w:rsid w:val="00E71BC8"/>
    <w:rsid w:val="00E7260F"/>
    <w:rsid w:val="00E750E8"/>
    <w:rsid w:val="00E95CBF"/>
    <w:rsid w:val="00E96630"/>
    <w:rsid w:val="00EB2C35"/>
    <w:rsid w:val="00ED02FC"/>
    <w:rsid w:val="00ED32A3"/>
    <w:rsid w:val="00ED616A"/>
    <w:rsid w:val="00ED7A2A"/>
    <w:rsid w:val="00EF1D7F"/>
    <w:rsid w:val="00F30F46"/>
    <w:rsid w:val="00F32B3C"/>
    <w:rsid w:val="00F34583"/>
    <w:rsid w:val="00F504DF"/>
    <w:rsid w:val="00F62B8E"/>
    <w:rsid w:val="00F670DA"/>
    <w:rsid w:val="00F81E7B"/>
    <w:rsid w:val="00FA271C"/>
    <w:rsid w:val="00FA5F84"/>
    <w:rsid w:val="00FB284C"/>
    <w:rsid w:val="00FC68B7"/>
    <w:rsid w:val="00FD75AF"/>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uiPriority w:val="99"/>
    <w:rsid w:val="00E61D3D"/>
    <w:rPr>
      <w:rFonts w:ascii="Times New Roman" w:hAnsi="Times New Roman"/>
      <w:sz w:val="18"/>
      <w:vertAlign w:val="superscript"/>
    </w:rPr>
  </w:style>
  <w:style w:type="paragraph" w:styleId="FootnoteText">
    <w:name w:val="footnote text"/>
    <w:aliases w:val="5_G"/>
    <w:basedOn w:val="Normal"/>
    <w:link w:val="FootnoteTextChar"/>
    <w:uiPriority w:val="99"/>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character" w:customStyle="1" w:styleId="FootnoteTextChar">
    <w:name w:val="Footnote Text Char"/>
    <w:aliases w:val="5_G Char"/>
    <w:link w:val="FootnoteText"/>
    <w:uiPriority w:val="99"/>
    <w:rsid w:val="00401B30"/>
    <w:rPr>
      <w:sz w:val="18"/>
      <w:lang w:val="en-GB" w:eastAsia="en-US"/>
    </w:rPr>
  </w:style>
  <w:style w:type="paragraph" w:styleId="BalloonText">
    <w:name w:val="Balloon Text"/>
    <w:basedOn w:val="Normal"/>
    <w:link w:val="BalloonTextChar"/>
    <w:rsid w:val="00B85465"/>
    <w:pPr>
      <w:spacing w:line="240" w:lineRule="auto"/>
    </w:pPr>
    <w:rPr>
      <w:rFonts w:ascii="Tahoma" w:hAnsi="Tahoma"/>
      <w:sz w:val="16"/>
      <w:szCs w:val="16"/>
    </w:rPr>
  </w:style>
  <w:style w:type="character" w:customStyle="1" w:styleId="BalloonTextChar">
    <w:name w:val="Balloon Text Char"/>
    <w:link w:val="BalloonText"/>
    <w:rsid w:val="00B85465"/>
    <w:rPr>
      <w:rFonts w:ascii="Tahoma"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0</TotalTime>
  <Pages>1</Pages>
  <Words>2029</Words>
  <Characters>11566</Characters>
  <Application>Microsoft Office Outlook</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DCM</cp:lastModifiedBy>
  <cp:revision>2</cp:revision>
  <cp:lastPrinted>2013-03-07T16:28:00Z</cp:lastPrinted>
  <dcterms:created xsi:type="dcterms:W3CDTF">2013-03-19T13:09:00Z</dcterms:created>
  <dcterms:modified xsi:type="dcterms:W3CDTF">2013-03-19T13:09:00Z</dcterms:modified>
</cp:coreProperties>
</file>