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817E1E">
        <w:trPr>
          <w:trHeight w:hRule="exact" w:val="851"/>
        </w:trPr>
        <w:tc>
          <w:tcPr>
            <w:tcW w:w="1280" w:type="dxa"/>
            <w:tcBorders>
              <w:bottom w:val="single" w:sz="4" w:space="0" w:color="auto"/>
            </w:tcBorders>
          </w:tcPr>
          <w:p w:rsidR="002D5AAC" w:rsidRDefault="002D5AAC" w:rsidP="00817E1E">
            <w:pPr>
              <w:kinsoku w:val="0"/>
              <w:overflowPunct w:val="0"/>
              <w:autoSpaceDE w:val="0"/>
              <w:autoSpaceDN w:val="0"/>
              <w:adjustRightInd w:val="0"/>
              <w:snapToGrid w:val="0"/>
            </w:pPr>
          </w:p>
        </w:tc>
        <w:tc>
          <w:tcPr>
            <w:tcW w:w="2273" w:type="dxa"/>
            <w:tcBorders>
              <w:bottom w:val="single" w:sz="4" w:space="0" w:color="auto"/>
            </w:tcBorders>
            <w:vAlign w:val="bottom"/>
          </w:tcPr>
          <w:p w:rsidR="002D5AAC" w:rsidRPr="00BD33EE" w:rsidRDefault="00BD33EE" w:rsidP="0021363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817E1E" w:rsidP="00817E1E">
            <w:pPr>
              <w:jc w:val="right"/>
            </w:pPr>
            <w:r w:rsidRPr="00817E1E">
              <w:rPr>
                <w:sz w:val="40"/>
              </w:rPr>
              <w:t>CERD</w:t>
            </w:r>
            <w:r>
              <w:t>/C/KHM/14-17</w:t>
            </w:r>
          </w:p>
        </w:tc>
      </w:tr>
      <w:tr w:rsidR="002D5AAC" w:rsidTr="00817E1E">
        <w:trPr>
          <w:trHeight w:hRule="exact" w:val="2835"/>
        </w:trPr>
        <w:tc>
          <w:tcPr>
            <w:tcW w:w="1280" w:type="dxa"/>
            <w:tcBorders>
              <w:top w:val="single" w:sz="4" w:space="0" w:color="auto"/>
              <w:bottom w:val="single" w:sz="12" w:space="0" w:color="auto"/>
            </w:tcBorders>
          </w:tcPr>
          <w:p w:rsidR="002D5AAC" w:rsidRDefault="00CC15A3" w:rsidP="00213632">
            <w:pPr>
              <w:spacing w:before="120"/>
              <w:jc w:val="center"/>
            </w:pPr>
            <w:r>
              <w:rPr>
                <w:noProof/>
                <w:lang w:eastAsia="zh-CN"/>
              </w:rPr>
              <w:drawing>
                <wp:inline distT="0" distB="0" distL="0" distR="0" wp14:anchorId="25A01185" wp14:editId="08CCD83D">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7967DF" w:rsidRDefault="00160FF7" w:rsidP="00213632">
            <w:pPr>
              <w:spacing w:before="120" w:line="380" w:lineRule="exact"/>
              <w:rPr>
                <w:b/>
                <w:sz w:val="34"/>
                <w:szCs w:val="34"/>
              </w:rPr>
            </w:pPr>
            <w:r>
              <w:rPr>
                <w:b/>
                <w:sz w:val="34"/>
                <w:szCs w:val="34"/>
              </w:rPr>
              <w:t>Convención Internacional sobre</w:t>
            </w:r>
            <w:r>
              <w:rPr>
                <w:b/>
                <w:sz w:val="34"/>
                <w:szCs w:val="34"/>
              </w:rPr>
              <w:br/>
              <w:t xml:space="preserve">la Eliminación de </w:t>
            </w:r>
            <w:r w:rsidR="00100EA7">
              <w:rPr>
                <w:b/>
                <w:sz w:val="34"/>
                <w:szCs w:val="34"/>
              </w:rPr>
              <w:t xml:space="preserve">Todas </w:t>
            </w:r>
            <w:r>
              <w:rPr>
                <w:b/>
                <w:sz w:val="34"/>
                <w:szCs w:val="34"/>
              </w:rPr>
              <w:t>las Formas</w:t>
            </w:r>
            <w:r>
              <w:rPr>
                <w:b/>
                <w:sz w:val="34"/>
                <w:szCs w:val="34"/>
              </w:rPr>
              <w:br/>
              <w:t>de Discriminación Racial</w:t>
            </w:r>
          </w:p>
        </w:tc>
        <w:tc>
          <w:tcPr>
            <w:tcW w:w="2819" w:type="dxa"/>
            <w:tcBorders>
              <w:top w:val="single" w:sz="4" w:space="0" w:color="auto"/>
              <w:bottom w:val="single" w:sz="12" w:space="0" w:color="auto"/>
            </w:tcBorders>
          </w:tcPr>
          <w:p w:rsidR="002D5AAC" w:rsidRDefault="00817E1E" w:rsidP="00213632">
            <w:pPr>
              <w:spacing w:before="240"/>
            </w:pPr>
            <w:r>
              <w:t>Distr. general</w:t>
            </w:r>
          </w:p>
          <w:p w:rsidR="00817E1E" w:rsidRDefault="00817E1E" w:rsidP="00817E1E">
            <w:pPr>
              <w:spacing w:line="240" w:lineRule="exact"/>
            </w:pPr>
            <w:r>
              <w:t>15 de noviembre de 2018</w:t>
            </w:r>
          </w:p>
          <w:p w:rsidR="00817E1E" w:rsidRDefault="00817E1E" w:rsidP="00817E1E">
            <w:pPr>
              <w:spacing w:line="240" w:lineRule="exact"/>
            </w:pPr>
            <w:r>
              <w:t>Español</w:t>
            </w:r>
          </w:p>
          <w:p w:rsidR="00817E1E" w:rsidRDefault="00817E1E" w:rsidP="00817E1E">
            <w:pPr>
              <w:spacing w:line="240" w:lineRule="exact"/>
            </w:pPr>
            <w:r>
              <w:t>Original: inglés</w:t>
            </w:r>
          </w:p>
          <w:p w:rsidR="00817E1E" w:rsidRDefault="00817E1E" w:rsidP="00817E1E">
            <w:pPr>
              <w:spacing w:line="240" w:lineRule="exact"/>
            </w:pPr>
            <w:r>
              <w:t>Español, francés e inglés únicamente</w:t>
            </w:r>
          </w:p>
        </w:tc>
      </w:tr>
    </w:tbl>
    <w:p w:rsidR="00E31120" w:rsidRPr="00E31120" w:rsidRDefault="00E31120" w:rsidP="00E31120">
      <w:pPr>
        <w:spacing w:before="120"/>
        <w:rPr>
          <w:b/>
          <w:bCs/>
          <w:sz w:val="24"/>
          <w:szCs w:val="24"/>
        </w:rPr>
      </w:pPr>
      <w:r w:rsidRPr="00E31120">
        <w:rPr>
          <w:b/>
          <w:bCs/>
          <w:sz w:val="24"/>
          <w:szCs w:val="24"/>
        </w:rPr>
        <w:t>Comité para la Eliminación de la Discriminación Racial</w:t>
      </w:r>
    </w:p>
    <w:p w:rsidR="00817E1E" w:rsidRPr="00817E1E" w:rsidRDefault="00E31120" w:rsidP="00E31120">
      <w:pPr>
        <w:pStyle w:val="HMG"/>
      </w:pPr>
      <w:r>
        <w:tab/>
      </w:r>
      <w:r w:rsidR="00817E1E" w:rsidRPr="00817E1E">
        <w:tab/>
        <w:t xml:space="preserve">Informes periódicos 14º a 17º combinados </w:t>
      </w:r>
      <w:r>
        <w:br/>
      </w:r>
      <w:r w:rsidR="00817E1E" w:rsidRPr="00817E1E">
        <w:t xml:space="preserve">que Camboya debía presentar en 2012 en </w:t>
      </w:r>
      <w:r>
        <w:br/>
      </w:r>
      <w:r w:rsidR="00817E1E" w:rsidRPr="00817E1E">
        <w:t>virtud del artículo 9 de la Convención</w:t>
      </w:r>
      <w:r w:rsidR="00817E1E" w:rsidRPr="00E31120">
        <w:rPr>
          <w:b w:val="0"/>
          <w:bCs/>
          <w:sz w:val="20"/>
        </w:rPr>
        <w:footnoteReference w:customMarkFollows="1" w:id="1"/>
        <w:t>*</w:t>
      </w:r>
    </w:p>
    <w:p w:rsidR="00817E1E" w:rsidRPr="00817E1E" w:rsidRDefault="00817E1E" w:rsidP="00E31120">
      <w:pPr>
        <w:pStyle w:val="SingleTxtG"/>
        <w:jc w:val="right"/>
      </w:pPr>
      <w:r w:rsidRPr="00817E1E">
        <w:t>[Fecha de recepción: 26 de septiembre de 2018]</w:t>
      </w:r>
    </w:p>
    <w:p w:rsidR="00817E1E" w:rsidRPr="00817E1E" w:rsidRDefault="00817E1E" w:rsidP="00817E1E">
      <w:pPr>
        <w:pStyle w:val="SingleTxtG"/>
      </w:pPr>
    </w:p>
    <w:p w:rsidR="00817E1E" w:rsidRPr="00817E1E" w:rsidRDefault="00E31120" w:rsidP="00E31120">
      <w:pPr>
        <w:pStyle w:val="HChG"/>
      </w:pPr>
      <w:r>
        <w:br w:type="page"/>
      </w:r>
      <w:r>
        <w:tab/>
      </w:r>
      <w:r w:rsidR="00817E1E" w:rsidRPr="00817E1E">
        <w:tab/>
        <w:t>Sección 1</w:t>
      </w:r>
    </w:p>
    <w:p w:rsidR="00817E1E" w:rsidRPr="00817E1E" w:rsidRDefault="00E31120" w:rsidP="00E31120">
      <w:pPr>
        <w:pStyle w:val="HChG"/>
      </w:pPr>
      <w:r>
        <w:tab/>
      </w:r>
      <w:r w:rsidR="00817E1E" w:rsidRPr="00817E1E">
        <w:tab/>
        <w:t>Introducción</w:t>
      </w:r>
    </w:p>
    <w:p w:rsidR="00817E1E" w:rsidRPr="00817E1E" w:rsidRDefault="00817E1E" w:rsidP="00817E1E">
      <w:pPr>
        <w:pStyle w:val="SingleTxtG"/>
      </w:pPr>
      <w:r w:rsidRPr="00817E1E">
        <w:t>1.</w:t>
      </w:r>
      <w:r w:rsidRPr="00817E1E">
        <w:tab/>
        <w:t>Camboya tiene una población de aproximadamente 15.883.250 habitantes y una superficie de 181.035 km</w:t>
      </w:r>
      <w:r w:rsidRPr="00C83E75">
        <w:rPr>
          <w:vertAlign w:val="superscript"/>
        </w:rPr>
        <w:t>2</w:t>
      </w:r>
      <w:r w:rsidRPr="00817E1E">
        <w:t xml:space="preserve">, y consta de 1 capital, 24 provincias, 26 ciudades, 12 </w:t>
      </w:r>
      <w:r w:rsidRPr="00817E1E">
        <w:rPr>
          <w:i/>
          <w:iCs/>
        </w:rPr>
        <w:t>khans</w:t>
      </w:r>
      <w:r w:rsidRPr="00817E1E">
        <w:t>, 159 distritos, 1.406 comunas y 14.116 aldeas</w:t>
      </w:r>
      <w:r w:rsidRPr="00E31120">
        <w:rPr>
          <w:sz w:val="18"/>
          <w:szCs w:val="18"/>
          <w:vertAlign w:val="superscript"/>
        </w:rPr>
        <w:footnoteReference w:id="2"/>
      </w:r>
      <w:r w:rsidRPr="00817E1E">
        <w:t>.</w:t>
      </w:r>
    </w:p>
    <w:p w:rsidR="00817E1E" w:rsidRPr="00817E1E" w:rsidRDefault="00817E1E" w:rsidP="00ED79ED">
      <w:pPr>
        <w:pStyle w:val="SingleTxtG"/>
      </w:pPr>
      <w:r w:rsidRPr="00817E1E">
        <w:t>2.</w:t>
      </w:r>
      <w:r w:rsidRPr="00817E1E">
        <w:tab/>
        <w:t>Camboya es un país en desarrollo. Su crecimiento económico medio fue del 7</w:t>
      </w:r>
      <w:r w:rsidR="00ED79ED">
        <w:t> </w:t>
      </w:r>
      <w:r w:rsidRPr="00817E1E">
        <w:t>% durante poco más de dos decenios, alcanzó el 7,1</w:t>
      </w:r>
      <w:r w:rsidR="00ED79ED">
        <w:t> </w:t>
      </w:r>
      <w:r w:rsidRPr="00817E1E">
        <w:t xml:space="preserve">% en 2017 y se mantendrá en ese nivel durante el próximo año. En 2016, los ingresos totales ascendieron a 20.020 millones de dólares de los Estados Unidos, y, en 2017, el producto interno bruto (PIB) </w:t>
      </w:r>
      <w:r w:rsidRPr="00ED79ED">
        <w:rPr>
          <w:i/>
          <w:iCs/>
        </w:rPr>
        <w:t>per c</w:t>
      </w:r>
      <w:r w:rsidR="00ED79ED" w:rsidRPr="00ED79ED">
        <w:rPr>
          <w:i/>
          <w:iCs/>
        </w:rPr>
        <w:t>a</w:t>
      </w:r>
      <w:r w:rsidRPr="00ED79ED">
        <w:rPr>
          <w:i/>
          <w:iCs/>
        </w:rPr>
        <w:t>pita</w:t>
      </w:r>
      <w:r w:rsidRPr="00817E1E">
        <w:t xml:space="preserve"> fue de 1.435 dólares de los Estados Unidos. Estos factores han hecho que Camboya, un país en desarrollo, haya pasado de ser un país de ingreso bajo a ser un país de ingreso mediano bajo, en el que la tasa d</w:t>
      </w:r>
      <w:r w:rsidR="00ED79ED">
        <w:t>e pobreza se ha reducido del 53 </w:t>
      </w:r>
      <w:r w:rsidRPr="00817E1E">
        <w:t>% en 2</w:t>
      </w:r>
      <w:r w:rsidR="00ED79ED">
        <w:t>004 al 11,5 </w:t>
      </w:r>
      <w:r w:rsidRPr="00817E1E">
        <w:t>% en 2015</w:t>
      </w:r>
      <w:r w:rsidRPr="00E31120">
        <w:rPr>
          <w:sz w:val="18"/>
          <w:szCs w:val="18"/>
          <w:vertAlign w:val="superscript"/>
        </w:rPr>
        <w:footnoteReference w:id="3"/>
      </w:r>
      <w:r w:rsidRPr="00817E1E">
        <w:t>.</w:t>
      </w:r>
    </w:p>
    <w:p w:rsidR="00817E1E" w:rsidRPr="00817E1E" w:rsidRDefault="00817E1E" w:rsidP="00ED79ED">
      <w:pPr>
        <w:pStyle w:val="SingleTxtG"/>
      </w:pPr>
      <w:r w:rsidRPr="00817E1E">
        <w:t>3.</w:t>
      </w:r>
      <w:r w:rsidRPr="00817E1E">
        <w:tab/>
        <w:t xml:space="preserve">Camboya es signataria de la Convención Internacional sobre la Eliminación de </w:t>
      </w:r>
      <w:r w:rsidR="00ED79ED">
        <w:t>T</w:t>
      </w:r>
      <w:r w:rsidRPr="00817E1E">
        <w:t>odas las Formas de Discriminación Racial, que fue adoptada por la Asamblea General de las Naciones Unidas el 21 de diciembre de 1965 y entró en vigor el 4 de enero de 1969, de conformidad con lo dispuesto en el artículo 19. Camboya pasó a ser Estado parte el 28 de noviembre de 1983. El Real Gobierno de Camboya, según se especifica en el artículo 31 de la Constitución del Reino de Camboya, ha reconocido y respeta todos los principios de la Convención.</w:t>
      </w:r>
    </w:p>
    <w:p w:rsidR="00817E1E" w:rsidRPr="00817E1E" w:rsidRDefault="00817E1E" w:rsidP="00ED79ED">
      <w:pPr>
        <w:pStyle w:val="SingleTxtG"/>
      </w:pPr>
      <w:r w:rsidRPr="00817E1E">
        <w:t>4.</w:t>
      </w:r>
      <w:r w:rsidRPr="00817E1E">
        <w:tab/>
        <w:t>De conformidad con el artículo 9 de la Convención Interna</w:t>
      </w:r>
      <w:r w:rsidR="00ED79ED">
        <w:t>cional sobre la Eliminación de T</w:t>
      </w:r>
      <w:r w:rsidRPr="00817E1E">
        <w:t>odas las Formas de Discriminación Racial, el 23 de diciembre de 2008 el Real Gobierno de Camboya presentó su primer informe al Comité para la Eliminación de la Discriminación Racial, que incluía hasta el 13</w:t>
      </w:r>
      <w:r w:rsidR="00ED79ED" w:rsidRPr="00ED79ED">
        <w:rPr>
          <w:vertAlign w:val="superscript"/>
        </w:rPr>
        <w:t>er</w:t>
      </w:r>
      <w:r w:rsidRPr="00817E1E">
        <w:t xml:space="preserve"> informe. El presente documento es la combinación de los informes 14º, 15º y 16º, y responde a las recomendaciones formuladas por el Comité entre 2009 y 2017.</w:t>
      </w:r>
    </w:p>
    <w:p w:rsidR="00817E1E" w:rsidRPr="00817E1E" w:rsidRDefault="00E31120" w:rsidP="00E31120">
      <w:pPr>
        <w:pStyle w:val="HChG"/>
      </w:pPr>
      <w:r>
        <w:tab/>
      </w:r>
      <w:r w:rsidR="00817E1E" w:rsidRPr="00817E1E">
        <w:tab/>
        <w:t>Sección 2</w:t>
      </w:r>
    </w:p>
    <w:p w:rsidR="00817E1E" w:rsidRPr="00817E1E" w:rsidRDefault="00E31120" w:rsidP="00E31120">
      <w:pPr>
        <w:pStyle w:val="HChG"/>
      </w:pPr>
      <w:r>
        <w:tab/>
      </w:r>
      <w:r w:rsidR="00817E1E" w:rsidRPr="00817E1E">
        <w:tab/>
        <w:t>Respuesta a las recomendaciones del Comité</w:t>
      </w:r>
    </w:p>
    <w:p w:rsidR="00817E1E" w:rsidRPr="00817E1E" w:rsidRDefault="00817E1E" w:rsidP="00E31120">
      <w:pPr>
        <w:pStyle w:val="H1G"/>
      </w:pPr>
      <w:r w:rsidRPr="00817E1E">
        <w:tab/>
        <w:t>1.</w:t>
      </w:r>
      <w:r w:rsidRPr="00817E1E">
        <w:tab/>
        <w:t>La situación económica y social de los indígenas (recomendaciones núms. 12, 16 y 20)</w:t>
      </w:r>
    </w:p>
    <w:p w:rsidR="00817E1E" w:rsidRPr="00817E1E" w:rsidRDefault="00817E1E" w:rsidP="00E31120">
      <w:pPr>
        <w:pStyle w:val="H23G"/>
      </w:pPr>
      <w:r w:rsidRPr="00817E1E">
        <w:tab/>
      </w:r>
      <w:r w:rsidR="00E31120">
        <w:tab/>
      </w:r>
      <w:r w:rsidRPr="00817E1E">
        <w:t>Recomendación núm. 12</w:t>
      </w:r>
    </w:p>
    <w:p w:rsidR="00817E1E" w:rsidRDefault="00817E1E" w:rsidP="00817E1E">
      <w:pPr>
        <w:pStyle w:val="SingleTxtG"/>
      </w:pPr>
      <w:r w:rsidRPr="00817E1E">
        <w:t>5.</w:t>
      </w:r>
      <w:r w:rsidRPr="00817E1E">
        <w:tab/>
        <w:t>En el Reino de Camboya hay 24 razas de indígenas que viven en armonía con los khmer, a saber</w:t>
      </w:r>
      <w:r w:rsidRPr="00E31120">
        <w:rPr>
          <w:sz w:val="18"/>
          <w:szCs w:val="18"/>
          <w:vertAlign w:val="superscript"/>
        </w:rPr>
        <w:footnoteReference w:id="4"/>
      </w:r>
      <w:r w:rsidRPr="00817E1E">
        <w:t>:</w:t>
      </w:r>
    </w:p>
    <w:p w:rsidR="00E86164" w:rsidRDefault="00E86164" w:rsidP="00FC28A5">
      <w:pPr>
        <w:spacing w:before="120"/>
        <w:sectPr w:rsidR="00E86164" w:rsidSect="00817E1E">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pPr>
    </w:p>
    <w:tbl>
      <w:tblPr>
        <w:tblStyle w:val="Tablaconcuadrcula"/>
        <w:tblW w:w="13780" w:type="dxa"/>
        <w:jc w:val="center"/>
        <w:tblBorders>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98"/>
        <w:gridCol w:w="874"/>
        <w:gridCol w:w="757"/>
        <w:gridCol w:w="757"/>
        <w:gridCol w:w="756"/>
        <w:gridCol w:w="637"/>
        <w:gridCol w:w="728"/>
        <w:gridCol w:w="630"/>
        <w:gridCol w:w="800"/>
        <w:gridCol w:w="754"/>
        <w:gridCol w:w="602"/>
        <w:gridCol w:w="700"/>
        <w:gridCol w:w="880"/>
        <w:gridCol w:w="927"/>
        <w:gridCol w:w="1049"/>
        <w:gridCol w:w="713"/>
        <w:gridCol w:w="768"/>
        <w:gridCol w:w="850"/>
      </w:tblGrid>
      <w:tr w:rsidR="00E31120" w:rsidRPr="00E31120" w:rsidTr="00843702">
        <w:trPr>
          <w:cantSplit/>
          <w:trHeight w:val="1134"/>
          <w:tblHeader/>
          <w:jc w:val="center"/>
        </w:trPr>
        <w:tc>
          <w:tcPr>
            <w:tcW w:w="598" w:type="dxa"/>
            <w:tcBorders>
              <w:top w:val="single" w:sz="4" w:space="0" w:color="auto"/>
              <w:bottom w:val="single" w:sz="12" w:space="0" w:color="auto"/>
            </w:tcBorders>
            <w:shd w:val="clear" w:color="auto" w:fill="auto"/>
            <w:vAlign w:val="bottom"/>
          </w:tcPr>
          <w:p w:rsidR="00E86164" w:rsidRPr="00E31120" w:rsidRDefault="00E86164" w:rsidP="00843702">
            <w:pPr>
              <w:spacing w:before="80" w:after="80" w:line="200" w:lineRule="exact"/>
              <w:rPr>
                <w:i/>
                <w:sz w:val="16"/>
                <w:lang w:val="en-GB"/>
              </w:rPr>
            </w:pPr>
            <w:r w:rsidRPr="00E31120">
              <w:rPr>
                <w:i/>
                <w:iCs/>
                <w:sz w:val="16"/>
              </w:rPr>
              <w:lastRenderedPageBreak/>
              <w:t>Núm.</w:t>
            </w:r>
          </w:p>
        </w:tc>
        <w:tc>
          <w:tcPr>
            <w:tcW w:w="874" w:type="dxa"/>
            <w:tcBorders>
              <w:top w:val="single" w:sz="4" w:space="0" w:color="auto"/>
              <w:bottom w:val="single" w:sz="12" w:space="0" w:color="auto"/>
            </w:tcBorders>
            <w:shd w:val="clear" w:color="auto" w:fill="auto"/>
            <w:vAlign w:val="bottom"/>
          </w:tcPr>
          <w:p w:rsidR="00E86164" w:rsidRPr="00E31120" w:rsidRDefault="00E86164" w:rsidP="00843702">
            <w:pPr>
              <w:spacing w:before="80" w:after="80" w:line="200" w:lineRule="exact"/>
              <w:rPr>
                <w:i/>
                <w:iCs/>
                <w:sz w:val="16"/>
                <w:lang w:val="en-GB"/>
              </w:rPr>
            </w:pPr>
            <w:r w:rsidRPr="00E31120">
              <w:rPr>
                <w:i/>
                <w:iCs/>
                <w:sz w:val="16"/>
              </w:rPr>
              <w:t>Pueblo</w:t>
            </w:r>
            <w:r w:rsidR="00ED79ED">
              <w:rPr>
                <w:i/>
                <w:iCs/>
                <w:sz w:val="16"/>
              </w:rPr>
              <w:t xml:space="preserve"> </w:t>
            </w:r>
            <w:r w:rsidRPr="00E31120">
              <w:rPr>
                <w:i/>
                <w:iCs/>
                <w:sz w:val="16"/>
              </w:rPr>
              <w:t>indígena</w:t>
            </w:r>
          </w:p>
        </w:tc>
        <w:tc>
          <w:tcPr>
            <w:tcW w:w="757" w:type="dxa"/>
            <w:tcBorders>
              <w:top w:val="single" w:sz="4" w:space="0" w:color="auto"/>
              <w:bottom w:val="single" w:sz="12" w:space="0" w:color="auto"/>
            </w:tcBorders>
            <w:shd w:val="clear" w:color="auto" w:fill="auto"/>
            <w:vAlign w:val="bottom"/>
          </w:tcPr>
          <w:p w:rsidR="00E86164" w:rsidRPr="00E31120" w:rsidRDefault="00E86164" w:rsidP="00843702">
            <w:pPr>
              <w:spacing w:before="80" w:after="80" w:line="200" w:lineRule="exact"/>
              <w:jc w:val="right"/>
              <w:rPr>
                <w:i/>
                <w:iCs/>
                <w:sz w:val="16"/>
                <w:lang w:val="en-GB"/>
              </w:rPr>
            </w:pPr>
            <w:r w:rsidRPr="00E31120">
              <w:rPr>
                <w:i/>
                <w:iCs/>
                <w:sz w:val="16"/>
                <w:lang w:val="en-GB"/>
              </w:rPr>
              <w:t>R</w:t>
            </w:r>
            <w:r w:rsidR="00ED79ED">
              <w:rPr>
                <w:i/>
                <w:iCs/>
                <w:sz w:val="16"/>
                <w:lang w:val="en-GB"/>
              </w:rPr>
              <w:t xml:space="preserve">atanak </w:t>
            </w:r>
            <w:r w:rsidRPr="00E31120">
              <w:rPr>
                <w:i/>
                <w:iCs/>
                <w:sz w:val="16"/>
                <w:lang w:val="en-GB"/>
              </w:rPr>
              <w:t>Kirí</w:t>
            </w:r>
          </w:p>
        </w:tc>
        <w:tc>
          <w:tcPr>
            <w:tcW w:w="757" w:type="dxa"/>
            <w:tcBorders>
              <w:top w:val="single" w:sz="4" w:space="0" w:color="auto"/>
              <w:bottom w:val="single" w:sz="12" w:space="0" w:color="auto"/>
            </w:tcBorders>
            <w:shd w:val="clear" w:color="auto" w:fill="auto"/>
            <w:vAlign w:val="bottom"/>
          </w:tcPr>
          <w:p w:rsidR="00E86164" w:rsidRPr="00E31120" w:rsidRDefault="00843702" w:rsidP="00843702">
            <w:pPr>
              <w:spacing w:before="80" w:after="80" w:line="200" w:lineRule="exact"/>
              <w:jc w:val="right"/>
              <w:rPr>
                <w:i/>
                <w:iCs/>
                <w:sz w:val="16"/>
                <w:lang w:val="en-GB"/>
              </w:rPr>
            </w:pPr>
            <w:r>
              <w:rPr>
                <w:i/>
                <w:iCs/>
                <w:sz w:val="16"/>
                <w:lang w:val="en-GB"/>
              </w:rPr>
              <w:t xml:space="preserve">Mondol </w:t>
            </w:r>
            <w:r w:rsidR="00E86164" w:rsidRPr="00E31120">
              <w:rPr>
                <w:i/>
                <w:iCs/>
                <w:sz w:val="16"/>
                <w:lang w:val="en-GB"/>
              </w:rPr>
              <w:t>Kirí</w:t>
            </w:r>
          </w:p>
        </w:tc>
        <w:tc>
          <w:tcPr>
            <w:tcW w:w="756" w:type="dxa"/>
            <w:tcBorders>
              <w:top w:val="single" w:sz="4" w:space="0" w:color="auto"/>
              <w:bottom w:val="single" w:sz="12" w:space="0" w:color="auto"/>
            </w:tcBorders>
            <w:shd w:val="clear" w:color="auto" w:fill="auto"/>
            <w:vAlign w:val="bottom"/>
          </w:tcPr>
          <w:p w:rsidR="00E86164" w:rsidRPr="00E31120" w:rsidRDefault="00E86164" w:rsidP="00843702">
            <w:pPr>
              <w:spacing w:before="80" w:after="80" w:line="200" w:lineRule="exact"/>
              <w:jc w:val="right"/>
              <w:rPr>
                <w:i/>
                <w:iCs/>
                <w:sz w:val="16"/>
                <w:lang w:val="en-GB"/>
              </w:rPr>
            </w:pPr>
            <w:r w:rsidRPr="00E31120">
              <w:rPr>
                <w:i/>
                <w:iCs/>
                <w:sz w:val="16"/>
                <w:lang w:val="en-GB"/>
              </w:rPr>
              <w:t>Kratié</w:t>
            </w:r>
          </w:p>
        </w:tc>
        <w:tc>
          <w:tcPr>
            <w:tcW w:w="637" w:type="dxa"/>
            <w:tcBorders>
              <w:top w:val="single" w:sz="4" w:space="0" w:color="auto"/>
              <w:bottom w:val="single" w:sz="12" w:space="0" w:color="auto"/>
            </w:tcBorders>
            <w:shd w:val="clear" w:color="auto" w:fill="auto"/>
            <w:vAlign w:val="bottom"/>
          </w:tcPr>
          <w:p w:rsidR="00E86164" w:rsidRPr="00E31120" w:rsidRDefault="00843702" w:rsidP="00843702">
            <w:pPr>
              <w:spacing w:before="80" w:after="80" w:line="200" w:lineRule="exact"/>
              <w:jc w:val="right"/>
              <w:rPr>
                <w:i/>
                <w:iCs/>
                <w:sz w:val="16"/>
                <w:lang w:val="en-GB"/>
              </w:rPr>
            </w:pPr>
            <w:r>
              <w:rPr>
                <w:i/>
                <w:iCs/>
                <w:sz w:val="16"/>
                <w:lang w:val="en-GB"/>
              </w:rPr>
              <w:t xml:space="preserve">Preah </w:t>
            </w:r>
            <w:r w:rsidR="00E86164" w:rsidRPr="00E31120">
              <w:rPr>
                <w:i/>
                <w:iCs/>
                <w:sz w:val="16"/>
                <w:lang w:val="en-GB"/>
              </w:rPr>
              <w:t>Wijía</w:t>
            </w:r>
          </w:p>
        </w:tc>
        <w:tc>
          <w:tcPr>
            <w:tcW w:w="728" w:type="dxa"/>
            <w:tcBorders>
              <w:top w:val="single" w:sz="4" w:space="0" w:color="auto"/>
              <w:bottom w:val="single" w:sz="12" w:space="0" w:color="auto"/>
            </w:tcBorders>
            <w:shd w:val="clear" w:color="auto" w:fill="auto"/>
            <w:vAlign w:val="bottom"/>
          </w:tcPr>
          <w:p w:rsidR="00E86164" w:rsidRPr="00E31120" w:rsidRDefault="00E86164" w:rsidP="00843702">
            <w:pPr>
              <w:spacing w:before="80" w:after="80" w:line="200" w:lineRule="exact"/>
              <w:jc w:val="right"/>
              <w:rPr>
                <w:i/>
                <w:iCs/>
                <w:sz w:val="16"/>
                <w:lang w:val="en-GB"/>
              </w:rPr>
            </w:pPr>
            <w:r w:rsidRPr="00ED79ED">
              <w:rPr>
                <w:i/>
                <w:iCs/>
                <w:sz w:val="16"/>
              </w:rPr>
              <w:t>Kompung</w:t>
            </w:r>
            <w:r w:rsidR="00843702">
              <w:rPr>
                <w:i/>
                <w:iCs/>
                <w:sz w:val="16"/>
                <w:lang w:val="en-GB"/>
              </w:rPr>
              <w:t xml:space="preserve"> </w:t>
            </w:r>
            <w:r w:rsidRPr="00E31120">
              <w:rPr>
                <w:i/>
                <w:iCs/>
                <w:sz w:val="16"/>
              </w:rPr>
              <w:t>Thom</w:t>
            </w:r>
          </w:p>
        </w:tc>
        <w:tc>
          <w:tcPr>
            <w:tcW w:w="630" w:type="dxa"/>
            <w:tcBorders>
              <w:top w:val="single" w:sz="4" w:space="0" w:color="auto"/>
              <w:bottom w:val="single" w:sz="12" w:space="0" w:color="auto"/>
            </w:tcBorders>
            <w:shd w:val="clear" w:color="auto" w:fill="auto"/>
            <w:vAlign w:val="bottom"/>
          </w:tcPr>
          <w:p w:rsidR="00E86164" w:rsidRPr="00E31120" w:rsidRDefault="00843702" w:rsidP="00843702">
            <w:pPr>
              <w:spacing w:before="80" w:after="80" w:line="200" w:lineRule="exact"/>
              <w:jc w:val="right"/>
              <w:rPr>
                <w:i/>
                <w:iCs/>
                <w:sz w:val="16"/>
                <w:lang w:val="en-GB"/>
              </w:rPr>
            </w:pPr>
            <w:r>
              <w:rPr>
                <w:i/>
                <w:iCs/>
                <w:sz w:val="16"/>
                <w:lang w:val="en-GB"/>
              </w:rPr>
              <w:t xml:space="preserve">Stung </w:t>
            </w:r>
            <w:r w:rsidR="00E86164" w:rsidRPr="00E31120">
              <w:rPr>
                <w:i/>
                <w:iCs/>
                <w:sz w:val="16"/>
                <w:lang w:val="en-GB"/>
              </w:rPr>
              <w:t>Treng</w:t>
            </w:r>
          </w:p>
        </w:tc>
        <w:tc>
          <w:tcPr>
            <w:tcW w:w="800" w:type="dxa"/>
            <w:tcBorders>
              <w:top w:val="single" w:sz="4" w:space="0" w:color="auto"/>
              <w:bottom w:val="single" w:sz="12" w:space="0" w:color="auto"/>
            </w:tcBorders>
            <w:shd w:val="clear" w:color="auto" w:fill="auto"/>
            <w:vAlign w:val="bottom"/>
          </w:tcPr>
          <w:p w:rsidR="00E86164" w:rsidRPr="00843702" w:rsidRDefault="00E86164" w:rsidP="00843702">
            <w:pPr>
              <w:spacing w:before="80" w:after="80" w:line="200" w:lineRule="exact"/>
              <w:jc w:val="right"/>
              <w:rPr>
                <w:i/>
                <w:iCs/>
                <w:sz w:val="16"/>
              </w:rPr>
            </w:pPr>
            <w:r w:rsidRPr="00E31120">
              <w:rPr>
                <w:i/>
                <w:iCs/>
                <w:sz w:val="16"/>
                <w:lang w:val="en-GB"/>
              </w:rPr>
              <w:t>Oddar</w:t>
            </w:r>
            <w:r w:rsidR="00843702">
              <w:rPr>
                <w:i/>
                <w:iCs/>
                <w:sz w:val="16"/>
                <w:lang w:val="en-GB"/>
              </w:rPr>
              <w:t xml:space="preserve"> </w:t>
            </w:r>
            <w:r w:rsidRPr="00E31120">
              <w:rPr>
                <w:i/>
                <w:iCs/>
                <w:sz w:val="16"/>
              </w:rPr>
              <w:t>Mean</w:t>
            </w:r>
            <w:r w:rsidR="00843702">
              <w:rPr>
                <w:i/>
                <w:iCs/>
                <w:sz w:val="16"/>
              </w:rPr>
              <w:t xml:space="preserve"> </w:t>
            </w:r>
            <w:r w:rsidRPr="00E31120">
              <w:rPr>
                <w:i/>
                <w:iCs/>
                <w:sz w:val="16"/>
              </w:rPr>
              <w:t>Chey</w:t>
            </w:r>
          </w:p>
        </w:tc>
        <w:tc>
          <w:tcPr>
            <w:tcW w:w="754" w:type="dxa"/>
            <w:tcBorders>
              <w:top w:val="single" w:sz="4" w:space="0" w:color="auto"/>
              <w:bottom w:val="single" w:sz="12" w:space="0" w:color="auto"/>
            </w:tcBorders>
            <w:shd w:val="clear" w:color="auto" w:fill="auto"/>
            <w:vAlign w:val="bottom"/>
          </w:tcPr>
          <w:p w:rsidR="00E86164" w:rsidRPr="00843702" w:rsidRDefault="00E86164" w:rsidP="00843702">
            <w:pPr>
              <w:spacing w:before="80" w:after="80" w:line="200" w:lineRule="exact"/>
              <w:jc w:val="right"/>
              <w:rPr>
                <w:i/>
                <w:iCs/>
                <w:sz w:val="16"/>
                <w:lang w:val="en-GB"/>
              </w:rPr>
            </w:pPr>
            <w:r w:rsidRPr="00ED79ED">
              <w:rPr>
                <w:i/>
                <w:iCs/>
                <w:sz w:val="16"/>
              </w:rPr>
              <w:t>Kompung</w:t>
            </w:r>
            <w:r w:rsidR="00843702">
              <w:rPr>
                <w:i/>
                <w:iCs/>
                <w:sz w:val="16"/>
                <w:lang w:val="en-GB"/>
              </w:rPr>
              <w:t xml:space="preserve"> </w:t>
            </w:r>
            <w:r w:rsidRPr="00E31120">
              <w:rPr>
                <w:i/>
                <w:iCs/>
                <w:sz w:val="16"/>
              </w:rPr>
              <w:t>Cham</w:t>
            </w:r>
          </w:p>
        </w:tc>
        <w:tc>
          <w:tcPr>
            <w:tcW w:w="602" w:type="dxa"/>
            <w:tcBorders>
              <w:top w:val="single" w:sz="4" w:space="0" w:color="auto"/>
              <w:bottom w:val="single" w:sz="12" w:space="0" w:color="auto"/>
            </w:tcBorders>
            <w:shd w:val="clear" w:color="auto" w:fill="auto"/>
            <w:vAlign w:val="bottom"/>
          </w:tcPr>
          <w:p w:rsidR="00E86164" w:rsidRPr="00E31120" w:rsidRDefault="00E86164" w:rsidP="00843702">
            <w:pPr>
              <w:spacing w:before="80" w:after="80" w:line="200" w:lineRule="exact"/>
              <w:jc w:val="right"/>
              <w:rPr>
                <w:i/>
                <w:iCs/>
                <w:sz w:val="16"/>
                <w:lang w:val="en-GB"/>
              </w:rPr>
            </w:pPr>
            <w:r w:rsidRPr="00E31120">
              <w:rPr>
                <w:i/>
                <w:iCs/>
                <w:sz w:val="16"/>
                <w:lang w:val="en-GB"/>
              </w:rPr>
              <w:t>Pursat</w:t>
            </w:r>
          </w:p>
        </w:tc>
        <w:tc>
          <w:tcPr>
            <w:tcW w:w="700" w:type="dxa"/>
            <w:tcBorders>
              <w:top w:val="single" w:sz="4" w:space="0" w:color="auto"/>
              <w:bottom w:val="single" w:sz="12" w:space="0" w:color="auto"/>
            </w:tcBorders>
            <w:shd w:val="clear" w:color="auto" w:fill="auto"/>
            <w:vAlign w:val="bottom"/>
          </w:tcPr>
          <w:p w:rsidR="00E86164" w:rsidRPr="00E31120" w:rsidRDefault="00E86164" w:rsidP="00843702">
            <w:pPr>
              <w:spacing w:before="80" w:after="80" w:line="200" w:lineRule="exact"/>
              <w:jc w:val="right"/>
              <w:rPr>
                <w:i/>
                <w:iCs/>
                <w:sz w:val="16"/>
                <w:lang w:val="en-GB"/>
              </w:rPr>
            </w:pPr>
            <w:r w:rsidRPr="00ED79ED">
              <w:rPr>
                <w:i/>
                <w:iCs/>
                <w:sz w:val="16"/>
              </w:rPr>
              <w:t>Kompung</w:t>
            </w:r>
            <w:r w:rsidR="00843702">
              <w:rPr>
                <w:i/>
                <w:iCs/>
                <w:sz w:val="16"/>
                <w:lang w:val="en-GB"/>
              </w:rPr>
              <w:t xml:space="preserve"> </w:t>
            </w:r>
            <w:r w:rsidRPr="00E31120">
              <w:rPr>
                <w:i/>
                <w:iCs/>
                <w:sz w:val="16"/>
                <w:lang w:val="en-GB"/>
              </w:rPr>
              <w:t>Speu</w:t>
            </w:r>
          </w:p>
        </w:tc>
        <w:tc>
          <w:tcPr>
            <w:tcW w:w="880" w:type="dxa"/>
            <w:tcBorders>
              <w:top w:val="single" w:sz="4" w:space="0" w:color="auto"/>
              <w:bottom w:val="single" w:sz="12" w:space="0" w:color="auto"/>
            </w:tcBorders>
            <w:shd w:val="clear" w:color="auto" w:fill="auto"/>
            <w:vAlign w:val="bottom"/>
          </w:tcPr>
          <w:p w:rsidR="00E86164" w:rsidRPr="00E31120" w:rsidRDefault="00E86164" w:rsidP="00843702">
            <w:pPr>
              <w:spacing w:before="80" w:after="80" w:line="200" w:lineRule="exact"/>
              <w:jc w:val="right"/>
              <w:rPr>
                <w:i/>
                <w:iCs/>
                <w:sz w:val="16"/>
                <w:lang w:val="en-GB"/>
              </w:rPr>
            </w:pPr>
            <w:r w:rsidRPr="00E31120">
              <w:rPr>
                <w:i/>
                <w:iCs/>
                <w:sz w:val="16"/>
                <w:lang w:val="en-GB"/>
              </w:rPr>
              <w:t>Battambang</w:t>
            </w:r>
          </w:p>
        </w:tc>
        <w:tc>
          <w:tcPr>
            <w:tcW w:w="927" w:type="dxa"/>
            <w:tcBorders>
              <w:top w:val="single" w:sz="4" w:space="0" w:color="auto"/>
              <w:bottom w:val="single" w:sz="12" w:space="0" w:color="auto"/>
            </w:tcBorders>
            <w:shd w:val="clear" w:color="auto" w:fill="auto"/>
            <w:vAlign w:val="bottom"/>
          </w:tcPr>
          <w:p w:rsidR="00E86164" w:rsidRPr="00843702" w:rsidRDefault="00E86164" w:rsidP="00843702">
            <w:pPr>
              <w:spacing w:before="80" w:after="80" w:line="200" w:lineRule="exact"/>
              <w:jc w:val="right"/>
              <w:rPr>
                <w:i/>
                <w:iCs/>
                <w:sz w:val="16"/>
                <w:lang w:val="en-GB"/>
              </w:rPr>
            </w:pPr>
            <w:r w:rsidRPr="00ED79ED">
              <w:rPr>
                <w:i/>
                <w:iCs/>
                <w:sz w:val="16"/>
              </w:rPr>
              <w:t>Banteay</w:t>
            </w:r>
            <w:r w:rsidR="00843702">
              <w:rPr>
                <w:i/>
                <w:iCs/>
                <w:sz w:val="16"/>
                <w:lang w:val="en-GB"/>
              </w:rPr>
              <w:t xml:space="preserve"> </w:t>
            </w:r>
            <w:r w:rsidRPr="00E31120">
              <w:rPr>
                <w:i/>
                <w:iCs/>
                <w:sz w:val="16"/>
              </w:rPr>
              <w:t>Mean Chey</w:t>
            </w:r>
          </w:p>
        </w:tc>
        <w:tc>
          <w:tcPr>
            <w:tcW w:w="1049" w:type="dxa"/>
            <w:tcBorders>
              <w:top w:val="single" w:sz="4" w:space="0" w:color="auto"/>
              <w:bottom w:val="single" w:sz="12" w:space="0" w:color="auto"/>
            </w:tcBorders>
            <w:shd w:val="clear" w:color="auto" w:fill="auto"/>
            <w:vAlign w:val="bottom"/>
          </w:tcPr>
          <w:p w:rsidR="00E86164" w:rsidRPr="00E31120" w:rsidRDefault="00E86164" w:rsidP="00843702">
            <w:pPr>
              <w:spacing w:before="80" w:after="80" w:line="200" w:lineRule="exact"/>
              <w:jc w:val="right"/>
              <w:rPr>
                <w:i/>
                <w:sz w:val="16"/>
                <w:lang w:val="en-GB"/>
              </w:rPr>
            </w:pPr>
            <w:r w:rsidRPr="00E31120">
              <w:rPr>
                <w:i/>
                <w:iCs/>
                <w:sz w:val="16"/>
              </w:rPr>
              <w:t>Sihanoukville</w:t>
            </w:r>
          </w:p>
        </w:tc>
        <w:tc>
          <w:tcPr>
            <w:tcW w:w="713" w:type="dxa"/>
            <w:tcBorders>
              <w:top w:val="single" w:sz="4" w:space="0" w:color="auto"/>
              <w:bottom w:val="single" w:sz="12" w:space="0" w:color="auto"/>
            </w:tcBorders>
            <w:shd w:val="clear" w:color="auto" w:fill="auto"/>
            <w:vAlign w:val="bottom"/>
          </w:tcPr>
          <w:p w:rsidR="00E86164" w:rsidRPr="00E31120" w:rsidRDefault="00E86164" w:rsidP="00843702">
            <w:pPr>
              <w:spacing w:before="80" w:after="80" w:line="200" w:lineRule="exact"/>
              <w:jc w:val="right"/>
              <w:rPr>
                <w:i/>
                <w:iCs/>
                <w:sz w:val="16"/>
                <w:lang w:val="en-GB"/>
              </w:rPr>
            </w:pPr>
            <w:r w:rsidRPr="00E31120">
              <w:rPr>
                <w:i/>
                <w:iCs/>
                <w:sz w:val="16"/>
                <w:lang w:val="en-GB"/>
              </w:rPr>
              <w:t>Siem Riep</w:t>
            </w:r>
          </w:p>
        </w:tc>
        <w:tc>
          <w:tcPr>
            <w:tcW w:w="768" w:type="dxa"/>
            <w:tcBorders>
              <w:top w:val="single" w:sz="4" w:space="0" w:color="auto"/>
              <w:bottom w:val="single" w:sz="12" w:space="0" w:color="auto"/>
            </w:tcBorders>
            <w:shd w:val="clear" w:color="auto" w:fill="auto"/>
            <w:vAlign w:val="bottom"/>
          </w:tcPr>
          <w:p w:rsidR="00E86164" w:rsidRPr="00E31120" w:rsidRDefault="00E86164" w:rsidP="00843702">
            <w:pPr>
              <w:spacing w:before="80" w:after="80" w:line="200" w:lineRule="exact"/>
              <w:jc w:val="right"/>
              <w:rPr>
                <w:i/>
                <w:iCs/>
                <w:sz w:val="16"/>
                <w:lang w:val="en-GB"/>
              </w:rPr>
            </w:pPr>
            <w:r w:rsidRPr="00E31120">
              <w:rPr>
                <w:i/>
                <w:iCs/>
                <w:sz w:val="16"/>
                <w:lang w:val="en-GB"/>
              </w:rPr>
              <w:t>Koh Kong</w:t>
            </w:r>
          </w:p>
        </w:tc>
        <w:tc>
          <w:tcPr>
            <w:tcW w:w="850" w:type="dxa"/>
            <w:tcBorders>
              <w:top w:val="single" w:sz="4" w:space="0" w:color="auto"/>
              <w:bottom w:val="single" w:sz="12" w:space="0" w:color="auto"/>
            </w:tcBorders>
            <w:shd w:val="clear" w:color="auto" w:fill="auto"/>
            <w:vAlign w:val="bottom"/>
          </w:tcPr>
          <w:p w:rsidR="00E86164" w:rsidRPr="00E31120" w:rsidRDefault="00E86164" w:rsidP="00843702">
            <w:pPr>
              <w:spacing w:before="80" w:after="80" w:line="200" w:lineRule="exact"/>
              <w:jc w:val="right"/>
              <w:rPr>
                <w:i/>
                <w:sz w:val="16"/>
                <w:lang w:val="en-GB"/>
              </w:rPr>
            </w:pPr>
            <w:r w:rsidRPr="00E31120">
              <w:rPr>
                <w:i/>
                <w:iCs/>
                <w:sz w:val="16"/>
              </w:rPr>
              <w:t>Total</w:t>
            </w:r>
          </w:p>
        </w:tc>
      </w:tr>
      <w:tr w:rsidR="00E31120" w:rsidRPr="00E31120" w:rsidTr="00843702">
        <w:trPr>
          <w:trHeight w:val="240"/>
          <w:jc w:val="center"/>
        </w:trPr>
        <w:tc>
          <w:tcPr>
            <w:tcW w:w="598" w:type="dxa"/>
            <w:tcBorders>
              <w:top w:val="single" w:sz="12" w:space="0" w:color="auto"/>
            </w:tcBorders>
            <w:shd w:val="clear" w:color="auto" w:fill="auto"/>
          </w:tcPr>
          <w:p w:rsidR="00E86164" w:rsidRPr="00E31120" w:rsidRDefault="00E86164" w:rsidP="00E31120">
            <w:pPr>
              <w:spacing w:before="40" w:after="40" w:line="220" w:lineRule="exact"/>
              <w:rPr>
                <w:sz w:val="18"/>
                <w:lang w:val="en-GB"/>
              </w:rPr>
            </w:pPr>
            <w:r w:rsidRPr="00E31120">
              <w:rPr>
                <w:sz w:val="18"/>
              </w:rPr>
              <w:t>1</w:t>
            </w:r>
          </w:p>
        </w:tc>
        <w:tc>
          <w:tcPr>
            <w:tcW w:w="874" w:type="dxa"/>
            <w:tcBorders>
              <w:top w:val="single" w:sz="12" w:space="0" w:color="auto"/>
            </w:tcBorders>
            <w:shd w:val="clear" w:color="auto" w:fill="auto"/>
            <w:vAlign w:val="bottom"/>
          </w:tcPr>
          <w:p w:rsidR="00E86164" w:rsidRPr="00E31120" w:rsidRDefault="00E31120" w:rsidP="00E31120">
            <w:pPr>
              <w:spacing w:before="40" w:after="40" w:line="220" w:lineRule="exact"/>
              <w:ind w:left="113"/>
              <w:rPr>
                <w:sz w:val="18"/>
                <w:lang w:val="en-GB"/>
              </w:rPr>
            </w:pPr>
            <w:r>
              <w:rPr>
                <w:sz w:val="18"/>
              </w:rPr>
              <w:t>K</w:t>
            </w:r>
            <w:r w:rsidR="00E86164" w:rsidRPr="00E31120">
              <w:rPr>
                <w:sz w:val="18"/>
              </w:rPr>
              <w:t>ouy</w:t>
            </w:r>
          </w:p>
        </w:tc>
        <w:tc>
          <w:tcPr>
            <w:tcW w:w="757" w:type="dxa"/>
            <w:tcBorders>
              <w:top w:val="single" w:sz="12" w:space="0" w:color="auto"/>
            </w:tcBorders>
            <w:shd w:val="clear" w:color="auto" w:fill="auto"/>
            <w:vAlign w:val="bottom"/>
          </w:tcPr>
          <w:p w:rsidR="00E86164" w:rsidRPr="00E31120" w:rsidRDefault="00E86164" w:rsidP="00E31120">
            <w:pPr>
              <w:spacing w:before="40" w:after="40" w:line="220" w:lineRule="exact"/>
              <w:ind w:left="113"/>
              <w:jc w:val="right"/>
              <w:rPr>
                <w:sz w:val="18"/>
                <w:lang w:val="en-GB"/>
              </w:rPr>
            </w:pPr>
          </w:p>
        </w:tc>
        <w:tc>
          <w:tcPr>
            <w:tcW w:w="757" w:type="dxa"/>
            <w:tcBorders>
              <w:top w:val="single" w:sz="12" w:space="0" w:color="auto"/>
            </w:tcBorders>
            <w:shd w:val="clear" w:color="auto" w:fill="auto"/>
            <w:vAlign w:val="bottom"/>
          </w:tcPr>
          <w:p w:rsidR="00E86164" w:rsidRPr="00E31120" w:rsidRDefault="00E86164" w:rsidP="00E31120">
            <w:pPr>
              <w:spacing w:before="40" w:after="40" w:line="220" w:lineRule="exact"/>
              <w:ind w:left="113"/>
              <w:jc w:val="right"/>
              <w:rPr>
                <w:sz w:val="18"/>
                <w:lang w:val="en-GB"/>
              </w:rPr>
            </w:pPr>
          </w:p>
        </w:tc>
        <w:tc>
          <w:tcPr>
            <w:tcW w:w="756" w:type="dxa"/>
            <w:tcBorders>
              <w:top w:val="single" w:sz="12" w:space="0" w:color="auto"/>
            </w:tcBorders>
            <w:shd w:val="clear" w:color="auto" w:fill="auto"/>
            <w:vAlign w:val="bottom"/>
          </w:tcPr>
          <w:p w:rsidR="00E86164" w:rsidRPr="00E31120" w:rsidRDefault="00E86164" w:rsidP="00E31120">
            <w:pPr>
              <w:spacing w:before="40" w:after="40" w:line="220" w:lineRule="exact"/>
              <w:ind w:left="113"/>
              <w:jc w:val="right"/>
              <w:rPr>
                <w:sz w:val="18"/>
                <w:lang w:val="en-GB"/>
              </w:rPr>
            </w:pPr>
            <w:r w:rsidRPr="00E31120">
              <w:rPr>
                <w:sz w:val="18"/>
              </w:rPr>
              <w:t>9</w:t>
            </w:r>
            <w:r w:rsidR="00E31120">
              <w:rPr>
                <w:sz w:val="18"/>
              </w:rPr>
              <w:t xml:space="preserve"> </w:t>
            </w:r>
            <w:r w:rsidRPr="00E31120">
              <w:rPr>
                <w:sz w:val="18"/>
              </w:rPr>
              <w:t>242</w:t>
            </w:r>
          </w:p>
        </w:tc>
        <w:tc>
          <w:tcPr>
            <w:tcW w:w="637" w:type="dxa"/>
            <w:tcBorders>
              <w:top w:val="single" w:sz="12" w:space="0" w:color="auto"/>
            </w:tcBorders>
            <w:shd w:val="clear" w:color="auto" w:fill="auto"/>
            <w:vAlign w:val="bottom"/>
          </w:tcPr>
          <w:p w:rsidR="00E86164" w:rsidRPr="00E31120" w:rsidRDefault="00E86164" w:rsidP="00E31120">
            <w:pPr>
              <w:spacing w:before="40" w:after="40" w:line="220" w:lineRule="exact"/>
              <w:ind w:left="113"/>
              <w:jc w:val="right"/>
              <w:rPr>
                <w:sz w:val="18"/>
                <w:lang w:val="en-GB"/>
              </w:rPr>
            </w:pPr>
            <w:r w:rsidRPr="00E31120">
              <w:rPr>
                <w:sz w:val="18"/>
              </w:rPr>
              <w:t>16</w:t>
            </w:r>
            <w:r w:rsidR="00E31120">
              <w:rPr>
                <w:sz w:val="18"/>
              </w:rPr>
              <w:t xml:space="preserve"> </w:t>
            </w:r>
            <w:r w:rsidRPr="00E31120">
              <w:rPr>
                <w:sz w:val="18"/>
              </w:rPr>
              <w:t>731</w:t>
            </w:r>
          </w:p>
        </w:tc>
        <w:tc>
          <w:tcPr>
            <w:tcW w:w="728" w:type="dxa"/>
            <w:tcBorders>
              <w:top w:val="single" w:sz="12" w:space="0" w:color="auto"/>
            </w:tcBorders>
            <w:shd w:val="clear" w:color="auto" w:fill="auto"/>
            <w:vAlign w:val="bottom"/>
          </w:tcPr>
          <w:p w:rsidR="00E86164" w:rsidRPr="00E31120" w:rsidRDefault="00E86164" w:rsidP="00E31120">
            <w:pPr>
              <w:spacing w:before="40" w:after="40" w:line="220" w:lineRule="exact"/>
              <w:ind w:left="113"/>
              <w:jc w:val="right"/>
              <w:rPr>
                <w:sz w:val="18"/>
                <w:lang w:val="en-GB"/>
              </w:rPr>
            </w:pPr>
            <w:r w:rsidRPr="00E31120">
              <w:rPr>
                <w:sz w:val="18"/>
              </w:rPr>
              <w:t>13</w:t>
            </w:r>
            <w:r w:rsidR="00E31120">
              <w:rPr>
                <w:sz w:val="18"/>
              </w:rPr>
              <w:t xml:space="preserve"> </w:t>
            </w:r>
            <w:r w:rsidRPr="00E31120">
              <w:rPr>
                <w:sz w:val="18"/>
              </w:rPr>
              <w:t>044</w:t>
            </w:r>
          </w:p>
        </w:tc>
        <w:tc>
          <w:tcPr>
            <w:tcW w:w="630" w:type="dxa"/>
            <w:tcBorders>
              <w:top w:val="single" w:sz="12" w:space="0" w:color="auto"/>
            </w:tcBorders>
            <w:shd w:val="clear" w:color="auto" w:fill="auto"/>
            <w:vAlign w:val="bottom"/>
          </w:tcPr>
          <w:p w:rsidR="00E86164" w:rsidRPr="00E31120" w:rsidRDefault="00E86164" w:rsidP="00E31120">
            <w:pPr>
              <w:spacing w:before="40" w:after="40" w:line="220" w:lineRule="exact"/>
              <w:ind w:left="113"/>
              <w:jc w:val="right"/>
              <w:rPr>
                <w:sz w:val="18"/>
                <w:lang w:val="en-GB"/>
              </w:rPr>
            </w:pPr>
            <w:r w:rsidRPr="00E31120">
              <w:rPr>
                <w:sz w:val="18"/>
              </w:rPr>
              <w:t>5</w:t>
            </w:r>
            <w:r w:rsidR="00E31120">
              <w:rPr>
                <w:sz w:val="18"/>
              </w:rPr>
              <w:t xml:space="preserve"> </w:t>
            </w:r>
            <w:r w:rsidRPr="00E31120">
              <w:rPr>
                <w:sz w:val="18"/>
              </w:rPr>
              <w:t>755</w:t>
            </w:r>
          </w:p>
        </w:tc>
        <w:tc>
          <w:tcPr>
            <w:tcW w:w="800" w:type="dxa"/>
            <w:tcBorders>
              <w:top w:val="single" w:sz="12" w:space="0" w:color="auto"/>
            </w:tcBorders>
            <w:shd w:val="clear" w:color="auto" w:fill="auto"/>
            <w:vAlign w:val="bottom"/>
          </w:tcPr>
          <w:p w:rsidR="00E86164" w:rsidRPr="00E31120" w:rsidRDefault="00E86164" w:rsidP="00E31120">
            <w:pPr>
              <w:spacing w:before="40" w:after="40" w:line="220" w:lineRule="exact"/>
              <w:ind w:left="113"/>
              <w:jc w:val="right"/>
              <w:rPr>
                <w:sz w:val="18"/>
                <w:lang w:val="en-GB"/>
              </w:rPr>
            </w:pPr>
            <w:r w:rsidRPr="00E31120">
              <w:rPr>
                <w:sz w:val="18"/>
              </w:rPr>
              <w:t>2</w:t>
            </w:r>
            <w:r w:rsidR="00E31120">
              <w:rPr>
                <w:sz w:val="18"/>
              </w:rPr>
              <w:t xml:space="preserve"> </w:t>
            </w:r>
            <w:r w:rsidRPr="00E31120">
              <w:rPr>
                <w:sz w:val="18"/>
              </w:rPr>
              <w:t>203</w:t>
            </w:r>
          </w:p>
        </w:tc>
        <w:tc>
          <w:tcPr>
            <w:tcW w:w="754" w:type="dxa"/>
            <w:tcBorders>
              <w:top w:val="single" w:sz="12" w:space="0" w:color="auto"/>
            </w:tcBorders>
            <w:shd w:val="clear" w:color="auto" w:fill="auto"/>
            <w:vAlign w:val="bottom"/>
          </w:tcPr>
          <w:p w:rsidR="00E86164" w:rsidRPr="00E31120" w:rsidRDefault="00E86164" w:rsidP="00E31120">
            <w:pPr>
              <w:spacing w:before="40" w:after="40" w:line="220" w:lineRule="exact"/>
              <w:ind w:left="113"/>
              <w:jc w:val="right"/>
              <w:rPr>
                <w:sz w:val="18"/>
                <w:lang w:val="en-GB"/>
              </w:rPr>
            </w:pPr>
          </w:p>
        </w:tc>
        <w:tc>
          <w:tcPr>
            <w:tcW w:w="602" w:type="dxa"/>
            <w:tcBorders>
              <w:top w:val="single" w:sz="12" w:space="0" w:color="auto"/>
            </w:tcBorders>
            <w:shd w:val="clear" w:color="auto" w:fill="auto"/>
            <w:vAlign w:val="bottom"/>
          </w:tcPr>
          <w:p w:rsidR="00E86164" w:rsidRPr="00E31120" w:rsidRDefault="00E86164" w:rsidP="00E31120">
            <w:pPr>
              <w:spacing w:before="40" w:after="40" w:line="220" w:lineRule="exact"/>
              <w:ind w:left="113"/>
              <w:jc w:val="right"/>
              <w:rPr>
                <w:sz w:val="18"/>
                <w:lang w:val="en-GB"/>
              </w:rPr>
            </w:pPr>
          </w:p>
        </w:tc>
        <w:tc>
          <w:tcPr>
            <w:tcW w:w="700" w:type="dxa"/>
            <w:tcBorders>
              <w:top w:val="single" w:sz="12" w:space="0" w:color="auto"/>
            </w:tcBorders>
            <w:shd w:val="clear" w:color="auto" w:fill="auto"/>
            <w:vAlign w:val="bottom"/>
          </w:tcPr>
          <w:p w:rsidR="00E86164" w:rsidRPr="00E31120" w:rsidRDefault="00E86164" w:rsidP="00E31120">
            <w:pPr>
              <w:spacing w:before="40" w:after="40" w:line="220" w:lineRule="exact"/>
              <w:ind w:left="113"/>
              <w:jc w:val="right"/>
              <w:rPr>
                <w:sz w:val="18"/>
                <w:lang w:val="en-GB"/>
              </w:rPr>
            </w:pPr>
          </w:p>
        </w:tc>
        <w:tc>
          <w:tcPr>
            <w:tcW w:w="880" w:type="dxa"/>
            <w:tcBorders>
              <w:top w:val="single" w:sz="12" w:space="0" w:color="auto"/>
            </w:tcBorders>
            <w:shd w:val="clear" w:color="auto" w:fill="auto"/>
            <w:vAlign w:val="bottom"/>
          </w:tcPr>
          <w:p w:rsidR="00E86164" w:rsidRPr="00E31120" w:rsidRDefault="00E86164" w:rsidP="00E31120">
            <w:pPr>
              <w:spacing w:before="40" w:after="40" w:line="220" w:lineRule="exact"/>
              <w:ind w:left="113"/>
              <w:jc w:val="right"/>
              <w:rPr>
                <w:sz w:val="18"/>
                <w:lang w:val="en-GB"/>
              </w:rPr>
            </w:pPr>
          </w:p>
        </w:tc>
        <w:tc>
          <w:tcPr>
            <w:tcW w:w="927" w:type="dxa"/>
            <w:tcBorders>
              <w:top w:val="single" w:sz="12" w:space="0" w:color="auto"/>
            </w:tcBorders>
            <w:shd w:val="clear" w:color="auto" w:fill="auto"/>
            <w:vAlign w:val="bottom"/>
          </w:tcPr>
          <w:p w:rsidR="00E86164" w:rsidRPr="00E31120" w:rsidRDefault="00E86164" w:rsidP="00E31120">
            <w:pPr>
              <w:spacing w:before="40" w:after="40" w:line="220" w:lineRule="exact"/>
              <w:ind w:left="113"/>
              <w:jc w:val="right"/>
              <w:rPr>
                <w:sz w:val="18"/>
                <w:lang w:val="en-GB"/>
              </w:rPr>
            </w:pPr>
            <w:r w:rsidRPr="00E31120">
              <w:rPr>
                <w:sz w:val="18"/>
              </w:rPr>
              <w:t>8</w:t>
            </w:r>
          </w:p>
        </w:tc>
        <w:tc>
          <w:tcPr>
            <w:tcW w:w="1049" w:type="dxa"/>
            <w:tcBorders>
              <w:top w:val="single" w:sz="12" w:space="0" w:color="auto"/>
            </w:tcBorders>
            <w:shd w:val="clear" w:color="auto" w:fill="auto"/>
            <w:vAlign w:val="bottom"/>
          </w:tcPr>
          <w:p w:rsidR="00E86164" w:rsidRPr="00E31120" w:rsidRDefault="00E86164" w:rsidP="00E31120">
            <w:pPr>
              <w:spacing w:before="40" w:after="40" w:line="220" w:lineRule="exact"/>
              <w:ind w:left="113"/>
              <w:jc w:val="right"/>
              <w:rPr>
                <w:sz w:val="18"/>
                <w:lang w:val="en-GB"/>
              </w:rPr>
            </w:pPr>
          </w:p>
        </w:tc>
        <w:tc>
          <w:tcPr>
            <w:tcW w:w="713" w:type="dxa"/>
            <w:tcBorders>
              <w:top w:val="single" w:sz="12" w:space="0" w:color="auto"/>
            </w:tcBorders>
            <w:shd w:val="clear" w:color="auto" w:fill="auto"/>
            <w:vAlign w:val="bottom"/>
          </w:tcPr>
          <w:p w:rsidR="00E86164" w:rsidRPr="00E31120" w:rsidRDefault="00E86164" w:rsidP="00E31120">
            <w:pPr>
              <w:spacing w:before="40" w:after="40" w:line="220" w:lineRule="exact"/>
              <w:ind w:left="113"/>
              <w:jc w:val="right"/>
              <w:rPr>
                <w:sz w:val="18"/>
                <w:lang w:val="en-GB"/>
              </w:rPr>
            </w:pPr>
            <w:r w:rsidRPr="00E31120">
              <w:rPr>
                <w:sz w:val="18"/>
              </w:rPr>
              <w:t>244</w:t>
            </w:r>
          </w:p>
        </w:tc>
        <w:tc>
          <w:tcPr>
            <w:tcW w:w="768" w:type="dxa"/>
            <w:tcBorders>
              <w:top w:val="single" w:sz="12" w:space="0" w:color="auto"/>
            </w:tcBorders>
            <w:shd w:val="clear" w:color="auto" w:fill="auto"/>
            <w:vAlign w:val="bottom"/>
          </w:tcPr>
          <w:p w:rsidR="00E86164" w:rsidRPr="00E31120" w:rsidRDefault="00E86164" w:rsidP="00E31120">
            <w:pPr>
              <w:spacing w:before="40" w:after="40" w:line="220" w:lineRule="exact"/>
              <w:ind w:left="113"/>
              <w:jc w:val="right"/>
              <w:rPr>
                <w:sz w:val="18"/>
                <w:lang w:val="en-GB"/>
              </w:rPr>
            </w:pPr>
          </w:p>
        </w:tc>
        <w:tc>
          <w:tcPr>
            <w:tcW w:w="850" w:type="dxa"/>
            <w:tcBorders>
              <w:top w:val="single" w:sz="12" w:space="0" w:color="auto"/>
            </w:tcBorders>
            <w:shd w:val="clear" w:color="auto" w:fill="auto"/>
            <w:vAlign w:val="bottom"/>
          </w:tcPr>
          <w:p w:rsidR="00E86164" w:rsidRPr="00E31120" w:rsidRDefault="00E86164" w:rsidP="00E31120">
            <w:pPr>
              <w:spacing w:before="40" w:after="40" w:line="220" w:lineRule="exact"/>
              <w:ind w:left="113"/>
              <w:jc w:val="right"/>
              <w:rPr>
                <w:sz w:val="18"/>
                <w:lang w:val="en-GB"/>
              </w:rPr>
            </w:pPr>
            <w:r w:rsidRPr="00E31120">
              <w:rPr>
                <w:sz w:val="18"/>
              </w:rPr>
              <w:t>47</w:t>
            </w:r>
            <w:r w:rsidR="00E31120">
              <w:rPr>
                <w:sz w:val="18"/>
              </w:rPr>
              <w:t xml:space="preserve"> </w:t>
            </w:r>
            <w:r w:rsidRPr="00E31120">
              <w:rPr>
                <w:sz w:val="18"/>
              </w:rPr>
              <w:t>233</w:t>
            </w:r>
          </w:p>
        </w:tc>
      </w:tr>
      <w:tr w:rsidR="00E31120" w:rsidRPr="00E31120" w:rsidTr="00843702">
        <w:trPr>
          <w:trHeight w:val="240"/>
          <w:jc w:val="center"/>
        </w:trPr>
        <w:tc>
          <w:tcPr>
            <w:tcW w:w="598" w:type="dxa"/>
            <w:shd w:val="clear" w:color="auto" w:fill="auto"/>
          </w:tcPr>
          <w:p w:rsidR="00E86164" w:rsidRPr="00E31120" w:rsidRDefault="00E86164" w:rsidP="00E31120">
            <w:pPr>
              <w:spacing w:before="40" w:after="40" w:line="220" w:lineRule="exact"/>
              <w:rPr>
                <w:sz w:val="18"/>
                <w:lang w:val="en-GB"/>
              </w:rPr>
            </w:pPr>
            <w:r w:rsidRPr="00E31120">
              <w:rPr>
                <w:sz w:val="18"/>
              </w:rPr>
              <w:t>2</w:t>
            </w:r>
          </w:p>
        </w:tc>
        <w:tc>
          <w:tcPr>
            <w:tcW w:w="874" w:type="dxa"/>
            <w:shd w:val="clear" w:color="auto" w:fill="auto"/>
            <w:vAlign w:val="bottom"/>
          </w:tcPr>
          <w:p w:rsidR="00E86164" w:rsidRPr="00E31120" w:rsidRDefault="00E31120" w:rsidP="00E31120">
            <w:pPr>
              <w:spacing w:before="40" w:after="40" w:line="220" w:lineRule="exact"/>
              <w:ind w:left="113"/>
              <w:rPr>
                <w:sz w:val="18"/>
                <w:lang w:val="en-GB"/>
              </w:rPr>
            </w:pPr>
            <w:r w:rsidRPr="00E31120">
              <w:rPr>
                <w:sz w:val="18"/>
              </w:rPr>
              <w:t>Phnong</w:t>
            </w:r>
          </w:p>
        </w:tc>
        <w:tc>
          <w:tcPr>
            <w:tcW w:w="757" w:type="dxa"/>
            <w:shd w:val="clear" w:color="auto" w:fill="auto"/>
            <w:vAlign w:val="bottom"/>
          </w:tcPr>
          <w:p w:rsidR="00E86164" w:rsidRPr="00E31120" w:rsidRDefault="00E86164" w:rsidP="00E31120">
            <w:pPr>
              <w:spacing w:before="40" w:after="40" w:line="220" w:lineRule="exact"/>
              <w:ind w:left="113"/>
              <w:jc w:val="right"/>
              <w:rPr>
                <w:sz w:val="18"/>
                <w:lang w:val="en-GB"/>
              </w:rPr>
            </w:pPr>
            <w:r w:rsidRPr="00E31120">
              <w:rPr>
                <w:sz w:val="18"/>
              </w:rPr>
              <w:t>559</w:t>
            </w:r>
          </w:p>
        </w:tc>
        <w:tc>
          <w:tcPr>
            <w:tcW w:w="757" w:type="dxa"/>
            <w:shd w:val="clear" w:color="auto" w:fill="auto"/>
            <w:vAlign w:val="bottom"/>
          </w:tcPr>
          <w:p w:rsidR="00E86164" w:rsidRPr="00E31120" w:rsidRDefault="00E86164" w:rsidP="00E31120">
            <w:pPr>
              <w:spacing w:before="40" w:after="40" w:line="220" w:lineRule="exact"/>
              <w:ind w:left="113"/>
              <w:jc w:val="right"/>
              <w:rPr>
                <w:sz w:val="18"/>
                <w:lang w:val="en-GB"/>
              </w:rPr>
            </w:pPr>
            <w:r w:rsidRPr="00E31120">
              <w:rPr>
                <w:sz w:val="18"/>
              </w:rPr>
              <w:t>29</w:t>
            </w:r>
            <w:r w:rsidR="00E31120">
              <w:rPr>
                <w:sz w:val="18"/>
              </w:rPr>
              <w:t xml:space="preserve"> </w:t>
            </w:r>
            <w:r w:rsidRPr="00E31120">
              <w:rPr>
                <w:sz w:val="18"/>
              </w:rPr>
              <w:t>383</w:t>
            </w:r>
          </w:p>
        </w:tc>
        <w:tc>
          <w:tcPr>
            <w:tcW w:w="756" w:type="dxa"/>
            <w:shd w:val="clear" w:color="auto" w:fill="auto"/>
            <w:vAlign w:val="bottom"/>
          </w:tcPr>
          <w:p w:rsidR="00E86164" w:rsidRPr="00E31120" w:rsidRDefault="00E86164" w:rsidP="00E31120">
            <w:pPr>
              <w:spacing w:before="40" w:after="40" w:line="220" w:lineRule="exact"/>
              <w:ind w:left="113"/>
              <w:jc w:val="right"/>
              <w:rPr>
                <w:sz w:val="18"/>
                <w:lang w:val="en-GB"/>
              </w:rPr>
            </w:pPr>
            <w:r w:rsidRPr="00E31120">
              <w:rPr>
                <w:sz w:val="18"/>
              </w:rPr>
              <w:t>13</w:t>
            </w:r>
            <w:r w:rsidR="00E31120">
              <w:rPr>
                <w:sz w:val="18"/>
              </w:rPr>
              <w:t xml:space="preserve"> </w:t>
            </w:r>
            <w:r w:rsidRPr="00E31120">
              <w:rPr>
                <w:sz w:val="18"/>
              </w:rPr>
              <w:t>556</w:t>
            </w:r>
          </w:p>
        </w:tc>
        <w:tc>
          <w:tcPr>
            <w:tcW w:w="637" w:type="dxa"/>
            <w:shd w:val="clear" w:color="auto" w:fill="auto"/>
            <w:vAlign w:val="bottom"/>
          </w:tcPr>
          <w:p w:rsidR="00E86164" w:rsidRPr="00E31120" w:rsidRDefault="00E86164" w:rsidP="00E31120">
            <w:pPr>
              <w:spacing w:before="40" w:after="40" w:line="220" w:lineRule="exact"/>
              <w:ind w:left="113"/>
              <w:jc w:val="right"/>
              <w:rPr>
                <w:sz w:val="18"/>
                <w:lang w:val="en-GB"/>
              </w:rPr>
            </w:pPr>
            <w:r w:rsidRPr="00E31120">
              <w:rPr>
                <w:sz w:val="18"/>
              </w:rPr>
              <w:t>24</w:t>
            </w:r>
          </w:p>
        </w:tc>
        <w:tc>
          <w:tcPr>
            <w:tcW w:w="728" w:type="dxa"/>
            <w:shd w:val="clear" w:color="auto" w:fill="auto"/>
            <w:vAlign w:val="bottom"/>
          </w:tcPr>
          <w:p w:rsidR="00E86164" w:rsidRPr="00E31120" w:rsidRDefault="00E86164" w:rsidP="00E31120">
            <w:pPr>
              <w:spacing w:before="40" w:after="40" w:line="220" w:lineRule="exact"/>
              <w:ind w:left="113"/>
              <w:jc w:val="right"/>
              <w:rPr>
                <w:sz w:val="18"/>
                <w:lang w:val="en-GB"/>
              </w:rPr>
            </w:pPr>
          </w:p>
        </w:tc>
        <w:tc>
          <w:tcPr>
            <w:tcW w:w="630" w:type="dxa"/>
            <w:shd w:val="clear" w:color="auto" w:fill="auto"/>
            <w:vAlign w:val="bottom"/>
          </w:tcPr>
          <w:p w:rsidR="00E86164" w:rsidRPr="00E31120" w:rsidRDefault="00E86164" w:rsidP="00E31120">
            <w:pPr>
              <w:spacing w:before="40" w:after="40" w:line="220" w:lineRule="exact"/>
              <w:ind w:left="113"/>
              <w:jc w:val="right"/>
              <w:rPr>
                <w:sz w:val="18"/>
                <w:lang w:val="en-GB"/>
              </w:rPr>
            </w:pPr>
            <w:r w:rsidRPr="00E31120">
              <w:rPr>
                <w:sz w:val="18"/>
              </w:rPr>
              <w:t>652</w:t>
            </w:r>
          </w:p>
        </w:tc>
        <w:tc>
          <w:tcPr>
            <w:tcW w:w="800" w:type="dxa"/>
            <w:shd w:val="clear" w:color="auto" w:fill="auto"/>
            <w:vAlign w:val="bottom"/>
          </w:tcPr>
          <w:p w:rsidR="00E86164" w:rsidRPr="00E31120" w:rsidRDefault="00E86164" w:rsidP="00E31120">
            <w:pPr>
              <w:spacing w:before="40" w:after="40" w:line="220" w:lineRule="exact"/>
              <w:ind w:left="113"/>
              <w:jc w:val="right"/>
              <w:rPr>
                <w:sz w:val="18"/>
                <w:lang w:val="en-GB"/>
              </w:rPr>
            </w:pPr>
            <w:r w:rsidRPr="00E31120">
              <w:rPr>
                <w:sz w:val="18"/>
              </w:rPr>
              <w:t>699</w:t>
            </w:r>
          </w:p>
        </w:tc>
        <w:tc>
          <w:tcPr>
            <w:tcW w:w="754" w:type="dxa"/>
            <w:shd w:val="clear" w:color="auto" w:fill="auto"/>
            <w:vAlign w:val="bottom"/>
          </w:tcPr>
          <w:p w:rsidR="00E86164" w:rsidRPr="00E31120" w:rsidRDefault="00E86164" w:rsidP="00E31120">
            <w:pPr>
              <w:spacing w:before="40" w:after="40" w:line="220" w:lineRule="exact"/>
              <w:ind w:left="113"/>
              <w:jc w:val="right"/>
              <w:rPr>
                <w:sz w:val="18"/>
                <w:lang w:val="en-GB"/>
              </w:rPr>
            </w:pPr>
          </w:p>
        </w:tc>
        <w:tc>
          <w:tcPr>
            <w:tcW w:w="602" w:type="dxa"/>
            <w:shd w:val="clear" w:color="auto" w:fill="auto"/>
            <w:vAlign w:val="bottom"/>
          </w:tcPr>
          <w:p w:rsidR="00E86164" w:rsidRPr="00E31120" w:rsidRDefault="00E86164" w:rsidP="00E31120">
            <w:pPr>
              <w:spacing w:before="40" w:after="40" w:line="220" w:lineRule="exact"/>
              <w:ind w:left="113"/>
              <w:jc w:val="right"/>
              <w:rPr>
                <w:sz w:val="18"/>
                <w:lang w:val="en-GB"/>
              </w:rPr>
            </w:pPr>
          </w:p>
        </w:tc>
        <w:tc>
          <w:tcPr>
            <w:tcW w:w="700" w:type="dxa"/>
            <w:shd w:val="clear" w:color="auto" w:fill="auto"/>
            <w:vAlign w:val="bottom"/>
          </w:tcPr>
          <w:p w:rsidR="00E86164" w:rsidRPr="00E31120" w:rsidRDefault="00E86164" w:rsidP="00E31120">
            <w:pPr>
              <w:spacing w:before="40" w:after="40" w:line="220" w:lineRule="exact"/>
              <w:ind w:left="113"/>
              <w:jc w:val="right"/>
              <w:rPr>
                <w:sz w:val="18"/>
                <w:lang w:val="en-GB"/>
              </w:rPr>
            </w:pPr>
          </w:p>
        </w:tc>
        <w:tc>
          <w:tcPr>
            <w:tcW w:w="880" w:type="dxa"/>
            <w:shd w:val="clear" w:color="auto" w:fill="auto"/>
            <w:vAlign w:val="bottom"/>
          </w:tcPr>
          <w:p w:rsidR="00E86164" w:rsidRPr="00E31120" w:rsidRDefault="00E86164" w:rsidP="00E31120">
            <w:pPr>
              <w:spacing w:before="40" w:after="40" w:line="220" w:lineRule="exact"/>
              <w:ind w:left="113"/>
              <w:jc w:val="right"/>
              <w:rPr>
                <w:sz w:val="18"/>
                <w:lang w:val="en-GB"/>
              </w:rPr>
            </w:pPr>
          </w:p>
        </w:tc>
        <w:tc>
          <w:tcPr>
            <w:tcW w:w="927" w:type="dxa"/>
            <w:shd w:val="clear" w:color="auto" w:fill="auto"/>
            <w:vAlign w:val="bottom"/>
          </w:tcPr>
          <w:p w:rsidR="00E86164" w:rsidRPr="00E31120" w:rsidRDefault="00E86164" w:rsidP="00E31120">
            <w:pPr>
              <w:spacing w:before="40" w:after="40" w:line="220" w:lineRule="exact"/>
              <w:ind w:left="113"/>
              <w:jc w:val="right"/>
              <w:rPr>
                <w:sz w:val="18"/>
                <w:lang w:val="en-GB"/>
              </w:rPr>
            </w:pPr>
            <w:r w:rsidRPr="00E31120">
              <w:rPr>
                <w:sz w:val="18"/>
              </w:rPr>
              <w:t>3</w:t>
            </w:r>
          </w:p>
        </w:tc>
        <w:tc>
          <w:tcPr>
            <w:tcW w:w="1049" w:type="dxa"/>
            <w:shd w:val="clear" w:color="auto" w:fill="auto"/>
            <w:vAlign w:val="bottom"/>
          </w:tcPr>
          <w:p w:rsidR="00E86164" w:rsidRPr="00E31120" w:rsidRDefault="00E86164" w:rsidP="00E31120">
            <w:pPr>
              <w:spacing w:before="40" w:after="40" w:line="220" w:lineRule="exact"/>
              <w:ind w:left="113"/>
              <w:jc w:val="right"/>
              <w:rPr>
                <w:sz w:val="18"/>
                <w:lang w:val="en-GB"/>
              </w:rPr>
            </w:pPr>
          </w:p>
        </w:tc>
        <w:tc>
          <w:tcPr>
            <w:tcW w:w="713" w:type="dxa"/>
            <w:shd w:val="clear" w:color="auto" w:fill="auto"/>
            <w:vAlign w:val="bottom"/>
          </w:tcPr>
          <w:p w:rsidR="00E86164" w:rsidRPr="00E31120" w:rsidRDefault="00E86164" w:rsidP="00E31120">
            <w:pPr>
              <w:spacing w:before="40" w:after="40" w:line="220" w:lineRule="exact"/>
              <w:ind w:left="113"/>
              <w:jc w:val="right"/>
              <w:rPr>
                <w:sz w:val="18"/>
                <w:lang w:val="en-GB"/>
              </w:rPr>
            </w:pPr>
          </w:p>
        </w:tc>
        <w:tc>
          <w:tcPr>
            <w:tcW w:w="768" w:type="dxa"/>
            <w:shd w:val="clear" w:color="auto" w:fill="auto"/>
            <w:vAlign w:val="bottom"/>
          </w:tcPr>
          <w:p w:rsidR="00E86164" w:rsidRPr="00E31120" w:rsidRDefault="00E86164" w:rsidP="00E31120">
            <w:pPr>
              <w:spacing w:before="40" w:after="40" w:line="220" w:lineRule="exact"/>
              <w:ind w:left="113"/>
              <w:jc w:val="right"/>
              <w:rPr>
                <w:sz w:val="18"/>
                <w:lang w:val="en-GB"/>
              </w:rPr>
            </w:pPr>
          </w:p>
        </w:tc>
        <w:tc>
          <w:tcPr>
            <w:tcW w:w="850" w:type="dxa"/>
            <w:shd w:val="clear" w:color="auto" w:fill="auto"/>
            <w:vAlign w:val="bottom"/>
          </w:tcPr>
          <w:p w:rsidR="00E86164" w:rsidRPr="00E31120" w:rsidRDefault="00E86164" w:rsidP="00E31120">
            <w:pPr>
              <w:spacing w:before="40" w:after="40" w:line="220" w:lineRule="exact"/>
              <w:ind w:left="113"/>
              <w:jc w:val="right"/>
              <w:rPr>
                <w:sz w:val="18"/>
                <w:lang w:val="en-GB"/>
              </w:rPr>
            </w:pPr>
            <w:r w:rsidRPr="00E31120">
              <w:rPr>
                <w:sz w:val="18"/>
              </w:rPr>
              <w:t>44</w:t>
            </w:r>
            <w:r w:rsidR="00E31120">
              <w:rPr>
                <w:sz w:val="18"/>
              </w:rPr>
              <w:t xml:space="preserve"> </w:t>
            </w:r>
            <w:r w:rsidRPr="00E31120">
              <w:rPr>
                <w:sz w:val="18"/>
              </w:rPr>
              <w:t>876</w:t>
            </w:r>
          </w:p>
        </w:tc>
      </w:tr>
      <w:tr w:rsidR="00E31120" w:rsidRPr="00E31120" w:rsidTr="00843702">
        <w:trPr>
          <w:trHeight w:val="240"/>
          <w:jc w:val="center"/>
        </w:trPr>
        <w:tc>
          <w:tcPr>
            <w:tcW w:w="598" w:type="dxa"/>
            <w:shd w:val="clear" w:color="auto" w:fill="auto"/>
          </w:tcPr>
          <w:p w:rsidR="00E86164" w:rsidRPr="00E31120" w:rsidRDefault="00E86164" w:rsidP="00E31120">
            <w:pPr>
              <w:spacing w:before="40" w:after="40" w:line="220" w:lineRule="exact"/>
              <w:rPr>
                <w:sz w:val="18"/>
                <w:lang w:val="en-GB"/>
              </w:rPr>
            </w:pPr>
            <w:r w:rsidRPr="00E31120">
              <w:rPr>
                <w:sz w:val="18"/>
              </w:rPr>
              <w:t>3</w:t>
            </w:r>
          </w:p>
        </w:tc>
        <w:tc>
          <w:tcPr>
            <w:tcW w:w="874" w:type="dxa"/>
            <w:shd w:val="clear" w:color="auto" w:fill="auto"/>
            <w:vAlign w:val="bottom"/>
          </w:tcPr>
          <w:p w:rsidR="00E86164" w:rsidRPr="00E31120" w:rsidRDefault="00E31120" w:rsidP="00E31120">
            <w:pPr>
              <w:spacing w:before="40" w:after="40" w:line="220" w:lineRule="exact"/>
              <w:ind w:left="113"/>
              <w:rPr>
                <w:sz w:val="18"/>
                <w:lang w:val="en-GB"/>
              </w:rPr>
            </w:pPr>
            <w:r w:rsidRPr="00E31120">
              <w:rPr>
                <w:sz w:val="18"/>
              </w:rPr>
              <w:t>Tumpun</w:t>
            </w:r>
          </w:p>
        </w:tc>
        <w:tc>
          <w:tcPr>
            <w:tcW w:w="757" w:type="dxa"/>
            <w:shd w:val="clear" w:color="auto" w:fill="auto"/>
            <w:vAlign w:val="bottom"/>
          </w:tcPr>
          <w:p w:rsidR="00E86164" w:rsidRPr="00E31120" w:rsidRDefault="00E86164" w:rsidP="00E31120">
            <w:pPr>
              <w:spacing w:before="40" w:after="40" w:line="220" w:lineRule="exact"/>
              <w:ind w:left="113"/>
              <w:jc w:val="right"/>
              <w:rPr>
                <w:sz w:val="18"/>
                <w:lang w:val="en-GB"/>
              </w:rPr>
            </w:pPr>
            <w:r w:rsidRPr="00E31120">
              <w:rPr>
                <w:sz w:val="18"/>
              </w:rPr>
              <w:t>35</w:t>
            </w:r>
            <w:r w:rsidR="00E31120">
              <w:rPr>
                <w:sz w:val="18"/>
              </w:rPr>
              <w:t xml:space="preserve"> </w:t>
            </w:r>
            <w:r w:rsidRPr="00E31120">
              <w:rPr>
                <w:sz w:val="18"/>
              </w:rPr>
              <w:t>644</w:t>
            </w:r>
          </w:p>
        </w:tc>
        <w:tc>
          <w:tcPr>
            <w:tcW w:w="757" w:type="dxa"/>
            <w:shd w:val="clear" w:color="auto" w:fill="auto"/>
            <w:vAlign w:val="bottom"/>
          </w:tcPr>
          <w:p w:rsidR="00E86164" w:rsidRPr="00E31120" w:rsidRDefault="00E86164" w:rsidP="00E31120">
            <w:pPr>
              <w:spacing w:before="40" w:after="40" w:line="220" w:lineRule="exact"/>
              <w:ind w:left="113"/>
              <w:jc w:val="right"/>
              <w:rPr>
                <w:sz w:val="18"/>
                <w:lang w:val="en-GB"/>
              </w:rPr>
            </w:pPr>
            <w:r w:rsidRPr="00E31120">
              <w:rPr>
                <w:sz w:val="18"/>
              </w:rPr>
              <w:t>343</w:t>
            </w:r>
          </w:p>
        </w:tc>
        <w:tc>
          <w:tcPr>
            <w:tcW w:w="756" w:type="dxa"/>
            <w:shd w:val="clear" w:color="auto" w:fill="auto"/>
            <w:vAlign w:val="bottom"/>
          </w:tcPr>
          <w:p w:rsidR="00E86164" w:rsidRPr="00E31120" w:rsidRDefault="00E86164" w:rsidP="00E31120">
            <w:pPr>
              <w:spacing w:before="40" w:after="40" w:line="220" w:lineRule="exact"/>
              <w:ind w:left="113"/>
              <w:jc w:val="right"/>
              <w:rPr>
                <w:sz w:val="18"/>
                <w:lang w:val="en-GB"/>
              </w:rPr>
            </w:pPr>
          </w:p>
        </w:tc>
        <w:tc>
          <w:tcPr>
            <w:tcW w:w="637" w:type="dxa"/>
            <w:shd w:val="clear" w:color="auto" w:fill="auto"/>
            <w:vAlign w:val="bottom"/>
          </w:tcPr>
          <w:p w:rsidR="00E86164" w:rsidRPr="00E31120" w:rsidRDefault="00E86164" w:rsidP="00E31120">
            <w:pPr>
              <w:spacing w:before="40" w:after="40" w:line="220" w:lineRule="exact"/>
              <w:ind w:left="113"/>
              <w:jc w:val="right"/>
              <w:rPr>
                <w:sz w:val="18"/>
                <w:lang w:val="en-GB"/>
              </w:rPr>
            </w:pPr>
            <w:r w:rsidRPr="00E31120">
              <w:rPr>
                <w:sz w:val="18"/>
              </w:rPr>
              <w:t>5</w:t>
            </w:r>
          </w:p>
        </w:tc>
        <w:tc>
          <w:tcPr>
            <w:tcW w:w="728" w:type="dxa"/>
            <w:shd w:val="clear" w:color="auto" w:fill="auto"/>
            <w:vAlign w:val="bottom"/>
          </w:tcPr>
          <w:p w:rsidR="00E86164" w:rsidRPr="00E31120" w:rsidRDefault="00E86164" w:rsidP="00E31120">
            <w:pPr>
              <w:spacing w:before="40" w:after="40" w:line="220" w:lineRule="exact"/>
              <w:ind w:left="113"/>
              <w:jc w:val="right"/>
              <w:rPr>
                <w:sz w:val="18"/>
                <w:lang w:val="en-GB"/>
              </w:rPr>
            </w:pPr>
          </w:p>
        </w:tc>
        <w:tc>
          <w:tcPr>
            <w:tcW w:w="630" w:type="dxa"/>
            <w:shd w:val="clear" w:color="auto" w:fill="auto"/>
            <w:vAlign w:val="bottom"/>
          </w:tcPr>
          <w:p w:rsidR="00E86164" w:rsidRPr="00E31120" w:rsidRDefault="00E86164" w:rsidP="00E31120">
            <w:pPr>
              <w:spacing w:before="40" w:after="40" w:line="220" w:lineRule="exact"/>
              <w:ind w:left="113"/>
              <w:jc w:val="right"/>
              <w:rPr>
                <w:sz w:val="18"/>
                <w:lang w:val="en-GB"/>
              </w:rPr>
            </w:pPr>
            <w:r w:rsidRPr="00E31120">
              <w:rPr>
                <w:sz w:val="18"/>
              </w:rPr>
              <w:t>15</w:t>
            </w:r>
          </w:p>
        </w:tc>
        <w:tc>
          <w:tcPr>
            <w:tcW w:w="800" w:type="dxa"/>
            <w:shd w:val="clear" w:color="auto" w:fill="auto"/>
            <w:vAlign w:val="bottom"/>
          </w:tcPr>
          <w:p w:rsidR="00E86164" w:rsidRPr="00E31120" w:rsidRDefault="00E86164" w:rsidP="00E31120">
            <w:pPr>
              <w:spacing w:before="40" w:after="40" w:line="220" w:lineRule="exact"/>
              <w:ind w:left="113"/>
              <w:jc w:val="right"/>
              <w:rPr>
                <w:sz w:val="18"/>
                <w:lang w:val="en-GB"/>
              </w:rPr>
            </w:pPr>
            <w:r w:rsidRPr="00E31120">
              <w:rPr>
                <w:sz w:val="18"/>
              </w:rPr>
              <w:t>281</w:t>
            </w:r>
          </w:p>
        </w:tc>
        <w:tc>
          <w:tcPr>
            <w:tcW w:w="754" w:type="dxa"/>
            <w:shd w:val="clear" w:color="auto" w:fill="auto"/>
            <w:vAlign w:val="bottom"/>
          </w:tcPr>
          <w:p w:rsidR="00E86164" w:rsidRPr="00E31120" w:rsidRDefault="00E86164" w:rsidP="00E31120">
            <w:pPr>
              <w:spacing w:before="40" w:after="40" w:line="220" w:lineRule="exact"/>
              <w:ind w:left="113"/>
              <w:jc w:val="right"/>
              <w:rPr>
                <w:sz w:val="18"/>
                <w:lang w:val="en-GB"/>
              </w:rPr>
            </w:pPr>
          </w:p>
        </w:tc>
        <w:tc>
          <w:tcPr>
            <w:tcW w:w="602" w:type="dxa"/>
            <w:shd w:val="clear" w:color="auto" w:fill="auto"/>
            <w:vAlign w:val="bottom"/>
          </w:tcPr>
          <w:p w:rsidR="00E86164" w:rsidRPr="00E31120" w:rsidRDefault="00E86164" w:rsidP="00E31120">
            <w:pPr>
              <w:spacing w:before="40" w:after="40" w:line="220" w:lineRule="exact"/>
              <w:ind w:left="113"/>
              <w:jc w:val="right"/>
              <w:rPr>
                <w:sz w:val="18"/>
                <w:lang w:val="en-GB"/>
              </w:rPr>
            </w:pPr>
          </w:p>
        </w:tc>
        <w:tc>
          <w:tcPr>
            <w:tcW w:w="700" w:type="dxa"/>
            <w:shd w:val="clear" w:color="auto" w:fill="auto"/>
            <w:vAlign w:val="bottom"/>
          </w:tcPr>
          <w:p w:rsidR="00E86164" w:rsidRPr="00E31120" w:rsidRDefault="00E86164" w:rsidP="00E31120">
            <w:pPr>
              <w:spacing w:before="40" w:after="40" w:line="220" w:lineRule="exact"/>
              <w:ind w:left="113"/>
              <w:jc w:val="right"/>
              <w:rPr>
                <w:sz w:val="18"/>
                <w:lang w:val="en-GB"/>
              </w:rPr>
            </w:pPr>
          </w:p>
        </w:tc>
        <w:tc>
          <w:tcPr>
            <w:tcW w:w="880" w:type="dxa"/>
            <w:shd w:val="clear" w:color="auto" w:fill="auto"/>
            <w:vAlign w:val="bottom"/>
          </w:tcPr>
          <w:p w:rsidR="00E86164" w:rsidRPr="00E31120" w:rsidRDefault="00E86164" w:rsidP="00E31120">
            <w:pPr>
              <w:spacing w:before="40" w:after="40" w:line="220" w:lineRule="exact"/>
              <w:ind w:left="113"/>
              <w:jc w:val="right"/>
              <w:rPr>
                <w:sz w:val="18"/>
                <w:lang w:val="en-GB"/>
              </w:rPr>
            </w:pPr>
          </w:p>
        </w:tc>
        <w:tc>
          <w:tcPr>
            <w:tcW w:w="927" w:type="dxa"/>
            <w:shd w:val="clear" w:color="auto" w:fill="auto"/>
            <w:vAlign w:val="bottom"/>
          </w:tcPr>
          <w:p w:rsidR="00E86164" w:rsidRPr="00E31120" w:rsidRDefault="00E86164" w:rsidP="00E31120">
            <w:pPr>
              <w:spacing w:before="40" w:after="40" w:line="220" w:lineRule="exact"/>
              <w:ind w:left="113"/>
              <w:jc w:val="right"/>
              <w:rPr>
                <w:sz w:val="18"/>
                <w:lang w:val="en-GB"/>
              </w:rPr>
            </w:pPr>
            <w:r w:rsidRPr="00E31120">
              <w:rPr>
                <w:sz w:val="18"/>
              </w:rPr>
              <w:t>16</w:t>
            </w:r>
          </w:p>
        </w:tc>
        <w:tc>
          <w:tcPr>
            <w:tcW w:w="1049" w:type="dxa"/>
            <w:shd w:val="clear" w:color="auto" w:fill="auto"/>
            <w:vAlign w:val="bottom"/>
          </w:tcPr>
          <w:p w:rsidR="00E86164" w:rsidRPr="00E31120" w:rsidRDefault="00E86164" w:rsidP="00E31120">
            <w:pPr>
              <w:spacing w:before="40" w:after="40" w:line="220" w:lineRule="exact"/>
              <w:ind w:left="113"/>
              <w:jc w:val="right"/>
              <w:rPr>
                <w:sz w:val="18"/>
                <w:lang w:val="en-GB"/>
              </w:rPr>
            </w:pPr>
          </w:p>
        </w:tc>
        <w:tc>
          <w:tcPr>
            <w:tcW w:w="713" w:type="dxa"/>
            <w:shd w:val="clear" w:color="auto" w:fill="auto"/>
            <w:vAlign w:val="bottom"/>
          </w:tcPr>
          <w:p w:rsidR="00E86164" w:rsidRPr="00E31120" w:rsidRDefault="00E86164" w:rsidP="00E31120">
            <w:pPr>
              <w:spacing w:before="40" w:after="40" w:line="220" w:lineRule="exact"/>
              <w:ind w:left="113"/>
              <w:jc w:val="right"/>
              <w:rPr>
                <w:sz w:val="18"/>
                <w:lang w:val="en-GB"/>
              </w:rPr>
            </w:pPr>
          </w:p>
        </w:tc>
        <w:tc>
          <w:tcPr>
            <w:tcW w:w="768" w:type="dxa"/>
            <w:shd w:val="clear" w:color="auto" w:fill="auto"/>
            <w:vAlign w:val="bottom"/>
          </w:tcPr>
          <w:p w:rsidR="00E86164" w:rsidRPr="00E31120" w:rsidRDefault="00E86164" w:rsidP="00E31120">
            <w:pPr>
              <w:spacing w:before="40" w:after="40" w:line="220" w:lineRule="exact"/>
              <w:ind w:left="113"/>
              <w:jc w:val="right"/>
              <w:rPr>
                <w:sz w:val="18"/>
                <w:lang w:val="en-GB"/>
              </w:rPr>
            </w:pPr>
          </w:p>
        </w:tc>
        <w:tc>
          <w:tcPr>
            <w:tcW w:w="850" w:type="dxa"/>
            <w:shd w:val="clear" w:color="auto" w:fill="auto"/>
            <w:vAlign w:val="bottom"/>
          </w:tcPr>
          <w:p w:rsidR="00E86164" w:rsidRPr="00E31120" w:rsidRDefault="00E86164" w:rsidP="00E31120">
            <w:pPr>
              <w:spacing w:before="40" w:after="40" w:line="220" w:lineRule="exact"/>
              <w:ind w:left="113"/>
              <w:jc w:val="right"/>
              <w:rPr>
                <w:sz w:val="18"/>
                <w:lang w:val="en-GB"/>
              </w:rPr>
            </w:pPr>
            <w:r w:rsidRPr="00E31120">
              <w:rPr>
                <w:sz w:val="18"/>
              </w:rPr>
              <w:t>36</w:t>
            </w:r>
            <w:r w:rsidR="00E31120">
              <w:rPr>
                <w:sz w:val="18"/>
              </w:rPr>
              <w:t xml:space="preserve"> </w:t>
            </w:r>
            <w:r w:rsidRPr="00E31120">
              <w:rPr>
                <w:sz w:val="18"/>
              </w:rPr>
              <w:t>304</w:t>
            </w:r>
          </w:p>
        </w:tc>
      </w:tr>
      <w:tr w:rsidR="00E31120" w:rsidRPr="00E31120" w:rsidTr="00843702">
        <w:trPr>
          <w:trHeight w:val="240"/>
          <w:jc w:val="center"/>
        </w:trPr>
        <w:tc>
          <w:tcPr>
            <w:tcW w:w="598" w:type="dxa"/>
            <w:shd w:val="clear" w:color="auto" w:fill="auto"/>
          </w:tcPr>
          <w:p w:rsidR="00E86164" w:rsidRPr="00E31120" w:rsidRDefault="00E86164" w:rsidP="00E31120">
            <w:pPr>
              <w:spacing w:before="40" w:after="40" w:line="220" w:lineRule="exact"/>
              <w:rPr>
                <w:sz w:val="18"/>
                <w:lang w:val="en-GB"/>
              </w:rPr>
            </w:pPr>
            <w:r w:rsidRPr="00E31120">
              <w:rPr>
                <w:sz w:val="18"/>
              </w:rPr>
              <w:t>4</w:t>
            </w:r>
          </w:p>
        </w:tc>
        <w:tc>
          <w:tcPr>
            <w:tcW w:w="874" w:type="dxa"/>
            <w:shd w:val="clear" w:color="auto" w:fill="auto"/>
            <w:vAlign w:val="bottom"/>
          </w:tcPr>
          <w:p w:rsidR="00E86164" w:rsidRPr="00E31120" w:rsidRDefault="00E31120" w:rsidP="00E31120">
            <w:pPr>
              <w:spacing w:before="40" w:after="40" w:line="220" w:lineRule="exact"/>
              <w:ind w:left="113"/>
              <w:rPr>
                <w:sz w:val="18"/>
                <w:lang w:val="en-GB"/>
              </w:rPr>
            </w:pPr>
            <w:r w:rsidRPr="00E31120">
              <w:rPr>
                <w:sz w:val="18"/>
              </w:rPr>
              <w:t>Charay</w:t>
            </w:r>
          </w:p>
        </w:tc>
        <w:tc>
          <w:tcPr>
            <w:tcW w:w="757" w:type="dxa"/>
            <w:shd w:val="clear" w:color="auto" w:fill="auto"/>
            <w:vAlign w:val="bottom"/>
          </w:tcPr>
          <w:p w:rsidR="00E86164" w:rsidRPr="00E31120" w:rsidRDefault="00E86164" w:rsidP="00E31120">
            <w:pPr>
              <w:spacing w:before="40" w:after="40" w:line="220" w:lineRule="exact"/>
              <w:ind w:left="113"/>
              <w:jc w:val="right"/>
              <w:rPr>
                <w:sz w:val="18"/>
                <w:lang w:val="en-GB"/>
              </w:rPr>
            </w:pPr>
            <w:r w:rsidRPr="00E31120">
              <w:rPr>
                <w:sz w:val="18"/>
              </w:rPr>
              <w:t>22</w:t>
            </w:r>
            <w:r w:rsidR="00E31120">
              <w:rPr>
                <w:sz w:val="18"/>
              </w:rPr>
              <w:t xml:space="preserve"> </w:t>
            </w:r>
            <w:r w:rsidRPr="00E31120">
              <w:rPr>
                <w:sz w:val="18"/>
              </w:rPr>
              <w:t>879</w:t>
            </w:r>
          </w:p>
        </w:tc>
        <w:tc>
          <w:tcPr>
            <w:tcW w:w="757" w:type="dxa"/>
            <w:shd w:val="clear" w:color="auto" w:fill="auto"/>
            <w:vAlign w:val="bottom"/>
          </w:tcPr>
          <w:p w:rsidR="00E86164" w:rsidRPr="00E31120" w:rsidRDefault="00E86164" w:rsidP="00E31120">
            <w:pPr>
              <w:spacing w:before="40" w:after="40" w:line="220" w:lineRule="exact"/>
              <w:ind w:left="113"/>
              <w:jc w:val="right"/>
              <w:rPr>
                <w:sz w:val="18"/>
                <w:lang w:val="en-GB"/>
              </w:rPr>
            </w:pPr>
            <w:r w:rsidRPr="00E31120">
              <w:rPr>
                <w:sz w:val="18"/>
              </w:rPr>
              <w:t>119</w:t>
            </w:r>
          </w:p>
        </w:tc>
        <w:tc>
          <w:tcPr>
            <w:tcW w:w="756" w:type="dxa"/>
            <w:shd w:val="clear" w:color="auto" w:fill="auto"/>
            <w:vAlign w:val="bottom"/>
          </w:tcPr>
          <w:p w:rsidR="00E86164" w:rsidRPr="00E31120" w:rsidRDefault="00E86164" w:rsidP="00E31120">
            <w:pPr>
              <w:spacing w:before="40" w:after="40" w:line="220" w:lineRule="exact"/>
              <w:ind w:left="113"/>
              <w:jc w:val="right"/>
              <w:rPr>
                <w:sz w:val="18"/>
                <w:lang w:val="en-GB"/>
              </w:rPr>
            </w:pPr>
          </w:p>
        </w:tc>
        <w:tc>
          <w:tcPr>
            <w:tcW w:w="637" w:type="dxa"/>
            <w:shd w:val="clear" w:color="auto" w:fill="auto"/>
            <w:vAlign w:val="bottom"/>
          </w:tcPr>
          <w:p w:rsidR="00E86164" w:rsidRPr="00E31120" w:rsidRDefault="00E86164" w:rsidP="00E31120">
            <w:pPr>
              <w:spacing w:before="40" w:after="40" w:line="220" w:lineRule="exact"/>
              <w:ind w:left="113"/>
              <w:jc w:val="right"/>
              <w:rPr>
                <w:sz w:val="18"/>
                <w:lang w:val="en-GB"/>
              </w:rPr>
            </w:pPr>
          </w:p>
        </w:tc>
        <w:tc>
          <w:tcPr>
            <w:tcW w:w="728" w:type="dxa"/>
            <w:shd w:val="clear" w:color="auto" w:fill="auto"/>
            <w:vAlign w:val="bottom"/>
          </w:tcPr>
          <w:p w:rsidR="00E86164" w:rsidRPr="00E31120" w:rsidRDefault="00E86164" w:rsidP="00E31120">
            <w:pPr>
              <w:spacing w:before="40" w:after="40" w:line="220" w:lineRule="exact"/>
              <w:ind w:left="113"/>
              <w:jc w:val="right"/>
              <w:rPr>
                <w:sz w:val="18"/>
                <w:lang w:val="en-GB"/>
              </w:rPr>
            </w:pPr>
          </w:p>
        </w:tc>
        <w:tc>
          <w:tcPr>
            <w:tcW w:w="630" w:type="dxa"/>
            <w:shd w:val="clear" w:color="auto" w:fill="auto"/>
            <w:vAlign w:val="bottom"/>
          </w:tcPr>
          <w:p w:rsidR="00E86164" w:rsidRPr="00E31120" w:rsidRDefault="00E86164" w:rsidP="00E31120">
            <w:pPr>
              <w:spacing w:before="40" w:after="40" w:line="220" w:lineRule="exact"/>
              <w:ind w:left="113"/>
              <w:jc w:val="right"/>
              <w:rPr>
                <w:sz w:val="18"/>
                <w:lang w:val="en-GB"/>
              </w:rPr>
            </w:pPr>
            <w:r w:rsidRPr="00E31120">
              <w:rPr>
                <w:sz w:val="18"/>
              </w:rPr>
              <w:t>12</w:t>
            </w:r>
          </w:p>
        </w:tc>
        <w:tc>
          <w:tcPr>
            <w:tcW w:w="800" w:type="dxa"/>
            <w:shd w:val="clear" w:color="auto" w:fill="auto"/>
            <w:vAlign w:val="bottom"/>
          </w:tcPr>
          <w:p w:rsidR="00E86164" w:rsidRPr="00E31120" w:rsidRDefault="00E86164" w:rsidP="00E31120">
            <w:pPr>
              <w:spacing w:before="40" w:after="40" w:line="220" w:lineRule="exact"/>
              <w:ind w:left="113"/>
              <w:jc w:val="right"/>
              <w:rPr>
                <w:sz w:val="18"/>
                <w:lang w:val="en-GB"/>
              </w:rPr>
            </w:pPr>
            <w:r w:rsidRPr="00E31120">
              <w:rPr>
                <w:sz w:val="18"/>
              </w:rPr>
              <w:t>158</w:t>
            </w:r>
          </w:p>
        </w:tc>
        <w:tc>
          <w:tcPr>
            <w:tcW w:w="754" w:type="dxa"/>
            <w:shd w:val="clear" w:color="auto" w:fill="auto"/>
            <w:vAlign w:val="bottom"/>
          </w:tcPr>
          <w:p w:rsidR="00E86164" w:rsidRPr="00E31120" w:rsidRDefault="00E86164" w:rsidP="00E31120">
            <w:pPr>
              <w:spacing w:before="40" w:after="40" w:line="220" w:lineRule="exact"/>
              <w:ind w:left="113"/>
              <w:jc w:val="right"/>
              <w:rPr>
                <w:sz w:val="18"/>
                <w:lang w:val="en-GB"/>
              </w:rPr>
            </w:pPr>
          </w:p>
        </w:tc>
        <w:tc>
          <w:tcPr>
            <w:tcW w:w="602" w:type="dxa"/>
            <w:shd w:val="clear" w:color="auto" w:fill="auto"/>
            <w:vAlign w:val="bottom"/>
          </w:tcPr>
          <w:p w:rsidR="00E86164" w:rsidRPr="00E31120" w:rsidRDefault="00E86164" w:rsidP="00E31120">
            <w:pPr>
              <w:spacing w:before="40" w:after="40" w:line="220" w:lineRule="exact"/>
              <w:ind w:left="113"/>
              <w:jc w:val="right"/>
              <w:rPr>
                <w:sz w:val="18"/>
                <w:lang w:val="en-GB"/>
              </w:rPr>
            </w:pPr>
          </w:p>
        </w:tc>
        <w:tc>
          <w:tcPr>
            <w:tcW w:w="700" w:type="dxa"/>
            <w:shd w:val="clear" w:color="auto" w:fill="auto"/>
            <w:vAlign w:val="bottom"/>
          </w:tcPr>
          <w:p w:rsidR="00E86164" w:rsidRPr="00E31120" w:rsidRDefault="00E86164" w:rsidP="00E31120">
            <w:pPr>
              <w:spacing w:before="40" w:after="40" w:line="220" w:lineRule="exact"/>
              <w:ind w:left="113"/>
              <w:jc w:val="right"/>
              <w:rPr>
                <w:sz w:val="18"/>
                <w:lang w:val="en-GB"/>
              </w:rPr>
            </w:pPr>
          </w:p>
        </w:tc>
        <w:tc>
          <w:tcPr>
            <w:tcW w:w="880" w:type="dxa"/>
            <w:shd w:val="clear" w:color="auto" w:fill="auto"/>
            <w:vAlign w:val="bottom"/>
          </w:tcPr>
          <w:p w:rsidR="00E86164" w:rsidRPr="00E31120" w:rsidRDefault="00E86164" w:rsidP="00E31120">
            <w:pPr>
              <w:spacing w:before="40" w:after="40" w:line="220" w:lineRule="exact"/>
              <w:ind w:left="113"/>
              <w:jc w:val="right"/>
              <w:rPr>
                <w:sz w:val="18"/>
                <w:lang w:val="en-GB"/>
              </w:rPr>
            </w:pPr>
          </w:p>
        </w:tc>
        <w:tc>
          <w:tcPr>
            <w:tcW w:w="927" w:type="dxa"/>
            <w:shd w:val="clear" w:color="auto" w:fill="auto"/>
            <w:vAlign w:val="bottom"/>
          </w:tcPr>
          <w:p w:rsidR="00E86164" w:rsidRPr="00E31120" w:rsidRDefault="00E86164" w:rsidP="00E31120">
            <w:pPr>
              <w:spacing w:before="40" w:after="40" w:line="220" w:lineRule="exact"/>
              <w:ind w:left="113"/>
              <w:jc w:val="right"/>
              <w:rPr>
                <w:sz w:val="18"/>
                <w:lang w:val="en-GB"/>
              </w:rPr>
            </w:pPr>
            <w:r w:rsidRPr="00E31120">
              <w:rPr>
                <w:sz w:val="18"/>
              </w:rPr>
              <w:t>14</w:t>
            </w:r>
          </w:p>
        </w:tc>
        <w:tc>
          <w:tcPr>
            <w:tcW w:w="1049" w:type="dxa"/>
            <w:shd w:val="clear" w:color="auto" w:fill="auto"/>
            <w:vAlign w:val="bottom"/>
          </w:tcPr>
          <w:p w:rsidR="00E86164" w:rsidRPr="00E31120" w:rsidRDefault="00E86164" w:rsidP="00E31120">
            <w:pPr>
              <w:spacing w:before="40" w:after="40" w:line="220" w:lineRule="exact"/>
              <w:ind w:left="113"/>
              <w:jc w:val="right"/>
              <w:rPr>
                <w:sz w:val="18"/>
                <w:lang w:val="en-GB"/>
              </w:rPr>
            </w:pPr>
          </w:p>
        </w:tc>
        <w:tc>
          <w:tcPr>
            <w:tcW w:w="713" w:type="dxa"/>
            <w:shd w:val="clear" w:color="auto" w:fill="auto"/>
            <w:vAlign w:val="bottom"/>
          </w:tcPr>
          <w:p w:rsidR="00E86164" w:rsidRPr="00E31120" w:rsidRDefault="00E86164" w:rsidP="00E31120">
            <w:pPr>
              <w:spacing w:before="40" w:after="40" w:line="220" w:lineRule="exact"/>
              <w:ind w:left="113"/>
              <w:jc w:val="right"/>
              <w:rPr>
                <w:sz w:val="18"/>
                <w:lang w:val="en-GB"/>
              </w:rPr>
            </w:pPr>
          </w:p>
        </w:tc>
        <w:tc>
          <w:tcPr>
            <w:tcW w:w="768" w:type="dxa"/>
            <w:shd w:val="clear" w:color="auto" w:fill="auto"/>
            <w:vAlign w:val="bottom"/>
          </w:tcPr>
          <w:p w:rsidR="00E86164" w:rsidRPr="00E31120" w:rsidRDefault="00E86164" w:rsidP="00E31120">
            <w:pPr>
              <w:spacing w:before="40" w:after="40" w:line="220" w:lineRule="exact"/>
              <w:ind w:left="113"/>
              <w:jc w:val="right"/>
              <w:rPr>
                <w:sz w:val="18"/>
                <w:lang w:val="en-GB"/>
              </w:rPr>
            </w:pPr>
          </w:p>
        </w:tc>
        <w:tc>
          <w:tcPr>
            <w:tcW w:w="850" w:type="dxa"/>
            <w:shd w:val="clear" w:color="auto" w:fill="auto"/>
            <w:vAlign w:val="bottom"/>
          </w:tcPr>
          <w:p w:rsidR="00E86164" w:rsidRPr="00E31120" w:rsidRDefault="00E86164" w:rsidP="00E31120">
            <w:pPr>
              <w:spacing w:before="40" w:after="40" w:line="220" w:lineRule="exact"/>
              <w:ind w:left="113"/>
              <w:jc w:val="right"/>
              <w:rPr>
                <w:sz w:val="18"/>
                <w:lang w:val="en-GB"/>
              </w:rPr>
            </w:pPr>
            <w:r w:rsidRPr="00E31120">
              <w:rPr>
                <w:sz w:val="18"/>
              </w:rPr>
              <w:t>23</w:t>
            </w:r>
            <w:r w:rsidR="00E31120">
              <w:rPr>
                <w:sz w:val="18"/>
              </w:rPr>
              <w:t xml:space="preserve"> </w:t>
            </w:r>
            <w:r w:rsidRPr="00E31120">
              <w:rPr>
                <w:sz w:val="18"/>
              </w:rPr>
              <w:t>183</w:t>
            </w:r>
          </w:p>
        </w:tc>
      </w:tr>
      <w:tr w:rsidR="00E31120" w:rsidRPr="00E31120" w:rsidTr="00843702">
        <w:trPr>
          <w:trHeight w:val="240"/>
          <w:jc w:val="center"/>
        </w:trPr>
        <w:tc>
          <w:tcPr>
            <w:tcW w:w="598" w:type="dxa"/>
            <w:shd w:val="clear" w:color="auto" w:fill="auto"/>
          </w:tcPr>
          <w:p w:rsidR="00E86164" w:rsidRPr="00E31120" w:rsidRDefault="00E86164" w:rsidP="00E31120">
            <w:pPr>
              <w:spacing w:before="40" w:after="40" w:line="220" w:lineRule="exact"/>
              <w:rPr>
                <w:sz w:val="18"/>
                <w:lang w:val="en-GB"/>
              </w:rPr>
            </w:pPr>
            <w:r w:rsidRPr="00E31120">
              <w:rPr>
                <w:sz w:val="18"/>
              </w:rPr>
              <w:t>5</w:t>
            </w:r>
          </w:p>
        </w:tc>
        <w:tc>
          <w:tcPr>
            <w:tcW w:w="874" w:type="dxa"/>
            <w:shd w:val="clear" w:color="auto" w:fill="auto"/>
            <w:vAlign w:val="bottom"/>
          </w:tcPr>
          <w:p w:rsidR="00E86164" w:rsidRPr="00E31120" w:rsidRDefault="00E31120" w:rsidP="00E31120">
            <w:pPr>
              <w:spacing w:before="40" w:after="40" w:line="220" w:lineRule="exact"/>
              <w:ind w:left="113"/>
              <w:rPr>
                <w:sz w:val="18"/>
                <w:lang w:val="en-GB"/>
              </w:rPr>
            </w:pPr>
            <w:r w:rsidRPr="00E31120">
              <w:rPr>
                <w:sz w:val="18"/>
              </w:rPr>
              <w:t>Kreung</w:t>
            </w:r>
          </w:p>
        </w:tc>
        <w:tc>
          <w:tcPr>
            <w:tcW w:w="757" w:type="dxa"/>
            <w:shd w:val="clear" w:color="auto" w:fill="auto"/>
            <w:vAlign w:val="bottom"/>
          </w:tcPr>
          <w:p w:rsidR="00E86164" w:rsidRPr="00E31120" w:rsidRDefault="00E86164" w:rsidP="00E31120">
            <w:pPr>
              <w:spacing w:before="40" w:after="40" w:line="220" w:lineRule="exact"/>
              <w:ind w:left="113"/>
              <w:jc w:val="right"/>
              <w:rPr>
                <w:sz w:val="18"/>
                <w:lang w:val="en-GB"/>
              </w:rPr>
            </w:pPr>
            <w:r w:rsidRPr="00E31120">
              <w:rPr>
                <w:sz w:val="18"/>
              </w:rPr>
              <w:t>21</w:t>
            </w:r>
            <w:r w:rsidR="00E31120">
              <w:rPr>
                <w:sz w:val="18"/>
              </w:rPr>
              <w:t xml:space="preserve"> </w:t>
            </w:r>
            <w:r w:rsidRPr="00E31120">
              <w:rPr>
                <w:sz w:val="18"/>
              </w:rPr>
              <w:t>383</w:t>
            </w:r>
          </w:p>
        </w:tc>
        <w:tc>
          <w:tcPr>
            <w:tcW w:w="757" w:type="dxa"/>
            <w:shd w:val="clear" w:color="auto" w:fill="auto"/>
            <w:vAlign w:val="bottom"/>
          </w:tcPr>
          <w:p w:rsidR="00E86164" w:rsidRPr="00E31120" w:rsidRDefault="00E86164" w:rsidP="00E31120">
            <w:pPr>
              <w:spacing w:before="40" w:after="40" w:line="220" w:lineRule="exact"/>
              <w:ind w:left="113"/>
              <w:jc w:val="right"/>
              <w:rPr>
                <w:sz w:val="18"/>
                <w:lang w:val="en-GB"/>
              </w:rPr>
            </w:pPr>
            <w:r w:rsidRPr="00E31120">
              <w:rPr>
                <w:sz w:val="18"/>
              </w:rPr>
              <w:t>126</w:t>
            </w:r>
          </w:p>
        </w:tc>
        <w:tc>
          <w:tcPr>
            <w:tcW w:w="756" w:type="dxa"/>
            <w:shd w:val="clear" w:color="auto" w:fill="auto"/>
            <w:vAlign w:val="bottom"/>
          </w:tcPr>
          <w:p w:rsidR="00E86164" w:rsidRPr="00E31120" w:rsidRDefault="00E86164" w:rsidP="00E31120">
            <w:pPr>
              <w:spacing w:before="40" w:after="40" w:line="220" w:lineRule="exact"/>
              <w:ind w:left="113"/>
              <w:jc w:val="right"/>
              <w:rPr>
                <w:sz w:val="18"/>
                <w:lang w:val="en-GB"/>
              </w:rPr>
            </w:pPr>
          </w:p>
        </w:tc>
        <w:tc>
          <w:tcPr>
            <w:tcW w:w="637" w:type="dxa"/>
            <w:shd w:val="clear" w:color="auto" w:fill="auto"/>
            <w:vAlign w:val="bottom"/>
          </w:tcPr>
          <w:p w:rsidR="00E86164" w:rsidRPr="00E31120" w:rsidRDefault="00E86164" w:rsidP="00E31120">
            <w:pPr>
              <w:spacing w:before="40" w:after="40" w:line="220" w:lineRule="exact"/>
              <w:ind w:left="113"/>
              <w:jc w:val="right"/>
              <w:rPr>
                <w:sz w:val="18"/>
                <w:lang w:val="en-GB"/>
              </w:rPr>
            </w:pPr>
          </w:p>
        </w:tc>
        <w:tc>
          <w:tcPr>
            <w:tcW w:w="728" w:type="dxa"/>
            <w:shd w:val="clear" w:color="auto" w:fill="auto"/>
            <w:vAlign w:val="bottom"/>
          </w:tcPr>
          <w:p w:rsidR="00E86164" w:rsidRPr="00E31120" w:rsidRDefault="00E86164" w:rsidP="00E31120">
            <w:pPr>
              <w:spacing w:before="40" w:after="40" w:line="220" w:lineRule="exact"/>
              <w:ind w:left="113"/>
              <w:jc w:val="right"/>
              <w:rPr>
                <w:sz w:val="18"/>
                <w:lang w:val="en-GB"/>
              </w:rPr>
            </w:pPr>
          </w:p>
        </w:tc>
        <w:tc>
          <w:tcPr>
            <w:tcW w:w="630" w:type="dxa"/>
            <w:shd w:val="clear" w:color="auto" w:fill="auto"/>
            <w:vAlign w:val="bottom"/>
          </w:tcPr>
          <w:p w:rsidR="00E86164" w:rsidRPr="00E31120" w:rsidRDefault="00E86164" w:rsidP="00E31120">
            <w:pPr>
              <w:spacing w:before="40" w:after="40" w:line="220" w:lineRule="exact"/>
              <w:ind w:left="113"/>
              <w:jc w:val="right"/>
              <w:rPr>
                <w:sz w:val="18"/>
                <w:lang w:val="en-GB"/>
              </w:rPr>
            </w:pPr>
            <w:r w:rsidRPr="00E31120">
              <w:rPr>
                <w:sz w:val="18"/>
              </w:rPr>
              <w:t>287</w:t>
            </w:r>
          </w:p>
        </w:tc>
        <w:tc>
          <w:tcPr>
            <w:tcW w:w="800" w:type="dxa"/>
            <w:shd w:val="clear" w:color="auto" w:fill="auto"/>
            <w:vAlign w:val="bottom"/>
          </w:tcPr>
          <w:p w:rsidR="00E86164" w:rsidRPr="00E31120" w:rsidRDefault="00E86164" w:rsidP="00E31120">
            <w:pPr>
              <w:spacing w:before="40" w:after="40" w:line="220" w:lineRule="exact"/>
              <w:ind w:left="113"/>
              <w:jc w:val="right"/>
              <w:rPr>
                <w:sz w:val="18"/>
                <w:lang w:val="en-GB"/>
              </w:rPr>
            </w:pPr>
            <w:r w:rsidRPr="00E31120">
              <w:rPr>
                <w:sz w:val="18"/>
              </w:rPr>
              <w:t>124</w:t>
            </w:r>
          </w:p>
        </w:tc>
        <w:tc>
          <w:tcPr>
            <w:tcW w:w="754" w:type="dxa"/>
            <w:shd w:val="clear" w:color="auto" w:fill="auto"/>
            <w:vAlign w:val="bottom"/>
          </w:tcPr>
          <w:p w:rsidR="00E86164" w:rsidRPr="00E31120" w:rsidRDefault="00E86164" w:rsidP="00E31120">
            <w:pPr>
              <w:spacing w:before="40" w:after="40" w:line="220" w:lineRule="exact"/>
              <w:ind w:left="113"/>
              <w:jc w:val="right"/>
              <w:rPr>
                <w:sz w:val="18"/>
                <w:lang w:val="en-GB"/>
              </w:rPr>
            </w:pPr>
          </w:p>
        </w:tc>
        <w:tc>
          <w:tcPr>
            <w:tcW w:w="602" w:type="dxa"/>
            <w:shd w:val="clear" w:color="auto" w:fill="auto"/>
            <w:vAlign w:val="bottom"/>
          </w:tcPr>
          <w:p w:rsidR="00E86164" w:rsidRPr="00E31120" w:rsidRDefault="00E86164" w:rsidP="00E31120">
            <w:pPr>
              <w:spacing w:before="40" w:after="40" w:line="220" w:lineRule="exact"/>
              <w:ind w:left="113"/>
              <w:jc w:val="right"/>
              <w:rPr>
                <w:sz w:val="18"/>
                <w:lang w:val="en-GB"/>
              </w:rPr>
            </w:pPr>
          </w:p>
        </w:tc>
        <w:tc>
          <w:tcPr>
            <w:tcW w:w="700" w:type="dxa"/>
            <w:shd w:val="clear" w:color="auto" w:fill="auto"/>
            <w:vAlign w:val="bottom"/>
          </w:tcPr>
          <w:p w:rsidR="00E86164" w:rsidRPr="00E31120" w:rsidRDefault="00E86164" w:rsidP="00E31120">
            <w:pPr>
              <w:spacing w:before="40" w:after="40" w:line="220" w:lineRule="exact"/>
              <w:ind w:left="113"/>
              <w:jc w:val="right"/>
              <w:rPr>
                <w:sz w:val="18"/>
                <w:lang w:val="en-GB"/>
              </w:rPr>
            </w:pPr>
          </w:p>
        </w:tc>
        <w:tc>
          <w:tcPr>
            <w:tcW w:w="880" w:type="dxa"/>
            <w:shd w:val="clear" w:color="auto" w:fill="auto"/>
            <w:vAlign w:val="bottom"/>
          </w:tcPr>
          <w:p w:rsidR="00E86164" w:rsidRPr="00E31120" w:rsidRDefault="00E86164" w:rsidP="00E31120">
            <w:pPr>
              <w:spacing w:before="40" w:after="40" w:line="220" w:lineRule="exact"/>
              <w:ind w:left="113"/>
              <w:jc w:val="right"/>
              <w:rPr>
                <w:sz w:val="18"/>
                <w:lang w:val="en-GB"/>
              </w:rPr>
            </w:pPr>
          </w:p>
        </w:tc>
        <w:tc>
          <w:tcPr>
            <w:tcW w:w="927" w:type="dxa"/>
            <w:shd w:val="clear" w:color="auto" w:fill="auto"/>
            <w:vAlign w:val="bottom"/>
          </w:tcPr>
          <w:p w:rsidR="00E86164" w:rsidRPr="00E31120" w:rsidRDefault="00E86164" w:rsidP="00E31120">
            <w:pPr>
              <w:spacing w:before="40" w:after="40" w:line="220" w:lineRule="exact"/>
              <w:ind w:left="113"/>
              <w:jc w:val="right"/>
              <w:rPr>
                <w:sz w:val="18"/>
                <w:lang w:val="en-GB"/>
              </w:rPr>
            </w:pPr>
          </w:p>
        </w:tc>
        <w:tc>
          <w:tcPr>
            <w:tcW w:w="1049" w:type="dxa"/>
            <w:shd w:val="clear" w:color="auto" w:fill="auto"/>
            <w:vAlign w:val="bottom"/>
          </w:tcPr>
          <w:p w:rsidR="00E86164" w:rsidRPr="00E31120" w:rsidRDefault="00E86164" w:rsidP="00E31120">
            <w:pPr>
              <w:spacing w:before="40" w:after="40" w:line="220" w:lineRule="exact"/>
              <w:ind w:left="113"/>
              <w:jc w:val="right"/>
              <w:rPr>
                <w:sz w:val="18"/>
                <w:lang w:val="en-GB"/>
              </w:rPr>
            </w:pPr>
          </w:p>
        </w:tc>
        <w:tc>
          <w:tcPr>
            <w:tcW w:w="713" w:type="dxa"/>
            <w:shd w:val="clear" w:color="auto" w:fill="auto"/>
            <w:vAlign w:val="bottom"/>
          </w:tcPr>
          <w:p w:rsidR="00E86164" w:rsidRPr="00E31120" w:rsidRDefault="00E86164" w:rsidP="00E31120">
            <w:pPr>
              <w:spacing w:before="40" w:after="40" w:line="220" w:lineRule="exact"/>
              <w:ind w:left="113"/>
              <w:jc w:val="right"/>
              <w:rPr>
                <w:sz w:val="18"/>
                <w:lang w:val="en-GB"/>
              </w:rPr>
            </w:pPr>
          </w:p>
        </w:tc>
        <w:tc>
          <w:tcPr>
            <w:tcW w:w="768" w:type="dxa"/>
            <w:shd w:val="clear" w:color="auto" w:fill="auto"/>
            <w:vAlign w:val="bottom"/>
          </w:tcPr>
          <w:p w:rsidR="00E86164" w:rsidRPr="00E31120" w:rsidRDefault="00E86164" w:rsidP="00E31120">
            <w:pPr>
              <w:spacing w:before="40" w:after="40" w:line="220" w:lineRule="exact"/>
              <w:ind w:left="113"/>
              <w:jc w:val="right"/>
              <w:rPr>
                <w:sz w:val="18"/>
                <w:lang w:val="en-GB"/>
              </w:rPr>
            </w:pPr>
          </w:p>
        </w:tc>
        <w:tc>
          <w:tcPr>
            <w:tcW w:w="850" w:type="dxa"/>
            <w:shd w:val="clear" w:color="auto" w:fill="auto"/>
            <w:vAlign w:val="bottom"/>
          </w:tcPr>
          <w:p w:rsidR="00E86164" w:rsidRPr="00E31120" w:rsidRDefault="00E86164" w:rsidP="00E31120">
            <w:pPr>
              <w:spacing w:before="40" w:after="40" w:line="220" w:lineRule="exact"/>
              <w:ind w:left="113"/>
              <w:jc w:val="right"/>
              <w:rPr>
                <w:sz w:val="18"/>
                <w:lang w:val="en-GB"/>
              </w:rPr>
            </w:pPr>
            <w:r w:rsidRPr="00E31120">
              <w:rPr>
                <w:sz w:val="18"/>
              </w:rPr>
              <w:t>21</w:t>
            </w:r>
            <w:r w:rsidR="00E31120">
              <w:rPr>
                <w:sz w:val="18"/>
              </w:rPr>
              <w:t xml:space="preserve"> </w:t>
            </w:r>
            <w:r w:rsidRPr="00E31120">
              <w:rPr>
                <w:sz w:val="18"/>
              </w:rPr>
              <w:t>911</w:t>
            </w:r>
          </w:p>
        </w:tc>
      </w:tr>
      <w:tr w:rsidR="00E31120" w:rsidRPr="00E31120" w:rsidTr="00843702">
        <w:trPr>
          <w:trHeight w:val="240"/>
          <w:jc w:val="center"/>
        </w:trPr>
        <w:tc>
          <w:tcPr>
            <w:tcW w:w="598" w:type="dxa"/>
            <w:shd w:val="clear" w:color="auto" w:fill="auto"/>
          </w:tcPr>
          <w:p w:rsidR="00E86164" w:rsidRPr="00E31120" w:rsidRDefault="00E86164" w:rsidP="00E31120">
            <w:pPr>
              <w:spacing w:before="40" w:after="40" w:line="220" w:lineRule="exact"/>
              <w:rPr>
                <w:sz w:val="18"/>
                <w:lang w:val="en-GB"/>
              </w:rPr>
            </w:pPr>
            <w:r w:rsidRPr="00E31120">
              <w:rPr>
                <w:sz w:val="18"/>
              </w:rPr>
              <w:t>6</w:t>
            </w:r>
          </w:p>
        </w:tc>
        <w:tc>
          <w:tcPr>
            <w:tcW w:w="874" w:type="dxa"/>
            <w:shd w:val="clear" w:color="auto" w:fill="auto"/>
            <w:vAlign w:val="bottom"/>
          </w:tcPr>
          <w:p w:rsidR="00E86164" w:rsidRPr="00E31120" w:rsidRDefault="00E31120" w:rsidP="00E31120">
            <w:pPr>
              <w:spacing w:before="40" w:after="40" w:line="220" w:lineRule="exact"/>
              <w:ind w:left="113"/>
              <w:rPr>
                <w:sz w:val="18"/>
                <w:lang w:val="en-GB"/>
              </w:rPr>
            </w:pPr>
            <w:r w:rsidRPr="00E31120">
              <w:rPr>
                <w:sz w:val="18"/>
              </w:rPr>
              <w:t>Steang</w:t>
            </w:r>
          </w:p>
        </w:tc>
        <w:tc>
          <w:tcPr>
            <w:tcW w:w="757" w:type="dxa"/>
            <w:shd w:val="clear" w:color="auto" w:fill="auto"/>
            <w:vAlign w:val="bottom"/>
          </w:tcPr>
          <w:p w:rsidR="00E86164" w:rsidRPr="00E31120" w:rsidRDefault="00E86164" w:rsidP="00E31120">
            <w:pPr>
              <w:spacing w:before="40" w:after="40" w:line="220" w:lineRule="exact"/>
              <w:ind w:left="113"/>
              <w:jc w:val="right"/>
              <w:rPr>
                <w:sz w:val="18"/>
                <w:lang w:val="en-GB"/>
              </w:rPr>
            </w:pPr>
          </w:p>
        </w:tc>
        <w:tc>
          <w:tcPr>
            <w:tcW w:w="757" w:type="dxa"/>
            <w:shd w:val="clear" w:color="auto" w:fill="auto"/>
            <w:vAlign w:val="bottom"/>
          </w:tcPr>
          <w:p w:rsidR="00E86164" w:rsidRPr="00E31120" w:rsidRDefault="00E86164" w:rsidP="00E31120">
            <w:pPr>
              <w:spacing w:before="40" w:after="40" w:line="220" w:lineRule="exact"/>
              <w:ind w:left="113"/>
              <w:jc w:val="right"/>
              <w:rPr>
                <w:sz w:val="18"/>
                <w:lang w:val="en-GB"/>
              </w:rPr>
            </w:pPr>
            <w:r w:rsidRPr="00E31120">
              <w:rPr>
                <w:sz w:val="18"/>
              </w:rPr>
              <w:t>642</w:t>
            </w:r>
          </w:p>
        </w:tc>
        <w:tc>
          <w:tcPr>
            <w:tcW w:w="756" w:type="dxa"/>
            <w:shd w:val="clear" w:color="auto" w:fill="auto"/>
            <w:vAlign w:val="bottom"/>
          </w:tcPr>
          <w:p w:rsidR="00E86164" w:rsidRPr="00E31120" w:rsidRDefault="00E86164" w:rsidP="00E31120">
            <w:pPr>
              <w:spacing w:before="40" w:after="40" w:line="220" w:lineRule="exact"/>
              <w:ind w:left="113"/>
              <w:jc w:val="right"/>
              <w:rPr>
                <w:sz w:val="18"/>
                <w:lang w:val="en-GB"/>
              </w:rPr>
            </w:pPr>
            <w:r w:rsidRPr="00E31120">
              <w:rPr>
                <w:sz w:val="18"/>
              </w:rPr>
              <w:t>9</w:t>
            </w:r>
            <w:r w:rsidR="00E31120">
              <w:rPr>
                <w:sz w:val="18"/>
              </w:rPr>
              <w:t xml:space="preserve"> </w:t>
            </w:r>
            <w:r w:rsidRPr="00E31120">
              <w:rPr>
                <w:sz w:val="18"/>
              </w:rPr>
              <w:t>406</w:t>
            </w:r>
          </w:p>
        </w:tc>
        <w:tc>
          <w:tcPr>
            <w:tcW w:w="637" w:type="dxa"/>
            <w:shd w:val="clear" w:color="auto" w:fill="auto"/>
            <w:vAlign w:val="bottom"/>
          </w:tcPr>
          <w:p w:rsidR="00E86164" w:rsidRPr="00E31120" w:rsidRDefault="00E86164" w:rsidP="00E31120">
            <w:pPr>
              <w:spacing w:before="40" w:after="40" w:line="220" w:lineRule="exact"/>
              <w:ind w:left="113"/>
              <w:jc w:val="right"/>
              <w:rPr>
                <w:sz w:val="18"/>
                <w:lang w:val="en-GB"/>
              </w:rPr>
            </w:pPr>
          </w:p>
        </w:tc>
        <w:tc>
          <w:tcPr>
            <w:tcW w:w="728" w:type="dxa"/>
            <w:shd w:val="clear" w:color="auto" w:fill="auto"/>
            <w:vAlign w:val="bottom"/>
          </w:tcPr>
          <w:p w:rsidR="00E86164" w:rsidRPr="00E31120" w:rsidRDefault="00E86164" w:rsidP="00E31120">
            <w:pPr>
              <w:spacing w:before="40" w:after="40" w:line="220" w:lineRule="exact"/>
              <w:ind w:left="113"/>
              <w:jc w:val="right"/>
              <w:rPr>
                <w:sz w:val="18"/>
                <w:lang w:val="en-GB"/>
              </w:rPr>
            </w:pPr>
          </w:p>
        </w:tc>
        <w:tc>
          <w:tcPr>
            <w:tcW w:w="630" w:type="dxa"/>
            <w:shd w:val="clear" w:color="auto" w:fill="auto"/>
            <w:vAlign w:val="bottom"/>
          </w:tcPr>
          <w:p w:rsidR="00E86164" w:rsidRPr="00E31120" w:rsidRDefault="00E86164" w:rsidP="00E31120">
            <w:pPr>
              <w:spacing w:before="40" w:after="40" w:line="220" w:lineRule="exact"/>
              <w:ind w:left="113"/>
              <w:jc w:val="right"/>
              <w:rPr>
                <w:sz w:val="18"/>
                <w:lang w:val="en-GB"/>
              </w:rPr>
            </w:pPr>
          </w:p>
        </w:tc>
        <w:tc>
          <w:tcPr>
            <w:tcW w:w="800" w:type="dxa"/>
            <w:shd w:val="clear" w:color="auto" w:fill="auto"/>
            <w:vAlign w:val="bottom"/>
          </w:tcPr>
          <w:p w:rsidR="00E86164" w:rsidRPr="00E31120" w:rsidRDefault="00E86164" w:rsidP="00E31120">
            <w:pPr>
              <w:spacing w:before="40" w:after="40" w:line="220" w:lineRule="exact"/>
              <w:ind w:left="113"/>
              <w:jc w:val="right"/>
              <w:rPr>
                <w:sz w:val="18"/>
                <w:lang w:val="en-GB"/>
              </w:rPr>
            </w:pPr>
            <w:r w:rsidRPr="00E31120">
              <w:rPr>
                <w:sz w:val="18"/>
              </w:rPr>
              <w:t>27</w:t>
            </w:r>
          </w:p>
        </w:tc>
        <w:tc>
          <w:tcPr>
            <w:tcW w:w="754" w:type="dxa"/>
            <w:shd w:val="clear" w:color="auto" w:fill="auto"/>
            <w:vAlign w:val="bottom"/>
          </w:tcPr>
          <w:p w:rsidR="00E86164" w:rsidRPr="00E31120" w:rsidRDefault="00E86164" w:rsidP="00E31120">
            <w:pPr>
              <w:spacing w:before="40" w:after="40" w:line="220" w:lineRule="exact"/>
              <w:ind w:left="113"/>
              <w:jc w:val="right"/>
              <w:rPr>
                <w:sz w:val="18"/>
                <w:lang w:val="en-GB"/>
              </w:rPr>
            </w:pPr>
            <w:r w:rsidRPr="00E31120">
              <w:rPr>
                <w:sz w:val="18"/>
              </w:rPr>
              <w:t>2</w:t>
            </w:r>
            <w:r w:rsidR="00E31120">
              <w:rPr>
                <w:sz w:val="18"/>
              </w:rPr>
              <w:t xml:space="preserve"> </w:t>
            </w:r>
            <w:r w:rsidRPr="00E31120">
              <w:rPr>
                <w:sz w:val="18"/>
              </w:rPr>
              <w:t>564</w:t>
            </w:r>
          </w:p>
        </w:tc>
        <w:tc>
          <w:tcPr>
            <w:tcW w:w="602" w:type="dxa"/>
            <w:shd w:val="clear" w:color="auto" w:fill="auto"/>
            <w:vAlign w:val="bottom"/>
          </w:tcPr>
          <w:p w:rsidR="00E86164" w:rsidRPr="00E31120" w:rsidRDefault="00E86164" w:rsidP="00E31120">
            <w:pPr>
              <w:spacing w:before="40" w:after="40" w:line="220" w:lineRule="exact"/>
              <w:ind w:left="113"/>
              <w:jc w:val="right"/>
              <w:rPr>
                <w:sz w:val="18"/>
                <w:lang w:val="en-GB"/>
              </w:rPr>
            </w:pPr>
          </w:p>
        </w:tc>
        <w:tc>
          <w:tcPr>
            <w:tcW w:w="700" w:type="dxa"/>
            <w:shd w:val="clear" w:color="auto" w:fill="auto"/>
            <w:vAlign w:val="bottom"/>
          </w:tcPr>
          <w:p w:rsidR="00E86164" w:rsidRPr="00E31120" w:rsidRDefault="00E86164" w:rsidP="00E31120">
            <w:pPr>
              <w:spacing w:before="40" w:after="40" w:line="220" w:lineRule="exact"/>
              <w:ind w:left="113"/>
              <w:jc w:val="right"/>
              <w:rPr>
                <w:sz w:val="18"/>
                <w:lang w:val="en-GB"/>
              </w:rPr>
            </w:pPr>
          </w:p>
        </w:tc>
        <w:tc>
          <w:tcPr>
            <w:tcW w:w="880" w:type="dxa"/>
            <w:shd w:val="clear" w:color="auto" w:fill="auto"/>
            <w:vAlign w:val="bottom"/>
          </w:tcPr>
          <w:p w:rsidR="00E86164" w:rsidRPr="00E31120" w:rsidRDefault="00E86164" w:rsidP="00E31120">
            <w:pPr>
              <w:spacing w:before="40" w:after="40" w:line="220" w:lineRule="exact"/>
              <w:ind w:left="113"/>
              <w:jc w:val="right"/>
              <w:rPr>
                <w:sz w:val="18"/>
                <w:lang w:val="en-GB"/>
              </w:rPr>
            </w:pPr>
          </w:p>
        </w:tc>
        <w:tc>
          <w:tcPr>
            <w:tcW w:w="927" w:type="dxa"/>
            <w:shd w:val="clear" w:color="auto" w:fill="auto"/>
            <w:vAlign w:val="bottom"/>
          </w:tcPr>
          <w:p w:rsidR="00E86164" w:rsidRPr="00E31120" w:rsidRDefault="00E86164" w:rsidP="00E31120">
            <w:pPr>
              <w:spacing w:before="40" w:after="40" w:line="220" w:lineRule="exact"/>
              <w:ind w:left="113"/>
              <w:jc w:val="right"/>
              <w:rPr>
                <w:sz w:val="18"/>
                <w:lang w:val="en-GB"/>
              </w:rPr>
            </w:pPr>
          </w:p>
        </w:tc>
        <w:tc>
          <w:tcPr>
            <w:tcW w:w="1049" w:type="dxa"/>
            <w:shd w:val="clear" w:color="auto" w:fill="auto"/>
            <w:vAlign w:val="bottom"/>
          </w:tcPr>
          <w:p w:rsidR="00E86164" w:rsidRPr="00E31120" w:rsidRDefault="00E86164" w:rsidP="00E31120">
            <w:pPr>
              <w:spacing w:before="40" w:after="40" w:line="220" w:lineRule="exact"/>
              <w:ind w:left="113"/>
              <w:jc w:val="right"/>
              <w:rPr>
                <w:sz w:val="18"/>
                <w:lang w:val="en-GB"/>
              </w:rPr>
            </w:pPr>
          </w:p>
        </w:tc>
        <w:tc>
          <w:tcPr>
            <w:tcW w:w="713" w:type="dxa"/>
            <w:shd w:val="clear" w:color="auto" w:fill="auto"/>
            <w:vAlign w:val="bottom"/>
          </w:tcPr>
          <w:p w:rsidR="00E86164" w:rsidRPr="00E31120" w:rsidRDefault="00E86164" w:rsidP="00E31120">
            <w:pPr>
              <w:spacing w:before="40" w:after="40" w:line="220" w:lineRule="exact"/>
              <w:ind w:left="113"/>
              <w:jc w:val="right"/>
              <w:rPr>
                <w:sz w:val="18"/>
                <w:lang w:val="en-GB"/>
              </w:rPr>
            </w:pPr>
          </w:p>
        </w:tc>
        <w:tc>
          <w:tcPr>
            <w:tcW w:w="768" w:type="dxa"/>
            <w:shd w:val="clear" w:color="auto" w:fill="auto"/>
            <w:vAlign w:val="bottom"/>
          </w:tcPr>
          <w:p w:rsidR="00E86164" w:rsidRPr="00E31120" w:rsidRDefault="00E86164" w:rsidP="00E31120">
            <w:pPr>
              <w:spacing w:before="40" w:after="40" w:line="220" w:lineRule="exact"/>
              <w:ind w:left="113"/>
              <w:jc w:val="right"/>
              <w:rPr>
                <w:sz w:val="18"/>
                <w:lang w:val="en-GB"/>
              </w:rPr>
            </w:pPr>
          </w:p>
        </w:tc>
        <w:tc>
          <w:tcPr>
            <w:tcW w:w="850" w:type="dxa"/>
            <w:shd w:val="clear" w:color="auto" w:fill="auto"/>
            <w:vAlign w:val="bottom"/>
          </w:tcPr>
          <w:p w:rsidR="00E86164" w:rsidRPr="00E31120" w:rsidRDefault="00E86164" w:rsidP="00E31120">
            <w:pPr>
              <w:spacing w:before="40" w:after="40" w:line="220" w:lineRule="exact"/>
              <w:ind w:left="113"/>
              <w:jc w:val="right"/>
              <w:rPr>
                <w:sz w:val="18"/>
                <w:lang w:val="en-GB"/>
              </w:rPr>
            </w:pPr>
            <w:r w:rsidRPr="00E31120">
              <w:rPr>
                <w:sz w:val="18"/>
              </w:rPr>
              <w:t>12</w:t>
            </w:r>
            <w:r w:rsidR="00E31120">
              <w:rPr>
                <w:sz w:val="18"/>
              </w:rPr>
              <w:t xml:space="preserve"> </w:t>
            </w:r>
            <w:r w:rsidRPr="00E31120">
              <w:rPr>
                <w:sz w:val="18"/>
              </w:rPr>
              <w:t>639</w:t>
            </w:r>
          </w:p>
        </w:tc>
      </w:tr>
      <w:tr w:rsidR="00E31120" w:rsidRPr="00E31120" w:rsidTr="00843702">
        <w:trPr>
          <w:trHeight w:val="240"/>
          <w:jc w:val="center"/>
        </w:trPr>
        <w:tc>
          <w:tcPr>
            <w:tcW w:w="598" w:type="dxa"/>
            <w:shd w:val="clear" w:color="auto" w:fill="auto"/>
          </w:tcPr>
          <w:p w:rsidR="00E86164" w:rsidRPr="00E31120" w:rsidRDefault="00E86164" w:rsidP="00E31120">
            <w:pPr>
              <w:spacing w:before="40" w:after="40" w:line="220" w:lineRule="exact"/>
              <w:rPr>
                <w:sz w:val="18"/>
                <w:lang w:val="en-GB"/>
              </w:rPr>
            </w:pPr>
            <w:r w:rsidRPr="00E31120">
              <w:rPr>
                <w:sz w:val="18"/>
              </w:rPr>
              <w:t>7</w:t>
            </w:r>
          </w:p>
        </w:tc>
        <w:tc>
          <w:tcPr>
            <w:tcW w:w="874" w:type="dxa"/>
            <w:shd w:val="clear" w:color="auto" w:fill="auto"/>
            <w:vAlign w:val="bottom"/>
          </w:tcPr>
          <w:p w:rsidR="00E86164" w:rsidRPr="00E31120" w:rsidRDefault="00E31120" w:rsidP="00E31120">
            <w:pPr>
              <w:spacing w:before="40" w:after="40" w:line="220" w:lineRule="exact"/>
              <w:ind w:left="113"/>
              <w:rPr>
                <w:sz w:val="18"/>
                <w:lang w:val="en-GB"/>
              </w:rPr>
            </w:pPr>
            <w:r w:rsidRPr="00E31120">
              <w:rPr>
                <w:sz w:val="18"/>
              </w:rPr>
              <w:t>Prov</w:t>
            </w:r>
          </w:p>
        </w:tc>
        <w:tc>
          <w:tcPr>
            <w:tcW w:w="757" w:type="dxa"/>
            <w:shd w:val="clear" w:color="auto" w:fill="auto"/>
            <w:vAlign w:val="bottom"/>
          </w:tcPr>
          <w:p w:rsidR="00E86164" w:rsidRPr="00E31120" w:rsidRDefault="00E86164" w:rsidP="00E31120">
            <w:pPr>
              <w:spacing w:before="40" w:after="40" w:line="220" w:lineRule="exact"/>
              <w:ind w:left="113"/>
              <w:jc w:val="right"/>
              <w:rPr>
                <w:sz w:val="18"/>
                <w:lang w:val="en-GB"/>
              </w:rPr>
            </w:pPr>
            <w:r w:rsidRPr="00E31120">
              <w:rPr>
                <w:sz w:val="18"/>
              </w:rPr>
              <w:t>8</w:t>
            </w:r>
            <w:r w:rsidR="00E31120">
              <w:rPr>
                <w:sz w:val="18"/>
              </w:rPr>
              <w:t xml:space="preserve"> </w:t>
            </w:r>
            <w:r w:rsidRPr="00E31120">
              <w:rPr>
                <w:sz w:val="18"/>
              </w:rPr>
              <w:t>869</w:t>
            </w:r>
          </w:p>
        </w:tc>
        <w:tc>
          <w:tcPr>
            <w:tcW w:w="757" w:type="dxa"/>
            <w:shd w:val="clear" w:color="auto" w:fill="auto"/>
            <w:vAlign w:val="bottom"/>
          </w:tcPr>
          <w:p w:rsidR="00E86164" w:rsidRPr="00E31120" w:rsidRDefault="00E86164" w:rsidP="00E31120">
            <w:pPr>
              <w:spacing w:before="40" w:after="40" w:line="220" w:lineRule="exact"/>
              <w:ind w:left="113"/>
              <w:jc w:val="right"/>
              <w:rPr>
                <w:sz w:val="18"/>
                <w:lang w:val="en-GB"/>
              </w:rPr>
            </w:pPr>
          </w:p>
        </w:tc>
        <w:tc>
          <w:tcPr>
            <w:tcW w:w="756" w:type="dxa"/>
            <w:shd w:val="clear" w:color="auto" w:fill="auto"/>
            <w:vAlign w:val="bottom"/>
          </w:tcPr>
          <w:p w:rsidR="00E86164" w:rsidRPr="00E31120" w:rsidRDefault="00E86164" w:rsidP="00E31120">
            <w:pPr>
              <w:spacing w:before="40" w:after="40" w:line="220" w:lineRule="exact"/>
              <w:ind w:left="113"/>
              <w:jc w:val="right"/>
              <w:rPr>
                <w:sz w:val="18"/>
                <w:lang w:val="en-GB"/>
              </w:rPr>
            </w:pPr>
          </w:p>
        </w:tc>
        <w:tc>
          <w:tcPr>
            <w:tcW w:w="637" w:type="dxa"/>
            <w:shd w:val="clear" w:color="auto" w:fill="auto"/>
            <w:vAlign w:val="bottom"/>
          </w:tcPr>
          <w:p w:rsidR="00E86164" w:rsidRPr="00E31120" w:rsidRDefault="00E86164" w:rsidP="00E31120">
            <w:pPr>
              <w:spacing w:before="40" w:after="40" w:line="220" w:lineRule="exact"/>
              <w:ind w:left="113"/>
              <w:jc w:val="right"/>
              <w:rPr>
                <w:sz w:val="18"/>
                <w:lang w:val="en-GB"/>
              </w:rPr>
            </w:pPr>
          </w:p>
        </w:tc>
        <w:tc>
          <w:tcPr>
            <w:tcW w:w="728" w:type="dxa"/>
            <w:shd w:val="clear" w:color="auto" w:fill="auto"/>
            <w:vAlign w:val="bottom"/>
          </w:tcPr>
          <w:p w:rsidR="00E86164" w:rsidRPr="00E31120" w:rsidRDefault="00E86164" w:rsidP="00E31120">
            <w:pPr>
              <w:spacing w:before="40" w:after="40" w:line="220" w:lineRule="exact"/>
              <w:ind w:left="113"/>
              <w:jc w:val="right"/>
              <w:rPr>
                <w:sz w:val="18"/>
                <w:lang w:val="en-GB"/>
              </w:rPr>
            </w:pPr>
          </w:p>
        </w:tc>
        <w:tc>
          <w:tcPr>
            <w:tcW w:w="630" w:type="dxa"/>
            <w:shd w:val="clear" w:color="auto" w:fill="auto"/>
            <w:vAlign w:val="bottom"/>
          </w:tcPr>
          <w:p w:rsidR="00E86164" w:rsidRPr="00E31120" w:rsidRDefault="00E86164" w:rsidP="00E31120">
            <w:pPr>
              <w:spacing w:before="40" w:after="40" w:line="220" w:lineRule="exact"/>
              <w:ind w:left="113"/>
              <w:jc w:val="right"/>
              <w:rPr>
                <w:sz w:val="18"/>
                <w:lang w:val="en-GB"/>
              </w:rPr>
            </w:pPr>
            <w:r w:rsidRPr="00E31120">
              <w:rPr>
                <w:sz w:val="18"/>
              </w:rPr>
              <w:t>504</w:t>
            </w:r>
          </w:p>
        </w:tc>
        <w:tc>
          <w:tcPr>
            <w:tcW w:w="800" w:type="dxa"/>
            <w:shd w:val="clear" w:color="auto" w:fill="auto"/>
            <w:vAlign w:val="bottom"/>
          </w:tcPr>
          <w:p w:rsidR="00E86164" w:rsidRPr="00E31120" w:rsidRDefault="00E86164" w:rsidP="00E31120">
            <w:pPr>
              <w:spacing w:before="40" w:after="40" w:line="220" w:lineRule="exact"/>
              <w:ind w:left="113"/>
              <w:jc w:val="right"/>
              <w:rPr>
                <w:sz w:val="18"/>
                <w:lang w:val="en-GB"/>
              </w:rPr>
            </w:pPr>
          </w:p>
        </w:tc>
        <w:tc>
          <w:tcPr>
            <w:tcW w:w="754" w:type="dxa"/>
            <w:shd w:val="clear" w:color="auto" w:fill="auto"/>
            <w:vAlign w:val="bottom"/>
          </w:tcPr>
          <w:p w:rsidR="00E86164" w:rsidRPr="00E31120" w:rsidRDefault="00E86164" w:rsidP="00E31120">
            <w:pPr>
              <w:spacing w:before="40" w:after="40" w:line="220" w:lineRule="exact"/>
              <w:ind w:left="113"/>
              <w:jc w:val="right"/>
              <w:rPr>
                <w:sz w:val="18"/>
                <w:lang w:val="en-GB"/>
              </w:rPr>
            </w:pPr>
          </w:p>
        </w:tc>
        <w:tc>
          <w:tcPr>
            <w:tcW w:w="602" w:type="dxa"/>
            <w:shd w:val="clear" w:color="auto" w:fill="auto"/>
            <w:vAlign w:val="bottom"/>
          </w:tcPr>
          <w:p w:rsidR="00E86164" w:rsidRPr="00E31120" w:rsidRDefault="00E86164" w:rsidP="00E31120">
            <w:pPr>
              <w:spacing w:before="40" w:after="40" w:line="220" w:lineRule="exact"/>
              <w:ind w:left="113"/>
              <w:jc w:val="right"/>
              <w:rPr>
                <w:sz w:val="18"/>
                <w:lang w:val="en-GB"/>
              </w:rPr>
            </w:pPr>
          </w:p>
        </w:tc>
        <w:tc>
          <w:tcPr>
            <w:tcW w:w="700" w:type="dxa"/>
            <w:shd w:val="clear" w:color="auto" w:fill="auto"/>
            <w:vAlign w:val="bottom"/>
          </w:tcPr>
          <w:p w:rsidR="00E86164" w:rsidRPr="00E31120" w:rsidRDefault="00E86164" w:rsidP="00E31120">
            <w:pPr>
              <w:spacing w:before="40" w:after="40" w:line="220" w:lineRule="exact"/>
              <w:ind w:left="113"/>
              <w:jc w:val="right"/>
              <w:rPr>
                <w:sz w:val="18"/>
                <w:lang w:val="en-GB"/>
              </w:rPr>
            </w:pPr>
          </w:p>
        </w:tc>
        <w:tc>
          <w:tcPr>
            <w:tcW w:w="880" w:type="dxa"/>
            <w:shd w:val="clear" w:color="auto" w:fill="auto"/>
            <w:vAlign w:val="bottom"/>
          </w:tcPr>
          <w:p w:rsidR="00E86164" w:rsidRPr="00E31120" w:rsidRDefault="00E86164" w:rsidP="00E31120">
            <w:pPr>
              <w:spacing w:before="40" w:after="40" w:line="220" w:lineRule="exact"/>
              <w:ind w:left="113"/>
              <w:jc w:val="right"/>
              <w:rPr>
                <w:sz w:val="18"/>
                <w:lang w:val="en-GB"/>
              </w:rPr>
            </w:pPr>
          </w:p>
        </w:tc>
        <w:tc>
          <w:tcPr>
            <w:tcW w:w="927" w:type="dxa"/>
            <w:shd w:val="clear" w:color="auto" w:fill="auto"/>
            <w:vAlign w:val="bottom"/>
          </w:tcPr>
          <w:p w:rsidR="00E86164" w:rsidRPr="00E31120" w:rsidRDefault="00E86164" w:rsidP="00E31120">
            <w:pPr>
              <w:spacing w:before="40" w:after="40" w:line="220" w:lineRule="exact"/>
              <w:ind w:left="113"/>
              <w:jc w:val="right"/>
              <w:rPr>
                <w:sz w:val="18"/>
                <w:lang w:val="en-GB"/>
              </w:rPr>
            </w:pPr>
          </w:p>
        </w:tc>
        <w:tc>
          <w:tcPr>
            <w:tcW w:w="1049" w:type="dxa"/>
            <w:shd w:val="clear" w:color="auto" w:fill="auto"/>
            <w:vAlign w:val="bottom"/>
          </w:tcPr>
          <w:p w:rsidR="00E86164" w:rsidRPr="00E31120" w:rsidRDefault="00E86164" w:rsidP="00E31120">
            <w:pPr>
              <w:spacing w:before="40" w:after="40" w:line="220" w:lineRule="exact"/>
              <w:ind w:left="113"/>
              <w:jc w:val="right"/>
              <w:rPr>
                <w:sz w:val="18"/>
                <w:lang w:val="en-GB"/>
              </w:rPr>
            </w:pPr>
          </w:p>
        </w:tc>
        <w:tc>
          <w:tcPr>
            <w:tcW w:w="713" w:type="dxa"/>
            <w:shd w:val="clear" w:color="auto" w:fill="auto"/>
            <w:vAlign w:val="bottom"/>
          </w:tcPr>
          <w:p w:rsidR="00E86164" w:rsidRPr="00E31120" w:rsidRDefault="00E86164" w:rsidP="00E31120">
            <w:pPr>
              <w:spacing w:before="40" w:after="40" w:line="220" w:lineRule="exact"/>
              <w:ind w:left="113"/>
              <w:jc w:val="right"/>
              <w:rPr>
                <w:sz w:val="18"/>
                <w:lang w:val="en-GB"/>
              </w:rPr>
            </w:pPr>
          </w:p>
        </w:tc>
        <w:tc>
          <w:tcPr>
            <w:tcW w:w="768" w:type="dxa"/>
            <w:shd w:val="clear" w:color="auto" w:fill="auto"/>
            <w:vAlign w:val="bottom"/>
          </w:tcPr>
          <w:p w:rsidR="00E86164" w:rsidRPr="00E31120" w:rsidRDefault="00E86164" w:rsidP="00E31120">
            <w:pPr>
              <w:spacing w:before="40" w:after="40" w:line="220" w:lineRule="exact"/>
              <w:ind w:left="113"/>
              <w:jc w:val="right"/>
              <w:rPr>
                <w:sz w:val="18"/>
                <w:lang w:val="en-GB"/>
              </w:rPr>
            </w:pPr>
          </w:p>
        </w:tc>
        <w:tc>
          <w:tcPr>
            <w:tcW w:w="850" w:type="dxa"/>
            <w:shd w:val="clear" w:color="auto" w:fill="auto"/>
            <w:vAlign w:val="bottom"/>
          </w:tcPr>
          <w:p w:rsidR="00E86164" w:rsidRPr="00E31120" w:rsidRDefault="00E86164" w:rsidP="00E31120">
            <w:pPr>
              <w:spacing w:before="40" w:after="40" w:line="220" w:lineRule="exact"/>
              <w:ind w:left="113"/>
              <w:jc w:val="right"/>
              <w:rPr>
                <w:sz w:val="18"/>
                <w:lang w:val="en-GB"/>
              </w:rPr>
            </w:pPr>
            <w:r w:rsidRPr="00E31120">
              <w:rPr>
                <w:sz w:val="18"/>
              </w:rPr>
              <w:t>9</w:t>
            </w:r>
            <w:r w:rsidR="00E31120">
              <w:rPr>
                <w:sz w:val="18"/>
              </w:rPr>
              <w:t xml:space="preserve"> </w:t>
            </w:r>
            <w:r w:rsidRPr="00E31120">
              <w:rPr>
                <w:sz w:val="18"/>
              </w:rPr>
              <w:t>373</w:t>
            </w:r>
          </w:p>
        </w:tc>
      </w:tr>
      <w:tr w:rsidR="00E31120" w:rsidRPr="00E31120" w:rsidTr="00843702">
        <w:trPr>
          <w:trHeight w:val="240"/>
          <w:jc w:val="center"/>
        </w:trPr>
        <w:tc>
          <w:tcPr>
            <w:tcW w:w="598" w:type="dxa"/>
            <w:shd w:val="clear" w:color="auto" w:fill="auto"/>
          </w:tcPr>
          <w:p w:rsidR="00E86164" w:rsidRPr="00E31120" w:rsidRDefault="00E86164" w:rsidP="00E31120">
            <w:pPr>
              <w:spacing w:before="40" w:after="40" w:line="220" w:lineRule="exact"/>
              <w:rPr>
                <w:sz w:val="18"/>
                <w:lang w:val="en-GB"/>
              </w:rPr>
            </w:pPr>
            <w:r w:rsidRPr="00E31120">
              <w:rPr>
                <w:sz w:val="18"/>
              </w:rPr>
              <w:t>8</w:t>
            </w:r>
          </w:p>
        </w:tc>
        <w:tc>
          <w:tcPr>
            <w:tcW w:w="874" w:type="dxa"/>
            <w:shd w:val="clear" w:color="auto" w:fill="auto"/>
            <w:vAlign w:val="bottom"/>
          </w:tcPr>
          <w:p w:rsidR="00E86164" w:rsidRPr="00E31120" w:rsidRDefault="00E31120" w:rsidP="00E31120">
            <w:pPr>
              <w:spacing w:before="40" w:after="40" w:line="220" w:lineRule="exact"/>
              <w:ind w:left="113"/>
              <w:rPr>
                <w:sz w:val="18"/>
                <w:lang w:val="en-GB"/>
              </w:rPr>
            </w:pPr>
            <w:r w:rsidRPr="00E31120">
              <w:rPr>
                <w:sz w:val="18"/>
              </w:rPr>
              <w:t>Kavet</w:t>
            </w:r>
          </w:p>
        </w:tc>
        <w:tc>
          <w:tcPr>
            <w:tcW w:w="757" w:type="dxa"/>
            <w:shd w:val="clear" w:color="auto" w:fill="auto"/>
            <w:vAlign w:val="bottom"/>
          </w:tcPr>
          <w:p w:rsidR="00E86164" w:rsidRPr="00E31120" w:rsidRDefault="00E86164" w:rsidP="00E31120">
            <w:pPr>
              <w:spacing w:before="40" w:after="40" w:line="220" w:lineRule="exact"/>
              <w:ind w:left="113"/>
              <w:jc w:val="right"/>
              <w:rPr>
                <w:sz w:val="18"/>
                <w:lang w:val="en-GB"/>
              </w:rPr>
            </w:pPr>
            <w:r w:rsidRPr="00E31120">
              <w:rPr>
                <w:sz w:val="18"/>
              </w:rPr>
              <w:t>3</w:t>
            </w:r>
            <w:r w:rsidR="00E31120">
              <w:rPr>
                <w:sz w:val="18"/>
              </w:rPr>
              <w:t xml:space="preserve"> </w:t>
            </w:r>
            <w:r w:rsidRPr="00E31120">
              <w:rPr>
                <w:sz w:val="18"/>
              </w:rPr>
              <w:t>983</w:t>
            </w:r>
          </w:p>
        </w:tc>
        <w:tc>
          <w:tcPr>
            <w:tcW w:w="757" w:type="dxa"/>
            <w:shd w:val="clear" w:color="auto" w:fill="auto"/>
            <w:vAlign w:val="bottom"/>
          </w:tcPr>
          <w:p w:rsidR="00E86164" w:rsidRPr="00E31120" w:rsidRDefault="00E86164" w:rsidP="00E31120">
            <w:pPr>
              <w:spacing w:before="40" w:after="40" w:line="220" w:lineRule="exact"/>
              <w:ind w:left="113"/>
              <w:jc w:val="right"/>
              <w:rPr>
                <w:sz w:val="18"/>
                <w:lang w:val="en-GB"/>
              </w:rPr>
            </w:pPr>
          </w:p>
        </w:tc>
        <w:tc>
          <w:tcPr>
            <w:tcW w:w="756" w:type="dxa"/>
            <w:shd w:val="clear" w:color="auto" w:fill="auto"/>
            <w:vAlign w:val="bottom"/>
          </w:tcPr>
          <w:p w:rsidR="00E86164" w:rsidRPr="00E31120" w:rsidRDefault="00E86164" w:rsidP="00E31120">
            <w:pPr>
              <w:spacing w:before="40" w:after="40" w:line="220" w:lineRule="exact"/>
              <w:ind w:left="113"/>
              <w:jc w:val="right"/>
              <w:rPr>
                <w:sz w:val="18"/>
                <w:lang w:val="en-GB"/>
              </w:rPr>
            </w:pPr>
          </w:p>
        </w:tc>
        <w:tc>
          <w:tcPr>
            <w:tcW w:w="637" w:type="dxa"/>
            <w:shd w:val="clear" w:color="auto" w:fill="auto"/>
            <w:vAlign w:val="bottom"/>
          </w:tcPr>
          <w:p w:rsidR="00E86164" w:rsidRPr="00E31120" w:rsidRDefault="00E86164" w:rsidP="00E31120">
            <w:pPr>
              <w:spacing w:before="40" w:after="40" w:line="220" w:lineRule="exact"/>
              <w:ind w:left="113"/>
              <w:jc w:val="right"/>
              <w:rPr>
                <w:sz w:val="18"/>
                <w:lang w:val="en-GB"/>
              </w:rPr>
            </w:pPr>
          </w:p>
        </w:tc>
        <w:tc>
          <w:tcPr>
            <w:tcW w:w="728" w:type="dxa"/>
            <w:shd w:val="clear" w:color="auto" w:fill="auto"/>
            <w:vAlign w:val="bottom"/>
          </w:tcPr>
          <w:p w:rsidR="00E86164" w:rsidRPr="00E31120" w:rsidRDefault="00E86164" w:rsidP="00E31120">
            <w:pPr>
              <w:spacing w:before="40" w:after="40" w:line="220" w:lineRule="exact"/>
              <w:ind w:left="113"/>
              <w:jc w:val="right"/>
              <w:rPr>
                <w:sz w:val="18"/>
                <w:lang w:val="en-GB"/>
              </w:rPr>
            </w:pPr>
          </w:p>
        </w:tc>
        <w:tc>
          <w:tcPr>
            <w:tcW w:w="630" w:type="dxa"/>
            <w:shd w:val="clear" w:color="auto" w:fill="auto"/>
            <w:vAlign w:val="bottom"/>
          </w:tcPr>
          <w:p w:rsidR="00E86164" w:rsidRPr="00E31120" w:rsidRDefault="00E86164" w:rsidP="00E31120">
            <w:pPr>
              <w:spacing w:before="40" w:after="40" w:line="220" w:lineRule="exact"/>
              <w:ind w:left="113"/>
              <w:jc w:val="right"/>
              <w:rPr>
                <w:sz w:val="18"/>
                <w:lang w:val="en-GB"/>
              </w:rPr>
            </w:pPr>
            <w:r w:rsidRPr="00E31120">
              <w:rPr>
                <w:sz w:val="18"/>
              </w:rPr>
              <w:t>2</w:t>
            </w:r>
            <w:r w:rsidR="00E31120">
              <w:rPr>
                <w:sz w:val="18"/>
              </w:rPr>
              <w:t xml:space="preserve"> </w:t>
            </w:r>
            <w:r w:rsidRPr="00E31120">
              <w:rPr>
                <w:sz w:val="18"/>
              </w:rPr>
              <w:t>710</w:t>
            </w:r>
          </w:p>
        </w:tc>
        <w:tc>
          <w:tcPr>
            <w:tcW w:w="800" w:type="dxa"/>
            <w:shd w:val="clear" w:color="auto" w:fill="auto"/>
            <w:vAlign w:val="bottom"/>
          </w:tcPr>
          <w:p w:rsidR="00E86164" w:rsidRPr="00E31120" w:rsidRDefault="00E86164" w:rsidP="00E31120">
            <w:pPr>
              <w:spacing w:before="40" w:after="40" w:line="220" w:lineRule="exact"/>
              <w:ind w:left="113"/>
              <w:jc w:val="right"/>
              <w:rPr>
                <w:sz w:val="18"/>
                <w:lang w:val="en-GB"/>
              </w:rPr>
            </w:pPr>
            <w:r w:rsidRPr="00E31120">
              <w:rPr>
                <w:sz w:val="18"/>
              </w:rPr>
              <w:t>18</w:t>
            </w:r>
          </w:p>
        </w:tc>
        <w:tc>
          <w:tcPr>
            <w:tcW w:w="754" w:type="dxa"/>
            <w:shd w:val="clear" w:color="auto" w:fill="auto"/>
            <w:vAlign w:val="bottom"/>
          </w:tcPr>
          <w:p w:rsidR="00E86164" w:rsidRPr="00E31120" w:rsidRDefault="00E86164" w:rsidP="00E31120">
            <w:pPr>
              <w:spacing w:before="40" w:after="40" w:line="220" w:lineRule="exact"/>
              <w:ind w:left="113"/>
              <w:jc w:val="right"/>
              <w:rPr>
                <w:sz w:val="18"/>
                <w:lang w:val="en-GB"/>
              </w:rPr>
            </w:pPr>
          </w:p>
        </w:tc>
        <w:tc>
          <w:tcPr>
            <w:tcW w:w="602" w:type="dxa"/>
            <w:shd w:val="clear" w:color="auto" w:fill="auto"/>
            <w:vAlign w:val="bottom"/>
          </w:tcPr>
          <w:p w:rsidR="00E86164" w:rsidRPr="00E31120" w:rsidRDefault="00E86164" w:rsidP="00E31120">
            <w:pPr>
              <w:spacing w:before="40" w:after="40" w:line="220" w:lineRule="exact"/>
              <w:ind w:left="113"/>
              <w:jc w:val="right"/>
              <w:rPr>
                <w:sz w:val="18"/>
                <w:lang w:val="en-GB"/>
              </w:rPr>
            </w:pPr>
          </w:p>
        </w:tc>
        <w:tc>
          <w:tcPr>
            <w:tcW w:w="700" w:type="dxa"/>
            <w:shd w:val="clear" w:color="auto" w:fill="auto"/>
            <w:vAlign w:val="bottom"/>
          </w:tcPr>
          <w:p w:rsidR="00E86164" w:rsidRPr="00E31120" w:rsidRDefault="00E86164" w:rsidP="00E31120">
            <w:pPr>
              <w:spacing w:before="40" w:after="40" w:line="220" w:lineRule="exact"/>
              <w:ind w:left="113"/>
              <w:jc w:val="right"/>
              <w:rPr>
                <w:sz w:val="18"/>
                <w:lang w:val="en-GB"/>
              </w:rPr>
            </w:pPr>
          </w:p>
        </w:tc>
        <w:tc>
          <w:tcPr>
            <w:tcW w:w="880" w:type="dxa"/>
            <w:shd w:val="clear" w:color="auto" w:fill="auto"/>
            <w:vAlign w:val="bottom"/>
          </w:tcPr>
          <w:p w:rsidR="00E86164" w:rsidRPr="00E31120" w:rsidRDefault="00E86164" w:rsidP="00E31120">
            <w:pPr>
              <w:spacing w:before="40" w:after="40" w:line="220" w:lineRule="exact"/>
              <w:ind w:left="113"/>
              <w:jc w:val="right"/>
              <w:rPr>
                <w:sz w:val="18"/>
                <w:lang w:val="en-GB"/>
              </w:rPr>
            </w:pPr>
          </w:p>
        </w:tc>
        <w:tc>
          <w:tcPr>
            <w:tcW w:w="927" w:type="dxa"/>
            <w:shd w:val="clear" w:color="auto" w:fill="auto"/>
            <w:vAlign w:val="bottom"/>
          </w:tcPr>
          <w:p w:rsidR="00E86164" w:rsidRPr="00E31120" w:rsidRDefault="00E86164" w:rsidP="00E31120">
            <w:pPr>
              <w:spacing w:before="40" w:after="40" w:line="220" w:lineRule="exact"/>
              <w:ind w:left="113"/>
              <w:jc w:val="right"/>
              <w:rPr>
                <w:sz w:val="18"/>
                <w:lang w:val="en-GB"/>
              </w:rPr>
            </w:pPr>
          </w:p>
        </w:tc>
        <w:tc>
          <w:tcPr>
            <w:tcW w:w="1049" w:type="dxa"/>
            <w:shd w:val="clear" w:color="auto" w:fill="auto"/>
            <w:vAlign w:val="bottom"/>
          </w:tcPr>
          <w:p w:rsidR="00E86164" w:rsidRPr="00E31120" w:rsidRDefault="00E86164" w:rsidP="00E31120">
            <w:pPr>
              <w:spacing w:before="40" w:after="40" w:line="220" w:lineRule="exact"/>
              <w:ind w:left="113"/>
              <w:jc w:val="right"/>
              <w:rPr>
                <w:sz w:val="18"/>
                <w:lang w:val="en-GB"/>
              </w:rPr>
            </w:pPr>
          </w:p>
        </w:tc>
        <w:tc>
          <w:tcPr>
            <w:tcW w:w="713" w:type="dxa"/>
            <w:shd w:val="clear" w:color="auto" w:fill="auto"/>
            <w:vAlign w:val="bottom"/>
          </w:tcPr>
          <w:p w:rsidR="00E86164" w:rsidRPr="00E31120" w:rsidRDefault="00E86164" w:rsidP="00E31120">
            <w:pPr>
              <w:spacing w:before="40" w:after="40" w:line="220" w:lineRule="exact"/>
              <w:ind w:left="113"/>
              <w:jc w:val="right"/>
              <w:rPr>
                <w:sz w:val="18"/>
                <w:lang w:val="en-GB"/>
              </w:rPr>
            </w:pPr>
          </w:p>
        </w:tc>
        <w:tc>
          <w:tcPr>
            <w:tcW w:w="768" w:type="dxa"/>
            <w:shd w:val="clear" w:color="auto" w:fill="auto"/>
            <w:vAlign w:val="bottom"/>
          </w:tcPr>
          <w:p w:rsidR="00E86164" w:rsidRPr="00E31120" w:rsidRDefault="00E86164" w:rsidP="00E31120">
            <w:pPr>
              <w:spacing w:before="40" w:after="40" w:line="220" w:lineRule="exact"/>
              <w:ind w:left="113"/>
              <w:jc w:val="right"/>
              <w:rPr>
                <w:sz w:val="18"/>
                <w:lang w:val="en-GB"/>
              </w:rPr>
            </w:pPr>
          </w:p>
        </w:tc>
        <w:tc>
          <w:tcPr>
            <w:tcW w:w="850" w:type="dxa"/>
            <w:shd w:val="clear" w:color="auto" w:fill="auto"/>
            <w:vAlign w:val="bottom"/>
          </w:tcPr>
          <w:p w:rsidR="00E86164" w:rsidRPr="00E31120" w:rsidRDefault="00E86164" w:rsidP="00E31120">
            <w:pPr>
              <w:spacing w:before="40" w:after="40" w:line="220" w:lineRule="exact"/>
              <w:ind w:left="113"/>
              <w:jc w:val="right"/>
              <w:rPr>
                <w:sz w:val="18"/>
                <w:lang w:val="en-GB"/>
              </w:rPr>
            </w:pPr>
            <w:r w:rsidRPr="00E31120">
              <w:rPr>
                <w:sz w:val="18"/>
              </w:rPr>
              <w:t>6</w:t>
            </w:r>
            <w:r w:rsidR="00E31120">
              <w:rPr>
                <w:sz w:val="18"/>
              </w:rPr>
              <w:t xml:space="preserve"> </w:t>
            </w:r>
            <w:r w:rsidRPr="00E31120">
              <w:rPr>
                <w:sz w:val="18"/>
              </w:rPr>
              <w:t>711</w:t>
            </w:r>
          </w:p>
        </w:tc>
      </w:tr>
      <w:tr w:rsidR="00E31120" w:rsidRPr="00E31120" w:rsidTr="00843702">
        <w:trPr>
          <w:trHeight w:val="240"/>
          <w:jc w:val="center"/>
        </w:trPr>
        <w:tc>
          <w:tcPr>
            <w:tcW w:w="598" w:type="dxa"/>
            <w:shd w:val="clear" w:color="auto" w:fill="auto"/>
          </w:tcPr>
          <w:p w:rsidR="00E86164" w:rsidRPr="00E31120" w:rsidRDefault="00E86164" w:rsidP="00E31120">
            <w:pPr>
              <w:spacing w:before="40" w:after="40" w:line="220" w:lineRule="exact"/>
              <w:rPr>
                <w:sz w:val="18"/>
                <w:lang w:val="en-GB"/>
              </w:rPr>
            </w:pPr>
            <w:r w:rsidRPr="00E31120">
              <w:rPr>
                <w:sz w:val="18"/>
              </w:rPr>
              <w:t>9</w:t>
            </w:r>
          </w:p>
        </w:tc>
        <w:tc>
          <w:tcPr>
            <w:tcW w:w="874" w:type="dxa"/>
            <w:shd w:val="clear" w:color="auto" w:fill="auto"/>
            <w:vAlign w:val="bottom"/>
          </w:tcPr>
          <w:p w:rsidR="00E86164" w:rsidRPr="00E31120" w:rsidRDefault="00E31120" w:rsidP="00E31120">
            <w:pPr>
              <w:spacing w:before="40" w:after="40" w:line="220" w:lineRule="exact"/>
              <w:ind w:left="113"/>
              <w:rPr>
                <w:sz w:val="18"/>
                <w:lang w:val="en-GB"/>
              </w:rPr>
            </w:pPr>
            <w:r w:rsidRPr="00E31120">
              <w:rPr>
                <w:sz w:val="18"/>
              </w:rPr>
              <w:t>Krorl</w:t>
            </w:r>
          </w:p>
        </w:tc>
        <w:tc>
          <w:tcPr>
            <w:tcW w:w="757" w:type="dxa"/>
            <w:shd w:val="clear" w:color="auto" w:fill="auto"/>
            <w:vAlign w:val="bottom"/>
          </w:tcPr>
          <w:p w:rsidR="00E86164" w:rsidRPr="00E31120" w:rsidRDefault="00E86164" w:rsidP="00E31120">
            <w:pPr>
              <w:spacing w:before="40" w:after="40" w:line="220" w:lineRule="exact"/>
              <w:ind w:left="113"/>
              <w:jc w:val="right"/>
              <w:rPr>
                <w:sz w:val="18"/>
                <w:lang w:val="en-GB"/>
              </w:rPr>
            </w:pPr>
          </w:p>
        </w:tc>
        <w:tc>
          <w:tcPr>
            <w:tcW w:w="757" w:type="dxa"/>
            <w:shd w:val="clear" w:color="auto" w:fill="auto"/>
            <w:vAlign w:val="bottom"/>
          </w:tcPr>
          <w:p w:rsidR="00E86164" w:rsidRPr="00E31120" w:rsidRDefault="00E86164" w:rsidP="00E31120">
            <w:pPr>
              <w:spacing w:before="40" w:after="40" w:line="220" w:lineRule="exact"/>
              <w:ind w:left="113"/>
              <w:jc w:val="right"/>
              <w:rPr>
                <w:sz w:val="18"/>
                <w:lang w:val="en-GB"/>
              </w:rPr>
            </w:pPr>
            <w:r w:rsidRPr="00E31120">
              <w:rPr>
                <w:sz w:val="18"/>
              </w:rPr>
              <w:t>727</w:t>
            </w:r>
          </w:p>
        </w:tc>
        <w:tc>
          <w:tcPr>
            <w:tcW w:w="756" w:type="dxa"/>
            <w:shd w:val="clear" w:color="auto" w:fill="auto"/>
            <w:vAlign w:val="bottom"/>
          </w:tcPr>
          <w:p w:rsidR="00E86164" w:rsidRPr="00E31120" w:rsidRDefault="00E86164" w:rsidP="00E31120">
            <w:pPr>
              <w:spacing w:before="40" w:after="40" w:line="220" w:lineRule="exact"/>
              <w:ind w:left="113"/>
              <w:jc w:val="right"/>
              <w:rPr>
                <w:sz w:val="18"/>
                <w:lang w:val="en-GB"/>
              </w:rPr>
            </w:pPr>
            <w:r w:rsidRPr="00E31120">
              <w:rPr>
                <w:sz w:val="18"/>
              </w:rPr>
              <w:t>3</w:t>
            </w:r>
            <w:r w:rsidR="00E31120">
              <w:rPr>
                <w:sz w:val="18"/>
              </w:rPr>
              <w:t xml:space="preserve"> </w:t>
            </w:r>
            <w:r w:rsidRPr="00E31120">
              <w:rPr>
                <w:sz w:val="18"/>
              </w:rPr>
              <w:t>755</w:t>
            </w:r>
          </w:p>
        </w:tc>
        <w:tc>
          <w:tcPr>
            <w:tcW w:w="637" w:type="dxa"/>
            <w:shd w:val="clear" w:color="auto" w:fill="auto"/>
            <w:vAlign w:val="bottom"/>
          </w:tcPr>
          <w:p w:rsidR="00E86164" w:rsidRPr="00E31120" w:rsidRDefault="00E86164" w:rsidP="00E31120">
            <w:pPr>
              <w:spacing w:before="40" w:after="40" w:line="220" w:lineRule="exact"/>
              <w:ind w:left="113"/>
              <w:jc w:val="right"/>
              <w:rPr>
                <w:sz w:val="18"/>
                <w:lang w:val="en-GB"/>
              </w:rPr>
            </w:pPr>
          </w:p>
        </w:tc>
        <w:tc>
          <w:tcPr>
            <w:tcW w:w="728" w:type="dxa"/>
            <w:shd w:val="clear" w:color="auto" w:fill="auto"/>
            <w:vAlign w:val="bottom"/>
          </w:tcPr>
          <w:p w:rsidR="00E86164" w:rsidRPr="00E31120" w:rsidRDefault="00E86164" w:rsidP="00E31120">
            <w:pPr>
              <w:spacing w:before="40" w:after="40" w:line="220" w:lineRule="exact"/>
              <w:ind w:left="113"/>
              <w:jc w:val="right"/>
              <w:rPr>
                <w:sz w:val="18"/>
                <w:lang w:val="en-GB"/>
              </w:rPr>
            </w:pPr>
          </w:p>
        </w:tc>
        <w:tc>
          <w:tcPr>
            <w:tcW w:w="630" w:type="dxa"/>
            <w:shd w:val="clear" w:color="auto" w:fill="auto"/>
            <w:vAlign w:val="bottom"/>
          </w:tcPr>
          <w:p w:rsidR="00E86164" w:rsidRPr="00E31120" w:rsidRDefault="00E86164" w:rsidP="00E31120">
            <w:pPr>
              <w:spacing w:before="40" w:after="40" w:line="220" w:lineRule="exact"/>
              <w:ind w:left="113"/>
              <w:jc w:val="right"/>
              <w:rPr>
                <w:sz w:val="18"/>
                <w:lang w:val="en-GB"/>
              </w:rPr>
            </w:pPr>
          </w:p>
        </w:tc>
        <w:tc>
          <w:tcPr>
            <w:tcW w:w="800" w:type="dxa"/>
            <w:shd w:val="clear" w:color="auto" w:fill="auto"/>
            <w:vAlign w:val="bottom"/>
          </w:tcPr>
          <w:p w:rsidR="00E86164" w:rsidRPr="00E31120" w:rsidRDefault="00E86164" w:rsidP="00E31120">
            <w:pPr>
              <w:spacing w:before="40" w:after="40" w:line="220" w:lineRule="exact"/>
              <w:ind w:left="113"/>
              <w:jc w:val="right"/>
              <w:rPr>
                <w:sz w:val="18"/>
                <w:lang w:val="en-GB"/>
              </w:rPr>
            </w:pPr>
            <w:r w:rsidRPr="00E31120">
              <w:rPr>
                <w:sz w:val="18"/>
              </w:rPr>
              <w:t>29</w:t>
            </w:r>
          </w:p>
        </w:tc>
        <w:tc>
          <w:tcPr>
            <w:tcW w:w="754" w:type="dxa"/>
            <w:shd w:val="clear" w:color="auto" w:fill="auto"/>
            <w:vAlign w:val="bottom"/>
          </w:tcPr>
          <w:p w:rsidR="00E86164" w:rsidRPr="00E31120" w:rsidRDefault="00E86164" w:rsidP="00E31120">
            <w:pPr>
              <w:spacing w:before="40" w:after="40" w:line="220" w:lineRule="exact"/>
              <w:ind w:left="113"/>
              <w:jc w:val="right"/>
              <w:rPr>
                <w:sz w:val="18"/>
                <w:lang w:val="en-GB"/>
              </w:rPr>
            </w:pPr>
          </w:p>
        </w:tc>
        <w:tc>
          <w:tcPr>
            <w:tcW w:w="602" w:type="dxa"/>
            <w:shd w:val="clear" w:color="auto" w:fill="auto"/>
            <w:vAlign w:val="bottom"/>
          </w:tcPr>
          <w:p w:rsidR="00E86164" w:rsidRPr="00E31120" w:rsidRDefault="00E86164" w:rsidP="00E31120">
            <w:pPr>
              <w:spacing w:before="40" w:after="40" w:line="220" w:lineRule="exact"/>
              <w:ind w:left="113"/>
              <w:jc w:val="right"/>
              <w:rPr>
                <w:sz w:val="18"/>
                <w:lang w:val="en-GB"/>
              </w:rPr>
            </w:pPr>
          </w:p>
        </w:tc>
        <w:tc>
          <w:tcPr>
            <w:tcW w:w="700" w:type="dxa"/>
            <w:shd w:val="clear" w:color="auto" w:fill="auto"/>
            <w:vAlign w:val="bottom"/>
          </w:tcPr>
          <w:p w:rsidR="00E86164" w:rsidRPr="00E31120" w:rsidRDefault="00E86164" w:rsidP="00E31120">
            <w:pPr>
              <w:spacing w:before="40" w:after="40" w:line="220" w:lineRule="exact"/>
              <w:ind w:left="113"/>
              <w:jc w:val="right"/>
              <w:rPr>
                <w:sz w:val="18"/>
                <w:lang w:val="en-GB"/>
              </w:rPr>
            </w:pPr>
          </w:p>
        </w:tc>
        <w:tc>
          <w:tcPr>
            <w:tcW w:w="880" w:type="dxa"/>
            <w:shd w:val="clear" w:color="auto" w:fill="auto"/>
            <w:vAlign w:val="bottom"/>
          </w:tcPr>
          <w:p w:rsidR="00E86164" w:rsidRPr="00E31120" w:rsidRDefault="00E86164" w:rsidP="00E31120">
            <w:pPr>
              <w:spacing w:before="40" w:after="40" w:line="220" w:lineRule="exact"/>
              <w:ind w:left="113"/>
              <w:jc w:val="right"/>
              <w:rPr>
                <w:sz w:val="18"/>
                <w:lang w:val="en-GB"/>
              </w:rPr>
            </w:pPr>
          </w:p>
        </w:tc>
        <w:tc>
          <w:tcPr>
            <w:tcW w:w="927" w:type="dxa"/>
            <w:shd w:val="clear" w:color="auto" w:fill="auto"/>
            <w:vAlign w:val="bottom"/>
          </w:tcPr>
          <w:p w:rsidR="00E86164" w:rsidRPr="00E31120" w:rsidRDefault="00E86164" w:rsidP="00E31120">
            <w:pPr>
              <w:spacing w:before="40" w:after="40" w:line="220" w:lineRule="exact"/>
              <w:ind w:left="113"/>
              <w:jc w:val="right"/>
              <w:rPr>
                <w:sz w:val="18"/>
                <w:lang w:val="en-GB"/>
              </w:rPr>
            </w:pPr>
          </w:p>
        </w:tc>
        <w:tc>
          <w:tcPr>
            <w:tcW w:w="1049" w:type="dxa"/>
            <w:shd w:val="clear" w:color="auto" w:fill="auto"/>
            <w:vAlign w:val="bottom"/>
          </w:tcPr>
          <w:p w:rsidR="00E86164" w:rsidRPr="00E31120" w:rsidRDefault="00E86164" w:rsidP="00E31120">
            <w:pPr>
              <w:spacing w:before="40" w:after="40" w:line="220" w:lineRule="exact"/>
              <w:ind w:left="113"/>
              <w:jc w:val="right"/>
              <w:rPr>
                <w:sz w:val="18"/>
                <w:lang w:val="en-GB"/>
              </w:rPr>
            </w:pPr>
          </w:p>
        </w:tc>
        <w:tc>
          <w:tcPr>
            <w:tcW w:w="713" w:type="dxa"/>
            <w:shd w:val="clear" w:color="auto" w:fill="auto"/>
            <w:vAlign w:val="bottom"/>
          </w:tcPr>
          <w:p w:rsidR="00E86164" w:rsidRPr="00E31120" w:rsidRDefault="00E86164" w:rsidP="00E31120">
            <w:pPr>
              <w:spacing w:before="40" w:after="40" w:line="220" w:lineRule="exact"/>
              <w:ind w:left="113"/>
              <w:jc w:val="right"/>
              <w:rPr>
                <w:sz w:val="18"/>
                <w:lang w:val="en-GB"/>
              </w:rPr>
            </w:pPr>
          </w:p>
        </w:tc>
        <w:tc>
          <w:tcPr>
            <w:tcW w:w="768" w:type="dxa"/>
            <w:shd w:val="clear" w:color="auto" w:fill="auto"/>
            <w:vAlign w:val="bottom"/>
          </w:tcPr>
          <w:p w:rsidR="00E86164" w:rsidRPr="00E31120" w:rsidRDefault="00E86164" w:rsidP="00E31120">
            <w:pPr>
              <w:spacing w:before="40" w:after="40" w:line="220" w:lineRule="exact"/>
              <w:ind w:left="113"/>
              <w:jc w:val="right"/>
              <w:rPr>
                <w:sz w:val="18"/>
                <w:lang w:val="en-GB"/>
              </w:rPr>
            </w:pPr>
          </w:p>
        </w:tc>
        <w:tc>
          <w:tcPr>
            <w:tcW w:w="850" w:type="dxa"/>
            <w:shd w:val="clear" w:color="auto" w:fill="auto"/>
            <w:vAlign w:val="bottom"/>
          </w:tcPr>
          <w:p w:rsidR="00E86164" w:rsidRPr="00E31120" w:rsidRDefault="00E86164" w:rsidP="00E31120">
            <w:pPr>
              <w:spacing w:before="40" w:after="40" w:line="220" w:lineRule="exact"/>
              <w:ind w:left="113"/>
              <w:jc w:val="right"/>
              <w:rPr>
                <w:sz w:val="18"/>
                <w:lang w:val="en-GB"/>
              </w:rPr>
            </w:pPr>
            <w:r w:rsidRPr="00E31120">
              <w:rPr>
                <w:sz w:val="18"/>
              </w:rPr>
              <w:t>4</w:t>
            </w:r>
            <w:r w:rsidR="00E31120">
              <w:rPr>
                <w:sz w:val="18"/>
              </w:rPr>
              <w:t xml:space="preserve"> </w:t>
            </w:r>
            <w:r w:rsidRPr="00E31120">
              <w:rPr>
                <w:sz w:val="18"/>
              </w:rPr>
              <w:t>511</w:t>
            </w:r>
          </w:p>
        </w:tc>
      </w:tr>
      <w:tr w:rsidR="00E31120" w:rsidRPr="00E31120" w:rsidTr="00843702">
        <w:trPr>
          <w:trHeight w:val="240"/>
          <w:jc w:val="center"/>
        </w:trPr>
        <w:tc>
          <w:tcPr>
            <w:tcW w:w="598" w:type="dxa"/>
            <w:shd w:val="clear" w:color="auto" w:fill="auto"/>
          </w:tcPr>
          <w:p w:rsidR="00E86164" w:rsidRPr="00E31120" w:rsidRDefault="00E86164" w:rsidP="00E31120">
            <w:pPr>
              <w:spacing w:before="40" w:after="40" w:line="220" w:lineRule="exact"/>
              <w:rPr>
                <w:sz w:val="18"/>
                <w:lang w:val="en-GB"/>
              </w:rPr>
            </w:pPr>
            <w:r w:rsidRPr="00E31120">
              <w:rPr>
                <w:sz w:val="18"/>
              </w:rPr>
              <w:t>10</w:t>
            </w:r>
          </w:p>
        </w:tc>
        <w:tc>
          <w:tcPr>
            <w:tcW w:w="874" w:type="dxa"/>
            <w:shd w:val="clear" w:color="auto" w:fill="auto"/>
            <w:vAlign w:val="bottom"/>
          </w:tcPr>
          <w:p w:rsidR="00E86164" w:rsidRPr="00E31120" w:rsidRDefault="00E31120" w:rsidP="00E31120">
            <w:pPr>
              <w:spacing w:before="40" w:after="40" w:line="220" w:lineRule="exact"/>
              <w:ind w:left="113"/>
              <w:rPr>
                <w:sz w:val="18"/>
                <w:lang w:val="en-GB"/>
              </w:rPr>
            </w:pPr>
            <w:r w:rsidRPr="00E31120">
              <w:rPr>
                <w:sz w:val="18"/>
              </w:rPr>
              <w:t>Mel</w:t>
            </w:r>
          </w:p>
        </w:tc>
        <w:tc>
          <w:tcPr>
            <w:tcW w:w="757" w:type="dxa"/>
            <w:shd w:val="clear" w:color="auto" w:fill="auto"/>
            <w:vAlign w:val="bottom"/>
          </w:tcPr>
          <w:p w:rsidR="00E86164" w:rsidRPr="00E31120" w:rsidRDefault="00E86164" w:rsidP="00E31120">
            <w:pPr>
              <w:spacing w:before="40" w:after="40" w:line="220" w:lineRule="exact"/>
              <w:ind w:left="113"/>
              <w:jc w:val="right"/>
              <w:rPr>
                <w:sz w:val="18"/>
                <w:lang w:val="en-GB"/>
              </w:rPr>
            </w:pPr>
          </w:p>
        </w:tc>
        <w:tc>
          <w:tcPr>
            <w:tcW w:w="757" w:type="dxa"/>
            <w:shd w:val="clear" w:color="auto" w:fill="auto"/>
            <w:vAlign w:val="bottom"/>
          </w:tcPr>
          <w:p w:rsidR="00E86164" w:rsidRPr="00E31120" w:rsidRDefault="00E86164" w:rsidP="00E31120">
            <w:pPr>
              <w:spacing w:before="40" w:after="40" w:line="220" w:lineRule="exact"/>
              <w:ind w:left="113"/>
              <w:jc w:val="right"/>
              <w:rPr>
                <w:sz w:val="18"/>
                <w:lang w:val="en-GB"/>
              </w:rPr>
            </w:pPr>
          </w:p>
        </w:tc>
        <w:tc>
          <w:tcPr>
            <w:tcW w:w="756" w:type="dxa"/>
            <w:shd w:val="clear" w:color="auto" w:fill="auto"/>
            <w:vAlign w:val="bottom"/>
          </w:tcPr>
          <w:p w:rsidR="00E86164" w:rsidRPr="00E31120" w:rsidRDefault="00E86164" w:rsidP="00E31120">
            <w:pPr>
              <w:spacing w:before="40" w:after="40" w:line="220" w:lineRule="exact"/>
              <w:ind w:left="113"/>
              <w:jc w:val="right"/>
              <w:rPr>
                <w:sz w:val="18"/>
                <w:lang w:val="en-GB"/>
              </w:rPr>
            </w:pPr>
            <w:r w:rsidRPr="00E31120">
              <w:rPr>
                <w:sz w:val="18"/>
              </w:rPr>
              <w:t>3</w:t>
            </w:r>
            <w:r w:rsidR="00E31120">
              <w:rPr>
                <w:sz w:val="18"/>
              </w:rPr>
              <w:t xml:space="preserve"> </w:t>
            </w:r>
            <w:r w:rsidRPr="00E31120">
              <w:rPr>
                <w:sz w:val="18"/>
              </w:rPr>
              <w:t>375</w:t>
            </w:r>
          </w:p>
        </w:tc>
        <w:tc>
          <w:tcPr>
            <w:tcW w:w="637" w:type="dxa"/>
            <w:shd w:val="clear" w:color="auto" w:fill="auto"/>
            <w:vAlign w:val="bottom"/>
          </w:tcPr>
          <w:p w:rsidR="00E86164" w:rsidRPr="00E31120" w:rsidRDefault="00E86164" w:rsidP="00E31120">
            <w:pPr>
              <w:spacing w:before="40" w:after="40" w:line="220" w:lineRule="exact"/>
              <w:ind w:left="113"/>
              <w:jc w:val="right"/>
              <w:rPr>
                <w:sz w:val="18"/>
                <w:lang w:val="en-GB"/>
              </w:rPr>
            </w:pPr>
          </w:p>
        </w:tc>
        <w:tc>
          <w:tcPr>
            <w:tcW w:w="728" w:type="dxa"/>
            <w:shd w:val="clear" w:color="auto" w:fill="auto"/>
            <w:vAlign w:val="bottom"/>
          </w:tcPr>
          <w:p w:rsidR="00E86164" w:rsidRPr="00E31120" w:rsidRDefault="00E86164" w:rsidP="00E31120">
            <w:pPr>
              <w:spacing w:before="40" w:after="40" w:line="220" w:lineRule="exact"/>
              <w:ind w:left="113"/>
              <w:jc w:val="right"/>
              <w:rPr>
                <w:sz w:val="18"/>
                <w:lang w:val="en-GB"/>
              </w:rPr>
            </w:pPr>
          </w:p>
        </w:tc>
        <w:tc>
          <w:tcPr>
            <w:tcW w:w="630" w:type="dxa"/>
            <w:shd w:val="clear" w:color="auto" w:fill="auto"/>
            <w:vAlign w:val="bottom"/>
          </w:tcPr>
          <w:p w:rsidR="00E86164" w:rsidRPr="00E31120" w:rsidRDefault="00E86164" w:rsidP="00E31120">
            <w:pPr>
              <w:spacing w:before="40" w:after="40" w:line="220" w:lineRule="exact"/>
              <w:ind w:left="113"/>
              <w:jc w:val="right"/>
              <w:rPr>
                <w:sz w:val="18"/>
                <w:lang w:val="en-GB"/>
              </w:rPr>
            </w:pPr>
          </w:p>
        </w:tc>
        <w:tc>
          <w:tcPr>
            <w:tcW w:w="800" w:type="dxa"/>
            <w:shd w:val="clear" w:color="auto" w:fill="auto"/>
            <w:vAlign w:val="bottom"/>
          </w:tcPr>
          <w:p w:rsidR="00E86164" w:rsidRPr="00E31120" w:rsidRDefault="00E86164" w:rsidP="00E31120">
            <w:pPr>
              <w:spacing w:before="40" w:after="40" w:line="220" w:lineRule="exact"/>
              <w:ind w:left="113"/>
              <w:jc w:val="right"/>
              <w:rPr>
                <w:sz w:val="18"/>
                <w:lang w:val="en-GB"/>
              </w:rPr>
            </w:pPr>
          </w:p>
        </w:tc>
        <w:tc>
          <w:tcPr>
            <w:tcW w:w="754" w:type="dxa"/>
            <w:shd w:val="clear" w:color="auto" w:fill="auto"/>
            <w:vAlign w:val="bottom"/>
          </w:tcPr>
          <w:p w:rsidR="00E86164" w:rsidRPr="00E31120" w:rsidRDefault="00E86164" w:rsidP="00E31120">
            <w:pPr>
              <w:spacing w:before="40" w:after="40" w:line="220" w:lineRule="exact"/>
              <w:ind w:left="113"/>
              <w:jc w:val="right"/>
              <w:rPr>
                <w:sz w:val="18"/>
                <w:lang w:val="en-GB"/>
              </w:rPr>
            </w:pPr>
          </w:p>
        </w:tc>
        <w:tc>
          <w:tcPr>
            <w:tcW w:w="602" w:type="dxa"/>
            <w:shd w:val="clear" w:color="auto" w:fill="auto"/>
            <w:vAlign w:val="bottom"/>
          </w:tcPr>
          <w:p w:rsidR="00E86164" w:rsidRPr="00E31120" w:rsidRDefault="00E86164" w:rsidP="00E31120">
            <w:pPr>
              <w:spacing w:before="40" w:after="40" w:line="220" w:lineRule="exact"/>
              <w:ind w:left="113"/>
              <w:jc w:val="right"/>
              <w:rPr>
                <w:sz w:val="18"/>
                <w:lang w:val="en-GB"/>
              </w:rPr>
            </w:pPr>
          </w:p>
        </w:tc>
        <w:tc>
          <w:tcPr>
            <w:tcW w:w="700" w:type="dxa"/>
            <w:shd w:val="clear" w:color="auto" w:fill="auto"/>
            <w:vAlign w:val="bottom"/>
          </w:tcPr>
          <w:p w:rsidR="00E86164" w:rsidRPr="00E31120" w:rsidRDefault="00E86164" w:rsidP="00E31120">
            <w:pPr>
              <w:spacing w:before="40" w:after="40" w:line="220" w:lineRule="exact"/>
              <w:ind w:left="113"/>
              <w:jc w:val="right"/>
              <w:rPr>
                <w:sz w:val="18"/>
                <w:lang w:val="en-GB"/>
              </w:rPr>
            </w:pPr>
          </w:p>
        </w:tc>
        <w:tc>
          <w:tcPr>
            <w:tcW w:w="880" w:type="dxa"/>
            <w:shd w:val="clear" w:color="auto" w:fill="auto"/>
            <w:vAlign w:val="bottom"/>
          </w:tcPr>
          <w:p w:rsidR="00E86164" w:rsidRPr="00E31120" w:rsidRDefault="00E86164" w:rsidP="00E31120">
            <w:pPr>
              <w:spacing w:before="40" w:after="40" w:line="220" w:lineRule="exact"/>
              <w:ind w:left="113"/>
              <w:jc w:val="right"/>
              <w:rPr>
                <w:sz w:val="18"/>
                <w:lang w:val="en-GB"/>
              </w:rPr>
            </w:pPr>
          </w:p>
        </w:tc>
        <w:tc>
          <w:tcPr>
            <w:tcW w:w="927" w:type="dxa"/>
            <w:shd w:val="clear" w:color="auto" w:fill="auto"/>
            <w:vAlign w:val="bottom"/>
          </w:tcPr>
          <w:p w:rsidR="00E86164" w:rsidRPr="00E31120" w:rsidRDefault="00E86164" w:rsidP="00E31120">
            <w:pPr>
              <w:spacing w:before="40" w:after="40" w:line="220" w:lineRule="exact"/>
              <w:ind w:left="113"/>
              <w:jc w:val="right"/>
              <w:rPr>
                <w:sz w:val="18"/>
                <w:lang w:val="en-GB"/>
              </w:rPr>
            </w:pPr>
          </w:p>
        </w:tc>
        <w:tc>
          <w:tcPr>
            <w:tcW w:w="1049" w:type="dxa"/>
            <w:shd w:val="clear" w:color="auto" w:fill="auto"/>
            <w:vAlign w:val="bottom"/>
          </w:tcPr>
          <w:p w:rsidR="00E86164" w:rsidRPr="00E31120" w:rsidRDefault="00E86164" w:rsidP="00E31120">
            <w:pPr>
              <w:spacing w:before="40" w:after="40" w:line="220" w:lineRule="exact"/>
              <w:ind w:left="113"/>
              <w:jc w:val="right"/>
              <w:rPr>
                <w:sz w:val="18"/>
                <w:lang w:val="en-GB"/>
              </w:rPr>
            </w:pPr>
          </w:p>
        </w:tc>
        <w:tc>
          <w:tcPr>
            <w:tcW w:w="713" w:type="dxa"/>
            <w:shd w:val="clear" w:color="auto" w:fill="auto"/>
            <w:vAlign w:val="bottom"/>
          </w:tcPr>
          <w:p w:rsidR="00E86164" w:rsidRPr="00E31120" w:rsidRDefault="00E86164" w:rsidP="00E31120">
            <w:pPr>
              <w:spacing w:before="40" w:after="40" w:line="220" w:lineRule="exact"/>
              <w:ind w:left="113"/>
              <w:jc w:val="right"/>
              <w:rPr>
                <w:sz w:val="18"/>
                <w:lang w:val="en-GB"/>
              </w:rPr>
            </w:pPr>
          </w:p>
        </w:tc>
        <w:tc>
          <w:tcPr>
            <w:tcW w:w="768" w:type="dxa"/>
            <w:shd w:val="clear" w:color="auto" w:fill="auto"/>
            <w:vAlign w:val="bottom"/>
          </w:tcPr>
          <w:p w:rsidR="00E86164" w:rsidRPr="00E31120" w:rsidRDefault="00E86164" w:rsidP="00E31120">
            <w:pPr>
              <w:spacing w:before="40" w:after="40" w:line="220" w:lineRule="exact"/>
              <w:ind w:left="113"/>
              <w:jc w:val="right"/>
              <w:rPr>
                <w:sz w:val="18"/>
                <w:lang w:val="en-GB"/>
              </w:rPr>
            </w:pPr>
          </w:p>
        </w:tc>
        <w:tc>
          <w:tcPr>
            <w:tcW w:w="850" w:type="dxa"/>
            <w:shd w:val="clear" w:color="auto" w:fill="auto"/>
            <w:vAlign w:val="bottom"/>
          </w:tcPr>
          <w:p w:rsidR="00E86164" w:rsidRPr="00E31120" w:rsidRDefault="00E86164" w:rsidP="00E31120">
            <w:pPr>
              <w:spacing w:before="40" w:after="40" w:line="220" w:lineRule="exact"/>
              <w:ind w:left="113"/>
              <w:jc w:val="right"/>
              <w:rPr>
                <w:sz w:val="18"/>
                <w:lang w:val="en-GB"/>
              </w:rPr>
            </w:pPr>
            <w:r w:rsidRPr="00E31120">
              <w:rPr>
                <w:sz w:val="18"/>
              </w:rPr>
              <w:t>3</w:t>
            </w:r>
            <w:r w:rsidR="00E31120">
              <w:rPr>
                <w:sz w:val="18"/>
              </w:rPr>
              <w:t xml:space="preserve"> </w:t>
            </w:r>
            <w:r w:rsidRPr="00E31120">
              <w:rPr>
                <w:sz w:val="18"/>
              </w:rPr>
              <w:t>375</w:t>
            </w:r>
          </w:p>
        </w:tc>
      </w:tr>
      <w:tr w:rsidR="00E31120" w:rsidRPr="00E31120" w:rsidTr="00843702">
        <w:trPr>
          <w:trHeight w:val="240"/>
          <w:jc w:val="center"/>
        </w:trPr>
        <w:tc>
          <w:tcPr>
            <w:tcW w:w="598" w:type="dxa"/>
            <w:shd w:val="clear" w:color="auto" w:fill="auto"/>
          </w:tcPr>
          <w:p w:rsidR="00E86164" w:rsidRPr="00E31120" w:rsidRDefault="00E86164" w:rsidP="00E31120">
            <w:pPr>
              <w:spacing w:before="40" w:after="40" w:line="220" w:lineRule="exact"/>
              <w:rPr>
                <w:sz w:val="18"/>
                <w:lang w:val="en-GB"/>
              </w:rPr>
            </w:pPr>
            <w:r w:rsidRPr="00E31120">
              <w:rPr>
                <w:sz w:val="18"/>
              </w:rPr>
              <w:t>11</w:t>
            </w:r>
          </w:p>
        </w:tc>
        <w:tc>
          <w:tcPr>
            <w:tcW w:w="874" w:type="dxa"/>
            <w:shd w:val="clear" w:color="auto" w:fill="auto"/>
            <w:vAlign w:val="bottom"/>
          </w:tcPr>
          <w:p w:rsidR="00E86164" w:rsidRPr="00E31120" w:rsidRDefault="00E31120" w:rsidP="00E31120">
            <w:pPr>
              <w:spacing w:before="40" w:after="40" w:line="220" w:lineRule="exact"/>
              <w:ind w:left="113"/>
              <w:rPr>
                <w:sz w:val="18"/>
                <w:lang w:val="en-GB"/>
              </w:rPr>
            </w:pPr>
            <w:r w:rsidRPr="00E31120">
              <w:rPr>
                <w:sz w:val="18"/>
              </w:rPr>
              <w:t>Kachork</w:t>
            </w:r>
          </w:p>
        </w:tc>
        <w:tc>
          <w:tcPr>
            <w:tcW w:w="757" w:type="dxa"/>
            <w:shd w:val="clear" w:color="auto" w:fill="auto"/>
            <w:vAlign w:val="bottom"/>
          </w:tcPr>
          <w:p w:rsidR="00E86164" w:rsidRPr="00E31120" w:rsidRDefault="00E86164" w:rsidP="00E31120">
            <w:pPr>
              <w:spacing w:before="40" w:after="40" w:line="220" w:lineRule="exact"/>
              <w:ind w:left="113"/>
              <w:jc w:val="right"/>
              <w:rPr>
                <w:sz w:val="18"/>
                <w:lang w:val="en-GB"/>
              </w:rPr>
            </w:pPr>
            <w:r w:rsidRPr="00E31120">
              <w:rPr>
                <w:sz w:val="18"/>
              </w:rPr>
              <w:t>3</w:t>
            </w:r>
            <w:r w:rsidR="00E31120">
              <w:rPr>
                <w:sz w:val="18"/>
              </w:rPr>
              <w:t xml:space="preserve"> </w:t>
            </w:r>
            <w:r w:rsidRPr="00E31120">
              <w:rPr>
                <w:sz w:val="18"/>
              </w:rPr>
              <w:t>161</w:t>
            </w:r>
          </w:p>
        </w:tc>
        <w:tc>
          <w:tcPr>
            <w:tcW w:w="757" w:type="dxa"/>
            <w:shd w:val="clear" w:color="auto" w:fill="auto"/>
            <w:vAlign w:val="bottom"/>
          </w:tcPr>
          <w:p w:rsidR="00E86164" w:rsidRPr="00E31120" w:rsidRDefault="00E86164" w:rsidP="00E31120">
            <w:pPr>
              <w:spacing w:before="40" w:after="40" w:line="220" w:lineRule="exact"/>
              <w:ind w:left="113"/>
              <w:jc w:val="right"/>
              <w:rPr>
                <w:sz w:val="18"/>
                <w:lang w:val="en-GB"/>
              </w:rPr>
            </w:pPr>
          </w:p>
        </w:tc>
        <w:tc>
          <w:tcPr>
            <w:tcW w:w="756" w:type="dxa"/>
            <w:shd w:val="clear" w:color="auto" w:fill="auto"/>
            <w:vAlign w:val="bottom"/>
          </w:tcPr>
          <w:p w:rsidR="00E86164" w:rsidRPr="00E31120" w:rsidRDefault="00E86164" w:rsidP="00E31120">
            <w:pPr>
              <w:spacing w:before="40" w:after="40" w:line="220" w:lineRule="exact"/>
              <w:ind w:left="113"/>
              <w:jc w:val="right"/>
              <w:rPr>
                <w:sz w:val="18"/>
                <w:lang w:val="en-GB"/>
              </w:rPr>
            </w:pPr>
          </w:p>
        </w:tc>
        <w:tc>
          <w:tcPr>
            <w:tcW w:w="637" w:type="dxa"/>
            <w:shd w:val="clear" w:color="auto" w:fill="auto"/>
            <w:vAlign w:val="bottom"/>
          </w:tcPr>
          <w:p w:rsidR="00E86164" w:rsidRPr="00E31120" w:rsidRDefault="00E86164" w:rsidP="00E31120">
            <w:pPr>
              <w:spacing w:before="40" w:after="40" w:line="220" w:lineRule="exact"/>
              <w:ind w:left="113"/>
              <w:jc w:val="right"/>
              <w:rPr>
                <w:sz w:val="18"/>
                <w:lang w:val="en-GB"/>
              </w:rPr>
            </w:pPr>
          </w:p>
        </w:tc>
        <w:tc>
          <w:tcPr>
            <w:tcW w:w="728" w:type="dxa"/>
            <w:shd w:val="clear" w:color="auto" w:fill="auto"/>
            <w:vAlign w:val="bottom"/>
          </w:tcPr>
          <w:p w:rsidR="00E86164" w:rsidRPr="00E31120" w:rsidRDefault="00E86164" w:rsidP="00E31120">
            <w:pPr>
              <w:spacing w:before="40" w:after="40" w:line="220" w:lineRule="exact"/>
              <w:ind w:left="113"/>
              <w:jc w:val="right"/>
              <w:rPr>
                <w:sz w:val="18"/>
                <w:lang w:val="en-GB"/>
              </w:rPr>
            </w:pPr>
          </w:p>
        </w:tc>
        <w:tc>
          <w:tcPr>
            <w:tcW w:w="630" w:type="dxa"/>
            <w:shd w:val="clear" w:color="auto" w:fill="auto"/>
            <w:vAlign w:val="bottom"/>
          </w:tcPr>
          <w:p w:rsidR="00E86164" w:rsidRPr="00E31120" w:rsidRDefault="00E86164" w:rsidP="00E31120">
            <w:pPr>
              <w:spacing w:before="40" w:after="40" w:line="220" w:lineRule="exact"/>
              <w:ind w:left="113"/>
              <w:jc w:val="right"/>
              <w:rPr>
                <w:sz w:val="18"/>
                <w:lang w:val="en-GB"/>
              </w:rPr>
            </w:pPr>
          </w:p>
        </w:tc>
        <w:tc>
          <w:tcPr>
            <w:tcW w:w="800" w:type="dxa"/>
            <w:shd w:val="clear" w:color="auto" w:fill="auto"/>
            <w:vAlign w:val="bottom"/>
          </w:tcPr>
          <w:p w:rsidR="00E86164" w:rsidRPr="00E31120" w:rsidRDefault="00E86164" w:rsidP="00E31120">
            <w:pPr>
              <w:spacing w:before="40" w:after="40" w:line="220" w:lineRule="exact"/>
              <w:ind w:left="113"/>
              <w:jc w:val="right"/>
              <w:rPr>
                <w:sz w:val="18"/>
                <w:lang w:val="en-GB"/>
              </w:rPr>
            </w:pPr>
            <w:r w:rsidRPr="00E31120">
              <w:rPr>
                <w:sz w:val="18"/>
              </w:rPr>
              <w:t>52</w:t>
            </w:r>
          </w:p>
        </w:tc>
        <w:tc>
          <w:tcPr>
            <w:tcW w:w="754" w:type="dxa"/>
            <w:shd w:val="clear" w:color="auto" w:fill="auto"/>
            <w:vAlign w:val="bottom"/>
          </w:tcPr>
          <w:p w:rsidR="00E86164" w:rsidRPr="00E31120" w:rsidRDefault="00E86164" w:rsidP="00E31120">
            <w:pPr>
              <w:spacing w:before="40" w:after="40" w:line="220" w:lineRule="exact"/>
              <w:ind w:left="113"/>
              <w:jc w:val="right"/>
              <w:rPr>
                <w:sz w:val="18"/>
                <w:lang w:val="en-GB"/>
              </w:rPr>
            </w:pPr>
          </w:p>
        </w:tc>
        <w:tc>
          <w:tcPr>
            <w:tcW w:w="602" w:type="dxa"/>
            <w:shd w:val="clear" w:color="auto" w:fill="auto"/>
            <w:vAlign w:val="bottom"/>
          </w:tcPr>
          <w:p w:rsidR="00E86164" w:rsidRPr="00E31120" w:rsidRDefault="00E86164" w:rsidP="00E31120">
            <w:pPr>
              <w:spacing w:before="40" w:after="40" w:line="220" w:lineRule="exact"/>
              <w:ind w:left="113"/>
              <w:jc w:val="right"/>
              <w:rPr>
                <w:sz w:val="18"/>
                <w:lang w:val="en-GB"/>
              </w:rPr>
            </w:pPr>
          </w:p>
        </w:tc>
        <w:tc>
          <w:tcPr>
            <w:tcW w:w="700" w:type="dxa"/>
            <w:shd w:val="clear" w:color="auto" w:fill="auto"/>
            <w:vAlign w:val="bottom"/>
          </w:tcPr>
          <w:p w:rsidR="00E86164" w:rsidRPr="00E31120" w:rsidRDefault="00E86164" w:rsidP="00E31120">
            <w:pPr>
              <w:spacing w:before="40" w:after="40" w:line="220" w:lineRule="exact"/>
              <w:ind w:left="113"/>
              <w:jc w:val="right"/>
              <w:rPr>
                <w:sz w:val="18"/>
                <w:lang w:val="en-GB"/>
              </w:rPr>
            </w:pPr>
          </w:p>
        </w:tc>
        <w:tc>
          <w:tcPr>
            <w:tcW w:w="880" w:type="dxa"/>
            <w:shd w:val="clear" w:color="auto" w:fill="auto"/>
            <w:vAlign w:val="bottom"/>
          </w:tcPr>
          <w:p w:rsidR="00E86164" w:rsidRPr="00E31120" w:rsidRDefault="00E86164" w:rsidP="00E31120">
            <w:pPr>
              <w:spacing w:before="40" w:after="40" w:line="220" w:lineRule="exact"/>
              <w:ind w:left="113"/>
              <w:jc w:val="right"/>
              <w:rPr>
                <w:sz w:val="18"/>
                <w:lang w:val="en-GB"/>
              </w:rPr>
            </w:pPr>
          </w:p>
        </w:tc>
        <w:tc>
          <w:tcPr>
            <w:tcW w:w="927" w:type="dxa"/>
            <w:shd w:val="clear" w:color="auto" w:fill="auto"/>
            <w:vAlign w:val="bottom"/>
          </w:tcPr>
          <w:p w:rsidR="00E86164" w:rsidRPr="00E31120" w:rsidRDefault="00E86164" w:rsidP="00E31120">
            <w:pPr>
              <w:spacing w:before="40" w:after="40" w:line="220" w:lineRule="exact"/>
              <w:ind w:left="113"/>
              <w:jc w:val="right"/>
              <w:rPr>
                <w:sz w:val="18"/>
                <w:lang w:val="en-GB"/>
              </w:rPr>
            </w:pPr>
          </w:p>
        </w:tc>
        <w:tc>
          <w:tcPr>
            <w:tcW w:w="1049" w:type="dxa"/>
            <w:shd w:val="clear" w:color="auto" w:fill="auto"/>
            <w:vAlign w:val="bottom"/>
          </w:tcPr>
          <w:p w:rsidR="00E86164" w:rsidRPr="00E31120" w:rsidRDefault="00E86164" w:rsidP="00E31120">
            <w:pPr>
              <w:spacing w:before="40" w:after="40" w:line="220" w:lineRule="exact"/>
              <w:ind w:left="113"/>
              <w:jc w:val="right"/>
              <w:rPr>
                <w:sz w:val="18"/>
                <w:lang w:val="en-GB"/>
              </w:rPr>
            </w:pPr>
          </w:p>
        </w:tc>
        <w:tc>
          <w:tcPr>
            <w:tcW w:w="713" w:type="dxa"/>
            <w:shd w:val="clear" w:color="auto" w:fill="auto"/>
            <w:vAlign w:val="bottom"/>
          </w:tcPr>
          <w:p w:rsidR="00E86164" w:rsidRPr="00E31120" w:rsidRDefault="00E86164" w:rsidP="00E31120">
            <w:pPr>
              <w:spacing w:before="40" w:after="40" w:line="220" w:lineRule="exact"/>
              <w:ind w:left="113"/>
              <w:jc w:val="right"/>
              <w:rPr>
                <w:sz w:val="18"/>
                <w:lang w:val="en-GB"/>
              </w:rPr>
            </w:pPr>
          </w:p>
        </w:tc>
        <w:tc>
          <w:tcPr>
            <w:tcW w:w="768" w:type="dxa"/>
            <w:shd w:val="clear" w:color="auto" w:fill="auto"/>
            <w:vAlign w:val="bottom"/>
          </w:tcPr>
          <w:p w:rsidR="00E86164" w:rsidRPr="00E31120" w:rsidRDefault="00E86164" w:rsidP="00E31120">
            <w:pPr>
              <w:spacing w:before="40" w:after="40" w:line="220" w:lineRule="exact"/>
              <w:ind w:left="113"/>
              <w:jc w:val="right"/>
              <w:rPr>
                <w:sz w:val="18"/>
                <w:lang w:val="en-GB"/>
              </w:rPr>
            </w:pPr>
          </w:p>
        </w:tc>
        <w:tc>
          <w:tcPr>
            <w:tcW w:w="850" w:type="dxa"/>
            <w:shd w:val="clear" w:color="auto" w:fill="auto"/>
            <w:vAlign w:val="bottom"/>
          </w:tcPr>
          <w:p w:rsidR="00E86164" w:rsidRPr="00E31120" w:rsidRDefault="00E86164" w:rsidP="00E31120">
            <w:pPr>
              <w:spacing w:before="40" w:after="40" w:line="220" w:lineRule="exact"/>
              <w:ind w:left="113"/>
              <w:jc w:val="right"/>
              <w:rPr>
                <w:sz w:val="18"/>
                <w:lang w:val="en-GB"/>
              </w:rPr>
            </w:pPr>
            <w:r w:rsidRPr="00E31120">
              <w:rPr>
                <w:sz w:val="18"/>
              </w:rPr>
              <w:t>3</w:t>
            </w:r>
            <w:r w:rsidR="00E31120">
              <w:rPr>
                <w:sz w:val="18"/>
              </w:rPr>
              <w:t xml:space="preserve"> </w:t>
            </w:r>
            <w:r w:rsidRPr="00E31120">
              <w:rPr>
                <w:sz w:val="18"/>
              </w:rPr>
              <w:t>213</w:t>
            </w:r>
          </w:p>
        </w:tc>
      </w:tr>
      <w:tr w:rsidR="00E31120" w:rsidRPr="00E31120" w:rsidTr="00843702">
        <w:trPr>
          <w:trHeight w:val="240"/>
          <w:jc w:val="center"/>
        </w:trPr>
        <w:tc>
          <w:tcPr>
            <w:tcW w:w="598" w:type="dxa"/>
            <w:shd w:val="clear" w:color="auto" w:fill="auto"/>
          </w:tcPr>
          <w:p w:rsidR="00E86164" w:rsidRPr="00E31120" w:rsidRDefault="00E86164" w:rsidP="00E31120">
            <w:pPr>
              <w:spacing w:before="40" w:after="40" w:line="220" w:lineRule="exact"/>
              <w:rPr>
                <w:sz w:val="18"/>
                <w:lang w:val="en-GB"/>
              </w:rPr>
            </w:pPr>
            <w:r w:rsidRPr="00E31120">
              <w:rPr>
                <w:sz w:val="18"/>
              </w:rPr>
              <w:t>12</w:t>
            </w:r>
          </w:p>
        </w:tc>
        <w:tc>
          <w:tcPr>
            <w:tcW w:w="874" w:type="dxa"/>
            <w:shd w:val="clear" w:color="auto" w:fill="auto"/>
            <w:vAlign w:val="bottom"/>
          </w:tcPr>
          <w:p w:rsidR="00E86164" w:rsidRPr="00E31120" w:rsidRDefault="00E31120" w:rsidP="00E31120">
            <w:pPr>
              <w:spacing w:before="40" w:after="40" w:line="220" w:lineRule="exact"/>
              <w:ind w:left="113"/>
              <w:rPr>
                <w:sz w:val="18"/>
                <w:lang w:val="en-GB"/>
              </w:rPr>
            </w:pPr>
            <w:r w:rsidRPr="00E31120">
              <w:rPr>
                <w:sz w:val="18"/>
              </w:rPr>
              <w:t>Por</w:t>
            </w:r>
          </w:p>
        </w:tc>
        <w:tc>
          <w:tcPr>
            <w:tcW w:w="757" w:type="dxa"/>
            <w:shd w:val="clear" w:color="auto" w:fill="auto"/>
            <w:vAlign w:val="bottom"/>
          </w:tcPr>
          <w:p w:rsidR="00E86164" w:rsidRPr="00E31120" w:rsidRDefault="00E86164" w:rsidP="00E31120">
            <w:pPr>
              <w:spacing w:before="40" w:after="40" w:line="220" w:lineRule="exact"/>
              <w:ind w:left="113"/>
              <w:jc w:val="right"/>
              <w:rPr>
                <w:sz w:val="18"/>
                <w:lang w:val="en-GB"/>
              </w:rPr>
            </w:pPr>
          </w:p>
        </w:tc>
        <w:tc>
          <w:tcPr>
            <w:tcW w:w="757" w:type="dxa"/>
            <w:shd w:val="clear" w:color="auto" w:fill="auto"/>
            <w:vAlign w:val="bottom"/>
          </w:tcPr>
          <w:p w:rsidR="00E86164" w:rsidRPr="00E31120" w:rsidRDefault="00E86164" w:rsidP="00E31120">
            <w:pPr>
              <w:spacing w:before="40" w:after="40" w:line="220" w:lineRule="exact"/>
              <w:ind w:left="113"/>
              <w:jc w:val="right"/>
              <w:rPr>
                <w:sz w:val="18"/>
                <w:lang w:val="en-GB"/>
              </w:rPr>
            </w:pPr>
          </w:p>
        </w:tc>
        <w:tc>
          <w:tcPr>
            <w:tcW w:w="756" w:type="dxa"/>
            <w:shd w:val="clear" w:color="auto" w:fill="auto"/>
            <w:vAlign w:val="bottom"/>
          </w:tcPr>
          <w:p w:rsidR="00E86164" w:rsidRPr="00E31120" w:rsidRDefault="00E86164" w:rsidP="00E31120">
            <w:pPr>
              <w:spacing w:before="40" w:after="40" w:line="220" w:lineRule="exact"/>
              <w:ind w:left="113"/>
              <w:jc w:val="right"/>
              <w:rPr>
                <w:sz w:val="18"/>
                <w:lang w:val="en-GB"/>
              </w:rPr>
            </w:pPr>
          </w:p>
        </w:tc>
        <w:tc>
          <w:tcPr>
            <w:tcW w:w="637" w:type="dxa"/>
            <w:shd w:val="clear" w:color="auto" w:fill="auto"/>
            <w:vAlign w:val="bottom"/>
          </w:tcPr>
          <w:p w:rsidR="00E86164" w:rsidRPr="00E31120" w:rsidRDefault="00E86164" w:rsidP="00E31120">
            <w:pPr>
              <w:spacing w:before="40" w:after="40" w:line="220" w:lineRule="exact"/>
              <w:ind w:left="113"/>
              <w:jc w:val="right"/>
              <w:rPr>
                <w:sz w:val="18"/>
                <w:lang w:val="en-GB"/>
              </w:rPr>
            </w:pPr>
          </w:p>
        </w:tc>
        <w:tc>
          <w:tcPr>
            <w:tcW w:w="728" w:type="dxa"/>
            <w:shd w:val="clear" w:color="auto" w:fill="auto"/>
            <w:vAlign w:val="bottom"/>
          </w:tcPr>
          <w:p w:rsidR="00E86164" w:rsidRPr="00E31120" w:rsidRDefault="00E86164" w:rsidP="00E31120">
            <w:pPr>
              <w:spacing w:before="40" w:after="40" w:line="220" w:lineRule="exact"/>
              <w:ind w:left="113"/>
              <w:jc w:val="right"/>
              <w:rPr>
                <w:sz w:val="18"/>
                <w:lang w:val="en-GB"/>
              </w:rPr>
            </w:pPr>
          </w:p>
        </w:tc>
        <w:tc>
          <w:tcPr>
            <w:tcW w:w="630" w:type="dxa"/>
            <w:shd w:val="clear" w:color="auto" w:fill="auto"/>
            <w:vAlign w:val="bottom"/>
          </w:tcPr>
          <w:p w:rsidR="00E86164" w:rsidRPr="00E31120" w:rsidRDefault="00E86164" w:rsidP="00E31120">
            <w:pPr>
              <w:spacing w:before="40" w:after="40" w:line="220" w:lineRule="exact"/>
              <w:ind w:left="113"/>
              <w:jc w:val="right"/>
              <w:rPr>
                <w:sz w:val="18"/>
                <w:lang w:val="en-GB"/>
              </w:rPr>
            </w:pPr>
          </w:p>
        </w:tc>
        <w:tc>
          <w:tcPr>
            <w:tcW w:w="800" w:type="dxa"/>
            <w:shd w:val="clear" w:color="auto" w:fill="auto"/>
            <w:vAlign w:val="bottom"/>
          </w:tcPr>
          <w:p w:rsidR="00E86164" w:rsidRPr="00E31120" w:rsidRDefault="00E86164" w:rsidP="00E31120">
            <w:pPr>
              <w:spacing w:before="40" w:after="40" w:line="220" w:lineRule="exact"/>
              <w:ind w:left="113"/>
              <w:jc w:val="right"/>
              <w:rPr>
                <w:sz w:val="18"/>
                <w:lang w:val="en-GB"/>
              </w:rPr>
            </w:pPr>
          </w:p>
        </w:tc>
        <w:tc>
          <w:tcPr>
            <w:tcW w:w="754" w:type="dxa"/>
            <w:shd w:val="clear" w:color="auto" w:fill="auto"/>
            <w:vAlign w:val="bottom"/>
          </w:tcPr>
          <w:p w:rsidR="00E86164" w:rsidRPr="00E31120" w:rsidRDefault="00E86164" w:rsidP="00E31120">
            <w:pPr>
              <w:spacing w:before="40" w:after="40" w:line="220" w:lineRule="exact"/>
              <w:ind w:left="113"/>
              <w:jc w:val="right"/>
              <w:rPr>
                <w:sz w:val="18"/>
                <w:lang w:val="en-GB"/>
              </w:rPr>
            </w:pPr>
          </w:p>
        </w:tc>
        <w:tc>
          <w:tcPr>
            <w:tcW w:w="602" w:type="dxa"/>
            <w:shd w:val="clear" w:color="auto" w:fill="auto"/>
            <w:vAlign w:val="bottom"/>
          </w:tcPr>
          <w:p w:rsidR="00E86164" w:rsidRPr="00E31120" w:rsidRDefault="00E86164" w:rsidP="00E31120">
            <w:pPr>
              <w:spacing w:before="40" w:after="40" w:line="220" w:lineRule="exact"/>
              <w:ind w:left="113"/>
              <w:jc w:val="right"/>
              <w:rPr>
                <w:sz w:val="18"/>
                <w:lang w:val="en-GB"/>
              </w:rPr>
            </w:pPr>
            <w:r w:rsidRPr="00E31120">
              <w:rPr>
                <w:sz w:val="18"/>
              </w:rPr>
              <w:t>1</w:t>
            </w:r>
            <w:r w:rsidR="00E31120">
              <w:rPr>
                <w:sz w:val="18"/>
              </w:rPr>
              <w:t xml:space="preserve"> </w:t>
            </w:r>
            <w:r w:rsidRPr="00E31120">
              <w:rPr>
                <w:sz w:val="18"/>
              </w:rPr>
              <w:t>207</w:t>
            </w:r>
          </w:p>
        </w:tc>
        <w:tc>
          <w:tcPr>
            <w:tcW w:w="700" w:type="dxa"/>
            <w:shd w:val="clear" w:color="auto" w:fill="auto"/>
            <w:vAlign w:val="bottom"/>
          </w:tcPr>
          <w:p w:rsidR="00E86164" w:rsidRPr="00E31120" w:rsidRDefault="00E86164" w:rsidP="00E31120">
            <w:pPr>
              <w:spacing w:before="40" w:after="40" w:line="220" w:lineRule="exact"/>
              <w:ind w:left="113"/>
              <w:jc w:val="right"/>
              <w:rPr>
                <w:sz w:val="18"/>
                <w:lang w:val="en-GB"/>
              </w:rPr>
            </w:pPr>
          </w:p>
        </w:tc>
        <w:tc>
          <w:tcPr>
            <w:tcW w:w="880" w:type="dxa"/>
            <w:shd w:val="clear" w:color="auto" w:fill="auto"/>
            <w:vAlign w:val="bottom"/>
          </w:tcPr>
          <w:p w:rsidR="00E86164" w:rsidRPr="00E31120" w:rsidRDefault="00E86164" w:rsidP="00E31120">
            <w:pPr>
              <w:spacing w:before="40" w:after="40" w:line="220" w:lineRule="exact"/>
              <w:ind w:left="113"/>
              <w:jc w:val="right"/>
              <w:rPr>
                <w:sz w:val="18"/>
                <w:lang w:val="en-GB"/>
              </w:rPr>
            </w:pPr>
            <w:r w:rsidRPr="00E31120">
              <w:rPr>
                <w:sz w:val="18"/>
              </w:rPr>
              <w:t>563</w:t>
            </w:r>
          </w:p>
        </w:tc>
        <w:tc>
          <w:tcPr>
            <w:tcW w:w="927" w:type="dxa"/>
            <w:shd w:val="clear" w:color="auto" w:fill="auto"/>
            <w:vAlign w:val="bottom"/>
          </w:tcPr>
          <w:p w:rsidR="00E86164" w:rsidRPr="00E31120" w:rsidRDefault="00E86164" w:rsidP="00E31120">
            <w:pPr>
              <w:spacing w:before="40" w:after="40" w:line="220" w:lineRule="exact"/>
              <w:ind w:left="113"/>
              <w:jc w:val="right"/>
              <w:rPr>
                <w:sz w:val="18"/>
                <w:lang w:val="en-GB"/>
              </w:rPr>
            </w:pPr>
          </w:p>
        </w:tc>
        <w:tc>
          <w:tcPr>
            <w:tcW w:w="1049" w:type="dxa"/>
            <w:shd w:val="clear" w:color="auto" w:fill="auto"/>
            <w:vAlign w:val="bottom"/>
          </w:tcPr>
          <w:p w:rsidR="00E86164" w:rsidRPr="00E31120" w:rsidRDefault="00E86164" w:rsidP="00E31120">
            <w:pPr>
              <w:spacing w:before="40" w:after="40" w:line="220" w:lineRule="exact"/>
              <w:ind w:left="113"/>
              <w:jc w:val="right"/>
              <w:rPr>
                <w:sz w:val="18"/>
                <w:lang w:val="en-GB"/>
              </w:rPr>
            </w:pPr>
          </w:p>
        </w:tc>
        <w:tc>
          <w:tcPr>
            <w:tcW w:w="713" w:type="dxa"/>
            <w:shd w:val="clear" w:color="auto" w:fill="auto"/>
            <w:vAlign w:val="bottom"/>
          </w:tcPr>
          <w:p w:rsidR="00E86164" w:rsidRPr="00E31120" w:rsidRDefault="00E86164" w:rsidP="00E31120">
            <w:pPr>
              <w:spacing w:before="40" w:after="40" w:line="220" w:lineRule="exact"/>
              <w:ind w:left="113"/>
              <w:jc w:val="right"/>
              <w:rPr>
                <w:sz w:val="18"/>
                <w:lang w:val="en-GB"/>
              </w:rPr>
            </w:pPr>
          </w:p>
        </w:tc>
        <w:tc>
          <w:tcPr>
            <w:tcW w:w="768" w:type="dxa"/>
            <w:shd w:val="clear" w:color="auto" w:fill="auto"/>
            <w:vAlign w:val="bottom"/>
          </w:tcPr>
          <w:p w:rsidR="00E86164" w:rsidRPr="00E31120" w:rsidRDefault="00E86164" w:rsidP="00E31120">
            <w:pPr>
              <w:spacing w:before="40" w:after="40" w:line="220" w:lineRule="exact"/>
              <w:ind w:left="113"/>
              <w:jc w:val="right"/>
              <w:rPr>
                <w:sz w:val="18"/>
                <w:lang w:val="en-GB"/>
              </w:rPr>
            </w:pPr>
          </w:p>
        </w:tc>
        <w:tc>
          <w:tcPr>
            <w:tcW w:w="850" w:type="dxa"/>
            <w:shd w:val="clear" w:color="auto" w:fill="auto"/>
            <w:vAlign w:val="bottom"/>
          </w:tcPr>
          <w:p w:rsidR="00E86164" w:rsidRPr="00E31120" w:rsidRDefault="00E86164" w:rsidP="00E31120">
            <w:pPr>
              <w:spacing w:before="40" w:after="40" w:line="220" w:lineRule="exact"/>
              <w:ind w:left="113"/>
              <w:jc w:val="right"/>
              <w:rPr>
                <w:sz w:val="18"/>
                <w:lang w:val="en-GB"/>
              </w:rPr>
            </w:pPr>
            <w:r w:rsidRPr="00E31120">
              <w:rPr>
                <w:sz w:val="18"/>
              </w:rPr>
              <w:t>1</w:t>
            </w:r>
            <w:r w:rsidR="00E31120">
              <w:rPr>
                <w:sz w:val="18"/>
              </w:rPr>
              <w:t xml:space="preserve"> </w:t>
            </w:r>
            <w:r w:rsidRPr="00E31120">
              <w:rPr>
                <w:sz w:val="18"/>
              </w:rPr>
              <w:t>770</w:t>
            </w:r>
          </w:p>
        </w:tc>
      </w:tr>
      <w:tr w:rsidR="00E31120" w:rsidRPr="00E31120" w:rsidTr="00843702">
        <w:trPr>
          <w:trHeight w:val="240"/>
          <w:jc w:val="center"/>
        </w:trPr>
        <w:tc>
          <w:tcPr>
            <w:tcW w:w="598" w:type="dxa"/>
            <w:shd w:val="clear" w:color="auto" w:fill="auto"/>
          </w:tcPr>
          <w:p w:rsidR="00E86164" w:rsidRPr="00E31120" w:rsidRDefault="00E86164" w:rsidP="00E31120">
            <w:pPr>
              <w:spacing w:before="40" w:after="40" w:line="220" w:lineRule="exact"/>
              <w:rPr>
                <w:sz w:val="18"/>
                <w:lang w:val="en-GB"/>
              </w:rPr>
            </w:pPr>
            <w:r w:rsidRPr="00E31120">
              <w:rPr>
                <w:sz w:val="18"/>
              </w:rPr>
              <w:t>13</w:t>
            </w:r>
          </w:p>
        </w:tc>
        <w:tc>
          <w:tcPr>
            <w:tcW w:w="874" w:type="dxa"/>
            <w:shd w:val="clear" w:color="auto" w:fill="auto"/>
            <w:vAlign w:val="bottom"/>
          </w:tcPr>
          <w:p w:rsidR="00E86164" w:rsidRPr="00E31120" w:rsidRDefault="00E31120" w:rsidP="00E31120">
            <w:pPr>
              <w:spacing w:before="40" w:after="40" w:line="220" w:lineRule="exact"/>
              <w:ind w:left="113"/>
              <w:rPr>
                <w:sz w:val="18"/>
                <w:lang w:val="en-GB"/>
              </w:rPr>
            </w:pPr>
            <w:r w:rsidRPr="00E31120">
              <w:rPr>
                <w:sz w:val="18"/>
              </w:rPr>
              <w:t>Khonh</w:t>
            </w:r>
          </w:p>
        </w:tc>
        <w:tc>
          <w:tcPr>
            <w:tcW w:w="757" w:type="dxa"/>
            <w:shd w:val="clear" w:color="auto" w:fill="auto"/>
            <w:vAlign w:val="bottom"/>
          </w:tcPr>
          <w:p w:rsidR="00E86164" w:rsidRPr="00E31120" w:rsidRDefault="00E86164" w:rsidP="00E31120">
            <w:pPr>
              <w:spacing w:before="40" w:after="40" w:line="220" w:lineRule="exact"/>
              <w:ind w:left="113"/>
              <w:jc w:val="right"/>
              <w:rPr>
                <w:sz w:val="18"/>
                <w:lang w:val="en-GB"/>
              </w:rPr>
            </w:pPr>
          </w:p>
        </w:tc>
        <w:tc>
          <w:tcPr>
            <w:tcW w:w="757" w:type="dxa"/>
            <w:shd w:val="clear" w:color="auto" w:fill="auto"/>
            <w:vAlign w:val="bottom"/>
          </w:tcPr>
          <w:p w:rsidR="00E86164" w:rsidRPr="00E31120" w:rsidRDefault="00E86164" w:rsidP="00E31120">
            <w:pPr>
              <w:spacing w:before="40" w:after="40" w:line="220" w:lineRule="exact"/>
              <w:ind w:left="113"/>
              <w:jc w:val="right"/>
              <w:rPr>
                <w:sz w:val="18"/>
                <w:lang w:val="en-GB"/>
              </w:rPr>
            </w:pPr>
          </w:p>
        </w:tc>
        <w:tc>
          <w:tcPr>
            <w:tcW w:w="756" w:type="dxa"/>
            <w:shd w:val="clear" w:color="auto" w:fill="auto"/>
            <w:vAlign w:val="bottom"/>
          </w:tcPr>
          <w:p w:rsidR="00E86164" w:rsidRPr="00E31120" w:rsidRDefault="00E86164" w:rsidP="00E31120">
            <w:pPr>
              <w:spacing w:before="40" w:after="40" w:line="220" w:lineRule="exact"/>
              <w:ind w:left="113"/>
              <w:jc w:val="right"/>
              <w:rPr>
                <w:sz w:val="18"/>
                <w:lang w:val="en-GB"/>
              </w:rPr>
            </w:pPr>
            <w:r w:rsidRPr="00E31120">
              <w:rPr>
                <w:sz w:val="18"/>
              </w:rPr>
              <w:t>754</w:t>
            </w:r>
          </w:p>
        </w:tc>
        <w:tc>
          <w:tcPr>
            <w:tcW w:w="637" w:type="dxa"/>
            <w:shd w:val="clear" w:color="auto" w:fill="auto"/>
            <w:vAlign w:val="bottom"/>
          </w:tcPr>
          <w:p w:rsidR="00E86164" w:rsidRPr="00E31120" w:rsidRDefault="00E86164" w:rsidP="00E31120">
            <w:pPr>
              <w:spacing w:before="40" w:after="40" w:line="220" w:lineRule="exact"/>
              <w:ind w:left="113"/>
              <w:jc w:val="right"/>
              <w:rPr>
                <w:sz w:val="18"/>
                <w:lang w:val="en-GB"/>
              </w:rPr>
            </w:pPr>
          </w:p>
        </w:tc>
        <w:tc>
          <w:tcPr>
            <w:tcW w:w="728" w:type="dxa"/>
            <w:shd w:val="clear" w:color="auto" w:fill="auto"/>
            <w:vAlign w:val="bottom"/>
          </w:tcPr>
          <w:p w:rsidR="00E86164" w:rsidRPr="00E31120" w:rsidRDefault="00E86164" w:rsidP="00E31120">
            <w:pPr>
              <w:spacing w:before="40" w:after="40" w:line="220" w:lineRule="exact"/>
              <w:ind w:left="113"/>
              <w:jc w:val="right"/>
              <w:rPr>
                <w:sz w:val="18"/>
                <w:lang w:val="en-GB"/>
              </w:rPr>
            </w:pPr>
          </w:p>
        </w:tc>
        <w:tc>
          <w:tcPr>
            <w:tcW w:w="630" w:type="dxa"/>
            <w:shd w:val="clear" w:color="auto" w:fill="auto"/>
            <w:vAlign w:val="bottom"/>
          </w:tcPr>
          <w:p w:rsidR="00E86164" w:rsidRPr="00E31120" w:rsidRDefault="00E86164" w:rsidP="00E31120">
            <w:pPr>
              <w:spacing w:before="40" w:after="40" w:line="220" w:lineRule="exact"/>
              <w:ind w:left="113"/>
              <w:jc w:val="right"/>
              <w:rPr>
                <w:sz w:val="18"/>
                <w:lang w:val="en-GB"/>
              </w:rPr>
            </w:pPr>
          </w:p>
        </w:tc>
        <w:tc>
          <w:tcPr>
            <w:tcW w:w="800" w:type="dxa"/>
            <w:shd w:val="clear" w:color="auto" w:fill="auto"/>
            <w:vAlign w:val="bottom"/>
          </w:tcPr>
          <w:p w:rsidR="00E86164" w:rsidRPr="00E31120" w:rsidRDefault="00E86164" w:rsidP="00E31120">
            <w:pPr>
              <w:spacing w:before="40" w:after="40" w:line="220" w:lineRule="exact"/>
              <w:ind w:left="113"/>
              <w:jc w:val="right"/>
              <w:rPr>
                <w:sz w:val="18"/>
                <w:lang w:val="en-GB"/>
              </w:rPr>
            </w:pPr>
          </w:p>
        </w:tc>
        <w:tc>
          <w:tcPr>
            <w:tcW w:w="754" w:type="dxa"/>
            <w:shd w:val="clear" w:color="auto" w:fill="auto"/>
            <w:vAlign w:val="bottom"/>
          </w:tcPr>
          <w:p w:rsidR="00E86164" w:rsidRPr="00E31120" w:rsidRDefault="00E86164" w:rsidP="00E31120">
            <w:pPr>
              <w:spacing w:before="40" w:after="40" w:line="220" w:lineRule="exact"/>
              <w:ind w:left="113"/>
              <w:jc w:val="right"/>
              <w:rPr>
                <w:sz w:val="18"/>
                <w:lang w:val="en-GB"/>
              </w:rPr>
            </w:pPr>
          </w:p>
        </w:tc>
        <w:tc>
          <w:tcPr>
            <w:tcW w:w="602" w:type="dxa"/>
            <w:shd w:val="clear" w:color="auto" w:fill="auto"/>
            <w:vAlign w:val="bottom"/>
          </w:tcPr>
          <w:p w:rsidR="00E86164" w:rsidRPr="00E31120" w:rsidRDefault="00E86164" w:rsidP="00E31120">
            <w:pPr>
              <w:spacing w:before="40" w:after="40" w:line="220" w:lineRule="exact"/>
              <w:ind w:left="113"/>
              <w:jc w:val="right"/>
              <w:rPr>
                <w:sz w:val="18"/>
                <w:lang w:val="en-GB"/>
              </w:rPr>
            </w:pPr>
          </w:p>
        </w:tc>
        <w:tc>
          <w:tcPr>
            <w:tcW w:w="700" w:type="dxa"/>
            <w:shd w:val="clear" w:color="auto" w:fill="auto"/>
            <w:vAlign w:val="bottom"/>
          </w:tcPr>
          <w:p w:rsidR="00E86164" w:rsidRPr="00E31120" w:rsidRDefault="00E86164" w:rsidP="00E31120">
            <w:pPr>
              <w:spacing w:before="40" w:after="40" w:line="220" w:lineRule="exact"/>
              <w:ind w:left="113"/>
              <w:jc w:val="right"/>
              <w:rPr>
                <w:sz w:val="18"/>
                <w:lang w:val="en-GB"/>
              </w:rPr>
            </w:pPr>
          </w:p>
        </w:tc>
        <w:tc>
          <w:tcPr>
            <w:tcW w:w="880" w:type="dxa"/>
            <w:shd w:val="clear" w:color="auto" w:fill="auto"/>
            <w:vAlign w:val="bottom"/>
          </w:tcPr>
          <w:p w:rsidR="00E86164" w:rsidRPr="00E31120" w:rsidRDefault="00E86164" w:rsidP="00E31120">
            <w:pPr>
              <w:spacing w:before="40" w:after="40" w:line="220" w:lineRule="exact"/>
              <w:ind w:left="113"/>
              <w:jc w:val="right"/>
              <w:rPr>
                <w:sz w:val="18"/>
                <w:lang w:val="en-GB"/>
              </w:rPr>
            </w:pPr>
          </w:p>
        </w:tc>
        <w:tc>
          <w:tcPr>
            <w:tcW w:w="927" w:type="dxa"/>
            <w:shd w:val="clear" w:color="auto" w:fill="auto"/>
            <w:vAlign w:val="bottom"/>
          </w:tcPr>
          <w:p w:rsidR="00E86164" w:rsidRPr="00E31120" w:rsidRDefault="00E86164" w:rsidP="00E31120">
            <w:pPr>
              <w:spacing w:before="40" w:after="40" w:line="220" w:lineRule="exact"/>
              <w:ind w:left="113"/>
              <w:jc w:val="right"/>
              <w:rPr>
                <w:sz w:val="18"/>
                <w:lang w:val="en-GB"/>
              </w:rPr>
            </w:pPr>
            <w:r w:rsidRPr="00E31120">
              <w:rPr>
                <w:sz w:val="18"/>
              </w:rPr>
              <w:t>433</w:t>
            </w:r>
          </w:p>
        </w:tc>
        <w:tc>
          <w:tcPr>
            <w:tcW w:w="1049" w:type="dxa"/>
            <w:shd w:val="clear" w:color="auto" w:fill="auto"/>
            <w:vAlign w:val="bottom"/>
          </w:tcPr>
          <w:p w:rsidR="00E86164" w:rsidRPr="00E31120" w:rsidRDefault="00E86164" w:rsidP="00E31120">
            <w:pPr>
              <w:spacing w:before="40" w:after="40" w:line="220" w:lineRule="exact"/>
              <w:ind w:left="113"/>
              <w:jc w:val="right"/>
              <w:rPr>
                <w:sz w:val="18"/>
                <w:lang w:val="en-GB"/>
              </w:rPr>
            </w:pPr>
          </w:p>
        </w:tc>
        <w:tc>
          <w:tcPr>
            <w:tcW w:w="713" w:type="dxa"/>
            <w:shd w:val="clear" w:color="auto" w:fill="auto"/>
            <w:vAlign w:val="bottom"/>
          </w:tcPr>
          <w:p w:rsidR="00E86164" w:rsidRPr="00E31120" w:rsidRDefault="00E86164" w:rsidP="00E31120">
            <w:pPr>
              <w:spacing w:before="40" w:after="40" w:line="220" w:lineRule="exact"/>
              <w:ind w:left="113"/>
              <w:jc w:val="right"/>
              <w:rPr>
                <w:sz w:val="18"/>
                <w:lang w:val="en-GB"/>
              </w:rPr>
            </w:pPr>
          </w:p>
        </w:tc>
        <w:tc>
          <w:tcPr>
            <w:tcW w:w="768" w:type="dxa"/>
            <w:shd w:val="clear" w:color="auto" w:fill="auto"/>
            <w:vAlign w:val="bottom"/>
          </w:tcPr>
          <w:p w:rsidR="00E86164" w:rsidRPr="00E31120" w:rsidRDefault="00E86164" w:rsidP="00E31120">
            <w:pPr>
              <w:spacing w:before="40" w:after="40" w:line="220" w:lineRule="exact"/>
              <w:ind w:left="113"/>
              <w:jc w:val="right"/>
              <w:rPr>
                <w:sz w:val="18"/>
                <w:lang w:val="en-GB"/>
              </w:rPr>
            </w:pPr>
          </w:p>
        </w:tc>
        <w:tc>
          <w:tcPr>
            <w:tcW w:w="850" w:type="dxa"/>
            <w:shd w:val="clear" w:color="auto" w:fill="auto"/>
            <w:vAlign w:val="bottom"/>
          </w:tcPr>
          <w:p w:rsidR="00E86164" w:rsidRPr="00E31120" w:rsidRDefault="00E86164" w:rsidP="00E31120">
            <w:pPr>
              <w:spacing w:before="40" w:after="40" w:line="220" w:lineRule="exact"/>
              <w:ind w:left="113"/>
              <w:jc w:val="right"/>
              <w:rPr>
                <w:sz w:val="18"/>
                <w:lang w:val="en-GB"/>
              </w:rPr>
            </w:pPr>
            <w:r w:rsidRPr="00E31120">
              <w:rPr>
                <w:sz w:val="18"/>
              </w:rPr>
              <w:t>1</w:t>
            </w:r>
            <w:r w:rsidR="00E31120">
              <w:rPr>
                <w:sz w:val="18"/>
              </w:rPr>
              <w:t xml:space="preserve"> </w:t>
            </w:r>
            <w:r w:rsidRPr="00E31120">
              <w:rPr>
                <w:sz w:val="18"/>
              </w:rPr>
              <w:t>187</w:t>
            </w:r>
          </w:p>
        </w:tc>
      </w:tr>
      <w:tr w:rsidR="00E31120" w:rsidRPr="00E31120" w:rsidTr="00843702">
        <w:trPr>
          <w:trHeight w:val="240"/>
          <w:jc w:val="center"/>
        </w:trPr>
        <w:tc>
          <w:tcPr>
            <w:tcW w:w="598" w:type="dxa"/>
            <w:shd w:val="clear" w:color="auto" w:fill="auto"/>
          </w:tcPr>
          <w:p w:rsidR="00E86164" w:rsidRPr="00E31120" w:rsidRDefault="00E86164" w:rsidP="00E31120">
            <w:pPr>
              <w:spacing w:before="40" w:after="40" w:line="220" w:lineRule="exact"/>
              <w:rPr>
                <w:sz w:val="18"/>
                <w:lang w:val="en-GB"/>
              </w:rPr>
            </w:pPr>
            <w:r w:rsidRPr="00E31120">
              <w:rPr>
                <w:sz w:val="18"/>
              </w:rPr>
              <w:t>14</w:t>
            </w:r>
          </w:p>
        </w:tc>
        <w:tc>
          <w:tcPr>
            <w:tcW w:w="874" w:type="dxa"/>
            <w:shd w:val="clear" w:color="auto" w:fill="auto"/>
            <w:vAlign w:val="bottom"/>
          </w:tcPr>
          <w:p w:rsidR="00E86164" w:rsidRPr="00E31120" w:rsidRDefault="00E31120" w:rsidP="00E31120">
            <w:pPr>
              <w:spacing w:before="40" w:after="40" w:line="220" w:lineRule="exact"/>
              <w:ind w:left="113"/>
              <w:rPr>
                <w:sz w:val="18"/>
                <w:lang w:val="en-GB"/>
              </w:rPr>
            </w:pPr>
            <w:r w:rsidRPr="00E31120">
              <w:rPr>
                <w:sz w:val="18"/>
              </w:rPr>
              <w:t>Chong</w:t>
            </w:r>
          </w:p>
        </w:tc>
        <w:tc>
          <w:tcPr>
            <w:tcW w:w="757" w:type="dxa"/>
            <w:shd w:val="clear" w:color="auto" w:fill="auto"/>
            <w:vAlign w:val="bottom"/>
          </w:tcPr>
          <w:p w:rsidR="00E86164" w:rsidRPr="00E31120" w:rsidRDefault="00E86164" w:rsidP="00E31120">
            <w:pPr>
              <w:spacing w:before="40" w:after="40" w:line="220" w:lineRule="exact"/>
              <w:ind w:left="113"/>
              <w:jc w:val="right"/>
              <w:rPr>
                <w:sz w:val="18"/>
                <w:lang w:val="en-GB"/>
              </w:rPr>
            </w:pPr>
          </w:p>
        </w:tc>
        <w:tc>
          <w:tcPr>
            <w:tcW w:w="757" w:type="dxa"/>
            <w:shd w:val="clear" w:color="auto" w:fill="auto"/>
            <w:vAlign w:val="bottom"/>
          </w:tcPr>
          <w:p w:rsidR="00E86164" w:rsidRPr="00E31120" w:rsidRDefault="00E86164" w:rsidP="00E31120">
            <w:pPr>
              <w:spacing w:before="40" w:after="40" w:line="220" w:lineRule="exact"/>
              <w:ind w:left="113"/>
              <w:jc w:val="right"/>
              <w:rPr>
                <w:sz w:val="18"/>
                <w:lang w:val="en-GB"/>
              </w:rPr>
            </w:pPr>
          </w:p>
        </w:tc>
        <w:tc>
          <w:tcPr>
            <w:tcW w:w="756" w:type="dxa"/>
            <w:shd w:val="clear" w:color="auto" w:fill="auto"/>
            <w:vAlign w:val="bottom"/>
          </w:tcPr>
          <w:p w:rsidR="00E86164" w:rsidRPr="00E31120" w:rsidRDefault="00E86164" w:rsidP="00E31120">
            <w:pPr>
              <w:spacing w:before="40" w:after="40" w:line="220" w:lineRule="exact"/>
              <w:ind w:left="113"/>
              <w:jc w:val="right"/>
              <w:rPr>
                <w:sz w:val="18"/>
                <w:lang w:val="en-GB"/>
              </w:rPr>
            </w:pPr>
          </w:p>
        </w:tc>
        <w:tc>
          <w:tcPr>
            <w:tcW w:w="637" w:type="dxa"/>
            <w:shd w:val="clear" w:color="auto" w:fill="auto"/>
            <w:vAlign w:val="bottom"/>
          </w:tcPr>
          <w:p w:rsidR="00E86164" w:rsidRPr="00E31120" w:rsidRDefault="00E86164" w:rsidP="00E31120">
            <w:pPr>
              <w:spacing w:before="40" w:after="40" w:line="220" w:lineRule="exact"/>
              <w:ind w:left="113"/>
              <w:jc w:val="right"/>
              <w:rPr>
                <w:sz w:val="18"/>
                <w:lang w:val="en-GB"/>
              </w:rPr>
            </w:pPr>
          </w:p>
        </w:tc>
        <w:tc>
          <w:tcPr>
            <w:tcW w:w="728" w:type="dxa"/>
            <w:shd w:val="clear" w:color="auto" w:fill="auto"/>
            <w:vAlign w:val="bottom"/>
          </w:tcPr>
          <w:p w:rsidR="00E86164" w:rsidRPr="00E31120" w:rsidRDefault="00E86164" w:rsidP="00E31120">
            <w:pPr>
              <w:spacing w:before="40" w:after="40" w:line="220" w:lineRule="exact"/>
              <w:ind w:left="113"/>
              <w:jc w:val="right"/>
              <w:rPr>
                <w:sz w:val="18"/>
                <w:lang w:val="en-GB"/>
              </w:rPr>
            </w:pPr>
          </w:p>
        </w:tc>
        <w:tc>
          <w:tcPr>
            <w:tcW w:w="630" w:type="dxa"/>
            <w:shd w:val="clear" w:color="auto" w:fill="auto"/>
            <w:vAlign w:val="bottom"/>
          </w:tcPr>
          <w:p w:rsidR="00E86164" w:rsidRPr="00E31120" w:rsidRDefault="00E86164" w:rsidP="00E31120">
            <w:pPr>
              <w:spacing w:before="40" w:after="40" w:line="220" w:lineRule="exact"/>
              <w:ind w:left="113"/>
              <w:jc w:val="right"/>
              <w:rPr>
                <w:sz w:val="18"/>
                <w:lang w:val="en-GB"/>
              </w:rPr>
            </w:pPr>
          </w:p>
        </w:tc>
        <w:tc>
          <w:tcPr>
            <w:tcW w:w="800" w:type="dxa"/>
            <w:shd w:val="clear" w:color="auto" w:fill="auto"/>
            <w:vAlign w:val="bottom"/>
          </w:tcPr>
          <w:p w:rsidR="00E86164" w:rsidRPr="00E31120" w:rsidRDefault="00E86164" w:rsidP="00E31120">
            <w:pPr>
              <w:spacing w:before="40" w:after="40" w:line="220" w:lineRule="exact"/>
              <w:ind w:left="113"/>
              <w:jc w:val="right"/>
              <w:rPr>
                <w:sz w:val="18"/>
                <w:lang w:val="en-GB"/>
              </w:rPr>
            </w:pPr>
          </w:p>
        </w:tc>
        <w:tc>
          <w:tcPr>
            <w:tcW w:w="754" w:type="dxa"/>
            <w:shd w:val="clear" w:color="auto" w:fill="auto"/>
            <w:vAlign w:val="bottom"/>
          </w:tcPr>
          <w:p w:rsidR="00E86164" w:rsidRPr="00E31120" w:rsidRDefault="00E86164" w:rsidP="00E31120">
            <w:pPr>
              <w:spacing w:before="40" w:after="40" w:line="220" w:lineRule="exact"/>
              <w:ind w:left="113"/>
              <w:jc w:val="right"/>
              <w:rPr>
                <w:sz w:val="18"/>
                <w:lang w:val="en-GB"/>
              </w:rPr>
            </w:pPr>
          </w:p>
        </w:tc>
        <w:tc>
          <w:tcPr>
            <w:tcW w:w="602" w:type="dxa"/>
            <w:shd w:val="clear" w:color="auto" w:fill="auto"/>
            <w:vAlign w:val="bottom"/>
          </w:tcPr>
          <w:p w:rsidR="00E86164" w:rsidRPr="00E31120" w:rsidRDefault="00E86164" w:rsidP="00E31120">
            <w:pPr>
              <w:spacing w:before="40" w:after="40" w:line="220" w:lineRule="exact"/>
              <w:ind w:left="113"/>
              <w:jc w:val="right"/>
              <w:rPr>
                <w:sz w:val="18"/>
                <w:lang w:val="en-GB"/>
              </w:rPr>
            </w:pPr>
            <w:r w:rsidRPr="00E31120">
              <w:rPr>
                <w:sz w:val="18"/>
              </w:rPr>
              <w:t>774</w:t>
            </w:r>
          </w:p>
        </w:tc>
        <w:tc>
          <w:tcPr>
            <w:tcW w:w="700" w:type="dxa"/>
            <w:shd w:val="clear" w:color="auto" w:fill="auto"/>
            <w:vAlign w:val="bottom"/>
          </w:tcPr>
          <w:p w:rsidR="00E86164" w:rsidRPr="00E31120" w:rsidRDefault="00E86164" w:rsidP="00E31120">
            <w:pPr>
              <w:spacing w:before="40" w:after="40" w:line="220" w:lineRule="exact"/>
              <w:ind w:left="113"/>
              <w:jc w:val="right"/>
              <w:rPr>
                <w:sz w:val="18"/>
                <w:lang w:val="en-GB"/>
              </w:rPr>
            </w:pPr>
          </w:p>
        </w:tc>
        <w:tc>
          <w:tcPr>
            <w:tcW w:w="880" w:type="dxa"/>
            <w:shd w:val="clear" w:color="auto" w:fill="auto"/>
            <w:vAlign w:val="bottom"/>
          </w:tcPr>
          <w:p w:rsidR="00E86164" w:rsidRPr="00E31120" w:rsidRDefault="00E86164" w:rsidP="00E31120">
            <w:pPr>
              <w:spacing w:before="40" w:after="40" w:line="220" w:lineRule="exact"/>
              <w:ind w:left="113"/>
              <w:jc w:val="right"/>
              <w:rPr>
                <w:sz w:val="18"/>
                <w:lang w:val="en-GB"/>
              </w:rPr>
            </w:pPr>
          </w:p>
        </w:tc>
        <w:tc>
          <w:tcPr>
            <w:tcW w:w="927" w:type="dxa"/>
            <w:shd w:val="clear" w:color="auto" w:fill="auto"/>
            <w:vAlign w:val="bottom"/>
          </w:tcPr>
          <w:p w:rsidR="00E86164" w:rsidRPr="00E31120" w:rsidRDefault="00E86164" w:rsidP="00E31120">
            <w:pPr>
              <w:spacing w:before="40" w:after="40" w:line="220" w:lineRule="exact"/>
              <w:ind w:left="113"/>
              <w:jc w:val="right"/>
              <w:rPr>
                <w:sz w:val="18"/>
                <w:lang w:val="en-GB"/>
              </w:rPr>
            </w:pPr>
          </w:p>
        </w:tc>
        <w:tc>
          <w:tcPr>
            <w:tcW w:w="1049" w:type="dxa"/>
            <w:shd w:val="clear" w:color="auto" w:fill="auto"/>
            <w:vAlign w:val="bottom"/>
          </w:tcPr>
          <w:p w:rsidR="00E86164" w:rsidRPr="00E31120" w:rsidRDefault="00E86164" w:rsidP="00E31120">
            <w:pPr>
              <w:spacing w:before="40" w:after="40" w:line="220" w:lineRule="exact"/>
              <w:ind w:left="113"/>
              <w:jc w:val="right"/>
              <w:rPr>
                <w:sz w:val="18"/>
                <w:lang w:val="en-GB"/>
              </w:rPr>
            </w:pPr>
          </w:p>
        </w:tc>
        <w:tc>
          <w:tcPr>
            <w:tcW w:w="713" w:type="dxa"/>
            <w:shd w:val="clear" w:color="auto" w:fill="auto"/>
            <w:vAlign w:val="bottom"/>
          </w:tcPr>
          <w:p w:rsidR="00E86164" w:rsidRPr="00E31120" w:rsidRDefault="00E86164" w:rsidP="00E31120">
            <w:pPr>
              <w:spacing w:before="40" w:after="40" w:line="220" w:lineRule="exact"/>
              <w:ind w:left="113"/>
              <w:jc w:val="right"/>
              <w:rPr>
                <w:sz w:val="18"/>
                <w:lang w:val="en-GB"/>
              </w:rPr>
            </w:pPr>
          </w:p>
        </w:tc>
        <w:tc>
          <w:tcPr>
            <w:tcW w:w="768" w:type="dxa"/>
            <w:shd w:val="clear" w:color="auto" w:fill="auto"/>
            <w:vAlign w:val="bottom"/>
          </w:tcPr>
          <w:p w:rsidR="00E86164" w:rsidRPr="00E31120" w:rsidRDefault="00E86164" w:rsidP="00E31120">
            <w:pPr>
              <w:spacing w:before="40" w:after="40" w:line="220" w:lineRule="exact"/>
              <w:ind w:left="113"/>
              <w:jc w:val="right"/>
              <w:rPr>
                <w:sz w:val="18"/>
                <w:lang w:val="en-GB"/>
              </w:rPr>
            </w:pPr>
            <w:r w:rsidRPr="00E31120">
              <w:rPr>
                <w:sz w:val="18"/>
              </w:rPr>
              <w:t>1</w:t>
            </w:r>
            <w:r w:rsidR="00E31120">
              <w:rPr>
                <w:sz w:val="18"/>
              </w:rPr>
              <w:t xml:space="preserve"> </w:t>
            </w:r>
            <w:r w:rsidRPr="00E31120">
              <w:rPr>
                <w:sz w:val="18"/>
              </w:rPr>
              <w:t>064</w:t>
            </w:r>
          </w:p>
        </w:tc>
        <w:tc>
          <w:tcPr>
            <w:tcW w:w="850" w:type="dxa"/>
            <w:shd w:val="clear" w:color="auto" w:fill="auto"/>
            <w:vAlign w:val="bottom"/>
          </w:tcPr>
          <w:p w:rsidR="00E86164" w:rsidRPr="00E31120" w:rsidRDefault="00E86164" w:rsidP="00E31120">
            <w:pPr>
              <w:spacing w:before="40" w:after="40" w:line="220" w:lineRule="exact"/>
              <w:ind w:left="113"/>
              <w:jc w:val="right"/>
              <w:rPr>
                <w:sz w:val="18"/>
                <w:lang w:val="en-GB"/>
              </w:rPr>
            </w:pPr>
            <w:r w:rsidRPr="00E31120">
              <w:rPr>
                <w:sz w:val="18"/>
              </w:rPr>
              <w:t>1</w:t>
            </w:r>
            <w:r w:rsidR="00E31120">
              <w:rPr>
                <w:sz w:val="18"/>
              </w:rPr>
              <w:t xml:space="preserve"> </w:t>
            </w:r>
            <w:r w:rsidRPr="00E31120">
              <w:rPr>
                <w:sz w:val="18"/>
              </w:rPr>
              <w:t>838</w:t>
            </w:r>
          </w:p>
        </w:tc>
      </w:tr>
      <w:tr w:rsidR="00E31120" w:rsidRPr="00E31120" w:rsidTr="00843702">
        <w:trPr>
          <w:trHeight w:val="240"/>
          <w:jc w:val="center"/>
        </w:trPr>
        <w:tc>
          <w:tcPr>
            <w:tcW w:w="598" w:type="dxa"/>
            <w:shd w:val="clear" w:color="auto" w:fill="auto"/>
          </w:tcPr>
          <w:p w:rsidR="00E86164" w:rsidRPr="00E31120" w:rsidRDefault="00E86164" w:rsidP="00E31120">
            <w:pPr>
              <w:spacing w:before="40" w:after="40" w:line="220" w:lineRule="exact"/>
              <w:rPr>
                <w:sz w:val="18"/>
                <w:lang w:val="en-GB"/>
              </w:rPr>
            </w:pPr>
            <w:r w:rsidRPr="00E31120">
              <w:rPr>
                <w:sz w:val="18"/>
              </w:rPr>
              <w:t>15</w:t>
            </w:r>
          </w:p>
        </w:tc>
        <w:tc>
          <w:tcPr>
            <w:tcW w:w="874" w:type="dxa"/>
            <w:shd w:val="clear" w:color="auto" w:fill="auto"/>
            <w:vAlign w:val="bottom"/>
          </w:tcPr>
          <w:p w:rsidR="00E86164" w:rsidRPr="00E31120" w:rsidRDefault="00E31120" w:rsidP="00E31120">
            <w:pPr>
              <w:spacing w:before="40" w:after="40" w:line="220" w:lineRule="exact"/>
              <w:ind w:left="113"/>
              <w:rPr>
                <w:sz w:val="18"/>
                <w:lang w:val="en-GB"/>
              </w:rPr>
            </w:pPr>
            <w:r w:rsidRPr="00E31120">
              <w:rPr>
                <w:sz w:val="18"/>
              </w:rPr>
              <w:t>Souy</w:t>
            </w:r>
          </w:p>
        </w:tc>
        <w:tc>
          <w:tcPr>
            <w:tcW w:w="757" w:type="dxa"/>
            <w:shd w:val="clear" w:color="auto" w:fill="auto"/>
            <w:vAlign w:val="bottom"/>
          </w:tcPr>
          <w:p w:rsidR="00E86164" w:rsidRPr="00E31120" w:rsidRDefault="00E86164" w:rsidP="00E31120">
            <w:pPr>
              <w:spacing w:before="40" w:after="40" w:line="220" w:lineRule="exact"/>
              <w:ind w:left="113"/>
              <w:jc w:val="right"/>
              <w:rPr>
                <w:sz w:val="18"/>
                <w:lang w:val="en-GB"/>
              </w:rPr>
            </w:pPr>
          </w:p>
        </w:tc>
        <w:tc>
          <w:tcPr>
            <w:tcW w:w="757" w:type="dxa"/>
            <w:shd w:val="clear" w:color="auto" w:fill="auto"/>
            <w:vAlign w:val="bottom"/>
          </w:tcPr>
          <w:p w:rsidR="00E86164" w:rsidRPr="00E31120" w:rsidRDefault="00E86164" w:rsidP="00E31120">
            <w:pPr>
              <w:spacing w:before="40" w:after="40" w:line="220" w:lineRule="exact"/>
              <w:ind w:left="113"/>
              <w:jc w:val="right"/>
              <w:rPr>
                <w:sz w:val="18"/>
                <w:lang w:val="en-GB"/>
              </w:rPr>
            </w:pPr>
          </w:p>
        </w:tc>
        <w:tc>
          <w:tcPr>
            <w:tcW w:w="756" w:type="dxa"/>
            <w:shd w:val="clear" w:color="auto" w:fill="auto"/>
            <w:vAlign w:val="bottom"/>
          </w:tcPr>
          <w:p w:rsidR="00E86164" w:rsidRPr="00E31120" w:rsidRDefault="00E86164" w:rsidP="00E31120">
            <w:pPr>
              <w:spacing w:before="40" w:after="40" w:line="220" w:lineRule="exact"/>
              <w:ind w:left="113"/>
              <w:jc w:val="right"/>
              <w:rPr>
                <w:sz w:val="18"/>
                <w:lang w:val="en-GB"/>
              </w:rPr>
            </w:pPr>
          </w:p>
        </w:tc>
        <w:tc>
          <w:tcPr>
            <w:tcW w:w="637" w:type="dxa"/>
            <w:shd w:val="clear" w:color="auto" w:fill="auto"/>
            <w:vAlign w:val="bottom"/>
          </w:tcPr>
          <w:p w:rsidR="00E86164" w:rsidRPr="00E31120" w:rsidRDefault="00E86164" w:rsidP="00E31120">
            <w:pPr>
              <w:spacing w:before="40" w:after="40" w:line="220" w:lineRule="exact"/>
              <w:ind w:left="113"/>
              <w:jc w:val="right"/>
              <w:rPr>
                <w:sz w:val="18"/>
                <w:lang w:val="en-GB"/>
              </w:rPr>
            </w:pPr>
          </w:p>
        </w:tc>
        <w:tc>
          <w:tcPr>
            <w:tcW w:w="728" w:type="dxa"/>
            <w:shd w:val="clear" w:color="auto" w:fill="auto"/>
            <w:vAlign w:val="bottom"/>
          </w:tcPr>
          <w:p w:rsidR="00E86164" w:rsidRPr="00E31120" w:rsidRDefault="00E86164" w:rsidP="00E31120">
            <w:pPr>
              <w:spacing w:before="40" w:after="40" w:line="220" w:lineRule="exact"/>
              <w:ind w:left="113"/>
              <w:jc w:val="right"/>
              <w:rPr>
                <w:sz w:val="18"/>
                <w:lang w:val="en-GB"/>
              </w:rPr>
            </w:pPr>
          </w:p>
        </w:tc>
        <w:tc>
          <w:tcPr>
            <w:tcW w:w="630" w:type="dxa"/>
            <w:shd w:val="clear" w:color="auto" w:fill="auto"/>
            <w:vAlign w:val="bottom"/>
          </w:tcPr>
          <w:p w:rsidR="00E86164" w:rsidRPr="00E31120" w:rsidRDefault="00E86164" w:rsidP="00E31120">
            <w:pPr>
              <w:spacing w:before="40" w:after="40" w:line="220" w:lineRule="exact"/>
              <w:ind w:left="113"/>
              <w:jc w:val="right"/>
              <w:rPr>
                <w:sz w:val="18"/>
                <w:lang w:val="en-GB"/>
              </w:rPr>
            </w:pPr>
          </w:p>
        </w:tc>
        <w:tc>
          <w:tcPr>
            <w:tcW w:w="800" w:type="dxa"/>
            <w:shd w:val="clear" w:color="auto" w:fill="auto"/>
            <w:vAlign w:val="bottom"/>
          </w:tcPr>
          <w:p w:rsidR="00E86164" w:rsidRPr="00E31120" w:rsidRDefault="00E86164" w:rsidP="00E31120">
            <w:pPr>
              <w:spacing w:before="40" w:after="40" w:line="220" w:lineRule="exact"/>
              <w:ind w:left="113"/>
              <w:jc w:val="right"/>
              <w:rPr>
                <w:sz w:val="18"/>
                <w:lang w:val="en-GB"/>
              </w:rPr>
            </w:pPr>
          </w:p>
        </w:tc>
        <w:tc>
          <w:tcPr>
            <w:tcW w:w="754" w:type="dxa"/>
            <w:shd w:val="clear" w:color="auto" w:fill="auto"/>
            <w:vAlign w:val="bottom"/>
          </w:tcPr>
          <w:p w:rsidR="00E86164" w:rsidRPr="00E31120" w:rsidRDefault="00E86164" w:rsidP="00E31120">
            <w:pPr>
              <w:spacing w:before="40" w:after="40" w:line="220" w:lineRule="exact"/>
              <w:ind w:left="113"/>
              <w:jc w:val="right"/>
              <w:rPr>
                <w:sz w:val="18"/>
                <w:lang w:val="en-GB"/>
              </w:rPr>
            </w:pPr>
          </w:p>
        </w:tc>
        <w:tc>
          <w:tcPr>
            <w:tcW w:w="602" w:type="dxa"/>
            <w:shd w:val="clear" w:color="auto" w:fill="auto"/>
            <w:vAlign w:val="bottom"/>
          </w:tcPr>
          <w:p w:rsidR="00E86164" w:rsidRPr="00E31120" w:rsidRDefault="00E86164" w:rsidP="00E31120">
            <w:pPr>
              <w:spacing w:before="40" w:after="40" w:line="220" w:lineRule="exact"/>
              <w:ind w:left="113"/>
              <w:jc w:val="right"/>
              <w:rPr>
                <w:sz w:val="18"/>
                <w:lang w:val="en-GB"/>
              </w:rPr>
            </w:pPr>
          </w:p>
        </w:tc>
        <w:tc>
          <w:tcPr>
            <w:tcW w:w="700" w:type="dxa"/>
            <w:shd w:val="clear" w:color="auto" w:fill="auto"/>
            <w:vAlign w:val="bottom"/>
          </w:tcPr>
          <w:p w:rsidR="00E86164" w:rsidRPr="00E31120" w:rsidRDefault="00E86164" w:rsidP="00E31120">
            <w:pPr>
              <w:spacing w:before="40" w:after="40" w:line="220" w:lineRule="exact"/>
              <w:ind w:left="113"/>
              <w:jc w:val="right"/>
              <w:rPr>
                <w:sz w:val="18"/>
                <w:lang w:val="en-GB"/>
              </w:rPr>
            </w:pPr>
            <w:r w:rsidRPr="00E31120">
              <w:rPr>
                <w:sz w:val="18"/>
              </w:rPr>
              <w:t>1</w:t>
            </w:r>
            <w:r w:rsidR="00E31120">
              <w:rPr>
                <w:sz w:val="18"/>
              </w:rPr>
              <w:t xml:space="preserve"> </w:t>
            </w:r>
            <w:r w:rsidRPr="00E31120">
              <w:rPr>
                <w:sz w:val="18"/>
              </w:rPr>
              <w:t>833</w:t>
            </w:r>
          </w:p>
        </w:tc>
        <w:tc>
          <w:tcPr>
            <w:tcW w:w="880" w:type="dxa"/>
            <w:shd w:val="clear" w:color="auto" w:fill="auto"/>
            <w:vAlign w:val="bottom"/>
          </w:tcPr>
          <w:p w:rsidR="00E86164" w:rsidRPr="00E31120" w:rsidRDefault="00E86164" w:rsidP="00E31120">
            <w:pPr>
              <w:spacing w:before="40" w:after="40" w:line="220" w:lineRule="exact"/>
              <w:ind w:left="113"/>
              <w:jc w:val="right"/>
              <w:rPr>
                <w:sz w:val="18"/>
                <w:lang w:val="en-GB"/>
              </w:rPr>
            </w:pPr>
          </w:p>
        </w:tc>
        <w:tc>
          <w:tcPr>
            <w:tcW w:w="927" w:type="dxa"/>
            <w:shd w:val="clear" w:color="auto" w:fill="auto"/>
            <w:vAlign w:val="bottom"/>
          </w:tcPr>
          <w:p w:rsidR="00E86164" w:rsidRPr="00E31120" w:rsidRDefault="00E86164" w:rsidP="00E31120">
            <w:pPr>
              <w:spacing w:before="40" w:after="40" w:line="220" w:lineRule="exact"/>
              <w:ind w:left="113"/>
              <w:jc w:val="right"/>
              <w:rPr>
                <w:sz w:val="18"/>
                <w:lang w:val="en-GB"/>
              </w:rPr>
            </w:pPr>
          </w:p>
        </w:tc>
        <w:tc>
          <w:tcPr>
            <w:tcW w:w="1049" w:type="dxa"/>
            <w:shd w:val="clear" w:color="auto" w:fill="auto"/>
            <w:vAlign w:val="bottom"/>
          </w:tcPr>
          <w:p w:rsidR="00E86164" w:rsidRPr="00E31120" w:rsidRDefault="00E86164" w:rsidP="00E31120">
            <w:pPr>
              <w:spacing w:before="40" w:after="40" w:line="220" w:lineRule="exact"/>
              <w:ind w:left="113"/>
              <w:jc w:val="right"/>
              <w:rPr>
                <w:sz w:val="18"/>
                <w:lang w:val="en-GB"/>
              </w:rPr>
            </w:pPr>
          </w:p>
        </w:tc>
        <w:tc>
          <w:tcPr>
            <w:tcW w:w="713" w:type="dxa"/>
            <w:shd w:val="clear" w:color="auto" w:fill="auto"/>
            <w:vAlign w:val="bottom"/>
          </w:tcPr>
          <w:p w:rsidR="00E86164" w:rsidRPr="00E31120" w:rsidRDefault="00E86164" w:rsidP="00E31120">
            <w:pPr>
              <w:spacing w:before="40" w:after="40" w:line="220" w:lineRule="exact"/>
              <w:ind w:left="113"/>
              <w:jc w:val="right"/>
              <w:rPr>
                <w:sz w:val="18"/>
                <w:lang w:val="en-GB"/>
              </w:rPr>
            </w:pPr>
          </w:p>
        </w:tc>
        <w:tc>
          <w:tcPr>
            <w:tcW w:w="768" w:type="dxa"/>
            <w:shd w:val="clear" w:color="auto" w:fill="auto"/>
            <w:vAlign w:val="bottom"/>
          </w:tcPr>
          <w:p w:rsidR="00E86164" w:rsidRPr="00E31120" w:rsidRDefault="00E86164" w:rsidP="00E31120">
            <w:pPr>
              <w:spacing w:before="40" w:after="40" w:line="220" w:lineRule="exact"/>
              <w:ind w:left="113"/>
              <w:jc w:val="right"/>
              <w:rPr>
                <w:sz w:val="18"/>
                <w:lang w:val="en-GB"/>
              </w:rPr>
            </w:pPr>
          </w:p>
        </w:tc>
        <w:tc>
          <w:tcPr>
            <w:tcW w:w="850" w:type="dxa"/>
            <w:shd w:val="clear" w:color="auto" w:fill="auto"/>
            <w:vAlign w:val="bottom"/>
          </w:tcPr>
          <w:p w:rsidR="00E86164" w:rsidRPr="00E31120" w:rsidRDefault="00E86164" w:rsidP="00E31120">
            <w:pPr>
              <w:spacing w:before="40" w:after="40" w:line="220" w:lineRule="exact"/>
              <w:ind w:left="113"/>
              <w:jc w:val="right"/>
              <w:rPr>
                <w:sz w:val="18"/>
                <w:lang w:val="en-GB"/>
              </w:rPr>
            </w:pPr>
            <w:r w:rsidRPr="00E31120">
              <w:rPr>
                <w:sz w:val="18"/>
              </w:rPr>
              <w:t>1</w:t>
            </w:r>
            <w:r w:rsidR="00E31120">
              <w:rPr>
                <w:sz w:val="18"/>
              </w:rPr>
              <w:t xml:space="preserve"> </w:t>
            </w:r>
            <w:r w:rsidRPr="00E31120">
              <w:rPr>
                <w:sz w:val="18"/>
              </w:rPr>
              <w:t>833</w:t>
            </w:r>
          </w:p>
        </w:tc>
      </w:tr>
      <w:tr w:rsidR="00E31120" w:rsidRPr="00E31120" w:rsidTr="00843702">
        <w:trPr>
          <w:trHeight w:val="240"/>
          <w:jc w:val="center"/>
        </w:trPr>
        <w:tc>
          <w:tcPr>
            <w:tcW w:w="598" w:type="dxa"/>
            <w:shd w:val="clear" w:color="auto" w:fill="auto"/>
          </w:tcPr>
          <w:p w:rsidR="00E86164" w:rsidRPr="00E31120" w:rsidRDefault="00E86164" w:rsidP="00E31120">
            <w:pPr>
              <w:spacing w:before="40" w:after="40" w:line="220" w:lineRule="exact"/>
              <w:rPr>
                <w:sz w:val="18"/>
                <w:lang w:val="en-GB"/>
              </w:rPr>
            </w:pPr>
            <w:r w:rsidRPr="00E31120">
              <w:rPr>
                <w:sz w:val="18"/>
              </w:rPr>
              <w:t>16</w:t>
            </w:r>
          </w:p>
        </w:tc>
        <w:tc>
          <w:tcPr>
            <w:tcW w:w="874" w:type="dxa"/>
            <w:shd w:val="clear" w:color="auto" w:fill="auto"/>
            <w:vAlign w:val="bottom"/>
          </w:tcPr>
          <w:p w:rsidR="00E86164" w:rsidRPr="00E31120" w:rsidRDefault="00E31120" w:rsidP="00E31120">
            <w:pPr>
              <w:spacing w:before="40" w:after="40" w:line="220" w:lineRule="exact"/>
              <w:ind w:left="113"/>
              <w:rPr>
                <w:sz w:val="18"/>
                <w:lang w:val="en-GB"/>
              </w:rPr>
            </w:pPr>
            <w:r w:rsidRPr="00E31120">
              <w:rPr>
                <w:sz w:val="18"/>
              </w:rPr>
              <w:t>Thmoun</w:t>
            </w:r>
          </w:p>
        </w:tc>
        <w:tc>
          <w:tcPr>
            <w:tcW w:w="757" w:type="dxa"/>
            <w:shd w:val="clear" w:color="auto" w:fill="auto"/>
            <w:vAlign w:val="bottom"/>
          </w:tcPr>
          <w:p w:rsidR="00E86164" w:rsidRPr="00E31120" w:rsidRDefault="00E86164" w:rsidP="00E31120">
            <w:pPr>
              <w:spacing w:before="40" w:after="40" w:line="220" w:lineRule="exact"/>
              <w:ind w:left="113"/>
              <w:jc w:val="right"/>
              <w:rPr>
                <w:sz w:val="18"/>
                <w:lang w:val="en-GB"/>
              </w:rPr>
            </w:pPr>
          </w:p>
        </w:tc>
        <w:tc>
          <w:tcPr>
            <w:tcW w:w="757" w:type="dxa"/>
            <w:shd w:val="clear" w:color="auto" w:fill="auto"/>
            <w:vAlign w:val="bottom"/>
          </w:tcPr>
          <w:p w:rsidR="00E86164" w:rsidRPr="00E31120" w:rsidRDefault="00E86164" w:rsidP="00E31120">
            <w:pPr>
              <w:spacing w:before="40" w:after="40" w:line="220" w:lineRule="exact"/>
              <w:ind w:left="113"/>
              <w:jc w:val="right"/>
              <w:rPr>
                <w:sz w:val="18"/>
                <w:lang w:val="en-GB"/>
              </w:rPr>
            </w:pPr>
            <w:r w:rsidRPr="00E31120">
              <w:rPr>
                <w:sz w:val="18"/>
              </w:rPr>
              <w:t>242</w:t>
            </w:r>
          </w:p>
        </w:tc>
        <w:tc>
          <w:tcPr>
            <w:tcW w:w="756" w:type="dxa"/>
            <w:shd w:val="clear" w:color="auto" w:fill="auto"/>
            <w:vAlign w:val="bottom"/>
          </w:tcPr>
          <w:p w:rsidR="00E86164" w:rsidRPr="00E31120" w:rsidRDefault="00E86164" w:rsidP="00E31120">
            <w:pPr>
              <w:spacing w:before="40" w:after="40" w:line="220" w:lineRule="exact"/>
              <w:ind w:left="113"/>
              <w:jc w:val="right"/>
              <w:rPr>
                <w:sz w:val="18"/>
                <w:lang w:val="en-GB"/>
              </w:rPr>
            </w:pPr>
            <w:r w:rsidRPr="00E31120">
              <w:rPr>
                <w:sz w:val="18"/>
              </w:rPr>
              <w:t>856</w:t>
            </w:r>
          </w:p>
        </w:tc>
        <w:tc>
          <w:tcPr>
            <w:tcW w:w="637" w:type="dxa"/>
            <w:shd w:val="clear" w:color="auto" w:fill="auto"/>
            <w:vAlign w:val="bottom"/>
          </w:tcPr>
          <w:p w:rsidR="00E86164" w:rsidRPr="00E31120" w:rsidRDefault="00E86164" w:rsidP="00E31120">
            <w:pPr>
              <w:spacing w:before="40" w:after="40" w:line="220" w:lineRule="exact"/>
              <w:ind w:left="113"/>
              <w:jc w:val="right"/>
              <w:rPr>
                <w:sz w:val="18"/>
                <w:lang w:val="en-GB"/>
              </w:rPr>
            </w:pPr>
          </w:p>
        </w:tc>
        <w:tc>
          <w:tcPr>
            <w:tcW w:w="728" w:type="dxa"/>
            <w:shd w:val="clear" w:color="auto" w:fill="auto"/>
            <w:vAlign w:val="bottom"/>
          </w:tcPr>
          <w:p w:rsidR="00E86164" w:rsidRPr="00E31120" w:rsidRDefault="00E86164" w:rsidP="00E31120">
            <w:pPr>
              <w:spacing w:before="40" w:after="40" w:line="220" w:lineRule="exact"/>
              <w:ind w:left="113"/>
              <w:jc w:val="right"/>
              <w:rPr>
                <w:sz w:val="18"/>
                <w:lang w:val="en-GB"/>
              </w:rPr>
            </w:pPr>
          </w:p>
        </w:tc>
        <w:tc>
          <w:tcPr>
            <w:tcW w:w="630" w:type="dxa"/>
            <w:shd w:val="clear" w:color="auto" w:fill="auto"/>
            <w:vAlign w:val="bottom"/>
          </w:tcPr>
          <w:p w:rsidR="00E86164" w:rsidRPr="00E31120" w:rsidRDefault="00E86164" w:rsidP="00E31120">
            <w:pPr>
              <w:spacing w:before="40" w:after="40" w:line="220" w:lineRule="exact"/>
              <w:ind w:left="113"/>
              <w:jc w:val="right"/>
              <w:rPr>
                <w:sz w:val="18"/>
                <w:lang w:val="en-GB"/>
              </w:rPr>
            </w:pPr>
          </w:p>
        </w:tc>
        <w:tc>
          <w:tcPr>
            <w:tcW w:w="800" w:type="dxa"/>
            <w:shd w:val="clear" w:color="auto" w:fill="auto"/>
            <w:vAlign w:val="bottom"/>
          </w:tcPr>
          <w:p w:rsidR="00E86164" w:rsidRPr="00E31120" w:rsidRDefault="00E86164" w:rsidP="00E31120">
            <w:pPr>
              <w:spacing w:before="40" w:after="40" w:line="220" w:lineRule="exact"/>
              <w:ind w:left="113"/>
              <w:jc w:val="right"/>
              <w:rPr>
                <w:sz w:val="18"/>
                <w:lang w:val="en-GB"/>
              </w:rPr>
            </w:pPr>
          </w:p>
        </w:tc>
        <w:tc>
          <w:tcPr>
            <w:tcW w:w="754" w:type="dxa"/>
            <w:shd w:val="clear" w:color="auto" w:fill="auto"/>
            <w:vAlign w:val="bottom"/>
          </w:tcPr>
          <w:p w:rsidR="00E86164" w:rsidRPr="00E31120" w:rsidRDefault="00E86164" w:rsidP="00E31120">
            <w:pPr>
              <w:spacing w:before="40" w:after="40" w:line="220" w:lineRule="exact"/>
              <w:ind w:left="113"/>
              <w:jc w:val="right"/>
              <w:rPr>
                <w:sz w:val="18"/>
                <w:lang w:val="en-GB"/>
              </w:rPr>
            </w:pPr>
          </w:p>
        </w:tc>
        <w:tc>
          <w:tcPr>
            <w:tcW w:w="602" w:type="dxa"/>
            <w:shd w:val="clear" w:color="auto" w:fill="auto"/>
            <w:vAlign w:val="bottom"/>
          </w:tcPr>
          <w:p w:rsidR="00E86164" w:rsidRPr="00E31120" w:rsidRDefault="00E86164" w:rsidP="00E31120">
            <w:pPr>
              <w:spacing w:before="40" w:after="40" w:line="220" w:lineRule="exact"/>
              <w:ind w:left="113"/>
              <w:jc w:val="right"/>
              <w:rPr>
                <w:sz w:val="18"/>
                <w:lang w:val="en-GB"/>
              </w:rPr>
            </w:pPr>
          </w:p>
        </w:tc>
        <w:tc>
          <w:tcPr>
            <w:tcW w:w="700" w:type="dxa"/>
            <w:shd w:val="clear" w:color="auto" w:fill="auto"/>
            <w:vAlign w:val="bottom"/>
          </w:tcPr>
          <w:p w:rsidR="00E86164" w:rsidRPr="00E31120" w:rsidRDefault="00E86164" w:rsidP="00E31120">
            <w:pPr>
              <w:spacing w:before="40" w:after="40" w:line="220" w:lineRule="exact"/>
              <w:ind w:left="113"/>
              <w:jc w:val="right"/>
              <w:rPr>
                <w:sz w:val="18"/>
                <w:lang w:val="en-GB"/>
              </w:rPr>
            </w:pPr>
          </w:p>
        </w:tc>
        <w:tc>
          <w:tcPr>
            <w:tcW w:w="880" w:type="dxa"/>
            <w:shd w:val="clear" w:color="auto" w:fill="auto"/>
            <w:vAlign w:val="bottom"/>
          </w:tcPr>
          <w:p w:rsidR="00E86164" w:rsidRPr="00E31120" w:rsidRDefault="00E86164" w:rsidP="00E31120">
            <w:pPr>
              <w:spacing w:before="40" w:after="40" w:line="220" w:lineRule="exact"/>
              <w:ind w:left="113"/>
              <w:jc w:val="right"/>
              <w:rPr>
                <w:sz w:val="18"/>
                <w:lang w:val="en-GB"/>
              </w:rPr>
            </w:pPr>
          </w:p>
        </w:tc>
        <w:tc>
          <w:tcPr>
            <w:tcW w:w="927" w:type="dxa"/>
            <w:shd w:val="clear" w:color="auto" w:fill="auto"/>
            <w:vAlign w:val="bottom"/>
          </w:tcPr>
          <w:p w:rsidR="00E86164" w:rsidRPr="00E31120" w:rsidRDefault="00E86164" w:rsidP="00E31120">
            <w:pPr>
              <w:spacing w:before="40" w:after="40" w:line="220" w:lineRule="exact"/>
              <w:ind w:left="113"/>
              <w:jc w:val="right"/>
              <w:rPr>
                <w:sz w:val="18"/>
                <w:lang w:val="en-GB"/>
              </w:rPr>
            </w:pPr>
          </w:p>
        </w:tc>
        <w:tc>
          <w:tcPr>
            <w:tcW w:w="1049" w:type="dxa"/>
            <w:shd w:val="clear" w:color="auto" w:fill="auto"/>
            <w:vAlign w:val="bottom"/>
          </w:tcPr>
          <w:p w:rsidR="00E86164" w:rsidRPr="00E31120" w:rsidRDefault="00E86164" w:rsidP="00E31120">
            <w:pPr>
              <w:spacing w:before="40" w:after="40" w:line="220" w:lineRule="exact"/>
              <w:ind w:left="113"/>
              <w:jc w:val="right"/>
              <w:rPr>
                <w:sz w:val="18"/>
                <w:lang w:val="en-GB"/>
              </w:rPr>
            </w:pPr>
          </w:p>
        </w:tc>
        <w:tc>
          <w:tcPr>
            <w:tcW w:w="713" w:type="dxa"/>
            <w:shd w:val="clear" w:color="auto" w:fill="auto"/>
            <w:vAlign w:val="bottom"/>
          </w:tcPr>
          <w:p w:rsidR="00E86164" w:rsidRPr="00E31120" w:rsidRDefault="00E86164" w:rsidP="00E31120">
            <w:pPr>
              <w:spacing w:before="40" w:after="40" w:line="220" w:lineRule="exact"/>
              <w:ind w:left="113"/>
              <w:jc w:val="right"/>
              <w:rPr>
                <w:sz w:val="18"/>
                <w:lang w:val="en-GB"/>
              </w:rPr>
            </w:pPr>
          </w:p>
        </w:tc>
        <w:tc>
          <w:tcPr>
            <w:tcW w:w="768" w:type="dxa"/>
            <w:shd w:val="clear" w:color="auto" w:fill="auto"/>
            <w:vAlign w:val="bottom"/>
          </w:tcPr>
          <w:p w:rsidR="00E86164" w:rsidRPr="00E31120" w:rsidRDefault="00E86164" w:rsidP="00E31120">
            <w:pPr>
              <w:spacing w:before="40" w:after="40" w:line="220" w:lineRule="exact"/>
              <w:ind w:left="113"/>
              <w:jc w:val="right"/>
              <w:rPr>
                <w:sz w:val="18"/>
                <w:lang w:val="en-GB"/>
              </w:rPr>
            </w:pPr>
          </w:p>
        </w:tc>
        <w:tc>
          <w:tcPr>
            <w:tcW w:w="850" w:type="dxa"/>
            <w:shd w:val="clear" w:color="auto" w:fill="auto"/>
            <w:vAlign w:val="bottom"/>
          </w:tcPr>
          <w:p w:rsidR="00E86164" w:rsidRPr="00E31120" w:rsidRDefault="00E86164" w:rsidP="00E31120">
            <w:pPr>
              <w:spacing w:before="40" w:after="40" w:line="220" w:lineRule="exact"/>
              <w:ind w:left="113"/>
              <w:jc w:val="right"/>
              <w:rPr>
                <w:sz w:val="18"/>
                <w:lang w:val="en-GB"/>
              </w:rPr>
            </w:pPr>
            <w:r w:rsidRPr="00E31120">
              <w:rPr>
                <w:sz w:val="18"/>
              </w:rPr>
              <w:t>1</w:t>
            </w:r>
            <w:r w:rsidR="00E31120">
              <w:rPr>
                <w:sz w:val="18"/>
              </w:rPr>
              <w:t xml:space="preserve"> </w:t>
            </w:r>
            <w:r w:rsidRPr="00E31120">
              <w:rPr>
                <w:sz w:val="18"/>
              </w:rPr>
              <w:t>098</w:t>
            </w:r>
          </w:p>
        </w:tc>
      </w:tr>
      <w:tr w:rsidR="00E31120" w:rsidRPr="00E31120" w:rsidTr="00843702">
        <w:trPr>
          <w:trHeight w:val="240"/>
          <w:jc w:val="center"/>
        </w:trPr>
        <w:tc>
          <w:tcPr>
            <w:tcW w:w="598" w:type="dxa"/>
            <w:shd w:val="clear" w:color="auto" w:fill="auto"/>
          </w:tcPr>
          <w:p w:rsidR="00E86164" w:rsidRPr="00E31120" w:rsidRDefault="00E86164" w:rsidP="00E31120">
            <w:pPr>
              <w:spacing w:before="40" w:after="40" w:line="220" w:lineRule="exact"/>
              <w:rPr>
                <w:sz w:val="18"/>
                <w:lang w:val="en-GB"/>
              </w:rPr>
            </w:pPr>
            <w:r w:rsidRPr="00E31120">
              <w:rPr>
                <w:sz w:val="18"/>
              </w:rPr>
              <w:t>17</w:t>
            </w:r>
          </w:p>
        </w:tc>
        <w:tc>
          <w:tcPr>
            <w:tcW w:w="874" w:type="dxa"/>
            <w:shd w:val="clear" w:color="auto" w:fill="auto"/>
            <w:vAlign w:val="bottom"/>
          </w:tcPr>
          <w:p w:rsidR="00E86164" w:rsidRPr="00E31120" w:rsidRDefault="00E31120" w:rsidP="00E31120">
            <w:pPr>
              <w:spacing w:before="40" w:after="40" w:line="220" w:lineRule="exact"/>
              <w:ind w:left="113"/>
              <w:rPr>
                <w:sz w:val="18"/>
                <w:lang w:val="en-GB"/>
              </w:rPr>
            </w:pPr>
            <w:r w:rsidRPr="00E31120">
              <w:rPr>
                <w:sz w:val="18"/>
              </w:rPr>
              <w:t>Lun</w:t>
            </w:r>
          </w:p>
        </w:tc>
        <w:tc>
          <w:tcPr>
            <w:tcW w:w="757" w:type="dxa"/>
            <w:shd w:val="clear" w:color="auto" w:fill="auto"/>
            <w:vAlign w:val="bottom"/>
          </w:tcPr>
          <w:p w:rsidR="00E86164" w:rsidRPr="00E31120" w:rsidRDefault="00E86164" w:rsidP="00E31120">
            <w:pPr>
              <w:spacing w:before="40" w:after="40" w:line="220" w:lineRule="exact"/>
              <w:ind w:left="113"/>
              <w:jc w:val="right"/>
              <w:rPr>
                <w:sz w:val="18"/>
                <w:lang w:val="en-GB"/>
              </w:rPr>
            </w:pPr>
            <w:r w:rsidRPr="00E31120">
              <w:rPr>
                <w:sz w:val="18"/>
              </w:rPr>
              <w:t>492</w:t>
            </w:r>
          </w:p>
        </w:tc>
        <w:tc>
          <w:tcPr>
            <w:tcW w:w="757" w:type="dxa"/>
            <w:shd w:val="clear" w:color="auto" w:fill="auto"/>
            <w:vAlign w:val="bottom"/>
          </w:tcPr>
          <w:p w:rsidR="00E86164" w:rsidRPr="00E31120" w:rsidRDefault="00E86164" w:rsidP="00E31120">
            <w:pPr>
              <w:spacing w:before="40" w:after="40" w:line="220" w:lineRule="exact"/>
              <w:ind w:left="113"/>
              <w:jc w:val="right"/>
              <w:rPr>
                <w:sz w:val="18"/>
                <w:lang w:val="en-GB"/>
              </w:rPr>
            </w:pPr>
          </w:p>
        </w:tc>
        <w:tc>
          <w:tcPr>
            <w:tcW w:w="756" w:type="dxa"/>
            <w:shd w:val="clear" w:color="auto" w:fill="auto"/>
            <w:vAlign w:val="bottom"/>
          </w:tcPr>
          <w:p w:rsidR="00E86164" w:rsidRPr="00E31120" w:rsidRDefault="00E86164" w:rsidP="00E31120">
            <w:pPr>
              <w:spacing w:before="40" w:after="40" w:line="220" w:lineRule="exact"/>
              <w:ind w:left="113"/>
              <w:jc w:val="right"/>
              <w:rPr>
                <w:sz w:val="18"/>
                <w:lang w:val="en-GB"/>
              </w:rPr>
            </w:pPr>
          </w:p>
        </w:tc>
        <w:tc>
          <w:tcPr>
            <w:tcW w:w="637" w:type="dxa"/>
            <w:shd w:val="clear" w:color="auto" w:fill="auto"/>
            <w:vAlign w:val="bottom"/>
          </w:tcPr>
          <w:p w:rsidR="00E86164" w:rsidRPr="00E31120" w:rsidRDefault="00E86164" w:rsidP="00E31120">
            <w:pPr>
              <w:spacing w:before="40" w:after="40" w:line="220" w:lineRule="exact"/>
              <w:ind w:left="113"/>
              <w:jc w:val="right"/>
              <w:rPr>
                <w:sz w:val="18"/>
                <w:lang w:val="en-GB"/>
              </w:rPr>
            </w:pPr>
          </w:p>
        </w:tc>
        <w:tc>
          <w:tcPr>
            <w:tcW w:w="728" w:type="dxa"/>
            <w:shd w:val="clear" w:color="auto" w:fill="auto"/>
            <w:vAlign w:val="bottom"/>
          </w:tcPr>
          <w:p w:rsidR="00E86164" w:rsidRPr="00E31120" w:rsidRDefault="00E86164" w:rsidP="00E31120">
            <w:pPr>
              <w:spacing w:before="40" w:after="40" w:line="220" w:lineRule="exact"/>
              <w:ind w:left="113"/>
              <w:jc w:val="right"/>
              <w:rPr>
                <w:sz w:val="18"/>
                <w:lang w:val="en-GB"/>
              </w:rPr>
            </w:pPr>
          </w:p>
        </w:tc>
        <w:tc>
          <w:tcPr>
            <w:tcW w:w="630" w:type="dxa"/>
            <w:shd w:val="clear" w:color="auto" w:fill="auto"/>
            <w:vAlign w:val="bottom"/>
          </w:tcPr>
          <w:p w:rsidR="00E86164" w:rsidRPr="00E31120" w:rsidRDefault="00E86164" w:rsidP="00E31120">
            <w:pPr>
              <w:spacing w:before="40" w:after="40" w:line="220" w:lineRule="exact"/>
              <w:ind w:left="113"/>
              <w:jc w:val="right"/>
              <w:rPr>
                <w:sz w:val="18"/>
                <w:lang w:val="en-GB"/>
              </w:rPr>
            </w:pPr>
            <w:r w:rsidRPr="00E31120">
              <w:rPr>
                <w:sz w:val="18"/>
              </w:rPr>
              <w:t>268</w:t>
            </w:r>
          </w:p>
        </w:tc>
        <w:tc>
          <w:tcPr>
            <w:tcW w:w="800" w:type="dxa"/>
            <w:shd w:val="clear" w:color="auto" w:fill="auto"/>
            <w:vAlign w:val="bottom"/>
          </w:tcPr>
          <w:p w:rsidR="00E86164" w:rsidRPr="00E31120" w:rsidRDefault="00E86164" w:rsidP="00E31120">
            <w:pPr>
              <w:spacing w:before="40" w:after="40" w:line="220" w:lineRule="exact"/>
              <w:ind w:left="113"/>
              <w:jc w:val="right"/>
              <w:rPr>
                <w:sz w:val="18"/>
                <w:lang w:val="en-GB"/>
              </w:rPr>
            </w:pPr>
          </w:p>
        </w:tc>
        <w:tc>
          <w:tcPr>
            <w:tcW w:w="754" w:type="dxa"/>
            <w:shd w:val="clear" w:color="auto" w:fill="auto"/>
            <w:vAlign w:val="bottom"/>
          </w:tcPr>
          <w:p w:rsidR="00E86164" w:rsidRPr="00E31120" w:rsidRDefault="00E86164" w:rsidP="00E31120">
            <w:pPr>
              <w:spacing w:before="40" w:after="40" w:line="220" w:lineRule="exact"/>
              <w:ind w:left="113"/>
              <w:jc w:val="right"/>
              <w:rPr>
                <w:sz w:val="18"/>
                <w:lang w:val="en-GB"/>
              </w:rPr>
            </w:pPr>
          </w:p>
        </w:tc>
        <w:tc>
          <w:tcPr>
            <w:tcW w:w="602" w:type="dxa"/>
            <w:shd w:val="clear" w:color="auto" w:fill="auto"/>
            <w:vAlign w:val="bottom"/>
          </w:tcPr>
          <w:p w:rsidR="00E86164" w:rsidRPr="00E31120" w:rsidRDefault="00E86164" w:rsidP="00E31120">
            <w:pPr>
              <w:spacing w:before="40" w:after="40" w:line="220" w:lineRule="exact"/>
              <w:ind w:left="113"/>
              <w:jc w:val="right"/>
              <w:rPr>
                <w:sz w:val="18"/>
                <w:lang w:val="en-GB"/>
              </w:rPr>
            </w:pPr>
          </w:p>
        </w:tc>
        <w:tc>
          <w:tcPr>
            <w:tcW w:w="700" w:type="dxa"/>
            <w:shd w:val="clear" w:color="auto" w:fill="auto"/>
            <w:vAlign w:val="bottom"/>
          </w:tcPr>
          <w:p w:rsidR="00E86164" w:rsidRPr="00E31120" w:rsidRDefault="00E86164" w:rsidP="00E31120">
            <w:pPr>
              <w:spacing w:before="40" w:after="40" w:line="220" w:lineRule="exact"/>
              <w:ind w:left="113"/>
              <w:jc w:val="right"/>
              <w:rPr>
                <w:sz w:val="18"/>
                <w:lang w:val="en-GB"/>
              </w:rPr>
            </w:pPr>
          </w:p>
        </w:tc>
        <w:tc>
          <w:tcPr>
            <w:tcW w:w="880" w:type="dxa"/>
            <w:shd w:val="clear" w:color="auto" w:fill="auto"/>
            <w:vAlign w:val="bottom"/>
          </w:tcPr>
          <w:p w:rsidR="00E86164" w:rsidRPr="00E31120" w:rsidRDefault="00E86164" w:rsidP="00E31120">
            <w:pPr>
              <w:spacing w:before="40" w:after="40" w:line="220" w:lineRule="exact"/>
              <w:ind w:left="113"/>
              <w:jc w:val="right"/>
              <w:rPr>
                <w:sz w:val="18"/>
                <w:lang w:val="en-GB"/>
              </w:rPr>
            </w:pPr>
          </w:p>
        </w:tc>
        <w:tc>
          <w:tcPr>
            <w:tcW w:w="927" w:type="dxa"/>
            <w:shd w:val="clear" w:color="auto" w:fill="auto"/>
            <w:vAlign w:val="bottom"/>
          </w:tcPr>
          <w:p w:rsidR="00E86164" w:rsidRPr="00E31120" w:rsidRDefault="00E86164" w:rsidP="00E31120">
            <w:pPr>
              <w:spacing w:before="40" w:after="40" w:line="220" w:lineRule="exact"/>
              <w:ind w:left="113"/>
              <w:jc w:val="right"/>
              <w:rPr>
                <w:sz w:val="18"/>
                <w:lang w:val="en-GB"/>
              </w:rPr>
            </w:pPr>
          </w:p>
        </w:tc>
        <w:tc>
          <w:tcPr>
            <w:tcW w:w="1049" w:type="dxa"/>
            <w:shd w:val="clear" w:color="auto" w:fill="auto"/>
            <w:vAlign w:val="bottom"/>
          </w:tcPr>
          <w:p w:rsidR="00E86164" w:rsidRPr="00E31120" w:rsidRDefault="00E86164" w:rsidP="00E31120">
            <w:pPr>
              <w:spacing w:before="40" w:after="40" w:line="220" w:lineRule="exact"/>
              <w:ind w:left="113"/>
              <w:jc w:val="right"/>
              <w:rPr>
                <w:sz w:val="18"/>
                <w:lang w:val="en-GB"/>
              </w:rPr>
            </w:pPr>
          </w:p>
        </w:tc>
        <w:tc>
          <w:tcPr>
            <w:tcW w:w="713" w:type="dxa"/>
            <w:shd w:val="clear" w:color="auto" w:fill="auto"/>
            <w:vAlign w:val="bottom"/>
          </w:tcPr>
          <w:p w:rsidR="00E86164" w:rsidRPr="00E31120" w:rsidRDefault="00E86164" w:rsidP="00E31120">
            <w:pPr>
              <w:spacing w:before="40" w:after="40" w:line="220" w:lineRule="exact"/>
              <w:ind w:left="113"/>
              <w:jc w:val="right"/>
              <w:rPr>
                <w:sz w:val="18"/>
                <w:lang w:val="en-GB"/>
              </w:rPr>
            </w:pPr>
          </w:p>
        </w:tc>
        <w:tc>
          <w:tcPr>
            <w:tcW w:w="768" w:type="dxa"/>
            <w:shd w:val="clear" w:color="auto" w:fill="auto"/>
            <w:vAlign w:val="bottom"/>
          </w:tcPr>
          <w:p w:rsidR="00E86164" w:rsidRPr="00E31120" w:rsidRDefault="00E86164" w:rsidP="00E31120">
            <w:pPr>
              <w:spacing w:before="40" w:after="40" w:line="220" w:lineRule="exact"/>
              <w:ind w:left="113"/>
              <w:jc w:val="right"/>
              <w:rPr>
                <w:sz w:val="18"/>
                <w:lang w:val="en-GB"/>
              </w:rPr>
            </w:pPr>
          </w:p>
        </w:tc>
        <w:tc>
          <w:tcPr>
            <w:tcW w:w="850" w:type="dxa"/>
            <w:shd w:val="clear" w:color="auto" w:fill="auto"/>
            <w:vAlign w:val="bottom"/>
          </w:tcPr>
          <w:p w:rsidR="00E86164" w:rsidRPr="00E31120" w:rsidRDefault="00E86164" w:rsidP="00E31120">
            <w:pPr>
              <w:spacing w:before="40" w:after="40" w:line="220" w:lineRule="exact"/>
              <w:ind w:left="113"/>
              <w:jc w:val="right"/>
              <w:rPr>
                <w:sz w:val="18"/>
                <w:lang w:val="en-GB"/>
              </w:rPr>
            </w:pPr>
            <w:r w:rsidRPr="00E31120">
              <w:rPr>
                <w:sz w:val="18"/>
              </w:rPr>
              <w:t>760</w:t>
            </w:r>
          </w:p>
        </w:tc>
      </w:tr>
      <w:tr w:rsidR="00E31120" w:rsidRPr="00E31120" w:rsidTr="00843702">
        <w:trPr>
          <w:trHeight w:val="240"/>
          <w:jc w:val="center"/>
        </w:trPr>
        <w:tc>
          <w:tcPr>
            <w:tcW w:w="598" w:type="dxa"/>
            <w:shd w:val="clear" w:color="auto" w:fill="auto"/>
          </w:tcPr>
          <w:p w:rsidR="00E86164" w:rsidRPr="00E31120" w:rsidRDefault="00E86164" w:rsidP="00E31120">
            <w:pPr>
              <w:spacing w:before="40" w:after="40" w:line="220" w:lineRule="exact"/>
              <w:rPr>
                <w:sz w:val="18"/>
                <w:lang w:val="en-GB"/>
              </w:rPr>
            </w:pPr>
            <w:r w:rsidRPr="00E31120">
              <w:rPr>
                <w:sz w:val="18"/>
              </w:rPr>
              <w:t>18</w:t>
            </w:r>
          </w:p>
        </w:tc>
        <w:tc>
          <w:tcPr>
            <w:tcW w:w="874" w:type="dxa"/>
            <w:shd w:val="clear" w:color="auto" w:fill="auto"/>
            <w:vAlign w:val="bottom"/>
          </w:tcPr>
          <w:p w:rsidR="00E86164" w:rsidRPr="00E31120" w:rsidRDefault="00E31120" w:rsidP="00E31120">
            <w:pPr>
              <w:spacing w:before="40" w:after="40" w:line="220" w:lineRule="exact"/>
              <w:ind w:left="113"/>
              <w:rPr>
                <w:sz w:val="18"/>
                <w:lang w:val="en-GB"/>
              </w:rPr>
            </w:pPr>
            <w:r w:rsidRPr="00E31120">
              <w:rPr>
                <w:sz w:val="18"/>
              </w:rPr>
              <w:t>Saouch</w:t>
            </w:r>
          </w:p>
        </w:tc>
        <w:tc>
          <w:tcPr>
            <w:tcW w:w="757" w:type="dxa"/>
            <w:shd w:val="clear" w:color="auto" w:fill="auto"/>
            <w:vAlign w:val="bottom"/>
          </w:tcPr>
          <w:p w:rsidR="00E86164" w:rsidRPr="00E31120" w:rsidRDefault="00E86164" w:rsidP="00E31120">
            <w:pPr>
              <w:spacing w:before="40" w:after="40" w:line="220" w:lineRule="exact"/>
              <w:ind w:left="113"/>
              <w:jc w:val="right"/>
              <w:rPr>
                <w:sz w:val="18"/>
                <w:lang w:val="en-GB"/>
              </w:rPr>
            </w:pPr>
          </w:p>
        </w:tc>
        <w:tc>
          <w:tcPr>
            <w:tcW w:w="757" w:type="dxa"/>
            <w:shd w:val="clear" w:color="auto" w:fill="auto"/>
            <w:vAlign w:val="bottom"/>
          </w:tcPr>
          <w:p w:rsidR="00E86164" w:rsidRPr="00E31120" w:rsidRDefault="00E86164" w:rsidP="00E31120">
            <w:pPr>
              <w:spacing w:before="40" w:after="40" w:line="220" w:lineRule="exact"/>
              <w:ind w:left="113"/>
              <w:jc w:val="right"/>
              <w:rPr>
                <w:sz w:val="18"/>
                <w:lang w:val="en-GB"/>
              </w:rPr>
            </w:pPr>
          </w:p>
        </w:tc>
        <w:tc>
          <w:tcPr>
            <w:tcW w:w="756" w:type="dxa"/>
            <w:shd w:val="clear" w:color="auto" w:fill="auto"/>
            <w:vAlign w:val="bottom"/>
          </w:tcPr>
          <w:p w:rsidR="00E86164" w:rsidRPr="00E31120" w:rsidRDefault="00E86164" w:rsidP="00E31120">
            <w:pPr>
              <w:spacing w:before="40" w:after="40" w:line="220" w:lineRule="exact"/>
              <w:ind w:left="113"/>
              <w:jc w:val="right"/>
              <w:rPr>
                <w:sz w:val="18"/>
                <w:lang w:val="en-GB"/>
              </w:rPr>
            </w:pPr>
          </w:p>
        </w:tc>
        <w:tc>
          <w:tcPr>
            <w:tcW w:w="637" w:type="dxa"/>
            <w:shd w:val="clear" w:color="auto" w:fill="auto"/>
            <w:vAlign w:val="bottom"/>
          </w:tcPr>
          <w:p w:rsidR="00E86164" w:rsidRPr="00E31120" w:rsidRDefault="00E86164" w:rsidP="00E31120">
            <w:pPr>
              <w:spacing w:before="40" w:after="40" w:line="220" w:lineRule="exact"/>
              <w:ind w:left="113"/>
              <w:jc w:val="right"/>
              <w:rPr>
                <w:sz w:val="18"/>
                <w:lang w:val="en-GB"/>
              </w:rPr>
            </w:pPr>
          </w:p>
        </w:tc>
        <w:tc>
          <w:tcPr>
            <w:tcW w:w="728" w:type="dxa"/>
            <w:shd w:val="clear" w:color="auto" w:fill="auto"/>
            <w:vAlign w:val="bottom"/>
          </w:tcPr>
          <w:p w:rsidR="00E86164" w:rsidRPr="00E31120" w:rsidRDefault="00E86164" w:rsidP="00E31120">
            <w:pPr>
              <w:spacing w:before="40" w:after="40" w:line="220" w:lineRule="exact"/>
              <w:ind w:left="113"/>
              <w:jc w:val="right"/>
              <w:rPr>
                <w:sz w:val="18"/>
                <w:lang w:val="en-GB"/>
              </w:rPr>
            </w:pPr>
          </w:p>
        </w:tc>
        <w:tc>
          <w:tcPr>
            <w:tcW w:w="630" w:type="dxa"/>
            <w:shd w:val="clear" w:color="auto" w:fill="auto"/>
            <w:vAlign w:val="bottom"/>
          </w:tcPr>
          <w:p w:rsidR="00E86164" w:rsidRPr="00E31120" w:rsidRDefault="00E86164" w:rsidP="00E31120">
            <w:pPr>
              <w:spacing w:before="40" w:after="40" w:line="220" w:lineRule="exact"/>
              <w:ind w:left="113"/>
              <w:jc w:val="right"/>
              <w:rPr>
                <w:sz w:val="18"/>
                <w:lang w:val="en-GB"/>
              </w:rPr>
            </w:pPr>
          </w:p>
        </w:tc>
        <w:tc>
          <w:tcPr>
            <w:tcW w:w="800" w:type="dxa"/>
            <w:shd w:val="clear" w:color="auto" w:fill="auto"/>
            <w:vAlign w:val="bottom"/>
          </w:tcPr>
          <w:p w:rsidR="00E86164" w:rsidRPr="00E31120" w:rsidRDefault="00E86164" w:rsidP="00E31120">
            <w:pPr>
              <w:spacing w:before="40" w:after="40" w:line="220" w:lineRule="exact"/>
              <w:ind w:left="113"/>
              <w:jc w:val="right"/>
              <w:rPr>
                <w:sz w:val="18"/>
                <w:lang w:val="en-GB"/>
              </w:rPr>
            </w:pPr>
          </w:p>
        </w:tc>
        <w:tc>
          <w:tcPr>
            <w:tcW w:w="754" w:type="dxa"/>
            <w:shd w:val="clear" w:color="auto" w:fill="auto"/>
            <w:vAlign w:val="bottom"/>
          </w:tcPr>
          <w:p w:rsidR="00E86164" w:rsidRPr="00E31120" w:rsidRDefault="00E86164" w:rsidP="00E31120">
            <w:pPr>
              <w:spacing w:before="40" w:after="40" w:line="220" w:lineRule="exact"/>
              <w:ind w:left="113"/>
              <w:jc w:val="right"/>
              <w:rPr>
                <w:sz w:val="18"/>
                <w:lang w:val="en-GB"/>
              </w:rPr>
            </w:pPr>
          </w:p>
        </w:tc>
        <w:tc>
          <w:tcPr>
            <w:tcW w:w="602" w:type="dxa"/>
            <w:shd w:val="clear" w:color="auto" w:fill="auto"/>
            <w:vAlign w:val="bottom"/>
          </w:tcPr>
          <w:p w:rsidR="00E86164" w:rsidRPr="00E31120" w:rsidRDefault="00E86164" w:rsidP="00E31120">
            <w:pPr>
              <w:spacing w:before="40" w:after="40" w:line="220" w:lineRule="exact"/>
              <w:ind w:left="113"/>
              <w:jc w:val="right"/>
              <w:rPr>
                <w:sz w:val="18"/>
                <w:lang w:val="en-GB"/>
              </w:rPr>
            </w:pPr>
          </w:p>
        </w:tc>
        <w:tc>
          <w:tcPr>
            <w:tcW w:w="700" w:type="dxa"/>
            <w:shd w:val="clear" w:color="auto" w:fill="auto"/>
            <w:vAlign w:val="bottom"/>
          </w:tcPr>
          <w:p w:rsidR="00E86164" w:rsidRPr="00E31120" w:rsidRDefault="00E86164" w:rsidP="00E31120">
            <w:pPr>
              <w:spacing w:before="40" w:after="40" w:line="220" w:lineRule="exact"/>
              <w:ind w:left="113"/>
              <w:jc w:val="right"/>
              <w:rPr>
                <w:sz w:val="18"/>
                <w:lang w:val="en-GB"/>
              </w:rPr>
            </w:pPr>
          </w:p>
        </w:tc>
        <w:tc>
          <w:tcPr>
            <w:tcW w:w="880" w:type="dxa"/>
            <w:shd w:val="clear" w:color="auto" w:fill="auto"/>
            <w:vAlign w:val="bottom"/>
          </w:tcPr>
          <w:p w:rsidR="00E86164" w:rsidRPr="00E31120" w:rsidRDefault="00E86164" w:rsidP="00E31120">
            <w:pPr>
              <w:spacing w:before="40" w:after="40" w:line="220" w:lineRule="exact"/>
              <w:ind w:left="113"/>
              <w:jc w:val="right"/>
              <w:rPr>
                <w:sz w:val="18"/>
                <w:lang w:val="en-GB"/>
              </w:rPr>
            </w:pPr>
          </w:p>
        </w:tc>
        <w:tc>
          <w:tcPr>
            <w:tcW w:w="927" w:type="dxa"/>
            <w:shd w:val="clear" w:color="auto" w:fill="auto"/>
            <w:vAlign w:val="bottom"/>
          </w:tcPr>
          <w:p w:rsidR="00E86164" w:rsidRPr="00E31120" w:rsidRDefault="00E86164" w:rsidP="00E31120">
            <w:pPr>
              <w:spacing w:before="40" w:after="40" w:line="220" w:lineRule="exact"/>
              <w:ind w:left="113"/>
              <w:jc w:val="right"/>
              <w:rPr>
                <w:sz w:val="18"/>
                <w:lang w:val="en-GB"/>
              </w:rPr>
            </w:pPr>
          </w:p>
        </w:tc>
        <w:tc>
          <w:tcPr>
            <w:tcW w:w="1049" w:type="dxa"/>
            <w:shd w:val="clear" w:color="auto" w:fill="auto"/>
            <w:vAlign w:val="bottom"/>
          </w:tcPr>
          <w:p w:rsidR="00E86164" w:rsidRPr="00E31120" w:rsidRDefault="00E86164" w:rsidP="00E31120">
            <w:pPr>
              <w:spacing w:before="40" w:after="40" w:line="220" w:lineRule="exact"/>
              <w:ind w:left="113"/>
              <w:jc w:val="right"/>
              <w:rPr>
                <w:sz w:val="18"/>
                <w:lang w:val="en-GB"/>
              </w:rPr>
            </w:pPr>
            <w:r w:rsidRPr="00E31120">
              <w:rPr>
                <w:sz w:val="18"/>
              </w:rPr>
              <w:t>106</w:t>
            </w:r>
          </w:p>
        </w:tc>
        <w:tc>
          <w:tcPr>
            <w:tcW w:w="713" w:type="dxa"/>
            <w:shd w:val="clear" w:color="auto" w:fill="auto"/>
            <w:vAlign w:val="bottom"/>
          </w:tcPr>
          <w:p w:rsidR="00E86164" w:rsidRPr="00E31120" w:rsidRDefault="00E86164" w:rsidP="00E31120">
            <w:pPr>
              <w:spacing w:before="40" w:after="40" w:line="220" w:lineRule="exact"/>
              <w:ind w:left="113"/>
              <w:jc w:val="right"/>
              <w:rPr>
                <w:sz w:val="18"/>
                <w:lang w:val="en-GB"/>
              </w:rPr>
            </w:pPr>
          </w:p>
        </w:tc>
        <w:tc>
          <w:tcPr>
            <w:tcW w:w="768" w:type="dxa"/>
            <w:shd w:val="clear" w:color="auto" w:fill="auto"/>
            <w:vAlign w:val="bottom"/>
          </w:tcPr>
          <w:p w:rsidR="00E86164" w:rsidRPr="00E31120" w:rsidRDefault="00E86164" w:rsidP="00E31120">
            <w:pPr>
              <w:spacing w:before="40" w:after="40" w:line="220" w:lineRule="exact"/>
              <w:ind w:left="113"/>
              <w:jc w:val="right"/>
              <w:rPr>
                <w:sz w:val="18"/>
                <w:lang w:val="en-GB"/>
              </w:rPr>
            </w:pPr>
          </w:p>
        </w:tc>
        <w:tc>
          <w:tcPr>
            <w:tcW w:w="850" w:type="dxa"/>
            <w:shd w:val="clear" w:color="auto" w:fill="auto"/>
            <w:vAlign w:val="bottom"/>
          </w:tcPr>
          <w:p w:rsidR="00E86164" w:rsidRPr="00E31120" w:rsidRDefault="00E86164" w:rsidP="00E31120">
            <w:pPr>
              <w:spacing w:before="40" w:after="40" w:line="220" w:lineRule="exact"/>
              <w:ind w:left="113"/>
              <w:jc w:val="right"/>
              <w:rPr>
                <w:sz w:val="18"/>
                <w:lang w:val="en-GB"/>
              </w:rPr>
            </w:pPr>
            <w:r w:rsidRPr="00E31120">
              <w:rPr>
                <w:sz w:val="18"/>
              </w:rPr>
              <w:t>106</w:t>
            </w:r>
          </w:p>
        </w:tc>
      </w:tr>
      <w:tr w:rsidR="00E31120" w:rsidRPr="00E31120" w:rsidTr="00843702">
        <w:trPr>
          <w:trHeight w:val="240"/>
          <w:jc w:val="center"/>
        </w:trPr>
        <w:tc>
          <w:tcPr>
            <w:tcW w:w="598" w:type="dxa"/>
            <w:shd w:val="clear" w:color="auto" w:fill="auto"/>
          </w:tcPr>
          <w:p w:rsidR="00E86164" w:rsidRPr="00E31120" w:rsidRDefault="00E86164" w:rsidP="00E31120">
            <w:pPr>
              <w:spacing w:before="40" w:after="40" w:line="220" w:lineRule="exact"/>
              <w:rPr>
                <w:sz w:val="18"/>
                <w:lang w:val="en-GB"/>
              </w:rPr>
            </w:pPr>
            <w:r w:rsidRPr="00E31120">
              <w:rPr>
                <w:sz w:val="18"/>
              </w:rPr>
              <w:t>19</w:t>
            </w:r>
          </w:p>
        </w:tc>
        <w:tc>
          <w:tcPr>
            <w:tcW w:w="874" w:type="dxa"/>
            <w:shd w:val="clear" w:color="auto" w:fill="auto"/>
            <w:vAlign w:val="bottom"/>
          </w:tcPr>
          <w:p w:rsidR="00E86164" w:rsidRPr="00E31120" w:rsidRDefault="00E31120" w:rsidP="00E31120">
            <w:pPr>
              <w:spacing w:before="40" w:after="40" w:line="220" w:lineRule="exact"/>
              <w:ind w:left="113"/>
              <w:rPr>
                <w:sz w:val="18"/>
                <w:lang w:val="en-GB"/>
              </w:rPr>
            </w:pPr>
            <w:r w:rsidRPr="00E31120">
              <w:rPr>
                <w:sz w:val="18"/>
              </w:rPr>
              <w:t>Roder</w:t>
            </w:r>
          </w:p>
        </w:tc>
        <w:tc>
          <w:tcPr>
            <w:tcW w:w="757" w:type="dxa"/>
            <w:shd w:val="clear" w:color="auto" w:fill="auto"/>
            <w:vAlign w:val="bottom"/>
          </w:tcPr>
          <w:p w:rsidR="00E86164" w:rsidRPr="00E31120" w:rsidRDefault="00E86164" w:rsidP="00E31120">
            <w:pPr>
              <w:spacing w:before="40" w:after="40" w:line="220" w:lineRule="exact"/>
              <w:ind w:left="113"/>
              <w:jc w:val="right"/>
              <w:rPr>
                <w:sz w:val="18"/>
                <w:lang w:val="en-GB"/>
              </w:rPr>
            </w:pPr>
            <w:r w:rsidRPr="00E31120">
              <w:rPr>
                <w:sz w:val="18"/>
              </w:rPr>
              <w:t>2</w:t>
            </w:r>
          </w:p>
        </w:tc>
        <w:tc>
          <w:tcPr>
            <w:tcW w:w="757" w:type="dxa"/>
            <w:shd w:val="clear" w:color="auto" w:fill="auto"/>
            <w:vAlign w:val="bottom"/>
          </w:tcPr>
          <w:p w:rsidR="00E86164" w:rsidRPr="00E31120" w:rsidRDefault="00E86164" w:rsidP="00E31120">
            <w:pPr>
              <w:spacing w:before="40" w:after="40" w:line="220" w:lineRule="exact"/>
              <w:ind w:left="113"/>
              <w:jc w:val="right"/>
              <w:rPr>
                <w:sz w:val="18"/>
                <w:lang w:val="en-GB"/>
              </w:rPr>
            </w:pPr>
          </w:p>
        </w:tc>
        <w:tc>
          <w:tcPr>
            <w:tcW w:w="756" w:type="dxa"/>
            <w:shd w:val="clear" w:color="auto" w:fill="auto"/>
            <w:vAlign w:val="bottom"/>
          </w:tcPr>
          <w:p w:rsidR="00E86164" w:rsidRPr="00E31120" w:rsidRDefault="00E86164" w:rsidP="00E31120">
            <w:pPr>
              <w:spacing w:before="40" w:after="40" w:line="220" w:lineRule="exact"/>
              <w:ind w:left="113"/>
              <w:jc w:val="right"/>
              <w:rPr>
                <w:sz w:val="18"/>
                <w:lang w:val="en-GB"/>
              </w:rPr>
            </w:pPr>
          </w:p>
        </w:tc>
        <w:tc>
          <w:tcPr>
            <w:tcW w:w="637" w:type="dxa"/>
            <w:shd w:val="clear" w:color="auto" w:fill="auto"/>
            <w:vAlign w:val="bottom"/>
          </w:tcPr>
          <w:p w:rsidR="00E86164" w:rsidRPr="00E31120" w:rsidRDefault="00E86164" w:rsidP="00E31120">
            <w:pPr>
              <w:spacing w:before="40" w:after="40" w:line="220" w:lineRule="exact"/>
              <w:ind w:left="113"/>
              <w:jc w:val="right"/>
              <w:rPr>
                <w:sz w:val="18"/>
                <w:lang w:val="en-GB"/>
              </w:rPr>
            </w:pPr>
          </w:p>
        </w:tc>
        <w:tc>
          <w:tcPr>
            <w:tcW w:w="728" w:type="dxa"/>
            <w:shd w:val="clear" w:color="auto" w:fill="auto"/>
            <w:vAlign w:val="bottom"/>
          </w:tcPr>
          <w:p w:rsidR="00E86164" w:rsidRPr="00E31120" w:rsidRDefault="00E86164" w:rsidP="00E31120">
            <w:pPr>
              <w:spacing w:before="40" w:after="40" w:line="220" w:lineRule="exact"/>
              <w:ind w:left="113"/>
              <w:jc w:val="right"/>
              <w:rPr>
                <w:sz w:val="18"/>
                <w:lang w:val="en-GB"/>
              </w:rPr>
            </w:pPr>
          </w:p>
        </w:tc>
        <w:tc>
          <w:tcPr>
            <w:tcW w:w="630" w:type="dxa"/>
            <w:shd w:val="clear" w:color="auto" w:fill="auto"/>
            <w:vAlign w:val="bottom"/>
          </w:tcPr>
          <w:p w:rsidR="00E86164" w:rsidRPr="00E31120" w:rsidRDefault="00E86164" w:rsidP="00E31120">
            <w:pPr>
              <w:spacing w:before="40" w:after="40" w:line="220" w:lineRule="exact"/>
              <w:ind w:left="113"/>
              <w:jc w:val="right"/>
              <w:rPr>
                <w:sz w:val="18"/>
                <w:lang w:val="en-GB"/>
              </w:rPr>
            </w:pPr>
          </w:p>
        </w:tc>
        <w:tc>
          <w:tcPr>
            <w:tcW w:w="800" w:type="dxa"/>
            <w:shd w:val="clear" w:color="auto" w:fill="auto"/>
            <w:vAlign w:val="bottom"/>
          </w:tcPr>
          <w:p w:rsidR="00E86164" w:rsidRPr="00E31120" w:rsidRDefault="00E86164" w:rsidP="00E31120">
            <w:pPr>
              <w:spacing w:before="40" w:after="40" w:line="220" w:lineRule="exact"/>
              <w:ind w:left="113"/>
              <w:jc w:val="right"/>
              <w:rPr>
                <w:sz w:val="18"/>
                <w:lang w:val="en-GB"/>
              </w:rPr>
            </w:pPr>
            <w:r w:rsidRPr="00E31120">
              <w:rPr>
                <w:sz w:val="18"/>
              </w:rPr>
              <w:t>16</w:t>
            </w:r>
          </w:p>
        </w:tc>
        <w:tc>
          <w:tcPr>
            <w:tcW w:w="754" w:type="dxa"/>
            <w:shd w:val="clear" w:color="auto" w:fill="auto"/>
            <w:vAlign w:val="bottom"/>
          </w:tcPr>
          <w:p w:rsidR="00E86164" w:rsidRPr="00E31120" w:rsidRDefault="00E86164" w:rsidP="00E31120">
            <w:pPr>
              <w:spacing w:before="40" w:after="40" w:line="220" w:lineRule="exact"/>
              <w:ind w:left="113"/>
              <w:jc w:val="right"/>
              <w:rPr>
                <w:sz w:val="18"/>
                <w:lang w:val="en-GB"/>
              </w:rPr>
            </w:pPr>
          </w:p>
        </w:tc>
        <w:tc>
          <w:tcPr>
            <w:tcW w:w="602" w:type="dxa"/>
            <w:shd w:val="clear" w:color="auto" w:fill="auto"/>
            <w:vAlign w:val="bottom"/>
          </w:tcPr>
          <w:p w:rsidR="00E86164" w:rsidRPr="00E31120" w:rsidRDefault="00E86164" w:rsidP="00E31120">
            <w:pPr>
              <w:spacing w:before="40" w:after="40" w:line="220" w:lineRule="exact"/>
              <w:ind w:left="113"/>
              <w:jc w:val="right"/>
              <w:rPr>
                <w:sz w:val="18"/>
                <w:lang w:val="en-GB"/>
              </w:rPr>
            </w:pPr>
          </w:p>
        </w:tc>
        <w:tc>
          <w:tcPr>
            <w:tcW w:w="700" w:type="dxa"/>
            <w:shd w:val="clear" w:color="auto" w:fill="auto"/>
            <w:vAlign w:val="bottom"/>
          </w:tcPr>
          <w:p w:rsidR="00E86164" w:rsidRPr="00E31120" w:rsidRDefault="00E86164" w:rsidP="00E31120">
            <w:pPr>
              <w:spacing w:before="40" w:after="40" w:line="220" w:lineRule="exact"/>
              <w:ind w:left="113"/>
              <w:jc w:val="right"/>
              <w:rPr>
                <w:sz w:val="18"/>
                <w:lang w:val="en-GB"/>
              </w:rPr>
            </w:pPr>
          </w:p>
        </w:tc>
        <w:tc>
          <w:tcPr>
            <w:tcW w:w="880" w:type="dxa"/>
            <w:shd w:val="clear" w:color="auto" w:fill="auto"/>
            <w:vAlign w:val="bottom"/>
          </w:tcPr>
          <w:p w:rsidR="00E86164" w:rsidRPr="00E31120" w:rsidRDefault="00E86164" w:rsidP="00E31120">
            <w:pPr>
              <w:spacing w:before="40" w:after="40" w:line="220" w:lineRule="exact"/>
              <w:ind w:left="113"/>
              <w:jc w:val="right"/>
              <w:rPr>
                <w:sz w:val="18"/>
                <w:lang w:val="en-GB"/>
              </w:rPr>
            </w:pPr>
          </w:p>
        </w:tc>
        <w:tc>
          <w:tcPr>
            <w:tcW w:w="927" w:type="dxa"/>
            <w:shd w:val="clear" w:color="auto" w:fill="auto"/>
            <w:vAlign w:val="bottom"/>
          </w:tcPr>
          <w:p w:rsidR="00E86164" w:rsidRPr="00E31120" w:rsidRDefault="00E86164" w:rsidP="00E31120">
            <w:pPr>
              <w:spacing w:before="40" w:after="40" w:line="220" w:lineRule="exact"/>
              <w:ind w:left="113"/>
              <w:jc w:val="right"/>
              <w:rPr>
                <w:sz w:val="18"/>
                <w:lang w:val="en-GB"/>
              </w:rPr>
            </w:pPr>
          </w:p>
        </w:tc>
        <w:tc>
          <w:tcPr>
            <w:tcW w:w="1049" w:type="dxa"/>
            <w:shd w:val="clear" w:color="auto" w:fill="auto"/>
            <w:vAlign w:val="bottom"/>
          </w:tcPr>
          <w:p w:rsidR="00E86164" w:rsidRPr="00E31120" w:rsidRDefault="00E86164" w:rsidP="00E31120">
            <w:pPr>
              <w:spacing w:before="40" w:after="40" w:line="220" w:lineRule="exact"/>
              <w:ind w:left="113"/>
              <w:jc w:val="right"/>
              <w:rPr>
                <w:sz w:val="18"/>
                <w:lang w:val="en-GB"/>
              </w:rPr>
            </w:pPr>
          </w:p>
        </w:tc>
        <w:tc>
          <w:tcPr>
            <w:tcW w:w="713" w:type="dxa"/>
            <w:shd w:val="clear" w:color="auto" w:fill="auto"/>
            <w:vAlign w:val="bottom"/>
          </w:tcPr>
          <w:p w:rsidR="00E86164" w:rsidRPr="00E31120" w:rsidRDefault="00E86164" w:rsidP="00E31120">
            <w:pPr>
              <w:spacing w:before="40" w:after="40" w:line="220" w:lineRule="exact"/>
              <w:ind w:left="113"/>
              <w:jc w:val="right"/>
              <w:rPr>
                <w:sz w:val="18"/>
                <w:lang w:val="en-GB"/>
              </w:rPr>
            </w:pPr>
          </w:p>
        </w:tc>
        <w:tc>
          <w:tcPr>
            <w:tcW w:w="768" w:type="dxa"/>
            <w:shd w:val="clear" w:color="auto" w:fill="auto"/>
            <w:vAlign w:val="bottom"/>
          </w:tcPr>
          <w:p w:rsidR="00E86164" w:rsidRPr="00E31120" w:rsidRDefault="00E86164" w:rsidP="00E31120">
            <w:pPr>
              <w:spacing w:before="40" w:after="40" w:line="220" w:lineRule="exact"/>
              <w:ind w:left="113"/>
              <w:jc w:val="right"/>
              <w:rPr>
                <w:sz w:val="18"/>
                <w:lang w:val="en-GB"/>
              </w:rPr>
            </w:pPr>
          </w:p>
        </w:tc>
        <w:tc>
          <w:tcPr>
            <w:tcW w:w="850" w:type="dxa"/>
            <w:shd w:val="clear" w:color="auto" w:fill="auto"/>
            <w:vAlign w:val="bottom"/>
          </w:tcPr>
          <w:p w:rsidR="00E86164" w:rsidRPr="00E31120" w:rsidRDefault="00E86164" w:rsidP="00E31120">
            <w:pPr>
              <w:spacing w:before="40" w:after="40" w:line="220" w:lineRule="exact"/>
              <w:ind w:left="113"/>
              <w:jc w:val="right"/>
              <w:rPr>
                <w:sz w:val="18"/>
                <w:lang w:val="en-GB"/>
              </w:rPr>
            </w:pPr>
            <w:r w:rsidRPr="00E31120">
              <w:rPr>
                <w:sz w:val="18"/>
              </w:rPr>
              <w:t>18</w:t>
            </w:r>
          </w:p>
        </w:tc>
      </w:tr>
      <w:tr w:rsidR="00E31120" w:rsidRPr="00E31120" w:rsidTr="00843702">
        <w:trPr>
          <w:trHeight w:val="240"/>
          <w:jc w:val="center"/>
        </w:trPr>
        <w:tc>
          <w:tcPr>
            <w:tcW w:w="598" w:type="dxa"/>
            <w:shd w:val="clear" w:color="auto" w:fill="auto"/>
          </w:tcPr>
          <w:p w:rsidR="00E86164" w:rsidRPr="00E31120" w:rsidRDefault="00E86164" w:rsidP="00E31120">
            <w:pPr>
              <w:spacing w:before="40" w:after="40" w:line="220" w:lineRule="exact"/>
              <w:rPr>
                <w:sz w:val="18"/>
                <w:lang w:val="en-GB"/>
              </w:rPr>
            </w:pPr>
            <w:r w:rsidRPr="00E31120">
              <w:rPr>
                <w:sz w:val="18"/>
              </w:rPr>
              <w:t>20</w:t>
            </w:r>
          </w:p>
        </w:tc>
        <w:tc>
          <w:tcPr>
            <w:tcW w:w="874" w:type="dxa"/>
            <w:shd w:val="clear" w:color="auto" w:fill="auto"/>
            <w:vAlign w:val="bottom"/>
          </w:tcPr>
          <w:p w:rsidR="00E86164" w:rsidRPr="00E31120" w:rsidRDefault="00E31120" w:rsidP="00E31120">
            <w:pPr>
              <w:spacing w:before="40" w:after="40" w:line="220" w:lineRule="exact"/>
              <w:ind w:left="113"/>
              <w:rPr>
                <w:sz w:val="18"/>
                <w:lang w:val="en-GB"/>
              </w:rPr>
            </w:pPr>
            <w:r w:rsidRPr="00E31120">
              <w:rPr>
                <w:sz w:val="18"/>
              </w:rPr>
              <w:t>Khe</w:t>
            </w:r>
          </w:p>
        </w:tc>
        <w:tc>
          <w:tcPr>
            <w:tcW w:w="757" w:type="dxa"/>
            <w:shd w:val="clear" w:color="auto" w:fill="auto"/>
            <w:vAlign w:val="bottom"/>
          </w:tcPr>
          <w:p w:rsidR="00E86164" w:rsidRPr="00E31120" w:rsidRDefault="00E86164" w:rsidP="00E31120">
            <w:pPr>
              <w:spacing w:before="40" w:after="40" w:line="220" w:lineRule="exact"/>
              <w:ind w:left="113"/>
              <w:jc w:val="right"/>
              <w:rPr>
                <w:sz w:val="18"/>
                <w:lang w:val="en-GB"/>
              </w:rPr>
            </w:pPr>
          </w:p>
        </w:tc>
        <w:tc>
          <w:tcPr>
            <w:tcW w:w="757" w:type="dxa"/>
            <w:shd w:val="clear" w:color="auto" w:fill="auto"/>
            <w:vAlign w:val="bottom"/>
          </w:tcPr>
          <w:p w:rsidR="00E86164" w:rsidRPr="00E31120" w:rsidRDefault="00E86164" w:rsidP="00E31120">
            <w:pPr>
              <w:spacing w:before="40" w:after="40" w:line="220" w:lineRule="exact"/>
              <w:ind w:left="113"/>
              <w:jc w:val="right"/>
              <w:rPr>
                <w:sz w:val="18"/>
                <w:lang w:val="en-GB"/>
              </w:rPr>
            </w:pPr>
          </w:p>
        </w:tc>
        <w:tc>
          <w:tcPr>
            <w:tcW w:w="756" w:type="dxa"/>
            <w:shd w:val="clear" w:color="auto" w:fill="auto"/>
            <w:vAlign w:val="bottom"/>
          </w:tcPr>
          <w:p w:rsidR="00E86164" w:rsidRPr="00E31120" w:rsidRDefault="00E86164" w:rsidP="00E31120">
            <w:pPr>
              <w:spacing w:before="40" w:after="40" w:line="220" w:lineRule="exact"/>
              <w:ind w:left="113"/>
              <w:jc w:val="right"/>
              <w:rPr>
                <w:sz w:val="18"/>
                <w:lang w:val="en-GB"/>
              </w:rPr>
            </w:pPr>
          </w:p>
        </w:tc>
        <w:tc>
          <w:tcPr>
            <w:tcW w:w="637" w:type="dxa"/>
            <w:shd w:val="clear" w:color="auto" w:fill="auto"/>
            <w:vAlign w:val="bottom"/>
          </w:tcPr>
          <w:p w:rsidR="00E86164" w:rsidRPr="00E31120" w:rsidRDefault="00E86164" w:rsidP="00E31120">
            <w:pPr>
              <w:spacing w:before="40" w:after="40" w:line="220" w:lineRule="exact"/>
              <w:ind w:left="113"/>
              <w:jc w:val="right"/>
              <w:rPr>
                <w:sz w:val="18"/>
                <w:lang w:val="en-GB"/>
              </w:rPr>
            </w:pPr>
          </w:p>
        </w:tc>
        <w:tc>
          <w:tcPr>
            <w:tcW w:w="728" w:type="dxa"/>
            <w:shd w:val="clear" w:color="auto" w:fill="auto"/>
            <w:vAlign w:val="bottom"/>
          </w:tcPr>
          <w:p w:rsidR="00E86164" w:rsidRPr="00E31120" w:rsidRDefault="00E86164" w:rsidP="00E31120">
            <w:pPr>
              <w:spacing w:before="40" w:after="40" w:line="220" w:lineRule="exact"/>
              <w:ind w:left="113"/>
              <w:jc w:val="right"/>
              <w:rPr>
                <w:sz w:val="18"/>
                <w:lang w:val="en-GB"/>
              </w:rPr>
            </w:pPr>
          </w:p>
        </w:tc>
        <w:tc>
          <w:tcPr>
            <w:tcW w:w="630" w:type="dxa"/>
            <w:shd w:val="clear" w:color="auto" w:fill="auto"/>
            <w:vAlign w:val="bottom"/>
          </w:tcPr>
          <w:p w:rsidR="00E86164" w:rsidRPr="00E31120" w:rsidRDefault="00E86164" w:rsidP="00E31120">
            <w:pPr>
              <w:spacing w:before="40" w:after="40" w:line="220" w:lineRule="exact"/>
              <w:ind w:left="113"/>
              <w:jc w:val="right"/>
              <w:rPr>
                <w:sz w:val="18"/>
                <w:lang w:val="en-GB"/>
              </w:rPr>
            </w:pPr>
          </w:p>
        </w:tc>
        <w:tc>
          <w:tcPr>
            <w:tcW w:w="800" w:type="dxa"/>
            <w:shd w:val="clear" w:color="auto" w:fill="auto"/>
            <w:vAlign w:val="bottom"/>
          </w:tcPr>
          <w:p w:rsidR="00E86164" w:rsidRPr="00E31120" w:rsidRDefault="00E86164" w:rsidP="00E31120">
            <w:pPr>
              <w:spacing w:before="40" w:after="40" w:line="220" w:lineRule="exact"/>
              <w:ind w:left="113"/>
              <w:jc w:val="right"/>
              <w:rPr>
                <w:sz w:val="18"/>
                <w:lang w:val="en-GB"/>
              </w:rPr>
            </w:pPr>
            <w:r w:rsidRPr="00E31120">
              <w:rPr>
                <w:sz w:val="18"/>
              </w:rPr>
              <w:t>15</w:t>
            </w:r>
          </w:p>
        </w:tc>
        <w:tc>
          <w:tcPr>
            <w:tcW w:w="754" w:type="dxa"/>
            <w:shd w:val="clear" w:color="auto" w:fill="auto"/>
            <w:vAlign w:val="bottom"/>
          </w:tcPr>
          <w:p w:rsidR="00E86164" w:rsidRPr="00E31120" w:rsidRDefault="00E86164" w:rsidP="00E31120">
            <w:pPr>
              <w:spacing w:before="40" w:after="40" w:line="220" w:lineRule="exact"/>
              <w:ind w:left="113"/>
              <w:jc w:val="right"/>
              <w:rPr>
                <w:sz w:val="18"/>
                <w:lang w:val="en-GB"/>
              </w:rPr>
            </w:pPr>
          </w:p>
        </w:tc>
        <w:tc>
          <w:tcPr>
            <w:tcW w:w="602" w:type="dxa"/>
            <w:shd w:val="clear" w:color="auto" w:fill="auto"/>
            <w:vAlign w:val="bottom"/>
          </w:tcPr>
          <w:p w:rsidR="00E86164" w:rsidRPr="00E31120" w:rsidRDefault="00E86164" w:rsidP="00E31120">
            <w:pPr>
              <w:spacing w:before="40" w:after="40" w:line="220" w:lineRule="exact"/>
              <w:ind w:left="113"/>
              <w:jc w:val="right"/>
              <w:rPr>
                <w:sz w:val="18"/>
                <w:lang w:val="en-GB"/>
              </w:rPr>
            </w:pPr>
          </w:p>
        </w:tc>
        <w:tc>
          <w:tcPr>
            <w:tcW w:w="700" w:type="dxa"/>
            <w:shd w:val="clear" w:color="auto" w:fill="auto"/>
            <w:vAlign w:val="bottom"/>
          </w:tcPr>
          <w:p w:rsidR="00E86164" w:rsidRPr="00E31120" w:rsidRDefault="00E86164" w:rsidP="00E31120">
            <w:pPr>
              <w:spacing w:before="40" w:after="40" w:line="220" w:lineRule="exact"/>
              <w:ind w:left="113"/>
              <w:jc w:val="right"/>
              <w:rPr>
                <w:sz w:val="18"/>
                <w:lang w:val="en-GB"/>
              </w:rPr>
            </w:pPr>
          </w:p>
        </w:tc>
        <w:tc>
          <w:tcPr>
            <w:tcW w:w="880" w:type="dxa"/>
            <w:shd w:val="clear" w:color="auto" w:fill="auto"/>
            <w:vAlign w:val="bottom"/>
          </w:tcPr>
          <w:p w:rsidR="00E86164" w:rsidRPr="00E31120" w:rsidRDefault="00E86164" w:rsidP="00E31120">
            <w:pPr>
              <w:spacing w:before="40" w:after="40" w:line="220" w:lineRule="exact"/>
              <w:ind w:left="113"/>
              <w:jc w:val="right"/>
              <w:rPr>
                <w:sz w:val="18"/>
                <w:lang w:val="en-GB"/>
              </w:rPr>
            </w:pPr>
          </w:p>
        </w:tc>
        <w:tc>
          <w:tcPr>
            <w:tcW w:w="927" w:type="dxa"/>
            <w:shd w:val="clear" w:color="auto" w:fill="auto"/>
            <w:vAlign w:val="bottom"/>
          </w:tcPr>
          <w:p w:rsidR="00E86164" w:rsidRPr="00E31120" w:rsidRDefault="00E86164" w:rsidP="00E31120">
            <w:pPr>
              <w:spacing w:before="40" w:after="40" w:line="220" w:lineRule="exact"/>
              <w:ind w:left="113"/>
              <w:jc w:val="right"/>
              <w:rPr>
                <w:sz w:val="18"/>
                <w:lang w:val="en-GB"/>
              </w:rPr>
            </w:pPr>
          </w:p>
        </w:tc>
        <w:tc>
          <w:tcPr>
            <w:tcW w:w="1049" w:type="dxa"/>
            <w:shd w:val="clear" w:color="auto" w:fill="auto"/>
            <w:vAlign w:val="bottom"/>
          </w:tcPr>
          <w:p w:rsidR="00E86164" w:rsidRPr="00E31120" w:rsidRDefault="00E86164" w:rsidP="00E31120">
            <w:pPr>
              <w:spacing w:before="40" w:after="40" w:line="220" w:lineRule="exact"/>
              <w:ind w:left="113"/>
              <w:jc w:val="right"/>
              <w:rPr>
                <w:sz w:val="18"/>
                <w:lang w:val="en-GB"/>
              </w:rPr>
            </w:pPr>
          </w:p>
        </w:tc>
        <w:tc>
          <w:tcPr>
            <w:tcW w:w="713" w:type="dxa"/>
            <w:shd w:val="clear" w:color="auto" w:fill="auto"/>
            <w:vAlign w:val="bottom"/>
          </w:tcPr>
          <w:p w:rsidR="00E86164" w:rsidRPr="00E31120" w:rsidRDefault="00E86164" w:rsidP="00E31120">
            <w:pPr>
              <w:spacing w:before="40" w:after="40" w:line="220" w:lineRule="exact"/>
              <w:ind w:left="113"/>
              <w:jc w:val="right"/>
              <w:rPr>
                <w:sz w:val="18"/>
                <w:lang w:val="en-GB"/>
              </w:rPr>
            </w:pPr>
          </w:p>
        </w:tc>
        <w:tc>
          <w:tcPr>
            <w:tcW w:w="768" w:type="dxa"/>
            <w:shd w:val="clear" w:color="auto" w:fill="auto"/>
            <w:vAlign w:val="bottom"/>
          </w:tcPr>
          <w:p w:rsidR="00E86164" w:rsidRPr="00E31120" w:rsidRDefault="00E86164" w:rsidP="00E31120">
            <w:pPr>
              <w:spacing w:before="40" w:after="40" w:line="220" w:lineRule="exact"/>
              <w:ind w:left="113"/>
              <w:jc w:val="right"/>
              <w:rPr>
                <w:sz w:val="18"/>
                <w:lang w:val="en-GB"/>
              </w:rPr>
            </w:pPr>
          </w:p>
        </w:tc>
        <w:tc>
          <w:tcPr>
            <w:tcW w:w="850" w:type="dxa"/>
            <w:shd w:val="clear" w:color="auto" w:fill="auto"/>
            <w:vAlign w:val="bottom"/>
          </w:tcPr>
          <w:p w:rsidR="00E86164" w:rsidRPr="00E31120" w:rsidRDefault="00E86164" w:rsidP="00E31120">
            <w:pPr>
              <w:spacing w:before="40" w:after="40" w:line="220" w:lineRule="exact"/>
              <w:ind w:left="113"/>
              <w:jc w:val="right"/>
              <w:rPr>
                <w:sz w:val="18"/>
                <w:lang w:val="en-GB"/>
              </w:rPr>
            </w:pPr>
            <w:r w:rsidRPr="00E31120">
              <w:rPr>
                <w:sz w:val="18"/>
              </w:rPr>
              <w:t>15</w:t>
            </w:r>
          </w:p>
        </w:tc>
      </w:tr>
      <w:tr w:rsidR="00E31120" w:rsidRPr="00E31120" w:rsidTr="00843702">
        <w:trPr>
          <w:trHeight w:val="240"/>
          <w:jc w:val="center"/>
        </w:trPr>
        <w:tc>
          <w:tcPr>
            <w:tcW w:w="598" w:type="dxa"/>
            <w:shd w:val="clear" w:color="auto" w:fill="auto"/>
          </w:tcPr>
          <w:p w:rsidR="00E86164" w:rsidRPr="00E31120" w:rsidRDefault="00E86164" w:rsidP="00E31120">
            <w:pPr>
              <w:spacing w:before="40" w:after="40" w:line="220" w:lineRule="exact"/>
              <w:rPr>
                <w:sz w:val="18"/>
                <w:lang w:val="en-GB"/>
              </w:rPr>
            </w:pPr>
            <w:r w:rsidRPr="00E31120">
              <w:rPr>
                <w:sz w:val="18"/>
              </w:rPr>
              <w:t>21</w:t>
            </w:r>
          </w:p>
        </w:tc>
        <w:tc>
          <w:tcPr>
            <w:tcW w:w="874" w:type="dxa"/>
            <w:shd w:val="clear" w:color="auto" w:fill="auto"/>
            <w:vAlign w:val="bottom"/>
          </w:tcPr>
          <w:p w:rsidR="00E86164" w:rsidRPr="00E31120" w:rsidRDefault="00E31120" w:rsidP="00E31120">
            <w:pPr>
              <w:spacing w:before="40" w:after="40" w:line="220" w:lineRule="exact"/>
              <w:ind w:left="113"/>
              <w:rPr>
                <w:sz w:val="18"/>
                <w:lang w:val="en-GB"/>
              </w:rPr>
            </w:pPr>
            <w:r w:rsidRPr="00E31120">
              <w:rPr>
                <w:sz w:val="18"/>
              </w:rPr>
              <w:t>Ro ang</w:t>
            </w:r>
          </w:p>
        </w:tc>
        <w:tc>
          <w:tcPr>
            <w:tcW w:w="757" w:type="dxa"/>
            <w:shd w:val="clear" w:color="auto" w:fill="auto"/>
            <w:vAlign w:val="bottom"/>
          </w:tcPr>
          <w:p w:rsidR="00E86164" w:rsidRPr="00E31120" w:rsidRDefault="00E86164" w:rsidP="00E31120">
            <w:pPr>
              <w:spacing w:before="40" w:after="40" w:line="220" w:lineRule="exact"/>
              <w:ind w:left="113"/>
              <w:jc w:val="right"/>
              <w:rPr>
                <w:sz w:val="18"/>
                <w:lang w:val="en-GB"/>
              </w:rPr>
            </w:pPr>
          </w:p>
        </w:tc>
        <w:tc>
          <w:tcPr>
            <w:tcW w:w="757" w:type="dxa"/>
            <w:shd w:val="clear" w:color="auto" w:fill="auto"/>
            <w:vAlign w:val="bottom"/>
          </w:tcPr>
          <w:p w:rsidR="00E86164" w:rsidRPr="00E31120" w:rsidRDefault="00E86164" w:rsidP="00E31120">
            <w:pPr>
              <w:spacing w:before="40" w:after="40" w:line="220" w:lineRule="exact"/>
              <w:ind w:left="113"/>
              <w:jc w:val="right"/>
              <w:rPr>
                <w:sz w:val="18"/>
                <w:lang w:val="en-GB"/>
              </w:rPr>
            </w:pPr>
          </w:p>
        </w:tc>
        <w:tc>
          <w:tcPr>
            <w:tcW w:w="756" w:type="dxa"/>
            <w:shd w:val="clear" w:color="auto" w:fill="auto"/>
            <w:vAlign w:val="bottom"/>
          </w:tcPr>
          <w:p w:rsidR="00E86164" w:rsidRPr="00E31120" w:rsidRDefault="00E86164" w:rsidP="00E31120">
            <w:pPr>
              <w:spacing w:before="40" w:after="40" w:line="220" w:lineRule="exact"/>
              <w:ind w:left="113"/>
              <w:jc w:val="right"/>
              <w:rPr>
                <w:sz w:val="18"/>
                <w:lang w:val="en-GB"/>
              </w:rPr>
            </w:pPr>
          </w:p>
        </w:tc>
        <w:tc>
          <w:tcPr>
            <w:tcW w:w="637" w:type="dxa"/>
            <w:shd w:val="clear" w:color="auto" w:fill="auto"/>
            <w:vAlign w:val="bottom"/>
          </w:tcPr>
          <w:p w:rsidR="00E86164" w:rsidRPr="00E31120" w:rsidRDefault="00E86164" w:rsidP="00E31120">
            <w:pPr>
              <w:spacing w:before="40" w:after="40" w:line="220" w:lineRule="exact"/>
              <w:ind w:left="113"/>
              <w:jc w:val="right"/>
              <w:rPr>
                <w:sz w:val="18"/>
                <w:lang w:val="en-GB"/>
              </w:rPr>
            </w:pPr>
          </w:p>
        </w:tc>
        <w:tc>
          <w:tcPr>
            <w:tcW w:w="728" w:type="dxa"/>
            <w:shd w:val="clear" w:color="auto" w:fill="auto"/>
            <w:vAlign w:val="bottom"/>
          </w:tcPr>
          <w:p w:rsidR="00E86164" w:rsidRPr="00E31120" w:rsidRDefault="00E86164" w:rsidP="00E31120">
            <w:pPr>
              <w:spacing w:before="40" w:after="40" w:line="220" w:lineRule="exact"/>
              <w:ind w:left="113"/>
              <w:jc w:val="right"/>
              <w:rPr>
                <w:sz w:val="18"/>
                <w:lang w:val="en-GB"/>
              </w:rPr>
            </w:pPr>
          </w:p>
        </w:tc>
        <w:tc>
          <w:tcPr>
            <w:tcW w:w="630" w:type="dxa"/>
            <w:shd w:val="clear" w:color="auto" w:fill="auto"/>
            <w:vAlign w:val="bottom"/>
          </w:tcPr>
          <w:p w:rsidR="00E86164" w:rsidRPr="00E31120" w:rsidRDefault="00E86164" w:rsidP="00E31120">
            <w:pPr>
              <w:spacing w:before="40" w:after="40" w:line="220" w:lineRule="exact"/>
              <w:ind w:left="113"/>
              <w:jc w:val="right"/>
              <w:rPr>
                <w:sz w:val="18"/>
                <w:lang w:val="en-GB"/>
              </w:rPr>
            </w:pPr>
          </w:p>
        </w:tc>
        <w:tc>
          <w:tcPr>
            <w:tcW w:w="800" w:type="dxa"/>
            <w:shd w:val="clear" w:color="auto" w:fill="auto"/>
            <w:vAlign w:val="bottom"/>
          </w:tcPr>
          <w:p w:rsidR="00E86164" w:rsidRPr="00E31120" w:rsidRDefault="00E86164" w:rsidP="00E31120">
            <w:pPr>
              <w:spacing w:before="40" w:after="40" w:line="220" w:lineRule="exact"/>
              <w:ind w:left="113"/>
              <w:jc w:val="right"/>
              <w:rPr>
                <w:sz w:val="18"/>
                <w:lang w:val="en-GB"/>
              </w:rPr>
            </w:pPr>
          </w:p>
        </w:tc>
        <w:tc>
          <w:tcPr>
            <w:tcW w:w="754" w:type="dxa"/>
            <w:shd w:val="clear" w:color="auto" w:fill="auto"/>
            <w:vAlign w:val="bottom"/>
          </w:tcPr>
          <w:p w:rsidR="00E86164" w:rsidRPr="00E31120" w:rsidRDefault="00E86164" w:rsidP="00E31120">
            <w:pPr>
              <w:spacing w:before="40" w:after="40" w:line="220" w:lineRule="exact"/>
              <w:ind w:left="113"/>
              <w:jc w:val="right"/>
              <w:rPr>
                <w:sz w:val="18"/>
                <w:lang w:val="en-GB"/>
              </w:rPr>
            </w:pPr>
          </w:p>
        </w:tc>
        <w:tc>
          <w:tcPr>
            <w:tcW w:w="602" w:type="dxa"/>
            <w:shd w:val="clear" w:color="auto" w:fill="auto"/>
            <w:vAlign w:val="bottom"/>
          </w:tcPr>
          <w:p w:rsidR="00E86164" w:rsidRPr="00E31120" w:rsidRDefault="00E86164" w:rsidP="00E31120">
            <w:pPr>
              <w:spacing w:before="40" w:after="40" w:line="220" w:lineRule="exact"/>
              <w:ind w:left="113"/>
              <w:jc w:val="right"/>
              <w:rPr>
                <w:sz w:val="18"/>
                <w:lang w:val="en-GB"/>
              </w:rPr>
            </w:pPr>
          </w:p>
        </w:tc>
        <w:tc>
          <w:tcPr>
            <w:tcW w:w="700" w:type="dxa"/>
            <w:shd w:val="clear" w:color="auto" w:fill="auto"/>
            <w:vAlign w:val="bottom"/>
          </w:tcPr>
          <w:p w:rsidR="00E86164" w:rsidRPr="00E31120" w:rsidRDefault="00E86164" w:rsidP="00E31120">
            <w:pPr>
              <w:spacing w:before="40" w:after="40" w:line="220" w:lineRule="exact"/>
              <w:ind w:left="113"/>
              <w:jc w:val="right"/>
              <w:rPr>
                <w:sz w:val="18"/>
                <w:lang w:val="en-GB"/>
              </w:rPr>
            </w:pPr>
          </w:p>
        </w:tc>
        <w:tc>
          <w:tcPr>
            <w:tcW w:w="880" w:type="dxa"/>
            <w:shd w:val="clear" w:color="auto" w:fill="auto"/>
            <w:vAlign w:val="bottom"/>
          </w:tcPr>
          <w:p w:rsidR="00E86164" w:rsidRPr="00E31120" w:rsidRDefault="00E86164" w:rsidP="00E31120">
            <w:pPr>
              <w:spacing w:before="40" w:after="40" w:line="220" w:lineRule="exact"/>
              <w:ind w:left="113"/>
              <w:jc w:val="right"/>
              <w:rPr>
                <w:sz w:val="18"/>
                <w:lang w:val="en-GB"/>
              </w:rPr>
            </w:pPr>
          </w:p>
        </w:tc>
        <w:tc>
          <w:tcPr>
            <w:tcW w:w="927" w:type="dxa"/>
            <w:shd w:val="clear" w:color="auto" w:fill="auto"/>
            <w:vAlign w:val="bottom"/>
          </w:tcPr>
          <w:p w:rsidR="00E86164" w:rsidRPr="00E31120" w:rsidRDefault="00E86164" w:rsidP="00E31120">
            <w:pPr>
              <w:spacing w:before="40" w:after="40" w:line="220" w:lineRule="exact"/>
              <w:ind w:left="113"/>
              <w:jc w:val="right"/>
              <w:rPr>
                <w:sz w:val="18"/>
                <w:lang w:val="en-GB"/>
              </w:rPr>
            </w:pPr>
          </w:p>
        </w:tc>
        <w:tc>
          <w:tcPr>
            <w:tcW w:w="1049" w:type="dxa"/>
            <w:shd w:val="clear" w:color="auto" w:fill="auto"/>
            <w:vAlign w:val="bottom"/>
          </w:tcPr>
          <w:p w:rsidR="00E86164" w:rsidRPr="00E31120" w:rsidRDefault="00E86164" w:rsidP="00E31120">
            <w:pPr>
              <w:spacing w:before="40" w:after="40" w:line="220" w:lineRule="exact"/>
              <w:ind w:left="113"/>
              <w:jc w:val="right"/>
              <w:rPr>
                <w:sz w:val="18"/>
                <w:lang w:val="en-GB"/>
              </w:rPr>
            </w:pPr>
          </w:p>
        </w:tc>
        <w:tc>
          <w:tcPr>
            <w:tcW w:w="713" w:type="dxa"/>
            <w:shd w:val="clear" w:color="auto" w:fill="auto"/>
            <w:vAlign w:val="bottom"/>
          </w:tcPr>
          <w:p w:rsidR="00E86164" w:rsidRPr="00E31120" w:rsidRDefault="00E86164" w:rsidP="00E31120">
            <w:pPr>
              <w:spacing w:before="40" w:after="40" w:line="220" w:lineRule="exact"/>
              <w:ind w:left="113"/>
              <w:jc w:val="right"/>
              <w:rPr>
                <w:sz w:val="18"/>
                <w:lang w:val="en-GB"/>
              </w:rPr>
            </w:pPr>
          </w:p>
        </w:tc>
        <w:tc>
          <w:tcPr>
            <w:tcW w:w="768" w:type="dxa"/>
            <w:shd w:val="clear" w:color="auto" w:fill="auto"/>
            <w:vAlign w:val="bottom"/>
          </w:tcPr>
          <w:p w:rsidR="00E86164" w:rsidRPr="00E31120" w:rsidRDefault="00E86164" w:rsidP="00E31120">
            <w:pPr>
              <w:spacing w:before="40" w:after="40" w:line="220" w:lineRule="exact"/>
              <w:ind w:left="113"/>
              <w:jc w:val="right"/>
              <w:rPr>
                <w:sz w:val="18"/>
                <w:lang w:val="en-GB"/>
              </w:rPr>
            </w:pPr>
          </w:p>
        </w:tc>
        <w:tc>
          <w:tcPr>
            <w:tcW w:w="850" w:type="dxa"/>
            <w:shd w:val="clear" w:color="auto" w:fill="auto"/>
            <w:vAlign w:val="bottom"/>
          </w:tcPr>
          <w:p w:rsidR="00E86164" w:rsidRPr="00E31120" w:rsidRDefault="00E86164" w:rsidP="00E31120">
            <w:pPr>
              <w:spacing w:before="40" w:after="40" w:line="220" w:lineRule="exact"/>
              <w:ind w:left="113"/>
              <w:jc w:val="right"/>
              <w:rPr>
                <w:sz w:val="18"/>
                <w:lang w:val="en-GB"/>
              </w:rPr>
            </w:pPr>
            <w:r w:rsidRPr="00E31120">
              <w:rPr>
                <w:sz w:val="18"/>
              </w:rPr>
              <w:t>0</w:t>
            </w:r>
          </w:p>
        </w:tc>
      </w:tr>
      <w:tr w:rsidR="00E31120" w:rsidRPr="00E31120" w:rsidTr="00843702">
        <w:trPr>
          <w:trHeight w:val="240"/>
          <w:jc w:val="center"/>
        </w:trPr>
        <w:tc>
          <w:tcPr>
            <w:tcW w:w="598" w:type="dxa"/>
            <w:shd w:val="clear" w:color="auto" w:fill="auto"/>
          </w:tcPr>
          <w:p w:rsidR="00E86164" w:rsidRPr="00E31120" w:rsidRDefault="00E86164" w:rsidP="00E31120">
            <w:pPr>
              <w:spacing w:before="40" w:after="40" w:line="220" w:lineRule="exact"/>
              <w:rPr>
                <w:sz w:val="18"/>
                <w:lang w:val="en-GB"/>
              </w:rPr>
            </w:pPr>
            <w:r w:rsidRPr="00E31120">
              <w:rPr>
                <w:sz w:val="18"/>
              </w:rPr>
              <w:t>22</w:t>
            </w:r>
          </w:p>
        </w:tc>
        <w:tc>
          <w:tcPr>
            <w:tcW w:w="874" w:type="dxa"/>
            <w:shd w:val="clear" w:color="auto" w:fill="auto"/>
            <w:vAlign w:val="bottom"/>
          </w:tcPr>
          <w:p w:rsidR="00E86164" w:rsidRPr="00E31120" w:rsidRDefault="00E31120" w:rsidP="00E31120">
            <w:pPr>
              <w:spacing w:before="40" w:after="40" w:line="220" w:lineRule="exact"/>
              <w:ind w:left="113"/>
              <w:rPr>
                <w:sz w:val="18"/>
                <w:lang w:val="en-GB"/>
              </w:rPr>
            </w:pPr>
            <w:r w:rsidRPr="00E31120">
              <w:rPr>
                <w:sz w:val="18"/>
              </w:rPr>
              <w:t>Spung</w:t>
            </w:r>
          </w:p>
        </w:tc>
        <w:tc>
          <w:tcPr>
            <w:tcW w:w="757" w:type="dxa"/>
            <w:shd w:val="clear" w:color="auto" w:fill="auto"/>
            <w:vAlign w:val="bottom"/>
          </w:tcPr>
          <w:p w:rsidR="00E86164" w:rsidRPr="00E31120" w:rsidRDefault="00E86164" w:rsidP="00E31120">
            <w:pPr>
              <w:spacing w:before="40" w:after="40" w:line="220" w:lineRule="exact"/>
              <w:ind w:left="113"/>
              <w:jc w:val="right"/>
              <w:rPr>
                <w:sz w:val="18"/>
                <w:lang w:val="en-GB"/>
              </w:rPr>
            </w:pPr>
          </w:p>
        </w:tc>
        <w:tc>
          <w:tcPr>
            <w:tcW w:w="757" w:type="dxa"/>
            <w:shd w:val="clear" w:color="auto" w:fill="auto"/>
            <w:vAlign w:val="bottom"/>
          </w:tcPr>
          <w:p w:rsidR="00E86164" w:rsidRPr="00E31120" w:rsidRDefault="00E86164" w:rsidP="00E31120">
            <w:pPr>
              <w:spacing w:before="40" w:after="40" w:line="220" w:lineRule="exact"/>
              <w:ind w:left="113"/>
              <w:jc w:val="right"/>
              <w:rPr>
                <w:sz w:val="18"/>
                <w:lang w:val="en-GB"/>
              </w:rPr>
            </w:pPr>
          </w:p>
        </w:tc>
        <w:tc>
          <w:tcPr>
            <w:tcW w:w="756" w:type="dxa"/>
            <w:shd w:val="clear" w:color="auto" w:fill="auto"/>
            <w:vAlign w:val="bottom"/>
          </w:tcPr>
          <w:p w:rsidR="00E86164" w:rsidRPr="00E31120" w:rsidRDefault="00E86164" w:rsidP="00E31120">
            <w:pPr>
              <w:spacing w:before="40" w:after="40" w:line="220" w:lineRule="exact"/>
              <w:ind w:left="113"/>
              <w:jc w:val="right"/>
              <w:rPr>
                <w:sz w:val="18"/>
                <w:lang w:val="en-GB"/>
              </w:rPr>
            </w:pPr>
          </w:p>
        </w:tc>
        <w:tc>
          <w:tcPr>
            <w:tcW w:w="637" w:type="dxa"/>
            <w:shd w:val="clear" w:color="auto" w:fill="auto"/>
            <w:vAlign w:val="bottom"/>
          </w:tcPr>
          <w:p w:rsidR="00E86164" w:rsidRPr="00E31120" w:rsidRDefault="00E86164" w:rsidP="00E31120">
            <w:pPr>
              <w:spacing w:before="40" w:after="40" w:line="220" w:lineRule="exact"/>
              <w:ind w:left="113"/>
              <w:jc w:val="right"/>
              <w:rPr>
                <w:sz w:val="18"/>
                <w:lang w:val="en-GB"/>
              </w:rPr>
            </w:pPr>
          </w:p>
        </w:tc>
        <w:tc>
          <w:tcPr>
            <w:tcW w:w="728" w:type="dxa"/>
            <w:shd w:val="clear" w:color="auto" w:fill="auto"/>
            <w:vAlign w:val="bottom"/>
          </w:tcPr>
          <w:p w:rsidR="00E86164" w:rsidRPr="00E31120" w:rsidRDefault="00E86164" w:rsidP="00E31120">
            <w:pPr>
              <w:spacing w:before="40" w:after="40" w:line="220" w:lineRule="exact"/>
              <w:ind w:left="113"/>
              <w:jc w:val="right"/>
              <w:rPr>
                <w:sz w:val="18"/>
                <w:lang w:val="en-GB"/>
              </w:rPr>
            </w:pPr>
          </w:p>
        </w:tc>
        <w:tc>
          <w:tcPr>
            <w:tcW w:w="630" w:type="dxa"/>
            <w:shd w:val="clear" w:color="auto" w:fill="auto"/>
            <w:vAlign w:val="bottom"/>
          </w:tcPr>
          <w:p w:rsidR="00E86164" w:rsidRPr="00E31120" w:rsidRDefault="00E86164" w:rsidP="00E31120">
            <w:pPr>
              <w:spacing w:before="40" w:after="40" w:line="220" w:lineRule="exact"/>
              <w:ind w:left="113"/>
              <w:jc w:val="right"/>
              <w:rPr>
                <w:sz w:val="18"/>
                <w:lang w:val="en-GB"/>
              </w:rPr>
            </w:pPr>
          </w:p>
        </w:tc>
        <w:tc>
          <w:tcPr>
            <w:tcW w:w="800" w:type="dxa"/>
            <w:shd w:val="clear" w:color="auto" w:fill="auto"/>
            <w:vAlign w:val="bottom"/>
          </w:tcPr>
          <w:p w:rsidR="00E86164" w:rsidRPr="00E31120" w:rsidRDefault="00E86164" w:rsidP="00E31120">
            <w:pPr>
              <w:spacing w:before="40" w:after="40" w:line="220" w:lineRule="exact"/>
              <w:ind w:left="113"/>
              <w:jc w:val="right"/>
              <w:rPr>
                <w:sz w:val="18"/>
                <w:lang w:val="en-GB"/>
              </w:rPr>
            </w:pPr>
          </w:p>
        </w:tc>
        <w:tc>
          <w:tcPr>
            <w:tcW w:w="754" w:type="dxa"/>
            <w:shd w:val="clear" w:color="auto" w:fill="auto"/>
            <w:vAlign w:val="bottom"/>
          </w:tcPr>
          <w:p w:rsidR="00E86164" w:rsidRPr="00E31120" w:rsidRDefault="00E86164" w:rsidP="00E31120">
            <w:pPr>
              <w:spacing w:before="40" w:after="40" w:line="220" w:lineRule="exact"/>
              <w:ind w:left="113"/>
              <w:jc w:val="right"/>
              <w:rPr>
                <w:sz w:val="18"/>
                <w:lang w:val="en-GB"/>
              </w:rPr>
            </w:pPr>
          </w:p>
        </w:tc>
        <w:tc>
          <w:tcPr>
            <w:tcW w:w="602" w:type="dxa"/>
            <w:shd w:val="clear" w:color="auto" w:fill="auto"/>
            <w:vAlign w:val="bottom"/>
          </w:tcPr>
          <w:p w:rsidR="00E86164" w:rsidRPr="00E31120" w:rsidRDefault="00E86164" w:rsidP="00E31120">
            <w:pPr>
              <w:spacing w:before="40" w:after="40" w:line="220" w:lineRule="exact"/>
              <w:ind w:left="113"/>
              <w:jc w:val="right"/>
              <w:rPr>
                <w:sz w:val="18"/>
                <w:lang w:val="en-GB"/>
              </w:rPr>
            </w:pPr>
          </w:p>
        </w:tc>
        <w:tc>
          <w:tcPr>
            <w:tcW w:w="700" w:type="dxa"/>
            <w:shd w:val="clear" w:color="auto" w:fill="auto"/>
            <w:vAlign w:val="bottom"/>
          </w:tcPr>
          <w:p w:rsidR="00E86164" w:rsidRPr="00E31120" w:rsidRDefault="00E86164" w:rsidP="00E31120">
            <w:pPr>
              <w:spacing w:before="40" w:after="40" w:line="220" w:lineRule="exact"/>
              <w:ind w:left="113"/>
              <w:jc w:val="right"/>
              <w:rPr>
                <w:sz w:val="18"/>
                <w:lang w:val="en-GB"/>
              </w:rPr>
            </w:pPr>
          </w:p>
        </w:tc>
        <w:tc>
          <w:tcPr>
            <w:tcW w:w="880" w:type="dxa"/>
            <w:shd w:val="clear" w:color="auto" w:fill="auto"/>
            <w:vAlign w:val="bottom"/>
          </w:tcPr>
          <w:p w:rsidR="00E86164" w:rsidRPr="00E31120" w:rsidRDefault="00E86164" w:rsidP="00E31120">
            <w:pPr>
              <w:spacing w:before="40" w:after="40" w:line="220" w:lineRule="exact"/>
              <w:ind w:left="113"/>
              <w:jc w:val="right"/>
              <w:rPr>
                <w:sz w:val="18"/>
                <w:lang w:val="en-GB"/>
              </w:rPr>
            </w:pPr>
          </w:p>
        </w:tc>
        <w:tc>
          <w:tcPr>
            <w:tcW w:w="927" w:type="dxa"/>
            <w:shd w:val="clear" w:color="auto" w:fill="auto"/>
            <w:vAlign w:val="bottom"/>
          </w:tcPr>
          <w:p w:rsidR="00E86164" w:rsidRPr="00E31120" w:rsidRDefault="00E86164" w:rsidP="00E31120">
            <w:pPr>
              <w:spacing w:before="40" w:after="40" w:line="220" w:lineRule="exact"/>
              <w:ind w:left="113"/>
              <w:jc w:val="right"/>
              <w:rPr>
                <w:sz w:val="18"/>
                <w:lang w:val="en-GB"/>
              </w:rPr>
            </w:pPr>
          </w:p>
        </w:tc>
        <w:tc>
          <w:tcPr>
            <w:tcW w:w="1049" w:type="dxa"/>
            <w:shd w:val="clear" w:color="auto" w:fill="auto"/>
            <w:vAlign w:val="bottom"/>
          </w:tcPr>
          <w:p w:rsidR="00E86164" w:rsidRPr="00E31120" w:rsidRDefault="00E86164" w:rsidP="00E31120">
            <w:pPr>
              <w:spacing w:before="40" w:after="40" w:line="220" w:lineRule="exact"/>
              <w:ind w:left="113"/>
              <w:jc w:val="right"/>
              <w:rPr>
                <w:sz w:val="18"/>
                <w:lang w:val="en-GB"/>
              </w:rPr>
            </w:pPr>
          </w:p>
        </w:tc>
        <w:tc>
          <w:tcPr>
            <w:tcW w:w="713" w:type="dxa"/>
            <w:shd w:val="clear" w:color="auto" w:fill="auto"/>
            <w:vAlign w:val="bottom"/>
          </w:tcPr>
          <w:p w:rsidR="00E86164" w:rsidRPr="00E31120" w:rsidRDefault="00E86164" w:rsidP="00E31120">
            <w:pPr>
              <w:spacing w:before="40" w:after="40" w:line="220" w:lineRule="exact"/>
              <w:ind w:left="113"/>
              <w:jc w:val="right"/>
              <w:rPr>
                <w:sz w:val="18"/>
                <w:lang w:val="en-GB"/>
              </w:rPr>
            </w:pPr>
          </w:p>
        </w:tc>
        <w:tc>
          <w:tcPr>
            <w:tcW w:w="768" w:type="dxa"/>
            <w:shd w:val="clear" w:color="auto" w:fill="auto"/>
            <w:vAlign w:val="bottom"/>
          </w:tcPr>
          <w:p w:rsidR="00E86164" w:rsidRPr="00E31120" w:rsidRDefault="00E86164" w:rsidP="00E31120">
            <w:pPr>
              <w:spacing w:before="40" w:after="40" w:line="220" w:lineRule="exact"/>
              <w:ind w:left="113"/>
              <w:jc w:val="right"/>
              <w:rPr>
                <w:sz w:val="18"/>
                <w:lang w:val="en-GB"/>
              </w:rPr>
            </w:pPr>
          </w:p>
        </w:tc>
        <w:tc>
          <w:tcPr>
            <w:tcW w:w="850" w:type="dxa"/>
            <w:shd w:val="clear" w:color="auto" w:fill="auto"/>
            <w:vAlign w:val="bottom"/>
          </w:tcPr>
          <w:p w:rsidR="00E86164" w:rsidRPr="00E31120" w:rsidRDefault="00E86164" w:rsidP="00E31120">
            <w:pPr>
              <w:spacing w:before="40" w:after="40" w:line="220" w:lineRule="exact"/>
              <w:ind w:left="113"/>
              <w:jc w:val="right"/>
              <w:rPr>
                <w:sz w:val="18"/>
                <w:lang w:val="en-GB"/>
              </w:rPr>
            </w:pPr>
            <w:r w:rsidRPr="00E31120">
              <w:rPr>
                <w:sz w:val="18"/>
              </w:rPr>
              <w:t>0</w:t>
            </w:r>
          </w:p>
        </w:tc>
      </w:tr>
      <w:tr w:rsidR="00E31120" w:rsidRPr="00E31120" w:rsidTr="00843702">
        <w:trPr>
          <w:trHeight w:val="240"/>
          <w:jc w:val="center"/>
        </w:trPr>
        <w:tc>
          <w:tcPr>
            <w:tcW w:w="598" w:type="dxa"/>
            <w:shd w:val="clear" w:color="auto" w:fill="auto"/>
          </w:tcPr>
          <w:p w:rsidR="00E86164" w:rsidRPr="00E31120" w:rsidRDefault="00E86164" w:rsidP="00E31120">
            <w:pPr>
              <w:spacing w:before="40" w:after="40" w:line="220" w:lineRule="exact"/>
              <w:rPr>
                <w:sz w:val="18"/>
                <w:lang w:val="en-GB"/>
              </w:rPr>
            </w:pPr>
            <w:r w:rsidRPr="00E31120">
              <w:rPr>
                <w:sz w:val="18"/>
              </w:rPr>
              <w:t>23</w:t>
            </w:r>
          </w:p>
        </w:tc>
        <w:tc>
          <w:tcPr>
            <w:tcW w:w="874" w:type="dxa"/>
            <w:shd w:val="clear" w:color="auto" w:fill="auto"/>
            <w:vAlign w:val="bottom"/>
          </w:tcPr>
          <w:p w:rsidR="00E86164" w:rsidRPr="00E31120" w:rsidRDefault="00E31120" w:rsidP="00E31120">
            <w:pPr>
              <w:spacing w:before="40" w:after="40" w:line="220" w:lineRule="exact"/>
              <w:ind w:left="113"/>
              <w:rPr>
                <w:sz w:val="18"/>
                <w:lang w:val="en-GB"/>
              </w:rPr>
            </w:pPr>
            <w:r w:rsidRPr="00E31120">
              <w:rPr>
                <w:sz w:val="18"/>
              </w:rPr>
              <w:t>La-eun</w:t>
            </w:r>
          </w:p>
        </w:tc>
        <w:tc>
          <w:tcPr>
            <w:tcW w:w="757" w:type="dxa"/>
            <w:shd w:val="clear" w:color="auto" w:fill="auto"/>
            <w:vAlign w:val="bottom"/>
          </w:tcPr>
          <w:p w:rsidR="00E86164" w:rsidRPr="00E31120" w:rsidRDefault="00E86164" w:rsidP="00E31120">
            <w:pPr>
              <w:spacing w:before="40" w:after="40" w:line="220" w:lineRule="exact"/>
              <w:ind w:left="113"/>
              <w:jc w:val="right"/>
              <w:rPr>
                <w:sz w:val="18"/>
                <w:lang w:val="en-GB"/>
              </w:rPr>
            </w:pPr>
          </w:p>
        </w:tc>
        <w:tc>
          <w:tcPr>
            <w:tcW w:w="757" w:type="dxa"/>
            <w:shd w:val="clear" w:color="auto" w:fill="auto"/>
            <w:vAlign w:val="bottom"/>
          </w:tcPr>
          <w:p w:rsidR="00E86164" w:rsidRPr="00E31120" w:rsidRDefault="00E86164" w:rsidP="00E31120">
            <w:pPr>
              <w:spacing w:before="40" w:after="40" w:line="220" w:lineRule="exact"/>
              <w:ind w:left="113"/>
              <w:jc w:val="right"/>
              <w:rPr>
                <w:sz w:val="18"/>
                <w:lang w:val="en-GB"/>
              </w:rPr>
            </w:pPr>
          </w:p>
        </w:tc>
        <w:tc>
          <w:tcPr>
            <w:tcW w:w="756" w:type="dxa"/>
            <w:shd w:val="clear" w:color="auto" w:fill="auto"/>
            <w:vAlign w:val="bottom"/>
          </w:tcPr>
          <w:p w:rsidR="00E86164" w:rsidRPr="00E31120" w:rsidRDefault="00E86164" w:rsidP="00E31120">
            <w:pPr>
              <w:spacing w:before="40" w:after="40" w:line="220" w:lineRule="exact"/>
              <w:ind w:left="113"/>
              <w:jc w:val="right"/>
              <w:rPr>
                <w:sz w:val="18"/>
                <w:lang w:val="en-GB"/>
              </w:rPr>
            </w:pPr>
          </w:p>
        </w:tc>
        <w:tc>
          <w:tcPr>
            <w:tcW w:w="637" w:type="dxa"/>
            <w:shd w:val="clear" w:color="auto" w:fill="auto"/>
            <w:vAlign w:val="bottom"/>
          </w:tcPr>
          <w:p w:rsidR="00E86164" w:rsidRPr="00E31120" w:rsidRDefault="00E86164" w:rsidP="00E31120">
            <w:pPr>
              <w:spacing w:before="40" w:after="40" w:line="220" w:lineRule="exact"/>
              <w:ind w:left="113"/>
              <w:jc w:val="right"/>
              <w:rPr>
                <w:sz w:val="18"/>
                <w:lang w:val="en-GB"/>
              </w:rPr>
            </w:pPr>
          </w:p>
        </w:tc>
        <w:tc>
          <w:tcPr>
            <w:tcW w:w="728" w:type="dxa"/>
            <w:shd w:val="clear" w:color="auto" w:fill="auto"/>
            <w:vAlign w:val="bottom"/>
          </w:tcPr>
          <w:p w:rsidR="00E86164" w:rsidRPr="00E31120" w:rsidRDefault="00E86164" w:rsidP="00E31120">
            <w:pPr>
              <w:spacing w:before="40" w:after="40" w:line="220" w:lineRule="exact"/>
              <w:ind w:left="113"/>
              <w:jc w:val="right"/>
              <w:rPr>
                <w:sz w:val="18"/>
                <w:lang w:val="en-GB"/>
              </w:rPr>
            </w:pPr>
          </w:p>
        </w:tc>
        <w:tc>
          <w:tcPr>
            <w:tcW w:w="630" w:type="dxa"/>
            <w:shd w:val="clear" w:color="auto" w:fill="auto"/>
            <w:vAlign w:val="bottom"/>
          </w:tcPr>
          <w:p w:rsidR="00E86164" w:rsidRPr="00E31120" w:rsidRDefault="00E86164" w:rsidP="00E31120">
            <w:pPr>
              <w:spacing w:before="40" w:after="40" w:line="220" w:lineRule="exact"/>
              <w:ind w:left="113"/>
              <w:jc w:val="right"/>
              <w:rPr>
                <w:sz w:val="18"/>
                <w:lang w:val="en-GB"/>
              </w:rPr>
            </w:pPr>
          </w:p>
        </w:tc>
        <w:tc>
          <w:tcPr>
            <w:tcW w:w="800" w:type="dxa"/>
            <w:shd w:val="clear" w:color="auto" w:fill="auto"/>
            <w:vAlign w:val="bottom"/>
          </w:tcPr>
          <w:p w:rsidR="00E86164" w:rsidRPr="00E31120" w:rsidRDefault="00E86164" w:rsidP="00E31120">
            <w:pPr>
              <w:spacing w:before="40" w:after="40" w:line="220" w:lineRule="exact"/>
              <w:ind w:left="113"/>
              <w:jc w:val="right"/>
              <w:rPr>
                <w:sz w:val="18"/>
                <w:lang w:val="en-GB"/>
              </w:rPr>
            </w:pPr>
          </w:p>
        </w:tc>
        <w:tc>
          <w:tcPr>
            <w:tcW w:w="754" w:type="dxa"/>
            <w:shd w:val="clear" w:color="auto" w:fill="auto"/>
            <w:vAlign w:val="bottom"/>
          </w:tcPr>
          <w:p w:rsidR="00E86164" w:rsidRPr="00E31120" w:rsidRDefault="00E86164" w:rsidP="00E31120">
            <w:pPr>
              <w:spacing w:before="40" w:after="40" w:line="220" w:lineRule="exact"/>
              <w:ind w:left="113"/>
              <w:jc w:val="right"/>
              <w:rPr>
                <w:sz w:val="18"/>
                <w:lang w:val="en-GB"/>
              </w:rPr>
            </w:pPr>
          </w:p>
        </w:tc>
        <w:tc>
          <w:tcPr>
            <w:tcW w:w="602" w:type="dxa"/>
            <w:shd w:val="clear" w:color="auto" w:fill="auto"/>
            <w:vAlign w:val="bottom"/>
          </w:tcPr>
          <w:p w:rsidR="00E86164" w:rsidRPr="00E31120" w:rsidRDefault="00E86164" w:rsidP="00E31120">
            <w:pPr>
              <w:spacing w:before="40" w:after="40" w:line="220" w:lineRule="exact"/>
              <w:ind w:left="113"/>
              <w:jc w:val="right"/>
              <w:rPr>
                <w:sz w:val="18"/>
                <w:lang w:val="en-GB"/>
              </w:rPr>
            </w:pPr>
          </w:p>
        </w:tc>
        <w:tc>
          <w:tcPr>
            <w:tcW w:w="700" w:type="dxa"/>
            <w:shd w:val="clear" w:color="auto" w:fill="auto"/>
            <w:vAlign w:val="bottom"/>
          </w:tcPr>
          <w:p w:rsidR="00E86164" w:rsidRPr="00E31120" w:rsidRDefault="00E86164" w:rsidP="00E31120">
            <w:pPr>
              <w:spacing w:before="40" w:after="40" w:line="220" w:lineRule="exact"/>
              <w:ind w:left="113"/>
              <w:jc w:val="right"/>
              <w:rPr>
                <w:sz w:val="18"/>
                <w:lang w:val="en-GB"/>
              </w:rPr>
            </w:pPr>
          </w:p>
        </w:tc>
        <w:tc>
          <w:tcPr>
            <w:tcW w:w="880" w:type="dxa"/>
            <w:shd w:val="clear" w:color="auto" w:fill="auto"/>
            <w:vAlign w:val="bottom"/>
          </w:tcPr>
          <w:p w:rsidR="00E86164" w:rsidRPr="00E31120" w:rsidRDefault="00E86164" w:rsidP="00E31120">
            <w:pPr>
              <w:spacing w:before="40" w:after="40" w:line="220" w:lineRule="exact"/>
              <w:ind w:left="113"/>
              <w:jc w:val="right"/>
              <w:rPr>
                <w:sz w:val="18"/>
                <w:lang w:val="en-GB"/>
              </w:rPr>
            </w:pPr>
          </w:p>
        </w:tc>
        <w:tc>
          <w:tcPr>
            <w:tcW w:w="927" w:type="dxa"/>
            <w:shd w:val="clear" w:color="auto" w:fill="auto"/>
            <w:vAlign w:val="bottom"/>
          </w:tcPr>
          <w:p w:rsidR="00E86164" w:rsidRPr="00E31120" w:rsidRDefault="00E86164" w:rsidP="00E31120">
            <w:pPr>
              <w:spacing w:before="40" w:after="40" w:line="220" w:lineRule="exact"/>
              <w:ind w:left="113"/>
              <w:jc w:val="right"/>
              <w:rPr>
                <w:sz w:val="18"/>
                <w:lang w:val="en-GB"/>
              </w:rPr>
            </w:pPr>
          </w:p>
        </w:tc>
        <w:tc>
          <w:tcPr>
            <w:tcW w:w="1049" w:type="dxa"/>
            <w:shd w:val="clear" w:color="auto" w:fill="auto"/>
            <w:vAlign w:val="bottom"/>
          </w:tcPr>
          <w:p w:rsidR="00E86164" w:rsidRPr="00E31120" w:rsidRDefault="00E86164" w:rsidP="00E31120">
            <w:pPr>
              <w:spacing w:before="40" w:after="40" w:line="220" w:lineRule="exact"/>
              <w:ind w:left="113"/>
              <w:jc w:val="right"/>
              <w:rPr>
                <w:sz w:val="18"/>
                <w:lang w:val="en-GB"/>
              </w:rPr>
            </w:pPr>
          </w:p>
        </w:tc>
        <w:tc>
          <w:tcPr>
            <w:tcW w:w="713" w:type="dxa"/>
            <w:shd w:val="clear" w:color="auto" w:fill="auto"/>
            <w:vAlign w:val="bottom"/>
          </w:tcPr>
          <w:p w:rsidR="00E86164" w:rsidRPr="00E31120" w:rsidRDefault="00E86164" w:rsidP="00E31120">
            <w:pPr>
              <w:spacing w:before="40" w:after="40" w:line="220" w:lineRule="exact"/>
              <w:ind w:left="113"/>
              <w:jc w:val="right"/>
              <w:rPr>
                <w:sz w:val="18"/>
                <w:lang w:val="en-GB"/>
              </w:rPr>
            </w:pPr>
          </w:p>
        </w:tc>
        <w:tc>
          <w:tcPr>
            <w:tcW w:w="768" w:type="dxa"/>
            <w:shd w:val="clear" w:color="auto" w:fill="auto"/>
            <w:vAlign w:val="bottom"/>
          </w:tcPr>
          <w:p w:rsidR="00E86164" w:rsidRPr="00E31120" w:rsidRDefault="00E86164" w:rsidP="00E31120">
            <w:pPr>
              <w:spacing w:before="40" w:after="40" w:line="220" w:lineRule="exact"/>
              <w:ind w:left="113"/>
              <w:jc w:val="right"/>
              <w:rPr>
                <w:sz w:val="18"/>
                <w:lang w:val="en-GB"/>
              </w:rPr>
            </w:pPr>
          </w:p>
        </w:tc>
        <w:tc>
          <w:tcPr>
            <w:tcW w:w="850" w:type="dxa"/>
            <w:shd w:val="clear" w:color="auto" w:fill="auto"/>
            <w:vAlign w:val="bottom"/>
          </w:tcPr>
          <w:p w:rsidR="00E86164" w:rsidRPr="00E31120" w:rsidRDefault="00E86164" w:rsidP="00E31120">
            <w:pPr>
              <w:spacing w:before="40" w:after="40" w:line="220" w:lineRule="exact"/>
              <w:ind w:left="113"/>
              <w:jc w:val="right"/>
              <w:rPr>
                <w:sz w:val="18"/>
                <w:lang w:val="en-GB"/>
              </w:rPr>
            </w:pPr>
            <w:r w:rsidRPr="00E31120">
              <w:rPr>
                <w:sz w:val="18"/>
              </w:rPr>
              <w:t>0</w:t>
            </w:r>
          </w:p>
        </w:tc>
      </w:tr>
      <w:tr w:rsidR="00E31120" w:rsidRPr="00E31120" w:rsidTr="00843702">
        <w:trPr>
          <w:trHeight w:val="240"/>
          <w:jc w:val="center"/>
        </w:trPr>
        <w:tc>
          <w:tcPr>
            <w:tcW w:w="598" w:type="dxa"/>
            <w:tcBorders>
              <w:bottom w:val="single" w:sz="4" w:space="0" w:color="auto"/>
            </w:tcBorders>
            <w:shd w:val="clear" w:color="auto" w:fill="auto"/>
          </w:tcPr>
          <w:p w:rsidR="00E86164" w:rsidRPr="00E31120" w:rsidRDefault="00E86164" w:rsidP="00E31120">
            <w:pPr>
              <w:spacing w:before="40" w:after="40" w:line="220" w:lineRule="exact"/>
              <w:rPr>
                <w:sz w:val="18"/>
                <w:lang w:val="en-GB"/>
              </w:rPr>
            </w:pPr>
            <w:r w:rsidRPr="00E31120">
              <w:rPr>
                <w:sz w:val="18"/>
              </w:rPr>
              <w:t>24</w:t>
            </w:r>
          </w:p>
        </w:tc>
        <w:tc>
          <w:tcPr>
            <w:tcW w:w="874" w:type="dxa"/>
            <w:tcBorders>
              <w:bottom w:val="single" w:sz="4" w:space="0" w:color="auto"/>
            </w:tcBorders>
            <w:shd w:val="clear" w:color="auto" w:fill="auto"/>
            <w:vAlign w:val="bottom"/>
          </w:tcPr>
          <w:p w:rsidR="00E86164" w:rsidRPr="00E31120" w:rsidRDefault="00E31120" w:rsidP="00E31120">
            <w:pPr>
              <w:spacing w:before="40" w:after="40" w:line="220" w:lineRule="exact"/>
              <w:ind w:left="113"/>
              <w:rPr>
                <w:sz w:val="18"/>
                <w:lang w:val="en-GB"/>
              </w:rPr>
            </w:pPr>
            <w:r w:rsidRPr="00E31120">
              <w:rPr>
                <w:sz w:val="18"/>
              </w:rPr>
              <w:t>Samre</w:t>
            </w:r>
          </w:p>
        </w:tc>
        <w:tc>
          <w:tcPr>
            <w:tcW w:w="757" w:type="dxa"/>
            <w:tcBorders>
              <w:bottom w:val="single" w:sz="4" w:space="0" w:color="auto"/>
            </w:tcBorders>
            <w:shd w:val="clear" w:color="auto" w:fill="auto"/>
            <w:vAlign w:val="bottom"/>
          </w:tcPr>
          <w:p w:rsidR="00E86164" w:rsidRPr="00E31120" w:rsidRDefault="00E86164" w:rsidP="00E31120">
            <w:pPr>
              <w:spacing w:before="40" w:after="40" w:line="220" w:lineRule="exact"/>
              <w:ind w:left="113"/>
              <w:jc w:val="right"/>
              <w:rPr>
                <w:sz w:val="18"/>
                <w:lang w:val="en-GB"/>
              </w:rPr>
            </w:pPr>
          </w:p>
        </w:tc>
        <w:tc>
          <w:tcPr>
            <w:tcW w:w="757" w:type="dxa"/>
            <w:tcBorders>
              <w:bottom w:val="single" w:sz="4" w:space="0" w:color="auto"/>
            </w:tcBorders>
            <w:shd w:val="clear" w:color="auto" w:fill="auto"/>
            <w:vAlign w:val="bottom"/>
          </w:tcPr>
          <w:p w:rsidR="00E86164" w:rsidRPr="00E31120" w:rsidRDefault="00E86164" w:rsidP="00E31120">
            <w:pPr>
              <w:spacing w:before="40" w:after="40" w:line="220" w:lineRule="exact"/>
              <w:ind w:left="113"/>
              <w:jc w:val="right"/>
              <w:rPr>
                <w:sz w:val="18"/>
                <w:lang w:val="en-GB"/>
              </w:rPr>
            </w:pPr>
          </w:p>
        </w:tc>
        <w:tc>
          <w:tcPr>
            <w:tcW w:w="756" w:type="dxa"/>
            <w:tcBorders>
              <w:bottom w:val="single" w:sz="4" w:space="0" w:color="auto"/>
            </w:tcBorders>
            <w:shd w:val="clear" w:color="auto" w:fill="auto"/>
            <w:vAlign w:val="bottom"/>
          </w:tcPr>
          <w:p w:rsidR="00E86164" w:rsidRPr="00E31120" w:rsidRDefault="00E86164" w:rsidP="00E31120">
            <w:pPr>
              <w:spacing w:before="40" w:after="40" w:line="220" w:lineRule="exact"/>
              <w:ind w:left="113"/>
              <w:jc w:val="right"/>
              <w:rPr>
                <w:sz w:val="18"/>
                <w:lang w:val="en-GB"/>
              </w:rPr>
            </w:pPr>
          </w:p>
        </w:tc>
        <w:tc>
          <w:tcPr>
            <w:tcW w:w="637" w:type="dxa"/>
            <w:tcBorders>
              <w:bottom w:val="single" w:sz="4" w:space="0" w:color="auto"/>
            </w:tcBorders>
            <w:shd w:val="clear" w:color="auto" w:fill="auto"/>
            <w:vAlign w:val="bottom"/>
          </w:tcPr>
          <w:p w:rsidR="00E86164" w:rsidRPr="00E31120" w:rsidRDefault="00E86164" w:rsidP="00E31120">
            <w:pPr>
              <w:spacing w:before="40" w:after="40" w:line="220" w:lineRule="exact"/>
              <w:ind w:left="113"/>
              <w:jc w:val="right"/>
              <w:rPr>
                <w:sz w:val="18"/>
                <w:lang w:val="en-GB"/>
              </w:rPr>
            </w:pPr>
          </w:p>
        </w:tc>
        <w:tc>
          <w:tcPr>
            <w:tcW w:w="728" w:type="dxa"/>
            <w:tcBorders>
              <w:bottom w:val="single" w:sz="4" w:space="0" w:color="auto"/>
            </w:tcBorders>
            <w:shd w:val="clear" w:color="auto" w:fill="auto"/>
            <w:vAlign w:val="bottom"/>
          </w:tcPr>
          <w:p w:rsidR="00E86164" w:rsidRPr="00E31120" w:rsidRDefault="00E86164" w:rsidP="00E31120">
            <w:pPr>
              <w:spacing w:before="40" w:after="40" w:line="220" w:lineRule="exact"/>
              <w:ind w:left="113"/>
              <w:jc w:val="right"/>
              <w:rPr>
                <w:sz w:val="18"/>
                <w:lang w:val="en-GB"/>
              </w:rPr>
            </w:pPr>
          </w:p>
        </w:tc>
        <w:tc>
          <w:tcPr>
            <w:tcW w:w="630" w:type="dxa"/>
            <w:tcBorders>
              <w:bottom w:val="single" w:sz="4" w:space="0" w:color="auto"/>
            </w:tcBorders>
            <w:shd w:val="clear" w:color="auto" w:fill="auto"/>
            <w:vAlign w:val="bottom"/>
          </w:tcPr>
          <w:p w:rsidR="00E86164" w:rsidRPr="00E31120" w:rsidRDefault="00E86164" w:rsidP="00E31120">
            <w:pPr>
              <w:spacing w:before="40" w:after="40" w:line="220" w:lineRule="exact"/>
              <w:ind w:left="113"/>
              <w:jc w:val="right"/>
              <w:rPr>
                <w:sz w:val="18"/>
                <w:lang w:val="en-GB"/>
              </w:rPr>
            </w:pPr>
          </w:p>
        </w:tc>
        <w:tc>
          <w:tcPr>
            <w:tcW w:w="800" w:type="dxa"/>
            <w:tcBorders>
              <w:bottom w:val="single" w:sz="4" w:space="0" w:color="auto"/>
            </w:tcBorders>
            <w:shd w:val="clear" w:color="auto" w:fill="auto"/>
            <w:vAlign w:val="bottom"/>
          </w:tcPr>
          <w:p w:rsidR="00E86164" w:rsidRPr="00E31120" w:rsidRDefault="00E86164" w:rsidP="00E31120">
            <w:pPr>
              <w:spacing w:before="40" w:after="40" w:line="220" w:lineRule="exact"/>
              <w:ind w:left="113"/>
              <w:jc w:val="right"/>
              <w:rPr>
                <w:sz w:val="18"/>
                <w:lang w:val="en-GB"/>
              </w:rPr>
            </w:pPr>
          </w:p>
        </w:tc>
        <w:tc>
          <w:tcPr>
            <w:tcW w:w="754" w:type="dxa"/>
            <w:tcBorders>
              <w:bottom w:val="single" w:sz="4" w:space="0" w:color="auto"/>
            </w:tcBorders>
            <w:shd w:val="clear" w:color="auto" w:fill="auto"/>
            <w:vAlign w:val="bottom"/>
          </w:tcPr>
          <w:p w:rsidR="00E86164" w:rsidRPr="00E31120" w:rsidRDefault="00E86164" w:rsidP="00E31120">
            <w:pPr>
              <w:spacing w:before="40" w:after="40" w:line="220" w:lineRule="exact"/>
              <w:ind w:left="113"/>
              <w:jc w:val="right"/>
              <w:rPr>
                <w:sz w:val="18"/>
                <w:lang w:val="en-GB"/>
              </w:rPr>
            </w:pPr>
          </w:p>
        </w:tc>
        <w:tc>
          <w:tcPr>
            <w:tcW w:w="602" w:type="dxa"/>
            <w:tcBorders>
              <w:bottom w:val="single" w:sz="4" w:space="0" w:color="auto"/>
            </w:tcBorders>
            <w:shd w:val="clear" w:color="auto" w:fill="auto"/>
            <w:vAlign w:val="bottom"/>
          </w:tcPr>
          <w:p w:rsidR="00E86164" w:rsidRPr="00E31120" w:rsidRDefault="00E86164" w:rsidP="00E31120">
            <w:pPr>
              <w:spacing w:before="40" w:after="40" w:line="220" w:lineRule="exact"/>
              <w:ind w:left="113"/>
              <w:jc w:val="right"/>
              <w:rPr>
                <w:sz w:val="18"/>
                <w:lang w:val="en-GB"/>
              </w:rPr>
            </w:pPr>
          </w:p>
        </w:tc>
        <w:tc>
          <w:tcPr>
            <w:tcW w:w="700" w:type="dxa"/>
            <w:tcBorders>
              <w:bottom w:val="single" w:sz="4" w:space="0" w:color="auto"/>
            </w:tcBorders>
            <w:shd w:val="clear" w:color="auto" w:fill="auto"/>
            <w:vAlign w:val="bottom"/>
          </w:tcPr>
          <w:p w:rsidR="00E86164" w:rsidRPr="00E31120" w:rsidRDefault="00E86164" w:rsidP="00E31120">
            <w:pPr>
              <w:spacing w:before="40" w:after="40" w:line="220" w:lineRule="exact"/>
              <w:ind w:left="113"/>
              <w:jc w:val="right"/>
              <w:rPr>
                <w:sz w:val="18"/>
                <w:lang w:val="en-GB"/>
              </w:rPr>
            </w:pPr>
          </w:p>
        </w:tc>
        <w:tc>
          <w:tcPr>
            <w:tcW w:w="880" w:type="dxa"/>
            <w:tcBorders>
              <w:bottom w:val="single" w:sz="4" w:space="0" w:color="auto"/>
            </w:tcBorders>
            <w:shd w:val="clear" w:color="auto" w:fill="auto"/>
            <w:vAlign w:val="bottom"/>
          </w:tcPr>
          <w:p w:rsidR="00E86164" w:rsidRPr="00E31120" w:rsidRDefault="00E86164" w:rsidP="00E31120">
            <w:pPr>
              <w:spacing w:before="40" w:after="40" w:line="220" w:lineRule="exact"/>
              <w:ind w:left="113"/>
              <w:jc w:val="right"/>
              <w:rPr>
                <w:sz w:val="18"/>
                <w:lang w:val="en-GB"/>
              </w:rPr>
            </w:pPr>
          </w:p>
        </w:tc>
        <w:tc>
          <w:tcPr>
            <w:tcW w:w="927" w:type="dxa"/>
            <w:tcBorders>
              <w:bottom w:val="single" w:sz="4" w:space="0" w:color="auto"/>
            </w:tcBorders>
            <w:shd w:val="clear" w:color="auto" w:fill="auto"/>
            <w:vAlign w:val="bottom"/>
          </w:tcPr>
          <w:p w:rsidR="00E86164" w:rsidRPr="00E31120" w:rsidRDefault="00E86164" w:rsidP="00E31120">
            <w:pPr>
              <w:spacing w:before="40" w:after="40" w:line="220" w:lineRule="exact"/>
              <w:ind w:left="113"/>
              <w:jc w:val="right"/>
              <w:rPr>
                <w:sz w:val="18"/>
                <w:lang w:val="en-GB"/>
              </w:rPr>
            </w:pPr>
          </w:p>
        </w:tc>
        <w:tc>
          <w:tcPr>
            <w:tcW w:w="1049" w:type="dxa"/>
            <w:tcBorders>
              <w:bottom w:val="single" w:sz="4" w:space="0" w:color="auto"/>
            </w:tcBorders>
            <w:shd w:val="clear" w:color="auto" w:fill="auto"/>
            <w:vAlign w:val="bottom"/>
          </w:tcPr>
          <w:p w:rsidR="00E86164" w:rsidRPr="00E31120" w:rsidRDefault="00E86164" w:rsidP="00E31120">
            <w:pPr>
              <w:spacing w:before="40" w:after="40" w:line="220" w:lineRule="exact"/>
              <w:ind w:left="113"/>
              <w:jc w:val="right"/>
              <w:rPr>
                <w:sz w:val="18"/>
                <w:lang w:val="en-GB"/>
              </w:rPr>
            </w:pPr>
          </w:p>
        </w:tc>
        <w:tc>
          <w:tcPr>
            <w:tcW w:w="713" w:type="dxa"/>
            <w:tcBorders>
              <w:bottom w:val="single" w:sz="4" w:space="0" w:color="auto"/>
            </w:tcBorders>
            <w:shd w:val="clear" w:color="auto" w:fill="auto"/>
            <w:vAlign w:val="bottom"/>
          </w:tcPr>
          <w:p w:rsidR="00E86164" w:rsidRPr="00E31120" w:rsidRDefault="00E86164" w:rsidP="00E31120">
            <w:pPr>
              <w:spacing w:before="40" w:after="40" w:line="220" w:lineRule="exact"/>
              <w:ind w:left="113"/>
              <w:jc w:val="right"/>
              <w:rPr>
                <w:sz w:val="18"/>
                <w:lang w:val="en-GB"/>
              </w:rPr>
            </w:pPr>
          </w:p>
        </w:tc>
        <w:tc>
          <w:tcPr>
            <w:tcW w:w="768" w:type="dxa"/>
            <w:tcBorders>
              <w:bottom w:val="single" w:sz="4" w:space="0" w:color="auto"/>
            </w:tcBorders>
            <w:shd w:val="clear" w:color="auto" w:fill="auto"/>
            <w:vAlign w:val="bottom"/>
          </w:tcPr>
          <w:p w:rsidR="00E86164" w:rsidRPr="00E31120" w:rsidRDefault="00E86164" w:rsidP="00E31120">
            <w:pPr>
              <w:spacing w:before="40" w:after="40" w:line="220" w:lineRule="exact"/>
              <w:ind w:left="113"/>
              <w:jc w:val="right"/>
              <w:rPr>
                <w:sz w:val="18"/>
                <w:lang w:val="en-GB"/>
              </w:rPr>
            </w:pPr>
          </w:p>
        </w:tc>
        <w:tc>
          <w:tcPr>
            <w:tcW w:w="850" w:type="dxa"/>
            <w:tcBorders>
              <w:bottom w:val="single" w:sz="4" w:space="0" w:color="auto"/>
            </w:tcBorders>
            <w:shd w:val="clear" w:color="auto" w:fill="auto"/>
            <w:vAlign w:val="bottom"/>
          </w:tcPr>
          <w:p w:rsidR="00E86164" w:rsidRPr="00E31120" w:rsidRDefault="00E86164" w:rsidP="00E31120">
            <w:pPr>
              <w:spacing w:before="40" w:after="40" w:line="220" w:lineRule="exact"/>
              <w:ind w:left="113"/>
              <w:jc w:val="right"/>
              <w:rPr>
                <w:sz w:val="18"/>
                <w:lang w:val="en-GB"/>
              </w:rPr>
            </w:pPr>
            <w:r w:rsidRPr="00E31120">
              <w:rPr>
                <w:sz w:val="18"/>
              </w:rPr>
              <w:t>0</w:t>
            </w:r>
          </w:p>
        </w:tc>
      </w:tr>
      <w:tr w:rsidR="00E31120" w:rsidRPr="001E203F" w:rsidTr="001E203F">
        <w:trPr>
          <w:trHeight w:val="240"/>
          <w:jc w:val="center"/>
        </w:trPr>
        <w:tc>
          <w:tcPr>
            <w:tcW w:w="1472" w:type="dxa"/>
            <w:gridSpan w:val="2"/>
            <w:tcBorders>
              <w:top w:val="single" w:sz="4" w:space="0" w:color="auto"/>
              <w:bottom w:val="single" w:sz="12" w:space="0" w:color="auto"/>
            </w:tcBorders>
            <w:shd w:val="clear" w:color="auto" w:fill="auto"/>
          </w:tcPr>
          <w:p w:rsidR="00E86164" w:rsidRPr="001E203F" w:rsidRDefault="001E203F" w:rsidP="001E203F">
            <w:pPr>
              <w:spacing w:before="80" w:after="80" w:line="220" w:lineRule="exact"/>
              <w:ind w:left="284"/>
              <w:rPr>
                <w:b/>
                <w:sz w:val="18"/>
                <w:lang w:val="en-GB"/>
              </w:rPr>
            </w:pPr>
            <w:r>
              <w:rPr>
                <w:b/>
                <w:sz w:val="18"/>
              </w:rPr>
              <w:t>Total</w:t>
            </w:r>
          </w:p>
        </w:tc>
        <w:tc>
          <w:tcPr>
            <w:tcW w:w="757" w:type="dxa"/>
            <w:tcBorders>
              <w:top w:val="single" w:sz="4" w:space="0" w:color="auto"/>
              <w:bottom w:val="single" w:sz="12" w:space="0" w:color="auto"/>
            </w:tcBorders>
            <w:shd w:val="clear" w:color="auto" w:fill="auto"/>
            <w:vAlign w:val="bottom"/>
          </w:tcPr>
          <w:p w:rsidR="00E86164" w:rsidRPr="001E203F" w:rsidRDefault="00E86164" w:rsidP="001E203F">
            <w:pPr>
              <w:spacing w:before="80" w:after="80" w:line="220" w:lineRule="exact"/>
              <w:ind w:left="113"/>
              <w:jc w:val="right"/>
              <w:rPr>
                <w:b/>
                <w:sz w:val="18"/>
                <w:lang w:val="en-GB"/>
              </w:rPr>
            </w:pPr>
            <w:r w:rsidRPr="001E203F">
              <w:rPr>
                <w:b/>
                <w:sz w:val="18"/>
              </w:rPr>
              <w:t>96</w:t>
            </w:r>
            <w:r w:rsidR="001E203F">
              <w:rPr>
                <w:b/>
                <w:sz w:val="18"/>
              </w:rPr>
              <w:t xml:space="preserve"> </w:t>
            </w:r>
            <w:r w:rsidRPr="001E203F">
              <w:rPr>
                <w:b/>
                <w:sz w:val="18"/>
              </w:rPr>
              <w:t>972</w:t>
            </w:r>
          </w:p>
        </w:tc>
        <w:tc>
          <w:tcPr>
            <w:tcW w:w="757" w:type="dxa"/>
            <w:tcBorders>
              <w:top w:val="single" w:sz="4" w:space="0" w:color="auto"/>
              <w:bottom w:val="single" w:sz="12" w:space="0" w:color="auto"/>
            </w:tcBorders>
            <w:shd w:val="clear" w:color="auto" w:fill="auto"/>
            <w:vAlign w:val="bottom"/>
          </w:tcPr>
          <w:p w:rsidR="00E86164" w:rsidRPr="001E203F" w:rsidRDefault="00E86164" w:rsidP="001E203F">
            <w:pPr>
              <w:spacing w:before="80" w:after="80" w:line="220" w:lineRule="exact"/>
              <w:ind w:left="113"/>
              <w:jc w:val="right"/>
              <w:rPr>
                <w:b/>
                <w:sz w:val="18"/>
                <w:lang w:val="en-GB"/>
              </w:rPr>
            </w:pPr>
            <w:r w:rsidRPr="001E203F">
              <w:rPr>
                <w:b/>
                <w:sz w:val="18"/>
              </w:rPr>
              <w:t>31</w:t>
            </w:r>
            <w:r w:rsidR="00E31120" w:rsidRPr="001E203F">
              <w:rPr>
                <w:b/>
                <w:sz w:val="18"/>
              </w:rPr>
              <w:t xml:space="preserve"> </w:t>
            </w:r>
            <w:r w:rsidRPr="001E203F">
              <w:rPr>
                <w:b/>
                <w:sz w:val="18"/>
              </w:rPr>
              <w:t>582</w:t>
            </w:r>
          </w:p>
        </w:tc>
        <w:tc>
          <w:tcPr>
            <w:tcW w:w="756" w:type="dxa"/>
            <w:tcBorders>
              <w:top w:val="single" w:sz="4" w:space="0" w:color="auto"/>
              <w:bottom w:val="single" w:sz="12" w:space="0" w:color="auto"/>
            </w:tcBorders>
            <w:shd w:val="clear" w:color="auto" w:fill="auto"/>
            <w:vAlign w:val="bottom"/>
          </w:tcPr>
          <w:p w:rsidR="00E86164" w:rsidRPr="001E203F" w:rsidRDefault="00E86164" w:rsidP="001E203F">
            <w:pPr>
              <w:spacing w:before="80" w:after="80" w:line="220" w:lineRule="exact"/>
              <w:ind w:left="113"/>
              <w:jc w:val="right"/>
              <w:rPr>
                <w:b/>
                <w:sz w:val="18"/>
                <w:lang w:val="en-GB"/>
              </w:rPr>
            </w:pPr>
            <w:r w:rsidRPr="001E203F">
              <w:rPr>
                <w:b/>
                <w:sz w:val="18"/>
              </w:rPr>
              <w:t>40</w:t>
            </w:r>
            <w:r w:rsidR="00E31120" w:rsidRPr="001E203F">
              <w:rPr>
                <w:b/>
                <w:sz w:val="18"/>
              </w:rPr>
              <w:t xml:space="preserve"> </w:t>
            </w:r>
            <w:r w:rsidRPr="001E203F">
              <w:rPr>
                <w:b/>
                <w:sz w:val="18"/>
              </w:rPr>
              <w:t>944</w:t>
            </w:r>
          </w:p>
        </w:tc>
        <w:tc>
          <w:tcPr>
            <w:tcW w:w="637" w:type="dxa"/>
            <w:tcBorders>
              <w:top w:val="single" w:sz="4" w:space="0" w:color="auto"/>
              <w:bottom w:val="single" w:sz="12" w:space="0" w:color="auto"/>
            </w:tcBorders>
            <w:shd w:val="clear" w:color="auto" w:fill="auto"/>
            <w:vAlign w:val="bottom"/>
          </w:tcPr>
          <w:p w:rsidR="00E86164" w:rsidRPr="001E203F" w:rsidRDefault="00E86164" w:rsidP="001E203F">
            <w:pPr>
              <w:spacing w:before="80" w:after="80" w:line="220" w:lineRule="exact"/>
              <w:ind w:left="113"/>
              <w:jc w:val="right"/>
              <w:rPr>
                <w:b/>
                <w:sz w:val="18"/>
                <w:lang w:val="en-GB"/>
              </w:rPr>
            </w:pPr>
            <w:r w:rsidRPr="001E203F">
              <w:rPr>
                <w:b/>
                <w:sz w:val="18"/>
              </w:rPr>
              <w:t>16</w:t>
            </w:r>
            <w:r w:rsidR="00E31120" w:rsidRPr="001E203F">
              <w:rPr>
                <w:b/>
                <w:sz w:val="18"/>
              </w:rPr>
              <w:t xml:space="preserve"> </w:t>
            </w:r>
            <w:r w:rsidRPr="001E203F">
              <w:rPr>
                <w:b/>
                <w:sz w:val="18"/>
              </w:rPr>
              <w:t>760</w:t>
            </w:r>
          </w:p>
        </w:tc>
        <w:tc>
          <w:tcPr>
            <w:tcW w:w="728" w:type="dxa"/>
            <w:tcBorders>
              <w:top w:val="single" w:sz="4" w:space="0" w:color="auto"/>
              <w:bottom w:val="single" w:sz="12" w:space="0" w:color="auto"/>
            </w:tcBorders>
            <w:shd w:val="clear" w:color="auto" w:fill="auto"/>
            <w:vAlign w:val="bottom"/>
          </w:tcPr>
          <w:p w:rsidR="00E86164" w:rsidRPr="001E203F" w:rsidRDefault="00E86164" w:rsidP="001E203F">
            <w:pPr>
              <w:spacing w:before="80" w:after="80" w:line="220" w:lineRule="exact"/>
              <w:ind w:left="113"/>
              <w:jc w:val="right"/>
              <w:rPr>
                <w:b/>
                <w:sz w:val="18"/>
                <w:lang w:val="en-GB"/>
              </w:rPr>
            </w:pPr>
            <w:r w:rsidRPr="001E203F">
              <w:rPr>
                <w:b/>
                <w:sz w:val="18"/>
              </w:rPr>
              <w:t>13</w:t>
            </w:r>
            <w:r w:rsidR="00E31120" w:rsidRPr="001E203F">
              <w:rPr>
                <w:b/>
                <w:sz w:val="18"/>
              </w:rPr>
              <w:t xml:space="preserve"> </w:t>
            </w:r>
            <w:r w:rsidRPr="001E203F">
              <w:rPr>
                <w:b/>
                <w:sz w:val="18"/>
              </w:rPr>
              <w:t>044</w:t>
            </w:r>
          </w:p>
        </w:tc>
        <w:tc>
          <w:tcPr>
            <w:tcW w:w="630" w:type="dxa"/>
            <w:tcBorders>
              <w:top w:val="single" w:sz="4" w:space="0" w:color="auto"/>
              <w:bottom w:val="single" w:sz="12" w:space="0" w:color="auto"/>
            </w:tcBorders>
            <w:shd w:val="clear" w:color="auto" w:fill="auto"/>
            <w:vAlign w:val="bottom"/>
          </w:tcPr>
          <w:p w:rsidR="00E86164" w:rsidRPr="001E203F" w:rsidRDefault="00E86164" w:rsidP="001E203F">
            <w:pPr>
              <w:spacing w:before="80" w:after="80" w:line="220" w:lineRule="exact"/>
              <w:ind w:left="113"/>
              <w:jc w:val="right"/>
              <w:rPr>
                <w:b/>
                <w:sz w:val="18"/>
                <w:lang w:val="en-GB"/>
              </w:rPr>
            </w:pPr>
            <w:r w:rsidRPr="001E203F">
              <w:rPr>
                <w:b/>
                <w:sz w:val="18"/>
              </w:rPr>
              <w:t>10</w:t>
            </w:r>
            <w:r w:rsidR="00E31120" w:rsidRPr="001E203F">
              <w:rPr>
                <w:b/>
                <w:sz w:val="18"/>
              </w:rPr>
              <w:t xml:space="preserve"> </w:t>
            </w:r>
            <w:r w:rsidRPr="001E203F">
              <w:rPr>
                <w:b/>
                <w:sz w:val="18"/>
              </w:rPr>
              <w:t>194</w:t>
            </w:r>
          </w:p>
        </w:tc>
        <w:tc>
          <w:tcPr>
            <w:tcW w:w="800" w:type="dxa"/>
            <w:tcBorders>
              <w:top w:val="single" w:sz="4" w:space="0" w:color="auto"/>
              <w:bottom w:val="single" w:sz="12" w:space="0" w:color="auto"/>
            </w:tcBorders>
            <w:shd w:val="clear" w:color="auto" w:fill="auto"/>
            <w:vAlign w:val="bottom"/>
          </w:tcPr>
          <w:p w:rsidR="00E86164" w:rsidRPr="001E203F" w:rsidRDefault="00E86164" w:rsidP="001E203F">
            <w:pPr>
              <w:spacing w:before="80" w:after="80" w:line="220" w:lineRule="exact"/>
              <w:ind w:left="113"/>
              <w:jc w:val="right"/>
              <w:rPr>
                <w:b/>
                <w:sz w:val="18"/>
                <w:lang w:val="en-GB"/>
              </w:rPr>
            </w:pPr>
            <w:r w:rsidRPr="001E203F">
              <w:rPr>
                <w:b/>
                <w:sz w:val="18"/>
              </w:rPr>
              <w:t>3</w:t>
            </w:r>
            <w:r w:rsidR="00E31120" w:rsidRPr="001E203F">
              <w:rPr>
                <w:b/>
                <w:sz w:val="18"/>
              </w:rPr>
              <w:t xml:space="preserve"> </w:t>
            </w:r>
            <w:r w:rsidRPr="001E203F">
              <w:rPr>
                <w:b/>
                <w:sz w:val="18"/>
              </w:rPr>
              <w:t>622</w:t>
            </w:r>
          </w:p>
        </w:tc>
        <w:tc>
          <w:tcPr>
            <w:tcW w:w="754" w:type="dxa"/>
            <w:tcBorders>
              <w:top w:val="single" w:sz="4" w:space="0" w:color="auto"/>
              <w:bottom w:val="single" w:sz="12" w:space="0" w:color="auto"/>
            </w:tcBorders>
            <w:shd w:val="clear" w:color="auto" w:fill="auto"/>
            <w:vAlign w:val="bottom"/>
          </w:tcPr>
          <w:p w:rsidR="00E86164" w:rsidRPr="001E203F" w:rsidRDefault="00E86164" w:rsidP="001E203F">
            <w:pPr>
              <w:spacing w:before="80" w:after="80" w:line="220" w:lineRule="exact"/>
              <w:ind w:left="113"/>
              <w:jc w:val="right"/>
              <w:rPr>
                <w:b/>
                <w:sz w:val="18"/>
                <w:lang w:val="en-GB"/>
              </w:rPr>
            </w:pPr>
            <w:r w:rsidRPr="001E203F">
              <w:rPr>
                <w:b/>
                <w:sz w:val="18"/>
              </w:rPr>
              <w:t>2</w:t>
            </w:r>
            <w:r w:rsidR="00E31120" w:rsidRPr="001E203F">
              <w:rPr>
                <w:b/>
                <w:sz w:val="18"/>
              </w:rPr>
              <w:t xml:space="preserve"> </w:t>
            </w:r>
            <w:r w:rsidRPr="001E203F">
              <w:rPr>
                <w:b/>
                <w:sz w:val="18"/>
              </w:rPr>
              <w:t>564</w:t>
            </w:r>
          </w:p>
        </w:tc>
        <w:tc>
          <w:tcPr>
            <w:tcW w:w="602" w:type="dxa"/>
            <w:tcBorders>
              <w:top w:val="single" w:sz="4" w:space="0" w:color="auto"/>
              <w:bottom w:val="single" w:sz="12" w:space="0" w:color="auto"/>
            </w:tcBorders>
            <w:shd w:val="clear" w:color="auto" w:fill="auto"/>
            <w:vAlign w:val="bottom"/>
          </w:tcPr>
          <w:p w:rsidR="00E86164" w:rsidRPr="001E203F" w:rsidRDefault="00E86164" w:rsidP="001E203F">
            <w:pPr>
              <w:spacing w:before="80" w:after="80" w:line="220" w:lineRule="exact"/>
              <w:ind w:left="113"/>
              <w:jc w:val="right"/>
              <w:rPr>
                <w:b/>
                <w:sz w:val="18"/>
                <w:lang w:val="en-GB"/>
              </w:rPr>
            </w:pPr>
            <w:r w:rsidRPr="001E203F">
              <w:rPr>
                <w:b/>
                <w:sz w:val="18"/>
              </w:rPr>
              <w:t>1</w:t>
            </w:r>
            <w:r w:rsidR="00E31120" w:rsidRPr="001E203F">
              <w:rPr>
                <w:b/>
                <w:sz w:val="18"/>
              </w:rPr>
              <w:t xml:space="preserve"> </w:t>
            </w:r>
            <w:r w:rsidRPr="001E203F">
              <w:rPr>
                <w:b/>
                <w:sz w:val="18"/>
              </w:rPr>
              <w:t>981</w:t>
            </w:r>
          </w:p>
        </w:tc>
        <w:tc>
          <w:tcPr>
            <w:tcW w:w="700" w:type="dxa"/>
            <w:tcBorders>
              <w:top w:val="single" w:sz="4" w:space="0" w:color="auto"/>
              <w:bottom w:val="single" w:sz="12" w:space="0" w:color="auto"/>
            </w:tcBorders>
            <w:shd w:val="clear" w:color="auto" w:fill="auto"/>
            <w:vAlign w:val="bottom"/>
          </w:tcPr>
          <w:p w:rsidR="00E86164" w:rsidRPr="001E203F" w:rsidRDefault="00E86164" w:rsidP="001E203F">
            <w:pPr>
              <w:spacing w:before="80" w:after="80" w:line="220" w:lineRule="exact"/>
              <w:ind w:left="113"/>
              <w:jc w:val="right"/>
              <w:rPr>
                <w:b/>
                <w:sz w:val="18"/>
                <w:lang w:val="en-GB"/>
              </w:rPr>
            </w:pPr>
            <w:r w:rsidRPr="001E203F">
              <w:rPr>
                <w:b/>
                <w:sz w:val="18"/>
              </w:rPr>
              <w:t>1</w:t>
            </w:r>
            <w:r w:rsidR="00E31120" w:rsidRPr="001E203F">
              <w:rPr>
                <w:b/>
                <w:sz w:val="18"/>
              </w:rPr>
              <w:t xml:space="preserve"> </w:t>
            </w:r>
            <w:r w:rsidRPr="001E203F">
              <w:rPr>
                <w:b/>
                <w:sz w:val="18"/>
              </w:rPr>
              <w:t>833</w:t>
            </w:r>
          </w:p>
        </w:tc>
        <w:tc>
          <w:tcPr>
            <w:tcW w:w="880" w:type="dxa"/>
            <w:tcBorders>
              <w:top w:val="single" w:sz="4" w:space="0" w:color="auto"/>
              <w:bottom w:val="single" w:sz="12" w:space="0" w:color="auto"/>
            </w:tcBorders>
            <w:shd w:val="clear" w:color="auto" w:fill="auto"/>
            <w:vAlign w:val="bottom"/>
          </w:tcPr>
          <w:p w:rsidR="00E86164" w:rsidRPr="001E203F" w:rsidRDefault="00E86164" w:rsidP="001E203F">
            <w:pPr>
              <w:spacing w:before="80" w:after="80" w:line="220" w:lineRule="exact"/>
              <w:ind w:left="113"/>
              <w:jc w:val="right"/>
              <w:rPr>
                <w:b/>
                <w:sz w:val="18"/>
                <w:lang w:val="en-GB"/>
              </w:rPr>
            </w:pPr>
            <w:r w:rsidRPr="001E203F">
              <w:rPr>
                <w:b/>
                <w:sz w:val="18"/>
              </w:rPr>
              <w:t>563</w:t>
            </w:r>
          </w:p>
        </w:tc>
        <w:tc>
          <w:tcPr>
            <w:tcW w:w="927" w:type="dxa"/>
            <w:tcBorders>
              <w:top w:val="single" w:sz="4" w:space="0" w:color="auto"/>
              <w:bottom w:val="single" w:sz="12" w:space="0" w:color="auto"/>
            </w:tcBorders>
            <w:shd w:val="clear" w:color="auto" w:fill="auto"/>
            <w:vAlign w:val="bottom"/>
          </w:tcPr>
          <w:p w:rsidR="00E86164" w:rsidRPr="001E203F" w:rsidRDefault="00E86164" w:rsidP="001E203F">
            <w:pPr>
              <w:spacing w:before="80" w:after="80" w:line="220" w:lineRule="exact"/>
              <w:ind w:left="113"/>
              <w:jc w:val="right"/>
              <w:rPr>
                <w:b/>
                <w:sz w:val="18"/>
                <w:lang w:val="en-GB"/>
              </w:rPr>
            </w:pPr>
            <w:r w:rsidRPr="001E203F">
              <w:rPr>
                <w:b/>
                <w:sz w:val="18"/>
              </w:rPr>
              <w:t>474</w:t>
            </w:r>
          </w:p>
        </w:tc>
        <w:tc>
          <w:tcPr>
            <w:tcW w:w="1049" w:type="dxa"/>
            <w:tcBorders>
              <w:top w:val="single" w:sz="4" w:space="0" w:color="auto"/>
              <w:bottom w:val="single" w:sz="12" w:space="0" w:color="auto"/>
            </w:tcBorders>
            <w:shd w:val="clear" w:color="auto" w:fill="auto"/>
            <w:vAlign w:val="bottom"/>
          </w:tcPr>
          <w:p w:rsidR="00E86164" w:rsidRPr="001E203F" w:rsidRDefault="00E86164" w:rsidP="001E203F">
            <w:pPr>
              <w:spacing w:before="80" w:after="80" w:line="220" w:lineRule="exact"/>
              <w:ind w:left="113"/>
              <w:jc w:val="right"/>
              <w:rPr>
                <w:b/>
                <w:sz w:val="18"/>
                <w:lang w:val="en-GB"/>
              </w:rPr>
            </w:pPr>
            <w:r w:rsidRPr="001E203F">
              <w:rPr>
                <w:b/>
                <w:sz w:val="18"/>
              </w:rPr>
              <w:t>106</w:t>
            </w:r>
          </w:p>
        </w:tc>
        <w:tc>
          <w:tcPr>
            <w:tcW w:w="713" w:type="dxa"/>
            <w:tcBorders>
              <w:top w:val="single" w:sz="4" w:space="0" w:color="auto"/>
              <w:bottom w:val="single" w:sz="12" w:space="0" w:color="auto"/>
            </w:tcBorders>
            <w:shd w:val="clear" w:color="auto" w:fill="auto"/>
            <w:vAlign w:val="bottom"/>
          </w:tcPr>
          <w:p w:rsidR="00E86164" w:rsidRPr="001E203F" w:rsidRDefault="00E86164" w:rsidP="001E203F">
            <w:pPr>
              <w:spacing w:before="80" w:after="80" w:line="220" w:lineRule="exact"/>
              <w:ind w:left="113"/>
              <w:jc w:val="right"/>
              <w:rPr>
                <w:b/>
                <w:sz w:val="18"/>
                <w:lang w:val="en-GB"/>
              </w:rPr>
            </w:pPr>
            <w:r w:rsidRPr="001E203F">
              <w:rPr>
                <w:b/>
                <w:sz w:val="18"/>
              </w:rPr>
              <w:t xml:space="preserve">244 </w:t>
            </w:r>
          </w:p>
        </w:tc>
        <w:tc>
          <w:tcPr>
            <w:tcW w:w="768" w:type="dxa"/>
            <w:tcBorders>
              <w:top w:val="single" w:sz="4" w:space="0" w:color="auto"/>
              <w:bottom w:val="single" w:sz="12" w:space="0" w:color="auto"/>
            </w:tcBorders>
            <w:shd w:val="clear" w:color="auto" w:fill="auto"/>
            <w:vAlign w:val="bottom"/>
          </w:tcPr>
          <w:p w:rsidR="00E86164" w:rsidRPr="001E203F" w:rsidRDefault="00E86164" w:rsidP="001E203F">
            <w:pPr>
              <w:spacing w:before="80" w:after="80" w:line="220" w:lineRule="exact"/>
              <w:ind w:left="113"/>
              <w:jc w:val="right"/>
              <w:rPr>
                <w:b/>
                <w:sz w:val="18"/>
                <w:lang w:val="en-GB"/>
              </w:rPr>
            </w:pPr>
            <w:r w:rsidRPr="001E203F">
              <w:rPr>
                <w:b/>
                <w:sz w:val="18"/>
              </w:rPr>
              <w:t>1</w:t>
            </w:r>
            <w:r w:rsidR="00E31120" w:rsidRPr="001E203F">
              <w:rPr>
                <w:b/>
                <w:sz w:val="18"/>
              </w:rPr>
              <w:t xml:space="preserve"> </w:t>
            </w:r>
            <w:r w:rsidRPr="001E203F">
              <w:rPr>
                <w:b/>
                <w:sz w:val="18"/>
              </w:rPr>
              <w:t xml:space="preserve">064 </w:t>
            </w:r>
          </w:p>
        </w:tc>
        <w:tc>
          <w:tcPr>
            <w:tcW w:w="850" w:type="dxa"/>
            <w:tcBorders>
              <w:top w:val="single" w:sz="4" w:space="0" w:color="auto"/>
              <w:bottom w:val="single" w:sz="12" w:space="0" w:color="auto"/>
            </w:tcBorders>
            <w:shd w:val="clear" w:color="auto" w:fill="auto"/>
            <w:vAlign w:val="bottom"/>
          </w:tcPr>
          <w:p w:rsidR="00E86164" w:rsidRPr="001E203F" w:rsidRDefault="00E86164" w:rsidP="001E203F">
            <w:pPr>
              <w:spacing w:before="80" w:after="80" w:line="220" w:lineRule="exact"/>
              <w:ind w:left="113"/>
              <w:jc w:val="right"/>
              <w:rPr>
                <w:b/>
                <w:sz w:val="18"/>
                <w:lang w:val="en-GB"/>
              </w:rPr>
            </w:pPr>
            <w:r w:rsidRPr="001E203F">
              <w:rPr>
                <w:b/>
                <w:sz w:val="18"/>
              </w:rPr>
              <w:t>221</w:t>
            </w:r>
            <w:r w:rsidR="00E31120" w:rsidRPr="001E203F">
              <w:rPr>
                <w:b/>
                <w:sz w:val="18"/>
              </w:rPr>
              <w:t xml:space="preserve"> </w:t>
            </w:r>
            <w:r w:rsidRPr="001E203F">
              <w:rPr>
                <w:b/>
                <w:sz w:val="18"/>
              </w:rPr>
              <w:t>953</w:t>
            </w:r>
          </w:p>
        </w:tc>
      </w:tr>
    </w:tbl>
    <w:p w:rsidR="00E31120" w:rsidRDefault="00E31120" w:rsidP="00E86164">
      <w:pPr>
        <w:sectPr w:rsidR="00E31120" w:rsidSect="00E86164">
          <w:headerReference w:type="even" r:id="rId14"/>
          <w:headerReference w:type="default" r:id="rId15"/>
          <w:footerReference w:type="even" r:id="rId16"/>
          <w:footerReference w:type="default" r:id="rId17"/>
          <w:endnotePr>
            <w:numFmt w:val="decimal"/>
          </w:endnotePr>
          <w:pgSz w:w="16838" w:h="11906" w:orient="landscape" w:code="9"/>
          <w:pgMar w:top="1134" w:right="1417" w:bottom="1134" w:left="1134" w:header="567" w:footer="567" w:gutter="0"/>
          <w:cols w:space="708"/>
          <w:docGrid w:linePitch="360"/>
        </w:sectPr>
      </w:pPr>
    </w:p>
    <w:p w:rsidR="00E31120" w:rsidRPr="00E31120" w:rsidRDefault="00E31120" w:rsidP="009506A3">
      <w:pPr>
        <w:pStyle w:val="SingleTxtG"/>
      </w:pPr>
      <w:r w:rsidRPr="00E31120">
        <w:t>6.</w:t>
      </w:r>
      <w:r w:rsidRPr="00E31120">
        <w:tab/>
        <w:t>Todos esos pueblos indígenas han conservado su unidad a nivel nacional, social, cultural y económico, al poner en práctica sus estilos de vida, tradiciones, creencias y los diferentes idiomas de cada grupo. Practican la agricultura nómada tradicional, la agricultura itinerante, la recolección de frutos en el bosque, la caza, la pesca y la cría de animales totalmente basada en el medio natural.</w:t>
      </w:r>
    </w:p>
    <w:p w:rsidR="00E31120" w:rsidRPr="00E31120" w:rsidRDefault="00E31120" w:rsidP="00E31120">
      <w:pPr>
        <w:pStyle w:val="SingleTxtG"/>
      </w:pPr>
      <w:r w:rsidRPr="00E31120">
        <w:t>7.</w:t>
      </w:r>
      <w:r w:rsidRPr="00E31120">
        <w:tab/>
        <w:t>En 2009, el Real Gobierno de Camboya formuló una política para el desarrollo de los pueblos indígenas</w:t>
      </w:r>
      <w:r w:rsidRPr="00E31120">
        <w:rPr>
          <w:sz w:val="18"/>
          <w:szCs w:val="18"/>
          <w:vertAlign w:val="superscript"/>
        </w:rPr>
        <w:footnoteReference w:id="5"/>
      </w:r>
      <w:r w:rsidRPr="00E31120">
        <w:t>, que desde entonces ha permitido mejorar la situación socioeconómica de los indígenas en todas las regiones. Con el fin de mejorar sus vidas, se ha construido infraestructura, como carreteras, escuelas, centros de salud y centros de salud móviles para prestar servicios de salud a los agricultores nómadas.</w:t>
      </w:r>
    </w:p>
    <w:p w:rsidR="00E31120" w:rsidRPr="00E31120" w:rsidRDefault="00E31120" w:rsidP="00E31120">
      <w:pPr>
        <w:pStyle w:val="SingleTxtG"/>
      </w:pPr>
      <w:r w:rsidRPr="00E31120">
        <w:t>8.</w:t>
      </w:r>
      <w:r w:rsidRPr="00E31120">
        <w:tab/>
        <w:t>Mediante la divulgación y la enseñanza de esta política de desarrollo se han mejorado las condiciones de vida de los indígenas, por ejemplo proporcionando una vivienda digna y ropa mediante el intercambio de productos y subproductos de la agricultura, la granja, la silvicultura, la caza y la pesca para su venta en el mercado y la compra de materiales, prendas de vestir y alimentos para las familias.</w:t>
      </w:r>
    </w:p>
    <w:p w:rsidR="00E31120" w:rsidRPr="00E31120" w:rsidRDefault="001E203F" w:rsidP="001E203F">
      <w:pPr>
        <w:pStyle w:val="H23G"/>
      </w:pPr>
      <w:r>
        <w:tab/>
      </w:r>
      <w:r w:rsidR="00E31120" w:rsidRPr="00E31120">
        <w:tab/>
        <w:t>Recomendación núm. 16</w:t>
      </w:r>
    </w:p>
    <w:p w:rsidR="00E31120" w:rsidRPr="00E31120" w:rsidRDefault="00E31120" w:rsidP="00E31120">
      <w:pPr>
        <w:pStyle w:val="SingleTxtG"/>
      </w:pPr>
      <w:r w:rsidRPr="00E31120">
        <w:t>9.</w:t>
      </w:r>
      <w:r w:rsidRPr="00E31120">
        <w:tab/>
        <w:t>El Real Gobierno de Camboya considera el desarrollo económico nacional como un medio para promover los derechos de las personas. Por consiguiente, siempre tiene en cuenta y garantiza un equilibrio entre el desarrollo y los derechos que asisten a los ciudadanos, de modo que estos y, en particular, los indígenas, no vean menoscabados sus derechos establecidos en la Convención.</w:t>
      </w:r>
    </w:p>
    <w:p w:rsidR="00E31120" w:rsidRPr="00E31120" w:rsidRDefault="00E31120" w:rsidP="00E31120">
      <w:pPr>
        <w:pStyle w:val="SingleTxtG"/>
      </w:pPr>
      <w:r w:rsidRPr="00E31120">
        <w:t>10.</w:t>
      </w:r>
      <w:r w:rsidRPr="00E31120">
        <w:tab/>
        <w:t>El Real Gobierno de Camboya ha formulado una política en favor de los indígenas relativa a la ordenación de las tierras y la gestión de los recursos naturales como base para promover sus medios de subsistencia y su calidad de vida. Dicha política se lleva a la práctica mediante programas y proyectos de desarrollo, en colaboración con los asociados para el desarrollo y la sociedad civil.</w:t>
      </w:r>
    </w:p>
    <w:p w:rsidR="00E31120" w:rsidRPr="00E31120" w:rsidRDefault="00E31120" w:rsidP="00E31120">
      <w:pPr>
        <w:pStyle w:val="SingleTxtG"/>
      </w:pPr>
      <w:r w:rsidRPr="00E31120">
        <w:t>11.</w:t>
      </w:r>
      <w:r w:rsidRPr="00E31120">
        <w:tab/>
        <w:t>Además de preservar una cultura y unas tradiciones, costumbres y creencias adecuadas de los indígenas, el Real Gobierno de Camboya ha promovido el bienestar y la higiene mediante la prestación de servicios de salud pública a la población local y dando prioridad a la ampliación de los estudios hasta la enseñanza superior. Asimismo, ha instado a las comunidades a que se constituyan como entidades jurídicas con el fin de que puedan disfrutar del derecho a la propiedad de la tierra y el uso de la propiedad colectiva.</w:t>
      </w:r>
    </w:p>
    <w:p w:rsidR="00E31120" w:rsidRPr="00E31120" w:rsidRDefault="00E31120" w:rsidP="00E31120">
      <w:pPr>
        <w:pStyle w:val="SingleTxtG"/>
      </w:pPr>
      <w:r w:rsidRPr="00E31120">
        <w:t>12.</w:t>
      </w:r>
      <w:r w:rsidRPr="00E31120">
        <w:tab/>
        <w:t>La Constitución del Reino de Camboya y la Ley Agraria (2001) garantizan el derecho a la propiedad colectiva de la tierra. El artículo 25 de la Ley Agraria establece que “las tierras de las comunidades indígenas no son solo las que cultivan en un momento dado, sino que también se debe reservar tierra para la agricultura itinerante, previa autorización de las autoridades administrativas y comunicación del método de cultivo. La medición y la demarcación de las tierras de estas comunidades se realizan de acuerdo con la situación expuesta por la comunidad y confirmada por sus vecinos”.</w:t>
      </w:r>
    </w:p>
    <w:p w:rsidR="00E31120" w:rsidRPr="00E31120" w:rsidRDefault="00E31120" w:rsidP="00947446">
      <w:pPr>
        <w:pStyle w:val="SingleTxtG"/>
      </w:pPr>
      <w:r w:rsidRPr="00E31120">
        <w:t>13.</w:t>
      </w:r>
      <w:r w:rsidRPr="00E31120">
        <w:tab/>
        <w:t xml:space="preserve">El Real Gobierno de Camboya ha desarrollado, sobre una base jurídica, una política sobre el registro de tierras y el derecho a usar las tierras de las comunidades indígenas. Mediante dicha política, las comunidades indígenas que tienen carácter de entidades jurídicas cuentan con plenas facultades para gestionar y usar las tierras en un contexto colectivo y tradicional, y pueden solicitar el registro de los límites de sus tierras en la Oficina de Planificación y Construcción Urbana y en la Oficina de Administración de Tierras de la ciudad, el distrito o el </w:t>
      </w:r>
      <w:r w:rsidRPr="00E31120">
        <w:rPr>
          <w:i/>
          <w:iCs/>
        </w:rPr>
        <w:t>khan</w:t>
      </w:r>
      <w:r w:rsidRPr="00E31120">
        <w:t xml:space="preserve"> en el que se encuentren asentadas. Hasta 2017, 19 comunidades indígenas habían recibido certificados de títulos de propiedad de tierras y habían hecho uso de tierras comunales. En concreto, se habían expedido 519 certificados a 1.784 familias en 16.271 h</w:t>
      </w:r>
      <w:r w:rsidR="00947446">
        <w:t>a</w:t>
      </w:r>
      <w:r w:rsidRPr="00E31120">
        <w:t xml:space="preserve"> de tierra, distribuidas entre 9 comunidades de la provincia de Ratanakiri, 7 comunidades de la provincia de Mondulkiri, 2 comunidades de la provincia de Kratie, y 1 comunidad de la provincia de Stung Treng</w:t>
      </w:r>
      <w:r w:rsidRPr="00E31120">
        <w:rPr>
          <w:sz w:val="18"/>
          <w:szCs w:val="18"/>
          <w:vertAlign w:val="superscript"/>
        </w:rPr>
        <w:footnoteReference w:id="6"/>
      </w:r>
      <w:r w:rsidRPr="00E31120">
        <w:t>.</w:t>
      </w:r>
    </w:p>
    <w:p w:rsidR="00E31120" w:rsidRPr="00E31120" w:rsidRDefault="00E31120" w:rsidP="00E31120">
      <w:pPr>
        <w:pStyle w:val="SingleTxtG"/>
      </w:pPr>
      <w:r w:rsidRPr="00E31120">
        <w:t>14.</w:t>
      </w:r>
      <w:r w:rsidRPr="00E31120">
        <w:tab/>
        <w:t>La puesta en práctica de los procedimientos de registro de tierras de las comunidades, pese a que existen leyes, normas y disposiciones legales al respecto, se ha visto retrasada por, entre otras, las siguientes dificultades:</w:t>
      </w:r>
    </w:p>
    <w:p w:rsidR="00E31120" w:rsidRPr="00E31120" w:rsidRDefault="00E31120" w:rsidP="001E203F">
      <w:pPr>
        <w:pStyle w:val="Bullet1G"/>
      </w:pPr>
      <w:r w:rsidRPr="00E31120">
        <w:t>Algunos indígenas han sugerido registrar como propiedad privada las tierras que han ocupado legalmente. Además, durante el proceso de registro de tierras privadas, han solicitado ser considerados miembros de las comunidades mediante la cesión de sus tierras privadas como ti</w:t>
      </w:r>
      <w:r w:rsidR="001E203F">
        <w:t>erras colectivas a la comunidad.</w:t>
      </w:r>
    </w:p>
    <w:p w:rsidR="00E31120" w:rsidRPr="00E31120" w:rsidRDefault="00E31120" w:rsidP="001E203F">
      <w:pPr>
        <w:pStyle w:val="Bullet1G"/>
      </w:pPr>
      <w:r w:rsidRPr="00E31120">
        <w:t>Otros indígenas que son miembros de comunidades han solicitado dejar de formar parte de ellas durante la aplicación de los procedimientos de registro de tierras comunales, y registrar como propiedad privada la parcela de ti</w:t>
      </w:r>
      <w:r w:rsidR="001E203F">
        <w:t>erra que han ocupado legalmente.</w:t>
      </w:r>
    </w:p>
    <w:p w:rsidR="00E31120" w:rsidRPr="00E31120" w:rsidRDefault="00E31120" w:rsidP="001E203F">
      <w:pPr>
        <w:pStyle w:val="Bullet1G"/>
      </w:pPr>
      <w:r w:rsidRPr="00E31120">
        <w:t>Algunas comunidades no reúnen los requisitos legales para solicitar el registro ya que no están reconocidas como tales por el Ministerio de Ordenación Territorial, Urbanismo y Construcción ni</w:t>
      </w:r>
      <w:r w:rsidR="001E203F">
        <w:t xml:space="preserve"> por el Ministerio del Interior.</w:t>
      </w:r>
    </w:p>
    <w:p w:rsidR="00E31120" w:rsidRPr="00E31120" w:rsidRDefault="00E31120" w:rsidP="001E203F">
      <w:pPr>
        <w:pStyle w:val="Bullet1G"/>
      </w:pPr>
      <w:r w:rsidRPr="00E31120">
        <w:t>Algunas comunidades han solicitado m</w:t>
      </w:r>
      <w:r w:rsidR="001E203F">
        <w:t>ás tierra de la que necesitan.</w:t>
      </w:r>
    </w:p>
    <w:p w:rsidR="00E31120" w:rsidRPr="00E31120" w:rsidRDefault="00E31120" w:rsidP="001E203F">
      <w:pPr>
        <w:pStyle w:val="Bullet1G"/>
      </w:pPr>
      <w:r w:rsidRPr="00E31120">
        <w:t>Al mismo tiempo, algunas de las concesiones de tierras con fines económicos han repercutido en las tierras comunales de indígenas, lo que ha provocado controversias sobre los derechos de propiedad y uso, y ha retrasado la concesión de títulos de propiedad de las tierras a las comunidades.</w:t>
      </w:r>
    </w:p>
    <w:p w:rsidR="00E31120" w:rsidRPr="00E31120" w:rsidRDefault="00E31120" w:rsidP="00E31120">
      <w:pPr>
        <w:pStyle w:val="SingleTxtG"/>
      </w:pPr>
      <w:r w:rsidRPr="00E31120">
        <w:t>15.</w:t>
      </w:r>
      <w:r w:rsidRPr="00E31120">
        <w:tab/>
        <w:t>Con el fin de garantizar y proteger los intereses legítimos de los indígenas, el Real Gobierno de Camboya ha adoptado las siguientes medidas y directrices:</w:t>
      </w:r>
    </w:p>
    <w:p w:rsidR="00E31120" w:rsidRPr="00E31120" w:rsidRDefault="00E31120" w:rsidP="00947446">
      <w:pPr>
        <w:pStyle w:val="Bullet1G"/>
      </w:pPr>
      <w:r w:rsidRPr="00E31120">
        <w:t xml:space="preserve">Dejar de otorgar más concesiones de tierras con fines económicos, y agilizar el proceso de registro para atender al menos a </w:t>
      </w:r>
      <w:r w:rsidR="00947446">
        <w:t>diez</w:t>
      </w:r>
      <w:r w:rsidRPr="00E31120">
        <w:t xml:space="preserve"> comunidade</w:t>
      </w:r>
      <w:r w:rsidR="001E203F">
        <w:t>s indígenas por año, desde 2013.</w:t>
      </w:r>
    </w:p>
    <w:p w:rsidR="00E31120" w:rsidRPr="00E31120" w:rsidRDefault="00E31120" w:rsidP="001E203F">
      <w:pPr>
        <w:pStyle w:val="Bullet1G"/>
      </w:pPr>
      <w:r w:rsidRPr="00E31120">
        <w:t>Fomentar el conocimiento y el respeto de las diversas culturas de los indígenas, participar en el establecimiento de las comunidades, según sea necesario, y proporcionar información a fin de mantener tradiciones y culturas adecuadas, y el buen uso de la tierra y de los recursos naturales para garantizar un desar</w:t>
      </w:r>
      <w:r w:rsidR="001E203F">
        <w:t>rollo socioeconómico sostenible.</w:t>
      </w:r>
    </w:p>
    <w:p w:rsidR="00E31120" w:rsidRPr="00E31120" w:rsidRDefault="00E31120" w:rsidP="001E203F">
      <w:pPr>
        <w:pStyle w:val="Bullet1G"/>
      </w:pPr>
      <w:r w:rsidRPr="00E31120">
        <w:t>Mejorar el nivel de vida y los medios de subsistencia mediante el fortalecimiento de la educación sobre la agricultura; la construcción de infraestructura de acuerdo con las necesidades prioritarias; el desarrollo de los sistemas de salud; la enseñanza de conocimientos y competencias generales en relación con las buenas tradiciones y culturas; y la utilización de los idiomas locales de los indígenas en los planes de estudios y en los programas de noticias de la radio y la televisión, en particular de noticias relacionadas con el desarrollo</w:t>
      </w:r>
      <w:r w:rsidR="001E203F">
        <w:t xml:space="preserve"> económico, social y cultural.</w:t>
      </w:r>
    </w:p>
    <w:p w:rsidR="00E31120" w:rsidRPr="00E31120" w:rsidRDefault="00E31120" w:rsidP="001E203F">
      <w:pPr>
        <w:pStyle w:val="Bullet1G"/>
      </w:pPr>
      <w:r w:rsidRPr="00E31120">
        <w:t xml:space="preserve">Programar, en consulta con los indígenas y atendiendo a sus opiniones, medidas encaminadas a proteger el derecho de los indígenas a usar la tierra y los recursos naturales de conformidad con las normas de ordenación forestal, a fin de asegurar los beneficios económicos y el desarrollo de la comunidad. </w:t>
      </w:r>
    </w:p>
    <w:p w:rsidR="00E31120" w:rsidRPr="00E31120" w:rsidRDefault="00E31120" w:rsidP="001E203F">
      <w:pPr>
        <w:pStyle w:val="H23G"/>
      </w:pPr>
      <w:r w:rsidRPr="00E31120">
        <w:tab/>
      </w:r>
      <w:r w:rsidR="001E203F">
        <w:tab/>
      </w:r>
      <w:r w:rsidRPr="00E31120">
        <w:t>Recomendación núm. 20</w:t>
      </w:r>
    </w:p>
    <w:p w:rsidR="00E31120" w:rsidRPr="00E31120" w:rsidRDefault="00E31120" w:rsidP="00947446">
      <w:pPr>
        <w:pStyle w:val="SingleTxtG"/>
      </w:pPr>
      <w:r w:rsidRPr="00E31120">
        <w:t>16.</w:t>
      </w:r>
      <w:r w:rsidRPr="00E31120">
        <w:tab/>
        <w:t>Actualmente, el Real Gobierno de Camboya cuenta con un Plan Estratégico de Educación para el período 2014-2018, cuyo primer objetivo es garantizar una educación de calidad, equitativa e inclusiva a fin de promover el aprendizaje a lo largo de toda la vida de todas las personas. Dicho Plan se aplicó de forma activa en el curso académico 2016</w:t>
      </w:r>
      <w:r w:rsidR="00947446">
        <w:t>/</w:t>
      </w:r>
      <w:r w:rsidRPr="00E31120">
        <w:t>17, con los siguientes logros</w:t>
      </w:r>
      <w:r w:rsidRPr="00E31120">
        <w:rPr>
          <w:sz w:val="18"/>
          <w:szCs w:val="18"/>
          <w:vertAlign w:val="superscript"/>
        </w:rPr>
        <w:footnoteReference w:id="7"/>
      </w:r>
      <w:r w:rsidRPr="00E31120">
        <w:t>:</w:t>
      </w:r>
    </w:p>
    <w:p w:rsidR="00E31120" w:rsidRPr="00E31120" w:rsidRDefault="00E31120" w:rsidP="001E203F">
      <w:pPr>
        <w:pStyle w:val="Bullet1G"/>
      </w:pPr>
      <w:r w:rsidRPr="00E31120">
        <w:t>Se ha proporcionado educación de todo tipo a 426.025 niños de hasta 5 años (de los que 214.249 eran ni</w:t>
      </w:r>
      <w:r w:rsidR="00ED79ED">
        <w:t>ñas), lo que representa el 21,8 </w:t>
      </w:r>
      <w:r w:rsidRPr="00E31120">
        <w:t>%. Un total de 196.669 niños de 5 años de edad (97.127 niñas), lo qu</w:t>
      </w:r>
      <w:r w:rsidR="00ED79ED">
        <w:t>e equivale al 66,3 </w:t>
      </w:r>
      <w:r w:rsidRPr="00E31120">
        <w:t>%, se ha beneficiado de servicios de educación de todo tipo. Además, el Real Gobierno de Camboya ha desarrollado un plan de estudios móvil destinado a los niños de 3 a 5 años de las regiones con población indígena en las que sus familias se han mudado a lugares alejados de los jardines de infancia. Este plan de estudios se ha puesto en práctica en dos aldeas de la comuna de Koh Peak, en el distrito de Veun Sai, y de la comuna de Taveng Krom, en el distrito de Taveng, y se ha aplicado un plan de estudios móvil estacional en tres aldeas de la comuna de Talav, en el distrito de Andong Meas, y de la comuna de Taveng Leu, en el distrito de Taveng, en la provincia de Ratanakiri.</w:t>
      </w:r>
    </w:p>
    <w:p w:rsidR="00E31120" w:rsidRPr="00E31120" w:rsidRDefault="00E31120" w:rsidP="001E203F">
      <w:pPr>
        <w:pStyle w:val="Bullet1G"/>
      </w:pPr>
      <w:r w:rsidRPr="00E31120">
        <w:t>Asimismo, el Real Gobierno de Camboya prestó mucha atención a los niños con discapacidad mediante la preparación de un plan de estudios inclusivo para los niños con discapacidad en edad de acudir a los jardines de infancia, que se aplicó en las provincias de Siem Riep, Battambang, Kampong Thom, Prey Veng, Ratanakiri y Kratie y en la capital, Phnom Penh, mediante la creación de redes con los jardines de infancia públicos que acogieron a 165 niños con discapac</w:t>
      </w:r>
      <w:r w:rsidR="001E203F">
        <w:t>idad (de los que 49 eran niñas).</w:t>
      </w:r>
    </w:p>
    <w:p w:rsidR="00E31120" w:rsidRPr="00E31120" w:rsidRDefault="00E31120" w:rsidP="00C83E75">
      <w:pPr>
        <w:pStyle w:val="Bullet1G"/>
      </w:pPr>
      <w:r w:rsidRPr="00E31120">
        <w:t xml:space="preserve">El número de estudiantes en las escuelas públicas de enseñanza primaria es de 2.022.061 (de los cuales 974.231 son </w:t>
      </w:r>
      <w:r w:rsidR="00ED79ED">
        <w:t>niñas), lo que equivale al 48,2 </w:t>
      </w:r>
      <w:r w:rsidRPr="00E31120">
        <w:t>%, mientras que en las escuelas privadas de enseñanza primaria hay 89.570 estudiantes</w:t>
      </w:r>
      <w:r w:rsidR="00C83E75">
        <w:t xml:space="preserve"> </w:t>
      </w:r>
      <w:r w:rsidRPr="00E31120">
        <w:t>(de los que 44.095 son niñas)</w:t>
      </w:r>
      <w:r w:rsidR="001E203F">
        <w:t>, lo que repr</w:t>
      </w:r>
      <w:r w:rsidR="00ED79ED">
        <w:t>esenta el 49,3 </w:t>
      </w:r>
      <w:r w:rsidR="001E203F">
        <w:t>%.</w:t>
      </w:r>
    </w:p>
    <w:p w:rsidR="00E31120" w:rsidRPr="00E31120" w:rsidRDefault="00E31120" w:rsidP="001E203F">
      <w:pPr>
        <w:pStyle w:val="Bullet1G"/>
      </w:pPr>
      <w:r w:rsidRPr="00E31120">
        <w:t>El número de estudiantes en las escuelas públicas de enseñanza secundaria es de</w:t>
      </w:r>
      <w:r w:rsidR="00ED79ED">
        <w:t xml:space="preserve"> 585.971 (de los cuales el 51,8 </w:t>
      </w:r>
      <w:r w:rsidRPr="00E31120">
        <w:t xml:space="preserve">% son niñas), mientras que en las escuelas privadas de enseñanza secundaria hay 22.984 </w:t>
      </w:r>
      <w:r w:rsidR="00ED79ED">
        <w:t>estudiantes (de los que el 49,4 </w:t>
      </w:r>
      <w:r w:rsidRPr="00E31120">
        <w:t>% son niñas). En las escuelas públicas de enseñanza secundaria de segundo ciclo hay 279.480 estu</w:t>
      </w:r>
      <w:r w:rsidR="00ED79ED">
        <w:t>diantes (de los cuales el 51,33 </w:t>
      </w:r>
      <w:r w:rsidRPr="00E31120">
        <w:t>% son chicas) y en las escuelas privadas de enseñanza secundaria de segundo ciclo el número de estudiantes e</w:t>
      </w:r>
      <w:r w:rsidR="00ED79ED">
        <w:t>s de 17.244 (de los que el 48,2 </w:t>
      </w:r>
      <w:r w:rsidRPr="00E31120">
        <w:t>% son chicas).</w:t>
      </w:r>
    </w:p>
    <w:p w:rsidR="00E31120" w:rsidRPr="00E31120" w:rsidRDefault="00E31120" w:rsidP="00E31120">
      <w:pPr>
        <w:pStyle w:val="SingleTxtG"/>
      </w:pPr>
      <w:r w:rsidRPr="00E31120">
        <w:t>17.</w:t>
      </w:r>
      <w:r w:rsidRPr="00E31120">
        <w:tab/>
        <w:t xml:space="preserve">Además del Plan Estratégico de Educación, el Ministerio de Educación, Juventud y Deportes ha elaborado el Plan de Acción Nacional de Educación Multilingüe (2015-2018), a fin de garantizar que todos los niños indígenas reciban la enseñanza básica, incluido el uso de sus idiomas maternos. El Ministerio de Educación, Juventud y Deporte ha aplicado el plan de estudios de enseñanza preescolar multilingüe a seis grupos étnicos de indígenas, a saber, los kuoy, kreung, tumpoun, phnong, kavet y prov, en 15 distritos seleccionados de entre 5 provincias, como las de Ratanakiri, Mondulkiri y Kratie, en las que hay 49 jardines de infancia, con un total de 971 niños, (de los que 501 son niñas). Asimismo, el Ministerio ha aplicado el plan de estudios de enseñanza primaria multilingüe a cinco grupos étnicos, los kreung, tumpoun, phnong, kavet, y prov, en 15 distritos escogidos de entre 4 provincias, a saber, Ratanakiri, Mondulkiri, Kratie y Stung Treng, en las que hay 78 escuelas de enseñanza primaria con 4.513 estudiantes de primer a tercer año (de los que 2.170 son niñas). </w:t>
      </w:r>
    </w:p>
    <w:p w:rsidR="00E31120" w:rsidRPr="00E31120" w:rsidRDefault="00E31120" w:rsidP="00E31120">
      <w:pPr>
        <w:pStyle w:val="SingleTxtG"/>
      </w:pPr>
      <w:r w:rsidRPr="00E31120">
        <w:t>18.</w:t>
      </w:r>
      <w:r w:rsidRPr="00E31120">
        <w:tab/>
        <w:t xml:space="preserve">A pesar de contar con una política y un plan estratégico, la aplicación en el sector de la educación presenta aún algunos desafíos a los que Camboya está haciendo frente, como la dificultad de comunicación con los indígenas porque algunos de ellos no pueden expresarse con fluidez en khmer. Generalmente el Ministerio de Educación, Juventud y Deporte no dispone del tiempo necesario para hacer que los niños indígenas asistan a la escuela debido a que viven en zonas remotas y algunos de ellos son agricultores itinerantes por temporadas. </w:t>
      </w:r>
    </w:p>
    <w:p w:rsidR="00E31120" w:rsidRPr="00E31120" w:rsidRDefault="00E31120" w:rsidP="00E31120">
      <w:pPr>
        <w:pStyle w:val="SingleTxtG"/>
      </w:pPr>
      <w:r w:rsidRPr="00E31120">
        <w:t>19.</w:t>
      </w:r>
      <w:r w:rsidRPr="00E31120">
        <w:tab/>
        <w:t xml:space="preserve">Para resolver esos problemas, el Real Gobierno de Camboya ha venido impulsando la constitución de todos los grupos de indígenas como entidades jurídicas, a fin de garantizar su educación y el desarrollo de todos los aspectos de la vida de cada uno de esos grupos. </w:t>
      </w:r>
    </w:p>
    <w:p w:rsidR="00E31120" w:rsidRPr="00E31120" w:rsidRDefault="00E31120" w:rsidP="001E203F">
      <w:pPr>
        <w:pStyle w:val="H1G"/>
      </w:pPr>
      <w:r w:rsidRPr="00E31120">
        <w:tab/>
        <w:t>2.</w:t>
      </w:r>
      <w:r w:rsidRPr="00E31120">
        <w:tab/>
        <w:t xml:space="preserve">Reforma legal y judicial (recomendaciones núms. 11, 13 y 17) </w:t>
      </w:r>
    </w:p>
    <w:p w:rsidR="00E31120" w:rsidRPr="00E31120" w:rsidRDefault="001E203F" w:rsidP="001E203F">
      <w:pPr>
        <w:pStyle w:val="H23G"/>
      </w:pPr>
      <w:r>
        <w:tab/>
      </w:r>
      <w:r w:rsidR="00E31120" w:rsidRPr="00E31120">
        <w:tab/>
        <w:t xml:space="preserve">Recomendación núm. 11 </w:t>
      </w:r>
    </w:p>
    <w:p w:rsidR="00E31120" w:rsidRPr="00E31120" w:rsidRDefault="00E31120" w:rsidP="00E31120">
      <w:pPr>
        <w:pStyle w:val="SingleTxtG"/>
      </w:pPr>
      <w:r w:rsidRPr="00E31120">
        <w:t>20.</w:t>
      </w:r>
      <w:r w:rsidRPr="00E31120">
        <w:tab/>
        <w:t xml:space="preserve">De conformidad con el artículo 31 de la Constitución del Reino de Camboya y el artículo 1 de la Convención, en el Código Penal del Reino de Camboya se define la “discriminación racial” como la negativa a suministrar bienes o servicios a una persona o a contratarla, así como despedirla, destituirla de su cargo, o que funcionarios públicos le denieguen sus derechos por el hecho de pertenecer o no a un determinado grupo racial o étnico. Los actos discriminatorios serán punibles con arreglo a lo dispuesto en los artículos 265 a 270 del Código Penal. </w:t>
      </w:r>
    </w:p>
    <w:p w:rsidR="00E31120" w:rsidRPr="00E31120" w:rsidRDefault="00E31120" w:rsidP="00E31120">
      <w:pPr>
        <w:pStyle w:val="SingleTxtG"/>
      </w:pPr>
      <w:r w:rsidRPr="00E31120">
        <w:t>21.</w:t>
      </w:r>
      <w:r w:rsidRPr="00E31120">
        <w:tab/>
        <w:t xml:space="preserve">La ley garantiza los derechos de todas las personas, sin discriminación alguna, consagrados en el artículo 5 de la Convención, según se establece en los artículos 31 a 50 de la Constitución del Reino de Camboya. </w:t>
      </w:r>
    </w:p>
    <w:p w:rsidR="00E31120" w:rsidRPr="00E31120" w:rsidRDefault="001E203F" w:rsidP="001E203F">
      <w:pPr>
        <w:pStyle w:val="H23G"/>
      </w:pPr>
      <w:r>
        <w:tab/>
      </w:r>
      <w:r w:rsidR="00E31120" w:rsidRPr="00E31120">
        <w:tab/>
        <w:t xml:space="preserve">Recomendación núm. 13 </w:t>
      </w:r>
    </w:p>
    <w:p w:rsidR="00E31120" w:rsidRPr="00E31120" w:rsidRDefault="00E31120" w:rsidP="00E31120">
      <w:pPr>
        <w:pStyle w:val="SingleTxtG"/>
      </w:pPr>
      <w:r w:rsidRPr="00E31120">
        <w:t>22.</w:t>
      </w:r>
      <w:r w:rsidRPr="00E31120">
        <w:tab/>
        <w:t>En el mandato de su quinta legislatura, el Real Gobierno de Camboya ha promovido y examinado la reforma legal y judicial. En 2014, se promulgaron tres leyes fundamentales relativas al sistema judicial, a saber:</w:t>
      </w:r>
    </w:p>
    <w:p w:rsidR="00E31120" w:rsidRPr="00E31120" w:rsidRDefault="00E31120" w:rsidP="001E203F">
      <w:pPr>
        <w:pStyle w:val="Bullet1G"/>
      </w:pPr>
      <w:r w:rsidRPr="00E31120">
        <w:t>La Ley de Organización de los Tribunales, que establece la estructura y las competencias de los tribunales de todos los niveles jurisdiccionales, y en virtud de la cual se creó una dependencia administrativa para prestar servicios ad</w:t>
      </w:r>
      <w:r w:rsidR="001E203F">
        <w:t>ministrativos a los tribunales.</w:t>
      </w:r>
    </w:p>
    <w:p w:rsidR="00E31120" w:rsidRPr="00E31120" w:rsidRDefault="00E31120" w:rsidP="001E203F">
      <w:pPr>
        <w:pStyle w:val="Bullet1G"/>
      </w:pPr>
      <w:r w:rsidRPr="00E31120">
        <w:t>La Ley del Estatuto de los Jueces y Fiscales, que determina las cualificaciones, el mandato y el rango de los jueces y fiscales para el desempeño de sus funciones en los tribunales de todos</w:t>
      </w:r>
      <w:r w:rsidR="001E203F">
        <w:t xml:space="preserve"> los niveles jurisdiccionales.</w:t>
      </w:r>
    </w:p>
    <w:p w:rsidR="00E31120" w:rsidRPr="00E31120" w:rsidRDefault="00E31120" w:rsidP="001E203F">
      <w:pPr>
        <w:pStyle w:val="Bullet1G"/>
      </w:pPr>
      <w:r w:rsidRPr="00E31120">
        <w:t>La Ley de Organización y Funcionamiento del Consejo Supremo de la Magistratura, que regula el mandato y el funcionamiento del Consejo Supremo de la Magistratura, presidido por Su Majestad el Rey, en lo que respecta a cuestiones de control de los jueces, como su nombramiento, traslado, destitución y sanción, con el fin de garantizar la independencia del poder judicial.</w:t>
      </w:r>
    </w:p>
    <w:p w:rsidR="00E31120" w:rsidRPr="00E31120" w:rsidRDefault="00E31120" w:rsidP="00E31120">
      <w:pPr>
        <w:pStyle w:val="SingleTxtG"/>
      </w:pPr>
      <w:r w:rsidRPr="00E31120">
        <w:t>23.</w:t>
      </w:r>
      <w:r w:rsidRPr="00E31120">
        <w:tab/>
        <w:t>Al fortalecer la independencia judicial, el Real Gobierno de Camboya también procuró promover la capacidad de los jueces en todos los ámbitos. Todos los jueces son capacitados por la Academia Real de Profesiones Judiciales, y reciben también formación tanto en el ámbito penal como en el civil. Asimismo, a los jueces se les imparte capacitación sobre el Código de Ética Judicial. En 2016, el Consejo Supremo de la Magistratura impartió dicha formación en cuatro cursos.</w:t>
      </w:r>
    </w:p>
    <w:p w:rsidR="00E31120" w:rsidRPr="00E31120" w:rsidRDefault="00E31120" w:rsidP="00E31120">
      <w:pPr>
        <w:pStyle w:val="SingleTxtG"/>
      </w:pPr>
      <w:r w:rsidRPr="00E31120">
        <w:t>24.</w:t>
      </w:r>
      <w:r w:rsidRPr="00E31120">
        <w:tab/>
        <w:t>Por otra parte, a fin de contribuir al fortalecimiento de la independencia judicial, el Consejo Supremo de la Magistratura también prestó particular atención a la supervisión de la aplicación de medidas disciplinarias a los jueces. Desde 2015, el Consejo Supremo de la Magistratura ha sancionado a ocho jueces y cinco fiscales por faltas de conducta en su profesión.</w:t>
      </w:r>
    </w:p>
    <w:p w:rsidR="00E31120" w:rsidRPr="00E31120" w:rsidRDefault="00E31120" w:rsidP="00947446">
      <w:pPr>
        <w:pStyle w:val="SingleTxtG"/>
      </w:pPr>
      <w:r w:rsidRPr="00E31120">
        <w:t>25.</w:t>
      </w:r>
      <w:r w:rsidRPr="00E31120">
        <w:tab/>
        <w:t xml:space="preserve">El Real Gobierno de Camboya también ha tomado medidas eficaces para prevenir la corrupción dentro del sistema judicial, otorgando poder y competencias a la Dependencia de Lucha contra la Corrupción para que vigile e investigue los delitos de corrupción y detenga a los autores de esos delitos. La Dependencia de Lucha contra la Corrupción ya había detenido con anterioridad a </w:t>
      </w:r>
      <w:r w:rsidR="00947446">
        <w:t>2</w:t>
      </w:r>
      <w:r w:rsidRPr="00E31120">
        <w:t xml:space="preserve"> jueces, </w:t>
      </w:r>
      <w:r w:rsidR="00947446">
        <w:t>2</w:t>
      </w:r>
      <w:r w:rsidRPr="00E31120">
        <w:t xml:space="preserve"> fiscales y </w:t>
      </w:r>
      <w:r w:rsidR="00947446">
        <w:t>4</w:t>
      </w:r>
      <w:r w:rsidRPr="00E31120">
        <w:t xml:space="preserve"> secretarios judiciales, que fueron sancionados por los tribunales por cometer actos de corrupción. </w:t>
      </w:r>
    </w:p>
    <w:p w:rsidR="00E31120" w:rsidRPr="00E31120" w:rsidRDefault="00E31120" w:rsidP="001E203F">
      <w:pPr>
        <w:pStyle w:val="H23G"/>
      </w:pPr>
      <w:r w:rsidRPr="00E31120">
        <w:tab/>
      </w:r>
      <w:r w:rsidR="001E203F">
        <w:tab/>
      </w:r>
      <w:r w:rsidRPr="00E31120">
        <w:t>Recomendación núm. 17</w:t>
      </w:r>
    </w:p>
    <w:p w:rsidR="00E31120" w:rsidRPr="00E31120" w:rsidRDefault="00E31120" w:rsidP="00E31120">
      <w:pPr>
        <w:pStyle w:val="SingleTxtG"/>
      </w:pPr>
      <w:r w:rsidRPr="00E31120">
        <w:t>26.</w:t>
      </w:r>
      <w:r w:rsidRPr="00E31120">
        <w:tab/>
        <w:t>El Reino de Camboya no prevé en ningún caso el desalojo forzoso de los ciudadanos, incluidos los indígenas. Lo que el Real Gobierno de Camboya ha hecho en ocasiones anteriores es reubicar viviendas con fines de desarrollo mediante una solución pacífica.</w:t>
      </w:r>
    </w:p>
    <w:p w:rsidR="00E31120" w:rsidRPr="00E31120" w:rsidRDefault="00E31120" w:rsidP="00E31120">
      <w:pPr>
        <w:pStyle w:val="SingleTxtG"/>
      </w:pPr>
      <w:r w:rsidRPr="00E31120">
        <w:t>27.</w:t>
      </w:r>
      <w:r w:rsidRPr="00E31120">
        <w:tab/>
        <w:t xml:space="preserve">Hasta la fecha, las autoridades competentes nunca han presionado, denunciado ni detenido a ningún aldeano indígena por sus protestas contra las concesiones de tierras con fines económicos. Las denuncias y detenciones de indígenas en el pasado se debieron a que habían cometido delitos penales. En esos casos, toda persona que cometa un delito, ya sea indígena o no, será denunciada y detenida, de conformidad con la legislación vigente. </w:t>
      </w:r>
    </w:p>
    <w:p w:rsidR="00E31120" w:rsidRPr="00E31120" w:rsidRDefault="00E31120" w:rsidP="00E31120">
      <w:pPr>
        <w:pStyle w:val="SingleTxtG"/>
      </w:pPr>
      <w:r w:rsidRPr="00E31120">
        <w:t>28.</w:t>
      </w:r>
      <w:r w:rsidRPr="00E31120">
        <w:tab/>
        <w:t xml:space="preserve">A pesar de contar con leyes y normas jurídicas de ejecución, sigue habiendo dificultades, como que: </w:t>
      </w:r>
    </w:p>
    <w:p w:rsidR="00E31120" w:rsidRPr="00E31120" w:rsidRDefault="00E31120" w:rsidP="001E203F">
      <w:pPr>
        <w:pStyle w:val="Bullet1G"/>
      </w:pPr>
      <w:r w:rsidRPr="00E31120">
        <w:t>Los ciudadanos, sobre todo los indígenas, no han entendido con claridad las leyes, en especial el fortalecimiento de la aplicación de leyes que creen</w:t>
      </w:r>
      <w:r w:rsidR="001E203F">
        <w:t xml:space="preserve"> que puede afectar sus vidas.</w:t>
      </w:r>
    </w:p>
    <w:p w:rsidR="00E31120" w:rsidRPr="00E31120" w:rsidRDefault="00E31120" w:rsidP="001E203F">
      <w:pPr>
        <w:pStyle w:val="Bullet1G"/>
      </w:pPr>
      <w:r w:rsidRPr="00E31120">
        <w:t xml:space="preserve">Los agentes del orden siguen teniendo un conocimiento limitado de la legislación. Tanto la ley como el código de ética en su aplicación sobre el terreno afecta a las protestas de los ciudadanos. </w:t>
      </w:r>
    </w:p>
    <w:p w:rsidR="00E31120" w:rsidRPr="00E31120" w:rsidRDefault="00E31120" w:rsidP="00E31120">
      <w:pPr>
        <w:pStyle w:val="SingleTxtG"/>
      </w:pPr>
      <w:r w:rsidRPr="00E31120">
        <w:t>29.</w:t>
      </w:r>
      <w:r w:rsidRPr="00E31120">
        <w:tab/>
        <w:t xml:space="preserve">Para resolver esas dificultades, el Real Gobierno de Camboya ha decidido dar a conocer las leyes a los ciudadanos y a los agentes del orden, de modo que se garantice que comprenden que deben participar y cumplir con sus obligaciones, de conformidad con el artículo 49 de la Constitución del Reino de Camboya, en el que se establece que todos los ciudadanos khmer respetarán la Constitución y las leyes. </w:t>
      </w:r>
    </w:p>
    <w:p w:rsidR="00E31120" w:rsidRPr="00E31120" w:rsidRDefault="00E31120" w:rsidP="001E203F">
      <w:pPr>
        <w:pStyle w:val="H1G"/>
      </w:pPr>
      <w:r w:rsidRPr="00E31120">
        <w:tab/>
        <w:t>3.</w:t>
      </w:r>
      <w:r w:rsidRPr="00E31120">
        <w:tab/>
        <w:t xml:space="preserve">Devolución </w:t>
      </w:r>
    </w:p>
    <w:p w:rsidR="00E31120" w:rsidRPr="00E31120" w:rsidRDefault="00E31120" w:rsidP="00E31120">
      <w:pPr>
        <w:pStyle w:val="SingleTxtG"/>
      </w:pPr>
      <w:r w:rsidRPr="00E31120">
        <w:t>30.</w:t>
      </w:r>
      <w:r w:rsidRPr="00E31120">
        <w:tab/>
        <w:t xml:space="preserve">El Reino de Camboya es un país que respeta el principio del estado de derecho mediante la promulgación de leyes y el fortalecimiento de la aplicación de la ley. La entrada ilegal en Camboya de las 20 personas pertenecientes a la etnia uigur contravenía la Ley de Inmigración de Camboya, por lo que en este caso el Ministro del Interior estaba facultado para expulsarlas a su país de origen. Por consiguiente, la decisión de expulsar de Camboya a 20 personas de la etnia uigur es el resultado de la aplicación de las leyes del Reino de Camboya. </w:t>
      </w:r>
    </w:p>
    <w:p w:rsidR="00E31120" w:rsidRPr="00E31120" w:rsidRDefault="00E31120" w:rsidP="001E203F">
      <w:pPr>
        <w:pStyle w:val="H1G"/>
      </w:pPr>
      <w:r w:rsidRPr="00E31120">
        <w:tab/>
        <w:t>4.</w:t>
      </w:r>
      <w:r w:rsidRPr="00E31120">
        <w:tab/>
        <w:t>Concesión del documento nacional de identidad a los khmer kampuchea krom (recomendaciones núms. 18 y 19)</w:t>
      </w:r>
    </w:p>
    <w:p w:rsidR="00E31120" w:rsidRPr="00E31120" w:rsidRDefault="00E31120" w:rsidP="001E203F">
      <w:pPr>
        <w:pStyle w:val="H23G"/>
      </w:pPr>
      <w:r w:rsidRPr="00E31120">
        <w:tab/>
      </w:r>
      <w:r w:rsidR="001E203F">
        <w:tab/>
      </w:r>
      <w:r w:rsidRPr="00E31120">
        <w:t>Recomendación núm. 18</w:t>
      </w:r>
    </w:p>
    <w:p w:rsidR="00E31120" w:rsidRPr="00E31120" w:rsidRDefault="00E31120" w:rsidP="00E31120">
      <w:pPr>
        <w:pStyle w:val="SingleTxtG"/>
      </w:pPr>
      <w:r w:rsidRPr="00E31120">
        <w:t>31.</w:t>
      </w:r>
      <w:r w:rsidRPr="00E31120">
        <w:tab/>
        <w:t>El Reino de Camboya reconoce como khmer a los khmer kampuchea krom y a los khmer que viven en otros países. No obstante, la concesión de la nacionalidad khmer se ajusta a los términos y principios establecidos en las normas jurídicas vigentes.</w:t>
      </w:r>
    </w:p>
    <w:p w:rsidR="00E31120" w:rsidRPr="00E31120" w:rsidRDefault="00E31120" w:rsidP="00E31120">
      <w:pPr>
        <w:pStyle w:val="SingleTxtG"/>
      </w:pPr>
      <w:r w:rsidRPr="00E31120">
        <w:t>32.</w:t>
      </w:r>
      <w:r w:rsidRPr="00E31120">
        <w:tab/>
        <w:t>La Ley de Nacionalidad (1996) prevé las siguientes condiciones para adquirir la ciudadanía de Camboya:</w:t>
      </w:r>
    </w:p>
    <w:p w:rsidR="00E31120" w:rsidRPr="00E31120" w:rsidRDefault="00E31120" w:rsidP="001E203F">
      <w:pPr>
        <w:pStyle w:val="Bullet1G"/>
      </w:pPr>
      <w:r w:rsidRPr="00E31120">
        <w:t>Obtendrá la nacionalidad khmer con independencia del lugar de nacimiento:</w:t>
      </w:r>
    </w:p>
    <w:p w:rsidR="00E31120" w:rsidRPr="00E31120" w:rsidRDefault="00E31120" w:rsidP="001E203F">
      <w:pPr>
        <w:pStyle w:val="Bullet2G"/>
      </w:pPr>
      <w:r w:rsidRPr="00E31120">
        <w:t>El hijo legítimo de p</w:t>
      </w:r>
      <w:r w:rsidR="001E203F">
        <w:t>adre khmer y madre khmer.</w:t>
      </w:r>
    </w:p>
    <w:p w:rsidR="00E31120" w:rsidRPr="00E31120" w:rsidRDefault="00E31120" w:rsidP="001E203F">
      <w:pPr>
        <w:pStyle w:val="Bullet2G"/>
      </w:pPr>
      <w:r w:rsidRPr="00E31120">
        <w:tab/>
      </w:r>
      <w:r w:rsidR="001E203F">
        <w:t>E</w:t>
      </w:r>
      <w:r w:rsidRPr="00E31120">
        <w:t>l hi</w:t>
      </w:r>
      <w:r w:rsidR="001E203F">
        <w:t>jo ilegítimo de padres khmer.</w:t>
      </w:r>
    </w:p>
    <w:p w:rsidR="00E31120" w:rsidRPr="00E31120" w:rsidRDefault="00E31120" w:rsidP="001E203F">
      <w:pPr>
        <w:pStyle w:val="Bullet2G"/>
      </w:pPr>
      <w:r w:rsidRPr="00E31120">
        <w:t>El hijo no reconocido por sus padres, si un tribunal dictamina que sus padres son khmer.</w:t>
      </w:r>
    </w:p>
    <w:p w:rsidR="00E31120" w:rsidRPr="00E31120" w:rsidRDefault="00E31120" w:rsidP="001E203F">
      <w:pPr>
        <w:pStyle w:val="Bullet1G"/>
      </w:pPr>
      <w:r w:rsidRPr="00E31120">
        <w:t>Obtendrá la nacionalidad khmer al nacer en el Reino de Camboya:</w:t>
      </w:r>
    </w:p>
    <w:p w:rsidR="00E31120" w:rsidRPr="00E31120" w:rsidRDefault="00E31120" w:rsidP="001E203F">
      <w:pPr>
        <w:pStyle w:val="Bullet2G"/>
      </w:pPr>
      <w:r w:rsidRPr="00E31120">
        <w:t>El hijo de padres extranjeros que hayan nacido y residan lega</w:t>
      </w:r>
      <w:r w:rsidR="001E203F">
        <w:t>lmente en el Reino de Camboya.</w:t>
      </w:r>
    </w:p>
    <w:p w:rsidR="00E31120" w:rsidRPr="00E31120" w:rsidRDefault="00E31120" w:rsidP="001E203F">
      <w:pPr>
        <w:pStyle w:val="Bullet2G"/>
      </w:pPr>
      <w:r w:rsidRPr="00E31120">
        <w:t>El hijo nacido de padres desconocidos o el recién nacido que haya sido encontrado en el Reino de Camboya, ya que en ambos casos se considerará que ha nacido en el país.</w:t>
      </w:r>
    </w:p>
    <w:p w:rsidR="00E31120" w:rsidRPr="00E31120" w:rsidRDefault="00E31120" w:rsidP="00E31120">
      <w:pPr>
        <w:pStyle w:val="SingleTxtG"/>
      </w:pPr>
      <w:r w:rsidRPr="00E31120">
        <w:t>33.</w:t>
      </w:r>
      <w:r w:rsidRPr="00E31120">
        <w:tab/>
        <w:t>No solo los khmer kampuchea krom, sino cualquier persona que cumpla las condiciones mencionadas tendrá derecho a adquirir la nacionalidad khmer. En otros casos, la obtención de la nacionalidad camboyana debe cumplir las condiciones respecto del matrimonio previstas en el artículo 5 de la Ley de Nacionalidad o hacerse mediante naturalización, según se establece en el artículo 7 de esa Ley.</w:t>
      </w:r>
    </w:p>
    <w:p w:rsidR="00E31120" w:rsidRPr="00E31120" w:rsidRDefault="00E31120" w:rsidP="001E203F">
      <w:pPr>
        <w:pStyle w:val="H23G"/>
      </w:pPr>
      <w:r w:rsidRPr="00E31120">
        <w:tab/>
      </w:r>
      <w:r w:rsidR="001E203F">
        <w:tab/>
      </w:r>
      <w:r w:rsidRPr="00E31120">
        <w:t>Recomendación núm. 19</w:t>
      </w:r>
    </w:p>
    <w:p w:rsidR="00E31120" w:rsidRPr="00E31120" w:rsidRDefault="00E31120" w:rsidP="00E31120">
      <w:pPr>
        <w:pStyle w:val="SingleTxtG"/>
      </w:pPr>
      <w:r w:rsidRPr="00E31120">
        <w:t>34.</w:t>
      </w:r>
      <w:r w:rsidRPr="00E31120">
        <w:tab/>
        <w:t>No solo los khmer kampuchea krom, sino todos los ciudadanos que tengan derecho a obtener el documento nacional de identidad de Camboya deben cumplir las siguientes condiciones:</w:t>
      </w:r>
    </w:p>
    <w:p w:rsidR="00E31120" w:rsidRPr="00E31120" w:rsidRDefault="00E31120" w:rsidP="001E203F">
      <w:pPr>
        <w:pStyle w:val="Bullet1G"/>
      </w:pPr>
      <w:r w:rsidRPr="00E31120">
        <w:t xml:space="preserve">Ser </w:t>
      </w:r>
      <w:r w:rsidR="001E203F">
        <w:t>residente permanente en Camboya.</w:t>
      </w:r>
    </w:p>
    <w:p w:rsidR="00E31120" w:rsidRPr="00E31120" w:rsidRDefault="00E31120" w:rsidP="001E203F">
      <w:pPr>
        <w:pStyle w:val="Bullet1G"/>
      </w:pPr>
      <w:r w:rsidRPr="00E31120">
        <w:t>Tener una partida de nacimie</w:t>
      </w:r>
      <w:r w:rsidR="001E203F">
        <w:t>nto que certifique que es khmer.</w:t>
      </w:r>
    </w:p>
    <w:p w:rsidR="00E31120" w:rsidRPr="00E31120" w:rsidRDefault="00E31120" w:rsidP="001E203F">
      <w:pPr>
        <w:pStyle w:val="Bullet1G"/>
      </w:pPr>
      <w:r w:rsidRPr="00E31120">
        <w:t>Estar en posesió</w:t>
      </w:r>
      <w:r w:rsidR="001E203F">
        <w:t>n de un libro de familia (A4) 2.</w:t>
      </w:r>
    </w:p>
    <w:p w:rsidR="00E31120" w:rsidRPr="00E31120" w:rsidRDefault="00E31120" w:rsidP="001E203F">
      <w:pPr>
        <w:pStyle w:val="Bullet1G"/>
      </w:pPr>
      <w:r w:rsidRPr="00E31120">
        <w:t>Disponer de un certificado de que ha nacido de padres khmer o un decreto real que re</w:t>
      </w:r>
      <w:r w:rsidR="001E203F">
        <w:t>conozca su nacionalidad khmer.</w:t>
      </w:r>
    </w:p>
    <w:p w:rsidR="00E31120" w:rsidRPr="00E31120" w:rsidRDefault="00E31120" w:rsidP="001E203F">
      <w:pPr>
        <w:pStyle w:val="Bullet1G"/>
      </w:pPr>
      <w:r w:rsidRPr="00E31120">
        <w:t>Demostrar que sus padres son khmer.</w:t>
      </w:r>
    </w:p>
    <w:p w:rsidR="00E31120" w:rsidRPr="00E31120" w:rsidRDefault="00E31120" w:rsidP="00E31120">
      <w:pPr>
        <w:pStyle w:val="SingleTxtG"/>
      </w:pPr>
      <w:r w:rsidRPr="00E31120">
        <w:t>35.</w:t>
      </w:r>
      <w:r w:rsidRPr="00E31120">
        <w:tab/>
        <w:t>Los khmer kampuchea krom, al igual que las demás personas que deseen obtener el documento nacional de identidad de Camboya, deben cumplir todos los requisitos mencionados. Esto no significa que se presione a nadie para que cambie sus datos personales, sino que se trata de requisitos legales que deben ser aplicables por igual a todas las personas sin discriminación.</w:t>
      </w:r>
    </w:p>
    <w:p w:rsidR="00E31120" w:rsidRPr="00E31120" w:rsidRDefault="00E31120" w:rsidP="00E31120">
      <w:pPr>
        <w:pStyle w:val="SingleTxtG"/>
      </w:pPr>
      <w:r w:rsidRPr="00E31120">
        <w:t>36.</w:t>
      </w:r>
      <w:r w:rsidRPr="00E31120">
        <w:tab/>
        <w:t>Si bien se han establecido condiciones específicas en las normas jurídicas, su aplicación sigue planteando dificultades:</w:t>
      </w:r>
    </w:p>
    <w:p w:rsidR="00E31120" w:rsidRPr="00E31120" w:rsidRDefault="00E31120" w:rsidP="001E203F">
      <w:pPr>
        <w:pStyle w:val="Bullet1G"/>
      </w:pPr>
      <w:r w:rsidRPr="00E31120">
        <w:t>Los ciudadanos, incluidos los khmer kampuchea krom, no han comprendido plenamente los requisitos legales y las exigencias para adquirir la ciudadanía y el documento nacional de identidad de Camboya</w:t>
      </w:r>
      <w:r w:rsidR="001E203F">
        <w:t>.</w:t>
      </w:r>
    </w:p>
    <w:p w:rsidR="00E31120" w:rsidRPr="00E31120" w:rsidRDefault="00E31120" w:rsidP="001E203F">
      <w:pPr>
        <w:pStyle w:val="Bullet1G"/>
      </w:pPr>
      <w:r w:rsidRPr="00E31120">
        <w:t>Las autoridades locales no han entendido los detalles de los procedimientos de concesión de la nacionalidad khmer y del documento nacional de identidad de Camboya, lo que dificulta su puesta en práctica</w:t>
      </w:r>
      <w:r w:rsidR="001E203F">
        <w:t>.</w:t>
      </w:r>
    </w:p>
    <w:p w:rsidR="00E31120" w:rsidRPr="00E31120" w:rsidRDefault="00E31120" w:rsidP="001E203F">
      <w:pPr>
        <w:pStyle w:val="Bullet1G"/>
      </w:pPr>
      <w:r w:rsidRPr="00E31120">
        <w:t>Los casos anteriores han inducido a pensar erróneamente que existe discriminación en la expedición del documento nacional de identidad de Camboya a los khmer kampuchea krom. Sin embargo, no solo se han visto afectados los khmer kampuchea krom, sino que algunos camboyanos tampoco han recibido, hasta el momento, el documento nacional de identidad por no cumplir todos los requisitos legales.</w:t>
      </w:r>
    </w:p>
    <w:p w:rsidR="00E31120" w:rsidRPr="00E31120" w:rsidRDefault="00E31120" w:rsidP="00E31120">
      <w:pPr>
        <w:pStyle w:val="SingleTxtG"/>
      </w:pPr>
      <w:r w:rsidRPr="00E31120">
        <w:t>37.</w:t>
      </w:r>
      <w:r w:rsidRPr="00E31120">
        <w:tab/>
        <w:t>El Real Gobierno de Camboya ha instado a que se expida el documento nacional de identidad a los ciudadanos a fin de que estos puedan cumplir sus obligaciones legales. Sin embargo, deberán solicitarlo conforme a las condiciones establecidas por la ley.</w:t>
      </w:r>
    </w:p>
    <w:p w:rsidR="00E31120" w:rsidRPr="00E31120" w:rsidRDefault="00E31120" w:rsidP="001E203F">
      <w:pPr>
        <w:pStyle w:val="H1G"/>
      </w:pPr>
      <w:r w:rsidRPr="00E31120">
        <w:tab/>
        <w:t>5.</w:t>
      </w:r>
      <w:r w:rsidRPr="00E31120">
        <w:tab/>
        <w:t>Institución nacional de derechos humanos</w:t>
      </w:r>
    </w:p>
    <w:p w:rsidR="00E31120" w:rsidRPr="00E31120" w:rsidRDefault="00E31120" w:rsidP="001E203F">
      <w:pPr>
        <w:pStyle w:val="H23G"/>
      </w:pPr>
      <w:r w:rsidRPr="00E31120">
        <w:tab/>
      </w:r>
      <w:r w:rsidR="001E203F">
        <w:tab/>
      </w:r>
      <w:r w:rsidRPr="00E31120">
        <w:t>Recomendación núm. 15</w:t>
      </w:r>
    </w:p>
    <w:p w:rsidR="00E31120" w:rsidRPr="00E31120" w:rsidRDefault="00E31120" w:rsidP="00E31120">
      <w:pPr>
        <w:pStyle w:val="SingleTxtG"/>
      </w:pPr>
      <w:r w:rsidRPr="00E31120">
        <w:t>38.</w:t>
      </w:r>
      <w:r w:rsidRPr="00E31120">
        <w:tab/>
        <w:t>El Real Gobierno de Camboya ha accedido, en principio, a establecer una institución nacional de derechos humanos, de conformidad con los Principios de París, mediante la promulgación de una ley al efecto. El Comité Camboyano de Derechos Humanos ha venido colaborando con las organizaciones de la sociedad civil para preparar un proyecto de ley sobre el establecimiento de la institución nacional de derechos humanos.</w:t>
      </w:r>
    </w:p>
    <w:p w:rsidR="00E31120" w:rsidRPr="00E31120" w:rsidRDefault="00E31120" w:rsidP="00E31120">
      <w:pPr>
        <w:pStyle w:val="SingleTxtG"/>
      </w:pPr>
      <w:r w:rsidRPr="00E31120">
        <w:t>39.</w:t>
      </w:r>
      <w:r w:rsidRPr="00E31120">
        <w:tab/>
        <w:t>Un grupo de trabajo de la sociedad civil ha iniciado la elaboración del proyecto de ley, que ha sido examinado en numerosas ocasiones por el Comité Camboyano de Derechos Humanos. Al día de hoy el proyecto de ley aún no se ha ultimado. El Comité Camboyano de Derechos Humanos someterá el proyecto de ley a consulta con las partes pertinentes, en particular con la Oficina del Alto Comisionado de las Naciones Unidas para los Derechos Humanos en Camboya, a fin de que el proyecto de ley sea conforme con los Principios de París.</w:t>
      </w:r>
    </w:p>
    <w:p w:rsidR="00E31120" w:rsidRPr="00E31120" w:rsidRDefault="00E31120" w:rsidP="001E203F">
      <w:pPr>
        <w:pStyle w:val="H1G"/>
      </w:pPr>
      <w:r w:rsidRPr="00E31120">
        <w:tab/>
        <w:t>6.</w:t>
      </w:r>
      <w:r w:rsidRPr="00E31120">
        <w:tab/>
        <w:t>Ratificación de instrumentos internacionales</w:t>
      </w:r>
    </w:p>
    <w:p w:rsidR="00E31120" w:rsidRPr="00E31120" w:rsidRDefault="001E203F" w:rsidP="001E203F">
      <w:pPr>
        <w:pStyle w:val="H23G"/>
      </w:pPr>
      <w:r>
        <w:tab/>
      </w:r>
      <w:r w:rsidR="00E31120" w:rsidRPr="00E31120">
        <w:tab/>
        <w:t>Recomendación núm. 21</w:t>
      </w:r>
    </w:p>
    <w:p w:rsidR="00E31120" w:rsidRPr="001E203F" w:rsidRDefault="00E31120" w:rsidP="00E31120">
      <w:pPr>
        <w:pStyle w:val="SingleTxtG"/>
        <w:rPr>
          <w:spacing w:val="-4"/>
        </w:rPr>
      </w:pPr>
      <w:r w:rsidRPr="001E203F">
        <w:rPr>
          <w:spacing w:val="-4"/>
        </w:rPr>
        <w:t>40.</w:t>
      </w:r>
      <w:r w:rsidRPr="001E203F">
        <w:rPr>
          <w:spacing w:val="-4"/>
        </w:rPr>
        <w:tab/>
        <w:t>El Real Gobierno de Camboya ha hecho todo lo posible por adoptar instrumentos internacionales de derechos humanos al pasar a ser signatario de ellos. No obstante, todavía está considerando la posibilidad de ratificar algunos instrumentos, como la Convención Internacional sobre la Protección de los Derechos de Todos los Trabajadores Migratorios y de Sus Familiares.</w:t>
      </w:r>
    </w:p>
    <w:p w:rsidR="00E31120" w:rsidRPr="00E31120" w:rsidRDefault="00E31120" w:rsidP="00E31120">
      <w:pPr>
        <w:pStyle w:val="SingleTxtG"/>
      </w:pPr>
      <w:r w:rsidRPr="00E31120">
        <w:t>41.</w:t>
      </w:r>
      <w:r w:rsidRPr="00E31120">
        <w:tab/>
        <w:t>El Real Gobierno de Camboya, antes de ratificar un instrumento internacional, siempre examina y estudia la forma de garantizar su cumplimiento. En cooperación con ONU-Mujeres, ha estado considerando la posibilidad de ratificar la Convención Internacional sobre la Protección de los Derechos de Todos los Trabajadores Migratorios y de Sus Familiares, para lo cual:</w:t>
      </w:r>
    </w:p>
    <w:p w:rsidR="00E31120" w:rsidRPr="00E31120" w:rsidRDefault="00E31120" w:rsidP="001E203F">
      <w:pPr>
        <w:pStyle w:val="Bullet1G"/>
      </w:pPr>
      <w:r w:rsidRPr="00E31120">
        <w:t>Se ha organizado un grupo de trabajo técnico interministerial a fin de revisar el contenido de la Convención a efectos del fomento de la capacida</w:t>
      </w:r>
      <w:r w:rsidR="001E203F">
        <w:t>d y para darle mayor difusión.</w:t>
      </w:r>
    </w:p>
    <w:p w:rsidR="00E31120" w:rsidRPr="00E31120" w:rsidRDefault="00E31120" w:rsidP="001E203F">
      <w:pPr>
        <w:pStyle w:val="Bullet1G"/>
      </w:pPr>
      <w:r w:rsidRPr="00E31120">
        <w:t>Se han organizado varios talleres para concienciar sobre el contexto de la Convención para su aplicación efectiva.</w:t>
      </w:r>
    </w:p>
    <w:p w:rsidR="00E31120" w:rsidRPr="00E31120" w:rsidRDefault="00E31120" w:rsidP="001E203F">
      <w:pPr>
        <w:pStyle w:val="H1G"/>
        <w:spacing w:before="320"/>
      </w:pPr>
      <w:r w:rsidRPr="00E31120">
        <w:tab/>
        <w:t>7.</w:t>
      </w:r>
      <w:r w:rsidRPr="00E31120">
        <w:tab/>
        <w:t xml:space="preserve">Aplicación de la Declaración de Durban </w:t>
      </w:r>
    </w:p>
    <w:p w:rsidR="00E31120" w:rsidRPr="00E31120" w:rsidRDefault="001E203F" w:rsidP="001E203F">
      <w:pPr>
        <w:pStyle w:val="H23G"/>
      </w:pPr>
      <w:r>
        <w:tab/>
      </w:r>
      <w:r w:rsidR="00E31120" w:rsidRPr="00E31120">
        <w:tab/>
        <w:t>Recomendación núm. 22</w:t>
      </w:r>
    </w:p>
    <w:p w:rsidR="00E31120" w:rsidRPr="00E31120" w:rsidRDefault="00E31120" w:rsidP="00E31120">
      <w:pPr>
        <w:pStyle w:val="SingleTxtG"/>
      </w:pPr>
      <w:r w:rsidRPr="00E31120">
        <w:t>42.</w:t>
      </w:r>
      <w:r w:rsidRPr="00E31120">
        <w:tab/>
        <w:t>Sobre la base de esa recomendación y de la conferencia celebrada en Durban (Sudáfrica), el Reino de Camboya se ha comprometido a aplicar todas las convenciones y los pactos internacionales en los que es parte. El respeto y la puesta en práctica de dichos instrumentos están expresamente recogidos en el artículo 31 de la Constitución del Reino de Camboya (1993).</w:t>
      </w:r>
    </w:p>
    <w:p w:rsidR="00E31120" w:rsidRPr="00E31120" w:rsidRDefault="00E31120" w:rsidP="001E203F">
      <w:pPr>
        <w:pStyle w:val="H1G"/>
        <w:spacing w:before="320"/>
      </w:pPr>
      <w:r w:rsidRPr="00E31120">
        <w:tab/>
        <w:t>8.</w:t>
      </w:r>
      <w:r w:rsidRPr="00E31120">
        <w:tab/>
        <w:t>Declaración de reconocimiento de la competencia del Comité</w:t>
      </w:r>
    </w:p>
    <w:p w:rsidR="00E31120" w:rsidRPr="00E31120" w:rsidRDefault="001E203F" w:rsidP="001E203F">
      <w:pPr>
        <w:pStyle w:val="H23G"/>
      </w:pPr>
      <w:r>
        <w:tab/>
      </w:r>
      <w:r w:rsidR="00E31120" w:rsidRPr="00E31120">
        <w:tab/>
        <w:t>Recomendación núm. 24</w:t>
      </w:r>
    </w:p>
    <w:p w:rsidR="00E31120" w:rsidRPr="00E31120" w:rsidRDefault="00E31120" w:rsidP="00E31120">
      <w:pPr>
        <w:pStyle w:val="SingleTxtG"/>
      </w:pPr>
      <w:r w:rsidRPr="00E31120">
        <w:t>43.</w:t>
      </w:r>
      <w:r w:rsidRPr="00E31120">
        <w:tab/>
        <w:t>El Real Gobierno de Camboya considerará declarar que reconoce la competencia del Comité para recibir y examinar denuncias individuales, según lo dispuesto en el artículo 14 de la Convención. No obstante, en el Reino de Camboya, toda persona que alegue que se han vulnerado los derechos que le asisten en virtud de la Convención puede denunciar el delito ante los tribunales de los tres niveles jurisdiccionales, a fin de conseguir soluciones y una indemnización por los daños sufridos.</w:t>
      </w:r>
    </w:p>
    <w:p w:rsidR="00E31120" w:rsidRPr="00E31120" w:rsidRDefault="00E31120" w:rsidP="001E203F">
      <w:pPr>
        <w:pStyle w:val="H1G"/>
        <w:spacing w:before="320"/>
      </w:pPr>
      <w:r w:rsidRPr="00E31120">
        <w:tab/>
        <w:t>9.</w:t>
      </w:r>
      <w:r w:rsidRPr="00E31120">
        <w:tab/>
        <w:t>Ratificación de la enmienda del artículo 8 de la Convención</w:t>
      </w:r>
    </w:p>
    <w:p w:rsidR="00E31120" w:rsidRPr="00E31120" w:rsidRDefault="001E203F" w:rsidP="001E203F">
      <w:pPr>
        <w:pStyle w:val="H23G"/>
      </w:pPr>
      <w:r>
        <w:tab/>
      </w:r>
      <w:r w:rsidR="00E31120" w:rsidRPr="00E31120">
        <w:tab/>
        <w:t>Recomendación núm. 25</w:t>
      </w:r>
    </w:p>
    <w:p w:rsidR="00E31120" w:rsidRPr="00E31120" w:rsidRDefault="00E31120" w:rsidP="00E31120">
      <w:pPr>
        <w:pStyle w:val="SingleTxtG"/>
      </w:pPr>
      <w:r w:rsidRPr="00E31120">
        <w:t>44.</w:t>
      </w:r>
      <w:r w:rsidRPr="00E31120">
        <w:tab/>
        <w:t>El Real Gobierno de Camboya ha estado examinando internamente el procedimiento para ratificar la enmienda al párrafo 6 del artículo 8 de la Convención Interna</w:t>
      </w:r>
      <w:r w:rsidR="00947446">
        <w:t>cional sobre la Eliminación de T</w:t>
      </w:r>
      <w:r w:rsidRPr="00E31120">
        <w:t>odas las Formas de Discriminación Racial, y enviará en el futuro una nota por escrito al Secretario General de las Naciones Unidas.</w:t>
      </w:r>
    </w:p>
    <w:p w:rsidR="00E31120" w:rsidRPr="00E31120" w:rsidRDefault="00E31120" w:rsidP="001E203F">
      <w:pPr>
        <w:pStyle w:val="H1G"/>
        <w:spacing w:before="320"/>
      </w:pPr>
      <w:r w:rsidRPr="00E31120">
        <w:tab/>
        <w:t>10.</w:t>
      </w:r>
      <w:r w:rsidRPr="00E31120">
        <w:tab/>
        <w:t>Consultas con la sociedad civil</w:t>
      </w:r>
    </w:p>
    <w:p w:rsidR="001E203F" w:rsidRDefault="00E31120" w:rsidP="00947446">
      <w:pPr>
        <w:pStyle w:val="SingleTxtG"/>
      </w:pPr>
      <w:r w:rsidRPr="00E31120">
        <w:t>45.</w:t>
      </w:r>
      <w:r w:rsidRPr="00E31120">
        <w:tab/>
        <w:t xml:space="preserve">No solo el informe sobre la eliminación de todas las formas de discriminación racial sino también todos los informes relativos a la aplicación de los instrumentos internacionales de derechos humanos han sido presentados por la institución competente previa consulta con las organizaciones pertinentes de la sociedad civil. El presente informe también fue sometido a consultas con organizaciones de la sociedad civil mediante reuniones celebradas con ese fin el 20 de diciembre de 2017, en las que </w:t>
      </w:r>
      <w:r w:rsidR="00947446">
        <w:t xml:space="preserve">diez </w:t>
      </w:r>
      <w:r w:rsidRPr="00E31120">
        <w:t>representantes de diversas organizaciones proporcionaron asesoramiento y formularon recomendaciones.</w:t>
      </w:r>
    </w:p>
    <w:p w:rsidR="00E31120" w:rsidRPr="00E31120" w:rsidRDefault="001E203F" w:rsidP="001E203F">
      <w:pPr>
        <w:pStyle w:val="HChG"/>
      </w:pPr>
      <w:r>
        <w:br w:type="page"/>
      </w:r>
      <w:r>
        <w:tab/>
      </w:r>
      <w:r w:rsidR="00E31120" w:rsidRPr="00E31120">
        <w:tab/>
        <w:t>Referencias</w:t>
      </w:r>
    </w:p>
    <w:p w:rsidR="00E31120" w:rsidRPr="00E31120" w:rsidRDefault="00E31120" w:rsidP="001E203F">
      <w:pPr>
        <w:pStyle w:val="SingleTxtG"/>
        <w:ind w:left="1701" w:hanging="567"/>
      </w:pPr>
      <w:r w:rsidRPr="00E31120">
        <w:t>1.</w:t>
      </w:r>
      <w:r w:rsidRPr="00E31120">
        <w:tab/>
        <w:t>Constitución del Reino de Camboya (1993);</w:t>
      </w:r>
    </w:p>
    <w:p w:rsidR="00E31120" w:rsidRPr="00E31120" w:rsidRDefault="00E31120" w:rsidP="001E203F">
      <w:pPr>
        <w:pStyle w:val="SingleTxtG"/>
        <w:ind w:left="1701" w:hanging="567"/>
      </w:pPr>
      <w:r w:rsidRPr="00E31120">
        <w:t>2.</w:t>
      </w:r>
      <w:r w:rsidRPr="00E31120">
        <w:tab/>
        <w:t>Ley de Nacionalidad de Camboya (9 de octubre de 1996);</w:t>
      </w:r>
    </w:p>
    <w:p w:rsidR="00E31120" w:rsidRPr="00E31120" w:rsidRDefault="00E31120" w:rsidP="001E203F">
      <w:pPr>
        <w:pStyle w:val="SingleTxtG"/>
        <w:ind w:left="1701" w:hanging="567"/>
      </w:pPr>
      <w:r w:rsidRPr="00E31120">
        <w:t>3.</w:t>
      </w:r>
      <w:r w:rsidRPr="00E31120">
        <w:tab/>
        <w:t>Ley de Inmigración de Camboya (26 de agosto de 1994);</w:t>
      </w:r>
    </w:p>
    <w:p w:rsidR="00E31120" w:rsidRPr="00E31120" w:rsidRDefault="00E31120" w:rsidP="001E203F">
      <w:pPr>
        <w:pStyle w:val="SingleTxtG"/>
        <w:ind w:left="1701" w:hanging="567"/>
      </w:pPr>
      <w:r w:rsidRPr="00E31120">
        <w:t>4.</w:t>
      </w:r>
      <w:r w:rsidRPr="00E31120">
        <w:tab/>
        <w:t>Política Nacional para el Desarrollo de los Pueblos Indígenas (24 de abril de 2009);</w:t>
      </w:r>
    </w:p>
    <w:p w:rsidR="00E31120" w:rsidRPr="00E31120" w:rsidRDefault="00E31120" w:rsidP="001E203F">
      <w:pPr>
        <w:pStyle w:val="SingleTxtG"/>
        <w:ind w:left="1701" w:hanging="567"/>
      </w:pPr>
      <w:r w:rsidRPr="00E31120">
        <w:t>5.</w:t>
      </w:r>
      <w:r w:rsidRPr="00E31120">
        <w:tab/>
        <w:t>Política sobre el Derecho a la Propiedad de la Tierra y el Derecho a Usar las Tierras Comunales de los Pueblos Indígenas (24 de abril de 2009);</w:t>
      </w:r>
    </w:p>
    <w:p w:rsidR="00E31120" w:rsidRPr="00E31120" w:rsidRDefault="00E31120" w:rsidP="001E203F">
      <w:pPr>
        <w:pStyle w:val="SingleTxtG"/>
        <w:ind w:left="1701" w:hanging="567"/>
      </w:pPr>
      <w:r w:rsidRPr="00E31120">
        <w:t>6.</w:t>
      </w:r>
      <w:r w:rsidRPr="00E31120">
        <w:tab/>
        <w:t>Plan Nacional de Desarrollo Estratégico (2014-2018);</w:t>
      </w:r>
    </w:p>
    <w:p w:rsidR="00E31120" w:rsidRPr="00E31120" w:rsidRDefault="00E31120" w:rsidP="001E203F">
      <w:pPr>
        <w:pStyle w:val="SingleTxtG"/>
        <w:ind w:left="1701" w:hanging="567"/>
      </w:pPr>
      <w:r w:rsidRPr="00E31120">
        <w:t>7.</w:t>
      </w:r>
      <w:r w:rsidRPr="00E31120">
        <w:tab/>
        <w:t>Plan Estratégico de Educación (2014-2018);</w:t>
      </w:r>
    </w:p>
    <w:p w:rsidR="00E31120" w:rsidRPr="00E31120" w:rsidRDefault="00E31120" w:rsidP="001E203F">
      <w:pPr>
        <w:pStyle w:val="SingleTxtG"/>
        <w:ind w:left="1701" w:hanging="567"/>
      </w:pPr>
      <w:r w:rsidRPr="00E31120">
        <w:t>8.</w:t>
      </w:r>
      <w:r w:rsidRPr="00E31120">
        <w:tab/>
        <w:t>Plan de Acción Estratégico de Educación Multilingüe (2015-2018);</w:t>
      </w:r>
    </w:p>
    <w:p w:rsidR="00E31120" w:rsidRPr="00E31120" w:rsidRDefault="00E31120" w:rsidP="001E203F">
      <w:pPr>
        <w:pStyle w:val="SingleTxtG"/>
        <w:ind w:left="1701" w:hanging="567"/>
      </w:pPr>
      <w:r w:rsidRPr="00E31120">
        <w:t>9.</w:t>
      </w:r>
      <w:r w:rsidRPr="00E31120">
        <w:tab/>
        <w:t>Informe anual del Ministerio de Desarrollo Rural (2017);</w:t>
      </w:r>
    </w:p>
    <w:p w:rsidR="00E31120" w:rsidRPr="00E31120" w:rsidRDefault="00E31120" w:rsidP="001E203F">
      <w:pPr>
        <w:pStyle w:val="SingleTxtG"/>
        <w:ind w:left="1701" w:hanging="567"/>
      </w:pPr>
      <w:r w:rsidRPr="00E31120">
        <w:t>10.</w:t>
      </w:r>
      <w:r w:rsidRPr="00E31120">
        <w:tab/>
        <w:t>Informe anual del Ministerio de Ordenación Territorial, Urbanismo y Construcción (2017); y</w:t>
      </w:r>
    </w:p>
    <w:p w:rsidR="00E31120" w:rsidRDefault="00E31120" w:rsidP="00947446">
      <w:pPr>
        <w:pStyle w:val="SingleTxtG"/>
        <w:ind w:left="1701" w:hanging="567"/>
      </w:pPr>
      <w:r w:rsidRPr="00E31120">
        <w:t>11.</w:t>
      </w:r>
      <w:r w:rsidRPr="00E31120">
        <w:tab/>
        <w:t>Congreso sobre Educación, Juventud y Deporte para el Año Académico 2015</w:t>
      </w:r>
      <w:r w:rsidR="00947446">
        <w:t>/</w:t>
      </w:r>
      <w:r w:rsidRPr="00E31120">
        <w:t>16 y Objetivos para el Año Académico 2016</w:t>
      </w:r>
      <w:r w:rsidR="00947446">
        <w:t>/</w:t>
      </w:r>
      <w:r w:rsidRPr="00E31120">
        <w:t>17.</w:t>
      </w:r>
    </w:p>
    <w:p w:rsidR="00E31120" w:rsidRPr="001E203F" w:rsidRDefault="001E203F" w:rsidP="001E203F">
      <w:pPr>
        <w:pStyle w:val="SingleTxtG"/>
        <w:suppressAutoHyphens/>
        <w:spacing w:before="240" w:after="0"/>
        <w:jc w:val="center"/>
        <w:rPr>
          <w:u w:val="single"/>
        </w:rPr>
      </w:pPr>
      <w:bookmarkStart w:id="0" w:name="_GoBack"/>
      <w:bookmarkEnd w:id="0"/>
      <w:r>
        <w:rPr>
          <w:u w:val="single"/>
        </w:rPr>
        <w:tab/>
      </w:r>
      <w:r>
        <w:rPr>
          <w:u w:val="single"/>
        </w:rPr>
        <w:tab/>
      </w:r>
      <w:r>
        <w:rPr>
          <w:u w:val="single"/>
        </w:rPr>
        <w:tab/>
      </w:r>
    </w:p>
    <w:sectPr w:rsidR="00E31120" w:rsidRPr="001E203F" w:rsidSect="00E31120">
      <w:headerReference w:type="even" r:id="rId18"/>
      <w:headerReference w:type="default" r:id="rId19"/>
      <w:footerReference w:type="even" r:id="rId20"/>
      <w:footerReference w:type="default" r:id="rId21"/>
      <w:endnotePr>
        <w:numFmt w:val="decimal"/>
      </w:endnotePr>
      <w:pgSz w:w="11906" w:h="16838" w:code="9"/>
      <w:pgMar w:top="1417" w:right="1134" w:bottom="1134" w:left="1134" w:header="850"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31120" w:rsidRPr="00D43FF0" w:rsidRDefault="00E31120" w:rsidP="00D43FF0">
      <w:pPr>
        <w:pStyle w:val="Piedepgina"/>
      </w:pPr>
    </w:p>
  </w:endnote>
  <w:endnote w:type="continuationSeparator" w:id="0">
    <w:p w:rsidR="00E31120" w:rsidRPr="00D43FF0" w:rsidRDefault="00E31120" w:rsidP="00D43FF0">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31120" w:rsidRPr="00817E1E" w:rsidRDefault="00E31120" w:rsidP="00817E1E">
    <w:pPr>
      <w:pStyle w:val="Piedepgina"/>
      <w:tabs>
        <w:tab w:val="right" w:pos="9638"/>
      </w:tabs>
    </w:pPr>
    <w:r w:rsidRPr="00817E1E">
      <w:rPr>
        <w:b/>
        <w:sz w:val="18"/>
      </w:rPr>
      <w:fldChar w:fldCharType="begin"/>
    </w:r>
    <w:r w:rsidRPr="00817E1E">
      <w:rPr>
        <w:b/>
        <w:sz w:val="18"/>
      </w:rPr>
      <w:instrText xml:space="preserve"> PAGE  \* MERGEFORMAT </w:instrText>
    </w:r>
    <w:r w:rsidRPr="00817E1E">
      <w:rPr>
        <w:b/>
        <w:sz w:val="18"/>
      </w:rPr>
      <w:fldChar w:fldCharType="separate"/>
    </w:r>
    <w:r w:rsidR="00A42936">
      <w:rPr>
        <w:b/>
        <w:noProof/>
        <w:sz w:val="18"/>
      </w:rPr>
      <w:t>2</w:t>
    </w:r>
    <w:r w:rsidRPr="00817E1E">
      <w:rPr>
        <w:b/>
        <w:sz w:val="18"/>
      </w:rPr>
      <w:fldChar w:fldCharType="end"/>
    </w:r>
    <w:r>
      <w:rPr>
        <w:b/>
        <w:sz w:val="18"/>
      </w:rPr>
      <w:tab/>
    </w:r>
    <w:r>
      <w:t>GE.18-19471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31120" w:rsidRPr="00817E1E" w:rsidRDefault="00E31120" w:rsidP="00817E1E">
    <w:pPr>
      <w:pStyle w:val="Piedepgina"/>
      <w:tabs>
        <w:tab w:val="right" w:pos="9638"/>
      </w:tabs>
      <w:rPr>
        <w:b/>
        <w:sz w:val="18"/>
      </w:rPr>
    </w:pPr>
    <w:r>
      <w:t>GE.18-19471</w:t>
    </w:r>
    <w:r>
      <w:tab/>
    </w:r>
    <w:r w:rsidRPr="00817E1E">
      <w:rPr>
        <w:b/>
        <w:sz w:val="18"/>
      </w:rPr>
      <w:fldChar w:fldCharType="begin"/>
    </w:r>
    <w:r w:rsidRPr="00817E1E">
      <w:rPr>
        <w:b/>
        <w:sz w:val="18"/>
      </w:rPr>
      <w:instrText xml:space="preserve"> PAGE  \* MERGEFORMAT </w:instrText>
    </w:r>
    <w:r w:rsidRPr="00817E1E">
      <w:rPr>
        <w:b/>
        <w:sz w:val="18"/>
      </w:rPr>
      <w:fldChar w:fldCharType="separate"/>
    </w:r>
    <w:r w:rsidR="00ED79ED">
      <w:rPr>
        <w:b/>
        <w:noProof/>
        <w:sz w:val="18"/>
      </w:rPr>
      <w:t>11</w:t>
    </w:r>
    <w:r w:rsidRPr="00817E1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31120" w:rsidRPr="00817E1E" w:rsidRDefault="00E31120" w:rsidP="00817E1E">
    <w:pPr>
      <w:pStyle w:val="Piedepgina"/>
      <w:spacing w:before="120" w:line="240" w:lineRule="auto"/>
      <w:rPr>
        <w:sz w:val="20"/>
      </w:rPr>
    </w:pPr>
    <w:r>
      <w:rPr>
        <w:sz w:val="20"/>
      </w:rPr>
      <w:t>GE.</w:t>
    </w:r>
    <w:r>
      <w:rPr>
        <w:noProof/>
        <w:lang w:eastAsia="zh-CN"/>
      </w:rPr>
      <w:drawing>
        <wp:anchor distT="0" distB="0" distL="114300" distR="114300" simplePos="0" relativeHeight="251668480" behindDoc="0" locked="1" layoutInCell="1" allowOverlap="1" wp14:anchorId="7AEAE3DE" wp14:editId="2034B5C9">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18-19471  (S)    070519    230519</w:t>
    </w:r>
    <w:r>
      <w:rPr>
        <w:sz w:val="20"/>
      </w:rPr>
      <w:br/>
    </w:r>
    <w:r w:rsidRPr="00817E1E">
      <w:rPr>
        <w:rFonts w:ascii="C39T30Lfz" w:hAnsi="C39T30Lfz"/>
        <w:sz w:val="56"/>
      </w:rPr>
      <w:t></w:t>
    </w:r>
    <w:r w:rsidRPr="00817E1E">
      <w:rPr>
        <w:rFonts w:ascii="C39T30Lfz" w:hAnsi="C39T30Lfz"/>
        <w:sz w:val="56"/>
      </w:rPr>
      <w:t></w:t>
    </w:r>
    <w:r w:rsidRPr="00817E1E">
      <w:rPr>
        <w:rFonts w:ascii="C39T30Lfz" w:hAnsi="C39T30Lfz"/>
        <w:sz w:val="56"/>
      </w:rPr>
      <w:t></w:t>
    </w:r>
    <w:r w:rsidRPr="00817E1E">
      <w:rPr>
        <w:rFonts w:ascii="C39T30Lfz" w:hAnsi="C39T30Lfz"/>
        <w:sz w:val="56"/>
      </w:rPr>
      <w:t></w:t>
    </w:r>
    <w:r w:rsidRPr="00817E1E">
      <w:rPr>
        <w:rFonts w:ascii="C39T30Lfz" w:hAnsi="C39T30Lfz"/>
        <w:sz w:val="56"/>
      </w:rPr>
      <w:t></w:t>
    </w:r>
    <w:r w:rsidRPr="00817E1E">
      <w:rPr>
        <w:rFonts w:ascii="C39T30Lfz" w:hAnsi="C39T30Lfz"/>
        <w:sz w:val="56"/>
      </w:rPr>
      <w:t></w:t>
    </w:r>
    <w:r w:rsidRPr="00817E1E">
      <w:rPr>
        <w:rFonts w:ascii="C39T30Lfz" w:hAnsi="C39T30Lfz"/>
        <w:sz w:val="56"/>
      </w:rPr>
      <w:t></w:t>
    </w:r>
    <w:r w:rsidRPr="00817E1E">
      <w:rPr>
        <w:rFonts w:ascii="C39T30Lfz" w:hAnsi="C39T30Lfz"/>
        <w:sz w:val="56"/>
      </w:rPr>
      <w:t></w:t>
    </w:r>
    <w:r w:rsidRPr="00817E1E">
      <w:rPr>
        <w:rFonts w:ascii="C39T30Lfz" w:hAnsi="C39T30Lfz"/>
        <w:sz w:val="56"/>
      </w:rPr>
      <w:t></w:t>
    </w:r>
    <w:r>
      <w:rPr>
        <w:noProof/>
        <w:sz w:val="20"/>
        <w:lang w:eastAsia="zh-CN"/>
      </w:rPr>
      <w:drawing>
        <wp:anchor distT="0" distB="0" distL="114300" distR="114300" simplePos="0" relativeHeight="251649024"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ERD/C/KHM/14-17&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KHM/14-17&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31120" w:rsidRPr="00E86164" w:rsidRDefault="00E31120" w:rsidP="00E86164">
    <w:pPr>
      <w:pStyle w:val="Piedepgina"/>
    </w:pPr>
    <w:r>
      <w:rPr>
        <w:noProof/>
        <w:lang w:eastAsia="zh-CN"/>
      </w:rPr>
      <mc:AlternateContent>
        <mc:Choice Requires="wps">
          <w:drawing>
            <wp:anchor distT="0" distB="0" distL="114300" distR="114300" simplePos="0" relativeHeight="251672576" behindDoc="0" locked="0" layoutInCell="1" allowOverlap="1">
              <wp:simplePos x="0" y="0"/>
              <wp:positionH relativeFrom="margin">
                <wp:posOffset>-431800</wp:posOffset>
              </wp:positionH>
              <wp:positionV relativeFrom="margin">
                <wp:posOffset>0</wp:posOffset>
              </wp:positionV>
              <wp:extent cx="215900" cy="6120130"/>
              <wp:effectExtent l="0" t="0" r="0" b="0"/>
              <wp:wrapNone/>
              <wp:docPr id="5" name="Cuadro de texto 5"/>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rsidR="00E31120" w:rsidRPr="00817E1E" w:rsidRDefault="00E31120" w:rsidP="00E86164">
                          <w:pPr>
                            <w:pStyle w:val="Piedepgina"/>
                            <w:tabs>
                              <w:tab w:val="right" w:pos="9638"/>
                            </w:tabs>
                          </w:pPr>
                          <w:r w:rsidRPr="00817E1E">
                            <w:rPr>
                              <w:b/>
                              <w:sz w:val="18"/>
                            </w:rPr>
                            <w:fldChar w:fldCharType="begin"/>
                          </w:r>
                          <w:r w:rsidRPr="00817E1E">
                            <w:rPr>
                              <w:b/>
                              <w:sz w:val="18"/>
                            </w:rPr>
                            <w:instrText xml:space="preserve"> PAGE  \* MERGEFORMAT </w:instrText>
                          </w:r>
                          <w:r w:rsidRPr="00817E1E">
                            <w:rPr>
                              <w:b/>
                              <w:sz w:val="18"/>
                            </w:rPr>
                            <w:fldChar w:fldCharType="separate"/>
                          </w:r>
                          <w:r w:rsidR="00ED79ED">
                            <w:rPr>
                              <w:b/>
                              <w:noProof/>
                              <w:sz w:val="18"/>
                            </w:rPr>
                            <w:t>11</w:t>
                          </w:r>
                          <w:r w:rsidRPr="00817E1E">
                            <w:rPr>
                              <w:b/>
                              <w:sz w:val="18"/>
                            </w:rPr>
                            <w:fldChar w:fldCharType="end"/>
                          </w:r>
                          <w:r>
                            <w:rPr>
                              <w:b/>
                              <w:sz w:val="18"/>
                            </w:rPr>
                            <w:tab/>
                          </w:r>
                          <w:r>
                            <w:t>GE.18-19471</w:t>
                          </w:r>
                        </w:p>
                        <w:p w:rsidR="00E31120" w:rsidRDefault="00E31120"/>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Cuadro de texto 5" o:spid="_x0000_s1028" type="#_x0000_t202" style="position:absolute;margin-left:-34pt;margin-top:0;width:17pt;height:481.9pt;z-index:251672576;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" fillcolor="#4f81bd [3204]" stroked="f" strokeweight=".5pt">
              <v:fill opacity="0"/>
              <v:stroke joinstyle="round"/>
              <v:textbox style="layout-flow:vertical" inset="0,0,0,0">
                <w:txbxContent>
                  <w:p w:rsidR="00E31120" w:rsidRPr="00817E1E" w:rsidRDefault="00E31120" w:rsidP="00E86164">
                    <w:pPr>
                      <w:pStyle w:val="Piedepgina"/>
                      <w:tabs>
                        <w:tab w:val="right" w:pos="9638"/>
                      </w:tabs>
                    </w:pPr>
                    <w:r w:rsidRPr="00817E1E">
                      <w:rPr>
                        <w:b/>
                        <w:sz w:val="18"/>
                      </w:rPr>
                      <w:fldChar w:fldCharType="begin"/>
                    </w:r>
                    <w:r w:rsidRPr="00817E1E">
                      <w:rPr>
                        <w:b/>
                        <w:sz w:val="18"/>
                      </w:rPr>
                      <w:instrText xml:space="preserve"> PAGE  \* MERGEFORMAT </w:instrText>
                    </w:r>
                    <w:r w:rsidRPr="00817E1E">
                      <w:rPr>
                        <w:b/>
                        <w:sz w:val="18"/>
                      </w:rPr>
                      <w:fldChar w:fldCharType="separate"/>
                    </w:r>
                    <w:r w:rsidR="00ED79ED">
                      <w:rPr>
                        <w:b/>
                        <w:noProof/>
                        <w:sz w:val="18"/>
                      </w:rPr>
                      <w:t>11</w:t>
                    </w:r>
                    <w:r w:rsidRPr="00817E1E">
                      <w:rPr>
                        <w:b/>
                        <w:sz w:val="18"/>
                      </w:rPr>
                      <w:fldChar w:fldCharType="end"/>
                    </w:r>
                    <w:r>
                      <w:rPr>
                        <w:b/>
                        <w:sz w:val="18"/>
                      </w:rPr>
                      <w:tab/>
                    </w:r>
                    <w:r>
                      <w:t>GE.18-19471</w:t>
                    </w:r>
                  </w:p>
                  <w:p w:rsidR="00E31120" w:rsidRDefault="00E31120"/>
                </w:txbxContent>
              </v:textbox>
              <w10:wrap anchorx="margin" anchory="margin"/>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31120" w:rsidRPr="00E86164" w:rsidRDefault="00E31120" w:rsidP="00E86164">
    <w:pPr>
      <w:pStyle w:val="Piedepgina"/>
    </w:pPr>
    <w:r>
      <w:rPr>
        <w:noProof/>
        <w:lang w:eastAsia="zh-CN"/>
      </w:rPr>
      <mc:AlternateContent>
        <mc:Choice Requires="wps">
          <w:drawing>
            <wp:anchor distT="0" distB="0" distL="114300" distR="114300" simplePos="0" relativeHeight="251676672" behindDoc="0" locked="0" layoutInCell="1" allowOverlap="1">
              <wp:simplePos x="0" y="0"/>
              <wp:positionH relativeFrom="margin">
                <wp:posOffset>-431800</wp:posOffset>
              </wp:positionH>
              <wp:positionV relativeFrom="margin">
                <wp:posOffset>0</wp:posOffset>
              </wp:positionV>
              <wp:extent cx="215900" cy="6120130"/>
              <wp:effectExtent l="0" t="0" r="0" b="0"/>
              <wp:wrapNone/>
              <wp:docPr id="7" name="Cuadro de texto 7"/>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rsidR="00E31120" w:rsidRPr="00817E1E" w:rsidRDefault="00E31120" w:rsidP="00E86164">
                          <w:pPr>
                            <w:pStyle w:val="Piedepgina"/>
                            <w:tabs>
                              <w:tab w:val="right" w:pos="9638"/>
                            </w:tabs>
                            <w:rPr>
                              <w:b/>
                              <w:sz w:val="18"/>
                            </w:rPr>
                          </w:pPr>
                          <w:r>
                            <w:t>GE.18-19471</w:t>
                          </w:r>
                          <w:r>
                            <w:tab/>
                          </w:r>
                          <w:r w:rsidRPr="00817E1E">
                            <w:rPr>
                              <w:b/>
                              <w:sz w:val="18"/>
                            </w:rPr>
                            <w:fldChar w:fldCharType="begin"/>
                          </w:r>
                          <w:r w:rsidRPr="00817E1E">
                            <w:rPr>
                              <w:b/>
                              <w:sz w:val="18"/>
                            </w:rPr>
                            <w:instrText xml:space="preserve"> PAGE  \* MERGEFORMAT </w:instrText>
                          </w:r>
                          <w:r w:rsidRPr="00817E1E">
                            <w:rPr>
                              <w:b/>
                              <w:sz w:val="18"/>
                            </w:rPr>
                            <w:fldChar w:fldCharType="separate"/>
                          </w:r>
                          <w:r w:rsidR="00A42936">
                            <w:rPr>
                              <w:b/>
                              <w:noProof/>
                              <w:sz w:val="18"/>
                            </w:rPr>
                            <w:t>3</w:t>
                          </w:r>
                          <w:r w:rsidRPr="00817E1E">
                            <w:rPr>
                              <w:b/>
                              <w:sz w:val="18"/>
                            </w:rPr>
                            <w:fldChar w:fldCharType="end"/>
                          </w:r>
                        </w:p>
                        <w:p w:rsidR="00E31120" w:rsidRDefault="00E31120"/>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Cuadro de texto 7" o:spid="_x0000_s1029" type="#_x0000_t202" style="position:absolute;margin-left:-34pt;margin-top:0;width:17pt;height:481.9pt;z-index:251676672;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" fillcolor="#4f81bd [3204]" stroked="f" strokeweight=".5pt">
              <v:fill opacity="0"/>
              <v:stroke joinstyle="round"/>
              <v:textbox style="layout-flow:vertical" inset="0,0,0,0">
                <w:txbxContent>
                  <w:p w:rsidR="00E31120" w:rsidRPr="00817E1E" w:rsidRDefault="00E31120" w:rsidP="00E86164">
                    <w:pPr>
                      <w:pStyle w:val="Piedepgina"/>
                      <w:tabs>
                        <w:tab w:val="right" w:pos="9638"/>
                      </w:tabs>
                      <w:rPr>
                        <w:b/>
                        <w:sz w:val="18"/>
                      </w:rPr>
                    </w:pPr>
                    <w:r>
                      <w:t>GE.18-19471</w:t>
                    </w:r>
                    <w:r>
                      <w:tab/>
                    </w:r>
                    <w:r w:rsidRPr="00817E1E">
                      <w:rPr>
                        <w:b/>
                        <w:sz w:val="18"/>
                      </w:rPr>
                      <w:fldChar w:fldCharType="begin"/>
                    </w:r>
                    <w:r w:rsidRPr="00817E1E">
                      <w:rPr>
                        <w:b/>
                        <w:sz w:val="18"/>
                      </w:rPr>
                      <w:instrText xml:space="preserve"> PAGE  \* MERGEFORMAT </w:instrText>
                    </w:r>
                    <w:r w:rsidRPr="00817E1E">
                      <w:rPr>
                        <w:b/>
                        <w:sz w:val="18"/>
                      </w:rPr>
                      <w:fldChar w:fldCharType="separate"/>
                    </w:r>
                    <w:r w:rsidR="00A42936">
                      <w:rPr>
                        <w:b/>
                        <w:noProof/>
                        <w:sz w:val="18"/>
                      </w:rPr>
                      <w:t>3</w:t>
                    </w:r>
                    <w:r w:rsidRPr="00817E1E">
                      <w:rPr>
                        <w:b/>
                        <w:sz w:val="18"/>
                      </w:rPr>
                      <w:fldChar w:fldCharType="end"/>
                    </w:r>
                  </w:p>
                  <w:p w:rsidR="00E31120" w:rsidRDefault="00E31120"/>
                </w:txbxContent>
              </v:textbox>
              <w10:wrap anchorx="margin" anchory="margin"/>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31120" w:rsidRPr="00E31120" w:rsidRDefault="00E31120" w:rsidP="00E31120">
    <w:pPr>
      <w:pStyle w:val="Piedepgina"/>
      <w:tabs>
        <w:tab w:val="right" w:pos="9638"/>
      </w:tabs>
      <w:rPr>
        <w:b/>
        <w:sz w:val="18"/>
      </w:rPr>
    </w:pPr>
    <w:r>
      <w:rPr>
        <w:b/>
        <w:sz w:val="18"/>
      </w:rPr>
      <w:fldChar w:fldCharType="begin"/>
    </w:r>
    <w:r>
      <w:rPr>
        <w:b/>
        <w:sz w:val="18"/>
      </w:rPr>
      <w:instrText xml:space="preserve"> PAGE  \* MERGEFORMAT </w:instrText>
    </w:r>
    <w:r>
      <w:rPr>
        <w:b/>
        <w:sz w:val="18"/>
      </w:rPr>
      <w:fldChar w:fldCharType="separate"/>
    </w:r>
    <w:r w:rsidR="00A42936">
      <w:rPr>
        <w:b/>
        <w:noProof/>
        <w:sz w:val="18"/>
      </w:rPr>
      <w:t>10</w:t>
    </w:r>
    <w:r>
      <w:rPr>
        <w:b/>
        <w:sz w:val="18"/>
      </w:rPr>
      <w:fldChar w:fldCharType="end"/>
    </w:r>
    <w:r>
      <w:rPr>
        <w:b/>
        <w:sz w:val="18"/>
      </w:rPr>
      <w:tab/>
    </w:r>
    <w:r w:rsidRPr="00E31120">
      <w:t>GE.18-19471</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31120" w:rsidRPr="00E31120" w:rsidRDefault="00E31120" w:rsidP="00E31120">
    <w:pPr>
      <w:pStyle w:val="Piedepgina"/>
      <w:tabs>
        <w:tab w:val="right" w:pos="9638"/>
      </w:tabs>
      <w:rPr>
        <w:b/>
        <w:sz w:val="18"/>
      </w:rPr>
    </w:pPr>
    <w:r>
      <w:t>GE.</w:t>
    </w:r>
    <w:r w:rsidRPr="00E31120">
      <w:t>18</w:t>
    </w:r>
    <w:r>
      <w:t>-</w:t>
    </w:r>
    <w:r w:rsidRPr="00E31120">
      <w:t>19471</w:t>
    </w:r>
    <w:r>
      <w:tab/>
    </w:r>
    <w:r>
      <w:rPr>
        <w:b/>
        <w:sz w:val="18"/>
      </w:rPr>
      <w:fldChar w:fldCharType="begin"/>
    </w:r>
    <w:r>
      <w:rPr>
        <w:b/>
        <w:sz w:val="18"/>
      </w:rPr>
      <w:instrText xml:space="preserve"> PAGE  \* MERGEFORMAT </w:instrText>
    </w:r>
    <w:r>
      <w:rPr>
        <w:b/>
        <w:sz w:val="18"/>
      </w:rPr>
      <w:fldChar w:fldCharType="separate"/>
    </w:r>
    <w:r w:rsidR="00A42936">
      <w:rPr>
        <w:b/>
        <w:noProof/>
        <w:sz w:val="18"/>
      </w:rPr>
      <w:t>11</w:t>
    </w:r>
    <w:r>
      <w:rPr>
        <w:b/>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31120" w:rsidRPr="001075E9" w:rsidRDefault="00E31120" w:rsidP="001075E9">
      <w:pPr>
        <w:tabs>
          <w:tab w:val="right" w:pos="2155"/>
        </w:tabs>
        <w:spacing w:after="80" w:line="240" w:lineRule="auto"/>
        <w:ind w:left="680"/>
        <w:rPr>
          <w:u w:val="single"/>
        </w:rPr>
      </w:pPr>
      <w:r>
        <w:rPr>
          <w:u w:val="single"/>
        </w:rPr>
        <w:tab/>
      </w:r>
    </w:p>
  </w:footnote>
  <w:footnote w:type="continuationSeparator" w:id="0">
    <w:p w:rsidR="00E31120" w:rsidRDefault="00E31120" w:rsidP="00D43FF0">
      <w:pPr>
        <w:tabs>
          <w:tab w:val="right" w:pos="2155"/>
        </w:tabs>
        <w:spacing w:after="80" w:line="240" w:lineRule="auto"/>
        <w:ind w:left="680"/>
        <w:rPr>
          <w:u w:val="single"/>
        </w:rPr>
      </w:pPr>
      <w:r>
        <w:rPr>
          <w:u w:val="single"/>
        </w:rPr>
        <w:tab/>
      </w:r>
    </w:p>
  </w:footnote>
  <w:footnote w:id="1">
    <w:p w:rsidR="00E31120" w:rsidRPr="00D634AD" w:rsidRDefault="00E31120" w:rsidP="00E31120">
      <w:pPr>
        <w:pStyle w:val="Textonotapie"/>
      </w:pPr>
      <w:r w:rsidRPr="00D634AD">
        <w:tab/>
      </w:r>
      <w:r w:rsidRPr="00E31120">
        <w:rPr>
          <w:sz w:val="20"/>
        </w:rPr>
        <w:t xml:space="preserve">* </w:t>
      </w:r>
      <w:r w:rsidRPr="00E31120">
        <w:rPr>
          <w:sz w:val="20"/>
        </w:rPr>
        <w:tab/>
      </w:r>
      <w:r w:rsidRPr="00D634AD">
        <w:t>La versión original del presente documento no fue objeto de revisión editorial oficial.</w:t>
      </w:r>
    </w:p>
  </w:footnote>
  <w:footnote w:id="2">
    <w:p w:rsidR="00E31120" w:rsidRPr="00D634AD" w:rsidRDefault="00E31120" w:rsidP="00E31120">
      <w:pPr>
        <w:pStyle w:val="Textonotapie"/>
      </w:pPr>
      <w:r w:rsidRPr="00D634AD">
        <w:tab/>
      </w:r>
      <w:r w:rsidRPr="00E31120">
        <w:rPr>
          <w:szCs w:val="24"/>
          <w:vertAlign w:val="superscript"/>
        </w:rPr>
        <w:footnoteRef/>
      </w:r>
      <w:r w:rsidRPr="00D634AD">
        <w:tab/>
        <w:t xml:space="preserve">Plan Nacional de Desarrollo Estratégico, 2014-2018. </w:t>
      </w:r>
    </w:p>
  </w:footnote>
  <w:footnote w:id="3">
    <w:p w:rsidR="00E31120" w:rsidRPr="00D634AD" w:rsidRDefault="00E31120" w:rsidP="00E31120">
      <w:pPr>
        <w:pStyle w:val="Textonotapie"/>
      </w:pPr>
      <w:r w:rsidRPr="00D634AD">
        <w:tab/>
      </w:r>
      <w:r w:rsidRPr="00E31120">
        <w:rPr>
          <w:szCs w:val="24"/>
          <w:vertAlign w:val="superscript"/>
        </w:rPr>
        <w:footnoteRef/>
      </w:r>
      <w:r w:rsidRPr="00D634AD">
        <w:tab/>
        <w:t xml:space="preserve">Plan Nacional de Desarrollo Estratégico, 2014-2018. </w:t>
      </w:r>
    </w:p>
  </w:footnote>
  <w:footnote w:id="4">
    <w:p w:rsidR="00E31120" w:rsidRPr="00D634AD" w:rsidRDefault="00E31120" w:rsidP="00E31120">
      <w:pPr>
        <w:pStyle w:val="Textonotapie"/>
      </w:pPr>
      <w:r w:rsidRPr="00D634AD">
        <w:tab/>
      </w:r>
      <w:r w:rsidRPr="00E31120">
        <w:rPr>
          <w:szCs w:val="24"/>
          <w:vertAlign w:val="superscript"/>
        </w:rPr>
        <w:footnoteRef/>
      </w:r>
      <w:r w:rsidRPr="00D634AD">
        <w:tab/>
        <w:t xml:space="preserve">Informe anual del Ministerio de Desarrollo Rural, 2016. </w:t>
      </w:r>
    </w:p>
  </w:footnote>
  <w:footnote w:id="5">
    <w:p w:rsidR="00E31120" w:rsidRPr="000809EC" w:rsidRDefault="00E31120" w:rsidP="00E31120">
      <w:pPr>
        <w:pStyle w:val="Textonotapie"/>
      </w:pPr>
      <w:r w:rsidRPr="000809EC">
        <w:tab/>
      </w:r>
      <w:r w:rsidRPr="00E31120">
        <w:rPr>
          <w:szCs w:val="24"/>
          <w:vertAlign w:val="superscript"/>
        </w:rPr>
        <w:footnoteRef/>
      </w:r>
      <w:r w:rsidRPr="000809EC">
        <w:tab/>
        <w:t xml:space="preserve">Política Nacional para el Desarrollo de los Pueblos Indígenas, 2009. </w:t>
      </w:r>
    </w:p>
  </w:footnote>
  <w:footnote w:id="6">
    <w:p w:rsidR="00E31120" w:rsidRPr="000809EC" w:rsidRDefault="00E31120" w:rsidP="00E31120">
      <w:pPr>
        <w:pStyle w:val="Textonotapie"/>
      </w:pPr>
      <w:r w:rsidRPr="000809EC">
        <w:tab/>
      </w:r>
      <w:r w:rsidRPr="00E31120">
        <w:rPr>
          <w:szCs w:val="24"/>
          <w:vertAlign w:val="superscript"/>
        </w:rPr>
        <w:footnoteRef/>
      </w:r>
      <w:r w:rsidRPr="000809EC">
        <w:tab/>
        <w:t xml:space="preserve">Informe anual del Ministerio de Ordenación Territorial, Urbanismo y Construcción, 2017. </w:t>
      </w:r>
    </w:p>
  </w:footnote>
  <w:footnote w:id="7">
    <w:p w:rsidR="00E31120" w:rsidRPr="000809EC" w:rsidRDefault="00E31120" w:rsidP="00947446">
      <w:pPr>
        <w:pStyle w:val="Textonotapie"/>
      </w:pPr>
      <w:r w:rsidRPr="000809EC">
        <w:tab/>
      </w:r>
      <w:r w:rsidRPr="00E31120">
        <w:rPr>
          <w:szCs w:val="24"/>
          <w:vertAlign w:val="superscript"/>
        </w:rPr>
        <w:footnoteRef/>
      </w:r>
      <w:r w:rsidRPr="000809EC">
        <w:tab/>
        <w:t>Congreso sobre Educación, Juventud y Dep</w:t>
      </w:r>
      <w:r w:rsidR="00947446">
        <w:t>orte para el Año Académico 2015/</w:t>
      </w:r>
      <w:r w:rsidRPr="000809EC">
        <w:t>16 y Objetivos para el Año Académico 2016</w:t>
      </w:r>
      <w:r w:rsidR="00947446">
        <w:t>/</w:t>
      </w:r>
      <w:r w:rsidRPr="000809EC">
        <w:t>17.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31120" w:rsidRPr="00817E1E" w:rsidRDefault="00E31120">
    <w:pPr>
      <w:pStyle w:val="Encabezado"/>
    </w:pPr>
    <w:fldSimple w:instr=" TITLE  \* MERGEFORMAT ">
      <w:r w:rsidR="00A42936">
        <w:t>CERD/C/KHM/14-17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31120" w:rsidRPr="00817E1E" w:rsidRDefault="00E31120" w:rsidP="00817E1E">
    <w:pPr>
      <w:pStyle w:val="Encabezado"/>
      <w:jc w:val="right"/>
    </w:pPr>
    <w:fldSimple w:instr=" TITLE  \* MERGEFORMAT ">
      <w:r w:rsidR="00A42936">
        <w:t>CERD/C/KHM/14-17</w:t>
      </w:r>
    </w:fldSimple>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31120" w:rsidRPr="00E86164" w:rsidRDefault="00E31120" w:rsidP="00E86164">
    <w:r>
      <w:rPr>
        <w:noProof/>
        <w:lang w:eastAsia="zh-CN"/>
      </w:rPr>
      <mc:AlternateContent>
        <mc:Choice Requires="wps">
          <w:drawing>
            <wp:anchor distT="0" distB="0" distL="114300" distR="114300" simplePos="0" relativeHeight="251670528" behindDoc="0" locked="0" layoutInCell="1" allowOverlap="1">
              <wp:simplePos x="0" y="0"/>
              <wp:positionH relativeFrom="page">
                <wp:posOffset>9935845</wp:posOffset>
              </wp:positionH>
              <wp:positionV relativeFrom="margin">
                <wp:posOffset>0</wp:posOffset>
              </wp:positionV>
              <wp:extent cx="215900" cy="6120130"/>
              <wp:effectExtent l="0" t="0" r="0" b="0"/>
              <wp:wrapNone/>
              <wp:docPr id="4" name="Cuadro de texto 4"/>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rsidR="00E31120" w:rsidRPr="00817E1E" w:rsidRDefault="00E31120" w:rsidP="00E86164">
                          <w:pPr>
                            <w:pStyle w:val="Encabezado"/>
                          </w:pPr>
                          <w:fldSimple w:instr=" TITLE  \* MERGEFORMAT ">
                            <w:r w:rsidR="00A42936">
                              <w:t>CERD/C/KHM/14-17</w:t>
                            </w:r>
                          </w:fldSimple>
                        </w:p>
                        <w:p w:rsidR="00E31120" w:rsidRDefault="00E31120"/>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Cuadro de texto 4" o:spid="_x0000_s1026" type="#_x0000_t202" style="position:absolute;margin-left:782.35pt;margin-top:0;width:17pt;height:481.9pt;z-index:251670528;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" fillcolor="#4f81bd [3204]" stroked="f" strokeweight=".5pt">
              <v:fill opacity="0"/>
              <v:stroke joinstyle="round"/>
              <v:textbox style="layout-flow:vertical" inset="0,0,0,0">
                <w:txbxContent>
                  <w:p w:rsidR="00E31120" w:rsidRPr="00817E1E" w:rsidRDefault="00E31120" w:rsidP="00E86164">
                    <w:pPr>
                      <w:pStyle w:val="Encabezado"/>
                    </w:pPr>
                    <w:fldSimple w:instr=" TITLE  \* MERGEFORMAT ">
                      <w:r w:rsidR="00A42936">
                        <w:t>CERD/C/KHM/14-17</w:t>
                      </w:r>
                    </w:fldSimple>
                  </w:p>
                  <w:p w:rsidR="00E31120" w:rsidRDefault="00E31120"/>
                </w:txbxContent>
              </v:textbox>
              <w10:wrap anchorx="page" anchory="margin"/>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31120" w:rsidRPr="00E86164" w:rsidRDefault="00E31120" w:rsidP="00E86164">
    <w:r>
      <w:rPr>
        <w:noProof/>
        <w:lang w:eastAsia="zh-CN"/>
      </w:rPr>
      <mc:AlternateContent>
        <mc:Choice Requires="wps">
          <w:drawing>
            <wp:anchor distT="0" distB="0" distL="114300" distR="114300" simplePos="0" relativeHeight="251674624" behindDoc="0" locked="0" layoutInCell="1" allowOverlap="1">
              <wp:simplePos x="0" y="0"/>
              <wp:positionH relativeFrom="page">
                <wp:posOffset>9935845</wp:posOffset>
              </wp:positionH>
              <wp:positionV relativeFrom="margin">
                <wp:posOffset>0</wp:posOffset>
              </wp:positionV>
              <wp:extent cx="215900" cy="6120130"/>
              <wp:effectExtent l="0" t="0" r="0" b="0"/>
              <wp:wrapNone/>
              <wp:docPr id="6" name="Cuadro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5900" cy="6120130"/>
                      </a:xfrm>
                      <a:prstGeom prst="rect">
                        <a:avLst/>
                      </a:prstGeom>
                      <a:solidFill>
                        <a:schemeClr val="accent1">
                          <a:alpha val="0"/>
                        </a:schemeClr>
                      </a:solidFill>
                      <a:ln w="6350">
                        <a:noFill/>
                      </a:ln>
                      <a:extLst>
                        <a:ext uri="{91240B29-F687-4F45-9708-019B960494DF}">
                          <a14:hiddenLine xmlns:a14="http://schemas.microsoft.com/office/drawing/2010/main" w="6350">
                            <a:solidFill>
                              <a:prstClr val="black"/>
                            </a:solidFill>
                          </a14:hiddenLine>
                        </a:ext>
                      </a:extLst>
                    </wps:spPr>
                    <wps:txbx>
                      <w:txbxContent>
                        <w:p w:rsidR="00E31120" w:rsidRPr="00817E1E" w:rsidRDefault="00E31120" w:rsidP="00E86164">
                          <w:pPr>
                            <w:pStyle w:val="Encabezado"/>
                            <w:jc w:val="right"/>
                          </w:pPr>
                          <w:fldSimple w:instr=" TITLE  \* MERGEFORMAT ">
                            <w:r w:rsidR="00A42936">
                              <w:t>CERD/C/KHM/14-17</w:t>
                            </w:r>
                          </w:fldSimple>
                        </w:p>
                        <w:p w:rsidR="00E31120" w:rsidRDefault="00E31120"/>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Cuadro de texto 6" o:spid="_x0000_s1027" type="#_x0000_t202" style="position:absolute;margin-left:782.35pt;margin-top:0;width:17pt;height:481.9pt;z-index:251674624;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" fillcolor="#4f81bd [3204]" stroked="f" strokeweight=".5pt">
              <v:fill opacity="0"/>
              <v:path arrowok="t"/>
              <v:textbox style="layout-flow:vertical" inset="0,0,0,0">
                <w:txbxContent>
                  <w:p w:rsidR="00E31120" w:rsidRPr="00817E1E" w:rsidRDefault="00E31120" w:rsidP="00E86164">
                    <w:pPr>
                      <w:pStyle w:val="Encabezado"/>
                      <w:jc w:val="right"/>
                    </w:pPr>
                    <w:fldSimple w:instr=" TITLE  \* MERGEFORMAT ">
                      <w:r w:rsidR="00A42936">
                        <w:t>CERD/C/KHM/14-17</w:t>
                      </w:r>
                    </w:fldSimple>
                  </w:p>
                  <w:p w:rsidR="00E31120" w:rsidRDefault="00E31120"/>
                </w:txbxContent>
              </v:textbox>
              <w10:wrap anchorx="page" anchory="margin"/>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31120" w:rsidRPr="00E31120" w:rsidRDefault="00E31120" w:rsidP="00E31120">
    <w:pPr>
      <w:pStyle w:val="Encabezado"/>
    </w:pPr>
    <w:fldSimple w:instr=" TITLE  \* MERGEFORMAT ">
      <w:r w:rsidR="00A42936">
        <w:t>CERD/C/KHM/14-17</w:t>
      </w:r>
    </w:fldSimple>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31120" w:rsidRPr="00E31120" w:rsidRDefault="00E31120" w:rsidP="00E31120">
    <w:pPr>
      <w:pStyle w:val="Encabezado"/>
      <w:jc w:val="right"/>
    </w:pPr>
    <w:fldSimple w:instr=" TITLE  \* MERGEFORMAT ">
      <w:r w:rsidR="00A42936">
        <w:t>CERD/C/KHM/14-17</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02"/>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267F"/>
    <w:rsid w:val="00006BB9"/>
    <w:rsid w:val="000107A1"/>
    <w:rsid w:val="0002339D"/>
    <w:rsid w:val="00036733"/>
    <w:rsid w:val="000B57E7"/>
    <w:rsid w:val="000F09DF"/>
    <w:rsid w:val="000F61B2"/>
    <w:rsid w:val="00100EA7"/>
    <w:rsid w:val="00103A93"/>
    <w:rsid w:val="001075E9"/>
    <w:rsid w:val="00133DFF"/>
    <w:rsid w:val="00145F2F"/>
    <w:rsid w:val="00160FF7"/>
    <w:rsid w:val="00180183"/>
    <w:rsid w:val="00196389"/>
    <w:rsid w:val="001C2CEC"/>
    <w:rsid w:val="001C7A89"/>
    <w:rsid w:val="001E203F"/>
    <w:rsid w:val="00201F1A"/>
    <w:rsid w:val="00213632"/>
    <w:rsid w:val="002433EC"/>
    <w:rsid w:val="0025226E"/>
    <w:rsid w:val="00281DDE"/>
    <w:rsid w:val="00283ED7"/>
    <w:rsid w:val="002A2EFC"/>
    <w:rsid w:val="002C0E18"/>
    <w:rsid w:val="002C33BB"/>
    <w:rsid w:val="002D5AAC"/>
    <w:rsid w:val="00301299"/>
    <w:rsid w:val="00322004"/>
    <w:rsid w:val="003402C2"/>
    <w:rsid w:val="00381C24"/>
    <w:rsid w:val="003958D0"/>
    <w:rsid w:val="004031F0"/>
    <w:rsid w:val="00454E07"/>
    <w:rsid w:val="00471CB3"/>
    <w:rsid w:val="0050108D"/>
    <w:rsid w:val="0051740C"/>
    <w:rsid w:val="00572E19"/>
    <w:rsid w:val="005F0B42"/>
    <w:rsid w:val="00634841"/>
    <w:rsid w:val="0065511C"/>
    <w:rsid w:val="00655A21"/>
    <w:rsid w:val="0067198A"/>
    <w:rsid w:val="006725B3"/>
    <w:rsid w:val="006808A9"/>
    <w:rsid w:val="00683F8A"/>
    <w:rsid w:val="006A6438"/>
    <w:rsid w:val="006D631C"/>
    <w:rsid w:val="006F35EE"/>
    <w:rsid w:val="007021FF"/>
    <w:rsid w:val="007076CB"/>
    <w:rsid w:val="007967DF"/>
    <w:rsid w:val="00817E1E"/>
    <w:rsid w:val="00834B71"/>
    <w:rsid w:val="00843702"/>
    <w:rsid w:val="0086445C"/>
    <w:rsid w:val="00865A80"/>
    <w:rsid w:val="00865FAC"/>
    <w:rsid w:val="008728CD"/>
    <w:rsid w:val="008A08D7"/>
    <w:rsid w:val="008A13F9"/>
    <w:rsid w:val="008C0F65"/>
    <w:rsid w:val="008C1E39"/>
    <w:rsid w:val="008C29C4"/>
    <w:rsid w:val="00906890"/>
    <w:rsid w:val="00947446"/>
    <w:rsid w:val="009506A3"/>
    <w:rsid w:val="00951972"/>
    <w:rsid w:val="00954E65"/>
    <w:rsid w:val="00A17DFD"/>
    <w:rsid w:val="00A414EF"/>
    <w:rsid w:val="00A42936"/>
    <w:rsid w:val="00A4674B"/>
    <w:rsid w:val="00A917B3"/>
    <w:rsid w:val="00AB4B51"/>
    <w:rsid w:val="00B066FC"/>
    <w:rsid w:val="00B10CC7"/>
    <w:rsid w:val="00B62458"/>
    <w:rsid w:val="00B778C8"/>
    <w:rsid w:val="00BA3587"/>
    <w:rsid w:val="00BB36EA"/>
    <w:rsid w:val="00BD33EE"/>
    <w:rsid w:val="00C60F0C"/>
    <w:rsid w:val="00C63C2A"/>
    <w:rsid w:val="00C805C9"/>
    <w:rsid w:val="00C83E75"/>
    <w:rsid w:val="00C907F0"/>
    <w:rsid w:val="00CA1679"/>
    <w:rsid w:val="00CC15A3"/>
    <w:rsid w:val="00D05347"/>
    <w:rsid w:val="00D43FF0"/>
    <w:rsid w:val="00D90138"/>
    <w:rsid w:val="00DA26B8"/>
    <w:rsid w:val="00DD4E25"/>
    <w:rsid w:val="00E2656E"/>
    <w:rsid w:val="00E31120"/>
    <w:rsid w:val="00E73F76"/>
    <w:rsid w:val="00E86164"/>
    <w:rsid w:val="00EA31D8"/>
    <w:rsid w:val="00EA5579"/>
    <w:rsid w:val="00ED79ED"/>
    <w:rsid w:val="00EF1360"/>
    <w:rsid w:val="00EF3220"/>
    <w:rsid w:val="00EF7198"/>
    <w:rsid w:val="00F31DAD"/>
    <w:rsid w:val="00F41883"/>
    <w:rsid w:val="00F45524"/>
    <w:rsid w:val="00F94155"/>
    <w:rsid w:val="00FC28A5"/>
    <w:rsid w:val="00FD2EF7"/>
    <w:rsid w:val="00FD4AD6"/>
    <w:rsid w:val="00FE267F"/>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277217B9"/>
  <w15:docId w15:val="{786CC49D-4E37-463D-A99E-EA7B1DAA37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67198A"/>
    <w:pPr>
      <w:spacing w:line="240" w:lineRule="atLeast"/>
    </w:pPr>
    <w:rPr>
      <w:lang w:val="es-ES" w:eastAsia="es-ES"/>
    </w:rPr>
  </w:style>
  <w:style w:type="paragraph" w:styleId="Ttulo1">
    <w:name w:val="heading 1"/>
    <w:aliases w:val="Table_G"/>
    <w:basedOn w:val="SingleTxtG"/>
    <w:next w:val="SingleTxtG"/>
    <w:rsid w:val="00D05347"/>
    <w:pPr>
      <w:keepNext/>
      <w:spacing w:after="0" w:line="240" w:lineRule="auto"/>
      <w:outlineLvl w:val="0"/>
    </w:pPr>
    <w:rPr>
      <w:rFonts w:cs="Arial"/>
      <w:bCs/>
      <w:szCs w:val="32"/>
    </w:rPr>
  </w:style>
  <w:style w:type="paragraph" w:styleId="Ttulo2">
    <w:name w:val="heading 2"/>
    <w:basedOn w:val="Normal"/>
    <w:next w:val="Normal"/>
    <w:semiHidden/>
    <w:rsid w:val="00EA31D8"/>
    <w:pPr>
      <w:keepNext/>
      <w:outlineLvl w:val="1"/>
    </w:pPr>
    <w:rPr>
      <w:rFonts w:cs="Arial"/>
      <w:bCs/>
      <w:iCs/>
      <w:szCs w:val="28"/>
    </w:rPr>
  </w:style>
  <w:style w:type="paragraph" w:styleId="Ttulo3">
    <w:name w:val="heading 3"/>
    <w:basedOn w:val="Normal"/>
    <w:next w:val="Normal"/>
    <w:semiHidden/>
    <w:rsid w:val="00EA31D8"/>
    <w:pPr>
      <w:keepNext/>
      <w:spacing w:before="240" w:after="60"/>
      <w:outlineLvl w:val="2"/>
    </w:pPr>
    <w:rPr>
      <w:rFonts w:ascii="Arial" w:hAnsi="Arial" w:cs="Arial"/>
      <w:b/>
      <w:bCs/>
      <w:sz w:val="26"/>
      <w:szCs w:val="26"/>
    </w:rPr>
  </w:style>
  <w:style w:type="paragraph" w:styleId="Ttulo4">
    <w:name w:val="heading 4"/>
    <w:basedOn w:val="Normal"/>
    <w:next w:val="Normal"/>
    <w:semiHidden/>
    <w:rsid w:val="00EA31D8"/>
    <w:pPr>
      <w:keepNext/>
      <w:spacing w:before="240" w:after="60"/>
      <w:outlineLvl w:val="3"/>
    </w:pPr>
    <w:rPr>
      <w:b/>
      <w:bCs/>
      <w:sz w:val="28"/>
      <w:szCs w:val="28"/>
    </w:rPr>
  </w:style>
  <w:style w:type="paragraph" w:styleId="Ttulo5">
    <w:name w:val="heading 5"/>
    <w:basedOn w:val="Normal"/>
    <w:next w:val="Normal"/>
    <w:semiHidden/>
    <w:rsid w:val="00EA31D8"/>
    <w:pPr>
      <w:spacing w:before="240" w:after="60"/>
      <w:outlineLvl w:val="4"/>
    </w:pPr>
    <w:rPr>
      <w:b/>
      <w:bCs/>
      <w:i/>
      <w:iCs/>
      <w:sz w:val="26"/>
      <w:szCs w:val="26"/>
    </w:rPr>
  </w:style>
  <w:style w:type="paragraph" w:styleId="Ttulo6">
    <w:name w:val="heading 6"/>
    <w:basedOn w:val="Normal"/>
    <w:next w:val="Normal"/>
    <w:semiHidden/>
    <w:rsid w:val="00EA31D8"/>
    <w:pPr>
      <w:spacing w:before="240" w:after="60"/>
      <w:outlineLvl w:val="5"/>
    </w:pPr>
    <w:rPr>
      <w:b/>
      <w:bCs/>
      <w:sz w:val="22"/>
      <w:szCs w:val="22"/>
    </w:rPr>
  </w:style>
  <w:style w:type="paragraph" w:styleId="Ttulo7">
    <w:name w:val="heading 7"/>
    <w:basedOn w:val="Normal"/>
    <w:next w:val="Normal"/>
    <w:semiHidden/>
    <w:rsid w:val="00EA31D8"/>
    <w:pPr>
      <w:spacing w:before="240" w:after="60"/>
      <w:outlineLvl w:val="6"/>
    </w:pPr>
    <w:rPr>
      <w:sz w:val="24"/>
      <w:szCs w:val="24"/>
    </w:rPr>
  </w:style>
  <w:style w:type="paragraph" w:styleId="Ttulo8">
    <w:name w:val="heading 8"/>
    <w:basedOn w:val="Normal"/>
    <w:next w:val="Normal"/>
    <w:semiHidden/>
    <w:rsid w:val="00EA31D8"/>
    <w:pPr>
      <w:spacing w:before="240" w:after="60"/>
      <w:outlineLvl w:val="7"/>
    </w:pPr>
    <w:rPr>
      <w:i/>
      <w:iCs/>
      <w:sz w:val="24"/>
      <w:szCs w:val="24"/>
    </w:rPr>
  </w:style>
  <w:style w:type="paragraph" w:styleId="Ttulo9">
    <w:name w:val="heading 9"/>
    <w:basedOn w:val="Normal"/>
    <w:next w:val="Normal"/>
    <w:semiHidden/>
    <w:rsid w:val="00EA31D8"/>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EA31D8"/>
    <w:rPr>
      <w:rFonts w:ascii="Times New Roman" w:hAnsi="Times New Roman"/>
      <w:sz w:val="18"/>
      <w:vertAlign w:val="superscript"/>
    </w:rPr>
  </w:style>
  <w:style w:type="paragraph" w:customStyle="1" w:styleId="HMG">
    <w:name w:val="_ H __M_G"/>
    <w:basedOn w:val="Normal"/>
    <w:next w:val="Normal"/>
    <w:qFormat/>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EA31D8"/>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EA31D8"/>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0107A1"/>
    <w:pPr>
      <w:pBdr>
        <w:bottom w:val="single" w:sz="4" w:space="4" w:color="auto"/>
      </w:pBdr>
      <w:spacing w:line="240" w:lineRule="auto"/>
    </w:pPr>
    <w:rPr>
      <w:b/>
      <w:sz w:val="18"/>
    </w:rPr>
  </w:style>
  <w:style w:type="paragraph" w:customStyle="1" w:styleId="SingleTxtG">
    <w:name w:val="_ Single Txt_G"/>
    <w:basedOn w:val="Normal"/>
    <w:qFormat/>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Piedepgina">
    <w:name w:val="footer"/>
    <w:aliases w:val="3_G"/>
    <w:basedOn w:val="Normal"/>
    <w:next w:val="Normal"/>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Textonotapie">
    <w:name w:val="footnote text"/>
    <w:aliases w:val="5_G"/>
    <w:basedOn w:val="Normal"/>
    <w:autoRedefine/>
    <w:rsid w:val="00EA31D8"/>
    <w:pPr>
      <w:tabs>
        <w:tab w:val="right" w:pos="1021"/>
      </w:tabs>
      <w:spacing w:line="220" w:lineRule="exact"/>
      <w:ind w:left="1134" w:right="1134" w:hanging="1134"/>
    </w:pPr>
    <w:rPr>
      <w:sz w:val="18"/>
    </w:rPr>
  </w:style>
  <w:style w:type="table" w:styleId="Tablaconcuadrcula">
    <w:name w:val="Table Grid"/>
    <w:basedOn w:val="Tablanormal"/>
    <w:semiHidden/>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EA31D8"/>
    <w:pPr>
      <w:numPr>
        <w:numId w:val="3"/>
      </w:numPr>
    </w:pPr>
  </w:style>
  <w:style w:type="numbering" w:styleId="1ai">
    <w:name w:val="Outline List 1"/>
    <w:basedOn w:val="Sinlista"/>
    <w:semiHidden/>
    <w:rsid w:val="00EA31D8"/>
    <w:pPr>
      <w:numPr>
        <w:numId w:val="4"/>
      </w:numPr>
    </w:pPr>
  </w:style>
  <w:style w:type="character" w:styleId="AcrnimoHTML">
    <w:name w:val="HTML Acronym"/>
    <w:basedOn w:val="Fuentedeprrafopredeter"/>
    <w:semiHidden/>
    <w:rsid w:val="00EA31D8"/>
  </w:style>
  <w:style w:type="numbering" w:styleId="ArtculoSeccin">
    <w:name w:val="Outline List 3"/>
    <w:basedOn w:val="Sinlista"/>
    <w:semiHidden/>
    <w:rsid w:val="00EA31D8"/>
    <w:pPr>
      <w:numPr>
        <w:numId w:val="5"/>
      </w:numPr>
    </w:pPr>
  </w:style>
  <w:style w:type="paragraph" w:styleId="Cierre">
    <w:name w:val="Closing"/>
    <w:basedOn w:val="Normal"/>
    <w:semiHidden/>
    <w:rsid w:val="00EA31D8"/>
    <w:pPr>
      <w:ind w:left="4252"/>
    </w:pPr>
  </w:style>
  <w:style w:type="character" w:styleId="CitaHTML">
    <w:name w:val="HTML Cite"/>
    <w:basedOn w:val="Fuentedeprrafopredeter"/>
    <w:semiHidden/>
    <w:rsid w:val="00EA31D8"/>
    <w:rPr>
      <w:i/>
      <w:iCs/>
    </w:rPr>
  </w:style>
  <w:style w:type="character" w:styleId="CdigoHTML">
    <w:name w:val="HTML Code"/>
    <w:basedOn w:val="Fuentedeprrafopredeter"/>
    <w:semiHidden/>
    <w:rsid w:val="00EA31D8"/>
    <w:rPr>
      <w:rFonts w:ascii="Courier New" w:hAnsi="Courier New" w:cs="Courier New"/>
      <w:sz w:val="20"/>
      <w:szCs w:val="20"/>
    </w:rPr>
  </w:style>
  <w:style w:type="paragraph" w:styleId="Continuarlista">
    <w:name w:val="List Continue"/>
    <w:basedOn w:val="Normal"/>
    <w:semiHidden/>
    <w:rsid w:val="00EA31D8"/>
    <w:pPr>
      <w:spacing w:after="120"/>
      <w:ind w:left="283"/>
    </w:pPr>
  </w:style>
  <w:style w:type="paragraph" w:styleId="Continuarlista2">
    <w:name w:val="List Continue 2"/>
    <w:basedOn w:val="Normal"/>
    <w:semiHidden/>
    <w:rsid w:val="00EA31D8"/>
    <w:pPr>
      <w:spacing w:after="120"/>
      <w:ind w:left="566"/>
    </w:pPr>
  </w:style>
  <w:style w:type="paragraph" w:styleId="Continuarlista3">
    <w:name w:val="List Continue 3"/>
    <w:basedOn w:val="Normal"/>
    <w:semiHidden/>
    <w:rsid w:val="00EA31D8"/>
    <w:pPr>
      <w:spacing w:after="120"/>
      <w:ind w:left="849"/>
    </w:pPr>
  </w:style>
  <w:style w:type="paragraph" w:styleId="Continuarlista4">
    <w:name w:val="List Continue 4"/>
    <w:basedOn w:val="Normal"/>
    <w:semiHidden/>
    <w:rsid w:val="00EA31D8"/>
    <w:pPr>
      <w:spacing w:after="120"/>
      <w:ind w:left="1132"/>
    </w:pPr>
  </w:style>
  <w:style w:type="paragraph" w:styleId="Continuarlista5">
    <w:name w:val="List Continue 5"/>
    <w:basedOn w:val="Normal"/>
    <w:semiHidden/>
    <w:rsid w:val="00EA31D8"/>
    <w:pPr>
      <w:spacing w:after="120"/>
      <w:ind w:left="1415"/>
    </w:pPr>
  </w:style>
  <w:style w:type="character" w:styleId="DefinicinHTML">
    <w:name w:val="HTML Definition"/>
    <w:basedOn w:val="Fuentedeprrafopredeter"/>
    <w:semiHidden/>
    <w:rsid w:val="00EA31D8"/>
    <w:rPr>
      <w:i/>
      <w:iCs/>
    </w:rPr>
  </w:style>
  <w:style w:type="paragraph" w:styleId="DireccinHTML">
    <w:name w:val="HTML Address"/>
    <w:basedOn w:val="Normal"/>
    <w:semiHidden/>
    <w:rsid w:val="00EA31D8"/>
    <w:rPr>
      <w:i/>
      <w:iCs/>
    </w:rPr>
  </w:style>
  <w:style w:type="paragraph" w:styleId="Direccinsobre">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EA31D8"/>
    <w:rPr>
      <w:rFonts w:ascii="Courier New" w:hAnsi="Courier New" w:cs="Courier New"/>
    </w:rPr>
  </w:style>
  <w:style w:type="paragraph" w:styleId="Encabezadodemensaje">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EA31D8"/>
  </w:style>
  <w:style w:type="character" w:styleId="nfasis">
    <w:name w:val="Emphasis"/>
    <w:basedOn w:val="Fuentedeprrafopredeter"/>
    <w:semiHidden/>
    <w:rsid w:val="00EA31D8"/>
    <w:rPr>
      <w:i/>
      <w:iCs/>
    </w:rPr>
  </w:style>
  <w:style w:type="paragraph" w:styleId="Fecha">
    <w:name w:val="Date"/>
    <w:basedOn w:val="Normal"/>
    <w:next w:val="Normal"/>
    <w:semiHidden/>
    <w:rsid w:val="00EA31D8"/>
  </w:style>
  <w:style w:type="paragraph" w:styleId="Firma">
    <w:name w:val="Signature"/>
    <w:basedOn w:val="Normal"/>
    <w:semiHidden/>
    <w:rsid w:val="00EA31D8"/>
    <w:pPr>
      <w:ind w:left="4252"/>
    </w:pPr>
  </w:style>
  <w:style w:type="paragraph" w:styleId="Firmadecorreoelectrnico">
    <w:name w:val="E-mail Signature"/>
    <w:basedOn w:val="Normal"/>
    <w:semiHidden/>
    <w:rsid w:val="00EA31D8"/>
  </w:style>
  <w:style w:type="character" w:styleId="Hipervnculo">
    <w:name w:val="Hyperlink"/>
    <w:basedOn w:val="Fuentedeprrafopredeter"/>
    <w:rsid w:val="008C29C4"/>
    <w:rPr>
      <w:color w:val="0000FF"/>
      <w:u w:val="none"/>
    </w:rPr>
  </w:style>
  <w:style w:type="character" w:styleId="Hipervnculovisitado">
    <w:name w:val="FollowedHyperlink"/>
    <w:basedOn w:val="Fuentedeprrafopredeter"/>
    <w:rsid w:val="008C29C4"/>
    <w:rPr>
      <w:color w:val="0000FF"/>
      <w:u w:val="none"/>
    </w:rPr>
  </w:style>
  <w:style w:type="paragraph" w:styleId="HTMLconformatoprevio">
    <w:name w:val="HTML Preformatted"/>
    <w:basedOn w:val="Normal"/>
    <w:semiHidden/>
    <w:rsid w:val="00EA31D8"/>
    <w:rPr>
      <w:rFonts w:ascii="Courier New" w:hAnsi="Courier New" w:cs="Courier New"/>
    </w:rPr>
  </w:style>
  <w:style w:type="paragraph" w:styleId="Lista">
    <w:name w:val="List"/>
    <w:basedOn w:val="Normal"/>
    <w:semiHidden/>
    <w:rsid w:val="00EA31D8"/>
    <w:pPr>
      <w:ind w:left="283" w:hanging="283"/>
    </w:pPr>
  </w:style>
  <w:style w:type="paragraph" w:styleId="Lista2">
    <w:name w:val="List 2"/>
    <w:basedOn w:val="Normal"/>
    <w:semiHidden/>
    <w:rsid w:val="00EA31D8"/>
    <w:pPr>
      <w:ind w:left="566" w:hanging="283"/>
    </w:pPr>
  </w:style>
  <w:style w:type="paragraph" w:styleId="Lista3">
    <w:name w:val="List 3"/>
    <w:basedOn w:val="Normal"/>
    <w:semiHidden/>
    <w:rsid w:val="00EA31D8"/>
    <w:pPr>
      <w:ind w:left="849" w:hanging="283"/>
    </w:pPr>
  </w:style>
  <w:style w:type="paragraph" w:styleId="Lista4">
    <w:name w:val="List 4"/>
    <w:basedOn w:val="Normal"/>
    <w:semiHidden/>
    <w:rsid w:val="00EA31D8"/>
    <w:pPr>
      <w:ind w:left="1132" w:hanging="283"/>
    </w:pPr>
  </w:style>
  <w:style w:type="paragraph" w:styleId="Lista5">
    <w:name w:val="List 5"/>
    <w:basedOn w:val="Normal"/>
    <w:semiHidden/>
    <w:rsid w:val="00EA31D8"/>
    <w:pPr>
      <w:ind w:left="1415" w:hanging="283"/>
    </w:pPr>
  </w:style>
  <w:style w:type="paragraph" w:styleId="Listaconnmeros">
    <w:name w:val="List Number"/>
    <w:basedOn w:val="Normal"/>
    <w:semiHidden/>
    <w:rsid w:val="00EA31D8"/>
    <w:pPr>
      <w:numPr>
        <w:numId w:val="6"/>
      </w:numPr>
    </w:pPr>
  </w:style>
  <w:style w:type="paragraph" w:styleId="Listaconnmeros2">
    <w:name w:val="List Number 2"/>
    <w:basedOn w:val="Normal"/>
    <w:semiHidden/>
    <w:rsid w:val="00EA31D8"/>
    <w:pPr>
      <w:numPr>
        <w:numId w:val="7"/>
      </w:numPr>
    </w:pPr>
  </w:style>
  <w:style w:type="paragraph" w:styleId="Listaconnmeros3">
    <w:name w:val="List Number 3"/>
    <w:basedOn w:val="Normal"/>
    <w:semiHidden/>
    <w:rsid w:val="00EA31D8"/>
    <w:pPr>
      <w:numPr>
        <w:numId w:val="8"/>
      </w:numPr>
    </w:pPr>
  </w:style>
  <w:style w:type="paragraph" w:styleId="Listaconnmeros4">
    <w:name w:val="List Number 4"/>
    <w:basedOn w:val="Normal"/>
    <w:semiHidden/>
    <w:rsid w:val="00EA31D8"/>
    <w:pPr>
      <w:numPr>
        <w:numId w:val="9"/>
      </w:numPr>
    </w:pPr>
  </w:style>
  <w:style w:type="paragraph" w:styleId="Listaconnmeros5">
    <w:name w:val="List Number 5"/>
    <w:basedOn w:val="Normal"/>
    <w:semiHidden/>
    <w:rsid w:val="00EA31D8"/>
    <w:pPr>
      <w:numPr>
        <w:numId w:val="10"/>
      </w:numPr>
    </w:pPr>
  </w:style>
  <w:style w:type="paragraph" w:styleId="Listaconvietas">
    <w:name w:val="List Bullet"/>
    <w:basedOn w:val="Normal"/>
    <w:semiHidden/>
    <w:rsid w:val="00EA31D8"/>
    <w:pPr>
      <w:numPr>
        <w:numId w:val="11"/>
      </w:numPr>
    </w:pPr>
  </w:style>
  <w:style w:type="paragraph" w:styleId="Listaconvietas2">
    <w:name w:val="List Bullet 2"/>
    <w:basedOn w:val="Normal"/>
    <w:semiHidden/>
    <w:rsid w:val="00EA31D8"/>
    <w:pPr>
      <w:numPr>
        <w:numId w:val="12"/>
      </w:numPr>
    </w:pPr>
  </w:style>
  <w:style w:type="paragraph" w:styleId="Listaconvietas3">
    <w:name w:val="List Bullet 3"/>
    <w:basedOn w:val="Normal"/>
    <w:semiHidden/>
    <w:rsid w:val="00EA31D8"/>
    <w:pPr>
      <w:numPr>
        <w:numId w:val="13"/>
      </w:numPr>
    </w:pPr>
  </w:style>
  <w:style w:type="paragraph" w:styleId="Listaconvietas4">
    <w:name w:val="List Bullet 4"/>
    <w:basedOn w:val="Normal"/>
    <w:semiHidden/>
    <w:rsid w:val="00EA31D8"/>
    <w:pPr>
      <w:numPr>
        <w:numId w:val="14"/>
      </w:numPr>
    </w:pPr>
  </w:style>
  <w:style w:type="paragraph" w:styleId="Listaconvietas5">
    <w:name w:val="List Bullet 5"/>
    <w:basedOn w:val="Normal"/>
    <w:semiHidden/>
    <w:rsid w:val="00EA31D8"/>
    <w:pPr>
      <w:numPr>
        <w:numId w:val="15"/>
      </w:numPr>
    </w:pPr>
  </w:style>
  <w:style w:type="character" w:styleId="MquinadeescribirHTML">
    <w:name w:val="HTML Typewriter"/>
    <w:basedOn w:val="Fuentedeprrafopredeter"/>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Nmerodelnea">
    <w:name w:val="line number"/>
    <w:basedOn w:val="Fuentedeprrafopredeter"/>
    <w:semiHidden/>
    <w:rsid w:val="00EA31D8"/>
  </w:style>
  <w:style w:type="character" w:styleId="Nmerodepgina">
    <w:name w:val="page number"/>
    <w:aliases w:val="7_G"/>
    <w:basedOn w:val="Fuentedeprrafopredeter"/>
    <w:rsid w:val="00EA31D8"/>
    <w:rPr>
      <w:b/>
      <w:sz w:val="18"/>
    </w:rPr>
  </w:style>
  <w:style w:type="character" w:styleId="Refdenotaalfinal">
    <w:name w:val="endnote reference"/>
    <w:aliases w:val="1_G"/>
    <w:basedOn w:val="Refdenotaalpie"/>
    <w:rsid w:val="00EA31D8"/>
    <w:rPr>
      <w:rFonts w:ascii="Times New Roman" w:hAnsi="Times New Roman"/>
      <w:sz w:val="18"/>
      <w:vertAlign w:val="superscript"/>
    </w:rPr>
  </w:style>
  <w:style w:type="paragraph" w:styleId="Remitedesobre">
    <w:name w:val="envelope return"/>
    <w:basedOn w:val="Normal"/>
    <w:semiHidden/>
    <w:rsid w:val="00EA31D8"/>
    <w:rPr>
      <w:rFonts w:ascii="Arial" w:hAnsi="Arial" w:cs="Arial"/>
    </w:rPr>
  </w:style>
  <w:style w:type="paragraph" w:styleId="Saludo">
    <w:name w:val="Salutation"/>
    <w:basedOn w:val="Normal"/>
    <w:next w:val="Normal"/>
    <w:semiHidden/>
    <w:rsid w:val="00EA31D8"/>
  </w:style>
  <w:style w:type="paragraph" w:styleId="Sangra2detindependiente">
    <w:name w:val="Body Text Indent 2"/>
    <w:basedOn w:val="Normal"/>
    <w:semiHidden/>
    <w:rsid w:val="00EA31D8"/>
    <w:pPr>
      <w:spacing w:after="120" w:line="480" w:lineRule="auto"/>
      <w:ind w:left="283"/>
    </w:pPr>
  </w:style>
  <w:style w:type="paragraph" w:styleId="Sangra3detindependiente">
    <w:name w:val="Body Text Indent 3"/>
    <w:basedOn w:val="Normal"/>
    <w:semiHidden/>
    <w:rsid w:val="00EA31D8"/>
    <w:pPr>
      <w:spacing w:after="120"/>
      <w:ind w:left="283"/>
    </w:pPr>
    <w:rPr>
      <w:sz w:val="16"/>
      <w:szCs w:val="16"/>
    </w:rPr>
  </w:style>
  <w:style w:type="paragraph" w:styleId="Sangradetextonormal">
    <w:name w:val="Body Text Indent"/>
    <w:basedOn w:val="Normal"/>
    <w:semiHidden/>
    <w:rsid w:val="00EA31D8"/>
    <w:pPr>
      <w:spacing w:after="120"/>
      <w:ind w:left="283"/>
    </w:pPr>
  </w:style>
  <w:style w:type="paragraph" w:styleId="Sangranormal">
    <w:name w:val="Normal Indent"/>
    <w:basedOn w:val="Normal"/>
    <w:semiHidden/>
    <w:rsid w:val="00EA31D8"/>
    <w:pPr>
      <w:ind w:left="567"/>
    </w:pPr>
  </w:style>
  <w:style w:type="paragraph" w:styleId="Subttulo">
    <w:name w:val="Subtitle"/>
    <w:basedOn w:val="Normal"/>
    <w:semiHidden/>
    <w:rsid w:val="00EA31D8"/>
    <w:pPr>
      <w:spacing w:after="60"/>
      <w:jc w:val="center"/>
      <w:outlineLvl w:val="1"/>
    </w:pPr>
    <w:rPr>
      <w:rFonts w:ascii="Arial" w:hAnsi="Arial" w:cs="Arial"/>
      <w:sz w:val="24"/>
      <w:szCs w:val="24"/>
    </w:rPr>
  </w:style>
  <w:style w:type="table" w:styleId="Tablabsica1">
    <w:name w:val="Table Simple 1"/>
    <w:basedOn w:val="Tablanormal"/>
    <w:semiHidden/>
    <w:rsid w:val="00EA31D8"/>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EA31D8"/>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EA31D8"/>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EA31D8"/>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EA31D8"/>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EA31D8"/>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EA31D8"/>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EA31D8"/>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EA31D8"/>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EA31D8"/>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EA31D8"/>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EA31D8"/>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EA31D8"/>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EA31D8"/>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EA31D8"/>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EA31D8"/>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EA31D8"/>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EA31D8"/>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EA31D8"/>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EA31D8"/>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EA31D8"/>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EA31D8"/>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EA31D8"/>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EA31D8"/>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EA31D8"/>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EA31D8"/>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EA31D8"/>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EA31D8"/>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EA31D8"/>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EA31D8"/>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EA31D8"/>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EA31D8"/>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EA31D8"/>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EA31D8"/>
    <w:rPr>
      <w:rFonts w:ascii="Courier New" w:hAnsi="Courier New" w:cs="Courier New"/>
      <w:sz w:val="20"/>
      <w:szCs w:val="20"/>
    </w:rPr>
  </w:style>
  <w:style w:type="paragraph" w:styleId="Textodebloque">
    <w:name w:val="Block Text"/>
    <w:basedOn w:val="Normal"/>
    <w:semiHidden/>
    <w:rsid w:val="00EA31D8"/>
    <w:pPr>
      <w:spacing w:after="120"/>
      <w:ind w:left="1440" w:right="1440"/>
    </w:pPr>
  </w:style>
  <w:style w:type="character" w:styleId="Textoennegrita">
    <w:name w:val="Strong"/>
    <w:basedOn w:val="Fuentedeprrafopredeter"/>
    <w:semiHidden/>
    <w:rsid w:val="00EA31D8"/>
    <w:rPr>
      <w:b/>
      <w:bCs/>
    </w:rPr>
  </w:style>
  <w:style w:type="paragraph" w:styleId="Textoindependiente">
    <w:name w:val="Body Text"/>
    <w:basedOn w:val="Normal"/>
    <w:semiHidden/>
    <w:rsid w:val="00EA31D8"/>
    <w:pPr>
      <w:spacing w:after="120"/>
    </w:pPr>
  </w:style>
  <w:style w:type="paragraph" w:styleId="Textoindependiente2">
    <w:name w:val="Body Text 2"/>
    <w:basedOn w:val="Normal"/>
    <w:semiHidden/>
    <w:rsid w:val="00EA31D8"/>
    <w:pPr>
      <w:spacing w:after="120" w:line="480" w:lineRule="auto"/>
    </w:pPr>
  </w:style>
  <w:style w:type="paragraph" w:styleId="Textoindependiente3">
    <w:name w:val="Body Text 3"/>
    <w:basedOn w:val="Normal"/>
    <w:semiHidden/>
    <w:rsid w:val="00EA31D8"/>
    <w:pPr>
      <w:spacing w:after="120"/>
    </w:pPr>
    <w:rPr>
      <w:sz w:val="16"/>
      <w:szCs w:val="16"/>
    </w:rPr>
  </w:style>
  <w:style w:type="paragraph" w:styleId="Textoindependienteprimerasangra">
    <w:name w:val="Body Text First Indent"/>
    <w:basedOn w:val="Textoindependiente"/>
    <w:semiHidden/>
    <w:rsid w:val="00EA31D8"/>
    <w:pPr>
      <w:ind w:firstLine="210"/>
    </w:pPr>
  </w:style>
  <w:style w:type="paragraph" w:styleId="Textoindependienteprimerasangra2">
    <w:name w:val="Body Text First Indent 2"/>
    <w:basedOn w:val="Sangradetextonormal"/>
    <w:semiHidden/>
    <w:rsid w:val="00EA31D8"/>
    <w:pPr>
      <w:ind w:firstLine="210"/>
    </w:pPr>
  </w:style>
  <w:style w:type="paragraph" w:styleId="Textonotaalfinal">
    <w:name w:val="endnote text"/>
    <w:aliases w:val="2_G"/>
    <w:basedOn w:val="Textonotapie"/>
    <w:rsid w:val="00EA31D8"/>
  </w:style>
  <w:style w:type="paragraph" w:styleId="Textosinformato">
    <w:name w:val="Plain Text"/>
    <w:basedOn w:val="Normal"/>
    <w:semiHidden/>
    <w:rsid w:val="00EA31D8"/>
    <w:rPr>
      <w:rFonts w:ascii="Courier New" w:hAnsi="Courier New" w:cs="Courier New"/>
    </w:rPr>
  </w:style>
  <w:style w:type="paragraph" w:styleId="Ttulo">
    <w:name w:val="Title"/>
    <w:basedOn w:val="Normal"/>
    <w:semiHidden/>
    <w:rsid w:val="00EA31D8"/>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EA31D8"/>
    <w:rPr>
      <w:i/>
      <w:iCs/>
    </w:rPr>
  </w:style>
  <w:style w:type="paragraph" w:customStyle="1" w:styleId="Bullet1G">
    <w:name w:val="_Bullet 1_G"/>
    <w:basedOn w:val="Normal"/>
    <w:qFormat/>
    <w:rsid w:val="00EA31D8"/>
    <w:pPr>
      <w:numPr>
        <w:numId w:val="1"/>
      </w:numPr>
      <w:spacing w:after="120"/>
      <w:ind w:right="1134"/>
      <w:jc w:val="both"/>
    </w:pPr>
    <w:rPr>
      <w:lang w:eastAsia="en-US"/>
    </w:rPr>
  </w:style>
  <w:style w:type="paragraph" w:customStyle="1" w:styleId="Bullet2G">
    <w:name w:val="_Bullet 2_G"/>
    <w:basedOn w:val="Normal"/>
    <w:qFormat/>
    <w:rsid w:val="00EA31D8"/>
    <w:pPr>
      <w:numPr>
        <w:numId w:val="2"/>
      </w:numPr>
      <w:spacing w:after="120"/>
      <w:ind w:right="1134"/>
      <w:jc w:val="both"/>
    </w:pPr>
  </w:style>
  <w:style w:type="paragraph" w:styleId="Textodeglobo">
    <w:name w:val="Balloon Text"/>
    <w:basedOn w:val="Normal"/>
    <w:link w:val="TextodegloboCar"/>
    <w:semiHidden/>
    <w:rsid w:val="00CC15A3"/>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CC15A3"/>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307828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18" Type="http://schemas.openxmlformats.org/officeDocument/2006/relationships/header" Target="header5.xml"/><Relationship Id="rId3" Type="http://schemas.openxmlformats.org/officeDocument/2006/relationships/styles" Target="styles.xml"/><Relationship Id="rId21" Type="http://schemas.openxmlformats.org/officeDocument/2006/relationships/footer" Target="footer7.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theme" Target="theme/theme1.xml"/><Relationship Id="rId10" Type="http://schemas.openxmlformats.org/officeDocument/2006/relationships/header" Target="header2.xml"/><Relationship Id="rId19" Type="http://schemas.openxmlformats.org/officeDocument/2006/relationships/header" Target="header6.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3.xm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A1A5E9-97A2-4776-B0A1-3D4C72608D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5</TotalTime>
  <Pages>11</Pages>
  <Words>4893</Words>
  <Characters>24564</Characters>
  <Application>Microsoft Office Word</Application>
  <DocSecurity>0</DocSecurity>
  <Lines>909</Lines>
  <Paragraphs>359</Paragraphs>
  <ScaleCrop>false</ScaleCrop>
  <HeadingPairs>
    <vt:vector size="2" baseType="variant">
      <vt:variant>
        <vt:lpstr>Título</vt:lpstr>
      </vt:variant>
      <vt:variant>
        <vt:i4>1</vt:i4>
      </vt:variant>
    </vt:vector>
  </HeadingPairs>
  <TitlesOfParts>
    <vt:vector size="1" baseType="lpstr">
      <vt:lpstr>CERD/C/KHM/14-17</vt:lpstr>
    </vt:vector>
  </TitlesOfParts>
  <Company/>
  <LinksUpToDate>false</LinksUpToDate>
  <CharactersWithSpaces>29098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CERD/C/KHM/14-17</dc:title>
  <dc:subject/>
  <dc:creator>Javier RODRIGUEZ PEREZ</dc:creator>
  <cp:keywords/>
  <cp:lastModifiedBy>Javier Rodriguez Perez</cp:lastModifiedBy>
  <cp:revision>3</cp:revision>
  <cp:lastPrinted>2019-05-23T08:06:00Z</cp:lastPrinted>
  <dcterms:created xsi:type="dcterms:W3CDTF">2019-05-23T08:06:00Z</dcterms:created>
  <dcterms:modified xsi:type="dcterms:W3CDTF">2019-05-23T08:11:00Z</dcterms:modified>
</cp:coreProperties>
</file>