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ED5E6C1" w14:textId="77777777" w:rsidTr="00DD35CF">
        <w:trPr>
          <w:trHeight w:hRule="exact" w:val="851"/>
        </w:trPr>
        <w:tc>
          <w:tcPr>
            <w:tcW w:w="1276" w:type="dxa"/>
            <w:tcBorders>
              <w:bottom w:val="single" w:sz="4" w:space="0" w:color="auto"/>
            </w:tcBorders>
          </w:tcPr>
          <w:p w14:paraId="674B4E94" w14:textId="77777777" w:rsidR="003D7914" w:rsidRPr="00DB58B5" w:rsidRDefault="003D7914" w:rsidP="00B72D55"/>
        </w:tc>
        <w:tc>
          <w:tcPr>
            <w:tcW w:w="2268" w:type="dxa"/>
            <w:tcBorders>
              <w:bottom w:val="single" w:sz="4" w:space="0" w:color="auto"/>
            </w:tcBorders>
            <w:vAlign w:val="bottom"/>
          </w:tcPr>
          <w:p w14:paraId="4F1269D1"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725FE7" w14:textId="169B377D" w:rsidR="003D7914" w:rsidRPr="00FC2B3D" w:rsidRDefault="00FC2B3D" w:rsidP="00FC2B3D">
            <w:pPr>
              <w:jc w:val="right"/>
            </w:pPr>
            <w:r w:rsidRPr="00FC2B3D">
              <w:rPr>
                <w:sz w:val="40"/>
              </w:rPr>
              <w:t>CMW</w:t>
            </w:r>
            <w:r>
              <w:t>/C/SEN/QPR/4</w:t>
            </w:r>
          </w:p>
        </w:tc>
      </w:tr>
      <w:tr w:rsidR="003D7914" w:rsidRPr="00DB58B5" w14:paraId="5469758F" w14:textId="77777777" w:rsidTr="00DD35CF">
        <w:trPr>
          <w:trHeight w:hRule="exact" w:val="2835"/>
        </w:trPr>
        <w:tc>
          <w:tcPr>
            <w:tcW w:w="1276" w:type="dxa"/>
            <w:tcBorders>
              <w:top w:val="single" w:sz="4" w:space="0" w:color="auto"/>
              <w:bottom w:val="single" w:sz="12" w:space="0" w:color="auto"/>
            </w:tcBorders>
          </w:tcPr>
          <w:p w14:paraId="3F0238AE" w14:textId="77777777" w:rsidR="003D7914" w:rsidRPr="00DB58B5" w:rsidRDefault="003D7914" w:rsidP="00DD35CF">
            <w:pPr>
              <w:spacing w:before="120"/>
              <w:jc w:val="center"/>
            </w:pPr>
            <w:r>
              <w:rPr>
                <w:noProof/>
                <w:lang w:eastAsia="fr-CH"/>
              </w:rPr>
              <w:drawing>
                <wp:inline distT="0" distB="0" distL="0" distR="0" wp14:anchorId="7A9BBBF3" wp14:editId="438643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453863"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120E89F" w14:textId="5DBC8079" w:rsidR="003D7914" w:rsidRDefault="00B72D55" w:rsidP="00DD35CF">
            <w:pPr>
              <w:spacing w:before="240"/>
            </w:pPr>
            <w:r>
              <w:t>Distr</w:t>
            </w:r>
            <w:r w:rsidR="0044720A" w:rsidRPr="0044720A">
              <w:t>.</w:t>
            </w:r>
            <w:r>
              <w:t xml:space="preserve"> générale</w:t>
            </w:r>
          </w:p>
          <w:p w14:paraId="391E9706" w14:textId="6AEB12DC" w:rsidR="00B72D55" w:rsidRDefault="00B72D55" w:rsidP="00B72D55">
            <w:pPr>
              <w:spacing w:line="240" w:lineRule="exact"/>
            </w:pPr>
            <w:r>
              <w:t>20 octobre 2022</w:t>
            </w:r>
          </w:p>
          <w:p w14:paraId="70C53F59" w14:textId="2B009D5C" w:rsidR="00B72D55" w:rsidRDefault="00B72D55" w:rsidP="00B72D55">
            <w:pPr>
              <w:spacing w:line="240" w:lineRule="exact"/>
            </w:pPr>
          </w:p>
          <w:p w14:paraId="38D7A9BD" w14:textId="77777777" w:rsidR="00B72D55" w:rsidRDefault="00B72D55" w:rsidP="00B72D55">
            <w:pPr>
              <w:spacing w:line="240" w:lineRule="exact"/>
            </w:pPr>
            <w:r>
              <w:t>Original : français</w:t>
            </w:r>
          </w:p>
          <w:p w14:paraId="21910B41" w14:textId="477DDC5E" w:rsidR="00B72D55" w:rsidRPr="00DB58B5" w:rsidRDefault="00B72D55" w:rsidP="00B72D55">
            <w:pPr>
              <w:spacing w:line="240" w:lineRule="exact"/>
            </w:pPr>
            <w:r>
              <w:t>Anglais, espagnol et français seulement</w:t>
            </w:r>
          </w:p>
        </w:tc>
      </w:tr>
    </w:tbl>
    <w:p w14:paraId="657F3A60" w14:textId="77777777" w:rsidR="00B72D55" w:rsidRDefault="00B72D55" w:rsidP="00B72D55">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5CEF70CE" w14:textId="77777777" w:rsidR="00B72D55" w:rsidRDefault="00B72D55" w:rsidP="00B72D55">
      <w:pPr>
        <w:pStyle w:val="HChG"/>
        <w:rPr>
          <w:lang w:val="fr-FR"/>
        </w:rPr>
      </w:pPr>
      <w:r>
        <w:tab/>
      </w:r>
      <w:r>
        <w:tab/>
      </w:r>
      <w:r w:rsidRPr="008B6241">
        <w:rPr>
          <w:lang w:val="fr-FR"/>
        </w:rPr>
        <w:t>Liste de points établie avant la soumission du</w:t>
      </w:r>
      <w:r>
        <w:rPr>
          <w:lang w:val="fr-FR"/>
        </w:rPr>
        <w:t xml:space="preserve"> quatrième rapport périodique du Sénégal</w:t>
      </w:r>
      <w:r w:rsidRPr="00C16E2D">
        <w:rPr>
          <w:rStyle w:val="Appelnotedebasdep"/>
          <w:b w:val="0"/>
          <w:bCs/>
          <w:sz w:val="20"/>
          <w:vertAlign w:val="baseline"/>
        </w:rPr>
        <w:footnoteReference w:customMarkFollows="1" w:id="2"/>
        <w:t>*</w:t>
      </w:r>
    </w:p>
    <w:p w14:paraId="68C7794F" w14:textId="77777777" w:rsidR="00B72D55" w:rsidRPr="00F76A5A" w:rsidRDefault="00B72D55" w:rsidP="0044720A">
      <w:pPr>
        <w:pStyle w:val="HChG"/>
      </w:pPr>
      <w:r w:rsidRPr="00F76A5A">
        <w:tab/>
      </w:r>
      <w:r w:rsidRPr="00F76A5A">
        <w:tab/>
        <w:t>Section I</w:t>
      </w:r>
    </w:p>
    <w:p w14:paraId="4785A9CF" w14:textId="564563B5" w:rsidR="00B72D55" w:rsidRPr="00F76A5A" w:rsidRDefault="00B72D55" w:rsidP="0044720A">
      <w:pPr>
        <w:pStyle w:val="H1G"/>
      </w:pPr>
      <w:r w:rsidRPr="00F76A5A">
        <w:tab/>
        <w:t>A</w:t>
      </w:r>
      <w:r w:rsidR="0044720A" w:rsidRPr="0044720A">
        <w:t>.</w:t>
      </w:r>
      <w:r w:rsidRPr="00F76A5A">
        <w:tab/>
        <w:t>Renseignements d</w:t>
      </w:r>
      <w:r>
        <w:t>’</w:t>
      </w:r>
      <w:r w:rsidRPr="00F76A5A">
        <w:t>ordre général</w:t>
      </w:r>
    </w:p>
    <w:p w14:paraId="6DD0496E" w14:textId="3A8A1064" w:rsidR="00B72D55" w:rsidRPr="00F76A5A" w:rsidRDefault="00B72D55" w:rsidP="00B72D55">
      <w:pPr>
        <w:pStyle w:val="SingleTxtG"/>
      </w:pPr>
      <w:r w:rsidRPr="00F76A5A">
        <w:t>1</w:t>
      </w:r>
      <w:r w:rsidR="0044720A" w:rsidRPr="0044720A">
        <w:t>.</w:t>
      </w:r>
      <w:r w:rsidRPr="00F76A5A">
        <w:tab/>
      </w:r>
      <w:r>
        <w:t>Fournir des informations sur les</w:t>
      </w:r>
      <w:r w:rsidRPr="00F76A5A">
        <w:t xml:space="preserve"> nouvelles dispositions ou modifications du cadre juridique national se rapportant à la Convention en général</w:t>
      </w:r>
      <w:r>
        <w:t>,</w:t>
      </w:r>
      <w:r w:rsidRPr="00F76A5A">
        <w:t xml:space="preserve"> et plus spécifiquement en ce qui concerne</w:t>
      </w:r>
      <w:r>
        <w:t> </w:t>
      </w:r>
      <w:r w:rsidRPr="00F76A5A">
        <w:t>:</w:t>
      </w:r>
    </w:p>
    <w:p w14:paraId="6A9DFBFE" w14:textId="6B6C82CE" w:rsidR="00B72D55" w:rsidRPr="00F76A5A" w:rsidRDefault="00B72D55" w:rsidP="00B72D55">
      <w:pPr>
        <w:pStyle w:val="SingleTxtG"/>
      </w:pPr>
      <w:r w:rsidRPr="00F76A5A">
        <w:tab/>
        <w:t>a)</w:t>
      </w:r>
      <w:r w:rsidRPr="00F76A5A">
        <w:tab/>
        <w:t>Les mesures prises par l</w:t>
      </w:r>
      <w:r>
        <w:t>’</w:t>
      </w:r>
      <w:r w:rsidRPr="00F76A5A">
        <w:t>État partie pour intégrer pleinement la Convention dans le droit interne et garantir que ses lois et politiques nationales sont en adéquation avec les dispositions de la Convention (par</w:t>
      </w:r>
      <w:r w:rsidR="0044720A" w:rsidRPr="0044720A">
        <w:t>.</w:t>
      </w:r>
      <w:r w:rsidRPr="00F76A5A">
        <w:t xml:space="preserve"> 9)</w:t>
      </w:r>
      <w:r w:rsidRPr="00DD693B">
        <w:rPr>
          <w:rStyle w:val="Appelnotedebasdep"/>
        </w:rPr>
        <w:footnoteReference w:id="3"/>
      </w:r>
      <w:r w:rsidRPr="00F76A5A">
        <w:t> ;</w:t>
      </w:r>
    </w:p>
    <w:p w14:paraId="49D92301" w14:textId="77777777" w:rsidR="00B72D55" w:rsidRPr="00F76A5A" w:rsidRDefault="00B72D55" w:rsidP="00B72D55">
      <w:pPr>
        <w:pStyle w:val="SingleTxtG"/>
      </w:pPr>
      <w:r w:rsidRPr="00F76A5A">
        <w:tab/>
        <w:t>b)</w:t>
      </w:r>
      <w:r w:rsidRPr="00F76A5A">
        <w:tab/>
      </w:r>
      <w:r>
        <w:t>L</w:t>
      </w:r>
      <w:r w:rsidRPr="00F76A5A">
        <w:t>a consolidation des progrès réalisés dans la protection des droits des ressortissants de l</w:t>
      </w:r>
      <w:r>
        <w:t>’</w:t>
      </w:r>
      <w:r w:rsidRPr="00F76A5A">
        <w:t>État partie travaillant à l</w:t>
      </w:r>
      <w:r>
        <w:t>’</w:t>
      </w:r>
      <w:r w:rsidRPr="00F76A5A">
        <w:t>étranger ;</w:t>
      </w:r>
    </w:p>
    <w:p w14:paraId="2A20AE23" w14:textId="77777777" w:rsidR="00B72D55" w:rsidRPr="00F76A5A" w:rsidRDefault="00B72D55" w:rsidP="00B72D55">
      <w:pPr>
        <w:pStyle w:val="SingleTxtG"/>
      </w:pPr>
      <w:r w:rsidRPr="00F76A5A">
        <w:tab/>
        <w:t>c)</w:t>
      </w:r>
      <w:r w:rsidRPr="00F76A5A">
        <w:tab/>
      </w:r>
      <w:r>
        <w:t>L</w:t>
      </w:r>
      <w:r w:rsidRPr="00F76A5A">
        <w:t>es actions entreprises dans le cadre des accords bilatéraux et multilatéraux déjà conclus et ceux nouvellement conclus protégeant les droits de</w:t>
      </w:r>
      <w:r>
        <w:t>s</w:t>
      </w:r>
      <w:r w:rsidRPr="00F76A5A">
        <w:t xml:space="preserve"> ressortissants de l</w:t>
      </w:r>
      <w:r>
        <w:t>’</w:t>
      </w:r>
      <w:r w:rsidRPr="00F76A5A">
        <w:t>État partie travaillant à l</w:t>
      </w:r>
      <w:r>
        <w:t>’</w:t>
      </w:r>
      <w:r w:rsidRPr="00F76A5A">
        <w:t>étranger</w:t>
      </w:r>
      <w:r>
        <w:t>, en précisant</w:t>
      </w:r>
      <w:r w:rsidRPr="00F76A5A">
        <w:t xml:space="preserve"> les modalités de coopération avec les État</w:t>
      </w:r>
      <w:r>
        <w:t>s</w:t>
      </w:r>
      <w:r w:rsidRPr="00F76A5A">
        <w:t xml:space="preserve"> </w:t>
      </w:r>
      <w:r>
        <w:t>qui ne sont pas</w:t>
      </w:r>
      <w:r w:rsidRPr="00F76A5A">
        <w:t xml:space="preserve"> encore partie</w:t>
      </w:r>
      <w:r>
        <w:t>s</w:t>
      </w:r>
      <w:r w:rsidRPr="00F76A5A">
        <w:t xml:space="preserve"> à la Convention ;</w:t>
      </w:r>
    </w:p>
    <w:p w14:paraId="42C54736" w14:textId="6F052939" w:rsidR="00B72D55" w:rsidRPr="00F76A5A" w:rsidRDefault="00B72D55" w:rsidP="00B72D55">
      <w:pPr>
        <w:pStyle w:val="SingleTxtG"/>
      </w:pPr>
      <w:r w:rsidRPr="00F76A5A">
        <w:tab/>
        <w:t>d)</w:t>
      </w:r>
      <w:r w:rsidRPr="00F76A5A">
        <w:tab/>
      </w:r>
      <w:r>
        <w:t>La façon dont</w:t>
      </w:r>
      <w:r w:rsidRPr="00F76A5A">
        <w:t xml:space="preserve"> les acquis</w:t>
      </w:r>
      <w:r>
        <w:t xml:space="preserve"> et </w:t>
      </w:r>
      <w:r w:rsidRPr="00F76A5A">
        <w:t>garanties obtenus permettent de renforcer la protection des travailleurs migrants sénégalais à l</w:t>
      </w:r>
      <w:r>
        <w:t>’</w:t>
      </w:r>
      <w:r w:rsidRPr="00F76A5A">
        <w:t>étranger, particulièrement en ce qui concerne la sécurité sociale, la détention, les procédures de rapatriement ou d</w:t>
      </w:r>
      <w:r>
        <w:t>’</w:t>
      </w:r>
      <w:r w:rsidRPr="00F76A5A">
        <w:t>expulsion et de regroupement familial</w:t>
      </w:r>
      <w:r w:rsidR="0044720A" w:rsidRPr="0044720A">
        <w:t>.</w:t>
      </w:r>
      <w:r w:rsidRPr="00F76A5A">
        <w:t xml:space="preserve"> </w:t>
      </w:r>
    </w:p>
    <w:p w14:paraId="2549BBEF" w14:textId="14073513" w:rsidR="00B72D55" w:rsidRPr="009362B9" w:rsidRDefault="00B72D55" w:rsidP="00B72D55">
      <w:pPr>
        <w:pStyle w:val="SingleTxtG"/>
      </w:pPr>
      <w:r w:rsidRPr="009362B9">
        <w:t>2</w:t>
      </w:r>
      <w:r w:rsidR="0044720A" w:rsidRPr="0044720A">
        <w:t>.</w:t>
      </w:r>
      <w:r w:rsidRPr="009362B9">
        <w:tab/>
      </w:r>
      <w:r>
        <w:t>Donner des renseignements sur les</w:t>
      </w:r>
      <w:r w:rsidRPr="009362B9">
        <w:t xml:space="preserve"> négociations en cours pour l</w:t>
      </w:r>
      <w:r>
        <w:t>’</w:t>
      </w:r>
      <w:r w:rsidRPr="009362B9">
        <w:t>adoption d</w:t>
      </w:r>
      <w:r>
        <w:t>’</w:t>
      </w:r>
      <w:r w:rsidRPr="009362B9">
        <w:t xml:space="preserve">un nouvel </w:t>
      </w:r>
      <w:r>
        <w:t xml:space="preserve">accord de partenariat entre l’Organisation des </w:t>
      </w:r>
      <w:r w:rsidRPr="007C7C29">
        <w:t>États d</w:t>
      </w:r>
      <w:r>
        <w:t>’</w:t>
      </w:r>
      <w:r w:rsidRPr="007C7C29">
        <w:t>Afrique, des Caraïbes et du Pacifique</w:t>
      </w:r>
      <w:r>
        <w:t>, et l’Union européenne</w:t>
      </w:r>
      <w:r w:rsidRPr="009362B9">
        <w:t xml:space="preserve"> </w:t>
      </w:r>
      <w:r>
        <w:t>(</w:t>
      </w:r>
      <w:r w:rsidRPr="009362B9">
        <w:t>accord post-Cotonou</w:t>
      </w:r>
      <w:r>
        <w:t>)</w:t>
      </w:r>
      <w:r w:rsidR="0044720A" w:rsidRPr="0044720A">
        <w:t>.</w:t>
      </w:r>
      <w:r w:rsidRPr="009362B9">
        <w:t xml:space="preserve"> </w:t>
      </w:r>
      <w:r>
        <w:t>Détailler les</w:t>
      </w:r>
      <w:r w:rsidRPr="009362B9">
        <w:t xml:space="preserve"> défis et opportunités de bonne gouvernance relativement à la coopération en matière de retour et de réadmission des migrants, ainsi qu</w:t>
      </w:r>
      <w:r>
        <w:t>’</w:t>
      </w:r>
      <w:r w:rsidRPr="009362B9">
        <w:t>à la réintégration durable de tous les migrants de retour sur le territoire de l</w:t>
      </w:r>
      <w:r>
        <w:t>’</w:t>
      </w:r>
      <w:r w:rsidRPr="00F76A5A">
        <w:t>État</w:t>
      </w:r>
      <w:r w:rsidRPr="009362B9">
        <w:t xml:space="preserve"> partie</w:t>
      </w:r>
      <w:r w:rsidR="0044720A" w:rsidRPr="0044720A">
        <w:t>.</w:t>
      </w:r>
      <w:r>
        <w:t xml:space="preserve"> À cet égard</w:t>
      </w:r>
      <w:r w:rsidRPr="009362B9">
        <w:t xml:space="preserve"> : </w:t>
      </w:r>
    </w:p>
    <w:p w14:paraId="18BB8715" w14:textId="77777777" w:rsidR="00B72D55" w:rsidRPr="009362B9" w:rsidRDefault="00B72D55" w:rsidP="00B72D55">
      <w:pPr>
        <w:pStyle w:val="SingleTxtG"/>
      </w:pPr>
      <w:r w:rsidRPr="009362B9">
        <w:tab/>
        <w:t>a)</w:t>
      </w:r>
      <w:r w:rsidRPr="009362B9">
        <w:tab/>
        <w:t xml:space="preserve">Aborder si possible les perspectives présentées dans </w:t>
      </w:r>
      <w:r>
        <w:t>l’</w:t>
      </w:r>
      <w:r w:rsidRPr="009362B9">
        <w:t>accord</w:t>
      </w:r>
      <w:r>
        <w:t xml:space="preserve"> post-Cotonou</w:t>
      </w:r>
      <w:r w:rsidRPr="009362B9">
        <w:t xml:space="preserve"> à propos de la gestion de la migration </w:t>
      </w:r>
      <w:r>
        <w:t>à l’intérieur de la zone regroupant les</w:t>
      </w:r>
      <w:r w:rsidRPr="006216E6">
        <w:t xml:space="preserve"> </w:t>
      </w:r>
      <w:r w:rsidRPr="007C7C29">
        <w:t>États d</w:t>
      </w:r>
      <w:r>
        <w:t>’</w:t>
      </w:r>
      <w:r w:rsidRPr="007C7C29">
        <w:t>Afrique, des Caraïbes et du Pacifique</w:t>
      </w:r>
      <w:r w:rsidRPr="009362B9">
        <w:t>, d</w:t>
      </w:r>
      <w:r>
        <w:t>’</w:t>
      </w:r>
      <w:r w:rsidRPr="009362B9">
        <w:t>autant plus que cet aspect était insuffisamment pris en compte par l</w:t>
      </w:r>
      <w:r>
        <w:t>’</w:t>
      </w:r>
      <w:r w:rsidRPr="009362B9">
        <w:t>article 13 de l</w:t>
      </w:r>
      <w:r>
        <w:t>’</w:t>
      </w:r>
      <w:r w:rsidRPr="00FD31B8">
        <w:t>Accord de partenariat entre les membres du Groupe des États d</w:t>
      </w:r>
      <w:r>
        <w:t>’</w:t>
      </w:r>
      <w:r w:rsidRPr="00FD31B8">
        <w:t xml:space="preserve">Afrique, </w:t>
      </w:r>
      <w:r w:rsidRPr="00FD31B8">
        <w:lastRenderedPageBreak/>
        <w:t>des Caraïbes et du Pacifique, d</w:t>
      </w:r>
      <w:r>
        <w:t>’</w:t>
      </w:r>
      <w:r w:rsidRPr="00FD31B8">
        <w:t>une part, et la Communauté européenne et ses États membres, d</w:t>
      </w:r>
      <w:r>
        <w:t>’</w:t>
      </w:r>
      <w:r w:rsidRPr="00FD31B8">
        <w:t>autre part</w:t>
      </w:r>
      <w:r w:rsidRPr="009362B9">
        <w:t xml:space="preserve"> </w:t>
      </w:r>
      <w:r>
        <w:t>(</w:t>
      </w:r>
      <w:r w:rsidRPr="009362B9">
        <w:t xml:space="preserve">Accord de </w:t>
      </w:r>
      <w:r>
        <w:t xml:space="preserve">partenariat de </w:t>
      </w:r>
      <w:r w:rsidRPr="009362B9">
        <w:t>Cotonou</w:t>
      </w:r>
      <w:r>
        <w:t>)</w:t>
      </w:r>
      <w:r w:rsidRPr="009362B9">
        <w:t> ;</w:t>
      </w:r>
    </w:p>
    <w:p w14:paraId="6D3A0080" w14:textId="5846D1E5" w:rsidR="00B72D55" w:rsidRPr="009362B9" w:rsidRDefault="00B72D55" w:rsidP="00B72D55">
      <w:pPr>
        <w:pStyle w:val="SingleTxtG"/>
      </w:pPr>
      <w:r w:rsidRPr="009362B9">
        <w:tab/>
        <w:t>b)</w:t>
      </w:r>
      <w:r w:rsidRPr="009362B9">
        <w:tab/>
        <w:t xml:space="preserve">Apporter des précisions sur </w:t>
      </w:r>
      <w:r>
        <w:t>les</w:t>
      </w:r>
      <w:r w:rsidRPr="009362B9">
        <w:t xml:space="preserve"> mesures permettant d</w:t>
      </w:r>
      <w:r>
        <w:t>’</w:t>
      </w:r>
      <w:r w:rsidRPr="009362B9">
        <w:t>améliorer les dispositifs en faveur de la coopération entre les services de police, de gendarmerie et de sécurité intérieure, et de favoriser la liberté de circulation et d</w:t>
      </w:r>
      <w:r>
        <w:t>’</w:t>
      </w:r>
      <w:r w:rsidRPr="009362B9">
        <w:t xml:space="preserve">établissement </w:t>
      </w:r>
      <w:r>
        <w:t xml:space="preserve">ainsi que les </w:t>
      </w:r>
      <w:r w:rsidRPr="009362B9">
        <w:t>« échanges de compétences et d</w:t>
      </w:r>
      <w:r>
        <w:t>’</w:t>
      </w:r>
      <w:r w:rsidRPr="009362B9">
        <w:t>expériences »</w:t>
      </w:r>
      <w:r w:rsidR="0044720A" w:rsidRPr="0044720A">
        <w:t>.</w:t>
      </w:r>
    </w:p>
    <w:p w14:paraId="65322077" w14:textId="06B84BB2" w:rsidR="00B72D55" w:rsidRPr="00F76A5A" w:rsidRDefault="00B72D55" w:rsidP="00B72D55">
      <w:pPr>
        <w:pStyle w:val="SingleTxtG"/>
        <w:rPr>
          <w:lang w:val="fr-FR" w:eastAsia="zh-CN"/>
        </w:rPr>
      </w:pPr>
      <w:r w:rsidRPr="00F76A5A">
        <w:rPr>
          <w:lang w:val="fr-FR" w:eastAsia="zh-CN"/>
        </w:rPr>
        <w:t>3</w:t>
      </w:r>
      <w:r w:rsidR="0044720A" w:rsidRPr="0044720A">
        <w:rPr>
          <w:lang w:val="fr-FR" w:eastAsia="zh-CN"/>
        </w:rPr>
        <w:t>.</w:t>
      </w:r>
      <w:r w:rsidRPr="00F76A5A">
        <w:rPr>
          <w:lang w:val="fr-FR" w:eastAsia="zh-CN"/>
        </w:rPr>
        <w:tab/>
        <w:t>Fournir, données à l</w:t>
      </w:r>
      <w:r>
        <w:rPr>
          <w:lang w:val="fr-FR" w:eastAsia="zh-CN"/>
        </w:rPr>
        <w:t>’</w:t>
      </w:r>
      <w:r w:rsidRPr="00F76A5A">
        <w:rPr>
          <w:lang w:val="fr-FR" w:eastAsia="zh-CN"/>
        </w:rPr>
        <w:t>appui, des informations sur le degré de participation de l</w:t>
      </w:r>
      <w:r>
        <w:rPr>
          <w:lang w:val="fr-FR" w:eastAsia="zh-CN"/>
        </w:rPr>
        <w:t>’</w:t>
      </w:r>
      <w:r w:rsidRPr="00F76A5A">
        <w:t>État</w:t>
      </w:r>
      <w:r w:rsidRPr="00F76A5A">
        <w:rPr>
          <w:lang w:val="fr-FR" w:eastAsia="zh-CN"/>
        </w:rPr>
        <w:t xml:space="preserve"> partie au projet </w:t>
      </w:r>
      <w:r>
        <w:rPr>
          <w:lang w:val="fr-FR" w:eastAsia="zh-CN"/>
        </w:rPr>
        <w:t xml:space="preserve">de </w:t>
      </w:r>
      <w:r w:rsidRPr="00F76A5A">
        <w:rPr>
          <w:lang w:val="fr-FR" w:eastAsia="zh-CN"/>
        </w:rPr>
        <w:t>Soutien à la libre circulation des personnes et à la migration en Afrique de l</w:t>
      </w:r>
      <w:r>
        <w:rPr>
          <w:lang w:val="fr-FR" w:eastAsia="zh-CN"/>
        </w:rPr>
        <w:t>’</w:t>
      </w:r>
      <w:r w:rsidRPr="00F76A5A">
        <w:rPr>
          <w:lang w:val="fr-FR" w:eastAsia="zh-CN"/>
        </w:rPr>
        <w:t>Ouest</w:t>
      </w:r>
      <w:r>
        <w:rPr>
          <w:lang w:val="fr-FR" w:eastAsia="zh-CN"/>
        </w:rPr>
        <w:t xml:space="preserve"> (FMM West </w:t>
      </w:r>
      <w:proofErr w:type="spellStart"/>
      <w:r>
        <w:rPr>
          <w:lang w:val="fr-FR" w:eastAsia="zh-CN"/>
        </w:rPr>
        <w:t>Africa</w:t>
      </w:r>
      <w:proofErr w:type="spellEnd"/>
      <w:r w:rsidRPr="00F76A5A">
        <w:rPr>
          <w:lang w:val="fr-FR" w:eastAsia="zh-CN"/>
        </w:rPr>
        <w:t xml:space="preserve">) </w:t>
      </w:r>
      <w:r>
        <w:rPr>
          <w:lang w:val="fr-FR" w:eastAsia="zh-CN"/>
        </w:rPr>
        <w:t>lancé</w:t>
      </w:r>
      <w:r w:rsidRPr="00F76A5A">
        <w:rPr>
          <w:lang w:val="fr-FR" w:eastAsia="zh-CN"/>
        </w:rPr>
        <w:t xml:space="preserve"> par la </w:t>
      </w:r>
      <w:r w:rsidRPr="00115E97">
        <w:rPr>
          <w:lang w:val="fr-FR" w:eastAsia="zh-CN"/>
        </w:rPr>
        <w:t>Communauté économique des États de l</w:t>
      </w:r>
      <w:r>
        <w:rPr>
          <w:lang w:val="fr-FR" w:eastAsia="zh-CN"/>
        </w:rPr>
        <w:t>’</w:t>
      </w:r>
      <w:r w:rsidRPr="00115E97">
        <w:rPr>
          <w:lang w:val="fr-FR" w:eastAsia="zh-CN"/>
        </w:rPr>
        <w:t>Afrique de l</w:t>
      </w:r>
      <w:r>
        <w:rPr>
          <w:lang w:val="fr-FR" w:eastAsia="zh-CN"/>
        </w:rPr>
        <w:t>’</w:t>
      </w:r>
      <w:r w:rsidRPr="00115E97">
        <w:rPr>
          <w:lang w:val="fr-FR" w:eastAsia="zh-CN"/>
        </w:rPr>
        <w:t>Ouest</w:t>
      </w:r>
      <w:r>
        <w:rPr>
          <w:lang w:val="fr-FR" w:eastAsia="zh-CN"/>
        </w:rPr>
        <w:t xml:space="preserve"> (</w:t>
      </w:r>
      <w:r w:rsidRPr="00F76A5A">
        <w:rPr>
          <w:lang w:val="fr-FR" w:eastAsia="zh-CN"/>
        </w:rPr>
        <w:t>CEDEAO</w:t>
      </w:r>
      <w:r>
        <w:rPr>
          <w:lang w:val="fr-FR" w:eastAsia="zh-CN"/>
        </w:rPr>
        <w:t>)</w:t>
      </w:r>
      <w:r w:rsidRPr="00F76A5A">
        <w:rPr>
          <w:lang w:val="fr-FR" w:eastAsia="zh-CN"/>
        </w:rPr>
        <w:t xml:space="preserve"> afin d</w:t>
      </w:r>
      <w:r>
        <w:rPr>
          <w:lang w:val="fr-FR" w:eastAsia="zh-CN"/>
        </w:rPr>
        <w:t>’</w:t>
      </w:r>
      <w:r w:rsidRPr="00F76A5A">
        <w:rPr>
          <w:lang w:val="fr-FR" w:eastAsia="zh-CN"/>
        </w:rPr>
        <w:t xml:space="preserve">assister les </w:t>
      </w:r>
      <w:r w:rsidRPr="00F76A5A">
        <w:t>État</w:t>
      </w:r>
      <w:r>
        <w:t>s</w:t>
      </w:r>
      <w:r w:rsidRPr="00F76A5A">
        <w:rPr>
          <w:lang w:val="fr-FR" w:eastAsia="zh-CN"/>
        </w:rPr>
        <w:t xml:space="preserve"> membres dans les actions de collecte et de gestion des données migratoires</w:t>
      </w:r>
      <w:r>
        <w:rPr>
          <w:lang w:val="fr-FR" w:eastAsia="zh-CN"/>
        </w:rPr>
        <w:t>, et notamment</w:t>
      </w:r>
      <w:r w:rsidRPr="00F76A5A">
        <w:rPr>
          <w:lang w:val="fr-FR" w:eastAsia="zh-CN"/>
        </w:rPr>
        <w:t xml:space="preserve"> : </w:t>
      </w:r>
    </w:p>
    <w:p w14:paraId="4F1459B5" w14:textId="77777777" w:rsidR="00B72D55" w:rsidRPr="00F76A5A" w:rsidRDefault="00B72D55" w:rsidP="00B72D55">
      <w:pPr>
        <w:pStyle w:val="SingleTxtG"/>
        <w:rPr>
          <w:lang w:val="fr-FR" w:eastAsia="zh-CN"/>
        </w:rPr>
      </w:pPr>
      <w:r w:rsidRPr="00F76A5A">
        <w:rPr>
          <w:lang w:val="fr-FR" w:eastAsia="zh-CN"/>
        </w:rPr>
        <w:tab/>
        <w:t>a)</w:t>
      </w:r>
      <w:r w:rsidRPr="00F76A5A">
        <w:rPr>
          <w:lang w:val="fr-FR" w:eastAsia="zh-CN"/>
        </w:rPr>
        <w:tab/>
      </w:r>
      <w:r>
        <w:rPr>
          <w:lang w:val="fr-FR" w:eastAsia="zh-CN"/>
        </w:rPr>
        <w:t>Préciser les</w:t>
      </w:r>
      <w:r w:rsidRPr="00F76A5A">
        <w:rPr>
          <w:lang w:val="fr-FR" w:eastAsia="zh-CN"/>
        </w:rPr>
        <w:t xml:space="preserve"> initiatives </w:t>
      </w:r>
      <w:r>
        <w:rPr>
          <w:lang w:val="fr-FR" w:eastAsia="zh-CN"/>
        </w:rPr>
        <w:t xml:space="preserve">prises </w:t>
      </w:r>
      <w:r w:rsidRPr="00F76A5A">
        <w:rPr>
          <w:lang w:val="fr-FR" w:eastAsia="zh-CN"/>
        </w:rPr>
        <w:t>pour l</w:t>
      </w:r>
      <w:r>
        <w:rPr>
          <w:lang w:val="fr-FR" w:eastAsia="zh-CN"/>
        </w:rPr>
        <w:t>’</w:t>
      </w:r>
      <w:r w:rsidRPr="00F76A5A">
        <w:rPr>
          <w:lang w:val="fr-FR" w:eastAsia="zh-CN"/>
        </w:rPr>
        <w:t>application des Directives régionales de la CEDEAO en vue d</w:t>
      </w:r>
      <w:r>
        <w:rPr>
          <w:lang w:val="fr-FR" w:eastAsia="zh-CN"/>
        </w:rPr>
        <w:t>’</w:t>
      </w:r>
      <w:r w:rsidRPr="00F76A5A">
        <w:rPr>
          <w:lang w:val="fr-FR" w:eastAsia="zh-CN"/>
        </w:rPr>
        <w:t>harmoniser le processus de collecte et de gestion des données migratoires dans l</w:t>
      </w:r>
      <w:r>
        <w:rPr>
          <w:lang w:val="fr-FR" w:eastAsia="zh-CN"/>
        </w:rPr>
        <w:t>’</w:t>
      </w:r>
      <w:r w:rsidRPr="00F76A5A">
        <w:rPr>
          <w:lang w:val="fr-FR" w:eastAsia="zh-CN"/>
        </w:rPr>
        <w:t xml:space="preserve">espace CEDEAO ; </w:t>
      </w:r>
    </w:p>
    <w:p w14:paraId="5AC264D8" w14:textId="1DE56068" w:rsidR="00B72D55" w:rsidRPr="00F76A5A" w:rsidRDefault="00B72D55" w:rsidP="00B72D55">
      <w:pPr>
        <w:pStyle w:val="SingleTxtG"/>
        <w:rPr>
          <w:lang w:val="fr-FR" w:eastAsia="zh-CN"/>
        </w:rPr>
      </w:pPr>
      <w:r w:rsidRPr="00F76A5A">
        <w:rPr>
          <w:lang w:val="fr-FR" w:eastAsia="zh-CN"/>
        </w:rPr>
        <w:tab/>
        <w:t>b)</w:t>
      </w:r>
      <w:r w:rsidRPr="00F76A5A">
        <w:rPr>
          <w:lang w:val="fr-FR" w:eastAsia="zh-CN"/>
        </w:rPr>
        <w:tab/>
        <w:t xml:space="preserve">Fournir des informations sur toutes les actions entreprises afin de </w:t>
      </w:r>
      <w:r>
        <w:rPr>
          <w:lang w:val="fr-FR" w:eastAsia="zh-CN"/>
        </w:rPr>
        <w:t>recueillir</w:t>
      </w:r>
      <w:r w:rsidRPr="00F76A5A">
        <w:rPr>
          <w:lang w:val="fr-FR" w:eastAsia="zh-CN"/>
        </w:rPr>
        <w:t xml:space="preserve"> des données auprès des missions diplomatiques et consulaires</w:t>
      </w:r>
      <w:r>
        <w:rPr>
          <w:lang w:val="fr-FR" w:eastAsia="zh-CN"/>
        </w:rPr>
        <w:t>, ces</w:t>
      </w:r>
      <w:r w:rsidRPr="00F76A5A">
        <w:rPr>
          <w:lang w:val="fr-FR" w:eastAsia="zh-CN"/>
        </w:rPr>
        <w:t xml:space="preserve"> données </w:t>
      </w:r>
      <w:r>
        <w:rPr>
          <w:lang w:val="fr-FR" w:eastAsia="zh-CN"/>
        </w:rPr>
        <w:t>devant</w:t>
      </w:r>
      <w:r w:rsidRPr="00F76A5A">
        <w:rPr>
          <w:lang w:val="fr-FR" w:eastAsia="zh-CN"/>
        </w:rPr>
        <w:t xml:space="preserve"> inclure l</w:t>
      </w:r>
      <w:r>
        <w:rPr>
          <w:lang w:val="fr-FR" w:eastAsia="zh-CN"/>
        </w:rPr>
        <w:t>’</w:t>
      </w:r>
      <w:r w:rsidRPr="00F76A5A">
        <w:rPr>
          <w:lang w:val="fr-FR" w:eastAsia="zh-CN"/>
        </w:rPr>
        <w:t>ensemble des migrants</w:t>
      </w:r>
      <w:r>
        <w:rPr>
          <w:lang w:val="fr-FR" w:eastAsia="zh-CN"/>
        </w:rPr>
        <w:t>,</w:t>
      </w:r>
      <w:r w:rsidRPr="00F76A5A">
        <w:rPr>
          <w:lang w:val="fr-FR" w:eastAsia="zh-CN"/>
        </w:rPr>
        <w:t xml:space="preserve"> </w:t>
      </w:r>
      <w:r>
        <w:rPr>
          <w:lang w:val="fr-FR" w:eastAsia="zh-CN"/>
        </w:rPr>
        <w:t>à savoir</w:t>
      </w:r>
      <w:r w:rsidRPr="00F76A5A">
        <w:rPr>
          <w:lang w:val="fr-FR" w:eastAsia="zh-CN"/>
        </w:rPr>
        <w:t xml:space="preserve"> les personnes déjà enregistrées </w:t>
      </w:r>
      <w:r>
        <w:rPr>
          <w:lang w:val="fr-FR" w:eastAsia="zh-CN"/>
        </w:rPr>
        <w:t>comme</w:t>
      </w:r>
      <w:r w:rsidRPr="00F76A5A">
        <w:rPr>
          <w:lang w:val="fr-FR" w:eastAsia="zh-CN"/>
        </w:rPr>
        <w:t xml:space="preserve"> celles </w:t>
      </w:r>
      <w:r>
        <w:rPr>
          <w:lang w:val="fr-FR" w:eastAsia="zh-CN"/>
        </w:rPr>
        <w:t xml:space="preserve">qui sont </w:t>
      </w:r>
      <w:r w:rsidRPr="00F76A5A">
        <w:rPr>
          <w:lang w:val="fr-FR" w:eastAsia="zh-CN"/>
        </w:rPr>
        <w:t>en situation irrégulière</w:t>
      </w:r>
      <w:r w:rsidR="0044720A" w:rsidRPr="0044720A">
        <w:rPr>
          <w:lang w:val="fr-FR" w:eastAsia="zh-CN"/>
        </w:rPr>
        <w:t>.</w:t>
      </w:r>
    </w:p>
    <w:p w14:paraId="6EA3A87A" w14:textId="5505BC49" w:rsidR="00B72D55" w:rsidRPr="00F76A5A" w:rsidRDefault="00B72D55" w:rsidP="00B72D55">
      <w:pPr>
        <w:pStyle w:val="SingleTxtG"/>
        <w:rPr>
          <w:lang w:val="fr-FR" w:eastAsia="zh-CN"/>
        </w:rPr>
      </w:pPr>
      <w:r w:rsidRPr="00F76A5A">
        <w:rPr>
          <w:lang w:val="fr-FR" w:eastAsia="zh-CN"/>
        </w:rPr>
        <w:t>4</w:t>
      </w:r>
      <w:r w:rsidR="0044720A" w:rsidRPr="0044720A">
        <w:rPr>
          <w:lang w:val="fr-FR" w:eastAsia="zh-CN"/>
        </w:rPr>
        <w:t>.</w:t>
      </w:r>
      <w:r w:rsidRPr="00F76A5A">
        <w:rPr>
          <w:lang w:val="fr-FR" w:eastAsia="zh-CN"/>
        </w:rPr>
        <w:tab/>
      </w:r>
      <w:r>
        <w:rPr>
          <w:lang w:val="fr-FR" w:eastAsia="zh-CN"/>
        </w:rPr>
        <w:t>Indiquer</w:t>
      </w:r>
      <w:r w:rsidRPr="00F76A5A">
        <w:rPr>
          <w:lang w:val="fr-FR" w:eastAsia="zh-CN"/>
        </w:rPr>
        <w:t xml:space="preserve"> tout développement ayant trait à l</w:t>
      </w:r>
      <w:r>
        <w:rPr>
          <w:lang w:val="fr-FR" w:eastAsia="zh-CN"/>
        </w:rPr>
        <w:t>’</w:t>
      </w:r>
      <w:r w:rsidRPr="00F76A5A">
        <w:rPr>
          <w:lang w:val="fr-FR" w:eastAsia="zh-CN"/>
        </w:rPr>
        <w:t>applicabilité de l</w:t>
      </w:r>
      <w:r>
        <w:rPr>
          <w:lang w:val="fr-FR" w:eastAsia="zh-CN"/>
        </w:rPr>
        <w:t>’</w:t>
      </w:r>
      <w:r w:rsidRPr="00F76A5A">
        <w:rPr>
          <w:lang w:val="fr-FR" w:eastAsia="zh-CN"/>
        </w:rPr>
        <w:t>Accord relatif à la gestion concertée des flux migratoires entre la France</w:t>
      </w:r>
      <w:r>
        <w:rPr>
          <w:lang w:val="fr-FR" w:eastAsia="zh-CN"/>
        </w:rPr>
        <w:t xml:space="preserve"> et le Sénégal,</w:t>
      </w:r>
      <w:r w:rsidRPr="00F76A5A">
        <w:rPr>
          <w:lang w:val="fr-FR" w:eastAsia="zh-CN"/>
        </w:rPr>
        <w:t xml:space="preserve"> signé en septembre 2006</w:t>
      </w:r>
      <w:r>
        <w:rPr>
          <w:lang w:val="fr-FR" w:eastAsia="zh-CN"/>
        </w:rPr>
        <w:t>,</w:t>
      </w:r>
      <w:r w:rsidRPr="00F76A5A">
        <w:rPr>
          <w:lang w:val="fr-FR" w:eastAsia="zh-CN"/>
        </w:rPr>
        <w:t xml:space="preserve"> et </w:t>
      </w:r>
      <w:r>
        <w:rPr>
          <w:lang w:val="fr-FR" w:eastAsia="zh-CN"/>
        </w:rPr>
        <w:t>donner des renseignements</w:t>
      </w:r>
      <w:r w:rsidRPr="00F76A5A">
        <w:rPr>
          <w:lang w:val="fr-FR" w:eastAsia="zh-CN"/>
        </w:rPr>
        <w:t xml:space="preserve"> sur la mise en œuvre de l</w:t>
      </w:r>
      <w:r>
        <w:rPr>
          <w:lang w:val="fr-FR" w:eastAsia="zh-CN"/>
        </w:rPr>
        <w:t>’</w:t>
      </w:r>
      <w:r w:rsidRPr="00F76A5A">
        <w:rPr>
          <w:lang w:val="fr-FR" w:eastAsia="zh-CN"/>
        </w:rPr>
        <w:t>article 42 de cet accord</w:t>
      </w:r>
      <w:r w:rsidR="0044720A" w:rsidRPr="0044720A">
        <w:rPr>
          <w:lang w:val="fr-FR" w:eastAsia="zh-CN"/>
        </w:rPr>
        <w:t>.</w:t>
      </w:r>
      <w:r w:rsidRPr="00F76A5A">
        <w:rPr>
          <w:lang w:val="fr-FR" w:eastAsia="zh-CN"/>
        </w:rPr>
        <w:t xml:space="preserve"> Apporter des informations similaires pour l</w:t>
      </w:r>
      <w:r>
        <w:rPr>
          <w:lang w:val="fr-FR" w:eastAsia="zh-CN"/>
        </w:rPr>
        <w:t>’</w:t>
      </w:r>
      <w:r w:rsidRPr="00F76A5A">
        <w:rPr>
          <w:lang w:val="fr-FR" w:eastAsia="zh-CN"/>
        </w:rPr>
        <w:t>ensemble des accords bilatéraux et multilatéraux en vigueur</w:t>
      </w:r>
      <w:r>
        <w:rPr>
          <w:lang w:val="fr-FR" w:eastAsia="zh-CN"/>
        </w:rPr>
        <w:t>,</w:t>
      </w:r>
      <w:r w:rsidRPr="00F76A5A">
        <w:rPr>
          <w:lang w:val="fr-FR" w:eastAsia="zh-CN"/>
        </w:rPr>
        <w:t xml:space="preserve"> en établissant un bilan documenté des mesures entreprises</w:t>
      </w:r>
      <w:r w:rsidR="0044720A" w:rsidRPr="0044720A">
        <w:rPr>
          <w:lang w:val="fr-FR" w:eastAsia="zh-CN"/>
        </w:rPr>
        <w:t>.</w:t>
      </w:r>
    </w:p>
    <w:p w14:paraId="178353BF" w14:textId="13FA6E59" w:rsidR="00B72D55" w:rsidRPr="00F76A5A" w:rsidRDefault="00B72D55" w:rsidP="00B72D55">
      <w:pPr>
        <w:pStyle w:val="SingleTxtG"/>
        <w:rPr>
          <w:lang w:val="fr-FR" w:eastAsia="zh-CN"/>
        </w:rPr>
      </w:pPr>
      <w:r w:rsidRPr="00F76A5A">
        <w:rPr>
          <w:lang w:val="fr-FR" w:eastAsia="zh-CN"/>
        </w:rPr>
        <w:t>5</w:t>
      </w:r>
      <w:r w:rsidR="0044720A" w:rsidRPr="0044720A">
        <w:rPr>
          <w:lang w:val="fr-FR" w:eastAsia="zh-CN"/>
        </w:rPr>
        <w:t>.</w:t>
      </w:r>
      <w:r w:rsidRPr="00F76A5A">
        <w:rPr>
          <w:lang w:val="fr-FR" w:eastAsia="zh-CN"/>
        </w:rPr>
        <w:tab/>
        <w:t xml:space="preserve">Le </w:t>
      </w:r>
      <w:r>
        <w:rPr>
          <w:lang w:val="fr-FR" w:eastAsia="zh-CN"/>
        </w:rPr>
        <w:t>C</w:t>
      </w:r>
      <w:r w:rsidRPr="00F76A5A">
        <w:rPr>
          <w:lang w:val="fr-FR" w:eastAsia="zh-CN"/>
        </w:rPr>
        <w:t>omité accueille favorablement la signature de la Convention bilatérale de sécurité sociale du 22 novembre 2020 entre l</w:t>
      </w:r>
      <w:r>
        <w:rPr>
          <w:lang w:val="fr-FR" w:eastAsia="zh-CN"/>
        </w:rPr>
        <w:t>’</w:t>
      </w:r>
      <w:r w:rsidRPr="00F76A5A">
        <w:rPr>
          <w:lang w:val="fr-FR" w:eastAsia="zh-CN"/>
        </w:rPr>
        <w:t>Espagne et l</w:t>
      </w:r>
      <w:r>
        <w:rPr>
          <w:lang w:val="fr-FR" w:eastAsia="zh-CN"/>
        </w:rPr>
        <w:t>’</w:t>
      </w:r>
      <w:r w:rsidRPr="00F76A5A">
        <w:t>État</w:t>
      </w:r>
      <w:r w:rsidRPr="00F76A5A">
        <w:rPr>
          <w:lang w:val="fr-FR" w:eastAsia="zh-CN"/>
        </w:rPr>
        <w:t xml:space="preserve"> partie</w:t>
      </w:r>
      <w:r w:rsidR="0044720A" w:rsidRPr="0044720A">
        <w:rPr>
          <w:lang w:val="fr-FR" w:eastAsia="zh-CN"/>
        </w:rPr>
        <w:t>.</w:t>
      </w:r>
      <w:r w:rsidRPr="00F76A5A">
        <w:rPr>
          <w:lang w:val="fr-FR" w:eastAsia="zh-CN"/>
        </w:rPr>
        <w:t xml:space="preserve"> </w:t>
      </w:r>
      <w:r>
        <w:rPr>
          <w:lang w:val="fr-FR" w:eastAsia="zh-CN"/>
        </w:rPr>
        <w:t>À cet égard, i</w:t>
      </w:r>
      <w:r w:rsidRPr="00F76A5A">
        <w:rPr>
          <w:lang w:val="fr-FR" w:eastAsia="zh-CN"/>
        </w:rPr>
        <w:t>ndiquer tous les dispositifs qui contribuent à l</w:t>
      </w:r>
      <w:r>
        <w:rPr>
          <w:lang w:val="fr-FR" w:eastAsia="zh-CN"/>
        </w:rPr>
        <w:t>’</w:t>
      </w:r>
      <w:r w:rsidRPr="00F76A5A">
        <w:rPr>
          <w:lang w:val="fr-FR" w:eastAsia="zh-CN"/>
        </w:rPr>
        <w:t xml:space="preserve">effectivité de ladite </w:t>
      </w:r>
      <w:r>
        <w:rPr>
          <w:lang w:val="fr-FR" w:eastAsia="zh-CN"/>
        </w:rPr>
        <w:t>c</w:t>
      </w:r>
      <w:r w:rsidRPr="00F76A5A">
        <w:rPr>
          <w:lang w:val="fr-FR" w:eastAsia="zh-CN"/>
        </w:rPr>
        <w:t>onvention afin de permettre aux travailleurs qui ont résidé et travaillé dans les deux pays de jouir pleinement de leurs droits à la sécurité sociale</w:t>
      </w:r>
      <w:r w:rsidR="0044720A" w:rsidRPr="0044720A">
        <w:rPr>
          <w:lang w:val="fr-FR" w:eastAsia="zh-CN"/>
        </w:rPr>
        <w:t>.</w:t>
      </w:r>
      <w:r w:rsidRPr="00F76A5A">
        <w:rPr>
          <w:lang w:val="fr-FR" w:eastAsia="zh-CN"/>
        </w:rPr>
        <w:t xml:space="preserve"> </w:t>
      </w:r>
      <w:r>
        <w:rPr>
          <w:lang w:val="fr-FR" w:eastAsia="zh-CN"/>
        </w:rPr>
        <w:t>Fournir également,</w:t>
      </w:r>
      <w:r w:rsidRPr="00F76A5A">
        <w:rPr>
          <w:lang w:val="fr-FR" w:eastAsia="zh-CN"/>
        </w:rPr>
        <w:t xml:space="preserve"> données à l</w:t>
      </w:r>
      <w:r>
        <w:rPr>
          <w:lang w:val="fr-FR" w:eastAsia="zh-CN"/>
        </w:rPr>
        <w:t>’</w:t>
      </w:r>
      <w:r w:rsidRPr="00F76A5A">
        <w:rPr>
          <w:lang w:val="fr-FR" w:eastAsia="zh-CN"/>
        </w:rPr>
        <w:t>appui</w:t>
      </w:r>
      <w:r>
        <w:rPr>
          <w:lang w:val="fr-FR" w:eastAsia="zh-CN"/>
        </w:rPr>
        <w:t>, des renseignements</w:t>
      </w:r>
      <w:r w:rsidRPr="00F76A5A">
        <w:rPr>
          <w:lang w:val="fr-FR" w:eastAsia="zh-CN"/>
        </w:rPr>
        <w:t xml:space="preserve"> sur l</w:t>
      </w:r>
      <w:r>
        <w:rPr>
          <w:lang w:val="fr-FR" w:eastAsia="zh-CN"/>
        </w:rPr>
        <w:t>’</w:t>
      </w:r>
      <w:r w:rsidRPr="00F76A5A">
        <w:rPr>
          <w:lang w:val="fr-FR" w:eastAsia="zh-CN"/>
        </w:rPr>
        <w:t xml:space="preserve">impact </w:t>
      </w:r>
      <w:r>
        <w:rPr>
          <w:lang w:val="fr-FR" w:eastAsia="zh-CN"/>
        </w:rPr>
        <w:t>de cette convention</w:t>
      </w:r>
      <w:r w:rsidRPr="00F76A5A">
        <w:rPr>
          <w:lang w:val="fr-FR" w:eastAsia="zh-CN"/>
        </w:rPr>
        <w:t xml:space="preserve"> sur la gestion de la pandémie </w:t>
      </w:r>
      <w:r>
        <w:rPr>
          <w:lang w:val="fr-FR" w:eastAsia="zh-CN"/>
        </w:rPr>
        <w:t>de maladie à coronavirus (COVID-19)</w:t>
      </w:r>
      <w:r w:rsidR="0044720A" w:rsidRPr="0044720A">
        <w:rPr>
          <w:lang w:val="fr-FR" w:eastAsia="zh-CN"/>
        </w:rPr>
        <w:t>.</w:t>
      </w:r>
    </w:p>
    <w:p w14:paraId="243090F1" w14:textId="7C80CDB7" w:rsidR="00B72D55" w:rsidRPr="00F76A5A" w:rsidRDefault="00B72D55" w:rsidP="00B72D55">
      <w:pPr>
        <w:pStyle w:val="SingleTxtG"/>
      </w:pPr>
      <w:r w:rsidRPr="00F76A5A">
        <w:rPr>
          <w:lang w:val="fr-FR" w:eastAsia="zh-CN"/>
        </w:rPr>
        <w:t>6</w:t>
      </w:r>
      <w:r w:rsidR="0044720A" w:rsidRPr="0044720A">
        <w:rPr>
          <w:lang w:val="fr-FR" w:eastAsia="zh-CN"/>
        </w:rPr>
        <w:t>.</w:t>
      </w:r>
      <w:r w:rsidRPr="00F76A5A">
        <w:rPr>
          <w:lang w:val="fr-FR" w:eastAsia="zh-CN"/>
        </w:rPr>
        <w:tab/>
      </w:r>
      <w:r>
        <w:rPr>
          <w:lang w:val="fr-FR" w:eastAsia="zh-CN"/>
        </w:rPr>
        <w:t>Donner des informations</w:t>
      </w:r>
      <w:r w:rsidRPr="00F76A5A">
        <w:rPr>
          <w:lang w:val="fr-FR" w:eastAsia="zh-CN"/>
        </w:rPr>
        <w:t xml:space="preserve"> sur les restrictions imposées au plein exercice des droits des travailleurs migrants et des membres de leur famille par suite de la pandémie de COVID-19, notamment les mesures visant à limiter les entrées ou les sorties aux frontières des pays d</w:t>
      </w:r>
      <w:r>
        <w:rPr>
          <w:lang w:val="fr-FR" w:eastAsia="zh-CN"/>
        </w:rPr>
        <w:t>’</w:t>
      </w:r>
      <w:r w:rsidRPr="00F76A5A">
        <w:rPr>
          <w:lang w:val="fr-FR" w:eastAsia="zh-CN"/>
        </w:rPr>
        <w:t>origine, de transit ou de destination</w:t>
      </w:r>
      <w:r>
        <w:rPr>
          <w:lang w:val="fr-FR" w:eastAsia="zh-CN"/>
        </w:rPr>
        <w:t>,</w:t>
      </w:r>
      <w:r w:rsidRPr="00F76A5A">
        <w:rPr>
          <w:lang w:val="fr-FR" w:eastAsia="zh-CN"/>
        </w:rPr>
        <w:t xml:space="preserve"> et les mesures découlant de l</w:t>
      </w:r>
      <w:r>
        <w:rPr>
          <w:lang w:val="fr-FR" w:eastAsia="zh-CN"/>
        </w:rPr>
        <w:t>’</w:t>
      </w:r>
      <w:r w:rsidRPr="00F76A5A">
        <w:rPr>
          <w:lang w:val="fr-FR" w:eastAsia="zh-CN"/>
        </w:rPr>
        <w:t>état d</w:t>
      </w:r>
      <w:r>
        <w:rPr>
          <w:lang w:val="fr-FR" w:eastAsia="zh-CN"/>
        </w:rPr>
        <w:t>’</w:t>
      </w:r>
      <w:r w:rsidRPr="00F76A5A">
        <w:rPr>
          <w:lang w:val="fr-FR" w:eastAsia="zh-CN"/>
        </w:rPr>
        <w:t>urgence</w:t>
      </w:r>
      <w:r w:rsidR="0044720A" w:rsidRPr="0044720A">
        <w:rPr>
          <w:lang w:val="fr-FR" w:eastAsia="zh-CN"/>
        </w:rPr>
        <w:t>.</w:t>
      </w:r>
      <w:r w:rsidRPr="00F76A5A">
        <w:rPr>
          <w:lang w:val="fr-FR" w:eastAsia="zh-CN"/>
        </w:rPr>
        <w:t xml:space="preserve"> Indiquer les mesures prises concernant le retour volontaire de ces personnes dans leur pays d</w:t>
      </w:r>
      <w:r>
        <w:rPr>
          <w:lang w:val="fr-FR" w:eastAsia="zh-CN"/>
        </w:rPr>
        <w:t>’</w:t>
      </w:r>
      <w:r w:rsidRPr="00F76A5A">
        <w:rPr>
          <w:lang w:val="fr-FR" w:eastAsia="zh-CN"/>
        </w:rPr>
        <w:t>origine dans le contexte de la pandémie</w:t>
      </w:r>
      <w:r w:rsidR="0044720A" w:rsidRPr="0044720A">
        <w:rPr>
          <w:lang w:val="fr-FR" w:eastAsia="zh-CN"/>
        </w:rPr>
        <w:t>.</w:t>
      </w:r>
      <w:r w:rsidRPr="00F76A5A">
        <w:rPr>
          <w:lang w:val="fr-FR" w:eastAsia="zh-CN"/>
        </w:rPr>
        <w:t xml:space="preserve"> Décrire les dispositions prises pour garantir que la pandémie n</w:t>
      </w:r>
      <w:r>
        <w:rPr>
          <w:lang w:val="fr-FR" w:eastAsia="zh-CN"/>
        </w:rPr>
        <w:t>’</w:t>
      </w:r>
      <w:r w:rsidRPr="00F76A5A">
        <w:rPr>
          <w:lang w:val="fr-FR" w:eastAsia="zh-CN"/>
        </w:rPr>
        <w:t>a pas d</w:t>
      </w:r>
      <w:r>
        <w:rPr>
          <w:lang w:val="fr-FR" w:eastAsia="zh-CN"/>
        </w:rPr>
        <w:t>’</w:t>
      </w:r>
      <w:r w:rsidRPr="00F76A5A">
        <w:rPr>
          <w:lang w:val="fr-FR" w:eastAsia="zh-CN"/>
        </w:rPr>
        <w:t>effets sur le traitement des demandes d</w:t>
      </w:r>
      <w:r>
        <w:rPr>
          <w:lang w:val="fr-FR" w:eastAsia="zh-CN"/>
        </w:rPr>
        <w:t>’</w:t>
      </w:r>
      <w:r w:rsidRPr="00F76A5A">
        <w:rPr>
          <w:lang w:val="fr-FR" w:eastAsia="zh-CN"/>
        </w:rPr>
        <w:t>asile ou les procédures d</w:t>
      </w:r>
      <w:r>
        <w:rPr>
          <w:lang w:val="fr-FR" w:eastAsia="zh-CN"/>
        </w:rPr>
        <w:t>’</w:t>
      </w:r>
      <w:r w:rsidRPr="00F76A5A">
        <w:rPr>
          <w:lang w:val="fr-FR" w:eastAsia="zh-CN"/>
        </w:rPr>
        <w:t>immigration, notamment en ce qui concerne leur suspension</w:t>
      </w:r>
      <w:r w:rsidR="0044720A" w:rsidRPr="0044720A">
        <w:rPr>
          <w:lang w:val="fr-FR" w:eastAsia="zh-CN"/>
        </w:rPr>
        <w:t>.</w:t>
      </w:r>
      <w:r w:rsidRPr="00F76A5A">
        <w:rPr>
          <w:lang w:val="fr-FR" w:eastAsia="zh-CN"/>
        </w:rPr>
        <w:t xml:space="preserve"> Présenter les initiatives prises en faveur des travailleurs migrants et des membres de leur famille pour</w:t>
      </w:r>
      <w:r>
        <w:rPr>
          <w:lang w:val="fr-FR" w:eastAsia="zh-CN"/>
        </w:rPr>
        <w:t> </w:t>
      </w:r>
      <w:r w:rsidRPr="00F76A5A">
        <w:rPr>
          <w:lang w:val="fr-FR" w:eastAsia="zh-CN"/>
        </w:rPr>
        <w:t>:</w:t>
      </w:r>
      <w:r>
        <w:rPr>
          <w:lang w:val="fr-FR" w:eastAsia="zh-CN"/>
        </w:rPr>
        <w:t xml:space="preserve"> </w:t>
      </w:r>
      <w:r w:rsidRPr="00F76A5A">
        <w:t>a)</w:t>
      </w:r>
      <w:r>
        <w:t xml:space="preserve"> f</w:t>
      </w:r>
      <w:r w:rsidRPr="00F76A5A">
        <w:t>aire en sorte qu</w:t>
      </w:r>
      <w:r>
        <w:t>’</w:t>
      </w:r>
      <w:r w:rsidRPr="00F76A5A">
        <w:t>ils soient couverts par les plans nationaux de prévention et de gestion de la pandémie et, en particulier, qu</w:t>
      </w:r>
      <w:r>
        <w:t>’</w:t>
      </w:r>
      <w:r w:rsidRPr="00F76A5A">
        <w:t xml:space="preserve">ils aient accès aux services de santé sans discrimination, quelle que soit leur nationalité et leur statut </w:t>
      </w:r>
      <w:r w:rsidRPr="003B534A">
        <w:t xml:space="preserve">migratoire, et fournir </w:t>
      </w:r>
      <w:r w:rsidRPr="00C16E2D">
        <w:rPr>
          <w:lang w:val="fr-FR" w:eastAsia="zh-CN"/>
        </w:rPr>
        <w:t>à l</w:t>
      </w:r>
      <w:r>
        <w:rPr>
          <w:lang w:val="fr-FR" w:eastAsia="zh-CN"/>
        </w:rPr>
        <w:t>’</w:t>
      </w:r>
      <w:r w:rsidRPr="00C16E2D">
        <w:rPr>
          <w:lang w:val="fr-FR" w:eastAsia="zh-CN"/>
        </w:rPr>
        <w:t>appui des données et des exemples concrets ;</w:t>
      </w:r>
      <w:r w:rsidRPr="003B534A">
        <w:t xml:space="preserve"> et </w:t>
      </w:r>
      <w:r w:rsidRPr="00F76A5A">
        <w:t>b)</w:t>
      </w:r>
      <w:r>
        <w:t xml:space="preserve"> v</w:t>
      </w:r>
      <w:r w:rsidRPr="00F76A5A">
        <w:t>eiller à ce que les familles des travailleurs migrants décédés de la maladie soient informées de ce décès et se voient remettre la dépouille de leur proche</w:t>
      </w:r>
      <w:r w:rsidR="0044720A" w:rsidRPr="0044720A">
        <w:t>.</w:t>
      </w:r>
      <w:r>
        <w:t xml:space="preserve"> Donner des renseignements</w:t>
      </w:r>
      <w:r w:rsidRPr="00F76A5A">
        <w:t xml:space="preserve"> sur l</w:t>
      </w:r>
      <w:r>
        <w:t>’</w:t>
      </w:r>
      <w:r w:rsidRPr="00F76A5A">
        <w:t>application de la note conjointe d</w:t>
      </w:r>
      <w:r>
        <w:t>’</w:t>
      </w:r>
      <w:r w:rsidRPr="00F76A5A">
        <w:t>orientation du Comité et du Rapporteur spécial sur les droits humains des migrants</w:t>
      </w:r>
      <w:r>
        <w:t>,</w:t>
      </w:r>
      <w:r w:rsidRPr="00F76A5A">
        <w:t xml:space="preserve"> relative aux conséquences de la pandémie de COVID-19 sur les droits humains des migrants</w:t>
      </w:r>
      <w:r w:rsidRPr="00DD693B">
        <w:rPr>
          <w:rStyle w:val="Appelnotedebasdep"/>
        </w:rPr>
        <w:footnoteReference w:id="4"/>
      </w:r>
      <w:r w:rsidR="0044720A" w:rsidRPr="0044720A">
        <w:t>.</w:t>
      </w:r>
      <w:r w:rsidRPr="00F76A5A">
        <w:t xml:space="preserve"> </w:t>
      </w:r>
    </w:p>
    <w:p w14:paraId="76353D1F" w14:textId="41CE998D" w:rsidR="00B72D55" w:rsidRPr="00F76A5A" w:rsidRDefault="00B72D55" w:rsidP="004E77F5">
      <w:pPr>
        <w:pStyle w:val="SingleTxtG"/>
        <w:keepNext/>
        <w:keepLines/>
      </w:pPr>
      <w:r w:rsidRPr="00F76A5A">
        <w:lastRenderedPageBreak/>
        <w:t>7</w:t>
      </w:r>
      <w:r w:rsidR="0044720A" w:rsidRPr="0044720A">
        <w:t>.</w:t>
      </w:r>
      <w:r w:rsidRPr="00F76A5A">
        <w:tab/>
      </w:r>
      <w:r>
        <w:t>Donner des renseignements</w:t>
      </w:r>
      <w:r w:rsidRPr="00F76A5A">
        <w:t xml:space="preserve"> sur les efforts fournis afin de renforcer les capacités du Comité </w:t>
      </w:r>
      <w:r>
        <w:t>s</w:t>
      </w:r>
      <w:r w:rsidRPr="00F76A5A">
        <w:t xml:space="preserve">énégalais des </w:t>
      </w:r>
      <w:r>
        <w:t>d</w:t>
      </w:r>
      <w:r w:rsidRPr="00F76A5A">
        <w:t>roits de l</w:t>
      </w:r>
      <w:r>
        <w:t>’h</w:t>
      </w:r>
      <w:r w:rsidRPr="00F76A5A">
        <w:t xml:space="preserve">omme et de mettre cette institution en conformité avec les </w:t>
      </w:r>
      <w:r w:rsidRPr="00B57C7F">
        <w:t>Principes concernant le statut des institutions nationales pour la promotion et la protection des droits de l</w:t>
      </w:r>
      <w:r>
        <w:t>’</w:t>
      </w:r>
      <w:r w:rsidRPr="00B57C7F">
        <w:t>homme</w:t>
      </w:r>
      <w:r w:rsidRPr="00F76A5A">
        <w:t xml:space="preserve"> </w:t>
      </w:r>
      <w:r>
        <w:t>(</w:t>
      </w:r>
      <w:r w:rsidRPr="00F76A5A">
        <w:t>Principes de Paris</w:t>
      </w:r>
      <w:r>
        <w:t>), et notamment</w:t>
      </w:r>
      <w:r w:rsidRPr="00F76A5A">
        <w:t xml:space="preserve"> : </w:t>
      </w:r>
    </w:p>
    <w:p w14:paraId="7376CAB7" w14:textId="77777777" w:rsidR="00B72D55" w:rsidRPr="00F76A5A" w:rsidRDefault="00B72D55" w:rsidP="00B72D55">
      <w:pPr>
        <w:pStyle w:val="SingleTxtG"/>
      </w:pPr>
      <w:r w:rsidRPr="00F76A5A">
        <w:tab/>
        <w:t>a)</w:t>
      </w:r>
      <w:r w:rsidRPr="00F76A5A">
        <w:tab/>
        <w:t>Indiquer s</w:t>
      </w:r>
      <w:r>
        <w:t>’</w:t>
      </w:r>
      <w:r w:rsidRPr="00F76A5A">
        <w:t xml:space="preserve">il existe des mesures prises par </w:t>
      </w:r>
      <w:r>
        <w:t>cette institution</w:t>
      </w:r>
      <w:r w:rsidRPr="00F76A5A">
        <w:t xml:space="preserve"> ou en collaboration avec d</w:t>
      </w:r>
      <w:r>
        <w:t>’</w:t>
      </w:r>
      <w:r w:rsidRPr="00F76A5A">
        <w:t>autres organismes étatiques et partenaires afin d</w:t>
      </w:r>
      <w:r>
        <w:t>’</w:t>
      </w:r>
      <w:r w:rsidRPr="00F76A5A">
        <w:t xml:space="preserve">informer les travailleurs migrants de leurs droits et obligations ; </w:t>
      </w:r>
    </w:p>
    <w:p w14:paraId="2F4BC372" w14:textId="77777777" w:rsidR="00B72D55" w:rsidRDefault="00B72D55" w:rsidP="00B72D55">
      <w:pPr>
        <w:pStyle w:val="SingleTxtG"/>
      </w:pPr>
      <w:r w:rsidRPr="00F76A5A">
        <w:tab/>
        <w:t>b)</w:t>
      </w:r>
      <w:r w:rsidRPr="00F76A5A">
        <w:tab/>
        <w:t xml:space="preserve">Fournir des informations sur </w:t>
      </w:r>
      <w:r>
        <w:t>les</w:t>
      </w:r>
      <w:r w:rsidRPr="00F76A5A">
        <w:t xml:space="preserve"> actions favorisant la création de mécanismes de plainte</w:t>
      </w:r>
      <w:r>
        <w:t xml:space="preserve"> et</w:t>
      </w:r>
      <w:r w:rsidRPr="00F76A5A">
        <w:t xml:space="preserve"> </w:t>
      </w:r>
      <w:r>
        <w:t>l’</w:t>
      </w:r>
      <w:r w:rsidRPr="00F76A5A">
        <w:t>appui juridique aux migrants confrontés aux difficultés causé</w:t>
      </w:r>
      <w:r>
        <w:t>e</w:t>
      </w:r>
      <w:r w:rsidRPr="00F76A5A">
        <w:t>s par leur statut de migrant (discrimination, mauvais traitements et exploitation sur le lieu de travail, arrestations, détention provisoire, détention liée à l</w:t>
      </w:r>
      <w:r>
        <w:t>’</w:t>
      </w:r>
      <w:r w:rsidRPr="00F76A5A">
        <w:t xml:space="preserve">immigration, emprisonnement, expulsion et rapatriement), </w:t>
      </w:r>
      <w:r>
        <w:t xml:space="preserve">ainsi que </w:t>
      </w:r>
      <w:r w:rsidRPr="00F76A5A">
        <w:t xml:space="preserve">sur les programmes de formation aux droits </w:t>
      </w:r>
      <w:r>
        <w:t>humains</w:t>
      </w:r>
      <w:r w:rsidRPr="00F76A5A">
        <w:t xml:space="preserve"> des travailleurs migrants et des membres de leur famille, y compris des programmes de renforcement des capacités des agents étatiques prenant en considération le genre, l</w:t>
      </w:r>
      <w:r>
        <w:t>’</w:t>
      </w:r>
      <w:r w:rsidRPr="00F76A5A">
        <w:t>âge et la diversité</w:t>
      </w:r>
      <w:r>
        <w:t>, en indiquant les</w:t>
      </w:r>
      <w:r w:rsidRPr="00F76A5A">
        <w:t xml:space="preserve"> ressources humaines, techniques et financières allouées à l</w:t>
      </w:r>
      <w:r>
        <w:t>’</w:t>
      </w:r>
      <w:r w:rsidRPr="00F76A5A">
        <w:t>institution</w:t>
      </w:r>
      <w:r>
        <w:t xml:space="preserve"> à cet effet ;</w:t>
      </w:r>
    </w:p>
    <w:p w14:paraId="0895B4B9" w14:textId="57A9EBF4" w:rsidR="00B72D55" w:rsidRPr="000F46A4" w:rsidRDefault="00B72D55" w:rsidP="00B72D55">
      <w:pPr>
        <w:pStyle w:val="SingleTxtG"/>
      </w:pPr>
      <w:r w:rsidRPr="000F46A4">
        <w:tab/>
        <w:t>c)</w:t>
      </w:r>
      <w:r w:rsidRPr="000F46A4">
        <w:tab/>
      </w:r>
      <w:r>
        <w:t>Préciser</w:t>
      </w:r>
      <w:r w:rsidRPr="000F46A4">
        <w:t xml:space="preserve"> les initiatives </w:t>
      </w:r>
      <w:r>
        <w:t>prises par</w:t>
      </w:r>
      <w:r w:rsidRPr="000F46A4">
        <w:t xml:space="preserve"> l</w:t>
      </w:r>
      <w:r>
        <w:t>’</w:t>
      </w:r>
      <w:r w:rsidRPr="000F46A4">
        <w:t xml:space="preserve">État partie pour renforcer les ressources financières et humaines des services du Comité </w:t>
      </w:r>
      <w:r>
        <w:t>s</w:t>
      </w:r>
      <w:r w:rsidRPr="000F46A4">
        <w:t xml:space="preserve">énégalais des </w:t>
      </w:r>
      <w:r>
        <w:t>d</w:t>
      </w:r>
      <w:r w:rsidRPr="000F46A4">
        <w:t>roits de l</w:t>
      </w:r>
      <w:r>
        <w:t>’h</w:t>
      </w:r>
      <w:r w:rsidRPr="000F46A4">
        <w:t>omme</w:t>
      </w:r>
      <w:r w:rsidR="0044720A" w:rsidRPr="0044720A">
        <w:t>.</w:t>
      </w:r>
    </w:p>
    <w:p w14:paraId="7242DB8B" w14:textId="6F5532BB" w:rsidR="00B72D55" w:rsidRPr="00F76A5A" w:rsidRDefault="00B72D55" w:rsidP="0044720A">
      <w:pPr>
        <w:pStyle w:val="H1G"/>
        <w:rPr>
          <w:lang w:val="fr-FR"/>
        </w:rPr>
      </w:pPr>
      <w:r w:rsidRPr="00F76A5A">
        <w:rPr>
          <w:lang w:val="fr-FR"/>
        </w:rPr>
        <w:tab/>
        <w:t>B</w:t>
      </w:r>
      <w:r w:rsidR="0044720A" w:rsidRPr="0044720A">
        <w:rPr>
          <w:lang w:val="fr-FR"/>
        </w:rPr>
        <w:t>.</w:t>
      </w:r>
      <w:r w:rsidRPr="00F76A5A">
        <w:rPr>
          <w:lang w:val="fr-FR"/>
        </w:rPr>
        <w:tab/>
        <w:t>Renseignements se rapportant aux articles de la Convention</w:t>
      </w:r>
    </w:p>
    <w:p w14:paraId="09ED687F" w14:textId="2AE86047" w:rsidR="00B72D55" w:rsidRPr="00F76A5A" w:rsidRDefault="00B72D55" w:rsidP="0044720A">
      <w:pPr>
        <w:pStyle w:val="H23G"/>
        <w:rPr>
          <w:lang w:val="fr-FR"/>
        </w:rPr>
      </w:pPr>
      <w:r w:rsidRPr="00F76A5A">
        <w:rPr>
          <w:lang w:val="fr-FR"/>
        </w:rPr>
        <w:tab/>
        <w:t>1</w:t>
      </w:r>
      <w:r w:rsidR="0044720A" w:rsidRPr="0044720A">
        <w:rPr>
          <w:lang w:val="fr-FR"/>
        </w:rPr>
        <w:t>.</w:t>
      </w:r>
      <w:r w:rsidRPr="00F76A5A">
        <w:rPr>
          <w:lang w:val="fr-FR"/>
        </w:rPr>
        <w:tab/>
        <w:t>Principes généraux</w:t>
      </w:r>
    </w:p>
    <w:p w14:paraId="73CE937F" w14:textId="0C7B825A" w:rsidR="00B72D55" w:rsidRPr="00F76A5A" w:rsidRDefault="00B72D55" w:rsidP="00B72D55">
      <w:pPr>
        <w:pStyle w:val="SingleTxtG"/>
        <w:rPr>
          <w:lang w:val="fr-FR" w:eastAsia="zh-CN"/>
        </w:rPr>
      </w:pPr>
      <w:r w:rsidRPr="00F76A5A">
        <w:rPr>
          <w:lang w:val="fr-FR" w:eastAsia="zh-CN"/>
        </w:rPr>
        <w:t>8</w:t>
      </w:r>
      <w:r w:rsidR="0044720A" w:rsidRPr="0044720A">
        <w:rPr>
          <w:lang w:val="fr-FR" w:eastAsia="zh-CN"/>
        </w:rPr>
        <w:t>.</w:t>
      </w:r>
      <w:r w:rsidRPr="00F76A5A">
        <w:rPr>
          <w:lang w:val="fr-FR" w:eastAsia="zh-CN"/>
        </w:rPr>
        <w:tab/>
      </w:r>
      <w:r>
        <w:rPr>
          <w:lang w:val="fr-FR" w:eastAsia="zh-CN"/>
        </w:rPr>
        <w:t>Fournir des informations sur</w:t>
      </w:r>
      <w:r w:rsidRPr="00F76A5A">
        <w:rPr>
          <w:lang w:val="fr-FR" w:eastAsia="zh-CN"/>
        </w:rPr>
        <w:t xml:space="preserve"> des dispositions de la Convention qui ont été directement appliquées par des agents de l</w:t>
      </w:r>
      <w:r>
        <w:rPr>
          <w:lang w:val="fr-FR" w:eastAsia="zh-CN"/>
        </w:rPr>
        <w:t>’</w:t>
      </w:r>
      <w:r w:rsidRPr="00F76A5A">
        <w:rPr>
          <w:lang w:val="fr-FR" w:eastAsia="zh-CN"/>
        </w:rPr>
        <w:t>administration</w:t>
      </w:r>
      <w:r>
        <w:rPr>
          <w:lang w:val="fr-FR" w:eastAsia="zh-CN"/>
        </w:rPr>
        <w:t>, ainsi que</w:t>
      </w:r>
      <w:r w:rsidRPr="00F76A5A">
        <w:rPr>
          <w:lang w:val="fr-FR" w:eastAsia="zh-CN"/>
        </w:rPr>
        <w:t xml:space="preserve"> sur la jurisprudence courante, à savoir les décisions de justice dans lesquelles la Convention a été directement évoquée (par</w:t>
      </w:r>
      <w:r w:rsidR="0044720A" w:rsidRPr="0044720A">
        <w:rPr>
          <w:lang w:val="fr-FR" w:eastAsia="zh-CN"/>
        </w:rPr>
        <w:t>.</w:t>
      </w:r>
      <w:r w:rsidRPr="00F76A5A">
        <w:rPr>
          <w:lang w:val="fr-FR" w:eastAsia="zh-CN"/>
        </w:rPr>
        <w:t xml:space="preserve"> 9)</w:t>
      </w:r>
      <w:r w:rsidR="0044720A" w:rsidRPr="0044720A">
        <w:rPr>
          <w:lang w:val="fr-FR" w:eastAsia="zh-CN"/>
        </w:rPr>
        <w:t>.</w:t>
      </w:r>
    </w:p>
    <w:p w14:paraId="56FD544A" w14:textId="511A069D" w:rsidR="00B72D55" w:rsidRPr="00F76A5A" w:rsidRDefault="00B72D55" w:rsidP="00B72D55">
      <w:pPr>
        <w:pStyle w:val="SingleTxtG"/>
        <w:rPr>
          <w:lang w:val="fr-FR" w:eastAsia="zh-CN"/>
        </w:rPr>
      </w:pPr>
      <w:r w:rsidRPr="00F76A5A">
        <w:rPr>
          <w:lang w:val="fr-FR" w:eastAsia="zh-CN"/>
        </w:rPr>
        <w:t>9</w:t>
      </w:r>
      <w:r w:rsidR="0044720A" w:rsidRPr="0044720A">
        <w:rPr>
          <w:lang w:val="fr-FR" w:eastAsia="zh-CN"/>
        </w:rPr>
        <w:t>.</w:t>
      </w:r>
      <w:r w:rsidRPr="00F76A5A">
        <w:rPr>
          <w:lang w:val="fr-FR" w:eastAsia="zh-CN"/>
        </w:rPr>
        <w:tab/>
      </w:r>
      <w:r>
        <w:rPr>
          <w:lang w:val="fr-FR" w:eastAsia="zh-CN"/>
        </w:rPr>
        <w:t>Donner des renseignements</w:t>
      </w:r>
      <w:r w:rsidRPr="00F76A5A">
        <w:rPr>
          <w:lang w:val="fr-FR" w:eastAsia="zh-CN"/>
        </w:rPr>
        <w:t xml:space="preserve"> sur</w:t>
      </w:r>
      <w:r>
        <w:rPr>
          <w:lang w:val="fr-FR" w:eastAsia="zh-CN"/>
        </w:rPr>
        <w:t> </w:t>
      </w:r>
      <w:r w:rsidRPr="00F76A5A">
        <w:rPr>
          <w:lang w:val="fr-FR" w:eastAsia="zh-CN"/>
        </w:rPr>
        <w:t>:</w:t>
      </w:r>
    </w:p>
    <w:p w14:paraId="4F977D1D" w14:textId="77777777" w:rsidR="00B72D55" w:rsidRPr="00F76A5A" w:rsidRDefault="00B72D55" w:rsidP="00B72D55">
      <w:pPr>
        <w:pStyle w:val="SingleTxtG"/>
        <w:rPr>
          <w:lang w:val="fr-FR" w:eastAsia="zh-CN"/>
        </w:rPr>
      </w:pPr>
      <w:r w:rsidRPr="00F76A5A">
        <w:rPr>
          <w:lang w:val="fr-FR" w:eastAsia="zh-CN"/>
        </w:rPr>
        <w:tab/>
        <w:t>a)</w:t>
      </w:r>
      <w:r w:rsidRPr="00F76A5A">
        <w:rPr>
          <w:lang w:val="fr-FR" w:eastAsia="zh-CN"/>
        </w:rPr>
        <w:tab/>
        <w:t>Les juridictions de droit commun et administratives compétentes pour instruire et juger les plaintes émanant de travailleurs migrants en situation régulière ou irrégulière et des membres de leur famille ;</w:t>
      </w:r>
    </w:p>
    <w:p w14:paraId="01A7A066" w14:textId="77777777" w:rsidR="00B72D55" w:rsidRPr="00F76A5A" w:rsidRDefault="00B72D55" w:rsidP="00B72D55">
      <w:pPr>
        <w:pStyle w:val="SingleTxtG"/>
        <w:rPr>
          <w:lang w:val="fr-FR" w:eastAsia="zh-CN"/>
        </w:rPr>
      </w:pPr>
      <w:r w:rsidRPr="00F76A5A">
        <w:rPr>
          <w:lang w:val="fr-FR" w:eastAsia="zh-CN"/>
        </w:rPr>
        <w:tab/>
        <w:t>b)</w:t>
      </w:r>
      <w:r w:rsidRPr="00F76A5A">
        <w:rPr>
          <w:lang w:val="fr-FR" w:eastAsia="zh-CN"/>
        </w:rPr>
        <w:tab/>
        <w:t>Le nombre de plaintes examinées par ces organismes au cours des cinq dernières années, la nature de ces plaintes et les décisions auxquelles elles ont donné lieu, en ventilant les données par sexe, âge, nationalité, domaine d</w:t>
      </w:r>
      <w:r>
        <w:rPr>
          <w:lang w:val="fr-FR" w:eastAsia="zh-CN"/>
        </w:rPr>
        <w:t>’</w:t>
      </w:r>
      <w:r w:rsidRPr="00F76A5A">
        <w:rPr>
          <w:lang w:val="fr-FR" w:eastAsia="zh-CN"/>
        </w:rPr>
        <w:t>activité et situation migratoire ;</w:t>
      </w:r>
    </w:p>
    <w:p w14:paraId="16C11AE3" w14:textId="77777777" w:rsidR="00B72D55" w:rsidRPr="00F76A5A" w:rsidRDefault="00B72D55" w:rsidP="00B72D55">
      <w:pPr>
        <w:pStyle w:val="SingleTxtG"/>
        <w:rPr>
          <w:lang w:val="fr-FR" w:eastAsia="zh-CN"/>
        </w:rPr>
      </w:pPr>
      <w:r w:rsidRPr="00F76A5A">
        <w:rPr>
          <w:lang w:val="fr-FR" w:eastAsia="zh-CN"/>
        </w:rPr>
        <w:tab/>
        <w:t>c)</w:t>
      </w:r>
      <w:r w:rsidRPr="00F76A5A">
        <w:rPr>
          <w:lang w:val="fr-FR" w:eastAsia="zh-CN"/>
        </w:rPr>
        <w:tab/>
        <w:t>La mise en place d</w:t>
      </w:r>
      <w:r>
        <w:rPr>
          <w:lang w:val="fr-FR" w:eastAsia="zh-CN"/>
        </w:rPr>
        <w:t>’</w:t>
      </w:r>
      <w:r w:rsidRPr="00F76A5A">
        <w:rPr>
          <w:lang w:val="fr-FR" w:eastAsia="zh-CN"/>
        </w:rPr>
        <w:t>une aide juridictionnelle aux migrants et</w:t>
      </w:r>
      <w:r>
        <w:rPr>
          <w:lang w:val="fr-FR" w:eastAsia="zh-CN"/>
        </w:rPr>
        <w:t>,</w:t>
      </w:r>
      <w:r w:rsidRPr="00F76A5A">
        <w:rPr>
          <w:lang w:val="fr-FR" w:eastAsia="zh-CN"/>
        </w:rPr>
        <w:t xml:space="preserve"> éventuellement</w:t>
      </w:r>
      <w:r>
        <w:rPr>
          <w:lang w:val="fr-FR" w:eastAsia="zh-CN"/>
        </w:rPr>
        <w:t>,</w:t>
      </w:r>
      <w:r w:rsidRPr="00F76A5A">
        <w:rPr>
          <w:lang w:val="fr-FR" w:eastAsia="zh-CN"/>
        </w:rPr>
        <w:t xml:space="preserve"> toutes mesures prises afin d</w:t>
      </w:r>
      <w:r>
        <w:rPr>
          <w:lang w:val="fr-FR" w:eastAsia="zh-CN"/>
        </w:rPr>
        <w:t>’</w:t>
      </w:r>
      <w:r w:rsidRPr="00F76A5A">
        <w:rPr>
          <w:lang w:val="fr-FR" w:eastAsia="zh-CN"/>
        </w:rPr>
        <w:t xml:space="preserve">informer les travailleurs migrants et les membres de leur famille des voies de recours </w:t>
      </w:r>
      <w:r>
        <w:rPr>
          <w:lang w:val="fr-FR" w:eastAsia="zh-CN"/>
        </w:rPr>
        <w:t xml:space="preserve">qui leur sont </w:t>
      </w:r>
      <w:r w:rsidRPr="00F76A5A">
        <w:rPr>
          <w:lang w:val="fr-FR" w:eastAsia="zh-CN"/>
        </w:rPr>
        <w:t>offert</w:t>
      </w:r>
      <w:r>
        <w:rPr>
          <w:lang w:val="fr-FR" w:eastAsia="zh-CN"/>
        </w:rPr>
        <w:t>e</w:t>
      </w:r>
      <w:r w:rsidRPr="00F76A5A">
        <w:rPr>
          <w:lang w:val="fr-FR" w:eastAsia="zh-CN"/>
        </w:rPr>
        <w:t xml:space="preserve">s afin de faire valoir leurs droits en vertu de la </w:t>
      </w:r>
      <w:r>
        <w:rPr>
          <w:lang w:val="fr-FR" w:eastAsia="zh-CN"/>
        </w:rPr>
        <w:t>C</w:t>
      </w:r>
      <w:r w:rsidRPr="00F76A5A">
        <w:rPr>
          <w:lang w:val="fr-FR" w:eastAsia="zh-CN"/>
        </w:rPr>
        <w:t>onvention ;</w:t>
      </w:r>
    </w:p>
    <w:p w14:paraId="093121EE" w14:textId="4073114B" w:rsidR="00B72D55" w:rsidRPr="00F76A5A" w:rsidRDefault="00B72D55" w:rsidP="00B72D55">
      <w:pPr>
        <w:pStyle w:val="SingleTxtG"/>
        <w:rPr>
          <w:lang w:val="fr-FR" w:eastAsia="zh-CN"/>
        </w:rPr>
      </w:pPr>
      <w:r w:rsidRPr="00F76A5A">
        <w:rPr>
          <w:lang w:val="fr-FR" w:eastAsia="zh-CN"/>
        </w:rPr>
        <w:tab/>
        <w:t>d)</w:t>
      </w:r>
      <w:r w:rsidRPr="00F76A5A">
        <w:rPr>
          <w:lang w:val="fr-FR" w:eastAsia="zh-CN"/>
        </w:rPr>
        <w:tab/>
        <w:t>Toute</w:t>
      </w:r>
      <w:r>
        <w:rPr>
          <w:lang w:val="fr-FR" w:eastAsia="zh-CN"/>
        </w:rPr>
        <w:t>s</w:t>
      </w:r>
      <w:r w:rsidRPr="00F76A5A">
        <w:rPr>
          <w:lang w:val="fr-FR" w:eastAsia="zh-CN"/>
        </w:rPr>
        <w:t xml:space="preserve"> forme</w:t>
      </w:r>
      <w:r>
        <w:rPr>
          <w:lang w:val="fr-FR" w:eastAsia="zh-CN"/>
        </w:rPr>
        <w:t>s</w:t>
      </w:r>
      <w:r w:rsidRPr="00F76A5A">
        <w:rPr>
          <w:lang w:val="fr-FR" w:eastAsia="zh-CN"/>
        </w:rPr>
        <w:t xml:space="preserve"> de réparation</w:t>
      </w:r>
      <w:r>
        <w:rPr>
          <w:lang w:val="fr-FR" w:eastAsia="zh-CN"/>
        </w:rPr>
        <w:t>s</w:t>
      </w:r>
      <w:r w:rsidRPr="00F76A5A">
        <w:rPr>
          <w:lang w:val="fr-FR" w:eastAsia="zh-CN"/>
        </w:rPr>
        <w:t>, notamment les indemnisations, accordées aux victimes de violations des droits consacrés par la Convention (par</w:t>
      </w:r>
      <w:r w:rsidR="0044720A" w:rsidRPr="0044720A">
        <w:rPr>
          <w:lang w:val="fr-FR" w:eastAsia="zh-CN"/>
        </w:rPr>
        <w:t>.</w:t>
      </w:r>
      <w:r w:rsidRPr="00F76A5A">
        <w:rPr>
          <w:lang w:val="fr-FR" w:eastAsia="zh-CN"/>
        </w:rPr>
        <w:t xml:space="preserve"> 25)</w:t>
      </w:r>
      <w:r w:rsidR="0044720A" w:rsidRPr="0044720A">
        <w:rPr>
          <w:lang w:val="fr-FR" w:eastAsia="zh-CN"/>
        </w:rPr>
        <w:t>.</w:t>
      </w:r>
    </w:p>
    <w:p w14:paraId="3CEF4D90" w14:textId="431A11EC" w:rsidR="00B72D55" w:rsidRPr="00F76A5A" w:rsidRDefault="00B72D55" w:rsidP="0044720A">
      <w:pPr>
        <w:pStyle w:val="H23G"/>
      </w:pPr>
      <w:r w:rsidRPr="00F76A5A">
        <w:tab/>
        <w:t>2</w:t>
      </w:r>
      <w:r w:rsidR="0044720A" w:rsidRPr="0044720A">
        <w:t>.</w:t>
      </w:r>
      <w:r w:rsidRPr="00F76A5A">
        <w:tab/>
        <w:t>Deuxième partie de la Convention</w:t>
      </w:r>
    </w:p>
    <w:p w14:paraId="437F61F2" w14:textId="77777777" w:rsidR="00B72D55" w:rsidRPr="00F76A5A" w:rsidRDefault="00B72D55" w:rsidP="0044720A">
      <w:pPr>
        <w:pStyle w:val="H23G"/>
      </w:pPr>
      <w:r w:rsidRPr="00F76A5A">
        <w:tab/>
      </w:r>
      <w:r w:rsidRPr="00F76A5A">
        <w:tab/>
        <w:t>Article 7</w:t>
      </w:r>
    </w:p>
    <w:p w14:paraId="08DD4DCB" w14:textId="51EC745B" w:rsidR="00B72D55" w:rsidRPr="00F76A5A" w:rsidRDefault="00B72D55" w:rsidP="00B72D55">
      <w:pPr>
        <w:pStyle w:val="SingleTxtG"/>
      </w:pPr>
      <w:r w:rsidRPr="00F76A5A">
        <w:t>10</w:t>
      </w:r>
      <w:r w:rsidR="0044720A" w:rsidRPr="0044720A">
        <w:t>.</w:t>
      </w:r>
      <w:r w:rsidRPr="00F76A5A">
        <w:tab/>
      </w:r>
      <w:r>
        <w:t>Fournir des informations,</w:t>
      </w:r>
      <w:r w:rsidRPr="00F76A5A">
        <w:t xml:space="preserve"> données et exemples concrets</w:t>
      </w:r>
      <w:r>
        <w:t xml:space="preserve"> à l’appui,</w:t>
      </w:r>
      <w:r w:rsidRPr="00F76A5A">
        <w:t xml:space="preserve"> sur le degré de réalisation des recommandations issues des </w:t>
      </w:r>
      <w:r>
        <w:t xml:space="preserve">précédentes </w:t>
      </w:r>
      <w:r w:rsidRPr="00F76A5A">
        <w:t xml:space="preserve">observations finales </w:t>
      </w:r>
      <w:r>
        <w:t>du Comité</w:t>
      </w:r>
      <w:r w:rsidRPr="00F76A5A">
        <w:t xml:space="preserve"> (par</w:t>
      </w:r>
      <w:r w:rsidR="0044720A" w:rsidRPr="0044720A">
        <w:t>.</w:t>
      </w:r>
      <w:r w:rsidR="00513ACB">
        <w:t> </w:t>
      </w:r>
      <w:r w:rsidRPr="00F76A5A">
        <w:t>23)</w:t>
      </w:r>
      <w:r>
        <w:t xml:space="preserve"> et </w:t>
      </w:r>
      <w:r w:rsidRPr="00F76A5A">
        <w:t>sur les initiatives développées ces cinq dernières années spécifiquement en faveur de l</w:t>
      </w:r>
      <w:r>
        <w:t>’</w:t>
      </w:r>
      <w:r w:rsidRPr="00F76A5A">
        <w:t>application de l</w:t>
      </w:r>
      <w:r>
        <w:t>’</w:t>
      </w:r>
      <w:r w:rsidRPr="00F76A5A">
        <w:t>article 7 de la Convention</w:t>
      </w:r>
      <w:r>
        <w:t>,</w:t>
      </w:r>
      <w:r w:rsidRPr="00F76A5A">
        <w:t xml:space="preserve"> afin que tous les travailleurs migrants et les membres de leur famille qui se trouvent sur le territoire de l</w:t>
      </w:r>
      <w:r>
        <w:t>’</w:t>
      </w:r>
      <w:r w:rsidRPr="00F76A5A">
        <w:t>État partie ou sous sa juridiction, qu</w:t>
      </w:r>
      <w:r>
        <w:t>’</w:t>
      </w:r>
      <w:r w:rsidRPr="00F76A5A">
        <w:t>ils soient ou non en situation régulière, jouissent sans discrimination des droits consacrés par la Convention (par</w:t>
      </w:r>
      <w:r w:rsidR="0044720A" w:rsidRPr="0044720A">
        <w:t>.</w:t>
      </w:r>
      <w:r w:rsidRPr="00F76A5A">
        <w:t xml:space="preserve"> 22)</w:t>
      </w:r>
      <w:r w:rsidR="0044720A" w:rsidRPr="0044720A">
        <w:t>.</w:t>
      </w:r>
      <w:r w:rsidRPr="00F76A5A">
        <w:t xml:space="preserve"> </w:t>
      </w:r>
    </w:p>
    <w:p w14:paraId="2CFE2629" w14:textId="468E567E" w:rsidR="00B72D55" w:rsidRPr="006D7812" w:rsidRDefault="00B72D55" w:rsidP="00B72D55">
      <w:pPr>
        <w:pStyle w:val="SingleTxtG"/>
        <w:rPr>
          <w:lang w:val="fr-FR" w:eastAsia="zh-CN"/>
        </w:rPr>
      </w:pPr>
      <w:r w:rsidRPr="006D7812">
        <w:rPr>
          <w:lang w:val="fr-FR" w:eastAsia="zh-CN"/>
        </w:rPr>
        <w:t>11</w:t>
      </w:r>
      <w:r w:rsidR="0044720A" w:rsidRPr="0044720A">
        <w:rPr>
          <w:lang w:val="fr-FR" w:eastAsia="zh-CN"/>
        </w:rPr>
        <w:t>.</w:t>
      </w:r>
      <w:r w:rsidRPr="006D7812">
        <w:rPr>
          <w:lang w:val="fr-FR" w:eastAsia="zh-CN"/>
        </w:rPr>
        <w:tab/>
      </w:r>
      <w:r>
        <w:rPr>
          <w:lang w:val="fr-FR" w:eastAsia="zh-CN"/>
        </w:rPr>
        <w:t>Donner des renseignements</w:t>
      </w:r>
      <w:r w:rsidRPr="006D7812">
        <w:rPr>
          <w:lang w:val="fr-FR" w:eastAsia="zh-CN"/>
        </w:rPr>
        <w:t xml:space="preserve"> sur les actions mises en œuvre ces cinq dernières années afin de renforcer la protection des droits humains des travailleurs migrants à travers l</w:t>
      </w:r>
      <w:r>
        <w:rPr>
          <w:lang w:val="fr-FR" w:eastAsia="zh-CN"/>
        </w:rPr>
        <w:t>’</w:t>
      </w:r>
      <w:r w:rsidRPr="006D7812">
        <w:rPr>
          <w:lang w:val="fr-FR" w:eastAsia="zh-CN"/>
        </w:rPr>
        <w:t>application effective du principe de non-discrimination et la promotion du principe d</w:t>
      </w:r>
      <w:r>
        <w:rPr>
          <w:lang w:val="fr-FR" w:eastAsia="zh-CN"/>
        </w:rPr>
        <w:t>’</w:t>
      </w:r>
      <w:r w:rsidRPr="006D7812">
        <w:rPr>
          <w:lang w:val="fr-FR" w:eastAsia="zh-CN"/>
        </w:rPr>
        <w:t>égalité de traitement entre les travailleurs</w:t>
      </w:r>
      <w:r>
        <w:rPr>
          <w:lang w:val="fr-FR" w:eastAsia="zh-CN"/>
        </w:rPr>
        <w:t>,</w:t>
      </w:r>
      <w:r w:rsidRPr="006D7812">
        <w:rPr>
          <w:lang w:val="fr-FR" w:eastAsia="zh-CN"/>
        </w:rPr>
        <w:t xml:space="preserve"> principe qui est protégé par l</w:t>
      </w:r>
      <w:r>
        <w:rPr>
          <w:lang w:val="fr-FR" w:eastAsia="zh-CN"/>
        </w:rPr>
        <w:t>’</w:t>
      </w:r>
      <w:r w:rsidRPr="006D7812">
        <w:rPr>
          <w:lang w:val="fr-FR" w:eastAsia="zh-CN"/>
        </w:rPr>
        <w:t xml:space="preserve">article 25 de la Constitution, </w:t>
      </w:r>
      <w:r>
        <w:rPr>
          <w:lang w:val="fr-FR" w:eastAsia="zh-CN"/>
        </w:rPr>
        <w:lastRenderedPageBreak/>
        <w:t xml:space="preserve">les </w:t>
      </w:r>
      <w:r w:rsidRPr="006D7812">
        <w:rPr>
          <w:lang w:val="fr-FR" w:eastAsia="zh-CN"/>
        </w:rPr>
        <w:t>article</w:t>
      </w:r>
      <w:r>
        <w:rPr>
          <w:lang w:val="fr-FR" w:eastAsia="zh-CN"/>
        </w:rPr>
        <w:t>s</w:t>
      </w:r>
      <w:r w:rsidR="00513ACB">
        <w:rPr>
          <w:lang w:val="fr-FR" w:eastAsia="zh-CN"/>
        </w:rPr>
        <w:t> </w:t>
      </w:r>
      <w:r>
        <w:rPr>
          <w:lang w:val="fr-FR" w:eastAsia="zh-CN"/>
        </w:rPr>
        <w:t>L</w:t>
      </w:r>
      <w:r w:rsidR="0044720A" w:rsidRPr="0044720A">
        <w:rPr>
          <w:lang w:val="fr-FR" w:eastAsia="zh-CN"/>
        </w:rPr>
        <w:t>.</w:t>
      </w:r>
      <w:r w:rsidRPr="006D7812">
        <w:rPr>
          <w:lang w:val="fr-FR" w:eastAsia="zh-CN"/>
        </w:rPr>
        <w:t>1 et L</w:t>
      </w:r>
      <w:r w:rsidR="0044720A" w:rsidRPr="0044720A">
        <w:rPr>
          <w:lang w:val="fr-FR" w:eastAsia="zh-CN"/>
        </w:rPr>
        <w:t>.</w:t>
      </w:r>
      <w:r w:rsidRPr="006D7812">
        <w:rPr>
          <w:lang w:val="fr-FR" w:eastAsia="zh-CN"/>
        </w:rPr>
        <w:t xml:space="preserve">105 du </w:t>
      </w:r>
      <w:r>
        <w:rPr>
          <w:lang w:val="fr-FR" w:eastAsia="zh-CN"/>
        </w:rPr>
        <w:t>C</w:t>
      </w:r>
      <w:r w:rsidRPr="006D7812">
        <w:rPr>
          <w:lang w:val="fr-FR" w:eastAsia="zh-CN"/>
        </w:rPr>
        <w:t xml:space="preserve">ode du travail, et la loi </w:t>
      </w:r>
      <w:r>
        <w:rPr>
          <w:lang w:val="fr-FR" w:eastAsia="zh-CN"/>
        </w:rPr>
        <w:t>n</w:t>
      </w:r>
      <w:r w:rsidRPr="00C16E2D">
        <w:rPr>
          <w:vertAlign w:val="superscript"/>
          <w:lang w:val="fr-FR" w:eastAsia="zh-CN"/>
        </w:rPr>
        <w:t>o</w:t>
      </w:r>
      <w:r>
        <w:rPr>
          <w:lang w:val="fr-FR" w:eastAsia="zh-CN"/>
        </w:rPr>
        <w:t> </w:t>
      </w:r>
      <w:r w:rsidRPr="006D7812">
        <w:rPr>
          <w:lang w:val="fr-FR" w:eastAsia="zh-CN"/>
        </w:rPr>
        <w:t>73</w:t>
      </w:r>
      <w:r>
        <w:rPr>
          <w:lang w:val="fr-FR" w:eastAsia="zh-CN"/>
        </w:rPr>
        <w:t>-</w:t>
      </w:r>
      <w:r w:rsidRPr="006D7812">
        <w:rPr>
          <w:lang w:val="fr-FR" w:eastAsia="zh-CN"/>
        </w:rPr>
        <w:t>37 du 31</w:t>
      </w:r>
      <w:r w:rsidR="00513ACB">
        <w:rPr>
          <w:lang w:val="fr-FR" w:eastAsia="zh-CN"/>
        </w:rPr>
        <w:t> </w:t>
      </w:r>
      <w:r w:rsidRPr="006D7812">
        <w:rPr>
          <w:lang w:val="fr-FR" w:eastAsia="zh-CN"/>
        </w:rPr>
        <w:t xml:space="preserve">juillet 1973 portant </w:t>
      </w:r>
      <w:r>
        <w:rPr>
          <w:lang w:val="fr-FR" w:eastAsia="zh-CN"/>
        </w:rPr>
        <w:t>C</w:t>
      </w:r>
      <w:r w:rsidRPr="006D7812">
        <w:rPr>
          <w:lang w:val="fr-FR" w:eastAsia="zh-CN"/>
        </w:rPr>
        <w:t>ode de la sécurité sociale</w:t>
      </w:r>
      <w:r w:rsidR="0044720A" w:rsidRPr="0044720A">
        <w:rPr>
          <w:lang w:val="fr-FR" w:eastAsia="zh-CN"/>
        </w:rPr>
        <w:t>.</w:t>
      </w:r>
      <w:r w:rsidRPr="006D7812">
        <w:rPr>
          <w:lang w:val="fr-FR" w:eastAsia="zh-CN"/>
        </w:rPr>
        <w:t xml:space="preserve"> </w:t>
      </w:r>
    </w:p>
    <w:p w14:paraId="2D0ABC53" w14:textId="2A65D17A" w:rsidR="00B72D55" w:rsidRPr="006D7812" w:rsidRDefault="00B72D55" w:rsidP="00B72D55">
      <w:pPr>
        <w:pStyle w:val="SingleTxtG"/>
        <w:rPr>
          <w:lang w:val="fr-FR" w:eastAsia="zh-CN"/>
        </w:rPr>
      </w:pPr>
      <w:r w:rsidRPr="006D7812">
        <w:rPr>
          <w:lang w:val="fr-FR" w:eastAsia="zh-CN"/>
        </w:rPr>
        <w:t>12</w:t>
      </w:r>
      <w:r w:rsidR="0044720A" w:rsidRPr="0044720A">
        <w:rPr>
          <w:lang w:val="fr-FR" w:eastAsia="zh-CN"/>
        </w:rPr>
        <w:t>.</w:t>
      </w:r>
      <w:r w:rsidRPr="006D7812">
        <w:rPr>
          <w:lang w:val="fr-FR" w:eastAsia="zh-CN"/>
        </w:rPr>
        <w:tab/>
      </w:r>
      <w:r>
        <w:rPr>
          <w:lang w:val="fr-FR" w:eastAsia="zh-CN"/>
        </w:rPr>
        <w:t>Fournir des informations</w:t>
      </w:r>
      <w:r w:rsidRPr="006D7812">
        <w:rPr>
          <w:lang w:val="fr-FR" w:eastAsia="zh-CN"/>
        </w:rPr>
        <w:t xml:space="preserve"> sur l</w:t>
      </w:r>
      <w:r>
        <w:rPr>
          <w:lang w:val="fr-FR" w:eastAsia="zh-CN"/>
        </w:rPr>
        <w:t>’</w:t>
      </w:r>
      <w:r w:rsidRPr="006D7812">
        <w:rPr>
          <w:lang w:val="fr-FR" w:eastAsia="zh-CN"/>
        </w:rPr>
        <w:t>adoption du projet de loi modifiant le Code du travail et créant l</w:t>
      </w:r>
      <w:r>
        <w:rPr>
          <w:lang w:val="fr-FR" w:eastAsia="zh-CN"/>
        </w:rPr>
        <w:t>’</w:t>
      </w:r>
      <w:r w:rsidRPr="006D7812">
        <w:rPr>
          <w:lang w:val="fr-FR" w:eastAsia="zh-CN"/>
        </w:rPr>
        <w:t>Observatoire national chargé de promouvoir et de coordonner les politiques et programmes de lutte contre la discrimination au travail</w:t>
      </w:r>
      <w:r>
        <w:rPr>
          <w:lang w:val="fr-FR" w:eastAsia="zh-CN"/>
        </w:rPr>
        <w:t>,</w:t>
      </w:r>
      <w:r w:rsidRPr="006D7812">
        <w:rPr>
          <w:lang w:val="fr-FR" w:eastAsia="zh-CN"/>
        </w:rPr>
        <w:t xml:space="preserve"> et sur l</w:t>
      </w:r>
      <w:r>
        <w:rPr>
          <w:lang w:val="fr-FR" w:eastAsia="zh-CN"/>
        </w:rPr>
        <w:t>’</w:t>
      </w:r>
      <w:r w:rsidRPr="006D7812">
        <w:rPr>
          <w:lang w:val="fr-FR" w:eastAsia="zh-CN"/>
        </w:rPr>
        <w:t>élaboration de l</w:t>
      </w:r>
      <w:r>
        <w:rPr>
          <w:lang w:val="fr-FR" w:eastAsia="zh-CN"/>
        </w:rPr>
        <w:t>’</w:t>
      </w:r>
      <w:r w:rsidRPr="006D7812">
        <w:rPr>
          <w:lang w:val="fr-FR" w:eastAsia="zh-CN"/>
        </w:rPr>
        <w:t>avant-projet de décret d</w:t>
      </w:r>
      <w:r>
        <w:rPr>
          <w:lang w:val="fr-FR" w:eastAsia="zh-CN"/>
        </w:rPr>
        <w:t>’</w:t>
      </w:r>
      <w:r w:rsidRPr="006D7812">
        <w:rPr>
          <w:lang w:val="fr-FR" w:eastAsia="zh-CN"/>
        </w:rPr>
        <w:t>application fixant les règles d</w:t>
      </w:r>
      <w:r>
        <w:rPr>
          <w:lang w:val="fr-FR" w:eastAsia="zh-CN"/>
        </w:rPr>
        <w:t>’</w:t>
      </w:r>
      <w:r w:rsidRPr="006D7812">
        <w:rPr>
          <w:lang w:val="fr-FR" w:eastAsia="zh-CN"/>
        </w:rPr>
        <w:t>organisation et de fonctionnement de cet organisme</w:t>
      </w:r>
      <w:r w:rsidR="0044720A" w:rsidRPr="0044720A">
        <w:rPr>
          <w:lang w:val="fr-FR" w:eastAsia="zh-CN"/>
        </w:rPr>
        <w:t>.</w:t>
      </w:r>
    </w:p>
    <w:p w14:paraId="0FE7964B" w14:textId="4A0465FB" w:rsidR="00B72D55" w:rsidRPr="00557F43" w:rsidRDefault="00B72D55" w:rsidP="00B72D55">
      <w:pPr>
        <w:pStyle w:val="SingleTxtG"/>
        <w:rPr>
          <w:lang w:val="fr-FR" w:eastAsia="zh-CN"/>
        </w:rPr>
      </w:pPr>
      <w:r w:rsidRPr="006D7812">
        <w:rPr>
          <w:lang w:val="fr-FR" w:eastAsia="zh-CN"/>
        </w:rPr>
        <w:t>13</w:t>
      </w:r>
      <w:r w:rsidR="0044720A" w:rsidRPr="0044720A">
        <w:rPr>
          <w:lang w:val="fr-FR" w:eastAsia="zh-CN"/>
        </w:rPr>
        <w:t>.</w:t>
      </w:r>
      <w:r w:rsidRPr="006D7812">
        <w:rPr>
          <w:lang w:val="fr-FR" w:eastAsia="zh-CN"/>
        </w:rPr>
        <w:tab/>
        <w:t>Signaler les actions mises en œuvre afin de faciliter les procédures de naturalisation pour les enfants nés sur le territoire de l</w:t>
      </w:r>
      <w:r>
        <w:rPr>
          <w:lang w:val="fr-FR" w:eastAsia="zh-CN"/>
        </w:rPr>
        <w:t>’</w:t>
      </w:r>
      <w:r w:rsidRPr="00F76A5A">
        <w:t>État</w:t>
      </w:r>
      <w:r w:rsidRPr="006D7812">
        <w:rPr>
          <w:lang w:val="fr-FR" w:eastAsia="zh-CN"/>
        </w:rPr>
        <w:t xml:space="preserve"> partie de parents étrangers dans des délais raisonnables</w:t>
      </w:r>
      <w:r>
        <w:rPr>
          <w:lang w:val="fr-FR" w:eastAsia="zh-CN"/>
        </w:rPr>
        <w:t>, et donner des informations</w:t>
      </w:r>
      <w:r w:rsidRPr="006D7812">
        <w:rPr>
          <w:lang w:val="fr-FR" w:eastAsia="zh-CN"/>
        </w:rPr>
        <w:t xml:space="preserve"> sur tout développement se rapportant à la promotion de l</w:t>
      </w:r>
      <w:r>
        <w:rPr>
          <w:lang w:val="fr-FR" w:eastAsia="zh-CN"/>
        </w:rPr>
        <w:t>’</w:t>
      </w:r>
      <w:r w:rsidRPr="006D7812">
        <w:rPr>
          <w:lang w:val="fr-FR" w:eastAsia="zh-CN"/>
        </w:rPr>
        <w:t>effectivité du droit à l</w:t>
      </w:r>
      <w:r>
        <w:rPr>
          <w:lang w:val="fr-FR" w:eastAsia="zh-CN"/>
        </w:rPr>
        <w:t>’</w:t>
      </w:r>
      <w:r w:rsidRPr="006D7812">
        <w:rPr>
          <w:lang w:val="fr-FR" w:eastAsia="zh-CN"/>
        </w:rPr>
        <w:t>enregistrement à l</w:t>
      </w:r>
      <w:r>
        <w:rPr>
          <w:lang w:val="fr-FR" w:eastAsia="zh-CN"/>
        </w:rPr>
        <w:t>’</w:t>
      </w:r>
      <w:r w:rsidRPr="006D7812">
        <w:rPr>
          <w:lang w:val="fr-FR" w:eastAsia="zh-CN"/>
        </w:rPr>
        <w:t>état civil des enfants de travailleurs migrants nés au Sénégal dans leur circonscription administrative de naissance</w:t>
      </w:r>
      <w:r w:rsidRPr="00FC1F5B">
        <w:rPr>
          <w:lang w:val="fr-FR" w:eastAsia="zh-CN"/>
        </w:rPr>
        <w:t xml:space="preserve">, </w:t>
      </w:r>
      <w:r w:rsidRPr="00C16E2D">
        <w:rPr>
          <w:lang w:val="fr-FR" w:eastAsia="zh-CN"/>
        </w:rPr>
        <w:t>ainsi qu</w:t>
      </w:r>
      <w:r>
        <w:rPr>
          <w:lang w:val="fr-FR" w:eastAsia="zh-CN"/>
        </w:rPr>
        <w:t>’</w:t>
      </w:r>
      <w:r w:rsidRPr="00C16E2D">
        <w:rPr>
          <w:lang w:val="fr-FR" w:eastAsia="zh-CN"/>
        </w:rPr>
        <w:t>à l</w:t>
      </w:r>
      <w:r>
        <w:rPr>
          <w:lang w:val="fr-FR" w:eastAsia="zh-CN"/>
        </w:rPr>
        <w:t>’</w:t>
      </w:r>
      <w:r w:rsidRPr="00C16E2D">
        <w:rPr>
          <w:lang w:val="fr-FR" w:eastAsia="zh-CN"/>
        </w:rPr>
        <w:t>accès à l</w:t>
      </w:r>
      <w:r>
        <w:rPr>
          <w:lang w:val="fr-FR" w:eastAsia="zh-CN"/>
        </w:rPr>
        <w:t>’</w:t>
      </w:r>
      <w:r w:rsidRPr="00C16E2D">
        <w:rPr>
          <w:lang w:val="fr-FR" w:eastAsia="zh-CN"/>
        </w:rPr>
        <w:t>enseignement public</w:t>
      </w:r>
      <w:r w:rsidR="0044720A" w:rsidRPr="0044720A">
        <w:rPr>
          <w:lang w:val="fr-FR" w:eastAsia="zh-CN"/>
        </w:rPr>
        <w:t>.</w:t>
      </w:r>
    </w:p>
    <w:p w14:paraId="427D826E" w14:textId="41E82FAE" w:rsidR="00B72D55" w:rsidRPr="003F10FC" w:rsidRDefault="00B72D55" w:rsidP="00B72D55">
      <w:pPr>
        <w:pStyle w:val="SingleTxtG"/>
        <w:rPr>
          <w:lang w:val="fr-FR" w:eastAsia="zh-CN"/>
        </w:rPr>
      </w:pPr>
      <w:r w:rsidRPr="006D7812">
        <w:rPr>
          <w:lang w:val="fr-FR" w:eastAsia="zh-CN"/>
        </w:rPr>
        <w:t>14</w:t>
      </w:r>
      <w:r w:rsidR="0044720A" w:rsidRPr="0044720A">
        <w:rPr>
          <w:lang w:val="fr-FR" w:eastAsia="zh-CN"/>
        </w:rPr>
        <w:t>.</w:t>
      </w:r>
      <w:r w:rsidRPr="006D7812">
        <w:rPr>
          <w:lang w:val="fr-FR" w:eastAsia="zh-CN"/>
        </w:rPr>
        <w:tab/>
        <w:t>Le Comité accueille favorable</w:t>
      </w:r>
      <w:r>
        <w:rPr>
          <w:lang w:val="fr-FR" w:eastAsia="zh-CN"/>
        </w:rPr>
        <w:t>ment</w:t>
      </w:r>
      <w:r w:rsidRPr="006D7812">
        <w:rPr>
          <w:lang w:val="fr-FR" w:eastAsia="zh-CN"/>
        </w:rPr>
        <w:t xml:space="preserve"> l</w:t>
      </w:r>
      <w:r>
        <w:rPr>
          <w:lang w:val="fr-FR" w:eastAsia="zh-CN"/>
        </w:rPr>
        <w:t>’</w:t>
      </w:r>
      <w:r w:rsidRPr="006D7812">
        <w:rPr>
          <w:lang w:val="fr-FR" w:eastAsia="zh-CN"/>
        </w:rPr>
        <w:t xml:space="preserve">aboutissement des efforts entamés en 2016 afin de parachever le processus de ratification de la Convention </w:t>
      </w:r>
      <w:r>
        <w:rPr>
          <w:lang w:val="fr-FR" w:eastAsia="zh-CN"/>
        </w:rPr>
        <w:t>de 2000 sur la protection de la maternité (</w:t>
      </w:r>
      <w:r w:rsidR="00513ACB" w:rsidRPr="00513ACB">
        <w:rPr>
          <w:rFonts w:eastAsia="MS Mincho"/>
          <w:lang w:val="fr-FR" w:eastAsia="zh-CN"/>
        </w:rPr>
        <w:t>n</w:t>
      </w:r>
      <w:r w:rsidR="00513ACB" w:rsidRPr="00513ACB">
        <w:rPr>
          <w:rFonts w:eastAsia="MS Mincho"/>
          <w:vertAlign w:val="superscript"/>
          <w:lang w:val="fr-FR" w:eastAsia="zh-CN"/>
        </w:rPr>
        <w:t>o</w:t>
      </w:r>
      <w:r w:rsidR="00513ACB">
        <w:rPr>
          <w:lang w:val="fr-FR" w:eastAsia="zh-CN"/>
        </w:rPr>
        <w:t> </w:t>
      </w:r>
      <w:r w:rsidRPr="006D7812">
        <w:rPr>
          <w:lang w:val="fr-FR" w:eastAsia="zh-CN"/>
        </w:rPr>
        <w:t>183</w:t>
      </w:r>
      <w:r>
        <w:rPr>
          <w:lang w:val="fr-FR" w:eastAsia="zh-CN"/>
        </w:rPr>
        <w:t>)</w:t>
      </w:r>
      <w:r w:rsidRPr="006D7812">
        <w:rPr>
          <w:lang w:val="fr-FR" w:eastAsia="zh-CN"/>
        </w:rPr>
        <w:t xml:space="preserve"> de l</w:t>
      </w:r>
      <w:r>
        <w:rPr>
          <w:lang w:val="fr-FR" w:eastAsia="zh-CN"/>
        </w:rPr>
        <w:t>’</w:t>
      </w:r>
      <w:r w:rsidRPr="006D7812">
        <w:rPr>
          <w:lang w:val="fr-FR" w:eastAsia="zh-CN"/>
        </w:rPr>
        <w:t>Organisation internationale du Travail</w:t>
      </w:r>
      <w:r>
        <w:rPr>
          <w:lang w:val="fr-FR" w:eastAsia="zh-CN"/>
        </w:rPr>
        <w:t xml:space="preserve"> (OIT)</w:t>
      </w:r>
      <w:r w:rsidRPr="006D7812">
        <w:rPr>
          <w:lang w:val="fr-FR" w:eastAsia="zh-CN"/>
        </w:rPr>
        <w:t>, renforçant ainsi les dispositifs de lutte contre la discrimination en milieu de travail</w:t>
      </w:r>
      <w:r w:rsidR="0044720A" w:rsidRPr="0044720A">
        <w:rPr>
          <w:lang w:val="fr-FR" w:eastAsia="zh-CN"/>
        </w:rPr>
        <w:t>.</w:t>
      </w:r>
    </w:p>
    <w:p w14:paraId="64017EDD" w14:textId="77777777" w:rsidR="00B72D55" w:rsidRPr="006B719C" w:rsidRDefault="00B72D55" w:rsidP="00B72D55">
      <w:pPr>
        <w:pStyle w:val="H23G"/>
        <w:rPr>
          <w:lang w:val="fr-FR"/>
        </w:rPr>
      </w:pPr>
      <w:r>
        <w:rPr>
          <w:lang w:val="fr-FR"/>
        </w:rPr>
        <w:tab/>
      </w:r>
      <w:r>
        <w:rPr>
          <w:lang w:val="fr-FR"/>
        </w:rPr>
        <w:tab/>
      </w:r>
      <w:r w:rsidRPr="003F10FC">
        <w:rPr>
          <w:lang w:val="fr-FR"/>
        </w:rPr>
        <w:t xml:space="preserve">Droit à un </w:t>
      </w:r>
      <w:r w:rsidRPr="006B719C">
        <w:rPr>
          <w:lang w:val="fr-FR"/>
        </w:rPr>
        <w:t xml:space="preserve">recours utile </w:t>
      </w:r>
    </w:p>
    <w:p w14:paraId="286CDA60" w14:textId="4C54BBF2" w:rsidR="00B72D55" w:rsidRPr="006B719C" w:rsidRDefault="00B72D55" w:rsidP="00B72D55">
      <w:pPr>
        <w:pStyle w:val="SingleTxtG"/>
        <w:rPr>
          <w:lang w:val="fr-FR" w:eastAsia="zh-CN"/>
        </w:rPr>
      </w:pPr>
      <w:r w:rsidRPr="006B719C">
        <w:rPr>
          <w:lang w:val="fr-FR" w:eastAsia="zh-CN"/>
        </w:rPr>
        <w:t>15</w:t>
      </w:r>
      <w:r w:rsidR="0044720A" w:rsidRPr="0044720A">
        <w:rPr>
          <w:lang w:val="fr-FR" w:eastAsia="zh-CN"/>
        </w:rPr>
        <w:t>.</w:t>
      </w:r>
      <w:r w:rsidRPr="006B719C">
        <w:rPr>
          <w:lang w:val="fr-FR" w:eastAsia="zh-CN"/>
        </w:rPr>
        <w:tab/>
        <w:t xml:space="preserve">Fournir les données des cinq dernières années sur les plaintes </w:t>
      </w:r>
      <w:r>
        <w:rPr>
          <w:lang w:val="fr-FR" w:eastAsia="zh-CN"/>
        </w:rPr>
        <w:t>déposées</w:t>
      </w:r>
      <w:r w:rsidRPr="006B719C">
        <w:rPr>
          <w:lang w:val="fr-FR" w:eastAsia="zh-CN"/>
        </w:rPr>
        <w:t xml:space="preserve"> par </w:t>
      </w:r>
      <w:r>
        <w:rPr>
          <w:lang w:val="fr-FR" w:eastAsia="zh-CN"/>
        </w:rPr>
        <w:t>des</w:t>
      </w:r>
      <w:r w:rsidRPr="006B719C">
        <w:rPr>
          <w:lang w:val="fr-FR" w:eastAsia="zh-CN"/>
        </w:rPr>
        <w:t xml:space="preserve"> travailleurs migrants </w:t>
      </w:r>
      <w:r>
        <w:rPr>
          <w:lang w:val="fr-FR" w:eastAsia="zh-CN"/>
        </w:rPr>
        <w:t>ou</w:t>
      </w:r>
      <w:r w:rsidRPr="006B719C">
        <w:rPr>
          <w:lang w:val="fr-FR" w:eastAsia="zh-CN"/>
        </w:rPr>
        <w:t xml:space="preserve"> </w:t>
      </w:r>
      <w:r>
        <w:rPr>
          <w:lang w:val="fr-FR" w:eastAsia="zh-CN"/>
        </w:rPr>
        <w:t>d</w:t>
      </w:r>
      <w:r w:rsidRPr="006B719C">
        <w:rPr>
          <w:lang w:val="fr-FR" w:eastAsia="zh-CN"/>
        </w:rPr>
        <w:t>es membres de leur famille, y compris ceux en situation irrégulière, ayant fait l</w:t>
      </w:r>
      <w:r>
        <w:rPr>
          <w:lang w:val="fr-FR" w:eastAsia="zh-CN"/>
        </w:rPr>
        <w:t>’</w:t>
      </w:r>
      <w:r w:rsidRPr="006B719C">
        <w:rPr>
          <w:lang w:val="fr-FR" w:eastAsia="zh-CN"/>
        </w:rPr>
        <w:t>objet d</w:t>
      </w:r>
      <w:r>
        <w:rPr>
          <w:lang w:val="fr-FR" w:eastAsia="zh-CN"/>
        </w:rPr>
        <w:t>’</w:t>
      </w:r>
      <w:r w:rsidRPr="006B719C">
        <w:rPr>
          <w:lang w:val="fr-FR" w:eastAsia="zh-CN"/>
        </w:rPr>
        <w:t>un traitement devant les juridictions compétentes et qui, éventuellement, ont donné droit à réparation</w:t>
      </w:r>
      <w:r w:rsidR="0044720A" w:rsidRPr="0044720A">
        <w:rPr>
          <w:lang w:val="fr-FR" w:eastAsia="zh-CN"/>
        </w:rPr>
        <w:t>.</w:t>
      </w:r>
      <w:r>
        <w:rPr>
          <w:lang w:val="fr-FR" w:eastAsia="zh-CN"/>
        </w:rPr>
        <w:t xml:space="preserve"> De plus, i</w:t>
      </w:r>
      <w:r w:rsidRPr="006B719C">
        <w:rPr>
          <w:lang w:val="fr-FR" w:eastAsia="zh-CN"/>
        </w:rPr>
        <w:t>ndiquer les mécanismes permettant d</w:t>
      </w:r>
      <w:r>
        <w:rPr>
          <w:lang w:val="fr-FR" w:eastAsia="zh-CN"/>
        </w:rPr>
        <w:t>’</w:t>
      </w:r>
      <w:r w:rsidRPr="006B719C">
        <w:rPr>
          <w:lang w:val="fr-FR" w:eastAsia="zh-CN"/>
        </w:rPr>
        <w:t>informer les travailleurs migrants, y compris ceux qui sont en situation irrégulière, à propos des recours judiciaires à leur disposition</w:t>
      </w:r>
      <w:r w:rsidR="0044720A" w:rsidRPr="0044720A">
        <w:rPr>
          <w:lang w:val="fr-FR" w:eastAsia="zh-CN"/>
        </w:rPr>
        <w:t>.</w:t>
      </w:r>
      <w:r w:rsidRPr="006B719C">
        <w:rPr>
          <w:lang w:val="fr-FR" w:eastAsia="zh-CN"/>
        </w:rPr>
        <w:t xml:space="preserve"> Identifier les mesures d</w:t>
      </w:r>
      <w:r>
        <w:rPr>
          <w:lang w:val="fr-FR" w:eastAsia="zh-CN"/>
        </w:rPr>
        <w:t>’</w:t>
      </w:r>
      <w:r w:rsidRPr="006B719C">
        <w:rPr>
          <w:lang w:val="fr-FR" w:eastAsia="zh-CN"/>
        </w:rPr>
        <w:t>accompagnement des travailleurs migrants afin de faciliter leur accès à la justice (par</w:t>
      </w:r>
      <w:r w:rsidR="0044720A" w:rsidRPr="0044720A">
        <w:rPr>
          <w:lang w:val="fr-FR" w:eastAsia="zh-CN"/>
        </w:rPr>
        <w:t>.</w:t>
      </w:r>
      <w:r w:rsidR="00513ACB">
        <w:rPr>
          <w:lang w:val="fr-FR" w:eastAsia="zh-CN"/>
        </w:rPr>
        <w:t> </w:t>
      </w:r>
      <w:r w:rsidRPr="006B719C">
        <w:rPr>
          <w:lang w:val="fr-FR" w:eastAsia="zh-CN"/>
        </w:rPr>
        <w:t>25)</w:t>
      </w:r>
      <w:r w:rsidR="0044720A" w:rsidRPr="0044720A">
        <w:rPr>
          <w:lang w:val="fr-FR" w:eastAsia="zh-CN"/>
        </w:rPr>
        <w:t>.</w:t>
      </w:r>
    </w:p>
    <w:p w14:paraId="7302528A" w14:textId="45C5D23A" w:rsidR="00B72D55" w:rsidRPr="006B719C" w:rsidRDefault="00B72D55" w:rsidP="00B72D55">
      <w:pPr>
        <w:pStyle w:val="H23G"/>
        <w:rPr>
          <w:lang w:val="fr-FR"/>
        </w:rPr>
      </w:pPr>
      <w:r w:rsidRPr="006B719C">
        <w:rPr>
          <w:lang w:val="fr-FR"/>
        </w:rPr>
        <w:tab/>
        <w:t>3</w:t>
      </w:r>
      <w:r w:rsidR="0044720A" w:rsidRPr="0044720A">
        <w:rPr>
          <w:lang w:val="fr-FR"/>
        </w:rPr>
        <w:t>.</w:t>
      </w:r>
      <w:r w:rsidRPr="006B719C">
        <w:rPr>
          <w:lang w:val="fr-FR"/>
        </w:rPr>
        <w:tab/>
        <w:t>Troisième partie de la Convention</w:t>
      </w:r>
    </w:p>
    <w:p w14:paraId="3B2564C8" w14:textId="281F3001" w:rsidR="00B72D55" w:rsidRPr="006B719C" w:rsidRDefault="00B72D55" w:rsidP="00B72D55">
      <w:pPr>
        <w:pStyle w:val="H23G"/>
        <w:rPr>
          <w:bCs/>
          <w:lang w:val="fr-FR"/>
        </w:rPr>
      </w:pPr>
      <w:r w:rsidRPr="006B719C">
        <w:rPr>
          <w:bCs/>
          <w:lang w:val="fr-FR"/>
        </w:rPr>
        <w:tab/>
      </w:r>
      <w:r w:rsidRPr="006B719C">
        <w:rPr>
          <w:bCs/>
          <w:lang w:val="fr-FR"/>
        </w:rPr>
        <w:tab/>
        <w:t>Articles 8 à 35</w:t>
      </w:r>
    </w:p>
    <w:p w14:paraId="24980ED2" w14:textId="1E251DC6" w:rsidR="00B72D55" w:rsidRPr="003F10FC" w:rsidRDefault="00B72D55" w:rsidP="00B72D55">
      <w:pPr>
        <w:pStyle w:val="SingleTxtG"/>
        <w:rPr>
          <w:lang w:val="fr-FR" w:eastAsia="zh-CN"/>
        </w:rPr>
      </w:pPr>
      <w:r w:rsidRPr="006B719C">
        <w:rPr>
          <w:lang w:val="fr-FR" w:eastAsia="zh-CN"/>
        </w:rPr>
        <w:t>16</w:t>
      </w:r>
      <w:r w:rsidR="0044720A" w:rsidRPr="0044720A">
        <w:rPr>
          <w:lang w:val="fr-FR" w:eastAsia="zh-CN"/>
        </w:rPr>
        <w:t>.</w:t>
      </w:r>
      <w:r w:rsidRPr="006B719C">
        <w:rPr>
          <w:lang w:val="fr-FR" w:eastAsia="zh-CN"/>
        </w:rPr>
        <w:tab/>
      </w:r>
      <w:r>
        <w:rPr>
          <w:lang w:val="fr-FR" w:eastAsia="zh-CN"/>
        </w:rPr>
        <w:t>Donner des renseignements</w:t>
      </w:r>
      <w:r w:rsidRPr="006B719C">
        <w:rPr>
          <w:lang w:val="fr-FR" w:eastAsia="zh-CN"/>
        </w:rPr>
        <w:t xml:space="preserve"> sur les actions gouvernementales des cinq dernières années ayant permis d</w:t>
      </w:r>
      <w:r>
        <w:rPr>
          <w:lang w:val="fr-FR" w:eastAsia="zh-CN"/>
        </w:rPr>
        <w:t>’</w:t>
      </w:r>
      <w:r w:rsidRPr="006B719C">
        <w:rPr>
          <w:lang w:val="fr-FR" w:eastAsia="zh-CN"/>
        </w:rPr>
        <w:t>améliorer les droits des migrants en situation irrégulière à travers des initiatives légales en faveur de la dépénalisation du séjour irrégulier des migrants et des membres de leur famille (par</w:t>
      </w:r>
      <w:r w:rsidR="0044720A" w:rsidRPr="0044720A">
        <w:rPr>
          <w:lang w:val="fr-FR" w:eastAsia="zh-CN"/>
        </w:rPr>
        <w:t>.</w:t>
      </w:r>
      <w:r>
        <w:rPr>
          <w:lang w:val="fr-FR" w:eastAsia="zh-CN"/>
        </w:rPr>
        <w:t> </w:t>
      </w:r>
      <w:r w:rsidRPr="006B719C">
        <w:rPr>
          <w:lang w:val="fr-FR" w:eastAsia="zh-CN"/>
        </w:rPr>
        <w:t>27), conformément à l</w:t>
      </w:r>
      <w:r>
        <w:rPr>
          <w:lang w:val="fr-FR" w:eastAsia="zh-CN"/>
        </w:rPr>
        <w:t>’</w:t>
      </w:r>
      <w:r w:rsidRPr="006B719C">
        <w:rPr>
          <w:lang w:val="fr-FR" w:eastAsia="zh-CN"/>
        </w:rPr>
        <w:t xml:space="preserve">observation générale </w:t>
      </w:r>
      <w:r w:rsidR="00513ACB" w:rsidRPr="00513ACB">
        <w:rPr>
          <w:rFonts w:eastAsia="MS Mincho"/>
          <w:lang w:val="fr-FR" w:eastAsia="zh-CN"/>
        </w:rPr>
        <w:t>n</w:t>
      </w:r>
      <w:r w:rsidR="00513ACB" w:rsidRPr="00513ACB">
        <w:rPr>
          <w:rFonts w:eastAsia="MS Mincho"/>
          <w:vertAlign w:val="superscript"/>
          <w:lang w:val="fr-FR" w:eastAsia="zh-CN"/>
        </w:rPr>
        <w:t>o</w:t>
      </w:r>
      <w:r w:rsidR="00513ACB">
        <w:rPr>
          <w:lang w:val="fr-FR" w:eastAsia="zh-CN"/>
        </w:rPr>
        <w:t> </w:t>
      </w:r>
      <w:r w:rsidRPr="006B719C">
        <w:rPr>
          <w:lang w:val="fr-FR" w:eastAsia="zh-CN"/>
        </w:rPr>
        <w:t xml:space="preserve">2 (2013) </w:t>
      </w:r>
      <w:r>
        <w:rPr>
          <w:lang w:val="fr-FR" w:eastAsia="zh-CN"/>
        </w:rPr>
        <w:t xml:space="preserve">du Comité </w:t>
      </w:r>
      <w:r w:rsidRPr="006B719C">
        <w:rPr>
          <w:lang w:val="fr-FR" w:eastAsia="zh-CN"/>
        </w:rPr>
        <w:t>sur les droits des travailleurs migrants en situation irrégulière et des membres de leur famille</w:t>
      </w:r>
      <w:r w:rsidR="0044720A" w:rsidRPr="0044720A">
        <w:rPr>
          <w:lang w:val="fr-FR" w:eastAsia="zh-CN"/>
        </w:rPr>
        <w:t>.</w:t>
      </w:r>
      <w:r w:rsidRPr="003F10FC">
        <w:rPr>
          <w:lang w:val="fr-FR" w:eastAsia="zh-CN"/>
        </w:rPr>
        <w:t xml:space="preserve"> </w:t>
      </w:r>
    </w:p>
    <w:p w14:paraId="787D50AC" w14:textId="2D47A548" w:rsidR="00B72D55" w:rsidRPr="003F10FC" w:rsidRDefault="00B72D55" w:rsidP="00B72D55">
      <w:pPr>
        <w:pStyle w:val="SingleTxtG"/>
        <w:rPr>
          <w:lang w:val="fr-FR" w:eastAsia="zh-CN"/>
        </w:rPr>
      </w:pPr>
      <w:r w:rsidRPr="003F10FC">
        <w:rPr>
          <w:lang w:val="fr-FR" w:eastAsia="zh-CN"/>
        </w:rPr>
        <w:t>1</w:t>
      </w:r>
      <w:r>
        <w:rPr>
          <w:lang w:val="fr-FR" w:eastAsia="zh-CN"/>
        </w:rPr>
        <w:t>7</w:t>
      </w:r>
      <w:r w:rsidR="0044720A" w:rsidRPr="0044720A">
        <w:rPr>
          <w:lang w:val="fr-FR" w:eastAsia="zh-CN"/>
        </w:rPr>
        <w:t>.</w:t>
      </w:r>
      <w:r w:rsidRPr="003F10FC">
        <w:rPr>
          <w:lang w:val="fr-FR" w:eastAsia="zh-CN"/>
        </w:rPr>
        <w:tab/>
        <w:t xml:space="preserve">Fournir des données </w:t>
      </w:r>
      <w:r>
        <w:rPr>
          <w:lang w:val="fr-FR" w:eastAsia="zh-CN"/>
        </w:rPr>
        <w:t>ventilées</w:t>
      </w:r>
      <w:r w:rsidRPr="003F10FC">
        <w:rPr>
          <w:lang w:val="fr-FR" w:eastAsia="zh-CN"/>
        </w:rPr>
        <w:t xml:space="preserve"> à propos des travailleurs migrants placés en détention pour avoir violé la législation relative à la migration, en précisant le mode d</w:t>
      </w:r>
      <w:r>
        <w:rPr>
          <w:lang w:val="fr-FR" w:eastAsia="zh-CN"/>
        </w:rPr>
        <w:t>’</w:t>
      </w:r>
      <w:r w:rsidRPr="003F10FC">
        <w:rPr>
          <w:lang w:val="fr-FR" w:eastAsia="zh-CN"/>
        </w:rPr>
        <w:t>arrestation, le lieu, le type de procédure et les motifs de placement en détention, la durée moyenne et les conditions de détention</w:t>
      </w:r>
      <w:r w:rsidR="0044720A" w:rsidRPr="0044720A">
        <w:rPr>
          <w:lang w:val="fr-FR" w:eastAsia="zh-CN"/>
        </w:rPr>
        <w:t>.</w:t>
      </w:r>
      <w:r w:rsidRPr="003F10FC">
        <w:rPr>
          <w:lang w:val="fr-FR" w:eastAsia="zh-CN"/>
        </w:rPr>
        <w:t xml:space="preserve"> </w:t>
      </w:r>
      <w:r>
        <w:rPr>
          <w:lang w:val="fr-FR" w:eastAsia="zh-CN"/>
        </w:rPr>
        <w:t>À cet égard :</w:t>
      </w:r>
    </w:p>
    <w:p w14:paraId="7A8CD423" w14:textId="77777777"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t>Clarifier les modes d</w:t>
      </w:r>
      <w:r>
        <w:rPr>
          <w:lang w:val="fr-FR" w:eastAsia="zh-CN"/>
        </w:rPr>
        <w:t>’</w:t>
      </w:r>
      <w:r w:rsidRPr="003F10FC">
        <w:rPr>
          <w:lang w:val="fr-FR" w:eastAsia="zh-CN"/>
        </w:rPr>
        <w:t xml:space="preserve">information utilisés afin de renseigner les travailleurs migrants en situation de détention sur leurs droits, les méthodes mises en œuvre, </w:t>
      </w:r>
      <w:r>
        <w:rPr>
          <w:lang w:val="fr-FR" w:eastAsia="zh-CN"/>
        </w:rPr>
        <w:t>les</w:t>
      </w:r>
      <w:r w:rsidRPr="003F10FC">
        <w:rPr>
          <w:lang w:val="fr-FR" w:eastAsia="zh-CN"/>
        </w:rPr>
        <w:t xml:space="preserve"> support</w:t>
      </w:r>
      <w:r>
        <w:rPr>
          <w:lang w:val="fr-FR" w:eastAsia="zh-CN"/>
        </w:rPr>
        <w:t>s utilisés</w:t>
      </w:r>
      <w:r w:rsidRPr="003F10FC">
        <w:rPr>
          <w:lang w:val="fr-FR" w:eastAsia="zh-CN"/>
        </w:rPr>
        <w:t xml:space="preserve"> et </w:t>
      </w:r>
      <w:r>
        <w:rPr>
          <w:lang w:val="fr-FR" w:eastAsia="zh-CN"/>
        </w:rPr>
        <w:t>la ou les</w:t>
      </w:r>
      <w:r w:rsidRPr="003F10FC">
        <w:rPr>
          <w:lang w:val="fr-FR" w:eastAsia="zh-CN"/>
        </w:rPr>
        <w:t xml:space="preserve"> langue</w:t>
      </w:r>
      <w:r>
        <w:rPr>
          <w:lang w:val="fr-FR" w:eastAsia="zh-CN"/>
        </w:rPr>
        <w:t>s dans lesquelles ils sont proposés ;</w:t>
      </w:r>
      <w:r w:rsidRPr="003F10FC">
        <w:t xml:space="preserve"> </w:t>
      </w:r>
    </w:p>
    <w:p w14:paraId="07B33416" w14:textId="77777777" w:rsidR="00B72D55" w:rsidRPr="003F10FC" w:rsidRDefault="00B72D55" w:rsidP="00B72D55">
      <w:pPr>
        <w:pStyle w:val="SingleTxtG"/>
        <w:rPr>
          <w:lang w:val="fr-FR" w:eastAsia="zh-CN"/>
        </w:rPr>
      </w:pPr>
      <w:r>
        <w:rPr>
          <w:lang w:val="fr-FR" w:eastAsia="zh-CN"/>
        </w:rPr>
        <w:tab/>
      </w:r>
      <w:r w:rsidRPr="003F10FC">
        <w:rPr>
          <w:lang w:val="fr-FR" w:eastAsia="zh-CN"/>
        </w:rPr>
        <w:t>b)</w:t>
      </w:r>
      <w:r w:rsidRPr="003F10FC">
        <w:rPr>
          <w:lang w:val="fr-FR" w:eastAsia="zh-CN"/>
        </w:rPr>
        <w:tab/>
      </w:r>
      <w:r>
        <w:rPr>
          <w:lang w:val="fr-FR" w:eastAsia="zh-CN"/>
        </w:rPr>
        <w:t>Donner des renseignements</w:t>
      </w:r>
      <w:r w:rsidRPr="003F10FC">
        <w:rPr>
          <w:lang w:val="fr-FR" w:eastAsia="zh-CN"/>
        </w:rPr>
        <w:t xml:space="preserve"> sur la coopération avec les autorités consulaires accréditées </w:t>
      </w:r>
      <w:r>
        <w:rPr>
          <w:lang w:val="fr-FR" w:eastAsia="zh-CN"/>
        </w:rPr>
        <w:t>dans l’État partie</w:t>
      </w:r>
      <w:r w:rsidRPr="003F10FC">
        <w:rPr>
          <w:lang w:val="fr-FR" w:eastAsia="zh-CN"/>
        </w:rPr>
        <w:t xml:space="preserve"> afin de faciliter le contact avec leurs </w:t>
      </w:r>
      <w:r>
        <w:rPr>
          <w:lang w:val="fr-FR" w:eastAsia="zh-CN"/>
        </w:rPr>
        <w:t>ressortissants</w:t>
      </w:r>
      <w:r w:rsidRPr="003F10FC">
        <w:rPr>
          <w:lang w:val="fr-FR" w:eastAsia="zh-CN"/>
        </w:rPr>
        <w:t xml:space="preserve"> en situation de détention</w:t>
      </w:r>
      <w:r>
        <w:rPr>
          <w:lang w:val="fr-FR" w:eastAsia="zh-CN"/>
        </w:rPr>
        <w:t>, ainsi que sur les</w:t>
      </w:r>
      <w:r w:rsidRPr="003F10FC">
        <w:rPr>
          <w:lang w:val="fr-FR" w:eastAsia="zh-CN"/>
        </w:rPr>
        <w:t xml:space="preserve"> procédures permettant de communiquer aux autorités consulaires les raisons de l</w:t>
      </w:r>
      <w:r>
        <w:rPr>
          <w:lang w:val="fr-FR" w:eastAsia="zh-CN"/>
        </w:rPr>
        <w:t>’</w:t>
      </w:r>
      <w:r w:rsidRPr="003F10FC">
        <w:rPr>
          <w:lang w:val="fr-FR" w:eastAsia="zh-CN"/>
        </w:rPr>
        <w:t xml:space="preserve">arrestation de leurs ressortissants et </w:t>
      </w:r>
      <w:r>
        <w:rPr>
          <w:lang w:val="fr-FR" w:eastAsia="zh-CN"/>
        </w:rPr>
        <w:t xml:space="preserve">des informations </w:t>
      </w:r>
      <w:r w:rsidRPr="003F10FC">
        <w:rPr>
          <w:lang w:val="fr-FR" w:eastAsia="zh-CN"/>
        </w:rPr>
        <w:t>sur le</w:t>
      </w:r>
      <w:r>
        <w:rPr>
          <w:lang w:val="fr-FR" w:eastAsia="zh-CN"/>
        </w:rPr>
        <w:t>ur</w:t>
      </w:r>
      <w:r w:rsidRPr="003F10FC">
        <w:rPr>
          <w:lang w:val="fr-FR" w:eastAsia="zh-CN"/>
        </w:rPr>
        <w:t>s conditions de détention</w:t>
      </w:r>
      <w:r>
        <w:rPr>
          <w:lang w:val="fr-FR" w:eastAsia="zh-CN"/>
        </w:rPr>
        <w:t> ;</w:t>
      </w:r>
    </w:p>
    <w:p w14:paraId="00E1DCBB" w14:textId="5AB67436" w:rsidR="00B72D55" w:rsidRPr="003F10FC" w:rsidRDefault="00B72D55" w:rsidP="00B72D55">
      <w:pPr>
        <w:pStyle w:val="SingleTxtG"/>
        <w:rPr>
          <w:lang w:val="fr-FR" w:eastAsia="zh-CN"/>
        </w:rPr>
      </w:pPr>
      <w:r>
        <w:rPr>
          <w:lang w:val="fr-FR" w:eastAsia="zh-CN"/>
        </w:rPr>
        <w:tab/>
      </w:r>
      <w:r w:rsidRPr="003F10FC">
        <w:rPr>
          <w:lang w:val="fr-FR" w:eastAsia="zh-CN"/>
        </w:rPr>
        <w:t>c)</w:t>
      </w:r>
      <w:r w:rsidRPr="003F10FC">
        <w:rPr>
          <w:lang w:val="fr-FR" w:eastAsia="zh-CN"/>
        </w:rPr>
        <w:tab/>
        <w:t>Décrire les garanties d</w:t>
      </w:r>
      <w:r>
        <w:rPr>
          <w:lang w:val="fr-FR" w:eastAsia="zh-CN"/>
        </w:rPr>
        <w:t>’</w:t>
      </w:r>
      <w:r w:rsidRPr="003F10FC">
        <w:rPr>
          <w:lang w:val="fr-FR" w:eastAsia="zh-CN"/>
        </w:rPr>
        <w:t>une procédure régulière −</w:t>
      </w:r>
      <w:r w:rsidR="00513ACB">
        <w:rPr>
          <w:lang w:val="fr-FR" w:eastAsia="zh-CN"/>
        </w:rPr>
        <w:t> </w:t>
      </w:r>
      <w:r w:rsidRPr="003F10FC">
        <w:rPr>
          <w:lang w:val="fr-FR" w:eastAsia="zh-CN"/>
        </w:rPr>
        <w:t>notamment l</w:t>
      </w:r>
      <w:r>
        <w:rPr>
          <w:lang w:val="fr-FR" w:eastAsia="zh-CN"/>
        </w:rPr>
        <w:t>’</w:t>
      </w:r>
      <w:r w:rsidRPr="003F10FC">
        <w:rPr>
          <w:lang w:val="fr-FR" w:eastAsia="zh-CN"/>
        </w:rPr>
        <w:t>accès aux services d</w:t>
      </w:r>
      <w:r>
        <w:rPr>
          <w:lang w:val="fr-FR" w:eastAsia="zh-CN"/>
        </w:rPr>
        <w:t>’</w:t>
      </w:r>
      <w:r w:rsidRPr="003F10FC">
        <w:rPr>
          <w:lang w:val="fr-FR" w:eastAsia="zh-CN"/>
        </w:rPr>
        <w:t>un avocat et d</w:t>
      </w:r>
      <w:r>
        <w:rPr>
          <w:lang w:val="fr-FR" w:eastAsia="zh-CN"/>
        </w:rPr>
        <w:t>’</w:t>
      </w:r>
      <w:r w:rsidRPr="003F10FC">
        <w:rPr>
          <w:lang w:val="fr-FR" w:eastAsia="zh-CN"/>
        </w:rPr>
        <w:t>un interprète</w:t>
      </w:r>
      <w:r w:rsidR="00513ACB">
        <w:rPr>
          <w:lang w:val="fr-FR" w:eastAsia="zh-CN"/>
        </w:rPr>
        <w:t> </w:t>
      </w:r>
      <w:r w:rsidRPr="003F10FC">
        <w:rPr>
          <w:lang w:val="fr-FR" w:eastAsia="zh-CN"/>
        </w:rPr>
        <w:t>− dont bénéficient les travailleurs migrants et les membres de leur famille lorsqu</w:t>
      </w:r>
      <w:r>
        <w:rPr>
          <w:lang w:val="fr-FR" w:eastAsia="zh-CN"/>
        </w:rPr>
        <w:t>’</w:t>
      </w:r>
      <w:r w:rsidRPr="003F10FC">
        <w:rPr>
          <w:lang w:val="fr-FR" w:eastAsia="zh-CN"/>
        </w:rPr>
        <w:t>ils font l</w:t>
      </w:r>
      <w:r>
        <w:rPr>
          <w:lang w:val="fr-FR" w:eastAsia="zh-CN"/>
        </w:rPr>
        <w:t>’</w:t>
      </w:r>
      <w:r w:rsidRPr="003F10FC">
        <w:rPr>
          <w:lang w:val="fr-FR" w:eastAsia="zh-CN"/>
        </w:rPr>
        <w:t>objet d</w:t>
      </w:r>
      <w:r>
        <w:rPr>
          <w:lang w:val="fr-FR" w:eastAsia="zh-CN"/>
        </w:rPr>
        <w:t>’</w:t>
      </w:r>
      <w:r w:rsidRPr="003F10FC">
        <w:rPr>
          <w:lang w:val="fr-FR" w:eastAsia="zh-CN"/>
        </w:rPr>
        <w:t>une enquête ou sont arrêtés, détenus ou visés par une mesure d</w:t>
      </w:r>
      <w:r>
        <w:rPr>
          <w:lang w:val="fr-FR" w:eastAsia="zh-CN"/>
        </w:rPr>
        <w:t>’</w:t>
      </w:r>
      <w:r w:rsidRPr="003F10FC">
        <w:rPr>
          <w:lang w:val="fr-FR" w:eastAsia="zh-CN"/>
        </w:rPr>
        <w:t>expulsion pour des infractions fixées par la législation sur l</w:t>
      </w:r>
      <w:r>
        <w:rPr>
          <w:lang w:val="fr-FR" w:eastAsia="zh-CN"/>
        </w:rPr>
        <w:t>’</w:t>
      </w:r>
      <w:r w:rsidRPr="003F10FC">
        <w:rPr>
          <w:lang w:val="fr-FR" w:eastAsia="zh-CN"/>
        </w:rPr>
        <w:t>immigration</w:t>
      </w:r>
      <w:r>
        <w:rPr>
          <w:lang w:val="fr-FR" w:eastAsia="zh-CN"/>
        </w:rPr>
        <w:t> ;</w:t>
      </w:r>
      <w:r w:rsidRPr="003F10FC">
        <w:rPr>
          <w:lang w:val="fr-FR" w:eastAsia="zh-CN"/>
        </w:rPr>
        <w:t xml:space="preserve"> </w:t>
      </w:r>
    </w:p>
    <w:p w14:paraId="73DD8FE7" w14:textId="460E12DE" w:rsidR="00B72D55" w:rsidRPr="003F10FC" w:rsidRDefault="00B72D55" w:rsidP="004E77F5">
      <w:pPr>
        <w:pStyle w:val="SingleTxtG"/>
        <w:keepNext/>
        <w:keepLines/>
        <w:rPr>
          <w:lang w:val="fr-FR" w:eastAsia="zh-CN"/>
        </w:rPr>
      </w:pPr>
      <w:r>
        <w:rPr>
          <w:lang w:val="fr-FR" w:eastAsia="zh-CN"/>
        </w:rPr>
        <w:lastRenderedPageBreak/>
        <w:tab/>
      </w:r>
      <w:r w:rsidRPr="003F10FC">
        <w:rPr>
          <w:lang w:val="fr-FR" w:eastAsia="zh-CN"/>
        </w:rPr>
        <w:t>d)</w:t>
      </w:r>
      <w:r w:rsidRPr="003F10FC">
        <w:rPr>
          <w:lang w:val="fr-FR" w:eastAsia="zh-CN"/>
        </w:rPr>
        <w:tab/>
        <w:t>Décrire les mesures prises pour garantir le respect, en droit et en pratique, de l</w:t>
      </w:r>
      <w:r>
        <w:rPr>
          <w:lang w:val="fr-FR" w:eastAsia="zh-CN"/>
        </w:rPr>
        <w:t>’</w:t>
      </w:r>
      <w:r w:rsidRPr="003F10FC">
        <w:rPr>
          <w:lang w:val="fr-FR" w:eastAsia="zh-CN"/>
        </w:rPr>
        <w:t xml:space="preserve">obligation énoncée </w:t>
      </w:r>
      <w:r>
        <w:rPr>
          <w:lang w:val="fr-FR" w:eastAsia="zh-CN"/>
        </w:rPr>
        <w:t>à</w:t>
      </w:r>
      <w:r w:rsidRPr="003F10FC">
        <w:rPr>
          <w:lang w:val="fr-FR" w:eastAsia="zh-CN"/>
        </w:rPr>
        <w:t xml:space="preserve"> l</w:t>
      </w:r>
      <w:r>
        <w:rPr>
          <w:lang w:val="fr-FR" w:eastAsia="zh-CN"/>
        </w:rPr>
        <w:t>’</w:t>
      </w:r>
      <w:r w:rsidRPr="003F10FC">
        <w:rPr>
          <w:lang w:val="fr-FR" w:eastAsia="zh-CN"/>
        </w:rPr>
        <w:t>article</w:t>
      </w:r>
      <w:r w:rsidR="00513ACB">
        <w:rPr>
          <w:lang w:val="fr-FR" w:eastAsia="zh-CN"/>
        </w:rPr>
        <w:t> </w:t>
      </w:r>
      <w:r w:rsidRPr="003F10FC">
        <w:rPr>
          <w:lang w:val="fr-FR" w:eastAsia="zh-CN"/>
        </w:rPr>
        <w:t>16</w:t>
      </w:r>
      <w:r>
        <w:rPr>
          <w:lang w:val="fr-FR" w:eastAsia="zh-CN"/>
        </w:rPr>
        <w:t xml:space="preserve"> (par</w:t>
      </w:r>
      <w:r w:rsidR="0044720A" w:rsidRPr="0044720A">
        <w:rPr>
          <w:lang w:val="fr-FR" w:eastAsia="zh-CN"/>
        </w:rPr>
        <w:t>.</w:t>
      </w:r>
      <w:r>
        <w:rPr>
          <w:lang w:val="fr-FR" w:eastAsia="zh-CN"/>
        </w:rPr>
        <w:t> 7)</w:t>
      </w:r>
      <w:r w:rsidRPr="003F10FC">
        <w:rPr>
          <w:lang w:val="fr-FR" w:eastAsia="zh-CN"/>
        </w:rPr>
        <w:t xml:space="preserve"> de la Convention de permettre aux travailleurs migrants et aux membres de leur famille placés en détention de communiquer systématiquement avec les autorités consulaires ou diplomatiques de leur État d</w:t>
      </w:r>
      <w:r>
        <w:rPr>
          <w:lang w:val="fr-FR" w:eastAsia="zh-CN"/>
        </w:rPr>
        <w:t>’</w:t>
      </w:r>
      <w:r w:rsidRPr="003F10FC">
        <w:rPr>
          <w:lang w:val="fr-FR" w:eastAsia="zh-CN"/>
        </w:rPr>
        <w:t>origine</w:t>
      </w:r>
      <w:r w:rsidR="0044720A" w:rsidRPr="0044720A">
        <w:rPr>
          <w:lang w:val="fr-FR" w:eastAsia="zh-CN"/>
        </w:rPr>
        <w:t>.</w:t>
      </w:r>
    </w:p>
    <w:p w14:paraId="15E683F0" w14:textId="7A7F7C33" w:rsidR="00B72D55" w:rsidRPr="003F10FC" w:rsidRDefault="00B72D55" w:rsidP="00B72D55">
      <w:pPr>
        <w:pStyle w:val="SingleTxtG"/>
        <w:rPr>
          <w:lang w:val="fr-FR" w:eastAsia="zh-CN"/>
        </w:rPr>
      </w:pPr>
      <w:r w:rsidRPr="003F10FC">
        <w:rPr>
          <w:lang w:val="fr-FR" w:eastAsia="zh-CN"/>
        </w:rPr>
        <w:t>1</w:t>
      </w:r>
      <w:r>
        <w:rPr>
          <w:lang w:val="fr-FR" w:eastAsia="zh-CN"/>
        </w:rPr>
        <w:t>8</w:t>
      </w:r>
      <w:r w:rsidR="0044720A" w:rsidRPr="0044720A">
        <w:rPr>
          <w:lang w:val="fr-FR" w:eastAsia="zh-CN"/>
        </w:rPr>
        <w:t>.</w:t>
      </w:r>
      <w:r w:rsidRPr="003F10FC">
        <w:rPr>
          <w:lang w:val="fr-FR" w:eastAsia="zh-CN"/>
        </w:rPr>
        <w:tab/>
      </w:r>
      <w:r>
        <w:rPr>
          <w:lang w:val="fr-FR" w:eastAsia="zh-CN"/>
        </w:rPr>
        <w:t>Fournir des informations sur les</w:t>
      </w:r>
      <w:r w:rsidRPr="003F10FC">
        <w:rPr>
          <w:lang w:val="fr-FR" w:eastAsia="zh-CN"/>
        </w:rPr>
        <w:t xml:space="preserve"> efforts entrepris afin de respecter le principe de non</w:t>
      </w:r>
      <w:r w:rsidR="00513ACB">
        <w:rPr>
          <w:lang w:val="fr-FR" w:eastAsia="zh-CN"/>
        </w:rPr>
        <w:noBreakHyphen/>
      </w:r>
      <w:r w:rsidRPr="003F10FC">
        <w:rPr>
          <w:lang w:val="fr-FR" w:eastAsia="zh-CN"/>
        </w:rPr>
        <w:t xml:space="preserve">mixité dans les lieux de détention administrative, afin de préserver les droits des travailleuses migrantes en général et plus particulièrement celles </w:t>
      </w:r>
      <w:r>
        <w:rPr>
          <w:lang w:val="fr-FR" w:eastAsia="zh-CN"/>
        </w:rPr>
        <w:t>qui sont enceintes</w:t>
      </w:r>
      <w:r w:rsidRPr="003F10FC">
        <w:rPr>
          <w:lang w:val="fr-FR" w:eastAsia="zh-CN"/>
        </w:rPr>
        <w:t xml:space="preserve"> ou allaitantes</w:t>
      </w:r>
      <w:r w:rsidR="0044720A" w:rsidRPr="0044720A">
        <w:rPr>
          <w:lang w:val="fr-FR" w:eastAsia="zh-CN"/>
        </w:rPr>
        <w:t>.</w:t>
      </w:r>
      <w:r w:rsidRPr="003F10FC">
        <w:rPr>
          <w:lang w:val="fr-FR" w:eastAsia="zh-CN"/>
        </w:rPr>
        <w:t xml:space="preserve"> Pour ces dernières</w:t>
      </w:r>
      <w:r>
        <w:rPr>
          <w:lang w:val="fr-FR" w:eastAsia="zh-CN"/>
        </w:rPr>
        <w:t>,</w:t>
      </w:r>
      <w:r w:rsidRPr="003F10FC">
        <w:rPr>
          <w:lang w:val="fr-FR" w:eastAsia="zh-CN"/>
        </w:rPr>
        <w:t xml:space="preserve"> indiquer </w:t>
      </w:r>
      <w:r>
        <w:rPr>
          <w:lang w:val="fr-FR" w:eastAsia="zh-CN"/>
        </w:rPr>
        <w:t xml:space="preserve">s’il existe </w:t>
      </w:r>
      <w:r w:rsidRPr="003F10FC">
        <w:rPr>
          <w:lang w:val="fr-FR" w:eastAsia="zh-CN"/>
        </w:rPr>
        <w:t xml:space="preserve">un dispositif leur facilitant </w:t>
      </w:r>
      <w:r>
        <w:rPr>
          <w:lang w:val="fr-FR" w:eastAsia="zh-CN"/>
        </w:rPr>
        <w:t>l’</w:t>
      </w:r>
      <w:r w:rsidRPr="003F10FC">
        <w:rPr>
          <w:lang w:val="fr-FR" w:eastAsia="zh-CN"/>
        </w:rPr>
        <w:t>accès rapide aux soins d</w:t>
      </w:r>
      <w:r>
        <w:rPr>
          <w:lang w:val="fr-FR" w:eastAsia="zh-CN"/>
        </w:rPr>
        <w:t>’</w:t>
      </w:r>
      <w:r w:rsidRPr="003F10FC">
        <w:rPr>
          <w:lang w:val="fr-FR" w:eastAsia="zh-CN"/>
        </w:rPr>
        <w:t>urgence</w:t>
      </w:r>
      <w:r w:rsidR="0044720A" w:rsidRPr="0044720A">
        <w:rPr>
          <w:lang w:val="fr-FR" w:eastAsia="zh-CN"/>
        </w:rPr>
        <w:t>.</w:t>
      </w:r>
    </w:p>
    <w:p w14:paraId="4760464F" w14:textId="48FE61BC" w:rsidR="00B72D55" w:rsidRPr="000F46A4" w:rsidRDefault="00B72D55" w:rsidP="00B72D55">
      <w:pPr>
        <w:pStyle w:val="SingleTxtG"/>
      </w:pPr>
      <w:r w:rsidRPr="000F46A4">
        <w:t>19</w:t>
      </w:r>
      <w:r w:rsidR="0044720A" w:rsidRPr="0044720A">
        <w:t>.</w:t>
      </w:r>
      <w:r w:rsidRPr="000F46A4">
        <w:tab/>
      </w:r>
      <w:r>
        <w:t>Donner des renseignements</w:t>
      </w:r>
      <w:r w:rsidRPr="000F46A4">
        <w:t xml:space="preserve"> sur l</w:t>
      </w:r>
      <w:r>
        <w:t>’</w:t>
      </w:r>
      <w:r w:rsidRPr="000F46A4">
        <w:t>existence ou l</w:t>
      </w:r>
      <w:r>
        <w:t>’</w:t>
      </w:r>
      <w:r w:rsidRPr="000F46A4">
        <w:t>absence de pratiques de rétention familiale</w:t>
      </w:r>
      <w:r>
        <w:t>,</w:t>
      </w:r>
      <w:r w:rsidRPr="000F46A4">
        <w:t xml:space="preserve"> et indiquer les solutions envisagées afin de se conformer à la Convention, conformément à l</w:t>
      </w:r>
      <w:r>
        <w:t>’</w:t>
      </w:r>
      <w:r w:rsidRPr="000F46A4">
        <w:t>observation générale conjointe n</w:t>
      </w:r>
      <w:r w:rsidRPr="00C16E2D">
        <w:rPr>
          <w:vertAlign w:val="superscript"/>
        </w:rPr>
        <w:t>o</w:t>
      </w:r>
      <w:r w:rsidR="00513ACB">
        <w:t> </w:t>
      </w:r>
      <w:r w:rsidRPr="000F46A4">
        <w:t xml:space="preserve">4 </w:t>
      </w:r>
      <w:r w:rsidRPr="006F7C56">
        <w:t xml:space="preserve">(2017) du Comité pour la protection des droits de tous les travailleurs migrants et des membres de leur famille </w:t>
      </w:r>
      <w:r w:rsidRPr="000F46A4">
        <w:t xml:space="preserve">et </w:t>
      </w:r>
      <w:r>
        <w:t>n</w:t>
      </w:r>
      <w:r w:rsidRPr="00C16E2D">
        <w:rPr>
          <w:vertAlign w:val="superscript"/>
        </w:rPr>
        <w:t>o</w:t>
      </w:r>
      <w:r>
        <w:t> </w:t>
      </w:r>
      <w:r w:rsidRPr="000F46A4">
        <w:t xml:space="preserve">23 </w:t>
      </w:r>
      <w:r w:rsidRPr="006F7C56">
        <w:t>(2017) du Comité des droits de l</w:t>
      </w:r>
      <w:r>
        <w:t>’</w:t>
      </w:r>
      <w:r w:rsidRPr="006F7C56">
        <w:t xml:space="preserve">enfant </w:t>
      </w:r>
      <w:r w:rsidRPr="000F46A4">
        <w:t xml:space="preserve">sur les obligations des </w:t>
      </w:r>
      <w:r w:rsidR="00513ACB" w:rsidRPr="000F46A4">
        <w:t>États</w:t>
      </w:r>
      <w:r w:rsidRPr="000F46A4">
        <w:t xml:space="preserve"> en </w:t>
      </w:r>
      <w:r w:rsidR="00513ACB" w:rsidRPr="000F46A4">
        <w:t>matière</w:t>
      </w:r>
      <w:r w:rsidRPr="000F46A4">
        <w:t xml:space="preserve"> de droits </w:t>
      </w:r>
      <w:r>
        <w:t>humains</w:t>
      </w:r>
      <w:r w:rsidRPr="000F46A4">
        <w:t xml:space="preserve"> des enfants dans le contexte des migrations internationales dans les pays d</w:t>
      </w:r>
      <w:r>
        <w:t>’</w:t>
      </w:r>
      <w:r w:rsidRPr="000F46A4">
        <w:t>origine, de transit, de destination et de retour</w:t>
      </w:r>
      <w:r>
        <w:t>,</w:t>
      </w:r>
      <w:r w:rsidRPr="000F46A4">
        <w:t xml:space="preserve"> et à la Convention relative aux droits de l</w:t>
      </w:r>
      <w:r>
        <w:t>’</w:t>
      </w:r>
      <w:r w:rsidRPr="000F46A4">
        <w:t>enfant</w:t>
      </w:r>
      <w:r w:rsidR="0044720A" w:rsidRPr="0044720A">
        <w:t>.</w:t>
      </w:r>
      <w:r>
        <w:t xml:space="preserve"> À cet égard</w:t>
      </w:r>
      <w:r w:rsidRPr="000F46A4">
        <w:t xml:space="preserve"> : </w:t>
      </w:r>
    </w:p>
    <w:p w14:paraId="53762069" w14:textId="77777777"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r>
      <w:r>
        <w:rPr>
          <w:lang w:val="fr-FR" w:eastAsia="zh-CN"/>
        </w:rPr>
        <w:t>Indiquer, n</w:t>
      </w:r>
      <w:r w:rsidRPr="003F10FC">
        <w:rPr>
          <w:lang w:val="fr-FR" w:eastAsia="zh-CN"/>
        </w:rPr>
        <w:t>otamment, les mesures prises afin de garantir l</w:t>
      </w:r>
      <w:r>
        <w:rPr>
          <w:lang w:val="fr-FR" w:eastAsia="zh-CN"/>
        </w:rPr>
        <w:t>’</w:t>
      </w:r>
      <w:r w:rsidRPr="003F10FC">
        <w:rPr>
          <w:lang w:val="fr-FR" w:eastAsia="zh-CN"/>
        </w:rPr>
        <w:t>intérêt supérieur de l</w:t>
      </w:r>
      <w:r>
        <w:rPr>
          <w:lang w:val="fr-FR" w:eastAsia="zh-CN"/>
        </w:rPr>
        <w:t>’</w:t>
      </w:r>
      <w:r w:rsidRPr="003F10FC">
        <w:rPr>
          <w:lang w:val="fr-FR" w:eastAsia="zh-CN"/>
        </w:rPr>
        <w:t xml:space="preserve">enfant </w:t>
      </w:r>
      <w:r>
        <w:rPr>
          <w:lang w:val="fr-FR" w:eastAsia="zh-CN"/>
        </w:rPr>
        <w:t xml:space="preserve">et son droit à la vie en famille, au moyen de mesures de substitution à la détention dans le cas des enfants migrants seuls ou accompagnés de leur famille ; </w:t>
      </w:r>
    </w:p>
    <w:p w14:paraId="75C64292" w14:textId="77777777" w:rsidR="00B72D55" w:rsidRPr="003F10FC" w:rsidRDefault="00B72D55" w:rsidP="00B72D55">
      <w:pPr>
        <w:pStyle w:val="SingleTxtG"/>
        <w:rPr>
          <w:lang w:val="fr-FR" w:eastAsia="zh-CN"/>
        </w:rPr>
      </w:pPr>
      <w:r>
        <w:rPr>
          <w:lang w:val="fr-FR" w:eastAsia="zh-CN"/>
        </w:rPr>
        <w:tab/>
      </w:r>
      <w:r w:rsidRPr="003F10FC">
        <w:rPr>
          <w:lang w:val="fr-FR" w:eastAsia="zh-CN"/>
        </w:rPr>
        <w:t>b)</w:t>
      </w:r>
      <w:r w:rsidRPr="003F10FC">
        <w:rPr>
          <w:lang w:val="fr-FR" w:eastAsia="zh-CN"/>
        </w:rPr>
        <w:tab/>
        <w:t>Fournir, s</w:t>
      </w:r>
      <w:r>
        <w:rPr>
          <w:lang w:val="fr-FR" w:eastAsia="zh-CN"/>
        </w:rPr>
        <w:t>’</w:t>
      </w:r>
      <w:r w:rsidRPr="003F10FC">
        <w:rPr>
          <w:lang w:val="fr-FR" w:eastAsia="zh-CN"/>
        </w:rPr>
        <w:t>il en existe, des données statistiques ventilées et actualisées et des informations qualitatives concernant le nombre d</w:t>
      </w:r>
      <w:r>
        <w:rPr>
          <w:lang w:val="fr-FR" w:eastAsia="zh-CN"/>
        </w:rPr>
        <w:t>’</w:t>
      </w:r>
      <w:r w:rsidRPr="003F10FC">
        <w:rPr>
          <w:lang w:val="fr-FR" w:eastAsia="zh-CN"/>
        </w:rPr>
        <w:t>enfants migrants non accompagnés ou séparés de leurs parents dans l</w:t>
      </w:r>
      <w:r>
        <w:rPr>
          <w:lang w:val="fr-FR" w:eastAsia="zh-CN"/>
        </w:rPr>
        <w:t>’</w:t>
      </w:r>
      <w:r w:rsidRPr="003F10FC">
        <w:rPr>
          <w:lang w:val="fr-FR" w:eastAsia="zh-CN"/>
        </w:rPr>
        <w:t>État partie</w:t>
      </w:r>
      <w:r>
        <w:rPr>
          <w:lang w:val="fr-FR" w:eastAsia="zh-CN"/>
        </w:rPr>
        <w:t>,</w:t>
      </w:r>
      <w:r w:rsidRPr="003F10FC">
        <w:rPr>
          <w:lang w:val="fr-FR" w:eastAsia="zh-CN"/>
        </w:rPr>
        <w:t xml:space="preserve"> et procéder à la mise à disposition des mêmes informations pour les enfants non accompagnés et les enfants dont les parents de nationalité sénégalaise sont en situation de détention dans les pays de destination</w:t>
      </w:r>
      <w:r>
        <w:rPr>
          <w:lang w:val="fr-FR" w:eastAsia="zh-CN"/>
        </w:rPr>
        <w:t> ;</w:t>
      </w:r>
      <w:r w:rsidRPr="003F10FC">
        <w:rPr>
          <w:lang w:val="fr-FR" w:eastAsia="zh-CN"/>
        </w:rPr>
        <w:t xml:space="preserve"> </w:t>
      </w:r>
    </w:p>
    <w:p w14:paraId="51F4C07E" w14:textId="0A03E09C" w:rsidR="00B72D55" w:rsidRPr="003F10FC" w:rsidRDefault="00B72D55" w:rsidP="00B72D55">
      <w:pPr>
        <w:pStyle w:val="SingleTxtG"/>
        <w:rPr>
          <w:lang w:val="fr-FR" w:eastAsia="zh-CN"/>
        </w:rPr>
      </w:pPr>
      <w:r>
        <w:rPr>
          <w:lang w:val="fr-FR" w:eastAsia="zh-CN"/>
        </w:rPr>
        <w:tab/>
      </w:r>
      <w:r w:rsidRPr="003F10FC">
        <w:rPr>
          <w:lang w:val="fr-FR" w:eastAsia="zh-CN"/>
        </w:rPr>
        <w:t>c)</w:t>
      </w:r>
      <w:r w:rsidRPr="003F10FC">
        <w:rPr>
          <w:lang w:val="fr-FR" w:eastAsia="zh-CN"/>
        </w:rPr>
        <w:tab/>
      </w:r>
      <w:r>
        <w:rPr>
          <w:lang w:val="fr-FR" w:eastAsia="zh-CN"/>
        </w:rPr>
        <w:t>Donner des renseignements</w:t>
      </w:r>
      <w:r w:rsidRPr="003F10FC">
        <w:rPr>
          <w:lang w:val="fr-FR" w:eastAsia="zh-CN"/>
        </w:rPr>
        <w:t>, données à l</w:t>
      </w:r>
      <w:r>
        <w:rPr>
          <w:lang w:val="fr-FR" w:eastAsia="zh-CN"/>
        </w:rPr>
        <w:t>’</w:t>
      </w:r>
      <w:r w:rsidRPr="003F10FC">
        <w:rPr>
          <w:lang w:val="fr-FR" w:eastAsia="zh-CN"/>
        </w:rPr>
        <w:t>appui, sur les cas de prise en charge d</w:t>
      </w:r>
      <w:r>
        <w:rPr>
          <w:lang w:val="fr-FR" w:eastAsia="zh-CN"/>
        </w:rPr>
        <w:t>’</w:t>
      </w:r>
      <w:r w:rsidRPr="003F10FC">
        <w:rPr>
          <w:lang w:val="fr-FR" w:eastAsia="zh-CN"/>
        </w:rPr>
        <w:t>enfants migrants par la Direction de l</w:t>
      </w:r>
      <w:r>
        <w:rPr>
          <w:lang w:val="fr-FR" w:eastAsia="zh-CN"/>
        </w:rPr>
        <w:t>’é</w:t>
      </w:r>
      <w:r w:rsidRPr="003F10FC">
        <w:rPr>
          <w:lang w:val="fr-FR" w:eastAsia="zh-CN"/>
        </w:rPr>
        <w:t xml:space="preserve">ducation </w:t>
      </w:r>
      <w:r>
        <w:rPr>
          <w:lang w:val="fr-FR" w:eastAsia="zh-CN"/>
        </w:rPr>
        <w:t>s</w:t>
      </w:r>
      <w:r w:rsidRPr="003F10FC">
        <w:rPr>
          <w:lang w:val="fr-FR" w:eastAsia="zh-CN"/>
        </w:rPr>
        <w:t xml:space="preserve">urveillée et de la </w:t>
      </w:r>
      <w:r>
        <w:rPr>
          <w:lang w:val="fr-FR" w:eastAsia="zh-CN"/>
        </w:rPr>
        <w:t>p</w:t>
      </w:r>
      <w:r w:rsidRPr="003F10FC">
        <w:rPr>
          <w:lang w:val="fr-FR" w:eastAsia="zh-CN"/>
        </w:rPr>
        <w:t xml:space="preserve">rotection </w:t>
      </w:r>
      <w:r>
        <w:rPr>
          <w:lang w:val="fr-FR" w:eastAsia="zh-CN"/>
        </w:rPr>
        <w:t>s</w:t>
      </w:r>
      <w:r w:rsidRPr="003F10FC">
        <w:rPr>
          <w:lang w:val="fr-FR" w:eastAsia="zh-CN"/>
        </w:rPr>
        <w:t>ociale</w:t>
      </w:r>
      <w:r>
        <w:rPr>
          <w:lang w:val="fr-FR" w:eastAsia="zh-CN"/>
        </w:rPr>
        <w:t>, ainsi que</w:t>
      </w:r>
      <w:r w:rsidRPr="003F10FC">
        <w:rPr>
          <w:lang w:val="fr-FR" w:eastAsia="zh-CN"/>
        </w:rPr>
        <w:t xml:space="preserve"> sur les garanties dont bénéficient les enfants non accompagnés faisant l</w:t>
      </w:r>
      <w:r>
        <w:rPr>
          <w:lang w:val="fr-FR" w:eastAsia="zh-CN"/>
        </w:rPr>
        <w:t>’</w:t>
      </w:r>
      <w:r w:rsidRPr="003F10FC">
        <w:rPr>
          <w:lang w:val="fr-FR" w:eastAsia="zh-CN"/>
        </w:rPr>
        <w:t>objet d</w:t>
      </w:r>
      <w:r>
        <w:rPr>
          <w:lang w:val="fr-FR" w:eastAsia="zh-CN"/>
        </w:rPr>
        <w:t>’</w:t>
      </w:r>
      <w:r w:rsidRPr="003F10FC">
        <w:rPr>
          <w:lang w:val="fr-FR" w:eastAsia="zh-CN"/>
        </w:rPr>
        <w:t xml:space="preserve">une procédure administrative </w:t>
      </w:r>
      <w:r>
        <w:rPr>
          <w:lang w:val="fr-FR" w:eastAsia="zh-CN"/>
        </w:rPr>
        <w:t xml:space="preserve">régulière </w:t>
      </w:r>
      <w:r w:rsidRPr="003F10FC">
        <w:rPr>
          <w:lang w:val="fr-FR" w:eastAsia="zh-CN"/>
        </w:rPr>
        <w:t>liée au parcours migratoire, notamment pour ce qui est du droit d</w:t>
      </w:r>
      <w:r>
        <w:rPr>
          <w:lang w:val="fr-FR" w:eastAsia="zh-CN"/>
        </w:rPr>
        <w:t>’</w:t>
      </w:r>
      <w:r w:rsidRPr="003F10FC">
        <w:rPr>
          <w:lang w:val="fr-FR" w:eastAsia="zh-CN"/>
        </w:rPr>
        <w:t>être entendu et du droit de se voir assigner un avocat et un tuteur indépendants</w:t>
      </w:r>
      <w:r w:rsidR="0044720A" w:rsidRPr="0044720A">
        <w:rPr>
          <w:lang w:val="fr-FR" w:eastAsia="zh-CN"/>
        </w:rPr>
        <w:t>.</w:t>
      </w:r>
    </w:p>
    <w:p w14:paraId="35897984" w14:textId="2B31CBBF" w:rsidR="00B72D55" w:rsidRPr="003F10FC" w:rsidRDefault="00B72D55" w:rsidP="00B72D55">
      <w:pPr>
        <w:pStyle w:val="SingleTxtG"/>
        <w:rPr>
          <w:lang w:val="fr-FR" w:eastAsia="zh-CN"/>
        </w:rPr>
      </w:pPr>
      <w:r w:rsidRPr="003F10FC">
        <w:rPr>
          <w:lang w:val="fr-FR" w:eastAsia="zh-CN"/>
        </w:rPr>
        <w:t>2</w:t>
      </w:r>
      <w:r>
        <w:rPr>
          <w:lang w:val="fr-FR" w:eastAsia="zh-CN"/>
        </w:rPr>
        <w:t>0</w:t>
      </w:r>
      <w:r w:rsidR="0044720A" w:rsidRPr="0044720A">
        <w:rPr>
          <w:lang w:val="fr-FR" w:eastAsia="zh-CN"/>
        </w:rPr>
        <w:t>.</w:t>
      </w:r>
      <w:r w:rsidRPr="003F10FC">
        <w:rPr>
          <w:lang w:val="fr-FR" w:eastAsia="zh-CN"/>
        </w:rPr>
        <w:tab/>
      </w:r>
      <w:r>
        <w:rPr>
          <w:lang w:val="fr-FR" w:eastAsia="zh-CN"/>
        </w:rPr>
        <w:t>Indiquer les</w:t>
      </w:r>
      <w:r w:rsidRPr="003F10FC">
        <w:rPr>
          <w:lang w:val="fr-FR" w:eastAsia="zh-CN"/>
        </w:rPr>
        <w:t xml:space="preserve"> actions mises en œuvre </w:t>
      </w:r>
      <w:r>
        <w:rPr>
          <w:lang w:val="fr-FR" w:eastAsia="zh-CN"/>
        </w:rPr>
        <w:t>lors des</w:t>
      </w:r>
      <w:r w:rsidRPr="003F10FC">
        <w:rPr>
          <w:lang w:val="fr-FR" w:eastAsia="zh-CN"/>
        </w:rPr>
        <w:t xml:space="preserve"> cinq dernières années afin </w:t>
      </w:r>
      <w:r>
        <w:rPr>
          <w:lang w:val="fr-FR" w:eastAsia="zh-CN"/>
        </w:rPr>
        <w:t xml:space="preserve">de </w:t>
      </w:r>
      <w:r w:rsidRPr="003F10FC">
        <w:rPr>
          <w:lang w:val="fr-FR" w:eastAsia="zh-CN"/>
        </w:rPr>
        <w:t xml:space="preserve">protéger les droits des </w:t>
      </w:r>
      <w:r>
        <w:rPr>
          <w:lang w:val="fr-FR" w:eastAsia="zh-CN"/>
        </w:rPr>
        <w:t>S</w:t>
      </w:r>
      <w:r w:rsidRPr="003F10FC">
        <w:rPr>
          <w:lang w:val="fr-FR" w:eastAsia="zh-CN"/>
        </w:rPr>
        <w:t>énégalais détenus dans les pays de destination et de transit</w:t>
      </w:r>
      <w:r>
        <w:rPr>
          <w:lang w:val="fr-FR" w:eastAsia="zh-CN"/>
        </w:rPr>
        <w:t>, en donnant des précisions sur :</w:t>
      </w:r>
      <w:r w:rsidRPr="003F10FC">
        <w:rPr>
          <w:lang w:val="fr-FR" w:eastAsia="zh-CN"/>
        </w:rPr>
        <w:t xml:space="preserve"> </w:t>
      </w:r>
    </w:p>
    <w:p w14:paraId="76078B53" w14:textId="77777777"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r>
      <w:r>
        <w:rPr>
          <w:lang w:val="fr-FR" w:eastAsia="zh-CN"/>
        </w:rPr>
        <w:t>La façon dont</w:t>
      </w:r>
      <w:r w:rsidRPr="003F10FC">
        <w:rPr>
          <w:lang w:val="fr-FR" w:eastAsia="zh-CN"/>
        </w:rPr>
        <w:t xml:space="preserve"> leurs droits à une procédure régulière et à des conditions de détention décentes sont protégés dans ces pays</w:t>
      </w:r>
      <w:r>
        <w:rPr>
          <w:lang w:val="fr-FR" w:eastAsia="zh-CN"/>
        </w:rPr>
        <w:t> ;</w:t>
      </w:r>
      <w:r w:rsidRPr="003F10FC">
        <w:rPr>
          <w:lang w:val="fr-FR" w:eastAsia="zh-CN"/>
        </w:rPr>
        <w:t xml:space="preserve"> </w:t>
      </w:r>
    </w:p>
    <w:p w14:paraId="1A78EF35" w14:textId="77777777" w:rsidR="00B72D55" w:rsidRPr="003F10FC" w:rsidRDefault="00B72D55" w:rsidP="00B72D55">
      <w:pPr>
        <w:pStyle w:val="SingleTxtG"/>
        <w:rPr>
          <w:lang w:val="fr-FR" w:eastAsia="zh-CN"/>
        </w:rPr>
      </w:pPr>
      <w:r>
        <w:rPr>
          <w:lang w:val="fr-FR" w:eastAsia="zh-CN"/>
        </w:rPr>
        <w:tab/>
      </w:r>
      <w:r w:rsidRPr="003F10FC">
        <w:rPr>
          <w:lang w:val="fr-FR" w:eastAsia="zh-CN"/>
        </w:rPr>
        <w:t>b)</w:t>
      </w:r>
      <w:r w:rsidRPr="003F10FC">
        <w:rPr>
          <w:lang w:val="fr-FR" w:eastAsia="zh-CN"/>
        </w:rPr>
        <w:tab/>
      </w:r>
      <w:r>
        <w:rPr>
          <w:lang w:val="fr-FR" w:eastAsia="zh-CN"/>
        </w:rPr>
        <w:t>L</w:t>
      </w:r>
      <w:r w:rsidRPr="003F10FC">
        <w:rPr>
          <w:lang w:val="fr-FR" w:eastAsia="zh-CN"/>
        </w:rPr>
        <w:t>es mesures d</w:t>
      </w:r>
      <w:r>
        <w:rPr>
          <w:lang w:val="fr-FR" w:eastAsia="zh-CN"/>
        </w:rPr>
        <w:t>’</w:t>
      </w:r>
      <w:r w:rsidRPr="003F10FC">
        <w:rPr>
          <w:lang w:val="fr-FR" w:eastAsia="zh-CN"/>
        </w:rPr>
        <w:t xml:space="preserve">accompagnement juridique nouvellement </w:t>
      </w:r>
      <w:r>
        <w:rPr>
          <w:lang w:val="fr-FR" w:eastAsia="zh-CN"/>
        </w:rPr>
        <w:t>entreprises</w:t>
      </w:r>
      <w:r w:rsidRPr="003F10FC">
        <w:rPr>
          <w:lang w:val="fr-FR" w:eastAsia="zh-CN"/>
        </w:rPr>
        <w:t xml:space="preserve"> afin de veiller à ce qu</w:t>
      </w:r>
      <w:r>
        <w:rPr>
          <w:lang w:val="fr-FR" w:eastAsia="zh-CN"/>
        </w:rPr>
        <w:t>’</w:t>
      </w:r>
      <w:r w:rsidRPr="003F10FC">
        <w:rPr>
          <w:lang w:val="fr-FR" w:eastAsia="zh-CN"/>
        </w:rPr>
        <w:t>ils disposent d</w:t>
      </w:r>
      <w:r>
        <w:rPr>
          <w:lang w:val="fr-FR" w:eastAsia="zh-CN"/>
        </w:rPr>
        <w:t>’</w:t>
      </w:r>
      <w:r w:rsidRPr="003F10FC">
        <w:rPr>
          <w:lang w:val="fr-FR" w:eastAsia="zh-CN"/>
        </w:rPr>
        <w:t xml:space="preserve">informations utiles et adéquates, </w:t>
      </w:r>
      <w:r>
        <w:rPr>
          <w:lang w:val="fr-FR" w:eastAsia="zh-CN"/>
        </w:rPr>
        <w:t>en ce qui concerne les</w:t>
      </w:r>
      <w:r w:rsidRPr="003F10FC">
        <w:rPr>
          <w:lang w:val="fr-FR" w:eastAsia="zh-CN"/>
        </w:rPr>
        <w:t xml:space="preserve"> procédures juridiques dans ces pays </w:t>
      </w:r>
      <w:r>
        <w:rPr>
          <w:lang w:val="fr-FR" w:eastAsia="zh-CN"/>
        </w:rPr>
        <w:t>ainsi que la</w:t>
      </w:r>
      <w:r w:rsidRPr="003F10FC">
        <w:rPr>
          <w:lang w:val="fr-FR" w:eastAsia="zh-CN"/>
        </w:rPr>
        <w:t xml:space="preserve"> prise en charge juridique, médicale et psychologique</w:t>
      </w:r>
      <w:r>
        <w:rPr>
          <w:lang w:val="fr-FR" w:eastAsia="zh-CN"/>
        </w:rPr>
        <w:t> ;</w:t>
      </w:r>
      <w:r w:rsidRPr="003F10FC">
        <w:rPr>
          <w:lang w:val="fr-FR" w:eastAsia="zh-CN"/>
        </w:rPr>
        <w:t xml:space="preserve"> </w:t>
      </w:r>
    </w:p>
    <w:p w14:paraId="2C7D8811" w14:textId="4064D9A7" w:rsidR="00B72D55" w:rsidRPr="003F10FC" w:rsidRDefault="00B72D55" w:rsidP="00B72D55">
      <w:pPr>
        <w:pStyle w:val="SingleTxtG"/>
      </w:pPr>
      <w:r>
        <w:tab/>
        <w:t>c</w:t>
      </w:r>
      <w:r w:rsidRPr="003F10FC">
        <w:t>)</w:t>
      </w:r>
      <w:r w:rsidRPr="003F10FC">
        <w:tab/>
      </w:r>
      <w:r>
        <w:t>L</w:t>
      </w:r>
      <w:r w:rsidRPr="003F10FC">
        <w:t>a coopération avec le Sous-Comité pour la prévention de la torture et autres peines ou traitements cruels, inhumains ou dégradants</w:t>
      </w:r>
      <w:r>
        <w:t>, données à l’appui,</w:t>
      </w:r>
      <w:r w:rsidRPr="003F10FC">
        <w:t xml:space="preserve"> dans le domaine de la prévention</w:t>
      </w:r>
      <w:r w:rsidR="0044720A" w:rsidRPr="0044720A">
        <w:t>.</w:t>
      </w:r>
    </w:p>
    <w:p w14:paraId="66D9B669" w14:textId="77777777" w:rsidR="00B72D55" w:rsidRPr="003F10FC" w:rsidRDefault="00B72D55" w:rsidP="00B72D55">
      <w:pPr>
        <w:pStyle w:val="H23G"/>
        <w:rPr>
          <w:lang w:val="fr-FR"/>
        </w:rPr>
      </w:pPr>
      <w:r>
        <w:rPr>
          <w:lang w:val="fr-FR"/>
        </w:rPr>
        <w:tab/>
      </w:r>
      <w:r>
        <w:rPr>
          <w:lang w:val="fr-FR"/>
        </w:rPr>
        <w:tab/>
      </w:r>
      <w:r w:rsidRPr="003F10FC">
        <w:rPr>
          <w:lang w:val="fr-FR"/>
        </w:rPr>
        <w:t>Article 11</w:t>
      </w:r>
    </w:p>
    <w:p w14:paraId="4937C9DD" w14:textId="7F94C445" w:rsidR="00B72D55" w:rsidRPr="003F10FC" w:rsidRDefault="00B72D55" w:rsidP="00B72D55">
      <w:pPr>
        <w:pStyle w:val="SingleTxtG"/>
        <w:rPr>
          <w:lang w:val="fr-FR" w:eastAsia="zh-CN"/>
        </w:rPr>
      </w:pPr>
      <w:r w:rsidRPr="003F10FC">
        <w:rPr>
          <w:lang w:val="fr-FR" w:eastAsia="zh-CN"/>
        </w:rPr>
        <w:t>2</w:t>
      </w:r>
      <w:r>
        <w:rPr>
          <w:lang w:val="fr-FR" w:eastAsia="zh-CN"/>
        </w:rPr>
        <w:t>1</w:t>
      </w:r>
      <w:r w:rsidR="0044720A" w:rsidRPr="0044720A">
        <w:rPr>
          <w:lang w:val="fr-FR" w:eastAsia="zh-CN"/>
        </w:rPr>
        <w:t>.</w:t>
      </w:r>
      <w:r w:rsidRPr="003F10FC">
        <w:rPr>
          <w:lang w:val="fr-FR" w:eastAsia="zh-CN"/>
        </w:rPr>
        <w:tab/>
      </w:r>
      <w:r>
        <w:rPr>
          <w:lang w:val="fr-FR" w:eastAsia="zh-CN"/>
        </w:rPr>
        <w:t>Donner des renseignements</w:t>
      </w:r>
      <w:r w:rsidRPr="003F10FC">
        <w:rPr>
          <w:lang w:val="fr-FR" w:eastAsia="zh-CN"/>
        </w:rPr>
        <w:t xml:space="preserve"> sur les initiatives en faveur de la collecte de données statistiques sur les enfants et adolescents migrants non accompagnés, en transit ou en situation irrégulière engagés dans le travail des enfants</w:t>
      </w:r>
      <w:r>
        <w:rPr>
          <w:lang w:val="fr-FR" w:eastAsia="zh-CN"/>
        </w:rPr>
        <w:t>, notamment :</w:t>
      </w:r>
    </w:p>
    <w:p w14:paraId="7C47F674" w14:textId="77777777"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r>
      <w:r>
        <w:rPr>
          <w:lang w:val="fr-FR" w:eastAsia="zh-CN"/>
        </w:rPr>
        <w:t>L</w:t>
      </w:r>
      <w:r w:rsidRPr="003F10FC">
        <w:rPr>
          <w:lang w:val="fr-FR" w:eastAsia="zh-CN"/>
        </w:rPr>
        <w:t>e bilan de la deuxième phase du programme de retrait des enfants de la rue</w:t>
      </w:r>
      <w:r>
        <w:rPr>
          <w:lang w:val="fr-FR" w:eastAsia="zh-CN"/>
        </w:rPr>
        <w:t>, pour la période de</w:t>
      </w:r>
      <w:r w:rsidRPr="003F10FC">
        <w:rPr>
          <w:lang w:val="fr-FR" w:eastAsia="zh-CN"/>
        </w:rPr>
        <w:t xml:space="preserve"> 2017 </w:t>
      </w:r>
      <w:r>
        <w:rPr>
          <w:lang w:val="fr-FR" w:eastAsia="zh-CN"/>
        </w:rPr>
        <w:t>à</w:t>
      </w:r>
      <w:r w:rsidRPr="003F10FC">
        <w:rPr>
          <w:lang w:val="fr-FR" w:eastAsia="zh-CN"/>
        </w:rPr>
        <w:t xml:space="preserve"> 2019</w:t>
      </w:r>
      <w:r>
        <w:rPr>
          <w:lang w:val="fr-FR" w:eastAsia="zh-CN"/>
        </w:rPr>
        <w:t>,</w:t>
      </w:r>
      <w:r w:rsidRPr="003F10FC">
        <w:rPr>
          <w:lang w:val="fr-FR" w:eastAsia="zh-CN"/>
        </w:rPr>
        <w:t xml:space="preserve"> afin de combattre la traite, l</w:t>
      </w:r>
      <w:r>
        <w:rPr>
          <w:lang w:val="fr-FR" w:eastAsia="zh-CN"/>
        </w:rPr>
        <w:t>’</w:t>
      </w:r>
      <w:r w:rsidRPr="003F10FC">
        <w:rPr>
          <w:lang w:val="fr-FR" w:eastAsia="zh-CN"/>
        </w:rPr>
        <w:t>exploitation des enfants</w:t>
      </w:r>
      <w:r>
        <w:rPr>
          <w:lang w:val="fr-FR" w:eastAsia="zh-CN"/>
        </w:rPr>
        <w:t xml:space="preserve"> et</w:t>
      </w:r>
      <w:r w:rsidRPr="003F10FC">
        <w:rPr>
          <w:lang w:val="fr-FR" w:eastAsia="zh-CN"/>
        </w:rPr>
        <w:t xml:space="preserve"> les abus</w:t>
      </w:r>
      <w:r>
        <w:rPr>
          <w:lang w:val="fr-FR" w:eastAsia="zh-CN"/>
        </w:rPr>
        <w:t> ;</w:t>
      </w:r>
      <w:r w:rsidRPr="003F10FC">
        <w:rPr>
          <w:lang w:val="fr-FR" w:eastAsia="zh-CN"/>
        </w:rPr>
        <w:t xml:space="preserve"> </w:t>
      </w:r>
    </w:p>
    <w:p w14:paraId="6FC6B1CE" w14:textId="77777777" w:rsidR="00B72D55" w:rsidRPr="003F10FC" w:rsidRDefault="00B72D55" w:rsidP="00B72D55">
      <w:pPr>
        <w:pStyle w:val="SingleTxtG"/>
        <w:rPr>
          <w:lang w:val="fr-FR" w:eastAsia="zh-CN"/>
        </w:rPr>
      </w:pPr>
      <w:r>
        <w:rPr>
          <w:lang w:val="fr-FR" w:eastAsia="zh-CN"/>
        </w:rPr>
        <w:tab/>
      </w:r>
      <w:r w:rsidRPr="003F10FC">
        <w:rPr>
          <w:lang w:val="fr-FR" w:eastAsia="zh-CN"/>
        </w:rPr>
        <w:t>b)</w:t>
      </w:r>
      <w:r w:rsidRPr="003F10FC">
        <w:rPr>
          <w:lang w:val="fr-FR" w:eastAsia="zh-CN"/>
        </w:rPr>
        <w:tab/>
      </w:r>
      <w:r>
        <w:rPr>
          <w:lang w:val="fr-FR" w:eastAsia="zh-CN"/>
        </w:rPr>
        <w:t>Les</w:t>
      </w:r>
      <w:r w:rsidRPr="003F10FC">
        <w:rPr>
          <w:lang w:val="fr-FR" w:eastAsia="zh-CN"/>
        </w:rPr>
        <w:t xml:space="preserve"> progrès réalisés dans le</w:t>
      </w:r>
      <w:r>
        <w:rPr>
          <w:lang w:val="fr-FR" w:eastAsia="zh-CN"/>
        </w:rPr>
        <w:t>s</w:t>
      </w:r>
      <w:r w:rsidRPr="003F10FC">
        <w:rPr>
          <w:lang w:val="fr-FR" w:eastAsia="zh-CN"/>
        </w:rPr>
        <w:t xml:space="preserve"> domaine</w:t>
      </w:r>
      <w:r>
        <w:rPr>
          <w:lang w:val="fr-FR" w:eastAsia="zh-CN"/>
        </w:rPr>
        <w:t>s</w:t>
      </w:r>
      <w:r w:rsidRPr="003F10FC">
        <w:rPr>
          <w:lang w:val="fr-FR" w:eastAsia="zh-CN"/>
        </w:rPr>
        <w:t xml:space="preserve"> de la prise en charge de l</w:t>
      </w:r>
      <w:r>
        <w:rPr>
          <w:lang w:val="fr-FR" w:eastAsia="zh-CN"/>
        </w:rPr>
        <w:t>’</w:t>
      </w:r>
      <w:r w:rsidRPr="003F10FC">
        <w:rPr>
          <w:lang w:val="fr-FR" w:eastAsia="zh-CN"/>
        </w:rPr>
        <w:t xml:space="preserve">enfance en danger, particulièrement à destination des enfants non accompagnés, </w:t>
      </w:r>
      <w:r>
        <w:rPr>
          <w:lang w:val="fr-FR" w:eastAsia="zh-CN"/>
        </w:rPr>
        <w:t>d</w:t>
      </w:r>
      <w:r w:rsidRPr="003F10FC">
        <w:rPr>
          <w:lang w:val="fr-FR" w:eastAsia="zh-CN"/>
        </w:rPr>
        <w:t>es programmes d</w:t>
      </w:r>
      <w:r>
        <w:rPr>
          <w:lang w:val="fr-FR" w:eastAsia="zh-CN"/>
        </w:rPr>
        <w:t>’</w:t>
      </w:r>
      <w:r w:rsidRPr="003F10FC">
        <w:rPr>
          <w:lang w:val="fr-FR" w:eastAsia="zh-CN"/>
        </w:rPr>
        <w:t>aide juridictionnelle, d</w:t>
      </w:r>
      <w:r>
        <w:rPr>
          <w:lang w:val="fr-FR" w:eastAsia="zh-CN"/>
        </w:rPr>
        <w:t>e l’</w:t>
      </w:r>
      <w:r w:rsidRPr="003F10FC">
        <w:rPr>
          <w:lang w:val="fr-FR" w:eastAsia="zh-CN"/>
        </w:rPr>
        <w:t>accès décentralisé aux structures de santé</w:t>
      </w:r>
      <w:r>
        <w:rPr>
          <w:lang w:val="fr-FR" w:eastAsia="zh-CN"/>
        </w:rPr>
        <w:t xml:space="preserve"> et de</w:t>
      </w:r>
      <w:r w:rsidRPr="003F10FC">
        <w:rPr>
          <w:lang w:val="fr-FR" w:eastAsia="zh-CN"/>
        </w:rPr>
        <w:t xml:space="preserve"> la disponibilité des centres d</w:t>
      </w:r>
      <w:r>
        <w:rPr>
          <w:lang w:val="fr-FR" w:eastAsia="zh-CN"/>
        </w:rPr>
        <w:t>’</w:t>
      </w:r>
      <w:r w:rsidRPr="003F10FC">
        <w:rPr>
          <w:lang w:val="fr-FR" w:eastAsia="zh-CN"/>
        </w:rPr>
        <w:t>accueil</w:t>
      </w:r>
      <w:r>
        <w:rPr>
          <w:lang w:val="fr-FR" w:eastAsia="zh-CN"/>
        </w:rPr>
        <w:t> ;</w:t>
      </w:r>
    </w:p>
    <w:p w14:paraId="34A01ACE" w14:textId="238B0402" w:rsidR="00B72D55" w:rsidRPr="003F10FC" w:rsidRDefault="00B72D55" w:rsidP="00B72D55">
      <w:pPr>
        <w:pStyle w:val="SingleTxtG"/>
        <w:rPr>
          <w:lang w:val="fr-FR" w:eastAsia="zh-CN"/>
        </w:rPr>
      </w:pPr>
      <w:r>
        <w:rPr>
          <w:lang w:val="fr-FR" w:eastAsia="zh-CN"/>
        </w:rPr>
        <w:lastRenderedPageBreak/>
        <w:tab/>
      </w:r>
      <w:r w:rsidRPr="003F10FC">
        <w:rPr>
          <w:lang w:val="fr-FR" w:eastAsia="zh-CN"/>
        </w:rPr>
        <w:t>c)</w:t>
      </w:r>
      <w:r w:rsidRPr="003F10FC">
        <w:rPr>
          <w:lang w:val="fr-FR" w:eastAsia="zh-CN"/>
        </w:rPr>
        <w:tab/>
      </w:r>
      <w:r>
        <w:t>L</w:t>
      </w:r>
      <w:r w:rsidRPr="003F10FC">
        <w:t>es initiatives de l</w:t>
      </w:r>
      <w:r>
        <w:t>’</w:t>
      </w:r>
      <w:r w:rsidRPr="00F76A5A">
        <w:t>État</w:t>
      </w:r>
      <w:r w:rsidRPr="003F10FC">
        <w:t xml:space="preserve"> partie pour renforcer les ressources financières et humaines des services de protection de l</w:t>
      </w:r>
      <w:r>
        <w:t>’</w:t>
      </w:r>
      <w:r w:rsidRPr="003F10FC">
        <w:t>enfance</w:t>
      </w:r>
      <w:r>
        <w:t>, à savoir les</w:t>
      </w:r>
      <w:r w:rsidRPr="003F10FC">
        <w:t xml:space="preserve"> </w:t>
      </w:r>
      <w:r>
        <w:t>c</w:t>
      </w:r>
      <w:r w:rsidRPr="003F10FC">
        <w:t xml:space="preserve">omités </w:t>
      </w:r>
      <w:r>
        <w:t>d</w:t>
      </w:r>
      <w:r w:rsidRPr="003F10FC">
        <w:t xml:space="preserve">épartementaux de </w:t>
      </w:r>
      <w:r>
        <w:t>p</w:t>
      </w:r>
      <w:r w:rsidRPr="003F10FC">
        <w:t>rotection de l</w:t>
      </w:r>
      <w:r>
        <w:t>’e</w:t>
      </w:r>
      <w:r w:rsidRPr="003F10FC">
        <w:t xml:space="preserve">nfant, </w:t>
      </w:r>
      <w:r>
        <w:t xml:space="preserve">les </w:t>
      </w:r>
      <w:r w:rsidRPr="003F10FC">
        <w:t>agences régionales de l</w:t>
      </w:r>
      <w:r>
        <w:t>’</w:t>
      </w:r>
      <w:r w:rsidRPr="003F10FC">
        <w:t>Action éducative en milieu ouvert,</w:t>
      </w:r>
      <w:r>
        <w:t xml:space="preserve"> et</w:t>
      </w:r>
      <w:r w:rsidRPr="003F10FC">
        <w:t xml:space="preserve"> la Direction de l</w:t>
      </w:r>
      <w:r>
        <w:t>’é</w:t>
      </w:r>
      <w:r w:rsidRPr="003F10FC">
        <w:t xml:space="preserve">ducation </w:t>
      </w:r>
      <w:r>
        <w:t>s</w:t>
      </w:r>
      <w:r w:rsidRPr="003F10FC">
        <w:t xml:space="preserve">urveillée et de la </w:t>
      </w:r>
      <w:r>
        <w:t>p</w:t>
      </w:r>
      <w:r w:rsidRPr="003F10FC">
        <w:t xml:space="preserve">rotection </w:t>
      </w:r>
      <w:r>
        <w:t>s</w:t>
      </w:r>
      <w:r w:rsidRPr="003F10FC">
        <w:t>ociale</w:t>
      </w:r>
      <w:r w:rsidR="0044720A" w:rsidRPr="0044720A">
        <w:t>.</w:t>
      </w:r>
    </w:p>
    <w:p w14:paraId="7D312B1F" w14:textId="74476DA5" w:rsidR="00B72D55" w:rsidRPr="003F10FC" w:rsidRDefault="00B72D55" w:rsidP="00B72D55">
      <w:pPr>
        <w:pStyle w:val="SingleTxtG"/>
        <w:rPr>
          <w:lang w:val="fr-FR" w:eastAsia="zh-CN"/>
        </w:rPr>
      </w:pPr>
      <w:r w:rsidRPr="003F10FC">
        <w:rPr>
          <w:lang w:val="fr-FR" w:eastAsia="zh-CN"/>
        </w:rPr>
        <w:t>2</w:t>
      </w:r>
      <w:r>
        <w:rPr>
          <w:lang w:val="fr-FR" w:eastAsia="zh-CN"/>
        </w:rPr>
        <w:t>2</w:t>
      </w:r>
      <w:r w:rsidR="0044720A" w:rsidRPr="0044720A">
        <w:rPr>
          <w:lang w:val="fr-FR" w:eastAsia="zh-CN"/>
        </w:rPr>
        <w:t>.</w:t>
      </w:r>
      <w:r w:rsidRPr="003F10FC">
        <w:rPr>
          <w:lang w:val="fr-FR" w:eastAsia="zh-CN"/>
        </w:rPr>
        <w:tab/>
        <w:t>Le Comité accueille favorablement l</w:t>
      </w:r>
      <w:r>
        <w:rPr>
          <w:lang w:val="fr-FR" w:eastAsia="zh-CN"/>
        </w:rPr>
        <w:t>’</w:t>
      </w:r>
      <w:r w:rsidRPr="003F10FC">
        <w:rPr>
          <w:lang w:val="fr-FR" w:eastAsia="zh-CN"/>
        </w:rPr>
        <w:t xml:space="preserve">adoption en </w:t>
      </w:r>
      <w:r>
        <w:rPr>
          <w:lang w:val="fr-FR" w:eastAsia="zh-CN"/>
        </w:rPr>
        <w:t>C</w:t>
      </w:r>
      <w:r w:rsidRPr="003F10FC">
        <w:rPr>
          <w:lang w:val="fr-FR" w:eastAsia="zh-CN"/>
        </w:rPr>
        <w:t xml:space="preserve">onseil des ministres du </w:t>
      </w:r>
      <w:r w:rsidRPr="003F10FC">
        <w:t xml:space="preserve">projet de loi portant statut </w:t>
      </w:r>
      <w:r>
        <w:t>des</w:t>
      </w:r>
      <w:r w:rsidRPr="003F10FC">
        <w:t xml:space="preserve"> daara</w:t>
      </w:r>
      <w:r>
        <w:t>s</w:t>
      </w:r>
      <w:r w:rsidR="0044720A" w:rsidRPr="0044720A">
        <w:t>.</w:t>
      </w:r>
      <w:r>
        <w:t xml:space="preserve"> À cet égard, donner des informations sur :</w:t>
      </w:r>
    </w:p>
    <w:p w14:paraId="62503FBE" w14:textId="77777777"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r>
      <w:r>
        <w:t>L</w:t>
      </w:r>
      <w:r w:rsidRPr="003F10FC">
        <w:t>es mesures d</w:t>
      </w:r>
      <w:r>
        <w:t>’</w:t>
      </w:r>
      <w:r w:rsidRPr="003F10FC">
        <w:t>accompagnement permettant une mise en œuvre rapide de cette loi</w:t>
      </w:r>
      <w:r>
        <w:t>,</w:t>
      </w:r>
      <w:r w:rsidRPr="003F10FC">
        <w:t xml:space="preserve"> afin d</w:t>
      </w:r>
      <w:r>
        <w:t>’</w:t>
      </w:r>
      <w:r w:rsidRPr="003F10FC">
        <w:t>accélérer le programme de retrait des enfants de la rue</w:t>
      </w:r>
      <w:r>
        <w:t> ;</w:t>
      </w:r>
      <w:r w:rsidRPr="003F10FC">
        <w:t xml:space="preserve"> </w:t>
      </w:r>
    </w:p>
    <w:p w14:paraId="3BAA430D" w14:textId="77777777" w:rsidR="00B72D55" w:rsidRDefault="00B72D55" w:rsidP="00B72D55">
      <w:pPr>
        <w:pStyle w:val="SingleTxtG"/>
      </w:pPr>
      <w:r>
        <w:rPr>
          <w:lang w:val="fr-FR" w:eastAsia="zh-CN"/>
        </w:rPr>
        <w:tab/>
      </w:r>
      <w:r w:rsidRPr="003F10FC">
        <w:rPr>
          <w:lang w:val="fr-FR" w:eastAsia="zh-CN"/>
        </w:rPr>
        <w:t>b)</w:t>
      </w:r>
      <w:r w:rsidRPr="003F10FC">
        <w:rPr>
          <w:lang w:val="fr-FR" w:eastAsia="zh-CN"/>
        </w:rPr>
        <w:tab/>
      </w:r>
      <w:r>
        <w:t>L</w:t>
      </w:r>
      <w:r w:rsidRPr="003F10FC">
        <w:t xml:space="preserve">es actions de nature répressive visant à punir les trafiquants et les efforts </w:t>
      </w:r>
      <w:r>
        <w:t>destinés à</w:t>
      </w:r>
      <w:r w:rsidRPr="003F10FC">
        <w:t xml:space="preserve"> identifier et </w:t>
      </w:r>
      <w:r>
        <w:t xml:space="preserve">à </w:t>
      </w:r>
      <w:r w:rsidRPr="003F10FC">
        <w:t>protéger les victimes de la traite, spécifiquement pour le cas des enfants de la rue</w:t>
      </w:r>
      <w:r>
        <w:t>,</w:t>
      </w:r>
      <w:r w:rsidRPr="003F10FC">
        <w:t xml:space="preserve"> </w:t>
      </w:r>
      <w:r>
        <w:t>et c</w:t>
      </w:r>
      <w:r w:rsidRPr="003F10FC">
        <w:t xml:space="preserve">iter </w:t>
      </w:r>
      <w:r>
        <w:t>des</w:t>
      </w:r>
      <w:r w:rsidRPr="003F10FC">
        <w:t xml:space="preserve"> affaires en cours ou ayant fait l</w:t>
      </w:r>
      <w:r>
        <w:t>’</w:t>
      </w:r>
      <w:r w:rsidRPr="003F10FC">
        <w:t>objet d</w:t>
      </w:r>
      <w:r>
        <w:t>’</w:t>
      </w:r>
      <w:r w:rsidRPr="003F10FC">
        <w:t>un jugement à cet effet</w:t>
      </w:r>
      <w:r>
        <w:t xml:space="preserve"> ; </w:t>
      </w:r>
    </w:p>
    <w:p w14:paraId="0DDB1A33" w14:textId="6BF363FB" w:rsidR="00B72D55" w:rsidRPr="000F46A4" w:rsidRDefault="00B72D55" w:rsidP="00B72D55">
      <w:pPr>
        <w:pStyle w:val="SingleTxtG"/>
      </w:pPr>
      <w:r w:rsidRPr="000F46A4">
        <w:tab/>
        <w:t>c)</w:t>
      </w:r>
      <w:r w:rsidRPr="000F46A4">
        <w:tab/>
      </w:r>
      <w:r>
        <w:t>L</w:t>
      </w:r>
      <w:r w:rsidRPr="000F46A4">
        <w:t xml:space="preserve">es accords </w:t>
      </w:r>
      <w:r>
        <w:t xml:space="preserve">envisagés au niveau </w:t>
      </w:r>
      <w:r w:rsidRPr="000F46A4">
        <w:t>sous</w:t>
      </w:r>
      <w:r>
        <w:t>-</w:t>
      </w:r>
      <w:r w:rsidRPr="000F46A4">
        <w:t>régiona</w:t>
      </w:r>
      <w:r>
        <w:t>l</w:t>
      </w:r>
      <w:r w:rsidRPr="000F46A4">
        <w:t xml:space="preserve"> </w:t>
      </w:r>
      <w:r>
        <w:t>concernant la</w:t>
      </w:r>
      <w:r w:rsidRPr="000F46A4">
        <w:t xml:space="preserve"> coordination et </w:t>
      </w:r>
      <w:r>
        <w:t>la</w:t>
      </w:r>
      <w:r w:rsidRPr="000F46A4">
        <w:t xml:space="preserve"> lutte contre le travail des enfants (talibés, nurses, employés de maison ou autres)</w:t>
      </w:r>
      <w:r w:rsidR="0044720A" w:rsidRPr="0044720A">
        <w:t>.</w:t>
      </w:r>
    </w:p>
    <w:p w14:paraId="2988CD27" w14:textId="77777777" w:rsidR="00B72D55" w:rsidRPr="003F10FC" w:rsidRDefault="00B72D55" w:rsidP="00B72D55">
      <w:pPr>
        <w:pStyle w:val="H23G"/>
        <w:rPr>
          <w:lang w:val="fr-FR"/>
        </w:rPr>
      </w:pPr>
      <w:r>
        <w:rPr>
          <w:lang w:val="fr-FR"/>
        </w:rPr>
        <w:tab/>
      </w:r>
      <w:r>
        <w:rPr>
          <w:lang w:val="fr-FR"/>
        </w:rPr>
        <w:tab/>
      </w:r>
      <w:r w:rsidRPr="003F10FC">
        <w:rPr>
          <w:lang w:val="fr-FR"/>
        </w:rPr>
        <w:t xml:space="preserve">Article 22 </w:t>
      </w:r>
    </w:p>
    <w:p w14:paraId="0033149C" w14:textId="1D29029C" w:rsidR="00B72D55" w:rsidRPr="003F10FC" w:rsidRDefault="00B72D55" w:rsidP="00B72D55">
      <w:pPr>
        <w:pStyle w:val="SingleTxtG"/>
        <w:rPr>
          <w:lang w:val="fr-FR" w:eastAsia="zh-CN"/>
        </w:rPr>
      </w:pPr>
      <w:r w:rsidRPr="003F10FC">
        <w:rPr>
          <w:lang w:val="fr-FR" w:eastAsia="zh-CN"/>
        </w:rPr>
        <w:t>2</w:t>
      </w:r>
      <w:r>
        <w:rPr>
          <w:lang w:val="fr-FR" w:eastAsia="zh-CN"/>
        </w:rPr>
        <w:t>3</w:t>
      </w:r>
      <w:r w:rsidR="0044720A" w:rsidRPr="0044720A">
        <w:rPr>
          <w:lang w:val="fr-FR" w:eastAsia="zh-CN"/>
        </w:rPr>
        <w:t>.</w:t>
      </w:r>
      <w:r w:rsidRPr="003F10FC">
        <w:rPr>
          <w:lang w:val="fr-FR" w:eastAsia="zh-CN"/>
        </w:rPr>
        <w:tab/>
      </w:r>
      <w:r>
        <w:rPr>
          <w:lang w:val="fr-FR" w:eastAsia="zh-CN"/>
        </w:rPr>
        <w:t>Donner des renseignements</w:t>
      </w:r>
      <w:r w:rsidRPr="003F10FC">
        <w:rPr>
          <w:lang w:val="fr-FR" w:eastAsia="zh-CN"/>
        </w:rPr>
        <w:t xml:space="preserve"> sur le nombre d</w:t>
      </w:r>
      <w:r>
        <w:rPr>
          <w:lang w:val="fr-FR" w:eastAsia="zh-CN"/>
        </w:rPr>
        <w:t>’</w:t>
      </w:r>
      <w:r w:rsidRPr="003F10FC">
        <w:rPr>
          <w:lang w:val="fr-FR" w:eastAsia="zh-CN"/>
        </w:rPr>
        <w:t xml:space="preserve">expulsions de migrants et de membres de leur famille, les motifs </w:t>
      </w:r>
      <w:r>
        <w:rPr>
          <w:lang w:val="fr-FR" w:eastAsia="zh-CN"/>
        </w:rPr>
        <w:t xml:space="preserve">de ces expulsions </w:t>
      </w:r>
      <w:r w:rsidRPr="003F10FC">
        <w:rPr>
          <w:lang w:val="fr-FR" w:eastAsia="zh-CN"/>
        </w:rPr>
        <w:t>ainsi que les procédures utilisées</w:t>
      </w:r>
      <w:r w:rsidR="0044720A" w:rsidRPr="0044720A">
        <w:rPr>
          <w:lang w:val="fr-FR" w:eastAsia="zh-CN"/>
        </w:rPr>
        <w:t>.</w:t>
      </w:r>
      <w:r w:rsidRPr="003F10FC">
        <w:rPr>
          <w:lang w:val="fr-FR" w:eastAsia="zh-CN"/>
        </w:rPr>
        <w:t xml:space="preserve"> Également</w:t>
      </w:r>
      <w:r>
        <w:rPr>
          <w:lang w:val="fr-FR" w:eastAsia="zh-CN"/>
        </w:rPr>
        <w:t>,</w:t>
      </w:r>
      <w:r w:rsidRPr="003F10FC">
        <w:rPr>
          <w:lang w:val="fr-FR" w:eastAsia="zh-CN"/>
        </w:rPr>
        <w:t xml:space="preserve"> produire les données disponibles sur les cas de placement en rétention administrative sur le territoire </w:t>
      </w:r>
      <w:r w:rsidRPr="003F10FC">
        <w:t>de l</w:t>
      </w:r>
      <w:r>
        <w:t>’</w:t>
      </w:r>
      <w:r w:rsidRPr="00F76A5A">
        <w:t>État</w:t>
      </w:r>
      <w:r w:rsidRPr="003F10FC">
        <w:t xml:space="preserve"> partie</w:t>
      </w:r>
      <w:r w:rsidRPr="003F10FC">
        <w:rPr>
          <w:lang w:val="fr-FR" w:eastAsia="zh-CN"/>
        </w:rPr>
        <w:t xml:space="preserve"> et leur durée</w:t>
      </w:r>
      <w:r w:rsidR="0044720A" w:rsidRPr="0044720A">
        <w:rPr>
          <w:lang w:val="fr-FR" w:eastAsia="zh-CN"/>
        </w:rPr>
        <w:t>.</w:t>
      </w:r>
      <w:r w:rsidRPr="003F10FC">
        <w:rPr>
          <w:lang w:val="fr-FR" w:eastAsia="zh-CN"/>
        </w:rPr>
        <w:t xml:space="preserve"> Indiquer si des données statistiques identiques ont été recueillies dans les pays de destination et de transit concernant les travailleurs migrants de nationalité sénégalaise</w:t>
      </w:r>
      <w:r w:rsidR="0044720A" w:rsidRPr="0044720A">
        <w:rPr>
          <w:lang w:val="fr-FR" w:eastAsia="zh-CN"/>
        </w:rPr>
        <w:t>.</w:t>
      </w:r>
    </w:p>
    <w:p w14:paraId="42AA4411" w14:textId="2F2B9F7E" w:rsidR="00B72D55" w:rsidRPr="003F10FC" w:rsidRDefault="00B72D55" w:rsidP="00B72D55">
      <w:pPr>
        <w:pStyle w:val="SingleTxtG"/>
        <w:rPr>
          <w:lang w:val="fr-FR" w:eastAsia="zh-CN"/>
        </w:rPr>
      </w:pPr>
      <w:r w:rsidRPr="003F10FC">
        <w:rPr>
          <w:lang w:val="fr-FR" w:eastAsia="zh-CN"/>
        </w:rPr>
        <w:t>2</w:t>
      </w:r>
      <w:r>
        <w:rPr>
          <w:lang w:val="fr-FR" w:eastAsia="zh-CN"/>
        </w:rPr>
        <w:t>4</w:t>
      </w:r>
      <w:r w:rsidR="0044720A" w:rsidRPr="0044720A">
        <w:rPr>
          <w:lang w:val="fr-FR" w:eastAsia="zh-CN"/>
        </w:rPr>
        <w:t>.</w:t>
      </w:r>
      <w:r w:rsidRPr="003F10FC">
        <w:rPr>
          <w:lang w:val="fr-FR" w:eastAsia="zh-CN"/>
        </w:rPr>
        <w:tab/>
      </w:r>
      <w:r>
        <w:rPr>
          <w:lang w:val="fr-FR" w:eastAsia="zh-CN"/>
        </w:rPr>
        <w:t>Le Comité</w:t>
      </w:r>
      <w:r w:rsidRPr="003F10FC">
        <w:rPr>
          <w:lang w:val="fr-FR" w:eastAsia="zh-CN"/>
        </w:rPr>
        <w:t xml:space="preserve"> constate qu</w:t>
      </w:r>
      <w:r>
        <w:rPr>
          <w:lang w:val="fr-FR" w:eastAsia="zh-CN"/>
        </w:rPr>
        <w:t>’</w:t>
      </w:r>
      <w:r w:rsidRPr="003F10FC">
        <w:rPr>
          <w:lang w:val="fr-FR" w:eastAsia="zh-CN"/>
        </w:rPr>
        <w:t>au sein de l</w:t>
      </w:r>
      <w:r>
        <w:rPr>
          <w:lang w:val="fr-FR" w:eastAsia="zh-CN"/>
        </w:rPr>
        <w:t>’</w:t>
      </w:r>
      <w:r w:rsidRPr="00F76A5A">
        <w:t>État</w:t>
      </w:r>
      <w:r w:rsidRPr="003F10FC">
        <w:rPr>
          <w:lang w:val="fr-FR" w:eastAsia="zh-CN"/>
        </w:rPr>
        <w:t xml:space="preserve"> partie</w:t>
      </w:r>
      <w:r>
        <w:rPr>
          <w:lang w:val="fr-FR" w:eastAsia="zh-CN"/>
        </w:rPr>
        <w:t>,</w:t>
      </w:r>
      <w:r w:rsidRPr="003F10FC">
        <w:rPr>
          <w:lang w:val="fr-FR" w:eastAsia="zh-CN"/>
        </w:rPr>
        <w:t xml:space="preserve"> la détention pour un motif lié uniquement au statut de migrant est très limitée</w:t>
      </w:r>
      <w:r w:rsidR="0044720A" w:rsidRPr="0044720A">
        <w:rPr>
          <w:lang w:val="fr-FR" w:eastAsia="zh-CN"/>
        </w:rPr>
        <w:t>.</w:t>
      </w:r>
      <w:r>
        <w:rPr>
          <w:lang w:val="fr-FR" w:eastAsia="zh-CN"/>
        </w:rPr>
        <w:t xml:space="preserve"> M</w:t>
      </w:r>
      <w:r w:rsidRPr="003F10FC">
        <w:rPr>
          <w:lang w:val="fr-FR" w:eastAsia="zh-CN"/>
        </w:rPr>
        <w:t>algré tout</w:t>
      </w:r>
      <w:r>
        <w:rPr>
          <w:lang w:val="fr-FR" w:eastAsia="zh-CN"/>
        </w:rPr>
        <w:t>,</w:t>
      </w:r>
      <w:r w:rsidRPr="003F10FC">
        <w:rPr>
          <w:lang w:val="fr-FR" w:eastAsia="zh-CN"/>
        </w:rPr>
        <w:t xml:space="preserve"> </w:t>
      </w:r>
      <w:r>
        <w:rPr>
          <w:lang w:val="fr-FR" w:eastAsia="zh-CN"/>
        </w:rPr>
        <w:t>indiquer les</w:t>
      </w:r>
      <w:r w:rsidRPr="003F10FC">
        <w:rPr>
          <w:lang w:val="fr-FR" w:eastAsia="zh-CN"/>
        </w:rPr>
        <w:t xml:space="preserve"> initiatives prises afin de remédier à la détention des migrants dans des locaux destinés à la détention provisoire ou à la privation de liberté</w:t>
      </w:r>
      <w:r>
        <w:rPr>
          <w:lang w:val="fr-FR" w:eastAsia="zh-CN"/>
        </w:rPr>
        <w:t>,</w:t>
      </w:r>
      <w:r w:rsidRPr="003F10FC">
        <w:rPr>
          <w:lang w:val="fr-FR" w:eastAsia="zh-CN"/>
        </w:rPr>
        <w:t xml:space="preserve"> et </w:t>
      </w:r>
      <w:r>
        <w:rPr>
          <w:lang w:val="fr-FR" w:eastAsia="zh-CN"/>
        </w:rPr>
        <w:t>les</w:t>
      </w:r>
      <w:r w:rsidRPr="003F10FC">
        <w:rPr>
          <w:lang w:val="fr-FR" w:eastAsia="zh-CN"/>
        </w:rPr>
        <w:t xml:space="preserve"> mesures prises </w:t>
      </w:r>
      <w:r>
        <w:rPr>
          <w:lang w:val="fr-FR" w:eastAsia="zh-CN"/>
        </w:rPr>
        <w:t>pour</w:t>
      </w:r>
      <w:r w:rsidRPr="003F10FC">
        <w:rPr>
          <w:lang w:val="fr-FR" w:eastAsia="zh-CN"/>
        </w:rPr>
        <w:t xml:space="preserve"> que les migrants privés de liberté soient détenus le moins longtemps possible</w:t>
      </w:r>
      <w:r w:rsidR="0044720A" w:rsidRPr="0044720A">
        <w:rPr>
          <w:lang w:val="fr-FR" w:eastAsia="zh-CN"/>
        </w:rPr>
        <w:t>.</w:t>
      </w:r>
      <w:r>
        <w:rPr>
          <w:lang w:val="fr-FR" w:eastAsia="zh-CN"/>
        </w:rPr>
        <w:t xml:space="preserve"> À cet égard, fournir des renseignements sur :</w:t>
      </w:r>
    </w:p>
    <w:p w14:paraId="19021E24" w14:textId="6D38D7CE"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r>
      <w:r>
        <w:rPr>
          <w:lang w:val="fr-FR" w:eastAsia="zh-CN"/>
        </w:rPr>
        <w:t>T</w:t>
      </w:r>
      <w:r w:rsidRPr="003F10FC">
        <w:rPr>
          <w:lang w:val="fr-FR" w:eastAsia="zh-CN"/>
        </w:rPr>
        <w:t>oute initiative en faveur de la création d</w:t>
      </w:r>
      <w:r>
        <w:rPr>
          <w:lang w:val="fr-FR" w:eastAsia="zh-CN"/>
        </w:rPr>
        <w:t>’</w:t>
      </w:r>
      <w:r w:rsidRPr="003F10FC">
        <w:rPr>
          <w:lang w:val="fr-FR" w:eastAsia="zh-CN"/>
        </w:rPr>
        <w:t xml:space="preserve">établissements spécifiquement </w:t>
      </w:r>
      <w:r>
        <w:rPr>
          <w:lang w:val="fr-FR" w:eastAsia="zh-CN"/>
        </w:rPr>
        <w:t>destinés à</w:t>
      </w:r>
      <w:r w:rsidRPr="003F10FC">
        <w:rPr>
          <w:lang w:val="fr-FR" w:eastAsia="zh-CN"/>
        </w:rPr>
        <w:t xml:space="preserve"> la détention des travailleurs migrants en conflit avec la loi à cause de leur statut de migrant, et en attente de l</w:t>
      </w:r>
      <w:r>
        <w:rPr>
          <w:lang w:val="fr-FR" w:eastAsia="zh-CN"/>
        </w:rPr>
        <w:t>’</w:t>
      </w:r>
      <w:r w:rsidRPr="003F10FC">
        <w:rPr>
          <w:lang w:val="fr-FR" w:eastAsia="zh-CN"/>
        </w:rPr>
        <w:t>exécution d</w:t>
      </w:r>
      <w:r>
        <w:rPr>
          <w:lang w:val="fr-FR" w:eastAsia="zh-CN"/>
        </w:rPr>
        <w:t>’</w:t>
      </w:r>
      <w:r w:rsidRPr="003F10FC">
        <w:rPr>
          <w:lang w:val="fr-FR" w:eastAsia="zh-CN"/>
        </w:rPr>
        <w:t>un arrêté d</w:t>
      </w:r>
      <w:r>
        <w:rPr>
          <w:lang w:val="fr-FR" w:eastAsia="zh-CN"/>
        </w:rPr>
        <w:t>’</w:t>
      </w:r>
      <w:r w:rsidRPr="003F10FC">
        <w:rPr>
          <w:lang w:val="fr-FR" w:eastAsia="zh-CN"/>
        </w:rPr>
        <w:t xml:space="preserve">expulsion, conformément à la loi </w:t>
      </w:r>
      <w:r w:rsidR="00167ABF" w:rsidRPr="00167ABF">
        <w:rPr>
          <w:rFonts w:eastAsia="MS Mincho"/>
          <w:lang w:val="fr-FR" w:eastAsia="zh-CN"/>
        </w:rPr>
        <w:t>n</w:t>
      </w:r>
      <w:r w:rsidR="00167ABF" w:rsidRPr="00167ABF">
        <w:rPr>
          <w:rFonts w:eastAsia="MS Mincho"/>
          <w:vertAlign w:val="superscript"/>
          <w:lang w:val="fr-FR" w:eastAsia="zh-CN"/>
        </w:rPr>
        <w:t>o</w:t>
      </w:r>
      <w:r w:rsidR="00167ABF">
        <w:rPr>
          <w:lang w:val="fr-FR" w:eastAsia="zh-CN"/>
        </w:rPr>
        <w:t> </w:t>
      </w:r>
      <w:r w:rsidRPr="003F10FC">
        <w:rPr>
          <w:lang w:val="fr-FR" w:eastAsia="zh-CN"/>
        </w:rPr>
        <w:t>70-10 du 25 janvier 1971</w:t>
      </w:r>
      <w:r>
        <w:rPr>
          <w:lang w:val="fr-FR" w:eastAsia="zh-CN"/>
        </w:rPr>
        <w:t> ;</w:t>
      </w:r>
    </w:p>
    <w:p w14:paraId="014B0467" w14:textId="77777777" w:rsidR="00B72D55" w:rsidRPr="003F10FC" w:rsidRDefault="00B72D55" w:rsidP="00B72D55">
      <w:pPr>
        <w:pStyle w:val="SingleTxtG"/>
        <w:rPr>
          <w:lang w:val="fr-FR" w:eastAsia="zh-CN"/>
        </w:rPr>
      </w:pPr>
      <w:r>
        <w:rPr>
          <w:lang w:val="fr-FR" w:eastAsia="zh-CN"/>
        </w:rPr>
        <w:tab/>
        <w:t>b</w:t>
      </w:r>
      <w:r w:rsidRPr="003F10FC">
        <w:rPr>
          <w:lang w:val="fr-FR" w:eastAsia="zh-CN"/>
        </w:rPr>
        <w:t>)</w:t>
      </w:r>
      <w:r w:rsidRPr="003F10FC">
        <w:rPr>
          <w:lang w:val="fr-FR" w:eastAsia="zh-CN"/>
        </w:rPr>
        <w:tab/>
      </w:r>
      <w:r>
        <w:rPr>
          <w:lang w:val="fr-FR" w:eastAsia="zh-CN"/>
        </w:rPr>
        <w:t>L</w:t>
      </w:r>
      <w:r w:rsidRPr="003F10FC">
        <w:rPr>
          <w:lang w:val="fr-FR" w:eastAsia="zh-CN"/>
        </w:rPr>
        <w:t>es initiatives d</w:t>
      </w:r>
      <w:r>
        <w:rPr>
          <w:lang w:val="fr-FR" w:eastAsia="zh-CN"/>
        </w:rPr>
        <w:t>’</w:t>
      </w:r>
      <w:r w:rsidRPr="003F10FC">
        <w:rPr>
          <w:lang w:val="fr-FR" w:eastAsia="zh-CN"/>
        </w:rPr>
        <w:t xml:space="preserve">harmonisation de la loi </w:t>
      </w:r>
      <w:r>
        <w:rPr>
          <w:lang w:val="fr-FR" w:eastAsia="zh-CN"/>
        </w:rPr>
        <w:t>n</w:t>
      </w:r>
      <w:r w:rsidRPr="00C16E2D">
        <w:rPr>
          <w:vertAlign w:val="superscript"/>
          <w:lang w:val="fr-FR" w:eastAsia="zh-CN"/>
        </w:rPr>
        <w:t>o</w:t>
      </w:r>
      <w:r>
        <w:rPr>
          <w:lang w:val="fr-FR" w:eastAsia="zh-CN"/>
        </w:rPr>
        <w:t> 70-10</w:t>
      </w:r>
      <w:r w:rsidRPr="003F10FC">
        <w:rPr>
          <w:lang w:val="fr-FR" w:eastAsia="zh-CN"/>
        </w:rPr>
        <w:t>, qui n</w:t>
      </w:r>
      <w:r>
        <w:rPr>
          <w:lang w:val="fr-FR" w:eastAsia="zh-CN"/>
        </w:rPr>
        <w:t>’</w:t>
      </w:r>
      <w:r w:rsidRPr="003F10FC">
        <w:rPr>
          <w:lang w:val="fr-FR" w:eastAsia="zh-CN"/>
        </w:rPr>
        <w:t>a connu aucune modification depuis sa promulgation</w:t>
      </w:r>
      <w:r>
        <w:rPr>
          <w:lang w:val="fr-FR" w:eastAsia="zh-CN"/>
        </w:rPr>
        <w:t xml:space="preserve"> en 1971</w:t>
      </w:r>
      <w:r w:rsidRPr="003F10FC">
        <w:rPr>
          <w:lang w:val="fr-FR" w:eastAsia="zh-CN"/>
        </w:rPr>
        <w:t>, avec les conventions internationales</w:t>
      </w:r>
      <w:r>
        <w:rPr>
          <w:lang w:val="fr-FR" w:eastAsia="zh-CN"/>
        </w:rPr>
        <w:t> ;</w:t>
      </w:r>
    </w:p>
    <w:p w14:paraId="35F4952C" w14:textId="77777777" w:rsidR="00B72D55" w:rsidRPr="003F10FC" w:rsidRDefault="00B72D55" w:rsidP="00B72D55">
      <w:pPr>
        <w:pStyle w:val="SingleTxtG"/>
        <w:rPr>
          <w:lang w:val="fr-FR" w:eastAsia="zh-CN"/>
        </w:rPr>
      </w:pPr>
      <w:r>
        <w:rPr>
          <w:lang w:val="fr-FR" w:eastAsia="zh-CN"/>
        </w:rPr>
        <w:tab/>
        <w:t>c</w:t>
      </w:r>
      <w:r w:rsidRPr="003F10FC">
        <w:rPr>
          <w:lang w:val="fr-FR" w:eastAsia="zh-CN"/>
        </w:rPr>
        <w:t>)</w:t>
      </w:r>
      <w:r w:rsidRPr="003F10FC">
        <w:rPr>
          <w:lang w:val="fr-FR" w:eastAsia="zh-CN"/>
        </w:rPr>
        <w:tab/>
      </w:r>
      <w:r>
        <w:rPr>
          <w:lang w:val="fr-FR" w:eastAsia="zh-CN"/>
        </w:rPr>
        <w:t>Les dispositions adoptées,</w:t>
      </w:r>
      <w:r w:rsidRPr="003F10FC">
        <w:rPr>
          <w:lang w:val="fr-FR" w:eastAsia="zh-CN"/>
        </w:rPr>
        <w:t xml:space="preserve"> exemples concrets à l</w:t>
      </w:r>
      <w:r>
        <w:rPr>
          <w:lang w:val="fr-FR" w:eastAsia="zh-CN"/>
        </w:rPr>
        <w:t>’</w:t>
      </w:r>
      <w:r w:rsidRPr="003F10FC">
        <w:rPr>
          <w:lang w:val="fr-FR" w:eastAsia="zh-CN"/>
        </w:rPr>
        <w:t>appui</w:t>
      </w:r>
      <w:r>
        <w:rPr>
          <w:lang w:val="fr-FR" w:eastAsia="zh-CN"/>
        </w:rPr>
        <w:t>,</w:t>
      </w:r>
      <w:r w:rsidRPr="003F10FC">
        <w:rPr>
          <w:lang w:val="fr-FR" w:eastAsia="zh-CN"/>
        </w:rPr>
        <w:t xml:space="preserve"> afin de protéger le droit des personnes visées par </w:t>
      </w:r>
      <w:r>
        <w:rPr>
          <w:lang w:val="fr-FR" w:eastAsia="zh-CN"/>
        </w:rPr>
        <w:t>une</w:t>
      </w:r>
      <w:r w:rsidRPr="003F10FC">
        <w:rPr>
          <w:lang w:val="fr-FR" w:eastAsia="zh-CN"/>
        </w:rPr>
        <w:t xml:space="preserve"> procédure d</w:t>
      </w:r>
      <w:r>
        <w:rPr>
          <w:lang w:val="fr-FR" w:eastAsia="zh-CN"/>
        </w:rPr>
        <w:t>’</w:t>
      </w:r>
      <w:r w:rsidRPr="003F10FC">
        <w:rPr>
          <w:lang w:val="fr-FR" w:eastAsia="zh-CN"/>
        </w:rPr>
        <w:t>expulsion à une décision d</w:t>
      </w:r>
      <w:r>
        <w:rPr>
          <w:lang w:val="fr-FR" w:eastAsia="zh-CN"/>
        </w:rPr>
        <w:t>’</w:t>
      </w:r>
      <w:r w:rsidRPr="003F10FC">
        <w:rPr>
          <w:lang w:val="fr-FR" w:eastAsia="zh-CN"/>
        </w:rPr>
        <w:t xml:space="preserve">expulsion motivée et à </w:t>
      </w:r>
      <w:r>
        <w:rPr>
          <w:lang w:val="fr-FR" w:eastAsia="zh-CN"/>
        </w:rPr>
        <w:t>l’exercice d’un</w:t>
      </w:r>
      <w:r w:rsidRPr="003F10FC">
        <w:rPr>
          <w:lang w:val="fr-FR" w:eastAsia="zh-CN"/>
        </w:rPr>
        <w:t xml:space="preserve"> recours suspensif pour excès de pouvoir contre les actes administratifs</w:t>
      </w:r>
      <w:r>
        <w:rPr>
          <w:lang w:val="fr-FR" w:eastAsia="zh-CN"/>
        </w:rPr>
        <w:t> ;</w:t>
      </w:r>
      <w:r w:rsidRPr="003F10FC">
        <w:rPr>
          <w:lang w:val="fr-FR" w:eastAsia="zh-CN"/>
        </w:rPr>
        <w:t xml:space="preserve"> </w:t>
      </w:r>
    </w:p>
    <w:p w14:paraId="030B83D8" w14:textId="77777777" w:rsidR="00B72D55" w:rsidRDefault="00B72D55" w:rsidP="00B72D55">
      <w:pPr>
        <w:pStyle w:val="SingleTxtG"/>
        <w:rPr>
          <w:lang w:val="fr-FR" w:eastAsia="zh-CN"/>
        </w:rPr>
      </w:pPr>
      <w:r>
        <w:rPr>
          <w:lang w:val="fr-FR" w:eastAsia="zh-CN"/>
        </w:rPr>
        <w:tab/>
        <w:t>d)</w:t>
      </w:r>
      <w:r w:rsidRPr="003F10FC">
        <w:rPr>
          <w:lang w:val="fr-FR" w:eastAsia="zh-CN"/>
        </w:rPr>
        <w:tab/>
      </w:r>
      <w:r>
        <w:rPr>
          <w:lang w:val="fr-FR" w:eastAsia="zh-CN"/>
        </w:rPr>
        <w:t>L</w:t>
      </w:r>
      <w:r w:rsidRPr="003F10FC">
        <w:rPr>
          <w:lang w:val="fr-FR" w:eastAsia="zh-CN"/>
        </w:rPr>
        <w:t>es dispositions prises afin de remédier aux violations des droits humains des personnes faisant l</w:t>
      </w:r>
      <w:r>
        <w:rPr>
          <w:lang w:val="fr-FR" w:eastAsia="zh-CN"/>
        </w:rPr>
        <w:t>’</w:t>
      </w:r>
      <w:r w:rsidRPr="003F10FC">
        <w:rPr>
          <w:lang w:val="fr-FR" w:eastAsia="zh-CN"/>
        </w:rPr>
        <w:t>objet d</w:t>
      </w:r>
      <w:r>
        <w:rPr>
          <w:lang w:val="fr-FR" w:eastAsia="zh-CN"/>
        </w:rPr>
        <w:t>’</w:t>
      </w:r>
      <w:r w:rsidRPr="003F10FC">
        <w:rPr>
          <w:lang w:val="fr-FR" w:eastAsia="zh-CN"/>
        </w:rPr>
        <w:t>une procédure d</w:t>
      </w:r>
      <w:r>
        <w:rPr>
          <w:lang w:val="fr-FR" w:eastAsia="zh-CN"/>
        </w:rPr>
        <w:t>’</w:t>
      </w:r>
      <w:r w:rsidRPr="003F10FC">
        <w:rPr>
          <w:lang w:val="fr-FR" w:eastAsia="zh-CN"/>
        </w:rPr>
        <w:t>expulsion et les mesures garantissant l</w:t>
      </w:r>
      <w:r>
        <w:rPr>
          <w:lang w:val="fr-FR" w:eastAsia="zh-CN"/>
        </w:rPr>
        <w:t>’</w:t>
      </w:r>
      <w:r w:rsidRPr="003F10FC">
        <w:rPr>
          <w:lang w:val="fr-FR" w:eastAsia="zh-CN"/>
        </w:rPr>
        <w:t>interdiction d</w:t>
      </w:r>
      <w:r>
        <w:rPr>
          <w:lang w:val="fr-FR" w:eastAsia="zh-CN"/>
        </w:rPr>
        <w:t>’</w:t>
      </w:r>
      <w:r w:rsidRPr="003F10FC">
        <w:rPr>
          <w:lang w:val="fr-FR" w:eastAsia="zh-CN"/>
        </w:rPr>
        <w:t>expulsion collective</w:t>
      </w:r>
      <w:r>
        <w:rPr>
          <w:lang w:val="fr-FR" w:eastAsia="zh-CN"/>
        </w:rPr>
        <w:t> ;</w:t>
      </w:r>
    </w:p>
    <w:p w14:paraId="6BCD9FA7" w14:textId="09B142FA" w:rsidR="00B72D55" w:rsidRPr="00201EB1" w:rsidRDefault="00B72D55" w:rsidP="00B72D55">
      <w:pPr>
        <w:pStyle w:val="SingleTxtG"/>
      </w:pPr>
      <w:r>
        <w:tab/>
        <w:t>e)</w:t>
      </w:r>
      <w:r>
        <w:tab/>
        <w:t>L</w:t>
      </w:r>
      <w:r w:rsidRPr="00201EB1">
        <w:t>es dispositions prises afin d</w:t>
      </w:r>
      <w:r>
        <w:t>’</w:t>
      </w:r>
      <w:r w:rsidRPr="00201EB1">
        <w:t>adopter une stratégie globale de lutte contre le travail forcé et/ou obligatoire, la traite des êtres humains et toute autre forme d</w:t>
      </w:r>
      <w:r>
        <w:t>’</w:t>
      </w:r>
      <w:r w:rsidRPr="00201EB1">
        <w:t>exploitation</w:t>
      </w:r>
      <w:r w:rsidR="0044720A" w:rsidRPr="0044720A">
        <w:t>.</w:t>
      </w:r>
    </w:p>
    <w:p w14:paraId="4A72ADA0" w14:textId="77777777" w:rsidR="00B72D55" w:rsidRPr="003F10FC" w:rsidRDefault="00B72D55" w:rsidP="00B72D55">
      <w:pPr>
        <w:pStyle w:val="H23G"/>
        <w:rPr>
          <w:bCs/>
          <w:lang w:val="fr-FR"/>
        </w:rPr>
      </w:pPr>
      <w:r>
        <w:rPr>
          <w:bCs/>
          <w:lang w:val="fr-FR"/>
        </w:rPr>
        <w:tab/>
      </w:r>
      <w:r>
        <w:rPr>
          <w:bCs/>
          <w:lang w:val="fr-FR"/>
        </w:rPr>
        <w:tab/>
      </w:r>
      <w:r w:rsidRPr="003F10FC">
        <w:rPr>
          <w:bCs/>
          <w:lang w:val="fr-FR"/>
        </w:rPr>
        <w:t xml:space="preserve">Article 27 </w:t>
      </w:r>
    </w:p>
    <w:p w14:paraId="2C7BA985" w14:textId="7B80B84F" w:rsidR="00B72D55" w:rsidRPr="003F10FC" w:rsidRDefault="00B72D55" w:rsidP="00B72D55">
      <w:pPr>
        <w:pStyle w:val="SingleTxtG"/>
        <w:rPr>
          <w:lang w:val="fr-FR" w:eastAsia="zh-CN"/>
        </w:rPr>
      </w:pPr>
      <w:r w:rsidRPr="003F10FC">
        <w:rPr>
          <w:lang w:val="fr-FR" w:eastAsia="zh-CN"/>
        </w:rPr>
        <w:t>2</w:t>
      </w:r>
      <w:r>
        <w:rPr>
          <w:lang w:val="fr-FR" w:eastAsia="zh-CN"/>
        </w:rPr>
        <w:t>5</w:t>
      </w:r>
      <w:r w:rsidR="0044720A" w:rsidRPr="0044720A">
        <w:rPr>
          <w:lang w:val="fr-FR" w:eastAsia="zh-CN"/>
        </w:rPr>
        <w:t>.</w:t>
      </w:r>
      <w:r w:rsidRPr="003F10FC">
        <w:rPr>
          <w:lang w:val="fr-FR" w:eastAsia="zh-CN"/>
        </w:rPr>
        <w:tab/>
        <w:t>Indiquer si les nouveaux accords et protocoles d</w:t>
      </w:r>
      <w:r>
        <w:rPr>
          <w:lang w:val="fr-FR" w:eastAsia="zh-CN"/>
        </w:rPr>
        <w:t>’</w:t>
      </w:r>
      <w:r w:rsidRPr="003F10FC">
        <w:rPr>
          <w:lang w:val="fr-FR" w:eastAsia="zh-CN"/>
        </w:rPr>
        <w:t xml:space="preserve">entente signés avec les </w:t>
      </w:r>
      <w:r w:rsidRPr="00F76A5A">
        <w:t>État</w:t>
      </w:r>
      <w:r>
        <w:t>s</w:t>
      </w:r>
      <w:r w:rsidRPr="003F10FC">
        <w:rPr>
          <w:lang w:val="fr-FR" w:eastAsia="zh-CN"/>
        </w:rPr>
        <w:t xml:space="preserve"> </w:t>
      </w:r>
      <w:r w:rsidR="00167ABF">
        <w:rPr>
          <w:lang w:val="fr-FR" w:eastAsia="zh-CN"/>
        </w:rPr>
        <w:t>− </w:t>
      </w:r>
      <w:r w:rsidRPr="003F10FC">
        <w:rPr>
          <w:lang w:val="fr-FR" w:eastAsia="zh-CN"/>
        </w:rPr>
        <w:t>parti</w:t>
      </w:r>
      <w:r>
        <w:rPr>
          <w:lang w:val="fr-FR" w:eastAsia="zh-CN"/>
        </w:rPr>
        <w:t>es</w:t>
      </w:r>
      <w:r w:rsidRPr="003F10FC">
        <w:rPr>
          <w:lang w:val="fr-FR" w:eastAsia="zh-CN"/>
        </w:rPr>
        <w:t xml:space="preserve"> </w:t>
      </w:r>
      <w:r>
        <w:rPr>
          <w:lang w:val="fr-FR" w:eastAsia="zh-CN"/>
        </w:rPr>
        <w:t>ou</w:t>
      </w:r>
      <w:r w:rsidRPr="003F10FC">
        <w:rPr>
          <w:lang w:val="fr-FR" w:eastAsia="zh-CN"/>
        </w:rPr>
        <w:t xml:space="preserve"> non à la Convention</w:t>
      </w:r>
      <w:r w:rsidR="00167ABF">
        <w:rPr>
          <w:lang w:val="fr-FR" w:eastAsia="zh-CN"/>
        </w:rPr>
        <w:t> −</w:t>
      </w:r>
      <w:r>
        <w:rPr>
          <w:lang w:val="fr-FR" w:eastAsia="zh-CN"/>
        </w:rPr>
        <w:t xml:space="preserve"> </w:t>
      </w:r>
      <w:r w:rsidRPr="003F10FC">
        <w:rPr>
          <w:lang w:val="fr-FR" w:eastAsia="zh-CN"/>
        </w:rPr>
        <w:t xml:space="preserve">en matière de sécurité sociale permettent de faciliter le transfert, lors du retour des </w:t>
      </w:r>
      <w:r>
        <w:rPr>
          <w:lang w:val="fr-FR" w:eastAsia="zh-CN"/>
        </w:rPr>
        <w:t>S</w:t>
      </w:r>
      <w:r w:rsidRPr="003F10FC">
        <w:rPr>
          <w:lang w:val="fr-FR" w:eastAsia="zh-CN"/>
        </w:rPr>
        <w:t>énégalais émigrés, des contributions sociales versées par ces derniers dans les pays d</w:t>
      </w:r>
      <w:r>
        <w:rPr>
          <w:lang w:val="fr-FR" w:eastAsia="zh-CN"/>
        </w:rPr>
        <w:t>’</w:t>
      </w:r>
      <w:r w:rsidRPr="003F10FC">
        <w:rPr>
          <w:lang w:val="fr-FR" w:eastAsia="zh-CN"/>
        </w:rPr>
        <w:t>accueil</w:t>
      </w:r>
      <w:r w:rsidR="0044720A" w:rsidRPr="0044720A">
        <w:rPr>
          <w:lang w:val="fr-FR" w:eastAsia="zh-CN"/>
        </w:rPr>
        <w:t>.</w:t>
      </w:r>
      <w:r>
        <w:rPr>
          <w:lang w:val="fr-FR" w:eastAsia="zh-CN"/>
        </w:rPr>
        <w:t xml:space="preserve"> À cet égard, fournir des renseignements sur :</w:t>
      </w:r>
    </w:p>
    <w:p w14:paraId="1F23175B" w14:textId="445439BE"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r>
      <w:r>
        <w:rPr>
          <w:lang w:val="fr-FR" w:eastAsia="zh-CN"/>
        </w:rPr>
        <w:t>L</w:t>
      </w:r>
      <w:r w:rsidRPr="003F10FC">
        <w:rPr>
          <w:lang w:val="fr-FR" w:eastAsia="zh-CN"/>
        </w:rPr>
        <w:t xml:space="preserve">es initiatives </w:t>
      </w:r>
      <w:r>
        <w:rPr>
          <w:lang w:val="fr-FR" w:eastAsia="zh-CN"/>
        </w:rPr>
        <w:t>visant l’</w:t>
      </w:r>
      <w:r w:rsidRPr="003F10FC">
        <w:rPr>
          <w:lang w:val="fr-FR" w:eastAsia="zh-CN"/>
        </w:rPr>
        <w:t>inclusion systématique des dispositions relatives à la sécurité sociale dans les accords bilatéraux et multilatéraux sur la migration de la main</w:t>
      </w:r>
      <w:r w:rsidR="00167ABF">
        <w:rPr>
          <w:lang w:val="fr-FR" w:eastAsia="zh-CN"/>
        </w:rPr>
        <w:noBreakHyphen/>
      </w:r>
      <w:r w:rsidRPr="003F10FC">
        <w:rPr>
          <w:lang w:val="fr-FR" w:eastAsia="zh-CN"/>
        </w:rPr>
        <w:t>d</w:t>
      </w:r>
      <w:r>
        <w:rPr>
          <w:lang w:val="fr-FR" w:eastAsia="zh-CN"/>
        </w:rPr>
        <w:t>’</w:t>
      </w:r>
      <w:r w:rsidRPr="003F10FC">
        <w:rPr>
          <w:lang w:val="fr-FR" w:eastAsia="zh-CN"/>
        </w:rPr>
        <w:t>œuvre</w:t>
      </w:r>
      <w:r>
        <w:rPr>
          <w:lang w:val="fr-FR" w:eastAsia="zh-CN"/>
        </w:rPr>
        <w:t>,</w:t>
      </w:r>
      <w:r w:rsidRPr="003F10FC">
        <w:rPr>
          <w:lang w:val="fr-FR" w:eastAsia="zh-CN"/>
        </w:rPr>
        <w:t xml:space="preserve"> afin de faciliter le transfert des cotisations sociales payées par les Sénégalais de l</w:t>
      </w:r>
      <w:r>
        <w:rPr>
          <w:lang w:val="fr-FR" w:eastAsia="zh-CN"/>
        </w:rPr>
        <w:t>’</w:t>
      </w:r>
      <w:r w:rsidRPr="003F10FC">
        <w:rPr>
          <w:lang w:val="fr-FR" w:eastAsia="zh-CN"/>
        </w:rPr>
        <w:t>étranger dans les pays de migration</w:t>
      </w:r>
      <w:r>
        <w:rPr>
          <w:lang w:val="fr-FR" w:eastAsia="zh-CN"/>
        </w:rPr>
        <w:t> ;</w:t>
      </w:r>
    </w:p>
    <w:p w14:paraId="2043AED7" w14:textId="67D3C8D7" w:rsidR="00B72D55" w:rsidRPr="003F10FC" w:rsidRDefault="00B72D55" w:rsidP="004E77F5">
      <w:pPr>
        <w:pStyle w:val="SingleTxtG"/>
        <w:keepNext/>
        <w:keepLines/>
        <w:rPr>
          <w:lang w:val="fr-FR" w:eastAsia="zh-CN"/>
        </w:rPr>
      </w:pPr>
      <w:r>
        <w:rPr>
          <w:lang w:val="fr-FR" w:eastAsia="zh-CN"/>
        </w:rPr>
        <w:lastRenderedPageBreak/>
        <w:tab/>
      </w:r>
      <w:r w:rsidRPr="003F10FC">
        <w:rPr>
          <w:lang w:val="fr-FR" w:eastAsia="zh-CN"/>
        </w:rPr>
        <w:t>b)</w:t>
      </w:r>
      <w:r w:rsidRPr="003F10FC">
        <w:rPr>
          <w:lang w:val="fr-FR" w:eastAsia="zh-CN"/>
        </w:rPr>
        <w:tab/>
      </w:r>
      <w:r>
        <w:rPr>
          <w:lang w:val="fr-FR" w:eastAsia="zh-CN"/>
        </w:rPr>
        <w:t>L</w:t>
      </w:r>
      <w:r w:rsidRPr="003F10FC">
        <w:rPr>
          <w:lang w:val="fr-FR" w:eastAsia="zh-CN"/>
        </w:rPr>
        <w:t xml:space="preserve">es </w:t>
      </w:r>
      <w:r>
        <w:rPr>
          <w:lang w:val="fr-FR" w:eastAsia="zh-CN"/>
        </w:rPr>
        <w:t xml:space="preserve">éventuels </w:t>
      </w:r>
      <w:r w:rsidRPr="003F10FC">
        <w:rPr>
          <w:lang w:val="fr-FR" w:eastAsia="zh-CN"/>
        </w:rPr>
        <w:t>projets de renégociation des accords bilatéraux signés par l</w:t>
      </w:r>
      <w:r>
        <w:rPr>
          <w:lang w:val="fr-FR" w:eastAsia="zh-CN"/>
        </w:rPr>
        <w:t>’</w:t>
      </w:r>
      <w:r w:rsidRPr="00F76A5A">
        <w:t>État</w:t>
      </w:r>
      <w:r w:rsidRPr="003F10FC">
        <w:rPr>
          <w:lang w:val="fr-FR" w:eastAsia="zh-CN"/>
        </w:rPr>
        <w:t xml:space="preserve"> partie avec la France, l</w:t>
      </w:r>
      <w:r>
        <w:rPr>
          <w:lang w:val="fr-FR" w:eastAsia="zh-CN"/>
        </w:rPr>
        <w:t>’</w:t>
      </w:r>
      <w:r w:rsidRPr="003F10FC">
        <w:rPr>
          <w:lang w:val="fr-FR" w:eastAsia="zh-CN"/>
        </w:rPr>
        <w:t>Espagne, l</w:t>
      </w:r>
      <w:r>
        <w:rPr>
          <w:lang w:val="fr-FR" w:eastAsia="zh-CN"/>
        </w:rPr>
        <w:t>’</w:t>
      </w:r>
      <w:r w:rsidRPr="003F10FC">
        <w:rPr>
          <w:lang w:val="fr-FR" w:eastAsia="zh-CN"/>
        </w:rPr>
        <w:t>Italie, le Mali, la Mauritanie, le Maroc et le Gabon, afin de renforcer les dispositions portant sur le droit à l</w:t>
      </w:r>
      <w:r>
        <w:rPr>
          <w:lang w:val="fr-FR" w:eastAsia="zh-CN"/>
        </w:rPr>
        <w:t>’</w:t>
      </w:r>
      <w:r w:rsidRPr="003F10FC">
        <w:rPr>
          <w:lang w:val="fr-FR" w:eastAsia="zh-CN"/>
        </w:rPr>
        <w:t>égalité de traitement des travailleurs migrants et des membres de leur famille avec les nationaux en matière de sécurité sociale (</w:t>
      </w:r>
      <w:r>
        <w:rPr>
          <w:lang w:val="fr-FR" w:eastAsia="zh-CN"/>
        </w:rPr>
        <w:t>p</w:t>
      </w:r>
      <w:r w:rsidRPr="003F10FC">
        <w:rPr>
          <w:lang w:val="fr-FR" w:eastAsia="zh-CN"/>
        </w:rPr>
        <w:t>ar</w:t>
      </w:r>
      <w:r w:rsidR="0044720A" w:rsidRPr="0044720A">
        <w:rPr>
          <w:lang w:val="fr-FR" w:eastAsia="zh-CN"/>
        </w:rPr>
        <w:t>.</w:t>
      </w:r>
      <w:r>
        <w:rPr>
          <w:lang w:val="fr-FR" w:eastAsia="zh-CN"/>
        </w:rPr>
        <w:t> </w:t>
      </w:r>
      <w:r w:rsidRPr="003F10FC">
        <w:rPr>
          <w:lang w:val="fr-FR" w:eastAsia="zh-CN"/>
        </w:rPr>
        <w:t>32)</w:t>
      </w:r>
      <w:r>
        <w:rPr>
          <w:lang w:val="fr-FR" w:eastAsia="zh-CN"/>
        </w:rPr>
        <w:t> ;</w:t>
      </w:r>
      <w:r w:rsidRPr="003F10FC">
        <w:rPr>
          <w:lang w:val="fr-FR" w:eastAsia="zh-CN"/>
        </w:rPr>
        <w:t xml:space="preserve"> </w:t>
      </w:r>
    </w:p>
    <w:p w14:paraId="5F972B18" w14:textId="77777777" w:rsidR="00B72D55" w:rsidRPr="003F10FC" w:rsidRDefault="00B72D55" w:rsidP="00B72D55">
      <w:pPr>
        <w:pStyle w:val="SingleTxtG"/>
        <w:rPr>
          <w:lang w:val="fr-FR" w:eastAsia="zh-CN"/>
        </w:rPr>
      </w:pPr>
      <w:r>
        <w:rPr>
          <w:lang w:val="fr-FR" w:eastAsia="zh-CN"/>
        </w:rPr>
        <w:tab/>
      </w:r>
      <w:r w:rsidRPr="003F10FC">
        <w:rPr>
          <w:lang w:val="fr-FR" w:eastAsia="zh-CN"/>
        </w:rPr>
        <w:t>c)</w:t>
      </w:r>
      <w:r w:rsidRPr="003F10FC">
        <w:rPr>
          <w:lang w:val="fr-FR" w:eastAsia="zh-CN"/>
        </w:rPr>
        <w:tab/>
      </w:r>
      <w:r>
        <w:rPr>
          <w:lang w:val="fr-FR" w:eastAsia="zh-CN"/>
        </w:rPr>
        <w:t>T</w:t>
      </w:r>
      <w:r w:rsidRPr="003F10FC">
        <w:rPr>
          <w:lang w:val="fr-FR" w:eastAsia="zh-CN"/>
        </w:rPr>
        <w:t xml:space="preserve">outes mesures </w:t>
      </w:r>
      <w:r>
        <w:rPr>
          <w:lang w:val="fr-FR" w:eastAsia="zh-CN"/>
        </w:rPr>
        <w:t>visant</w:t>
      </w:r>
      <w:r w:rsidRPr="003F10FC">
        <w:rPr>
          <w:lang w:val="fr-FR" w:eastAsia="zh-CN"/>
        </w:rPr>
        <w:t xml:space="preserve"> la création d</w:t>
      </w:r>
      <w:r>
        <w:rPr>
          <w:lang w:val="fr-FR" w:eastAsia="zh-CN"/>
        </w:rPr>
        <w:t>’</w:t>
      </w:r>
      <w:r w:rsidRPr="003F10FC">
        <w:rPr>
          <w:lang w:val="fr-FR" w:eastAsia="zh-CN"/>
        </w:rPr>
        <w:t>un mécanisme permettant d</w:t>
      </w:r>
      <w:r>
        <w:rPr>
          <w:lang w:val="fr-FR" w:eastAsia="zh-CN"/>
        </w:rPr>
        <w:t>’</w:t>
      </w:r>
      <w:r w:rsidRPr="003F10FC">
        <w:rPr>
          <w:lang w:val="fr-FR" w:eastAsia="zh-CN"/>
        </w:rPr>
        <w:t xml:space="preserve">étendre la couverture de la sécurité sociale aux familles des </w:t>
      </w:r>
      <w:r>
        <w:rPr>
          <w:lang w:val="fr-FR" w:eastAsia="zh-CN"/>
        </w:rPr>
        <w:t>S</w:t>
      </w:r>
      <w:r w:rsidRPr="003F10FC">
        <w:rPr>
          <w:lang w:val="fr-FR" w:eastAsia="zh-CN"/>
        </w:rPr>
        <w:t>énégalais travaillant à l</w:t>
      </w:r>
      <w:r>
        <w:rPr>
          <w:lang w:val="fr-FR" w:eastAsia="zh-CN"/>
        </w:rPr>
        <w:t>’</w:t>
      </w:r>
      <w:r w:rsidRPr="003F10FC">
        <w:rPr>
          <w:lang w:val="fr-FR" w:eastAsia="zh-CN"/>
        </w:rPr>
        <w:t>étranger</w:t>
      </w:r>
      <w:r>
        <w:rPr>
          <w:lang w:val="fr-FR" w:eastAsia="zh-CN"/>
        </w:rPr>
        <w:t> ;</w:t>
      </w:r>
    </w:p>
    <w:p w14:paraId="455D3260" w14:textId="454250DA" w:rsidR="00B72D55" w:rsidRPr="003F10FC" w:rsidRDefault="00B72D55" w:rsidP="00B72D55">
      <w:pPr>
        <w:pStyle w:val="SingleTxtG"/>
        <w:rPr>
          <w:lang w:val="fr-FR" w:eastAsia="zh-CN"/>
        </w:rPr>
      </w:pPr>
      <w:r>
        <w:rPr>
          <w:lang w:val="fr-FR" w:eastAsia="zh-CN"/>
        </w:rPr>
        <w:tab/>
      </w:r>
      <w:r w:rsidRPr="003F10FC">
        <w:rPr>
          <w:lang w:val="fr-FR" w:eastAsia="zh-CN"/>
        </w:rPr>
        <w:t>d)</w:t>
      </w:r>
      <w:r w:rsidRPr="003F10FC">
        <w:rPr>
          <w:lang w:val="fr-FR" w:eastAsia="zh-CN"/>
        </w:rPr>
        <w:tab/>
      </w:r>
      <w:r>
        <w:rPr>
          <w:lang w:val="fr-FR" w:eastAsia="zh-CN"/>
        </w:rPr>
        <w:t>L</w:t>
      </w:r>
      <w:r w:rsidRPr="003F10FC">
        <w:rPr>
          <w:lang w:val="fr-FR" w:eastAsia="zh-CN"/>
        </w:rPr>
        <w:t>es initiatives actuellement développées afin de permettre aux 83</w:t>
      </w:r>
      <w:r>
        <w:rPr>
          <w:lang w:val="fr-FR" w:eastAsia="zh-CN"/>
        </w:rPr>
        <w:t> </w:t>
      </w:r>
      <w:r w:rsidRPr="003F10FC">
        <w:rPr>
          <w:lang w:val="fr-FR" w:eastAsia="zh-CN"/>
        </w:rPr>
        <w:t>% de femmes qui travaillent dans le secteur informel</w:t>
      </w:r>
      <w:r>
        <w:rPr>
          <w:lang w:val="fr-FR" w:eastAsia="zh-CN"/>
        </w:rPr>
        <w:t>,</w:t>
      </w:r>
      <w:r w:rsidRPr="003F10FC">
        <w:rPr>
          <w:lang w:val="fr-FR" w:eastAsia="zh-CN"/>
        </w:rPr>
        <w:t xml:space="preserve"> et qui ont eu jusqu</w:t>
      </w:r>
      <w:r>
        <w:rPr>
          <w:lang w:val="fr-FR" w:eastAsia="zh-CN"/>
        </w:rPr>
        <w:t>’</w:t>
      </w:r>
      <w:r w:rsidRPr="003F10FC">
        <w:rPr>
          <w:lang w:val="fr-FR" w:eastAsia="zh-CN"/>
        </w:rPr>
        <w:t>à présent un accès limité à la sécurité sociale</w:t>
      </w:r>
      <w:r>
        <w:rPr>
          <w:lang w:val="fr-FR" w:eastAsia="zh-CN"/>
        </w:rPr>
        <w:t>,</w:t>
      </w:r>
      <w:r w:rsidRPr="003F10FC">
        <w:rPr>
          <w:lang w:val="fr-FR" w:eastAsia="zh-CN"/>
        </w:rPr>
        <w:t xml:space="preserve"> d</w:t>
      </w:r>
      <w:r>
        <w:rPr>
          <w:lang w:val="fr-FR" w:eastAsia="zh-CN"/>
        </w:rPr>
        <w:t>’</w:t>
      </w:r>
      <w:r w:rsidRPr="003F10FC">
        <w:rPr>
          <w:lang w:val="fr-FR" w:eastAsia="zh-CN"/>
        </w:rPr>
        <w:t>en bénéficier pleinement</w:t>
      </w:r>
      <w:r w:rsidR="0044720A" w:rsidRPr="0044720A">
        <w:rPr>
          <w:lang w:val="fr-FR" w:eastAsia="zh-CN"/>
        </w:rPr>
        <w:t>.</w:t>
      </w:r>
      <w:r w:rsidRPr="003F10FC">
        <w:rPr>
          <w:lang w:val="fr-FR" w:eastAsia="zh-CN"/>
        </w:rPr>
        <w:t xml:space="preserve"> </w:t>
      </w:r>
    </w:p>
    <w:p w14:paraId="236273FA" w14:textId="437C4F69" w:rsidR="00B72D55" w:rsidRPr="003F10FC" w:rsidRDefault="00B72D55" w:rsidP="00B72D55">
      <w:pPr>
        <w:pStyle w:val="H23G"/>
        <w:rPr>
          <w:bCs/>
          <w:lang w:val="fr-FR"/>
        </w:rPr>
      </w:pPr>
      <w:r>
        <w:rPr>
          <w:bCs/>
          <w:lang w:val="fr-FR"/>
        </w:rPr>
        <w:tab/>
      </w:r>
      <w:r>
        <w:rPr>
          <w:bCs/>
          <w:lang w:val="fr-FR"/>
        </w:rPr>
        <w:tab/>
      </w:r>
      <w:r w:rsidRPr="003F10FC">
        <w:rPr>
          <w:bCs/>
          <w:lang w:val="fr-FR"/>
        </w:rPr>
        <w:t>Article 30</w:t>
      </w:r>
    </w:p>
    <w:p w14:paraId="13081544" w14:textId="164C87F5" w:rsidR="00B72D55" w:rsidRPr="003F10FC" w:rsidRDefault="00B72D55" w:rsidP="00B72D55">
      <w:pPr>
        <w:pStyle w:val="SingleTxtG"/>
        <w:rPr>
          <w:lang w:val="fr-FR" w:eastAsia="zh-CN"/>
        </w:rPr>
      </w:pPr>
      <w:r w:rsidRPr="003F10FC">
        <w:rPr>
          <w:lang w:val="fr-FR" w:eastAsia="zh-CN"/>
        </w:rPr>
        <w:t>2</w:t>
      </w:r>
      <w:r>
        <w:rPr>
          <w:lang w:val="fr-FR" w:eastAsia="zh-CN"/>
        </w:rPr>
        <w:t>6</w:t>
      </w:r>
      <w:r w:rsidR="0044720A" w:rsidRPr="0044720A">
        <w:rPr>
          <w:lang w:val="fr-FR" w:eastAsia="zh-CN"/>
        </w:rPr>
        <w:t>.</w:t>
      </w:r>
      <w:r w:rsidRPr="003F10FC">
        <w:rPr>
          <w:lang w:val="fr-FR" w:eastAsia="zh-CN"/>
        </w:rPr>
        <w:tab/>
      </w:r>
      <w:r>
        <w:rPr>
          <w:lang w:val="fr-FR" w:eastAsia="zh-CN"/>
        </w:rPr>
        <w:t>Donner des informations sur les</w:t>
      </w:r>
      <w:r w:rsidRPr="003F10FC">
        <w:rPr>
          <w:lang w:val="fr-FR" w:eastAsia="zh-CN"/>
        </w:rPr>
        <w:t xml:space="preserve"> mesures d</w:t>
      </w:r>
      <w:r>
        <w:rPr>
          <w:lang w:val="fr-FR" w:eastAsia="zh-CN"/>
        </w:rPr>
        <w:t>’</w:t>
      </w:r>
      <w:r w:rsidRPr="003F10FC">
        <w:rPr>
          <w:lang w:val="fr-FR" w:eastAsia="zh-CN"/>
        </w:rPr>
        <w:t>application de l</w:t>
      </w:r>
      <w:r>
        <w:rPr>
          <w:lang w:val="fr-FR" w:eastAsia="zh-CN"/>
        </w:rPr>
        <w:t>’</w:t>
      </w:r>
      <w:r w:rsidRPr="003F10FC">
        <w:rPr>
          <w:lang w:val="fr-FR" w:eastAsia="zh-CN"/>
        </w:rPr>
        <w:t>article</w:t>
      </w:r>
      <w:r w:rsidR="00261ABC">
        <w:rPr>
          <w:lang w:val="fr-FR" w:eastAsia="zh-CN"/>
        </w:rPr>
        <w:t> </w:t>
      </w:r>
      <w:r w:rsidRPr="003F10FC">
        <w:rPr>
          <w:lang w:val="fr-FR" w:eastAsia="zh-CN"/>
        </w:rPr>
        <w:t xml:space="preserve">30 de la Convention et fournir des données </w:t>
      </w:r>
      <w:r>
        <w:rPr>
          <w:lang w:val="fr-FR" w:eastAsia="zh-CN"/>
        </w:rPr>
        <w:t>ventilées</w:t>
      </w:r>
      <w:r w:rsidRPr="003F10FC">
        <w:rPr>
          <w:lang w:val="fr-FR" w:eastAsia="zh-CN"/>
        </w:rPr>
        <w:t xml:space="preserve"> relati</w:t>
      </w:r>
      <w:r>
        <w:rPr>
          <w:lang w:val="fr-FR" w:eastAsia="zh-CN"/>
        </w:rPr>
        <w:t>ves</w:t>
      </w:r>
      <w:r w:rsidRPr="003F10FC">
        <w:rPr>
          <w:lang w:val="fr-FR" w:eastAsia="zh-CN"/>
        </w:rPr>
        <w:t xml:space="preserve"> à l</w:t>
      </w:r>
      <w:r>
        <w:rPr>
          <w:lang w:val="fr-FR" w:eastAsia="zh-CN"/>
        </w:rPr>
        <w:t>’</w:t>
      </w:r>
      <w:r w:rsidRPr="003F10FC">
        <w:rPr>
          <w:lang w:val="fr-FR" w:eastAsia="zh-CN"/>
        </w:rPr>
        <w:t>accès aux établissements préscolaires ou scolaires publics</w:t>
      </w:r>
      <w:r w:rsidR="0044720A" w:rsidRPr="0044720A">
        <w:rPr>
          <w:lang w:val="fr-FR" w:eastAsia="zh-CN"/>
        </w:rPr>
        <w:t>.</w:t>
      </w:r>
      <w:r w:rsidRPr="003F10FC">
        <w:rPr>
          <w:lang w:val="fr-FR" w:eastAsia="zh-CN"/>
        </w:rPr>
        <w:t xml:space="preserve"> De même</w:t>
      </w:r>
      <w:r>
        <w:rPr>
          <w:lang w:val="fr-FR" w:eastAsia="zh-CN"/>
        </w:rPr>
        <w:t>,</w:t>
      </w:r>
      <w:r w:rsidRPr="003F10FC">
        <w:rPr>
          <w:lang w:val="fr-FR" w:eastAsia="zh-CN"/>
        </w:rPr>
        <w:t xml:space="preserve"> indiquer les actions entreprises en faveur de l</w:t>
      </w:r>
      <w:r>
        <w:rPr>
          <w:lang w:val="fr-FR" w:eastAsia="zh-CN"/>
        </w:rPr>
        <w:t>’</w:t>
      </w:r>
      <w:r w:rsidRPr="003F10FC">
        <w:rPr>
          <w:lang w:val="fr-FR" w:eastAsia="zh-CN"/>
        </w:rPr>
        <w:t>applicabilité de l</w:t>
      </w:r>
      <w:r>
        <w:rPr>
          <w:lang w:val="fr-FR" w:eastAsia="zh-CN"/>
        </w:rPr>
        <w:t>’</w:t>
      </w:r>
      <w:r w:rsidRPr="003F10FC">
        <w:rPr>
          <w:lang w:val="fr-FR" w:eastAsia="zh-CN"/>
        </w:rPr>
        <w:t>article</w:t>
      </w:r>
      <w:r w:rsidR="00261ABC">
        <w:rPr>
          <w:lang w:val="fr-FR" w:eastAsia="zh-CN"/>
        </w:rPr>
        <w:t> </w:t>
      </w:r>
      <w:r w:rsidRPr="003F10FC">
        <w:rPr>
          <w:lang w:val="fr-FR" w:eastAsia="zh-CN"/>
        </w:rPr>
        <w:t>13 du Pacte international relatif aux droits économiques, sociaux et culturels, qui garantit l</w:t>
      </w:r>
      <w:r>
        <w:rPr>
          <w:lang w:val="fr-FR" w:eastAsia="zh-CN"/>
        </w:rPr>
        <w:t>’</w:t>
      </w:r>
      <w:r w:rsidRPr="003F10FC">
        <w:rPr>
          <w:lang w:val="fr-FR" w:eastAsia="zh-CN"/>
        </w:rPr>
        <w:t xml:space="preserve">accès </w:t>
      </w:r>
      <w:r>
        <w:rPr>
          <w:lang w:val="fr-FR" w:eastAsia="zh-CN"/>
        </w:rPr>
        <w:t xml:space="preserve">à l’éducation en général, y compris </w:t>
      </w:r>
      <w:r w:rsidRPr="003F10FC">
        <w:rPr>
          <w:lang w:val="fr-FR" w:eastAsia="zh-CN"/>
        </w:rPr>
        <w:t>à l</w:t>
      </w:r>
      <w:r>
        <w:rPr>
          <w:lang w:val="fr-FR" w:eastAsia="zh-CN"/>
        </w:rPr>
        <w:t>’</w:t>
      </w:r>
      <w:r w:rsidRPr="003F10FC">
        <w:rPr>
          <w:lang w:val="fr-FR" w:eastAsia="zh-CN"/>
        </w:rPr>
        <w:t>enseignement primaire gratuit et obligatoire aux enfants des travailleurs migrants en situation régulière ou irrégulière</w:t>
      </w:r>
      <w:r w:rsidR="0044720A" w:rsidRPr="0044720A">
        <w:rPr>
          <w:lang w:val="fr-FR" w:eastAsia="zh-CN"/>
        </w:rPr>
        <w:t>.</w:t>
      </w:r>
    </w:p>
    <w:p w14:paraId="38248435" w14:textId="0F3EC273" w:rsidR="00B72D55" w:rsidRPr="003F10FC" w:rsidRDefault="00B72D55" w:rsidP="0044720A">
      <w:pPr>
        <w:pStyle w:val="H23G"/>
        <w:rPr>
          <w:lang w:val="fr-FR"/>
        </w:rPr>
      </w:pPr>
      <w:r w:rsidRPr="003F10FC">
        <w:rPr>
          <w:lang w:val="fr-FR"/>
        </w:rPr>
        <w:tab/>
        <w:t>4</w:t>
      </w:r>
      <w:r w:rsidR="0044720A" w:rsidRPr="0044720A">
        <w:rPr>
          <w:lang w:val="fr-FR"/>
        </w:rPr>
        <w:t>.</w:t>
      </w:r>
      <w:r w:rsidRPr="003F10FC">
        <w:rPr>
          <w:lang w:val="fr-FR"/>
        </w:rPr>
        <w:tab/>
        <w:t>Quatrième partie de la Convention</w:t>
      </w:r>
    </w:p>
    <w:p w14:paraId="6BF0A910" w14:textId="77777777" w:rsidR="00B72D55" w:rsidRPr="003F10FC" w:rsidRDefault="00B72D55" w:rsidP="00B72D55">
      <w:pPr>
        <w:pStyle w:val="H23G"/>
        <w:rPr>
          <w:lang w:val="fr-FR"/>
        </w:rPr>
      </w:pPr>
      <w:r>
        <w:rPr>
          <w:lang w:val="fr-FR"/>
        </w:rPr>
        <w:tab/>
      </w:r>
      <w:r>
        <w:rPr>
          <w:lang w:val="fr-FR"/>
        </w:rPr>
        <w:tab/>
      </w:r>
      <w:r w:rsidRPr="003F10FC">
        <w:rPr>
          <w:lang w:val="fr-FR"/>
        </w:rPr>
        <w:t>Article 40</w:t>
      </w:r>
    </w:p>
    <w:p w14:paraId="0A92B36A" w14:textId="048C6277" w:rsidR="00B72D55" w:rsidRPr="003F10FC" w:rsidRDefault="00B72D55" w:rsidP="00B72D55">
      <w:pPr>
        <w:pStyle w:val="SingleTxtG"/>
        <w:rPr>
          <w:lang w:val="fr-FR" w:eastAsia="zh-CN"/>
        </w:rPr>
      </w:pPr>
      <w:r w:rsidRPr="003F10FC">
        <w:rPr>
          <w:lang w:val="fr-FR" w:eastAsia="zh-CN"/>
        </w:rPr>
        <w:t>2</w:t>
      </w:r>
      <w:r>
        <w:rPr>
          <w:lang w:val="fr-FR" w:eastAsia="zh-CN"/>
        </w:rPr>
        <w:t>7</w:t>
      </w:r>
      <w:r w:rsidR="0044720A" w:rsidRPr="0044720A">
        <w:rPr>
          <w:lang w:val="fr-FR" w:eastAsia="zh-CN"/>
        </w:rPr>
        <w:t>.</w:t>
      </w:r>
      <w:r w:rsidRPr="003F10FC">
        <w:rPr>
          <w:lang w:val="fr-FR" w:eastAsia="zh-CN"/>
        </w:rPr>
        <w:tab/>
        <w:t>Fournir des renseignements sur les mesures prises pour garantir aux travailleurs migrants et aux membres de leur famille le droit de former des associations et des syndicats</w:t>
      </w:r>
      <w:r>
        <w:rPr>
          <w:lang w:val="fr-FR" w:eastAsia="zh-CN"/>
        </w:rPr>
        <w:t>, notamment en ce qui concerne</w:t>
      </w:r>
      <w:r w:rsidRPr="003F10FC">
        <w:rPr>
          <w:lang w:val="fr-FR" w:eastAsia="zh-CN"/>
        </w:rPr>
        <w:t xml:space="preserve"> l</w:t>
      </w:r>
      <w:r>
        <w:rPr>
          <w:lang w:val="fr-FR" w:eastAsia="zh-CN"/>
        </w:rPr>
        <w:t>’</w:t>
      </w:r>
      <w:r w:rsidRPr="003F10FC">
        <w:rPr>
          <w:lang w:val="fr-FR" w:eastAsia="zh-CN"/>
        </w:rPr>
        <w:t xml:space="preserve">application du nouveau </w:t>
      </w:r>
      <w:r>
        <w:rPr>
          <w:lang w:val="fr-FR" w:eastAsia="zh-CN"/>
        </w:rPr>
        <w:t>C</w:t>
      </w:r>
      <w:r w:rsidRPr="003F10FC">
        <w:rPr>
          <w:lang w:val="fr-FR" w:eastAsia="zh-CN"/>
        </w:rPr>
        <w:t>ode du travail</w:t>
      </w:r>
      <w:r>
        <w:rPr>
          <w:lang w:val="fr-FR" w:eastAsia="zh-CN"/>
        </w:rPr>
        <w:t>,</w:t>
      </w:r>
      <w:r w:rsidRPr="003F10FC">
        <w:rPr>
          <w:lang w:val="fr-FR" w:eastAsia="zh-CN"/>
        </w:rPr>
        <w:t xml:space="preserve"> qui donne la possibilité aux ressortissants étrangers d</w:t>
      </w:r>
      <w:r>
        <w:rPr>
          <w:lang w:val="fr-FR" w:eastAsia="zh-CN"/>
        </w:rPr>
        <w:t>’</w:t>
      </w:r>
      <w:r w:rsidRPr="003F10FC">
        <w:rPr>
          <w:lang w:val="fr-FR" w:eastAsia="zh-CN"/>
        </w:rPr>
        <w:t>accéder aux fonctions d</w:t>
      </w:r>
      <w:r>
        <w:rPr>
          <w:lang w:val="fr-FR" w:eastAsia="zh-CN"/>
        </w:rPr>
        <w:t>’</w:t>
      </w:r>
      <w:r w:rsidRPr="003F10FC">
        <w:rPr>
          <w:lang w:val="fr-FR" w:eastAsia="zh-CN"/>
        </w:rPr>
        <w:t>administration et de direction d</w:t>
      </w:r>
      <w:r>
        <w:rPr>
          <w:lang w:val="fr-FR" w:eastAsia="zh-CN"/>
        </w:rPr>
        <w:t>’</w:t>
      </w:r>
      <w:r w:rsidRPr="003F10FC">
        <w:rPr>
          <w:lang w:val="fr-FR" w:eastAsia="zh-CN"/>
        </w:rPr>
        <w:t>un syndicat</w:t>
      </w:r>
      <w:r w:rsidR="0044720A" w:rsidRPr="0044720A">
        <w:rPr>
          <w:lang w:val="fr-FR" w:eastAsia="zh-CN"/>
        </w:rPr>
        <w:t>.</w:t>
      </w:r>
    </w:p>
    <w:p w14:paraId="38F9B2DD" w14:textId="77777777" w:rsidR="00B72D55" w:rsidRPr="003F10FC" w:rsidRDefault="00B72D55" w:rsidP="00B72D55">
      <w:pPr>
        <w:pStyle w:val="H23G"/>
        <w:rPr>
          <w:bCs/>
          <w:lang w:val="fr-FR"/>
        </w:rPr>
      </w:pPr>
      <w:r>
        <w:rPr>
          <w:bCs/>
          <w:lang w:val="fr-FR"/>
        </w:rPr>
        <w:tab/>
      </w:r>
      <w:r>
        <w:rPr>
          <w:bCs/>
          <w:lang w:val="fr-FR"/>
        </w:rPr>
        <w:tab/>
      </w:r>
      <w:r w:rsidRPr="003F10FC">
        <w:rPr>
          <w:bCs/>
          <w:lang w:val="fr-FR"/>
        </w:rPr>
        <w:t>Article 44</w:t>
      </w:r>
    </w:p>
    <w:p w14:paraId="5E4F9B74" w14:textId="5ED9C2F8" w:rsidR="00B72D55" w:rsidRPr="003F10FC" w:rsidRDefault="00B72D55" w:rsidP="00B72D55">
      <w:pPr>
        <w:pStyle w:val="SingleTxtG"/>
        <w:rPr>
          <w:lang w:val="fr-FR" w:eastAsia="zh-CN"/>
        </w:rPr>
      </w:pPr>
      <w:r w:rsidRPr="003F10FC">
        <w:rPr>
          <w:lang w:val="fr-FR" w:eastAsia="zh-CN"/>
        </w:rPr>
        <w:t>2</w:t>
      </w:r>
      <w:r>
        <w:rPr>
          <w:lang w:val="fr-FR" w:eastAsia="zh-CN"/>
        </w:rPr>
        <w:t>8</w:t>
      </w:r>
      <w:r w:rsidR="0044720A" w:rsidRPr="0044720A">
        <w:rPr>
          <w:lang w:val="fr-FR" w:eastAsia="zh-CN"/>
        </w:rPr>
        <w:t>.</w:t>
      </w:r>
      <w:r w:rsidRPr="003F10FC">
        <w:rPr>
          <w:lang w:val="fr-FR" w:eastAsia="zh-CN"/>
        </w:rPr>
        <w:tab/>
      </w:r>
      <w:r>
        <w:rPr>
          <w:lang w:val="fr-FR" w:eastAsia="zh-CN"/>
        </w:rPr>
        <w:t>Au vu d</w:t>
      </w:r>
      <w:r w:rsidRPr="003F10FC">
        <w:rPr>
          <w:lang w:val="fr-FR" w:eastAsia="zh-CN"/>
        </w:rPr>
        <w:t>es données récentes démontr</w:t>
      </w:r>
      <w:r>
        <w:rPr>
          <w:lang w:val="fr-FR" w:eastAsia="zh-CN"/>
        </w:rPr>
        <w:t>a</w:t>
      </w:r>
      <w:r w:rsidRPr="003F10FC">
        <w:rPr>
          <w:lang w:val="fr-FR" w:eastAsia="zh-CN"/>
        </w:rPr>
        <w:t xml:space="preserve">nt une hausse de la présence des enfants parmi la population étrangère résidente, ce qui indique une situation de regroupement familial et </w:t>
      </w:r>
      <w:r w:rsidRPr="00104543">
        <w:rPr>
          <w:lang w:val="fr-FR" w:eastAsia="zh-CN"/>
        </w:rPr>
        <w:t>d</w:t>
      </w:r>
      <w:r>
        <w:rPr>
          <w:lang w:val="fr-FR" w:eastAsia="zh-CN"/>
        </w:rPr>
        <w:t>’</w:t>
      </w:r>
      <w:r w:rsidRPr="00104543">
        <w:rPr>
          <w:lang w:val="fr-FR" w:eastAsia="zh-CN"/>
        </w:rPr>
        <w:t>installation durable</w:t>
      </w:r>
      <w:r>
        <w:rPr>
          <w:lang w:val="fr-FR" w:eastAsia="zh-CN"/>
        </w:rPr>
        <w:t>,</w:t>
      </w:r>
      <w:r w:rsidRPr="00C16E2D">
        <w:rPr>
          <w:lang w:val="fr-FR" w:eastAsia="zh-CN"/>
        </w:rPr>
        <w:t xml:space="preserve"> </w:t>
      </w:r>
      <w:r>
        <w:rPr>
          <w:lang w:val="fr-FR" w:eastAsia="zh-CN"/>
        </w:rPr>
        <w:t>f</w:t>
      </w:r>
      <w:r w:rsidRPr="00C16E2D">
        <w:rPr>
          <w:lang w:val="fr-FR" w:eastAsia="zh-CN"/>
        </w:rPr>
        <w:t>ournir des données ventilées concernant la question</w:t>
      </w:r>
      <w:r w:rsidR="00261ABC">
        <w:rPr>
          <w:lang w:val="fr-FR" w:eastAsia="zh-CN"/>
        </w:rPr>
        <w:t xml:space="preserve"> </w:t>
      </w:r>
      <w:r w:rsidRPr="00C16E2D">
        <w:rPr>
          <w:lang w:val="fr-FR" w:eastAsia="zh-CN"/>
        </w:rPr>
        <w:t>du droit des travailleurs migrants au regroupement familial</w:t>
      </w:r>
      <w:r w:rsidR="0044720A" w:rsidRPr="0044720A">
        <w:rPr>
          <w:lang w:val="fr-FR" w:eastAsia="zh-CN"/>
        </w:rPr>
        <w:t>.</w:t>
      </w:r>
      <w:r w:rsidRPr="00104543">
        <w:rPr>
          <w:lang w:val="fr-FR" w:eastAsia="zh-CN"/>
        </w:rPr>
        <w:t xml:space="preserve"> Donner également des renseignements sur</w:t>
      </w:r>
      <w:r w:rsidRPr="003F10FC">
        <w:rPr>
          <w:lang w:val="fr-FR" w:eastAsia="zh-CN"/>
        </w:rPr>
        <w:t xml:space="preserve"> les mesures prises pour faciliter la réunion des travailleurs migrants avec leur conjoint ou </w:t>
      </w:r>
      <w:r>
        <w:rPr>
          <w:lang w:val="fr-FR" w:eastAsia="zh-CN"/>
        </w:rPr>
        <w:t>toute</w:t>
      </w:r>
      <w:r w:rsidRPr="003F10FC">
        <w:rPr>
          <w:lang w:val="fr-FR" w:eastAsia="zh-CN"/>
        </w:rPr>
        <w:t xml:space="preserve"> personne ayant avec eux </w:t>
      </w:r>
      <w:r>
        <w:rPr>
          <w:lang w:val="fr-FR" w:eastAsia="zh-CN"/>
        </w:rPr>
        <w:t xml:space="preserve">une filiation </w:t>
      </w:r>
      <w:r w:rsidRPr="003F10FC">
        <w:rPr>
          <w:lang w:val="fr-FR" w:eastAsia="zh-CN"/>
        </w:rPr>
        <w:t>qui, en vertu de la loi applicable, produit des effets équivalents au mariage, ainsi qu</w:t>
      </w:r>
      <w:r>
        <w:rPr>
          <w:lang w:val="fr-FR" w:eastAsia="zh-CN"/>
        </w:rPr>
        <w:t>’</w:t>
      </w:r>
      <w:r w:rsidRPr="003F10FC">
        <w:rPr>
          <w:lang w:val="fr-FR" w:eastAsia="zh-CN"/>
        </w:rPr>
        <w:t>avec leurs enfants à charge mineurs et célibataires</w:t>
      </w:r>
      <w:r>
        <w:rPr>
          <w:lang w:val="fr-FR" w:eastAsia="zh-CN"/>
        </w:rPr>
        <w:t>,</w:t>
      </w:r>
      <w:r w:rsidRPr="003F10FC">
        <w:rPr>
          <w:lang w:val="fr-FR" w:eastAsia="zh-CN"/>
        </w:rPr>
        <w:t xml:space="preserve"> conformément à l</w:t>
      </w:r>
      <w:r>
        <w:rPr>
          <w:lang w:val="fr-FR" w:eastAsia="zh-CN"/>
        </w:rPr>
        <w:t>’</w:t>
      </w:r>
      <w:r w:rsidRPr="003F10FC">
        <w:rPr>
          <w:lang w:val="fr-FR" w:eastAsia="zh-CN"/>
        </w:rPr>
        <w:t>article 44 de la Convention (par</w:t>
      </w:r>
      <w:r w:rsidR="0044720A" w:rsidRPr="0044720A">
        <w:rPr>
          <w:lang w:val="fr-FR" w:eastAsia="zh-CN"/>
        </w:rPr>
        <w:t>.</w:t>
      </w:r>
      <w:r>
        <w:rPr>
          <w:lang w:val="fr-FR" w:eastAsia="zh-CN"/>
        </w:rPr>
        <w:t> </w:t>
      </w:r>
      <w:r w:rsidRPr="003F10FC">
        <w:rPr>
          <w:lang w:val="fr-FR" w:eastAsia="zh-CN"/>
        </w:rPr>
        <w:t>47)</w:t>
      </w:r>
      <w:r w:rsidR="0044720A" w:rsidRPr="0044720A">
        <w:rPr>
          <w:lang w:val="fr-FR" w:eastAsia="zh-CN"/>
        </w:rPr>
        <w:t>.</w:t>
      </w:r>
    </w:p>
    <w:p w14:paraId="2F0BA2CF" w14:textId="77777777" w:rsidR="00B72D55" w:rsidRPr="003F10FC" w:rsidRDefault="00B72D55" w:rsidP="00B72D55">
      <w:pPr>
        <w:pStyle w:val="H23G"/>
        <w:rPr>
          <w:bCs/>
          <w:lang w:val="fr-FR"/>
        </w:rPr>
      </w:pPr>
      <w:r>
        <w:rPr>
          <w:bCs/>
          <w:lang w:val="fr-FR"/>
        </w:rPr>
        <w:tab/>
      </w:r>
      <w:r>
        <w:rPr>
          <w:bCs/>
          <w:lang w:val="fr-FR"/>
        </w:rPr>
        <w:tab/>
      </w:r>
      <w:r w:rsidRPr="003F10FC">
        <w:rPr>
          <w:bCs/>
          <w:lang w:val="fr-FR"/>
        </w:rPr>
        <w:t>Article 47</w:t>
      </w:r>
    </w:p>
    <w:p w14:paraId="6C71A7BA" w14:textId="2AB438AE" w:rsidR="00B72D55" w:rsidRPr="003F10FC" w:rsidRDefault="00B72D55" w:rsidP="00B72D55">
      <w:pPr>
        <w:pStyle w:val="SingleTxtG"/>
        <w:rPr>
          <w:lang w:val="fr-FR" w:eastAsia="zh-CN"/>
        </w:rPr>
      </w:pPr>
      <w:r>
        <w:rPr>
          <w:lang w:val="fr-FR" w:eastAsia="zh-CN"/>
        </w:rPr>
        <w:t>29</w:t>
      </w:r>
      <w:r w:rsidR="0044720A" w:rsidRPr="0044720A">
        <w:rPr>
          <w:lang w:val="fr-FR" w:eastAsia="zh-CN"/>
        </w:rPr>
        <w:t>.</w:t>
      </w:r>
      <w:r w:rsidRPr="003F10FC">
        <w:rPr>
          <w:lang w:val="fr-FR" w:eastAsia="zh-CN"/>
        </w:rPr>
        <w:tab/>
      </w:r>
      <w:r>
        <w:rPr>
          <w:lang w:val="fr-FR" w:eastAsia="zh-CN"/>
        </w:rPr>
        <w:t>Donner des renseignements sur les</w:t>
      </w:r>
      <w:r w:rsidRPr="003F10FC">
        <w:rPr>
          <w:lang w:val="fr-FR" w:eastAsia="zh-CN"/>
        </w:rPr>
        <w:t xml:space="preserve"> accords de partenariat conclus </w:t>
      </w:r>
      <w:r>
        <w:rPr>
          <w:lang w:val="fr-FR" w:eastAsia="zh-CN"/>
        </w:rPr>
        <w:t>dans les cinq</w:t>
      </w:r>
      <w:r w:rsidRPr="003F10FC">
        <w:rPr>
          <w:lang w:val="fr-FR" w:eastAsia="zh-CN"/>
        </w:rPr>
        <w:t xml:space="preserve"> dernières années avec des institutions financières</w:t>
      </w:r>
      <w:r>
        <w:rPr>
          <w:lang w:val="fr-FR" w:eastAsia="zh-CN"/>
        </w:rPr>
        <w:t>,</w:t>
      </w:r>
      <w:r w:rsidRPr="003F10FC">
        <w:rPr>
          <w:lang w:val="fr-FR" w:eastAsia="zh-CN"/>
        </w:rPr>
        <w:t xml:space="preserve"> afin de faciliter le transfert des revenus du travail et de l</w:t>
      </w:r>
      <w:r>
        <w:rPr>
          <w:lang w:val="fr-FR" w:eastAsia="zh-CN"/>
        </w:rPr>
        <w:t>’</w:t>
      </w:r>
      <w:r w:rsidRPr="003F10FC">
        <w:rPr>
          <w:lang w:val="fr-FR" w:eastAsia="zh-CN"/>
        </w:rPr>
        <w:t>épargne des travailleurs migrants sénégalais à l</w:t>
      </w:r>
      <w:r>
        <w:rPr>
          <w:lang w:val="fr-FR" w:eastAsia="zh-CN"/>
        </w:rPr>
        <w:t>’</w:t>
      </w:r>
      <w:r w:rsidRPr="003F10FC">
        <w:rPr>
          <w:lang w:val="fr-FR" w:eastAsia="zh-CN"/>
        </w:rPr>
        <w:t>étranger et des travailleurs migrants vivant dans l</w:t>
      </w:r>
      <w:r>
        <w:rPr>
          <w:lang w:val="fr-FR" w:eastAsia="zh-CN"/>
        </w:rPr>
        <w:t>’</w:t>
      </w:r>
      <w:r w:rsidRPr="003F10FC">
        <w:rPr>
          <w:lang w:val="fr-FR" w:eastAsia="zh-CN"/>
        </w:rPr>
        <w:t>État partie</w:t>
      </w:r>
      <w:r w:rsidR="0044720A" w:rsidRPr="0044720A">
        <w:rPr>
          <w:lang w:val="fr-FR" w:eastAsia="zh-CN"/>
        </w:rPr>
        <w:t>.</w:t>
      </w:r>
      <w:r>
        <w:rPr>
          <w:lang w:val="fr-FR" w:eastAsia="zh-CN"/>
        </w:rPr>
        <w:t xml:space="preserve"> À cet égard, fournir des informations sur :</w:t>
      </w:r>
    </w:p>
    <w:p w14:paraId="5F3C842D" w14:textId="77777777"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r>
      <w:r>
        <w:rPr>
          <w:lang w:val="fr-FR" w:eastAsia="zh-CN"/>
        </w:rPr>
        <w:t>L</w:t>
      </w:r>
      <w:r w:rsidRPr="003F10FC">
        <w:rPr>
          <w:lang w:val="fr-FR" w:eastAsia="zh-CN"/>
        </w:rPr>
        <w:t>es partenariats mis en place avec des institutions financières permettant de faciliter l</w:t>
      </w:r>
      <w:r>
        <w:rPr>
          <w:lang w:val="fr-FR" w:eastAsia="zh-CN"/>
        </w:rPr>
        <w:t>’</w:t>
      </w:r>
      <w:r w:rsidRPr="003F10FC">
        <w:rPr>
          <w:lang w:val="fr-FR" w:eastAsia="zh-CN"/>
        </w:rPr>
        <w:t>envoi de fonds, par les travailleurs migrants sénégalais vivant à l</w:t>
      </w:r>
      <w:r>
        <w:rPr>
          <w:lang w:val="fr-FR" w:eastAsia="zh-CN"/>
        </w:rPr>
        <w:t>’</w:t>
      </w:r>
      <w:r w:rsidRPr="003F10FC">
        <w:rPr>
          <w:lang w:val="fr-FR" w:eastAsia="zh-CN"/>
        </w:rPr>
        <w:t>étranger, vers l</w:t>
      </w:r>
      <w:r>
        <w:rPr>
          <w:lang w:val="fr-FR" w:eastAsia="zh-CN"/>
        </w:rPr>
        <w:t>’</w:t>
      </w:r>
      <w:r w:rsidRPr="003F10FC">
        <w:rPr>
          <w:lang w:val="fr-FR" w:eastAsia="zh-CN"/>
        </w:rPr>
        <w:t>État partie</w:t>
      </w:r>
      <w:r>
        <w:rPr>
          <w:lang w:val="fr-FR" w:eastAsia="zh-CN"/>
        </w:rPr>
        <w:t> ;</w:t>
      </w:r>
      <w:r w:rsidRPr="003F10FC">
        <w:rPr>
          <w:lang w:val="fr-FR" w:eastAsia="zh-CN"/>
        </w:rPr>
        <w:t xml:space="preserve"> </w:t>
      </w:r>
    </w:p>
    <w:p w14:paraId="2FA7AB0F" w14:textId="600B992A" w:rsidR="00B72D55" w:rsidRPr="003F10FC" w:rsidRDefault="00B72D55" w:rsidP="00B72D55">
      <w:pPr>
        <w:pStyle w:val="SingleTxtG"/>
        <w:rPr>
          <w:lang w:val="fr-FR" w:eastAsia="zh-CN"/>
        </w:rPr>
      </w:pPr>
      <w:r>
        <w:rPr>
          <w:lang w:val="fr-FR" w:eastAsia="zh-CN"/>
        </w:rPr>
        <w:tab/>
      </w:r>
      <w:r w:rsidRPr="003F10FC">
        <w:rPr>
          <w:lang w:val="fr-FR" w:eastAsia="zh-CN"/>
        </w:rPr>
        <w:t>b)</w:t>
      </w:r>
      <w:r w:rsidRPr="003F10FC">
        <w:rPr>
          <w:lang w:val="fr-FR" w:eastAsia="zh-CN"/>
        </w:rPr>
        <w:tab/>
      </w:r>
      <w:r>
        <w:rPr>
          <w:lang w:val="fr-FR" w:eastAsia="zh-CN"/>
        </w:rPr>
        <w:t>T</w:t>
      </w:r>
      <w:r w:rsidRPr="003F10FC">
        <w:rPr>
          <w:lang w:val="fr-FR" w:eastAsia="zh-CN"/>
        </w:rPr>
        <w:t>oute mesure facilitant l</w:t>
      </w:r>
      <w:r>
        <w:rPr>
          <w:lang w:val="fr-FR" w:eastAsia="zh-CN"/>
        </w:rPr>
        <w:t>’</w:t>
      </w:r>
      <w:r w:rsidRPr="003F10FC">
        <w:rPr>
          <w:lang w:val="fr-FR" w:eastAsia="zh-CN"/>
        </w:rPr>
        <w:t>accès à l</w:t>
      </w:r>
      <w:r>
        <w:rPr>
          <w:lang w:val="fr-FR" w:eastAsia="zh-CN"/>
        </w:rPr>
        <w:t>’</w:t>
      </w:r>
      <w:r w:rsidRPr="003F10FC">
        <w:rPr>
          <w:lang w:val="fr-FR" w:eastAsia="zh-CN"/>
        </w:rPr>
        <w:t>épargne pour les travailleurs migrants et les membres de leur famille</w:t>
      </w:r>
      <w:r>
        <w:rPr>
          <w:lang w:val="fr-FR" w:eastAsia="zh-CN"/>
        </w:rPr>
        <w:t>,</w:t>
      </w:r>
      <w:r w:rsidRPr="003F10FC">
        <w:rPr>
          <w:lang w:val="fr-FR" w:eastAsia="zh-CN"/>
        </w:rPr>
        <w:t xml:space="preserve"> et tout effort permettant aux bénéficiaires des transferts de fonds </w:t>
      </w:r>
      <w:r>
        <w:rPr>
          <w:lang w:val="fr-FR" w:eastAsia="zh-CN"/>
        </w:rPr>
        <w:t>d’</w:t>
      </w:r>
      <w:r w:rsidRPr="003F10FC">
        <w:rPr>
          <w:lang w:val="fr-FR" w:eastAsia="zh-CN"/>
        </w:rPr>
        <w:t>acquérir les capacités nécessaires pour les investir dans des activités génératrices de revenus durables (par</w:t>
      </w:r>
      <w:r w:rsidR="0044720A" w:rsidRPr="0044720A">
        <w:rPr>
          <w:lang w:val="fr-FR" w:eastAsia="zh-CN"/>
        </w:rPr>
        <w:t>.</w:t>
      </w:r>
      <w:r w:rsidR="00261ABC">
        <w:rPr>
          <w:lang w:val="fr-FR" w:eastAsia="zh-CN"/>
        </w:rPr>
        <w:t> </w:t>
      </w:r>
      <w:r w:rsidRPr="003F10FC">
        <w:rPr>
          <w:lang w:val="fr-FR" w:eastAsia="zh-CN"/>
        </w:rPr>
        <w:t>49)</w:t>
      </w:r>
      <w:r w:rsidR="0044720A" w:rsidRPr="0044720A">
        <w:rPr>
          <w:lang w:val="fr-FR" w:eastAsia="zh-CN"/>
        </w:rPr>
        <w:t>.</w:t>
      </w:r>
    </w:p>
    <w:p w14:paraId="4E5A29D4" w14:textId="6D1C6E81" w:rsidR="00B72D55" w:rsidRPr="003F10FC" w:rsidRDefault="00B72D55" w:rsidP="0044720A">
      <w:pPr>
        <w:pStyle w:val="H23G"/>
        <w:rPr>
          <w:lang w:val="fr-FR" w:eastAsia="zh-CN"/>
        </w:rPr>
      </w:pPr>
      <w:r w:rsidRPr="003F10FC">
        <w:rPr>
          <w:lang w:val="fr-FR" w:eastAsia="zh-CN"/>
        </w:rPr>
        <w:lastRenderedPageBreak/>
        <w:tab/>
      </w:r>
      <w:r>
        <w:rPr>
          <w:lang w:val="fr-FR" w:eastAsia="zh-CN"/>
        </w:rPr>
        <w:t>5</w:t>
      </w:r>
      <w:r w:rsidR="0044720A" w:rsidRPr="0044720A">
        <w:rPr>
          <w:lang w:val="fr-FR" w:eastAsia="zh-CN"/>
        </w:rPr>
        <w:t>.</w:t>
      </w:r>
      <w:r w:rsidRPr="003F10FC">
        <w:rPr>
          <w:lang w:val="fr-FR" w:eastAsia="zh-CN"/>
        </w:rPr>
        <w:tab/>
        <w:t>Sixième partie de la Convention</w:t>
      </w:r>
    </w:p>
    <w:p w14:paraId="74037983" w14:textId="77777777" w:rsidR="00B72D55" w:rsidRPr="003F10FC" w:rsidRDefault="00B72D55" w:rsidP="0044720A">
      <w:pPr>
        <w:pStyle w:val="H23G"/>
        <w:rPr>
          <w:lang w:val="fr-FR"/>
        </w:rPr>
      </w:pPr>
      <w:r>
        <w:rPr>
          <w:lang w:val="fr-FR"/>
        </w:rPr>
        <w:tab/>
      </w:r>
      <w:r>
        <w:rPr>
          <w:lang w:val="fr-FR"/>
        </w:rPr>
        <w:tab/>
      </w:r>
      <w:r w:rsidRPr="003F10FC">
        <w:rPr>
          <w:lang w:val="fr-FR"/>
        </w:rPr>
        <w:t>Article 66</w:t>
      </w:r>
    </w:p>
    <w:p w14:paraId="44598C14" w14:textId="60489560" w:rsidR="00B72D55" w:rsidRPr="003F10FC" w:rsidRDefault="00B72D55" w:rsidP="00B72D55">
      <w:pPr>
        <w:pStyle w:val="SingleTxtG"/>
        <w:rPr>
          <w:lang w:val="fr-FR" w:eastAsia="zh-CN"/>
        </w:rPr>
      </w:pPr>
      <w:r w:rsidRPr="003F10FC">
        <w:rPr>
          <w:lang w:val="fr-FR" w:eastAsia="zh-CN"/>
        </w:rPr>
        <w:t>3</w:t>
      </w:r>
      <w:r>
        <w:rPr>
          <w:lang w:val="fr-FR" w:eastAsia="zh-CN"/>
        </w:rPr>
        <w:t>0</w:t>
      </w:r>
      <w:r w:rsidR="0044720A" w:rsidRPr="0044720A">
        <w:rPr>
          <w:lang w:val="fr-FR" w:eastAsia="zh-CN"/>
        </w:rPr>
        <w:t>.</w:t>
      </w:r>
      <w:r w:rsidRPr="003F10FC">
        <w:rPr>
          <w:lang w:val="fr-FR" w:eastAsia="zh-CN"/>
        </w:rPr>
        <w:tab/>
      </w:r>
      <w:r>
        <w:rPr>
          <w:lang w:val="fr-FR" w:eastAsia="zh-CN"/>
        </w:rPr>
        <w:t>Donner des renseignements sur</w:t>
      </w:r>
      <w:r w:rsidRPr="003F10FC">
        <w:rPr>
          <w:lang w:val="fr-FR" w:eastAsia="zh-CN"/>
        </w:rPr>
        <w:t xml:space="preserve"> la mise en place, dans l</w:t>
      </w:r>
      <w:r>
        <w:rPr>
          <w:lang w:val="fr-FR" w:eastAsia="zh-CN"/>
        </w:rPr>
        <w:t>’</w:t>
      </w:r>
      <w:r w:rsidRPr="003F10FC">
        <w:rPr>
          <w:lang w:val="fr-FR" w:eastAsia="zh-CN"/>
        </w:rPr>
        <w:t>État partie, de structures privées de placement de travailleurs migrants à l</w:t>
      </w:r>
      <w:r>
        <w:rPr>
          <w:lang w:val="fr-FR" w:eastAsia="zh-CN"/>
        </w:rPr>
        <w:t>’</w:t>
      </w:r>
      <w:r w:rsidRPr="003F10FC">
        <w:rPr>
          <w:lang w:val="fr-FR" w:eastAsia="zh-CN"/>
        </w:rPr>
        <w:t>étranger comme main-d</w:t>
      </w:r>
      <w:r>
        <w:rPr>
          <w:lang w:val="fr-FR" w:eastAsia="zh-CN"/>
        </w:rPr>
        <w:t>’</w:t>
      </w:r>
      <w:r w:rsidRPr="003F10FC">
        <w:rPr>
          <w:lang w:val="fr-FR" w:eastAsia="zh-CN"/>
        </w:rPr>
        <w:t>œuvre</w:t>
      </w:r>
      <w:r w:rsidR="0044720A" w:rsidRPr="0044720A">
        <w:rPr>
          <w:lang w:val="fr-FR" w:eastAsia="zh-CN"/>
        </w:rPr>
        <w:t>.</w:t>
      </w:r>
      <w:r w:rsidRPr="003F10FC">
        <w:rPr>
          <w:lang w:val="fr-FR" w:eastAsia="zh-CN"/>
        </w:rPr>
        <w:t xml:space="preserve"> </w:t>
      </w:r>
      <w:r>
        <w:rPr>
          <w:lang w:val="fr-FR" w:eastAsia="zh-CN"/>
        </w:rPr>
        <w:t>Préciser</w:t>
      </w:r>
      <w:r w:rsidRPr="003F10FC">
        <w:rPr>
          <w:lang w:val="fr-FR" w:eastAsia="zh-CN"/>
        </w:rPr>
        <w:t xml:space="preserve"> le cadre légal de fonctionnement de telles structures et </w:t>
      </w:r>
      <w:r>
        <w:rPr>
          <w:lang w:val="fr-FR" w:eastAsia="zh-CN"/>
        </w:rPr>
        <w:t>fournir des informations sur les</w:t>
      </w:r>
      <w:r w:rsidRPr="003F10FC">
        <w:rPr>
          <w:lang w:val="fr-FR" w:eastAsia="zh-CN"/>
        </w:rPr>
        <w:t xml:space="preserve"> lois, règles et règlements relatifs au recrutement privé (par</w:t>
      </w:r>
      <w:r w:rsidR="0044720A" w:rsidRPr="0044720A">
        <w:rPr>
          <w:lang w:val="fr-FR" w:eastAsia="zh-CN"/>
        </w:rPr>
        <w:t>.</w:t>
      </w:r>
      <w:r w:rsidR="00261ABC">
        <w:rPr>
          <w:lang w:val="fr-FR" w:eastAsia="zh-CN"/>
        </w:rPr>
        <w:t> </w:t>
      </w:r>
      <w:r w:rsidRPr="003F10FC">
        <w:rPr>
          <w:lang w:val="fr-FR" w:eastAsia="zh-CN"/>
        </w:rPr>
        <w:t>53)</w:t>
      </w:r>
      <w:r w:rsidR="0044720A" w:rsidRPr="0044720A">
        <w:rPr>
          <w:lang w:val="fr-FR" w:eastAsia="zh-CN"/>
        </w:rPr>
        <w:t>.</w:t>
      </w:r>
    </w:p>
    <w:p w14:paraId="3A5FADEA" w14:textId="30CBB676" w:rsidR="00B72D55" w:rsidRPr="003F10FC" w:rsidRDefault="00B72D55" w:rsidP="00B72D55">
      <w:pPr>
        <w:pStyle w:val="SingleTxtG"/>
        <w:rPr>
          <w:lang w:val="fr-FR" w:eastAsia="zh-CN"/>
        </w:rPr>
      </w:pPr>
      <w:r w:rsidRPr="003F10FC">
        <w:rPr>
          <w:lang w:val="fr-FR" w:eastAsia="zh-CN"/>
        </w:rPr>
        <w:t>3</w:t>
      </w:r>
      <w:r>
        <w:rPr>
          <w:lang w:val="fr-FR" w:eastAsia="zh-CN"/>
        </w:rPr>
        <w:t>1</w:t>
      </w:r>
      <w:r w:rsidR="0044720A" w:rsidRPr="0044720A">
        <w:rPr>
          <w:lang w:val="fr-FR" w:eastAsia="zh-CN"/>
        </w:rPr>
        <w:t>.</w:t>
      </w:r>
      <w:r w:rsidRPr="003F10FC">
        <w:rPr>
          <w:lang w:val="fr-FR" w:eastAsia="zh-CN"/>
        </w:rPr>
        <w:tab/>
        <w:t>Identifier les dispositions permettant d</w:t>
      </w:r>
      <w:r>
        <w:rPr>
          <w:lang w:val="fr-FR" w:eastAsia="zh-CN"/>
        </w:rPr>
        <w:t>’</w:t>
      </w:r>
      <w:r w:rsidRPr="003F10FC">
        <w:rPr>
          <w:lang w:val="fr-FR" w:eastAsia="zh-CN"/>
        </w:rPr>
        <w:t>éviter le recrutement illicite de travailleurs migrants dans l</w:t>
      </w:r>
      <w:r>
        <w:rPr>
          <w:lang w:val="fr-FR" w:eastAsia="zh-CN"/>
        </w:rPr>
        <w:t>’</w:t>
      </w:r>
      <w:r w:rsidRPr="00F76A5A">
        <w:t>État</w:t>
      </w:r>
      <w:r w:rsidRPr="003F10FC">
        <w:rPr>
          <w:lang w:val="fr-FR" w:eastAsia="zh-CN"/>
        </w:rPr>
        <w:t xml:space="preserve"> partie, grâce à la mise en place d</w:t>
      </w:r>
      <w:r>
        <w:rPr>
          <w:lang w:val="fr-FR" w:eastAsia="zh-CN"/>
        </w:rPr>
        <w:t>’</w:t>
      </w:r>
      <w:r w:rsidRPr="003F10FC">
        <w:rPr>
          <w:lang w:val="fr-FR" w:eastAsia="zh-CN"/>
        </w:rPr>
        <w:t>un système transparent d</w:t>
      </w:r>
      <w:r>
        <w:rPr>
          <w:lang w:val="fr-FR" w:eastAsia="zh-CN"/>
        </w:rPr>
        <w:t>’</w:t>
      </w:r>
      <w:r w:rsidRPr="003F10FC">
        <w:rPr>
          <w:lang w:val="fr-FR" w:eastAsia="zh-CN"/>
        </w:rPr>
        <w:t>octroi de licences ainsi que des procédures de contrôle et d</w:t>
      </w:r>
      <w:r>
        <w:rPr>
          <w:lang w:val="fr-FR" w:eastAsia="zh-CN"/>
        </w:rPr>
        <w:t>’</w:t>
      </w:r>
      <w:r w:rsidRPr="003F10FC">
        <w:rPr>
          <w:lang w:val="fr-FR" w:eastAsia="zh-CN"/>
        </w:rPr>
        <w:t>inspection portant sur les recrutements</w:t>
      </w:r>
      <w:r w:rsidR="0044720A" w:rsidRPr="0044720A">
        <w:rPr>
          <w:lang w:val="fr-FR" w:eastAsia="zh-CN"/>
        </w:rPr>
        <w:t>.</w:t>
      </w:r>
    </w:p>
    <w:p w14:paraId="039FAAE6" w14:textId="153F6FD0" w:rsidR="00B72D55" w:rsidRPr="003F10FC" w:rsidRDefault="00B72D55" w:rsidP="00B72D55">
      <w:pPr>
        <w:pStyle w:val="SingleTxtG"/>
        <w:rPr>
          <w:lang w:val="fr-FR" w:eastAsia="zh-CN"/>
        </w:rPr>
      </w:pPr>
      <w:r w:rsidRPr="003F10FC">
        <w:rPr>
          <w:lang w:val="fr-FR" w:eastAsia="zh-CN"/>
        </w:rPr>
        <w:t>3</w:t>
      </w:r>
      <w:r>
        <w:rPr>
          <w:lang w:val="fr-FR" w:eastAsia="zh-CN"/>
        </w:rPr>
        <w:t>2</w:t>
      </w:r>
      <w:r w:rsidR="0044720A" w:rsidRPr="0044720A">
        <w:rPr>
          <w:lang w:val="fr-FR" w:eastAsia="zh-CN"/>
        </w:rPr>
        <w:t>.</w:t>
      </w:r>
      <w:r w:rsidRPr="003F10FC">
        <w:rPr>
          <w:lang w:val="fr-FR" w:eastAsia="zh-CN"/>
        </w:rPr>
        <w:tab/>
        <w:t>Indiquer quels dispositifs juridiques et mécanismes de protection et d</w:t>
      </w:r>
      <w:r>
        <w:rPr>
          <w:lang w:val="fr-FR" w:eastAsia="zh-CN"/>
        </w:rPr>
        <w:t>’</w:t>
      </w:r>
      <w:r w:rsidRPr="003F10FC">
        <w:rPr>
          <w:lang w:val="fr-FR" w:eastAsia="zh-CN"/>
        </w:rPr>
        <w:t>application du droit du travail ont été instaurés, notamment dans le cadre de l</w:t>
      </w:r>
      <w:r>
        <w:rPr>
          <w:lang w:val="fr-FR" w:eastAsia="zh-CN"/>
        </w:rPr>
        <w:t>’</w:t>
      </w:r>
      <w:r w:rsidRPr="003F10FC">
        <w:rPr>
          <w:lang w:val="fr-FR" w:eastAsia="zh-CN"/>
        </w:rPr>
        <w:t>approche commune de la CEDEAO sur la migration, pour faire en sorte que les migrants, y compris les femmes, bénéficient des mêmes droits que ceux réservés aux nationaux de l</w:t>
      </w:r>
      <w:r>
        <w:rPr>
          <w:lang w:val="fr-FR" w:eastAsia="zh-CN"/>
        </w:rPr>
        <w:t>’</w:t>
      </w:r>
      <w:r w:rsidRPr="003F10FC">
        <w:rPr>
          <w:lang w:val="fr-FR" w:eastAsia="zh-CN"/>
        </w:rPr>
        <w:t>État partie</w:t>
      </w:r>
      <w:r w:rsidR="0044720A" w:rsidRPr="0044720A">
        <w:rPr>
          <w:lang w:val="fr-FR" w:eastAsia="zh-CN"/>
        </w:rPr>
        <w:t>.</w:t>
      </w:r>
      <w:r w:rsidRPr="003F10FC">
        <w:rPr>
          <w:lang w:val="fr-FR" w:eastAsia="zh-CN"/>
        </w:rPr>
        <w:t xml:space="preserve"> </w:t>
      </w:r>
    </w:p>
    <w:p w14:paraId="1F6BF892" w14:textId="77777777" w:rsidR="00B72D55" w:rsidRPr="003F10FC" w:rsidRDefault="00B72D55" w:rsidP="0044720A">
      <w:pPr>
        <w:pStyle w:val="H23G"/>
        <w:rPr>
          <w:lang w:val="fr-FR"/>
        </w:rPr>
      </w:pPr>
      <w:r>
        <w:rPr>
          <w:lang w:val="fr-FR"/>
        </w:rPr>
        <w:tab/>
      </w:r>
      <w:r>
        <w:rPr>
          <w:lang w:val="fr-FR"/>
        </w:rPr>
        <w:tab/>
      </w:r>
      <w:r w:rsidRPr="003F10FC">
        <w:rPr>
          <w:lang w:val="fr-FR"/>
        </w:rPr>
        <w:t>Article 67</w:t>
      </w:r>
    </w:p>
    <w:p w14:paraId="0C2BC9AA" w14:textId="51692711" w:rsidR="00B72D55" w:rsidRPr="003F10FC" w:rsidRDefault="00B72D55" w:rsidP="00B72D55">
      <w:pPr>
        <w:pStyle w:val="SingleTxtG"/>
        <w:rPr>
          <w:lang w:val="fr-FR" w:eastAsia="zh-CN"/>
        </w:rPr>
      </w:pPr>
      <w:r w:rsidRPr="003F10FC">
        <w:rPr>
          <w:lang w:val="fr-FR" w:eastAsia="zh-CN"/>
        </w:rPr>
        <w:t>3</w:t>
      </w:r>
      <w:r>
        <w:rPr>
          <w:lang w:val="fr-FR" w:eastAsia="zh-CN"/>
        </w:rPr>
        <w:t>3</w:t>
      </w:r>
      <w:r w:rsidR="0044720A" w:rsidRPr="0044720A">
        <w:rPr>
          <w:lang w:val="fr-FR" w:eastAsia="zh-CN"/>
        </w:rPr>
        <w:t>.</w:t>
      </w:r>
      <w:r w:rsidRPr="003F10FC">
        <w:rPr>
          <w:lang w:val="fr-FR" w:eastAsia="zh-CN"/>
        </w:rPr>
        <w:tab/>
      </w:r>
      <w:r>
        <w:rPr>
          <w:lang w:val="fr-FR" w:eastAsia="zh-CN"/>
        </w:rPr>
        <w:t>Fournir des renseignements</w:t>
      </w:r>
      <w:r w:rsidRPr="003F10FC">
        <w:rPr>
          <w:lang w:val="fr-FR" w:eastAsia="zh-CN"/>
        </w:rPr>
        <w:t xml:space="preserve"> sur la signature d</w:t>
      </w:r>
      <w:r>
        <w:rPr>
          <w:lang w:val="fr-FR" w:eastAsia="zh-CN"/>
        </w:rPr>
        <w:t>’</w:t>
      </w:r>
      <w:r w:rsidRPr="003F10FC">
        <w:rPr>
          <w:lang w:val="fr-FR" w:eastAsia="zh-CN"/>
        </w:rPr>
        <w:t xml:space="preserve">accords bilatéraux et multilatéraux ayant comme objectif de promouvoir la migration régulière et sécurisée, conclus avec les pays de destination et de transit </w:t>
      </w:r>
      <w:r>
        <w:rPr>
          <w:lang w:val="fr-FR" w:eastAsia="zh-CN"/>
        </w:rPr>
        <w:t>dans les cinq</w:t>
      </w:r>
      <w:r w:rsidRPr="003F10FC">
        <w:rPr>
          <w:lang w:val="fr-FR" w:eastAsia="zh-CN"/>
        </w:rPr>
        <w:t xml:space="preserve"> dernières années</w:t>
      </w:r>
      <w:r w:rsidR="0044720A" w:rsidRPr="0044720A">
        <w:rPr>
          <w:lang w:val="fr-FR" w:eastAsia="zh-CN"/>
        </w:rPr>
        <w:t>.</w:t>
      </w:r>
      <w:r>
        <w:rPr>
          <w:lang w:val="fr-FR" w:eastAsia="zh-CN"/>
        </w:rPr>
        <w:t xml:space="preserve"> À cet égard :</w:t>
      </w:r>
      <w:r w:rsidRPr="003F10FC">
        <w:rPr>
          <w:lang w:val="fr-FR" w:eastAsia="zh-CN"/>
        </w:rPr>
        <w:t xml:space="preserve"> </w:t>
      </w:r>
    </w:p>
    <w:p w14:paraId="06E44352" w14:textId="5AA3D55B" w:rsidR="00B72D55" w:rsidRDefault="00B72D55" w:rsidP="00B72D55">
      <w:pPr>
        <w:pStyle w:val="SingleTxtG"/>
      </w:pPr>
      <w:r w:rsidRPr="000F46A4">
        <w:tab/>
        <w:t>a)</w:t>
      </w:r>
      <w:r w:rsidRPr="000F46A4">
        <w:tab/>
        <w:t>Indiquer si un inventaire des protocoles d</w:t>
      </w:r>
      <w:r>
        <w:t>’</w:t>
      </w:r>
      <w:r w:rsidRPr="000F46A4">
        <w:t>entente et des accords bilatéraux avec les pays accueillant des travailleurs migrants sénégalais a été effectué</w:t>
      </w:r>
      <w:r>
        <w:t>,</w:t>
      </w:r>
      <w:r w:rsidRPr="000F46A4">
        <w:t xml:space="preserve"> afin d</w:t>
      </w:r>
      <w:r>
        <w:t>’</w:t>
      </w:r>
      <w:r w:rsidRPr="000F46A4">
        <w:t>y inclure des dispositions conformes aux articles</w:t>
      </w:r>
      <w:r w:rsidR="00261ABC">
        <w:t> </w:t>
      </w:r>
      <w:r w:rsidRPr="000F46A4">
        <w:t>22 et 67 de la Convention</w:t>
      </w:r>
      <w:r>
        <w:t> ;</w:t>
      </w:r>
    </w:p>
    <w:p w14:paraId="7DF75BFB" w14:textId="77777777" w:rsidR="00B72D55" w:rsidRPr="000F46A4" w:rsidRDefault="00B72D55" w:rsidP="00B72D55">
      <w:pPr>
        <w:pStyle w:val="SingleTxtG"/>
      </w:pPr>
      <w:r>
        <w:tab/>
        <w:t>b)</w:t>
      </w:r>
      <w:r>
        <w:tab/>
        <w:t>Fournir des renseignements sur les</w:t>
      </w:r>
      <w:r w:rsidRPr="000F46A4">
        <w:t xml:space="preserve"> activités qui sembleraient être menées conjointement </w:t>
      </w:r>
      <w:r>
        <w:t>par</w:t>
      </w:r>
      <w:r w:rsidRPr="000F46A4">
        <w:t xml:space="preserve"> la garde civile espagnole et les forces de défense et de sécurité sénégalaises pour contrôler les flux migratoires dans le sud du Sénégal ; </w:t>
      </w:r>
    </w:p>
    <w:p w14:paraId="1590990F" w14:textId="77777777" w:rsidR="00B72D55" w:rsidRPr="000F46A4" w:rsidRDefault="00B72D55" w:rsidP="00B72D55">
      <w:pPr>
        <w:pStyle w:val="SingleTxtG"/>
      </w:pPr>
      <w:r>
        <w:tab/>
        <w:t>c)</w:t>
      </w:r>
      <w:r>
        <w:tab/>
        <w:t>Indiquer les</w:t>
      </w:r>
      <w:r w:rsidRPr="000F46A4">
        <w:t xml:space="preserve"> mesures prises afin de consulter la société civile avant la négociation d</w:t>
      </w:r>
      <w:r>
        <w:t>’</w:t>
      </w:r>
      <w:r w:rsidRPr="000F46A4">
        <w:t>accords bilatéraux sur le recrutement de migrants sénégalais pour travailler à l</w:t>
      </w:r>
      <w:r>
        <w:t>’</w:t>
      </w:r>
      <w:r w:rsidRPr="000F46A4">
        <w:t xml:space="preserve">étranger ; </w:t>
      </w:r>
    </w:p>
    <w:p w14:paraId="674C8513" w14:textId="61042287" w:rsidR="00B72D55" w:rsidRPr="000F46A4" w:rsidRDefault="00B72D55" w:rsidP="00B72D55">
      <w:pPr>
        <w:pStyle w:val="SingleTxtG"/>
      </w:pPr>
      <w:r>
        <w:tab/>
        <w:t>d)</w:t>
      </w:r>
      <w:r>
        <w:tab/>
      </w:r>
      <w:r w:rsidRPr="000F46A4">
        <w:t>Préciser si l</w:t>
      </w:r>
      <w:r>
        <w:t>’</w:t>
      </w:r>
      <w:r w:rsidRPr="000F46A4">
        <w:t xml:space="preserve">État partie a entrepris des négociations afin de conclure des accords bilatéraux ou multilatéraux avec un plus large </w:t>
      </w:r>
      <w:r>
        <w:t>éventail</w:t>
      </w:r>
      <w:r w:rsidRPr="000F46A4">
        <w:t xml:space="preserve"> d</w:t>
      </w:r>
      <w:r>
        <w:t>’</w:t>
      </w:r>
      <w:r w:rsidRPr="000F46A4">
        <w:t>États d</w:t>
      </w:r>
      <w:r>
        <w:t>’</w:t>
      </w:r>
      <w:r w:rsidRPr="000F46A4">
        <w:t>emploi où vivent un grand nombre de migrants sénégalais, tels que la Gambie, la Guinée, la Guinée-Bissau, le Burkina Faso, le Nigéria et certains pays d</w:t>
      </w:r>
      <w:r>
        <w:t>’</w:t>
      </w:r>
      <w:r w:rsidRPr="000F46A4">
        <w:t>Afrique du Nord et d</w:t>
      </w:r>
      <w:r>
        <w:t>’</w:t>
      </w:r>
      <w:r w:rsidRPr="000F46A4">
        <w:t>Europe, afin de garantir que les migrants sénégalais et les membres de leur famille bénéficient de conditions saines, équitables et humaines et que leurs besoins sociaux, économiques et culturels sont satisfaits</w:t>
      </w:r>
      <w:r w:rsidR="0044720A" w:rsidRPr="0044720A">
        <w:t>.</w:t>
      </w:r>
    </w:p>
    <w:p w14:paraId="7D9A25AE" w14:textId="5383BB64" w:rsidR="00B72D55" w:rsidRPr="00C16E2D" w:rsidRDefault="00B72D55" w:rsidP="00B72D55">
      <w:pPr>
        <w:pStyle w:val="SingleTxtG"/>
      </w:pPr>
      <w:r w:rsidRPr="003F10FC">
        <w:rPr>
          <w:lang w:val="fr-FR" w:eastAsia="zh-CN"/>
        </w:rPr>
        <w:t>3</w:t>
      </w:r>
      <w:r>
        <w:rPr>
          <w:lang w:val="fr-FR" w:eastAsia="zh-CN"/>
        </w:rPr>
        <w:t>4</w:t>
      </w:r>
      <w:r w:rsidR="0044720A" w:rsidRPr="0044720A">
        <w:rPr>
          <w:lang w:val="fr-FR" w:eastAsia="zh-CN"/>
        </w:rPr>
        <w:t>.</w:t>
      </w:r>
      <w:r w:rsidRPr="003F10FC">
        <w:rPr>
          <w:lang w:val="fr-FR" w:eastAsia="zh-CN"/>
        </w:rPr>
        <w:tab/>
      </w:r>
      <w:r>
        <w:rPr>
          <w:lang w:val="fr-FR" w:eastAsia="zh-CN"/>
        </w:rPr>
        <w:t>Fournir des informations sur les</w:t>
      </w:r>
      <w:r w:rsidRPr="003F10FC">
        <w:rPr>
          <w:lang w:val="fr-FR" w:eastAsia="zh-CN"/>
        </w:rPr>
        <w:t xml:space="preserve"> garanties procédurales protégeant les travailleurs migrants sénégalais expulsés contre les mauvais traitements</w:t>
      </w:r>
      <w:r>
        <w:rPr>
          <w:lang w:val="fr-FR" w:eastAsia="zh-CN"/>
        </w:rPr>
        <w:t>, et notamment sur :</w:t>
      </w:r>
      <w:r w:rsidRPr="003F10FC">
        <w:rPr>
          <w:lang w:val="fr-FR" w:eastAsia="zh-CN"/>
        </w:rPr>
        <w:t xml:space="preserve"> a)</w:t>
      </w:r>
      <w:r w:rsidR="00261ABC">
        <w:rPr>
          <w:lang w:val="fr-FR" w:eastAsia="zh-CN"/>
        </w:rPr>
        <w:t> </w:t>
      </w:r>
      <w:r w:rsidRPr="003F10FC">
        <w:rPr>
          <w:lang w:val="fr-FR" w:eastAsia="zh-CN"/>
        </w:rPr>
        <w:t>le fonctionnement et les conditions d</w:t>
      </w:r>
      <w:r>
        <w:rPr>
          <w:lang w:val="fr-FR" w:eastAsia="zh-CN"/>
        </w:rPr>
        <w:t>’</w:t>
      </w:r>
      <w:r w:rsidRPr="003F10FC">
        <w:rPr>
          <w:lang w:val="fr-FR" w:eastAsia="zh-CN"/>
        </w:rPr>
        <w:t>accès au fonds spécial d</w:t>
      </w:r>
      <w:r>
        <w:rPr>
          <w:lang w:val="fr-FR" w:eastAsia="zh-CN"/>
        </w:rPr>
        <w:t>’</w:t>
      </w:r>
      <w:r w:rsidRPr="003F10FC">
        <w:rPr>
          <w:lang w:val="fr-FR" w:eastAsia="zh-CN"/>
        </w:rPr>
        <w:t>aide et d</w:t>
      </w:r>
      <w:r>
        <w:rPr>
          <w:lang w:val="fr-FR" w:eastAsia="zh-CN"/>
        </w:rPr>
        <w:t>’</w:t>
      </w:r>
      <w:r w:rsidRPr="003F10FC">
        <w:rPr>
          <w:lang w:val="fr-FR" w:eastAsia="zh-CN"/>
        </w:rPr>
        <w:t>assistance des migrants au retour et à la réinsertion</w:t>
      </w:r>
      <w:r>
        <w:rPr>
          <w:lang w:val="fr-FR" w:eastAsia="zh-CN"/>
        </w:rPr>
        <w:t> ;</w:t>
      </w:r>
      <w:r w:rsidRPr="003F10FC">
        <w:rPr>
          <w:lang w:val="fr-FR" w:eastAsia="zh-CN"/>
        </w:rPr>
        <w:t xml:space="preserve"> b)</w:t>
      </w:r>
      <w:r w:rsidR="00261ABC">
        <w:rPr>
          <w:lang w:val="fr-FR" w:eastAsia="zh-CN"/>
        </w:rPr>
        <w:t> </w:t>
      </w:r>
      <w:r>
        <w:rPr>
          <w:lang w:val="fr-FR" w:eastAsia="zh-CN"/>
        </w:rPr>
        <w:t>l</w:t>
      </w:r>
      <w:r w:rsidRPr="003F10FC">
        <w:rPr>
          <w:lang w:val="fr-FR" w:eastAsia="zh-CN"/>
        </w:rPr>
        <w:t>es retombées du projet «</w:t>
      </w:r>
      <w:r>
        <w:rPr>
          <w:lang w:val="fr-FR" w:eastAsia="zh-CN"/>
        </w:rPr>
        <w:t> </w:t>
      </w:r>
      <w:r w:rsidRPr="003F10FC">
        <w:rPr>
          <w:lang w:val="fr-FR" w:eastAsia="zh-CN"/>
        </w:rPr>
        <w:t>Renforcement de l</w:t>
      </w:r>
      <w:r>
        <w:rPr>
          <w:lang w:val="fr-FR" w:eastAsia="zh-CN"/>
        </w:rPr>
        <w:t>’</w:t>
      </w:r>
      <w:r w:rsidRPr="003F10FC">
        <w:rPr>
          <w:lang w:val="fr-FR" w:eastAsia="zh-CN"/>
        </w:rPr>
        <w:t xml:space="preserve">appui aux </w:t>
      </w:r>
      <w:r>
        <w:rPr>
          <w:lang w:val="fr-FR" w:eastAsia="zh-CN"/>
        </w:rPr>
        <w:t>S</w:t>
      </w:r>
      <w:r w:rsidRPr="003F10FC">
        <w:rPr>
          <w:lang w:val="fr-FR" w:eastAsia="zh-CN"/>
        </w:rPr>
        <w:t>énégalais de retour et de la coopération Sud-Sud dans le domaine migratoire</w:t>
      </w:r>
      <w:r w:rsidR="00261ABC">
        <w:rPr>
          <w:lang w:val="fr-FR" w:eastAsia="zh-CN"/>
        </w:rPr>
        <w:t> </w:t>
      </w:r>
      <w:r w:rsidRPr="003F10FC">
        <w:rPr>
          <w:lang w:val="fr-FR" w:eastAsia="zh-CN"/>
        </w:rPr>
        <w:t>»</w:t>
      </w:r>
      <w:r>
        <w:rPr>
          <w:lang w:val="fr-FR" w:eastAsia="zh-CN"/>
        </w:rPr>
        <w:t>,</w:t>
      </w:r>
      <w:r w:rsidRPr="003F10FC">
        <w:rPr>
          <w:lang w:val="fr-FR" w:eastAsia="zh-CN"/>
        </w:rPr>
        <w:t xml:space="preserve"> </w:t>
      </w:r>
      <w:r>
        <w:rPr>
          <w:lang w:val="fr-FR" w:eastAsia="zh-CN"/>
        </w:rPr>
        <w:t>lancé</w:t>
      </w:r>
      <w:r w:rsidRPr="003F10FC">
        <w:rPr>
          <w:lang w:val="fr-FR" w:eastAsia="zh-CN"/>
        </w:rPr>
        <w:t xml:space="preserve"> par la </w:t>
      </w:r>
      <w:r>
        <w:rPr>
          <w:lang w:val="fr-FR" w:eastAsia="zh-CN"/>
        </w:rPr>
        <w:t>D</w:t>
      </w:r>
      <w:r w:rsidRPr="003F10FC">
        <w:rPr>
          <w:lang w:val="fr-FR" w:eastAsia="zh-CN"/>
        </w:rPr>
        <w:t>irection générale d</w:t>
      </w:r>
      <w:r>
        <w:rPr>
          <w:lang w:val="fr-FR" w:eastAsia="zh-CN"/>
        </w:rPr>
        <w:t>’</w:t>
      </w:r>
      <w:r w:rsidRPr="003F10FC">
        <w:rPr>
          <w:lang w:val="fr-FR" w:eastAsia="zh-CN"/>
        </w:rPr>
        <w:t xml:space="preserve">appui aux </w:t>
      </w:r>
      <w:r>
        <w:rPr>
          <w:lang w:val="fr-FR" w:eastAsia="zh-CN"/>
        </w:rPr>
        <w:t>S</w:t>
      </w:r>
      <w:r w:rsidRPr="003F10FC">
        <w:rPr>
          <w:lang w:val="fr-FR" w:eastAsia="zh-CN"/>
        </w:rPr>
        <w:t>énégalais de l</w:t>
      </w:r>
      <w:r>
        <w:rPr>
          <w:lang w:val="fr-FR" w:eastAsia="zh-CN"/>
        </w:rPr>
        <w:t>’</w:t>
      </w:r>
      <w:r w:rsidRPr="003F10FC">
        <w:rPr>
          <w:lang w:val="fr-FR" w:eastAsia="zh-CN"/>
        </w:rPr>
        <w:t>extérieur (par</w:t>
      </w:r>
      <w:r w:rsidR="0044720A" w:rsidRPr="0044720A">
        <w:rPr>
          <w:lang w:val="fr-FR" w:eastAsia="zh-CN"/>
        </w:rPr>
        <w:t>.</w:t>
      </w:r>
      <w:r w:rsidR="00261ABC">
        <w:rPr>
          <w:lang w:val="fr-FR" w:eastAsia="zh-CN"/>
        </w:rPr>
        <w:t> </w:t>
      </w:r>
      <w:r w:rsidRPr="003F10FC">
        <w:rPr>
          <w:lang w:val="fr-FR" w:eastAsia="zh-CN"/>
        </w:rPr>
        <w:t>55)</w:t>
      </w:r>
      <w:r w:rsidR="0044720A" w:rsidRPr="0044720A">
        <w:rPr>
          <w:lang w:val="fr-FR" w:eastAsia="zh-CN"/>
        </w:rPr>
        <w:t>.</w:t>
      </w:r>
      <w:r>
        <w:t xml:space="preserve"> </w:t>
      </w:r>
      <w:r w:rsidRPr="00C16E2D">
        <w:t xml:space="preserve">Fournir </w:t>
      </w:r>
      <w:r>
        <w:t xml:space="preserve">également </w:t>
      </w:r>
      <w:r w:rsidRPr="00C16E2D">
        <w:t>des renseignements</w:t>
      </w:r>
      <w:r>
        <w:t>,</w:t>
      </w:r>
      <w:r w:rsidRPr="00C16E2D">
        <w:t xml:space="preserve"> données statistiques à l</w:t>
      </w:r>
      <w:r>
        <w:t>’</w:t>
      </w:r>
      <w:r w:rsidRPr="00C16E2D">
        <w:t>appui</w:t>
      </w:r>
      <w:r>
        <w:t>,</w:t>
      </w:r>
      <w:r w:rsidRPr="00C16E2D">
        <w:t xml:space="preserve"> sur le fonctionnement des </w:t>
      </w:r>
      <w:r>
        <w:t>b</w:t>
      </w:r>
      <w:r w:rsidRPr="00C16E2D">
        <w:t>ureaux d</w:t>
      </w:r>
      <w:r>
        <w:t>’a</w:t>
      </w:r>
      <w:r w:rsidRPr="00C16E2D">
        <w:t>ccueil et d</w:t>
      </w:r>
      <w:r>
        <w:t>’o</w:t>
      </w:r>
      <w:r w:rsidRPr="00C16E2D">
        <w:t>rientation des migrants, leur nombre et leur répartition géographique</w:t>
      </w:r>
      <w:r w:rsidR="0044720A" w:rsidRPr="0044720A">
        <w:t>.</w:t>
      </w:r>
    </w:p>
    <w:p w14:paraId="1DA4871D" w14:textId="65298B0E" w:rsidR="00B72D55" w:rsidRPr="003F10FC" w:rsidRDefault="00B72D55" w:rsidP="00B72D55">
      <w:pPr>
        <w:pStyle w:val="SingleTxtG"/>
        <w:rPr>
          <w:lang w:val="fr-FR" w:eastAsia="zh-CN"/>
        </w:rPr>
      </w:pPr>
      <w:r w:rsidRPr="003F10FC">
        <w:rPr>
          <w:lang w:val="fr-FR" w:eastAsia="zh-CN"/>
        </w:rPr>
        <w:t>3</w:t>
      </w:r>
      <w:r>
        <w:rPr>
          <w:lang w:val="fr-FR" w:eastAsia="zh-CN"/>
        </w:rPr>
        <w:t>5</w:t>
      </w:r>
      <w:r w:rsidR="0044720A" w:rsidRPr="0044720A">
        <w:rPr>
          <w:lang w:val="fr-FR" w:eastAsia="zh-CN"/>
        </w:rPr>
        <w:t>.</w:t>
      </w:r>
      <w:r w:rsidRPr="003F10FC">
        <w:rPr>
          <w:lang w:val="fr-FR" w:eastAsia="zh-CN"/>
        </w:rPr>
        <w:tab/>
      </w:r>
      <w:r>
        <w:rPr>
          <w:lang w:val="fr-FR" w:eastAsia="zh-CN"/>
        </w:rPr>
        <w:t>Fournir des informations sur les</w:t>
      </w:r>
      <w:r w:rsidRPr="003F10FC">
        <w:rPr>
          <w:lang w:val="fr-FR" w:eastAsia="zh-CN"/>
        </w:rPr>
        <w:t xml:space="preserve"> initiatives de coopération au niveau communautaire, notamment avec les pays membres de la CEDEAO</w:t>
      </w:r>
      <w:r>
        <w:rPr>
          <w:lang w:val="fr-FR" w:eastAsia="zh-CN"/>
        </w:rPr>
        <w:t>, ainsi que des</w:t>
      </w:r>
      <w:r w:rsidRPr="003F10FC">
        <w:rPr>
          <w:lang w:val="fr-FR" w:eastAsia="zh-CN"/>
        </w:rPr>
        <w:t xml:space="preserve"> données </w:t>
      </w:r>
      <w:r>
        <w:rPr>
          <w:lang w:val="fr-FR" w:eastAsia="zh-CN"/>
        </w:rPr>
        <w:t>relatives à l’</w:t>
      </w:r>
      <w:r w:rsidRPr="003F10FC">
        <w:rPr>
          <w:lang w:val="fr-FR" w:eastAsia="zh-CN"/>
        </w:rPr>
        <w:t>évaluation des programmes de coopération en matière de gestion des retour</w:t>
      </w:r>
      <w:r>
        <w:rPr>
          <w:lang w:val="fr-FR" w:eastAsia="zh-CN"/>
        </w:rPr>
        <w:t>s</w:t>
      </w:r>
      <w:r w:rsidRPr="003F10FC">
        <w:rPr>
          <w:lang w:val="fr-FR" w:eastAsia="zh-CN"/>
        </w:rPr>
        <w:t xml:space="preserve"> volontaires des travailleurs migrants et des membres de leur famille sur le territoire national</w:t>
      </w:r>
      <w:r w:rsidR="0044720A" w:rsidRPr="0044720A">
        <w:rPr>
          <w:lang w:val="fr-FR" w:eastAsia="zh-CN"/>
        </w:rPr>
        <w:t>.</w:t>
      </w:r>
      <w:r w:rsidRPr="003F10FC">
        <w:rPr>
          <w:lang w:val="fr-FR" w:eastAsia="zh-CN"/>
        </w:rPr>
        <w:t xml:space="preserve"> </w:t>
      </w:r>
      <w:r>
        <w:rPr>
          <w:lang w:val="fr-FR" w:eastAsia="zh-CN"/>
        </w:rPr>
        <w:t>Indiquer également les</w:t>
      </w:r>
      <w:r w:rsidRPr="003F10FC">
        <w:rPr>
          <w:lang w:val="fr-FR" w:eastAsia="zh-CN"/>
        </w:rPr>
        <w:t xml:space="preserve"> initiatives développées par l</w:t>
      </w:r>
      <w:r>
        <w:rPr>
          <w:lang w:val="fr-FR" w:eastAsia="zh-CN"/>
        </w:rPr>
        <w:t>’</w:t>
      </w:r>
      <w:r w:rsidRPr="00F76A5A">
        <w:t>État</w:t>
      </w:r>
      <w:r w:rsidRPr="003F10FC">
        <w:rPr>
          <w:lang w:val="fr-FR" w:eastAsia="zh-CN"/>
        </w:rPr>
        <w:t xml:space="preserve"> partie dans le cadre du Réseau </w:t>
      </w:r>
      <w:r>
        <w:rPr>
          <w:lang w:val="fr-FR" w:eastAsia="zh-CN"/>
        </w:rPr>
        <w:t>a</w:t>
      </w:r>
      <w:r w:rsidRPr="003F10FC">
        <w:rPr>
          <w:lang w:val="fr-FR" w:eastAsia="zh-CN"/>
        </w:rPr>
        <w:t xml:space="preserve">fricain pour la </w:t>
      </w:r>
      <w:r>
        <w:rPr>
          <w:lang w:val="fr-FR" w:eastAsia="zh-CN"/>
        </w:rPr>
        <w:t>g</w:t>
      </w:r>
      <w:r w:rsidRPr="003F10FC">
        <w:rPr>
          <w:lang w:val="fr-FR" w:eastAsia="zh-CN"/>
        </w:rPr>
        <w:t xml:space="preserve">estion des </w:t>
      </w:r>
      <w:r>
        <w:rPr>
          <w:lang w:val="fr-FR" w:eastAsia="zh-CN"/>
        </w:rPr>
        <w:t>m</w:t>
      </w:r>
      <w:r w:rsidRPr="003F10FC">
        <w:rPr>
          <w:lang w:val="fr-FR" w:eastAsia="zh-CN"/>
        </w:rPr>
        <w:t>igrations</w:t>
      </w:r>
      <w:r w:rsidR="0044720A" w:rsidRPr="0044720A">
        <w:rPr>
          <w:lang w:val="fr-FR" w:eastAsia="zh-CN"/>
        </w:rPr>
        <w:t>.</w:t>
      </w:r>
      <w:r w:rsidRPr="003F10FC">
        <w:rPr>
          <w:lang w:val="fr-FR" w:eastAsia="zh-CN"/>
        </w:rPr>
        <w:t xml:space="preserve"> </w:t>
      </w:r>
      <w:r>
        <w:rPr>
          <w:lang w:val="fr-FR" w:eastAsia="zh-CN"/>
        </w:rPr>
        <w:t>Préciser quelle</w:t>
      </w:r>
      <w:r w:rsidRPr="003F10FC">
        <w:rPr>
          <w:lang w:val="fr-FR" w:eastAsia="zh-CN"/>
        </w:rPr>
        <w:t xml:space="preserve"> a été</w:t>
      </w:r>
      <w:r>
        <w:rPr>
          <w:lang w:val="fr-FR" w:eastAsia="zh-CN"/>
        </w:rPr>
        <w:t>,</w:t>
      </w:r>
      <w:r w:rsidRPr="003F10FC">
        <w:rPr>
          <w:lang w:val="fr-FR" w:eastAsia="zh-CN"/>
        </w:rPr>
        <w:t xml:space="preserve"> jusqu</w:t>
      </w:r>
      <w:r>
        <w:rPr>
          <w:lang w:val="fr-FR" w:eastAsia="zh-CN"/>
        </w:rPr>
        <w:t>’</w:t>
      </w:r>
      <w:r w:rsidRPr="003F10FC">
        <w:rPr>
          <w:lang w:val="fr-FR" w:eastAsia="zh-CN"/>
        </w:rPr>
        <w:t>à présent</w:t>
      </w:r>
      <w:r>
        <w:rPr>
          <w:lang w:val="fr-FR" w:eastAsia="zh-CN"/>
        </w:rPr>
        <w:t>,</w:t>
      </w:r>
      <w:r w:rsidRPr="003F10FC">
        <w:rPr>
          <w:lang w:val="fr-FR" w:eastAsia="zh-CN"/>
        </w:rPr>
        <w:t xml:space="preserve"> la contribution de l</w:t>
      </w:r>
      <w:r>
        <w:rPr>
          <w:lang w:val="fr-FR" w:eastAsia="zh-CN"/>
        </w:rPr>
        <w:t>’</w:t>
      </w:r>
      <w:r w:rsidRPr="00F76A5A">
        <w:t>État</w:t>
      </w:r>
      <w:r w:rsidRPr="003F10FC">
        <w:rPr>
          <w:lang w:val="fr-FR" w:eastAsia="zh-CN"/>
        </w:rPr>
        <w:t xml:space="preserve"> parti</w:t>
      </w:r>
      <w:r>
        <w:rPr>
          <w:lang w:val="fr-FR" w:eastAsia="zh-CN"/>
        </w:rPr>
        <w:t>e</w:t>
      </w:r>
      <w:r w:rsidRPr="003F10FC">
        <w:rPr>
          <w:lang w:val="fr-FR" w:eastAsia="zh-CN"/>
        </w:rPr>
        <w:t xml:space="preserve"> au projet </w:t>
      </w:r>
      <w:r>
        <w:rPr>
          <w:lang w:val="fr-FR" w:eastAsia="zh-CN"/>
        </w:rPr>
        <w:t xml:space="preserve">de </w:t>
      </w:r>
      <w:r w:rsidRPr="00F76A5A">
        <w:rPr>
          <w:lang w:val="fr-FR" w:eastAsia="zh-CN"/>
        </w:rPr>
        <w:t>Soutien à la libre circulation des personnes et à la migration en Afrique de l</w:t>
      </w:r>
      <w:r>
        <w:rPr>
          <w:lang w:val="fr-FR" w:eastAsia="zh-CN"/>
        </w:rPr>
        <w:t>’</w:t>
      </w:r>
      <w:r w:rsidRPr="00F76A5A">
        <w:rPr>
          <w:lang w:val="fr-FR" w:eastAsia="zh-CN"/>
        </w:rPr>
        <w:t>Ouest</w:t>
      </w:r>
      <w:r>
        <w:rPr>
          <w:lang w:val="fr-FR" w:eastAsia="zh-CN"/>
        </w:rPr>
        <w:t xml:space="preserve"> (FMM West </w:t>
      </w:r>
      <w:proofErr w:type="spellStart"/>
      <w:r>
        <w:rPr>
          <w:lang w:val="fr-FR" w:eastAsia="zh-CN"/>
        </w:rPr>
        <w:t>Africa</w:t>
      </w:r>
      <w:proofErr w:type="spellEnd"/>
      <w:r w:rsidRPr="00F76A5A">
        <w:rPr>
          <w:lang w:val="fr-FR" w:eastAsia="zh-CN"/>
        </w:rPr>
        <w:t>)</w:t>
      </w:r>
      <w:r>
        <w:rPr>
          <w:lang w:val="fr-FR" w:eastAsia="zh-CN"/>
        </w:rPr>
        <w:t>, et</w:t>
      </w:r>
      <w:r w:rsidRPr="003F10FC">
        <w:rPr>
          <w:lang w:val="fr-FR" w:eastAsia="zh-CN"/>
        </w:rPr>
        <w:t xml:space="preserve"> </w:t>
      </w:r>
      <w:r>
        <w:rPr>
          <w:lang w:val="fr-FR" w:eastAsia="zh-CN"/>
        </w:rPr>
        <w:t>i</w:t>
      </w:r>
      <w:r w:rsidRPr="003F10FC">
        <w:rPr>
          <w:lang w:val="fr-FR" w:eastAsia="zh-CN"/>
        </w:rPr>
        <w:t>ndiquer comment l</w:t>
      </w:r>
      <w:r>
        <w:rPr>
          <w:lang w:val="fr-FR" w:eastAsia="zh-CN"/>
        </w:rPr>
        <w:t>’</w:t>
      </w:r>
      <w:r w:rsidRPr="00F76A5A">
        <w:t>État</w:t>
      </w:r>
      <w:r w:rsidRPr="003F10FC">
        <w:rPr>
          <w:lang w:val="fr-FR" w:eastAsia="zh-CN"/>
        </w:rPr>
        <w:t xml:space="preserve"> partie participe dans ce cadre à l</w:t>
      </w:r>
      <w:r>
        <w:rPr>
          <w:lang w:val="fr-FR" w:eastAsia="zh-CN"/>
        </w:rPr>
        <w:t>’</w:t>
      </w:r>
      <w:r w:rsidRPr="003F10FC">
        <w:rPr>
          <w:lang w:val="fr-FR" w:eastAsia="zh-CN"/>
        </w:rPr>
        <w:t>harmonisation du processus de collecte et de gestion des données migratoires dans l</w:t>
      </w:r>
      <w:r>
        <w:rPr>
          <w:lang w:val="fr-FR" w:eastAsia="zh-CN"/>
        </w:rPr>
        <w:t>’</w:t>
      </w:r>
      <w:r w:rsidRPr="003F10FC">
        <w:rPr>
          <w:lang w:val="fr-FR" w:eastAsia="zh-CN"/>
        </w:rPr>
        <w:t>espace CEDEAO</w:t>
      </w:r>
      <w:r w:rsidR="0044720A" w:rsidRPr="0044720A">
        <w:rPr>
          <w:lang w:val="fr-FR" w:eastAsia="zh-CN"/>
        </w:rPr>
        <w:t>.</w:t>
      </w:r>
    </w:p>
    <w:p w14:paraId="4BE02399" w14:textId="77777777" w:rsidR="00B72D55" w:rsidRPr="001B4EF4" w:rsidRDefault="00B72D55" w:rsidP="00B72D55">
      <w:pPr>
        <w:pStyle w:val="H23G"/>
      </w:pPr>
      <w:r w:rsidRPr="001B4EF4">
        <w:lastRenderedPageBreak/>
        <w:tab/>
      </w:r>
      <w:r w:rsidRPr="001B4EF4">
        <w:tab/>
        <w:t>A</w:t>
      </w:r>
      <w:r w:rsidRPr="001B4EF4">
        <w:rPr>
          <w:rStyle w:val="H23GChar"/>
          <w:b/>
        </w:rPr>
        <w:t>rticle 68</w:t>
      </w:r>
    </w:p>
    <w:p w14:paraId="70C28A08" w14:textId="4B68B72F" w:rsidR="00B72D55" w:rsidRPr="003F10FC" w:rsidRDefault="00B72D55" w:rsidP="00B72D55">
      <w:pPr>
        <w:pStyle w:val="SingleTxtG"/>
        <w:rPr>
          <w:lang w:val="fr-FR" w:eastAsia="zh-CN"/>
        </w:rPr>
      </w:pPr>
      <w:r w:rsidRPr="003F10FC">
        <w:rPr>
          <w:lang w:val="fr-FR" w:eastAsia="zh-CN"/>
        </w:rPr>
        <w:t>3</w:t>
      </w:r>
      <w:r>
        <w:rPr>
          <w:lang w:val="fr-FR" w:eastAsia="zh-CN"/>
        </w:rPr>
        <w:t>6</w:t>
      </w:r>
      <w:r w:rsidR="0044720A" w:rsidRPr="0044720A">
        <w:rPr>
          <w:lang w:val="fr-FR" w:eastAsia="zh-CN"/>
        </w:rPr>
        <w:t>.</w:t>
      </w:r>
      <w:r w:rsidRPr="003F10FC">
        <w:rPr>
          <w:lang w:val="fr-FR" w:eastAsia="zh-CN"/>
        </w:rPr>
        <w:tab/>
      </w:r>
      <w:r>
        <w:rPr>
          <w:lang w:val="fr-FR" w:eastAsia="zh-CN"/>
        </w:rPr>
        <w:t>Donner des informations sur les</w:t>
      </w:r>
      <w:r w:rsidRPr="003F10FC">
        <w:rPr>
          <w:lang w:val="fr-FR" w:eastAsia="zh-CN"/>
        </w:rPr>
        <w:t xml:space="preserve"> programmes de renforcement des capacités</w:t>
      </w:r>
      <w:r>
        <w:rPr>
          <w:lang w:val="fr-FR" w:eastAsia="zh-CN"/>
        </w:rPr>
        <w:t>,</w:t>
      </w:r>
      <w:r w:rsidRPr="003F10FC">
        <w:rPr>
          <w:lang w:val="fr-FR" w:eastAsia="zh-CN"/>
        </w:rPr>
        <w:t xml:space="preserve"> dans le domaine du trafic et de la traite d</w:t>
      </w:r>
      <w:r>
        <w:rPr>
          <w:lang w:val="fr-FR" w:eastAsia="zh-CN"/>
        </w:rPr>
        <w:t>’</w:t>
      </w:r>
      <w:r w:rsidRPr="003F10FC">
        <w:rPr>
          <w:lang w:val="fr-FR" w:eastAsia="zh-CN"/>
        </w:rPr>
        <w:t>êtres humains</w:t>
      </w:r>
      <w:r>
        <w:rPr>
          <w:lang w:val="fr-FR" w:eastAsia="zh-CN"/>
        </w:rPr>
        <w:t>,</w:t>
      </w:r>
      <w:r w:rsidRPr="003F10FC">
        <w:rPr>
          <w:lang w:val="fr-FR" w:eastAsia="zh-CN"/>
        </w:rPr>
        <w:t xml:space="preserve"> à destination des policiers et autres membres des forces de l</w:t>
      </w:r>
      <w:r>
        <w:rPr>
          <w:lang w:val="fr-FR" w:eastAsia="zh-CN"/>
        </w:rPr>
        <w:t>’</w:t>
      </w:r>
      <w:r w:rsidRPr="003F10FC">
        <w:rPr>
          <w:lang w:val="fr-FR" w:eastAsia="zh-CN"/>
        </w:rPr>
        <w:t>ordre, des gardes</w:t>
      </w:r>
      <w:r w:rsidR="00261ABC">
        <w:rPr>
          <w:lang w:val="fr-FR" w:eastAsia="zh-CN"/>
        </w:rPr>
        <w:t xml:space="preserve"> </w:t>
      </w:r>
      <w:r w:rsidRPr="003F10FC">
        <w:rPr>
          <w:lang w:val="fr-FR" w:eastAsia="zh-CN"/>
        </w:rPr>
        <w:t>frontière, des juges, des procureurs, des inspecteurs du travail, des enseignants, ainsi que du personnel des services de santé et des ambassades et consulats de l</w:t>
      </w:r>
      <w:r>
        <w:rPr>
          <w:lang w:val="fr-FR" w:eastAsia="zh-CN"/>
        </w:rPr>
        <w:t>’</w:t>
      </w:r>
      <w:r w:rsidRPr="003F10FC">
        <w:rPr>
          <w:lang w:val="fr-FR" w:eastAsia="zh-CN"/>
        </w:rPr>
        <w:t>État partie</w:t>
      </w:r>
      <w:r w:rsidR="0044720A" w:rsidRPr="0044720A">
        <w:rPr>
          <w:lang w:val="fr-FR" w:eastAsia="zh-CN"/>
        </w:rPr>
        <w:t>.</w:t>
      </w:r>
      <w:r w:rsidRPr="003F10FC">
        <w:rPr>
          <w:lang w:val="fr-FR" w:eastAsia="zh-CN"/>
        </w:rPr>
        <w:t xml:space="preserve"> </w:t>
      </w:r>
      <w:r>
        <w:rPr>
          <w:lang w:val="fr-FR" w:eastAsia="zh-CN"/>
        </w:rPr>
        <w:t>Fournir également des renseignements sur</w:t>
      </w:r>
      <w:r w:rsidRPr="003F10FC">
        <w:rPr>
          <w:lang w:val="fr-FR" w:eastAsia="zh-CN"/>
        </w:rPr>
        <w:t xml:space="preserve"> la mise en place de systèmes de collecte de données ventilées par sexe, âge et origine afin de prévenir le trafic et la traite des personnes (par</w:t>
      </w:r>
      <w:r w:rsidR="0044720A" w:rsidRPr="0044720A">
        <w:rPr>
          <w:lang w:val="fr-FR" w:eastAsia="zh-CN"/>
        </w:rPr>
        <w:t>.</w:t>
      </w:r>
      <w:r>
        <w:rPr>
          <w:lang w:val="fr-FR" w:eastAsia="zh-CN"/>
        </w:rPr>
        <w:t> </w:t>
      </w:r>
      <w:r w:rsidRPr="003F10FC">
        <w:rPr>
          <w:lang w:val="fr-FR" w:eastAsia="zh-CN"/>
        </w:rPr>
        <w:t>57)</w:t>
      </w:r>
      <w:r w:rsidR="0044720A" w:rsidRPr="0044720A">
        <w:rPr>
          <w:lang w:val="fr-FR" w:eastAsia="zh-CN"/>
        </w:rPr>
        <w:t>.</w:t>
      </w:r>
      <w:r w:rsidRPr="003F10FC">
        <w:rPr>
          <w:lang w:val="fr-FR" w:eastAsia="zh-CN"/>
        </w:rPr>
        <w:t xml:space="preserve"> </w:t>
      </w:r>
    </w:p>
    <w:p w14:paraId="723652DC" w14:textId="2E79F845" w:rsidR="00B72D55" w:rsidRPr="003F10FC" w:rsidRDefault="00B72D55" w:rsidP="00B72D55">
      <w:pPr>
        <w:pStyle w:val="SingleTxtG"/>
        <w:rPr>
          <w:lang w:val="fr-FR" w:eastAsia="zh-CN"/>
        </w:rPr>
      </w:pPr>
      <w:r w:rsidRPr="003F10FC">
        <w:rPr>
          <w:lang w:val="fr-FR" w:eastAsia="zh-CN"/>
        </w:rPr>
        <w:t>3</w:t>
      </w:r>
      <w:r>
        <w:rPr>
          <w:lang w:val="fr-FR" w:eastAsia="zh-CN"/>
        </w:rPr>
        <w:t>7</w:t>
      </w:r>
      <w:r w:rsidR="0044720A" w:rsidRPr="0044720A">
        <w:rPr>
          <w:lang w:val="fr-FR" w:eastAsia="zh-CN"/>
        </w:rPr>
        <w:t>.</w:t>
      </w:r>
      <w:r w:rsidRPr="003F10FC">
        <w:rPr>
          <w:lang w:val="fr-FR" w:eastAsia="zh-CN"/>
        </w:rPr>
        <w:tab/>
      </w:r>
      <w:r>
        <w:rPr>
          <w:lang w:val="fr-FR" w:eastAsia="zh-CN"/>
        </w:rPr>
        <w:t>Fournir des informations</w:t>
      </w:r>
      <w:r w:rsidRPr="003F10FC">
        <w:rPr>
          <w:lang w:val="fr-FR" w:eastAsia="zh-CN"/>
        </w:rPr>
        <w:t xml:space="preserve"> </w:t>
      </w:r>
      <w:r>
        <w:rPr>
          <w:lang w:val="fr-FR" w:eastAsia="zh-CN"/>
        </w:rPr>
        <w:t>concernant l</w:t>
      </w:r>
      <w:r w:rsidRPr="003F10FC">
        <w:rPr>
          <w:lang w:val="fr-FR" w:eastAsia="zh-CN"/>
        </w:rPr>
        <w:t>es projets de loi en cours d</w:t>
      </w:r>
      <w:r>
        <w:rPr>
          <w:lang w:val="fr-FR" w:eastAsia="zh-CN"/>
        </w:rPr>
        <w:t>’</w:t>
      </w:r>
      <w:r w:rsidRPr="003F10FC">
        <w:rPr>
          <w:lang w:val="fr-FR" w:eastAsia="zh-CN"/>
        </w:rPr>
        <w:t>adoption</w:t>
      </w:r>
      <w:r w:rsidRPr="003F10FC" w:rsidDel="00113403">
        <w:rPr>
          <w:lang w:val="fr-FR" w:eastAsia="zh-CN"/>
        </w:rPr>
        <w:t xml:space="preserve"> </w:t>
      </w:r>
      <w:r w:rsidRPr="003F10FC">
        <w:rPr>
          <w:lang w:val="fr-FR" w:eastAsia="zh-CN"/>
        </w:rPr>
        <w:t>contre la traite des personnes</w:t>
      </w:r>
      <w:r w:rsidR="0044720A" w:rsidRPr="0044720A">
        <w:rPr>
          <w:lang w:val="fr-FR" w:eastAsia="zh-CN"/>
        </w:rPr>
        <w:t>.</w:t>
      </w:r>
      <w:r w:rsidRPr="003F10FC">
        <w:rPr>
          <w:lang w:val="fr-FR" w:eastAsia="zh-CN"/>
        </w:rPr>
        <w:t xml:space="preserve"> </w:t>
      </w:r>
      <w:r>
        <w:rPr>
          <w:lang w:val="fr-FR" w:eastAsia="zh-CN"/>
        </w:rPr>
        <w:t xml:space="preserve">En outre, donner des renseignements sur les accords de gestion transfrontalière, en matière de sécurité, et sur les accords spécifiques conclus avec les services de police de l’air et des frontières d’autres </w:t>
      </w:r>
      <w:r w:rsidRPr="00F76A5A">
        <w:t>État</w:t>
      </w:r>
      <w:r>
        <w:t>s, et notamment</w:t>
      </w:r>
      <w:r>
        <w:rPr>
          <w:lang w:val="fr-FR" w:eastAsia="zh-CN"/>
        </w:rPr>
        <w:t xml:space="preserve"> : </w:t>
      </w:r>
    </w:p>
    <w:p w14:paraId="2915A8CD" w14:textId="77777777"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r>
      <w:r>
        <w:rPr>
          <w:lang w:val="fr-FR" w:eastAsia="zh-CN"/>
        </w:rPr>
        <w:t>L</w:t>
      </w:r>
      <w:r w:rsidRPr="003F10FC">
        <w:rPr>
          <w:lang w:val="fr-FR" w:eastAsia="zh-CN"/>
        </w:rPr>
        <w:t>es progrès réalisés en matière de protection et de prise en charge des victimes de la traite, particulièrement les mineurs et les femmes</w:t>
      </w:r>
      <w:r>
        <w:rPr>
          <w:lang w:val="fr-FR" w:eastAsia="zh-CN"/>
        </w:rPr>
        <w:t>,</w:t>
      </w:r>
      <w:r w:rsidRPr="003F10FC">
        <w:rPr>
          <w:lang w:val="fr-FR" w:eastAsia="zh-CN"/>
        </w:rPr>
        <w:t xml:space="preserve"> données </w:t>
      </w:r>
      <w:r>
        <w:rPr>
          <w:lang w:val="fr-FR" w:eastAsia="zh-CN"/>
        </w:rPr>
        <w:t>ventilées à l’appui ;</w:t>
      </w:r>
    </w:p>
    <w:p w14:paraId="3EF98316" w14:textId="77777777" w:rsidR="00B72D55" w:rsidRPr="003F10FC" w:rsidRDefault="00B72D55" w:rsidP="00B72D55">
      <w:pPr>
        <w:pStyle w:val="SingleTxtG"/>
        <w:rPr>
          <w:lang w:val="fr-FR" w:eastAsia="zh-CN"/>
        </w:rPr>
      </w:pPr>
      <w:r>
        <w:rPr>
          <w:lang w:val="fr-FR" w:eastAsia="zh-CN"/>
        </w:rPr>
        <w:tab/>
      </w:r>
      <w:r w:rsidRPr="003F10FC">
        <w:rPr>
          <w:lang w:val="fr-FR" w:eastAsia="zh-CN"/>
        </w:rPr>
        <w:t>b)</w:t>
      </w:r>
      <w:r w:rsidRPr="003F10FC">
        <w:rPr>
          <w:lang w:val="fr-FR" w:eastAsia="zh-CN"/>
        </w:rPr>
        <w:tab/>
      </w:r>
      <w:r>
        <w:rPr>
          <w:lang w:val="fr-FR" w:eastAsia="zh-CN"/>
        </w:rPr>
        <w:t>L</w:t>
      </w:r>
      <w:r w:rsidRPr="003F10FC">
        <w:rPr>
          <w:lang w:val="fr-FR" w:eastAsia="zh-CN"/>
        </w:rPr>
        <w:t xml:space="preserve">e bilan de fonctionnement de la Cellule nationale de lutte contre la traite des personnes pour </w:t>
      </w:r>
      <w:r>
        <w:rPr>
          <w:lang w:val="fr-FR" w:eastAsia="zh-CN"/>
        </w:rPr>
        <w:t>les</w:t>
      </w:r>
      <w:r w:rsidRPr="003F10FC">
        <w:rPr>
          <w:lang w:val="fr-FR" w:eastAsia="zh-CN"/>
        </w:rPr>
        <w:t xml:space="preserve"> cinq dernières années</w:t>
      </w:r>
      <w:r>
        <w:rPr>
          <w:lang w:val="fr-FR" w:eastAsia="zh-CN"/>
        </w:rPr>
        <w:t> ;</w:t>
      </w:r>
      <w:r w:rsidRPr="003F10FC">
        <w:rPr>
          <w:lang w:val="fr-FR" w:eastAsia="zh-CN"/>
        </w:rPr>
        <w:t xml:space="preserve"> </w:t>
      </w:r>
    </w:p>
    <w:p w14:paraId="0526A8D4" w14:textId="77777777" w:rsidR="00B72D55" w:rsidRDefault="00B72D55" w:rsidP="00B72D55">
      <w:pPr>
        <w:pStyle w:val="SingleTxtG"/>
        <w:rPr>
          <w:lang w:val="fr-FR" w:eastAsia="zh-CN"/>
        </w:rPr>
      </w:pPr>
      <w:r>
        <w:rPr>
          <w:lang w:val="fr-FR" w:eastAsia="zh-CN"/>
        </w:rPr>
        <w:tab/>
      </w:r>
      <w:r w:rsidRPr="003F10FC">
        <w:rPr>
          <w:lang w:val="fr-FR" w:eastAsia="zh-CN"/>
        </w:rPr>
        <w:t>c)</w:t>
      </w:r>
      <w:r w:rsidRPr="003F10FC">
        <w:rPr>
          <w:lang w:val="fr-FR" w:eastAsia="zh-CN"/>
        </w:rPr>
        <w:tab/>
      </w:r>
      <w:r>
        <w:rPr>
          <w:lang w:val="fr-FR" w:eastAsia="zh-CN"/>
        </w:rPr>
        <w:t>L</w:t>
      </w:r>
      <w:r w:rsidRPr="003F10FC">
        <w:rPr>
          <w:lang w:val="fr-FR" w:eastAsia="zh-CN"/>
        </w:rPr>
        <w:t xml:space="preserve">es actions entreprises </w:t>
      </w:r>
      <w:r>
        <w:rPr>
          <w:lang w:val="fr-FR" w:eastAsia="zh-CN"/>
        </w:rPr>
        <w:t>en matière</w:t>
      </w:r>
      <w:r w:rsidRPr="003F10FC">
        <w:rPr>
          <w:lang w:val="fr-FR" w:eastAsia="zh-CN"/>
        </w:rPr>
        <w:t xml:space="preserve"> de lutte contre la traite de migrants par le Comité interministériel de lutte contre l</w:t>
      </w:r>
      <w:r>
        <w:rPr>
          <w:lang w:val="fr-FR" w:eastAsia="zh-CN"/>
        </w:rPr>
        <w:t>’é</w:t>
      </w:r>
      <w:r w:rsidRPr="003F10FC">
        <w:rPr>
          <w:lang w:val="fr-FR" w:eastAsia="zh-CN"/>
        </w:rPr>
        <w:t>migration clandestine</w:t>
      </w:r>
      <w:r>
        <w:rPr>
          <w:lang w:val="fr-FR" w:eastAsia="zh-CN"/>
        </w:rPr>
        <w:t>,</w:t>
      </w:r>
      <w:r w:rsidRPr="003F10FC">
        <w:rPr>
          <w:lang w:val="fr-FR" w:eastAsia="zh-CN"/>
        </w:rPr>
        <w:t xml:space="preserve"> qui coordonne les actions du </w:t>
      </w:r>
      <w:r>
        <w:rPr>
          <w:lang w:val="fr-FR" w:eastAsia="zh-CN"/>
        </w:rPr>
        <w:t>G</w:t>
      </w:r>
      <w:r w:rsidRPr="003F10FC">
        <w:rPr>
          <w:lang w:val="fr-FR" w:eastAsia="zh-CN"/>
        </w:rPr>
        <w:t>ouvernement sur ces questions</w:t>
      </w:r>
      <w:r>
        <w:rPr>
          <w:lang w:val="fr-FR" w:eastAsia="zh-CN"/>
        </w:rPr>
        <w:t xml:space="preserve"> ; </w:t>
      </w:r>
    </w:p>
    <w:p w14:paraId="37278B95" w14:textId="755B60AA" w:rsidR="00B72D55" w:rsidRPr="002C311A" w:rsidRDefault="00B72D55" w:rsidP="00B72D55">
      <w:pPr>
        <w:pStyle w:val="SingleTxtG"/>
      </w:pPr>
      <w:r w:rsidRPr="002C311A">
        <w:tab/>
        <w:t>d)</w:t>
      </w:r>
      <w:r w:rsidRPr="002C311A">
        <w:tab/>
      </w:r>
      <w:r>
        <w:t>L</w:t>
      </w:r>
      <w:r w:rsidRPr="002C311A">
        <w:t>es mesures et actions prises pour l</w:t>
      </w:r>
      <w:r>
        <w:t>’</w:t>
      </w:r>
      <w:r w:rsidRPr="002C311A">
        <w:t>harmonisation des lois avec la Convention</w:t>
      </w:r>
      <w:r w:rsidR="0044720A" w:rsidRPr="0044720A">
        <w:t>.</w:t>
      </w:r>
    </w:p>
    <w:p w14:paraId="0322A04F" w14:textId="77777777" w:rsidR="00B72D55" w:rsidRPr="003F10FC" w:rsidRDefault="00B72D55" w:rsidP="00261ABC">
      <w:pPr>
        <w:pStyle w:val="H23G"/>
        <w:rPr>
          <w:lang w:val="fr-FR"/>
        </w:rPr>
      </w:pPr>
      <w:r>
        <w:rPr>
          <w:lang w:val="fr-FR"/>
        </w:rPr>
        <w:tab/>
      </w:r>
      <w:r>
        <w:rPr>
          <w:lang w:val="fr-FR"/>
        </w:rPr>
        <w:tab/>
      </w:r>
      <w:r w:rsidRPr="003F10FC">
        <w:rPr>
          <w:lang w:val="fr-FR"/>
        </w:rPr>
        <w:t>Article 69</w:t>
      </w:r>
    </w:p>
    <w:p w14:paraId="626CAD9F" w14:textId="2A7456C1" w:rsidR="00B72D55" w:rsidRPr="003F10FC" w:rsidRDefault="00B72D55" w:rsidP="00B72D55">
      <w:pPr>
        <w:pStyle w:val="SingleTxtG"/>
        <w:rPr>
          <w:lang w:val="fr-FR" w:eastAsia="zh-CN"/>
        </w:rPr>
      </w:pPr>
      <w:r w:rsidRPr="003F10FC">
        <w:rPr>
          <w:lang w:val="fr-FR" w:eastAsia="zh-CN"/>
        </w:rPr>
        <w:t>3</w:t>
      </w:r>
      <w:r>
        <w:rPr>
          <w:lang w:val="fr-FR" w:eastAsia="zh-CN"/>
        </w:rPr>
        <w:t>8</w:t>
      </w:r>
      <w:r w:rsidR="0044720A" w:rsidRPr="0044720A">
        <w:rPr>
          <w:lang w:val="fr-FR" w:eastAsia="zh-CN"/>
        </w:rPr>
        <w:t>.</w:t>
      </w:r>
      <w:r w:rsidRPr="003F10FC">
        <w:rPr>
          <w:lang w:val="fr-FR" w:eastAsia="zh-CN"/>
        </w:rPr>
        <w:tab/>
      </w:r>
      <w:r>
        <w:rPr>
          <w:lang w:val="fr-FR" w:eastAsia="zh-CN"/>
        </w:rPr>
        <w:t>Donner des informations sur les</w:t>
      </w:r>
      <w:r w:rsidRPr="003F10FC">
        <w:rPr>
          <w:lang w:val="fr-FR" w:eastAsia="zh-CN"/>
        </w:rPr>
        <w:t xml:space="preserve"> mesures d</w:t>
      </w:r>
      <w:r>
        <w:rPr>
          <w:lang w:val="fr-FR" w:eastAsia="zh-CN"/>
        </w:rPr>
        <w:t>’</w:t>
      </w:r>
      <w:r w:rsidRPr="003F10FC">
        <w:rPr>
          <w:lang w:val="fr-FR" w:eastAsia="zh-CN"/>
        </w:rPr>
        <w:t>accompagnement des travailleurs migrants et des membres de leur famille en situation irrégulière dans l</w:t>
      </w:r>
      <w:r>
        <w:rPr>
          <w:lang w:val="fr-FR" w:eastAsia="zh-CN"/>
        </w:rPr>
        <w:t>’</w:t>
      </w:r>
      <w:r w:rsidRPr="003F10FC">
        <w:rPr>
          <w:lang w:val="fr-FR" w:eastAsia="zh-CN"/>
        </w:rPr>
        <w:t>État partie en faveur de la régularisation de leur situation</w:t>
      </w:r>
      <w:r>
        <w:rPr>
          <w:lang w:val="fr-FR" w:eastAsia="zh-CN"/>
        </w:rPr>
        <w:t>,</w:t>
      </w:r>
      <w:r w:rsidRPr="003F10FC">
        <w:rPr>
          <w:lang w:val="fr-FR" w:eastAsia="zh-CN"/>
        </w:rPr>
        <w:t xml:space="preserve"> conformément aux dispositions de l</w:t>
      </w:r>
      <w:r>
        <w:rPr>
          <w:lang w:val="fr-FR" w:eastAsia="zh-CN"/>
        </w:rPr>
        <w:t>’</w:t>
      </w:r>
      <w:r w:rsidRPr="003F10FC">
        <w:rPr>
          <w:lang w:val="fr-FR" w:eastAsia="zh-CN"/>
        </w:rPr>
        <w:t>article</w:t>
      </w:r>
      <w:r w:rsidR="00261ABC">
        <w:rPr>
          <w:lang w:val="fr-FR" w:eastAsia="zh-CN"/>
        </w:rPr>
        <w:t> </w:t>
      </w:r>
      <w:r w:rsidRPr="003F10FC">
        <w:rPr>
          <w:lang w:val="fr-FR" w:eastAsia="zh-CN"/>
        </w:rPr>
        <w:t>69 de la Convention</w:t>
      </w:r>
      <w:r w:rsidR="0044720A" w:rsidRPr="0044720A">
        <w:rPr>
          <w:lang w:val="fr-FR" w:eastAsia="zh-CN"/>
        </w:rPr>
        <w:t>.</w:t>
      </w:r>
      <w:r>
        <w:rPr>
          <w:lang w:val="fr-FR" w:eastAsia="zh-CN"/>
        </w:rPr>
        <w:t xml:space="preserve"> À cet égard :</w:t>
      </w:r>
      <w:r w:rsidRPr="003F10FC">
        <w:rPr>
          <w:lang w:val="fr-FR" w:eastAsia="zh-CN"/>
        </w:rPr>
        <w:t xml:space="preserve"> </w:t>
      </w:r>
    </w:p>
    <w:p w14:paraId="7E4D8C12" w14:textId="4D56D40F"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t>Indiquer les résultats obtenus grâce aux mesures prises afin d</w:t>
      </w:r>
      <w:r>
        <w:rPr>
          <w:lang w:val="fr-FR" w:eastAsia="zh-CN"/>
        </w:rPr>
        <w:t>’</w:t>
      </w:r>
      <w:r w:rsidRPr="003F10FC">
        <w:rPr>
          <w:lang w:val="fr-FR" w:eastAsia="zh-CN"/>
        </w:rPr>
        <w:t>informer et d</w:t>
      </w:r>
      <w:r>
        <w:rPr>
          <w:lang w:val="fr-FR" w:eastAsia="zh-CN"/>
        </w:rPr>
        <w:t>’</w:t>
      </w:r>
      <w:r w:rsidRPr="003F10FC">
        <w:rPr>
          <w:lang w:val="fr-FR" w:eastAsia="zh-CN"/>
        </w:rPr>
        <w:t>assister les migrants</w:t>
      </w:r>
      <w:r>
        <w:rPr>
          <w:lang w:val="fr-FR" w:eastAsia="zh-CN"/>
        </w:rPr>
        <w:t>,</w:t>
      </w:r>
      <w:r w:rsidRPr="003F10FC">
        <w:rPr>
          <w:lang w:val="fr-FR" w:eastAsia="zh-CN"/>
        </w:rPr>
        <w:t xml:space="preserve"> à travers la territorialisation des politiques migratoires et la mise en place des </w:t>
      </w:r>
      <w:r>
        <w:rPr>
          <w:lang w:val="fr-FR" w:eastAsia="zh-CN"/>
        </w:rPr>
        <w:t>b</w:t>
      </w:r>
      <w:r w:rsidRPr="003F10FC">
        <w:rPr>
          <w:lang w:val="fr-FR" w:eastAsia="zh-CN"/>
        </w:rPr>
        <w:t>ureaux d</w:t>
      </w:r>
      <w:r>
        <w:rPr>
          <w:lang w:val="fr-FR" w:eastAsia="zh-CN"/>
        </w:rPr>
        <w:t>’a</w:t>
      </w:r>
      <w:r w:rsidRPr="003F10FC">
        <w:rPr>
          <w:lang w:val="fr-FR" w:eastAsia="zh-CN"/>
        </w:rPr>
        <w:t>ccueil, d</w:t>
      </w:r>
      <w:r>
        <w:rPr>
          <w:lang w:val="fr-FR" w:eastAsia="zh-CN"/>
        </w:rPr>
        <w:t>’o</w:t>
      </w:r>
      <w:r w:rsidRPr="003F10FC">
        <w:rPr>
          <w:lang w:val="fr-FR" w:eastAsia="zh-CN"/>
        </w:rPr>
        <w:t xml:space="preserve">rientation et de </w:t>
      </w:r>
      <w:r>
        <w:rPr>
          <w:lang w:val="fr-FR" w:eastAsia="zh-CN"/>
        </w:rPr>
        <w:t>s</w:t>
      </w:r>
      <w:r w:rsidRPr="003F10FC">
        <w:rPr>
          <w:lang w:val="fr-FR" w:eastAsia="zh-CN"/>
        </w:rPr>
        <w:t>uivi dans les 14</w:t>
      </w:r>
      <w:r w:rsidR="0044720A">
        <w:rPr>
          <w:lang w:val="fr-FR" w:eastAsia="zh-CN"/>
        </w:rPr>
        <w:t> </w:t>
      </w:r>
      <w:r w:rsidRPr="003F10FC">
        <w:rPr>
          <w:lang w:val="fr-FR" w:eastAsia="zh-CN"/>
        </w:rPr>
        <w:t>régions du pays</w:t>
      </w:r>
      <w:r>
        <w:rPr>
          <w:lang w:val="fr-FR" w:eastAsia="zh-CN"/>
        </w:rPr>
        <w:t> ;</w:t>
      </w:r>
    </w:p>
    <w:p w14:paraId="0003812F" w14:textId="0A9AA80F" w:rsidR="00B72D55" w:rsidRPr="003F10FC" w:rsidRDefault="00B72D55" w:rsidP="00B72D55">
      <w:pPr>
        <w:pStyle w:val="SingleTxtG"/>
        <w:rPr>
          <w:lang w:val="fr-FR" w:eastAsia="zh-CN"/>
        </w:rPr>
      </w:pPr>
      <w:r>
        <w:rPr>
          <w:lang w:val="fr-FR" w:eastAsia="zh-CN"/>
        </w:rPr>
        <w:tab/>
      </w:r>
      <w:r w:rsidRPr="003F10FC">
        <w:rPr>
          <w:lang w:val="fr-FR" w:eastAsia="zh-CN"/>
        </w:rPr>
        <w:t>b)</w:t>
      </w:r>
      <w:r w:rsidRPr="003F10FC">
        <w:rPr>
          <w:lang w:val="fr-FR" w:eastAsia="zh-CN"/>
        </w:rPr>
        <w:tab/>
        <w:t>Fournir des exemples concrets et mettre à disposition les données recueillies</w:t>
      </w:r>
      <w:r w:rsidR="0044720A" w:rsidRPr="0044720A">
        <w:rPr>
          <w:lang w:val="fr-FR" w:eastAsia="zh-CN"/>
        </w:rPr>
        <w:t>.</w:t>
      </w:r>
    </w:p>
    <w:p w14:paraId="217F9841" w14:textId="014AE469" w:rsidR="00B72D55" w:rsidRPr="003F10FC" w:rsidRDefault="00B72D55" w:rsidP="00B72D55">
      <w:pPr>
        <w:pStyle w:val="SingleTxtG"/>
        <w:rPr>
          <w:lang w:val="fr-FR" w:eastAsia="zh-CN"/>
        </w:rPr>
      </w:pPr>
      <w:r w:rsidRPr="003F10FC">
        <w:rPr>
          <w:lang w:val="fr-FR" w:eastAsia="zh-CN"/>
        </w:rPr>
        <w:t>3</w:t>
      </w:r>
      <w:r>
        <w:rPr>
          <w:lang w:val="fr-FR" w:eastAsia="zh-CN"/>
        </w:rPr>
        <w:t>9</w:t>
      </w:r>
      <w:r w:rsidR="0044720A" w:rsidRPr="0044720A">
        <w:rPr>
          <w:lang w:val="fr-FR" w:eastAsia="zh-CN"/>
        </w:rPr>
        <w:t>.</w:t>
      </w:r>
      <w:r w:rsidRPr="003F10FC">
        <w:rPr>
          <w:lang w:val="fr-FR" w:eastAsia="zh-CN"/>
        </w:rPr>
        <w:tab/>
        <w:t xml:space="preserve">Indiquer les efforts de coopération </w:t>
      </w:r>
      <w:r>
        <w:rPr>
          <w:lang w:val="fr-FR" w:eastAsia="zh-CN"/>
        </w:rPr>
        <w:t xml:space="preserve">entrepris </w:t>
      </w:r>
      <w:r w:rsidRPr="003F10FC">
        <w:rPr>
          <w:lang w:val="fr-FR" w:eastAsia="zh-CN"/>
        </w:rPr>
        <w:t>avec les États de transit et de destination des travailleurs migrants sénégalais</w:t>
      </w:r>
      <w:r>
        <w:rPr>
          <w:lang w:val="fr-FR" w:eastAsia="zh-CN"/>
        </w:rPr>
        <w:t>,</w:t>
      </w:r>
      <w:r w:rsidRPr="003F10FC">
        <w:rPr>
          <w:lang w:val="fr-FR" w:eastAsia="zh-CN"/>
        </w:rPr>
        <w:t xml:space="preserve"> en vue d</w:t>
      </w:r>
      <w:r>
        <w:rPr>
          <w:lang w:val="fr-FR" w:eastAsia="zh-CN"/>
        </w:rPr>
        <w:t>’</w:t>
      </w:r>
      <w:r w:rsidRPr="003F10FC">
        <w:rPr>
          <w:lang w:val="fr-FR" w:eastAsia="zh-CN"/>
        </w:rPr>
        <w:t>augmenter les voies de migration régulières</w:t>
      </w:r>
      <w:r>
        <w:rPr>
          <w:lang w:val="fr-FR" w:eastAsia="zh-CN"/>
        </w:rPr>
        <w:t>, et notamment :</w:t>
      </w:r>
    </w:p>
    <w:p w14:paraId="3700C796" w14:textId="77777777" w:rsidR="00B72D55" w:rsidRPr="003F10FC" w:rsidRDefault="00B72D55" w:rsidP="00B72D55">
      <w:pPr>
        <w:pStyle w:val="SingleTxtG"/>
        <w:rPr>
          <w:lang w:val="fr-FR" w:eastAsia="zh-CN"/>
        </w:rPr>
      </w:pPr>
      <w:r>
        <w:rPr>
          <w:lang w:val="fr-FR" w:eastAsia="zh-CN"/>
        </w:rPr>
        <w:tab/>
      </w:r>
      <w:r w:rsidRPr="003F10FC">
        <w:rPr>
          <w:lang w:val="fr-FR" w:eastAsia="zh-CN"/>
        </w:rPr>
        <w:t>a)</w:t>
      </w:r>
      <w:r w:rsidRPr="003F10FC">
        <w:rPr>
          <w:lang w:val="fr-FR" w:eastAsia="zh-CN"/>
        </w:rPr>
        <w:tab/>
      </w:r>
      <w:r>
        <w:rPr>
          <w:lang w:val="fr-FR" w:eastAsia="zh-CN"/>
        </w:rPr>
        <w:t>L</w:t>
      </w:r>
      <w:r w:rsidRPr="003F10FC">
        <w:rPr>
          <w:lang w:val="fr-FR" w:eastAsia="zh-CN"/>
        </w:rPr>
        <w:t>es mesures prises, données à l</w:t>
      </w:r>
      <w:r>
        <w:rPr>
          <w:lang w:val="fr-FR" w:eastAsia="zh-CN"/>
        </w:rPr>
        <w:t>’</w:t>
      </w:r>
      <w:r w:rsidRPr="003F10FC">
        <w:rPr>
          <w:lang w:val="fr-FR" w:eastAsia="zh-CN"/>
        </w:rPr>
        <w:t xml:space="preserve">appui, </w:t>
      </w:r>
      <w:r>
        <w:rPr>
          <w:lang w:val="fr-FR" w:eastAsia="zh-CN"/>
        </w:rPr>
        <w:t>pour aider les ressortissants sénégalais</w:t>
      </w:r>
      <w:r w:rsidRPr="003F10FC">
        <w:rPr>
          <w:lang w:val="fr-FR" w:eastAsia="zh-CN"/>
        </w:rPr>
        <w:t xml:space="preserve"> à l</w:t>
      </w:r>
      <w:r>
        <w:rPr>
          <w:lang w:val="fr-FR" w:eastAsia="zh-CN"/>
        </w:rPr>
        <w:t>’</w:t>
      </w:r>
      <w:r w:rsidRPr="003F10FC">
        <w:rPr>
          <w:lang w:val="fr-FR" w:eastAsia="zh-CN"/>
        </w:rPr>
        <w:t>étranger</w:t>
      </w:r>
      <w:r>
        <w:rPr>
          <w:lang w:val="fr-FR" w:eastAsia="zh-CN"/>
        </w:rPr>
        <w:t>,</w:t>
      </w:r>
      <w:r w:rsidRPr="003F10FC">
        <w:rPr>
          <w:lang w:val="fr-FR" w:eastAsia="zh-CN"/>
        </w:rPr>
        <w:t xml:space="preserve"> dans le cadre d</w:t>
      </w:r>
      <w:r>
        <w:rPr>
          <w:lang w:val="fr-FR" w:eastAsia="zh-CN"/>
        </w:rPr>
        <w:t>’</w:t>
      </w:r>
      <w:r w:rsidRPr="003F10FC">
        <w:rPr>
          <w:lang w:val="fr-FR" w:eastAsia="zh-CN"/>
        </w:rPr>
        <w:t>accords bilatéraux et multilatéraux</w:t>
      </w:r>
      <w:r>
        <w:rPr>
          <w:lang w:val="fr-FR" w:eastAsia="zh-CN"/>
        </w:rPr>
        <w:t>,</w:t>
      </w:r>
      <w:r w:rsidRPr="003F10FC">
        <w:rPr>
          <w:lang w:val="fr-FR" w:eastAsia="zh-CN"/>
        </w:rPr>
        <w:t xml:space="preserve"> à </w:t>
      </w:r>
      <w:r>
        <w:rPr>
          <w:lang w:val="fr-FR" w:eastAsia="zh-CN"/>
        </w:rPr>
        <w:t>engager</w:t>
      </w:r>
      <w:r w:rsidRPr="003F10FC">
        <w:rPr>
          <w:lang w:val="fr-FR" w:eastAsia="zh-CN"/>
        </w:rPr>
        <w:t xml:space="preserve"> des procédures de régularisation de leur situation</w:t>
      </w:r>
      <w:r>
        <w:rPr>
          <w:lang w:val="fr-FR" w:eastAsia="zh-CN"/>
        </w:rPr>
        <w:t> ;</w:t>
      </w:r>
    </w:p>
    <w:p w14:paraId="33F5A238" w14:textId="18336F81" w:rsidR="00B72D55" w:rsidRDefault="00B72D55" w:rsidP="00B72D55">
      <w:pPr>
        <w:pStyle w:val="SingleTxtG"/>
        <w:rPr>
          <w:lang w:val="fr-FR" w:eastAsia="zh-CN"/>
        </w:rPr>
      </w:pPr>
      <w:r>
        <w:rPr>
          <w:lang w:val="fr-FR" w:eastAsia="zh-CN"/>
        </w:rPr>
        <w:tab/>
      </w:r>
      <w:r w:rsidRPr="003F10FC">
        <w:rPr>
          <w:lang w:val="fr-FR" w:eastAsia="zh-CN"/>
        </w:rPr>
        <w:t>b)</w:t>
      </w:r>
      <w:r w:rsidRPr="003F10FC">
        <w:rPr>
          <w:lang w:val="fr-FR" w:eastAsia="zh-CN"/>
        </w:rPr>
        <w:tab/>
        <w:t>Sur la base des données recueillies, les actions menées en matière d</w:t>
      </w:r>
      <w:r>
        <w:rPr>
          <w:lang w:val="fr-FR" w:eastAsia="zh-CN"/>
        </w:rPr>
        <w:t>’</w:t>
      </w:r>
      <w:r w:rsidRPr="003F10FC">
        <w:rPr>
          <w:lang w:val="fr-FR" w:eastAsia="zh-CN"/>
        </w:rPr>
        <w:t xml:space="preserve">enquête contre le trafic de migrants, </w:t>
      </w:r>
      <w:r>
        <w:rPr>
          <w:lang w:val="fr-FR" w:eastAsia="zh-CN"/>
        </w:rPr>
        <w:t>ainsi que d’</w:t>
      </w:r>
      <w:r w:rsidRPr="003F10FC">
        <w:rPr>
          <w:lang w:val="fr-FR" w:eastAsia="zh-CN"/>
        </w:rPr>
        <w:t xml:space="preserve">identification et </w:t>
      </w:r>
      <w:r>
        <w:rPr>
          <w:lang w:val="fr-FR" w:eastAsia="zh-CN"/>
        </w:rPr>
        <w:t>de</w:t>
      </w:r>
      <w:r w:rsidRPr="003F10FC">
        <w:rPr>
          <w:lang w:val="fr-FR" w:eastAsia="zh-CN"/>
        </w:rPr>
        <w:t xml:space="preserve"> rapatriement dans l</w:t>
      </w:r>
      <w:r>
        <w:rPr>
          <w:lang w:val="fr-FR" w:eastAsia="zh-CN"/>
        </w:rPr>
        <w:t>’</w:t>
      </w:r>
      <w:r w:rsidRPr="003F10FC">
        <w:rPr>
          <w:lang w:val="fr-FR" w:eastAsia="zh-CN"/>
        </w:rPr>
        <w:t xml:space="preserve">État partie des corps des </w:t>
      </w:r>
      <w:r>
        <w:rPr>
          <w:lang w:val="fr-FR" w:eastAsia="zh-CN"/>
        </w:rPr>
        <w:t>S</w:t>
      </w:r>
      <w:r w:rsidRPr="003F10FC">
        <w:rPr>
          <w:lang w:val="fr-FR" w:eastAsia="zh-CN"/>
        </w:rPr>
        <w:t xml:space="preserve">énégalais décédés lors de leur tentative </w:t>
      </w:r>
      <w:r>
        <w:rPr>
          <w:lang w:val="fr-FR" w:eastAsia="zh-CN"/>
        </w:rPr>
        <w:t xml:space="preserve">de </w:t>
      </w:r>
      <w:r w:rsidRPr="003F10FC">
        <w:rPr>
          <w:lang w:val="fr-FR" w:eastAsia="zh-CN"/>
        </w:rPr>
        <w:t>migration</w:t>
      </w:r>
      <w:r w:rsidR="0044720A" w:rsidRPr="0044720A">
        <w:rPr>
          <w:lang w:val="fr-FR" w:eastAsia="zh-CN"/>
        </w:rPr>
        <w:t>.</w:t>
      </w:r>
    </w:p>
    <w:p w14:paraId="715CFC88" w14:textId="057E8CFA" w:rsidR="00B72D55" w:rsidRPr="008C38A4" w:rsidRDefault="00B72D55" w:rsidP="00B72D55">
      <w:pPr>
        <w:spacing w:after="120"/>
        <w:ind w:left="1134" w:right="1134"/>
        <w:jc w:val="both"/>
        <w:rPr>
          <w:lang w:val="fr-FR" w:eastAsia="zh-CN"/>
        </w:rPr>
      </w:pPr>
      <w:r w:rsidRPr="008C38A4">
        <w:rPr>
          <w:lang w:val="fr-FR" w:eastAsia="zh-CN"/>
        </w:rPr>
        <w:t>40</w:t>
      </w:r>
      <w:r w:rsidR="0044720A" w:rsidRPr="0044720A">
        <w:rPr>
          <w:lang w:val="fr-FR" w:eastAsia="zh-CN"/>
        </w:rPr>
        <w:t>.</w:t>
      </w:r>
      <w:r w:rsidRPr="008C38A4">
        <w:rPr>
          <w:lang w:val="fr-FR" w:eastAsia="zh-CN"/>
        </w:rPr>
        <w:tab/>
        <w:t xml:space="preserve">Le Comité accueille favorablement </w:t>
      </w:r>
      <w:r w:rsidRPr="008C38A4">
        <w:t>l</w:t>
      </w:r>
      <w:r>
        <w:t>’</w:t>
      </w:r>
      <w:r w:rsidRPr="008C38A4">
        <w:t xml:space="preserve">adoption du projet de loi </w:t>
      </w:r>
      <w:r>
        <w:t>n</w:t>
      </w:r>
      <w:r w:rsidRPr="00C16E2D">
        <w:rPr>
          <w:vertAlign w:val="superscript"/>
        </w:rPr>
        <w:t>o</w:t>
      </w:r>
      <w:r>
        <w:t> </w:t>
      </w:r>
      <w:r w:rsidRPr="008C38A4">
        <w:t xml:space="preserve">21/2021 portant statut des réfugiés et </w:t>
      </w:r>
      <w:r>
        <w:t xml:space="preserve">des </w:t>
      </w:r>
      <w:r w:rsidRPr="008C38A4">
        <w:t>apatrides</w:t>
      </w:r>
      <w:r>
        <w:t>,</w:t>
      </w:r>
      <w:r w:rsidRPr="008C38A4">
        <w:t xml:space="preserve"> </w:t>
      </w:r>
      <w:r>
        <w:t>qui abroge</w:t>
      </w:r>
      <w:r w:rsidRPr="008C38A4">
        <w:t xml:space="preserve"> la loi </w:t>
      </w:r>
      <w:r>
        <w:t>n</w:t>
      </w:r>
      <w:r w:rsidRPr="00234DAC">
        <w:rPr>
          <w:vertAlign w:val="superscript"/>
        </w:rPr>
        <w:t>o</w:t>
      </w:r>
      <w:r>
        <w:t> </w:t>
      </w:r>
      <w:r w:rsidRPr="008C38A4">
        <w:t>68-27 du 24 juillet 1968</w:t>
      </w:r>
      <w:r>
        <w:t>,</w:t>
      </w:r>
      <w:r w:rsidRPr="008C38A4">
        <w:t xml:space="preserve"> et invite l</w:t>
      </w:r>
      <w:r>
        <w:t>’</w:t>
      </w:r>
      <w:r w:rsidRPr="00F76A5A">
        <w:t>État</w:t>
      </w:r>
      <w:r w:rsidRPr="008C38A4">
        <w:t xml:space="preserve"> partie à soumettre des informations sur la publication des décrets d</w:t>
      </w:r>
      <w:r>
        <w:t>’</w:t>
      </w:r>
      <w:r w:rsidRPr="008C38A4">
        <w:t>application</w:t>
      </w:r>
      <w:r w:rsidR="0044720A" w:rsidRPr="0044720A">
        <w:t>.</w:t>
      </w:r>
      <w:r>
        <w:t xml:space="preserve"> À cet égard, fournir des renseignements sur</w:t>
      </w:r>
      <w:r w:rsidRPr="008C38A4">
        <w:t> :</w:t>
      </w:r>
    </w:p>
    <w:p w14:paraId="1750E478"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a)</w:t>
      </w:r>
      <w:r w:rsidRPr="008C38A4">
        <w:rPr>
          <w:lang w:val="fr-FR" w:eastAsia="zh-CN"/>
        </w:rPr>
        <w:tab/>
      </w:r>
      <w:r>
        <w:rPr>
          <w:lang w:val="fr-FR" w:eastAsia="zh-CN"/>
        </w:rPr>
        <w:t>L</w:t>
      </w:r>
      <w:r w:rsidRPr="008C38A4">
        <w:rPr>
          <w:lang w:val="fr-FR" w:eastAsia="zh-CN"/>
        </w:rPr>
        <w:t xml:space="preserve">es procédures de détermination du statut de réfugié et </w:t>
      </w:r>
      <w:r>
        <w:rPr>
          <w:lang w:val="fr-FR" w:eastAsia="zh-CN"/>
        </w:rPr>
        <w:t>l</w:t>
      </w:r>
      <w:r w:rsidRPr="008C38A4">
        <w:rPr>
          <w:lang w:val="fr-FR" w:eastAsia="zh-CN"/>
        </w:rPr>
        <w:t>es garanties permettant</w:t>
      </w:r>
      <w:r>
        <w:rPr>
          <w:lang w:val="fr-FR" w:eastAsia="zh-CN"/>
        </w:rPr>
        <w:t xml:space="preserve"> aux personnes concernées</w:t>
      </w:r>
      <w:r w:rsidRPr="008C38A4">
        <w:rPr>
          <w:lang w:val="fr-FR" w:eastAsia="zh-CN"/>
        </w:rPr>
        <w:t xml:space="preserve"> de faire appel des décisions d</w:t>
      </w:r>
      <w:r>
        <w:rPr>
          <w:lang w:val="fr-FR" w:eastAsia="zh-CN"/>
        </w:rPr>
        <w:t>’</w:t>
      </w:r>
      <w:r w:rsidRPr="008C38A4">
        <w:rPr>
          <w:lang w:val="fr-FR" w:eastAsia="zh-CN"/>
        </w:rPr>
        <w:t>expulsion devant un tribunal compétent et d</w:t>
      </w:r>
      <w:r>
        <w:rPr>
          <w:lang w:val="fr-FR" w:eastAsia="zh-CN"/>
        </w:rPr>
        <w:t>’</w:t>
      </w:r>
      <w:r w:rsidRPr="008C38A4">
        <w:rPr>
          <w:lang w:val="fr-FR" w:eastAsia="zh-CN"/>
        </w:rPr>
        <w:t>introduire un recours judiciaire avec effet suspensif automatique</w:t>
      </w:r>
      <w:r w:rsidRPr="00DD693B">
        <w:rPr>
          <w:rStyle w:val="Appelnotedebasdep"/>
        </w:rPr>
        <w:footnoteReference w:id="5"/>
      </w:r>
      <w:r>
        <w:rPr>
          <w:lang w:val="fr-FR" w:eastAsia="zh-CN"/>
        </w:rPr>
        <w:t> ;</w:t>
      </w:r>
      <w:r w:rsidRPr="008C38A4">
        <w:rPr>
          <w:lang w:val="fr-FR" w:eastAsia="zh-CN"/>
        </w:rPr>
        <w:t xml:space="preserve"> </w:t>
      </w:r>
    </w:p>
    <w:p w14:paraId="15599B33" w14:textId="202004F7" w:rsidR="00B72D55" w:rsidRPr="008C38A4" w:rsidRDefault="00B72D55" w:rsidP="0044720A">
      <w:pPr>
        <w:keepNext/>
        <w:keepLines/>
        <w:spacing w:after="120"/>
        <w:ind w:left="1134" w:right="1134"/>
        <w:jc w:val="both"/>
        <w:rPr>
          <w:lang w:val="fr-FR" w:eastAsia="zh-CN"/>
        </w:rPr>
      </w:pPr>
      <w:r w:rsidRPr="008C38A4">
        <w:rPr>
          <w:lang w:val="fr-FR" w:eastAsia="zh-CN"/>
        </w:rPr>
        <w:lastRenderedPageBreak/>
        <w:tab/>
      </w:r>
      <w:r w:rsidRPr="008C38A4">
        <w:rPr>
          <w:lang w:val="fr-FR" w:eastAsia="zh-CN"/>
        </w:rPr>
        <w:tab/>
        <w:t>b)</w:t>
      </w:r>
      <w:r w:rsidRPr="008C38A4">
        <w:rPr>
          <w:lang w:val="fr-FR" w:eastAsia="zh-CN"/>
        </w:rPr>
        <w:tab/>
      </w:r>
      <w:r>
        <w:rPr>
          <w:lang w:val="fr-FR" w:eastAsia="zh-CN"/>
        </w:rPr>
        <w:t>L’</w:t>
      </w:r>
      <w:r w:rsidRPr="008C38A4">
        <w:rPr>
          <w:lang w:val="fr-FR" w:eastAsia="zh-CN"/>
        </w:rPr>
        <w:t>introduction de la demande de statut de réfugié</w:t>
      </w:r>
      <w:r>
        <w:rPr>
          <w:lang w:val="fr-FR" w:eastAsia="zh-CN"/>
        </w:rPr>
        <w:t>,</w:t>
      </w:r>
      <w:r w:rsidRPr="008C38A4">
        <w:rPr>
          <w:lang w:val="fr-FR" w:eastAsia="zh-CN"/>
        </w:rPr>
        <w:t xml:space="preserve"> et indiquer s</w:t>
      </w:r>
      <w:r>
        <w:rPr>
          <w:lang w:val="fr-FR" w:eastAsia="zh-CN"/>
        </w:rPr>
        <w:t>’</w:t>
      </w:r>
      <w:r w:rsidRPr="008C38A4">
        <w:rPr>
          <w:lang w:val="fr-FR" w:eastAsia="zh-CN"/>
        </w:rPr>
        <w:t>il est envisageable qu</w:t>
      </w:r>
      <w:r>
        <w:rPr>
          <w:lang w:val="fr-FR" w:eastAsia="zh-CN"/>
        </w:rPr>
        <w:t>’</w:t>
      </w:r>
      <w:r w:rsidRPr="008C38A4">
        <w:rPr>
          <w:lang w:val="fr-FR" w:eastAsia="zh-CN"/>
        </w:rPr>
        <w:t>une telle demande soit enregistrée d</w:t>
      </w:r>
      <w:r>
        <w:rPr>
          <w:lang w:val="fr-FR" w:eastAsia="zh-CN"/>
        </w:rPr>
        <w:t>’</w:t>
      </w:r>
      <w:r w:rsidRPr="008C38A4">
        <w:rPr>
          <w:lang w:val="fr-FR" w:eastAsia="zh-CN"/>
        </w:rPr>
        <w:t>abord au niveau des postes frontaliers</w:t>
      </w:r>
      <w:r>
        <w:rPr>
          <w:lang w:val="fr-FR" w:eastAsia="zh-CN"/>
        </w:rPr>
        <w:t>,</w:t>
      </w:r>
      <w:r w:rsidRPr="008C38A4">
        <w:rPr>
          <w:lang w:val="fr-FR" w:eastAsia="zh-CN"/>
        </w:rPr>
        <w:t xml:space="preserve"> pour être par la suite transmise au </w:t>
      </w:r>
      <w:r>
        <w:rPr>
          <w:lang w:val="fr-FR" w:eastAsia="zh-CN"/>
        </w:rPr>
        <w:t>M</w:t>
      </w:r>
      <w:r w:rsidRPr="008C38A4">
        <w:rPr>
          <w:lang w:val="fr-FR" w:eastAsia="zh-CN"/>
        </w:rPr>
        <w:t>inistère de l</w:t>
      </w:r>
      <w:r>
        <w:rPr>
          <w:lang w:val="fr-FR" w:eastAsia="zh-CN"/>
        </w:rPr>
        <w:t>’</w:t>
      </w:r>
      <w:r w:rsidRPr="008C38A4">
        <w:rPr>
          <w:lang w:val="fr-FR" w:eastAsia="zh-CN"/>
        </w:rPr>
        <w:t xml:space="preserve">intérieur et à la </w:t>
      </w:r>
      <w:r>
        <w:rPr>
          <w:lang w:val="fr-FR" w:eastAsia="zh-CN"/>
        </w:rPr>
        <w:t>C</w:t>
      </w:r>
      <w:r w:rsidRPr="008C38A4">
        <w:rPr>
          <w:lang w:val="fr-FR" w:eastAsia="zh-CN"/>
        </w:rPr>
        <w:t xml:space="preserve">ommission </w:t>
      </w:r>
      <w:r>
        <w:rPr>
          <w:lang w:val="fr-FR" w:eastAsia="zh-CN"/>
        </w:rPr>
        <w:t xml:space="preserve">nationale </w:t>
      </w:r>
      <w:r w:rsidRPr="008C38A4">
        <w:rPr>
          <w:lang w:val="fr-FR" w:eastAsia="zh-CN"/>
        </w:rPr>
        <w:t>d</w:t>
      </w:r>
      <w:r>
        <w:rPr>
          <w:lang w:val="fr-FR" w:eastAsia="zh-CN"/>
        </w:rPr>
        <w:t>’</w:t>
      </w:r>
      <w:r w:rsidRPr="008C38A4">
        <w:rPr>
          <w:lang w:val="fr-FR" w:eastAsia="zh-CN"/>
        </w:rPr>
        <w:t>éligibilité</w:t>
      </w:r>
      <w:r w:rsidR="0044720A" w:rsidRPr="0044720A">
        <w:rPr>
          <w:lang w:val="fr-FR" w:eastAsia="zh-CN"/>
        </w:rPr>
        <w:t>.</w:t>
      </w:r>
    </w:p>
    <w:p w14:paraId="29A3B192" w14:textId="77777777" w:rsidR="00B72D55" w:rsidRPr="008C38A4" w:rsidRDefault="00B72D55" w:rsidP="0044720A">
      <w:pPr>
        <w:pStyle w:val="HChG"/>
        <w:rPr>
          <w:lang w:val="fr-FR" w:eastAsia="zh-CN"/>
        </w:rPr>
      </w:pPr>
      <w:r w:rsidRPr="008C38A4">
        <w:rPr>
          <w:lang w:val="fr-FR" w:eastAsia="zh-CN"/>
        </w:rPr>
        <w:tab/>
      </w:r>
      <w:r w:rsidRPr="008C38A4">
        <w:rPr>
          <w:lang w:val="fr-FR" w:eastAsia="zh-CN"/>
        </w:rPr>
        <w:tab/>
        <w:t>Section II</w:t>
      </w:r>
    </w:p>
    <w:p w14:paraId="07DFF0CE" w14:textId="379BA873" w:rsidR="00B72D55" w:rsidRPr="008C38A4" w:rsidRDefault="00B72D55" w:rsidP="00B72D55">
      <w:pPr>
        <w:spacing w:after="120"/>
        <w:ind w:left="1134" w:right="1134"/>
        <w:jc w:val="both"/>
        <w:rPr>
          <w:lang w:val="fr-FR" w:eastAsia="zh-CN"/>
        </w:rPr>
      </w:pPr>
      <w:r w:rsidRPr="008C38A4">
        <w:rPr>
          <w:lang w:val="fr-FR" w:eastAsia="zh-CN"/>
        </w:rPr>
        <w:t>41</w:t>
      </w:r>
      <w:r w:rsidR="0044720A" w:rsidRPr="0044720A">
        <w:rPr>
          <w:lang w:val="fr-FR" w:eastAsia="zh-CN"/>
        </w:rPr>
        <w:t>.</w:t>
      </w:r>
      <w:r w:rsidRPr="008C38A4">
        <w:rPr>
          <w:lang w:val="fr-FR" w:eastAsia="zh-CN"/>
        </w:rPr>
        <w:tab/>
        <w:t>Le Comité invite l</w:t>
      </w:r>
      <w:r>
        <w:rPr>
          <w:lang w:val="fr-FR" w:eastAsia="zh-CN"/>
        </w:rPr>
        <w:t>’</w:t>
      </w:r>
      <w:r w:rsidRPr="008C38A4">
        <w:rPr>
          <w:lang w:val="fr-FR" w:eastAsia="zh-CN"/>
        </w:rPr>
        <w:t>État partie à soumettre des renseignements</w:t>
      </w:r>
      <w:r>
        <w:rPr>
          <w:lang w:val="fr-FR" w:eastAsia="zh-CN"/>
        </w:rPr>
        <w:t>,</w:t>
      </w:r>
      <w:r w:rsidRPr="008C38A4">
        <w:rPr>
          <w:lang w:val="fr-FR" w:eastAsia="zh-CN"/>
        </w:rPr>
        <w:t xml:space="preserve"> en trois pages maximum</w:t>
      </w:r>
      <w:r>
        <w:rPr>
          <w:lang w:val="fr-FR" w:eastAsia="zh-CN"/>
        </w:rPr>
        <w:t>,</w:t>
      </w:r>
      <w:r w:rsidRPr="008C38A4">
        <w:rPr>
          <w:lang w:val="fr-FR" w:eastAsia="zh-CN"/>
        </w:rPr>
        <w:t xml:space="preserve"> sur la protection des travailleurs migrants et des membres de leur famille en ce qui concerne</w:t>
      </w:r>
      <w:r>
        <w:rPr>
          <w:lang w:val="fr-FR" w:eastAsia="zh-CN"/>
        </w:rPr>
        <w:t> </w:t>
      </w:r>
      <w:r w:rsidRPr="008C38A4">
        <w:rPr>
          <w:lang w:val="fr-FR" w:eastAsia="zh-CN"/>
        </w:rPr>
        <w:t>:</w:t>
      </w:r>
    </w:p>
    <w:p w14:paraId="3525BC3E"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a)</w:t>
      </w:r>
      <w:r w:rsidRPr="008C38A4">
        <w:rPr>
          <w:lang w:val="fr-FR" w:eastAsia="zh-CN"/>
        </w:rPr>
        <w:tab/>
        <w:t>La ratification des protocoles facultatifs aux traités internationaux relatifs aux droits de l</w:t>
      </w:r>
      <w:r>
        <w:rPr>
          <w:lang w:val="fr-FR" w:eastAsia="zh-CN"/>
        </w:rPr>
        <w:t>’h</w:t>
      </w:r>
      <w:r w:rsidRPr="008C38A4">
        <w:rPr>
          <w:lang w:val="fr-FR" w:eastAsia="zh-CN"/>
        </w:rPr>
        <w:t>omme</w:t>
      </w:r>
      <w:r>
        <w:rPr>
          <w:lang w:val="fr-FR" w:eastAsia="zh-CN"/>
        </w:rPr>
        <w:t xml:space="preserve">, notamment le </w:t>
      </w:r>
      <w:r w:rsidRPr="008C38A4">
        <w:rPr>
          <w:lang w:val="fr-FR" w:eastAsia="zh-CN"/>
        </w:rPr>
        <w:t>Protocole facultatif se rapportant au Pacte international relatif aux droits économiques, sociaux et culturels</w:t>
      </w:r>
      <w:r>
        <w:rPr>
          <w:lang w:val="fr-FR" w:eastAsia="zh-CN"/>
        </w:rPr>
        <w:t>,</w:t>
      </w:r>
      <w:r w:rsidRPr="008C38A4">
        <w:rPr>
          <w:lang w:val="fr-FR" w:eastAsia="zh-CN"/>
        </w:rPr>
        <w:t xml:space="preserve"> </w:t>
      </w:r>
      <w:r>
        <w:rPr>
          <w:lang w:val="fr-FR" w:eastAsia="zh-CN"/>
        </w:rPr>
        <w:t xml:space="preserve">le </w:t>
      </w:r>
      <w:r w:rsidRPr="008C38A4">
        <w:rPr>
          <w:lang w:val="fr-FR" w:eastAsia="zh-CN"/>
        </w:rPr>
        <w:t>Protocole facultatif à la Convention relative aux droits de l</w:t>
      </w:r>
      <w:r>
        <w:rPr>
          <w:lang w:val="fr-FR" w:eastAsia="zh-CN"/>
        </w:rPr>
        <w:t>’</w:t>
      </w:r>
      <w:r w:rsidRPr="008C38A4">
        <w:rPr>
          <w:lang w:val="fr-FR" w:eastAsia="zh-CN"/>
        </w:rPr>
        <w:t>enfant établissant une procédure de présentation de communications</w:t>
      </w:r>
      <w:r>
        <w:rPr>
          <w:lang w:val="fr-FR" w:eastAsia="zh-CN"/>
        </w:rPr>
        <w:t>, et</w:t>
      </w:r>
      <w:r w:rsidRPr="008C38A4">
        <w:rPr>
          <w:lang w:val="fr-FR" w:eastAsia="zh-CN"/>
        </w:rPr>
        <w:t xml:space="preserve"> </w:t>
      </w:r>
      <w:r>
        <w:rPr>
          <w:lang w:val="fr-FR" w:eastAsia="zh-CN"/>
        </w:rPr>
        <w:t>le</w:t>
      </w:r>
      <w:r w:rsidRPr="008C38A4">
        <w:rPr>
          <w:lang w:val="fr-FR" w:eastAsia="zh-CN"/>
        </w:rPr>
        <w:t xml:space="preserve"> Protocole facultatif se rapportant à la Convention relative aux droits des personnes handicapées</w:t>
      </w:r>
      <w:r>
        <w:rPr>
          <w:lang w:val="fr-FR" w:eastAsia="zh-CN"/>
        </w:rPr>
        <w:t> ;</w:t>
      </w:r>
    </w:p>
    <w:p w14:paraId="03B37337" w14:textId="77777777" w:rsidR="00B72D55" w:rsidRPr="00201EB1" w:rsidRDefault="00B72D55" w:rsidP="00B72D55">
      <w:pPr>
        <w:pStyle w:val="SingleTxtG"/>
      </w:pPr>
      <w:r w:rsidRPr="00201EB1">
        <w:tab/>
        <w:t>b)</w:t>
      </w:r>
      <w:r w:rsidRPr="00201EB1">
        <w:tab/>
        <w:t>La ratification de :</w:t>
      </w:r>
    </w:p>
    <w:p w14:paraId="1657AC8C" w14:textId="62513E94" w:rsidR="00B72D55" w:rsidRPr="00201EB1" w:rsidRDefault="00B72D55" w:rsidP="00B72D55">
      <w:pPr>
        <w:pStyle w:val="SingleTxtG"/>
        <w:ind w:left="1701"/>
      </w:pPr>
      <w:r w:rsidRPr="00201EB1">
        <w:t>i)</w:t>
      </w:r>
      <w:r w:rsidRPr="00201EB1">
        <w:tab/>
        <w:t xml:space="preserve">La Convention de </w:t>
      </w:r>
      <w:r>
        <w:t>1949</w:t>
      </w:r>
      <w:r w:rsidRPr="00201EB1">
        <w:t xml:space="preserve"> sur les travailleurs migrants (révisée)</w:t>
      </w:r>
      <w:r>
        <w:t xml:space="preserve"> </w:t>
      </w:r>
      <w:r w:rsidRPr="00201EB1">
        <w:t>(n</w:t>
      </w:r>
      <w:r w:rsidRPr="00C16E2D">
        <w:rPr>
          <w:vertAlign w:val="superscript"/>
        </w:rPr>
        <w:t>o</w:t>
      </w:r>
      <w:r>
        <w:t> </w:t>
      </w:r>
      <w:r w:rsidRPr="00201EB1">
        <w:t>97)</w:t>
      </w:r>
      <w:r>
        <w:t xml:space="preserve"> de l’OIT</w:t>
      </w:r>
      <w:r w:rsidRPr="00201EB1">
        <w:t> ;</w:t>
      </w:r>
    </w:p>
    <w:p w14:paraId="3C8326BD" w14:textId="61DAA4E8" w:rsidR="00B72D55" w:rsidRPr="00201EB1" w:rsidRDefault="00B72D55" w:rsidP="00B72D55">
      <w:pPr>
        <w:pStyle w:val="SingleTxtG"/>
        <w:ind w:left="1701"/>
      </w:pPr>
      <w:r w:rsidRPr="00201EB1">
        <w:t>ii)</w:t>
      </w:r>
      <w:r w:rsidRPr="00201EB1">
        <w:tab/>
        <w:t xml:space="preserve">La Convention </w:t>
      </w:r>
      <w:r>
        <w:t>de 1975</w:t>
      </w:r>
      <w:r w:rsidRPr="00201EB1">
        <w:t xml:space="preserve"> sur les travailleurs migrants (dispositions complémentaires)</w:t>
      </w:r>
      <w:r>
        <w:t xml:space="preserve"> </w:t>
      </w:r>
      <w:r w:rsidRPr="00201EB1">
        <w:t>(n</w:t>
      </w:r>
      <w:r w:rsidRPr="00234DAC">
        <w:rPr>
          <w:vertAlign w:val="superscript"/>
        </w:rPr>
        <w:t>o</w:t>
      </w:r>
      <w:r>
        <w:t> 143</w:t>
      </w:r>
      <w:r w:rsidRPr="00201EB1">
        <w:t>)</w:t>
      </w:r>
      <w:r>
        <w:t xml:space="preserve"> de l’OIT</w:t>
      </w:r>
      <w:r w:rsidRPr="00201EB1">
        <w:t> ;</w:t>
      </w:r>
    </w:p>
    <w:p w14:paraId="0E71FD20" w14:textId="1BF53CC3" w:rsidR="00B72D55" w:rsidRPr="00201EB1" w:rsidRDefault="00B72D55" w:rsidP="00B72D55">
      <w:pPr>
        <w:pStyle w:val="SingleTxtG"/>
        <w:ind w:left="1701"/>
      </w:pPr>
      <w:r w:rsidRPr="00201EB1">
        <w:t>iii)</w:t>
      </w:r>
      <w:r w:rsidRPr="00201EB1">
        <w:tab/>
        <w:t xml:space="preserve">La Convention </w:t>
      </w:r>
      <w:r>
        <w:t>de 2011</w:t>
      </w:r>
      <w:r w:rsidRPr="00201EB1">
        <w:t xml:space="preserve"> sur les travailleuses et travailleurs domestiques</w:t>
      </w:r>
      <w:r>
        <w:t xml:space="preserve"> </w:t>
      </w:r>
      <w:r w:rsidRPr="00201EB1">
        <w:t>(n</w:t>
      </w:r>
      <w:r w:rsidRPr="00234DAC">
        <w:rPr>
          <w:vertAlign w:val="superscript"/>
        </w:rPr>
        <w:t>o</w:t>
      </w:r>
      <w:r>
        <w:t> 189</w:t>
      </w:r>
      <w:r w:rsidRPr="00201EB1">
        <w:t>)</w:t>
      </w:r>
      <w:r>
        <w:t xml:space="preserve"> de l’OIT</w:t>
      </w:r>
      <w:r w:rsidRPr="00201EB1">
        <w:t> ;</w:t>
      </w:r>
    </w:p>
    <w:p w14:paraId="46086DA5" w14:textId="2A28CE92" w:rsidR="00B72D55" w:rsidRPr="00201EB1" w:rsidRDefault="00B72D55" w:rsidP="00B72D55">
      <w:pPr>
        <w:pStyle w:val="SingleTxtG"/>
        <w:ind w:left="1701"/>
      </w:pPr>
      <w:r w:rsidRPr="00201EB1">
        <w:t>iv)</w:t>
      </w:r>
      <w:r w:rsidRPr="00201EB1">
        <w:tab/>
        <w:t xml:space="preserve">Le Protocole </w:t>
      </w:r>
      <w:r>
        <w:t>de 2014</w:t>
      </w:r>
      <w:r w:rsidRPr="00201EB1">
        <w:t xml:space="preserve"> relatif à la </w:t>
      </w:r>
      <w:r>
        <w:t>C</w:t>
      </w:r>
      <w:r w:rsidRPr="00201EB1">
        <w:t xml:space="preserve">onvention </w:t>
      </w:r>
      <w:r>
        <w:t xml:space="preserve">de 1930 </w:t>
      </w:r>
      <w:r w:rsidRPr="00201EB1">
        <w:t>sur le travail forcé ;</w:t>
      </w:r>
    </w:p>
    <w:p w14:paraId="4C63358C" w14:textId="576F3394" w:rsidR="00B72D55" w:rsidRPr="00201EB1" w:rsidRDefault="00B72D55" w:rsidP="00B72D55">
      <w:pPr>
        <w:pStyle w:val="SingleTxtG"/>
        <w:ind w:left="1701"/>
      </w:pPr>
      <w:r w:rsidRPr="00201EB1">
        <w:t>v)</w:t>
      </w:r>
      <w:r w:rsidRPr="00201EB1">
        <w:tab/>
        <w:t xml:space="preserve">Le Protocole </w:t>
      </w:r>
      <w:r>
        <w:t>de 1995</w:t>
      </w:r>
      <w:r w:rsidRPr="00201EB1">
        <w:t xml:space="preserve"> relatif à la </w:t>
      </w:r>
      <w:r>
        <w:t>C</w:t>
      </w:r>
      <w:r w:rsidRPr="00201EB1">
        <w:t xml:space="preserve">onvention </w:t>
      </w:r>
      <w:r>
        <w:t xml:space="preserve">de 1947 </w:t>
      </w:r>
      <w:r w:rsidRPr="00201EB1">
        <w:t>sur l</w:t>
      </w:r>
      <w:r>
        <w:t>’</w:t>
      </w:r>
      <w:r w:rsidRPr="00201EB1">
        <w:t>inspection du travail</w:t>
      </w:r>
      <w:r w:rsidR="0044720A" w:rsidRPr="0044720A">
        <w:t>.</w:t>
      </w:r>
    </w:p>
    <w:p w14:paraId="150A1733" w14:textId="79055DA3" w:rsidR="00B72D55" w:rsidRPr="008C38A4" w:rsidRDefault="00B72D55" w:rsidP="00B72D55">
      <w:pPr>
        <w:spacing w:after="120"/>
        <w:ind w:left="1134" w:right="1134"/>
        <w:jc w:val="both"/>
        <w:rPr>
          <w:lang w:val="fr-FR" w:eastAsia="zh-CN"/>
        </w:rPr>
      </w:pPr>
      <w:r w:rsidRPr="008C38A4">
        <w:rPr>
          <w:lang w:val="fr-FR" w:eastAsia="zh-CN"/>
        </w:rPr>
        <w:t>42</w:t>
      </w:r>
      <w:r w:rsidR="0044720A" w:rsidRPr="0044720A">
        <w:rPr>
          <w:lang w:val="fr-FR" w:eastAsia="zh-CN"/>
        </w:rPr>
        <w:t>.</w:t>
      </w:r>
      <w:r w:rsidRPr="008C38A4">
        <w:rPr>
          <w:lang w:val="fr-FR" w:eastAsia="zh-CN"/>
        </w:rPr>
        <w:tab/>
        <w:t>Le Comité invite l</w:t>
      </w:r>
      <w:r>
        <w:rPr>
          <w:lang w:val="fr-FR" w:eastAsia="zh-CN"/>
        </w:rPr>
        <w:t>’</w:t>
      </w:r>
      <w:r w:rsidRPr="008C38A4">
        <w:rPr>
          <w:lang w:val="fr-FR" w:eastAsia="zh-CN"/>
        </w:rPr>
        <w:t>État partie à soumettre</w:t>
      </w:r>
      <w:r>
        <w:rPr>
          <w:lang w:val="fr-FR" w:eastAsia="zh-CN"/>
        </w:rPr>
        <w:t xml:space="preserve"> des renseignements sur</w:t>
      </w:r>
      <w:r w:rsidRPr="008C38A4">
        <w:rPr>
          <w:lang w:val="fr-FR" w:eastAsia="zh-CN"/>
        </w:rPr>
        <w:t> :</w:t>
      </w:r>
    </w:p>
    <w:p w14:paraId="3F28C31D"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a)</w:t>
      </w:r>
      <w:r w:rsidRPr="008C38A4">
        <w:rPr>
          <w:lang w:val="fr-FR" w:eastAsia="zh-CN"/>
        </w:rPr>
        <w:tab/>
      </w:r>
      <w:r>
        <w:rPr>
          <w:lang w:val="fr-FR" w:eastAsia="zh-CN"/>
        </w:rPr>
        <w:t>Les actions entreprises,</w:t>
      </w:r>
      <w:r w:rsidRPr="008C38A4">
        <w:rPr>
          <w:lang w:val="fr-FR" w:eastAsia="zh-CN"/>
        </w:rPr>
        <w:t xml:space="preserve"> </w:t>
      </w:r>
      <w:r w:rsidRPr="005A594D">
        <w:rPr>
          <w:lang w:val="fr-FR" w:eastAsia="zh-CN"/>
        </w:rPr>
        <w:t xml:space="preserve">depuis la </w:t>
      </w:r>
      <w:r>
        <w:rPr>
          <w:lang w:val="fr-FR" w:eastAsia="zh-CN"/>
        </w:rPr>
        <w:t>soumission</w:t>
      </w:r>
      <w:r w:rsidRPr="005A594D">
        <w:rPr>
          <w:lang w:val="fr-FR" w:eastAsia="zh-CN"/>
        </w:rPr>
        <w:t xml:space="preserve"> du </w:t>
      </w:r>
      <w:r>
        <w:rPr>
          <w:lang w:val="fr-FR" w:eastAsia="zh-CN"/>
        </w:rPr>
        <w:t>précédent</w:t>
      </w:r>
      <w:r w:rsidRPr="005A594D">
        <w:rPr>
          <w:lang w:val="fr-FR" w:eastAsia="zh-CN"/>
        </w:rPr>
        <w:t xml:space="preserve"> rapport</w:t>
      </w:r>
      <w:r>
        <w:rPr>
          <w:lang w:val="fr-FR" w:eastAsia="zh-CN"/>
        </w:rPr>
        <w:t xml:space="preserve"> périodique de l’État partie,</w:t>
      </w:r>
      <w:r w:rsidRPr="005A594D" w:rsidDel="005A594D">
        <w:rPr>
          <w:lang w:val="fr-FR" w:eastAsia="zh-CN"/>
        </w:rPr>
        <w:t xml:space="preserve"> </w:t>
      </w:r>
      <w:r w:rsidRPr="008C38A4">
        <w:rPr>
          <w:lang w:val="fr-FR" w:eastAsia="zh-CN"/>
        </w:rPr>
        <w:t xml:space="preserve">afin </w:t>
      </w:r>
      <w:r>
        <w:rPr>
          <w:lang w:val="fr-FR" w:eastAsia="zh-CN"/>
        </w:rPr>
        <w:t>de lancer</w:t>
      </w:r>
      <w:r w:rsidRPr="008C38A4">
        <w:rPr>
          <w:lang w:val="fr-FR" w:eastAsia="zh-CN"/>
        </w:rPr>
        <w:t xml:space="preserve"> ou d</w:t>
      </w:r>
      <w:r>
        <w:rPr>
          <w:lang w:val="fr-FR" w:eastAsia="zh-CN"/>
        </w:rPr>
        <w:t>’</w:t>
      </w:r>
      <w:r w:rsidRPr="008C38A4">
        <w:rPr>
          <w:lang w:val="fr-FR" w:eastAsia="zh-CN"/>
        </w:rPr>
        <w:t xml:space="preserve">accompagner des initiatives en matière de collecte des données </w:t>
      </w:r>
      <w:r>
        <w:rPr>
          <w:lang w:val="fr-FR" w:eastAsia="zh-CN"/>
        </w:rPr>
        <w:t>ventilées</w:t>
      </w:r>
      <w:r w:rsidRPr="008C38A4">
        <w:rPr>
          <w:lang w:val="fr-FR" w:eastAsia="zh-CN"/>
        </w:rPr>
        <w:t xml:space="preserve"> sur les migrants recensés, </w:t>
      </w:r>
      <w:r>
        <w:rPr>
          <w:lang w:val="fr-FR" w:eastAsia="zh-CN"/>
        </w:rPr>
        <w:t xml:space="preserve">et </w:t>
      </w:r>
      <w:r w:rsidRPr="008C38A4">
        <w:rPr>
          <w:lang w:val="fr-FR" w:eastAsia="zh-CN"/>
        </w:rPr>
        <w:t>de sélection d</w:t>
      </w:r>
      <w:r>
        <w:rPr>
          <w:lang w:val="fr-FR" w:eastAsia="zh-CN"/>
        </w:rPr>
        <w:t>’</w:t>
      </w:r>
      <w:r w:rsidRPr="008C38A4">
        <w:rPr>
          <w:lang w:val="fr-FR" w:eastAsia="zh-CN"/>
        </w:rPr>
        <w:t xml:space="preserve">indicateurs de mesure des flux migratoires </w:t>
      </w:r>
      <w:r>
        <w:rPr>
          <w:lang w:val="fr-FR" w:eastAsia="zh-CN"/>
        </w:rPr>
        <w:t>dans l’État partie, ainsi que</w:t>
      </w:r>
      <w:r w:rsidRPr="008C38A4">
        <w:rPr>
          <w:lang w:val="fr-FR" w:eastAsia="zh-CN"/>
        </w:rPr>
        <w:t xml:space="preserve"> les stratégies adoptées pour </w:t>
      </w:r>
      <w:r>
        <w:rPr>
          <w:lang w:val="fr-FR" w:eastAsia="zh-CN"/>
        </w:rPr>
        <w:t>la collecte</w:t>
      </w:r>
      <w:r w:rsidRPr="008C38A4">
        <w:rPr>
          <w:lang w:val="fr-FR" w:eastAsia="zh-CN"/>
        </w:rPr>
        <w:t xml:space="preserve"> et l</w:t>
      </w:r>
      <w:r>
        <w:rPr>
          <w:lang w:val="fr-FR" w:eastAsia="zh-CN"/>
        </w:rPr>
        <w:t>’</w:t>
      </w:r>
      <w:r w:rsidRPr="008C38A4">
        <w:rPr>
          <w:lang w:val="fr-FR" w:eastAsia="zh-CN"/>
        </w:rPr>
        <w:t>exploitation des données administratives</w:t>
      </w:r>
      <w:r>
        <w:rPr>
          <w:lang w:val="fr-FR" w:eastAsia="zh-CN"/>
        </w:rPr>
        <w:t xml:space="preserve"> et</w:t>
      </w:r>
      <w:r w:rsidRPr="008C38A4">
        <w:rPr>
          <w:lang w:val="fr-FR" w:eastAsia="zh-CN"/>
        </w:rPr>
        <w:t xml:space="preserve"> des données provenant des missions diplomatiques et consulaires</w:t>
      </w:r>
      <w:r>
        <w:rPr>
          <w:lang w:val="fr-FR" w:eastAsia="zh-CN"/>
        </w:rPr>
        <w:t> ;</w:t>
      </w:r>
    </w:p>
    <w:p w14:paraId="19D2033C"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b)</w:t>
      </w:r>
      <w:r w:rsidRPr="008C38A4">
        <w:rPr>
          <w:lang w:val="fr-FR" w:eastAsia="zh-CN"/>
        </w:rPr>
        <w:tab/>
      </w:r>
      <w:r>
        <w:rPr>
          <w:lang w:val="fr-FR" w:eastAsia="zh-CN"/>
        </w:rPr>
        <w:t>L</w:t>
      </w:r>
      <w:r w:rsidRPr="008C38A4">
        <w:rPr>
          <w:lang w:val="fr-FR" w:eastAsia="zh-CN"/>
        </w:rPr>
        <w:t xml:space="preserve">es initiatives entreprises </w:t>
      </w:r>
      <w:r>
        <w:rPr>
          <w:lang w:val="fr-FR" w:eastAsia="zh-CN"/>
        </w:rPr>
        <w:t>ces</w:t>
      </w:r>
      <w:r w:rsidRPr="008C38A4">
        <w:rPr>
          <w:lang w:val="fr-FR" w:eastAsia="zh-CN"/>
        </w:rPr>
        <w:t xml:space="preserve"> dernières années afin de vulgariser la </w:t>
      </w:r>
      <w:r>
        <w:rPr>
          <w:lang w:val="fr-FR" w:eastAsia="zh-CN"/>
        </w:rPr>
        <w:t>C</w:t>
      </w:r>
      <w:r w:rsidRPr="008C38A4">
        <w:rPr>
          <w:lang w:val="fr-FR" w:eastAsia="zh-CN"/>
        </w:rPr>
        <w:t xml:space="preserve">onvention auprès de tous les agents publics et autres personnes qui travaillent dans des domaines liés aux migrations, mais également </w:t>
      </w:r>
      <w:r>
        <w:rPr>
          <w:lang w:val="fr-FR" w:eastAsia="zh-CN"/>
        </w:rPr>
        <w:t>des</w:t>
      </w:r>
      <w:r w:rsidRPr="008C38A4">
        <w:rPr>
          <w:lang w:val="fr-FR" w:eastAsia="zh-CN"/>
        </w:rPr>
        <w:t xml:space="preserve"> universitaires, </w:t>
      </w:r>
      <w:r>
        <w:rPr>
          <w:lang w:val="fr-FR" w:eastAsia="zh-CN"/>
        </w:rPr>
        <w:t>des</w:t>
      </w:r>
      <w:r w:rsidRPr="008C38A4">
        <w:rPr>
          <w:lang w:val="fr-FR" w:eastAsia="zh-CN"/>
        </w:rPr>
        <w:t xml:space="preserve"> organisations de la société civile et </w:t>
      </w:r>
      <w:r>
        <w:rPr>
          <w:lang w:val="fr-FR" w:eastAsia="zh-CN"/>
        </w:rPr>
        <w:t>des</w:t>
      </w:r>
      <w:r w:rsidRPr="008C38A4">
        <w:rPr>
          <w:lang w:val="fr-FR" w:eastAsia="zh-CN"/>
        </w:rPr>
        <w:t xml:space="preserve"> médias</w:t>
      </w:r>
      <w:r>
        <w:rPr>
          <w:lang w:val="fr-FR" w:eastAsia="zh-CN"/>
        </w:rPr>
        <w:t> ;</w:t>
      </w:r>
      <w:r w:rsidRPr="008C38A4">
        <w:rPr>
          <w:lang w:val="fr-FR" w:eastAsia="zh-CN"/>
        </w:rPr>
        <w:t xml:space="preserve"> </w:t>
      </w:r>
    </w:p>
    <w:p w14:paraId="28D2C427" w14:textId="77777777" w:rsidR="00B72D55" w:rsidRDefault="00B72D55" w:rsidP="00B72D55">
      <w:pPr>
        <w:spacing w:after="120"/>
        <w:ind w:left="1134" w:right="1134"/>
        <w:jc w:val="both"/>
        <w:rPr>
          <w:lang w:val="fr-FR" w:eastAsia="zh-CN"/>
        </w:rPr>
      </w:pPr>
      <w:r w:rsidRPr="008C38A4">
        <w:rPr>
          <w:lang w:val="fr-FR" w:eastAsia="zh-CN"/>
        </w:rPr>
        <w:tab/>
      </w:r>
      <w:r w:rsidRPr="008C38A4">
        <w:rPr>
          <w:lang w:val="fr-FR" w:eastAsia="zh-CN"/>
        </w:rPr>
        <w:tab/>
        <w:t>c)</w:t>
      </w:r>
      <w:r w:rsidRPr="008C38A4">
        <w:rPr>
          <w:lang w:val="fr-FR" w:eastAsia="zh-CN"/>
        </w:rPr>
        <w:tab/>
      </w:r>
      <w:r>
        <w:rPr>
          <w:lang w:val="fr-FR" w:eastAsia="zh-CN"/>
        </w:rPr>
        <w:t>L</w:t>
      </w:r>
      <w:r w:rsidRPr="008C38A4">
        <w:rPr>
          <w:lang w:val="fr-FR" w:eastAsia="zh-CN"/>
        </w:rPr>
        <w:t xml:space="preserve">es initiatives </w:t>
      </w:r>
      <w:r>
        <w:rPr>
          <w:lang w:val="fr-FR" w:eastAsia="zh-CN"/>
        </w:rPr>
        <w:t xml:space="preserve">prises </w:t>
      </w:r>
      <w:r w:rsidRPr="008C38A4">
        <w:rPr>
          <w:lang w:val="fr-FR" w:eastAsia="zh-CN"/>
        </w:rPr>
        <w:t xml:space="preserve">en faveur de la dissémination des </w:t>
      </w:r>
      <w:r>
        <w:rPr>
          <w:lang w:val="fr-FR" w:eastAsia="zh-CN"/>
        </w:rPr>
        <w:t>précédentes o</w:t>
      </w:r>
      <w:r w:rsidRPr="008C38A4">
        <w:rPr>
          <w:lang w:val="fr-FR" w:eastAsia="zh-CN"/>
        </w:rPr>
        <w:t xml:space="preserve">bservations finales du </w:t>
      </w:r>
      <w:r>
        <w:rPr>
          <w:lang w:val="fr-FR" w:eastAsia="zh-CN"/>
        </w:rPr>
        <w:t>C</w:t>
      </w:r>
      <w:r w:rsidRPr="008C38A4">
        <w:rPr>
          <w:lang w:val="fr-FR" w:eastAsia="zh-CN"/>
        </w:rPr>
        <w:t xml:space="preserve">omité auprès des organismes publics et du pouvoir judiciaire, des membres de la société civile, et </w:t>
      </w:r>
      <w:r>
        <w:rPr>
          <w:lang w:val="fr-FR" w:eastAsia="zh-CN"/>
        </w:rPr>
        <w:t>de l’information des</w:t>
      </w:r>
      <w:r w:rsidRPr="008C38A4">
        <w:rPr>
          <w:lang w:val="fr-FR" w:eastAsia="zh-CN"/>
        </w:rPr>
        <w:t xml:space="preserve"> migrants sénégalais à l</w:t>
      </w:r>
      <w:r>
        <w:rPr>
          <w:lang w:val="fr-FR" w:eastAsia="zh-CN"/>
        </w:rPr>
        <w:t>’</w:t>
      </w:r>
      <w:r w:rsidRPr="008C38A4">
        <w:rPr>
          <w:lang w:val="fr-FR" w:eastAsia="zh-CN"/>
        </w:rPr>
        <w:t xml:space="preserve">étranger et travailleurs migrants étrangers en transit ou résidant </w:t>
      </w:r>
      <w:r>
        <w:rPr>
          <w:lang w:val="fr-FR" w:eastAsia="zh-CN"/>
        </w:rPr>
        <w:t>dans l’État partie</w:t>
      </w:r>
      <w:r w:rsidRPr="008C38A4">
        <w:rPr>
          <w:lang w:val="fr-FR" w:eastAsia="zh-CN"/>
        </w:rPr>
        <w:t xml:space="preserve"> </w:t>
      </w:r>
      <w:r>
        <w:rPr>
          <w:lang w:val="fr-FR" w:eastAsia="zh-CN"/>
        </w:rPr>
        <w:t>sur les</w:t>
      </w:r>
      <w:r w:rsidRPr="008C38A4">
        <w:rPr>
          <w:lang w:val="fr-FR" w:eastAsia="zh-CN"/>
        </w:rPr>
        <w:t xml:space="preserve"> droits dont ils jouissent, ainsi que les membres de leur famille, en vertu de la Convention</w:t>
      </w:r>
      <w:r>
        <w:rPr>
          <w:lang w:val="fr-FR" w:eastAsia="zh-CN"/>
        </w:rPr>
        <w:t> ;</w:t>
      </w:r>
    </w:p>
    <w:p w14:paraId="38BBDE37" w14:textId="62A025C1" w:rsidR="00B72D55" w:rsidRPr="003D346B" w:rsidRDefault="00B72D55" w:rsidP="00B72D55">
      <w:pPr>
        <w:pStyle w:val="SingleTxtG"/>
        <w:rPr>
          <w:lang w:val="fr-FR" w:eastAsia="zh-CN"/>
        </w:rPr>
      </w:pPr>
      <w:r>
        <w:rPr>
          <w:lang w:val="fr-FR" w:eastAsia="zh-CN"/>
        </w:rPr>
        <w:tab/>
        <w:t>d)</w:t>
      </w:r>
      <w:r>
        <w:rPr>
          <w:lang w:val="fr-FR" w:eastAsia="zh-CN"/>
        </w:rPr>
        <w:tab/>
        <w:t>L</w:t>
      </w:r>
      <w:r w:rsidRPr="00201EB1">
        <w:rPr>
          <w:lang w:val="fr-FR" w:eastAsia="zh-CN"/>
        </w:rPr>
        <w:t>es initiatives entreprises ces dernières années pour encourager et stimuler la recherche scientifique dans le domaine des migrations, avec des données statistiques ventilées à l</w:t>
      </w:r>
      <w:r>
        <w:rPr>
          <w:lang w:val="fr-FR" w:eastAsia="zh-CN"/>
        </w:rPr>
        <w:t>’</w:t>
      </w:r>
      <w:r w:rsidRPr="00201EB1">
        <w:rPr>
          <w:lang w:val="fr-FR" w:eastAsia="zh-CN"/>
        </w:rPr>
        <w:t>appui sur les centres, les institutions et la production scientifique</w:t>
      </w:r>
      <w:r w:rsidR="0044720A" w:rsidRPr="0044720A">
        <w:rPr>
          <w:lang w:val="fr-FR" w:eastAsia="zh-CN"/>
        </w:rPr>
        <w:t>.</w:t>
      </w:r>
    </w:p>
    <w:p w14:paraId="1A48B9DA" w14:textId="77777777" w:rsidR="00B72D55" w:rsidRPr="008C38A4" w:rsidRDefault="00B72D55" w:rsidP="0044720A">
      <w:pPr>
        <w:pStyle w:val="HChG"/>
        <w:rPr>
          <w:lang w:val="fr-FR" w:eastAsia="zh-CN"/>
        </w:rPr>
      </w:pPr>
      <w:r w:rsidRPr="008C38A4">
        <w:rPr>
          <w:lang w:val="fr-FR" w:eastAsia="zh-CN"/>
        </w:rPr>
        <w:lastRenderedPageBreak/>
        <w:tab/>
      </w:r>
      <w:r w:rsidRPr="008C38A4">
        <w:rPr>
          <w:lang w:val="fr-FR" w:eastAsia="zh-CN"/>
        </w:rPr>
        <w:tab/>
        <w:t>Section III</w:t>
      </w:r>
    </w:p>
    <w:p w14:paraId="730E99D0" w14:textId="77777777" w:rsidR="00B72D55" w:rsidRPr="008C38A4" w:rsidRDefault="00B72D55" w:rsidP="0044720A">
      <w:pPr>
        <w:pStyle w:val="H23G"/>
        <w:rPr>
          <w:lang w:val="fr-FR" w:eastAsia="zh-CN"/>
        </w:rPr>
      </w:pPr>
      <w:r w:rsidRPr="008C38A4">
        <w:rPr>
          <w:lang w:val="fr-FR" w:eastAsia="zh-CN"/>
        </w:rPr>
        <w:tab/>
      </w:r>
      <w:r w:rsidRPr="008C38A4">
        <w:rPr>
          <w:lang w:val="fr-FR" w:eastAsia="zh-CN"/>
        </w:rPr>
        <w:tab/>
        <w:t>Données, estimations officielles, statistiques et autres informations disponibles</w:t>
      </w:r>
    </w:p>
    <w:p w14:paraId="122FB48E" w14:textId="73D212FD" w:rsidR="00B72D55" w:rsidRPr="008C38A4" w:rsidRDefault="00B72D55" w:rsidP="004E77F5">
      <w:pPr>
        <w:keepNext/>
        <w:spacing w:after="120"/>
        <w:ind w:left="1134" w:right="1134"/>
        <w:jc w:val="both"/>
        <w:rPr>
          <w:lang w:val="fr-FR" w:eastAsia="zh-CN"/>
        </w:rPr>
      </w:pPr>
      <w:r w:rsidRPr="008C38A4">
        <w:rPr>
          <w:lang w:val="fr-FR" w:eastAsia="zh-CN"/>
        </w:rPr>
        <w:t>43</w:t>
      </w:r>
      <w:r w:rsidR="0044720A" w:rsidRPr="0044720A">
        <w:rPr>
          <w:lang w:val="fr-FR" w:eastAsia="zh-CN"/>
        </w:rPr>
        <w:t>.</w:t>
      </w:r>
      <w:r w:rsidRPr="008C38A4">
        <w:rPr>
          <w:lang w:val="fr-FR" w:eastAsia="zh-CN"/>
        </w:rPr>
        <w:tab/>
        <w:t>Fournir, s</w:t>
      </w:r>
      <w:r>
        <w:rPr>
          <w:lang w:val="fr-FR" w:eastAsia="zh-CN"/>
        </w:rPr>
        <w:t>’</w:t>
      </w:r>
      <w:r w:rsidRPr="008C38A4">
        <w:rPr>
          <w:lang w:val="fr-FR" w:eastAsia="zh-CN"/>
        </w:rPr>
        <w:t>il en existe, des données statistiques ventilées et actualisées et des informations qualitatives pour les cinq dernières années concernant</w:t>
      </w:r>
      <w:r>
        <w:rPr>
          <w:lang w:val="fr-FR" w:eastAsia="zh-CN"/>
        </w:rPr>
        <w:t> </w:t>
      </w:r>
      <w:r w:rsidRPr="008C38A4">
        <w:rPr>
          <w:lang w:val="fr-FR" w:eastAsia="zh-CN"/>
        </w:rPr>
        <w:t>:</w:t>
      </w:r>
    </w:p>
    <w:p w14:paraId="4B2E65F4"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a)</w:t>
      </w:r>
      <w:r w:rsidRPr="008C38A4">
        <w:rPr>
          <w:lang w:val="fr-FR" w:eastAsia="zh-CN"/>
        </w:rPr>
        <w:tab/>
        <w:t>Le volume et la nature des mouvements migratoires à destination et en provenance de l</w:t>
      </w:r>
      <w:r>
        <w:rPr>
          <w:lang w:val="fr-FR" w:eastAsia="zh-CN"/>
        </w:rPr>
        <w:t>’</w:t>
      </w:r>
      <w:r w:rsidRPr="008C38A4">
        <w:rPr>
          <w:lang w:val="fr-FR" w:eastAsia="zh-CN"/>
        </w:rPr>
        <w:t>État partie</w:t>
      </w:r>
      <w:r>
        <w:rPr>
          <w:lang w:val="fr-FR" w:eastAsia="zh-CN"/>
        </w:rPr>
        <w:t> </w:t>
      </w:r>
      <w:r w:rsidRPr="008C38A4">
        <w:rPr>
          <w:lang w:val="fr-FR" w:eastAsia="zh-CN"/>
        </w:rPr>
        <w:t>;</w:t>
      </w:r>
    </w:p>
    <w:p w14:paraId="4E0A2E96"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b)</w:t>
      </w:r>
      <w:r w:rsidRPr="008C38A4">
        <w:rPr>
          <w:lang w:val="fr-FR" w:eastAsia="zh-CN"/>
        </w:rPr>
        <w:tab/>
        <w:t>Le nombre</w:t>
      </w:r>
      <w:r>
        <w:rPr>
          <w:lang w:val="fr-FR" w:eastAsia="zh-CN"/>
        </w:rPr>
        <w:t>,</w:t>
      </w:r>
      <w:r w:rsidRPr="008C38A4">
        <w:rPr>
          <w:lang w:val="fr-FR" w:eastAsia="zh-CN"/>
        </w:rPr>
        <w:t xml:space="preserve"> ventilé par âge, sexe, nationalité et/ou origine</w:t>
      </w:r>
      <w:r>
        <w:rPr>
          <w:lang w:val="fr-FR" w:eastAsia="zh-CN"/>
        </w:rPr>
        <w:t>,</w:t>
      </w:r>
      <w:r w:rsidRPr="008C38A4">
        <w:rPr>
          <w:lang w:val="fr-FR" w:eastAsia="zh-CN"/>
        </w:rPr>
        <w:t xml:space="preserve"> </w:t>
      </w:r>
      <w:r>
        <w:rPr>
          <w:lang w:val="fr-FR" w:eastAsia="zh-CN"/>
        </w:rPr>
        <w:t>de travailleurs migrants détenus</w:t>
      </w:r>
      <w:r w:rsidRPr="008C38A4">
        <w:rPr>
          <w:lang w:val="fr-FR" w:eastAsia="zh-CN"/>
        </w:rPr>
        <w:t xml:space="preserve"> dans l</w:t>
      </w:r>
      <w:r>
        <w:rPr>
          <w:lang w:val="fr-FR" w:eastAsia="zh-CN"/>
        </w:rPr>
        <w:t>’</w:t>
      </w:r>
      <w:r w:rsidRPr="008C38A4">
        <w:rPr>
          <w:lang w:val="fr-FR" w:eastAsia="zh-CN"/>
        </w:rPr>
        <w:t xml:space="preserve">État partie et </w:t>
      </w:r>
      <w:r>
        <w:rPr>
          <w:lang w:val="fr-FR" w:eastAsia="zh-CN"/>
        </w:rPr>
        <w:t>de</w:t>
      </w:r>
      <w:r w:rsidRPr="008C38A4">
        <w:rPr>
          <w:lang w:val="fr-FR" w:eastAsia="zh-CN"/>
        </w:rPr>
        <w:t xml:space="preserve"> travailleurs migrants ressortissants de l</w:t>
      </w:r>
      <w:r>
        <w:rPr>
          <w:lang w:val="fr-FR" w:eastAsia="zh-CN"/>
        </w:rPr>
        <w:t>’</w:t>
      </w:r>
      <w:r w:rsidRPr="008C38A4">
        <w:rPr>
          <w:lang w:val="fr-FR" w:eastAsia="zh-CN"/>
        </w:rPr>
        <w:t>État partie qui sont détenus à l</w:t>
      </w:r>
      <w:r>
        <w:rPr>
          <w:lang w:val="fr-FR" w:eastAsia="zh-CN"/>
        </w:rPr>
        <w:t>’</w:t>
      </w:r>
      <w:r w:rsidRPr="008C38A4">
        <w:rPr>
          <w:lang w:val="fr-FR" w:eastAsia="zh-CN"/>
        </w:rPr>
        <w:t>étranger dans les pays d</w:t>
      </w:r>
      <w:r>
        <w:rPr>
          <w:lang w:val="fr-FR" w:eastAsia="zh-CN"/>
        </w:rPr>
        <w:t>’</w:t>
      </w:r>
      <w:r w:rsidRPr="008C38A4">
        <w:rPr>
          <w:lang w:val="fr-FR" w:eastAsia="zh-CN"/>
        </w:rPr>
        <w:t>emploi, en indiquant si ces détentions sont liées à l</w:t>
      </w:r>
      <w:r>
        <w:rPr>
          <w:lang w:val="fr-FR" w:eastAsia="zh-CN"/>
        </w:rPr>
        <w:t>’</w:t>
      </w:r>
      <w:r w:rsidRPr="008C38A4">
        <w:rPr>
          <w:lang w:val="fr-FR" w:eastAsia="zh-CN"/>
        </w:rPr>
        <w:t>immigration</w:t>
      </w:r>
      <w:r>
        <w:rPr>
          <w:lang w:val="fr-FR" w:eastAsia="zh-CN"/>
        </w:rPr>
        <w:t>, en fonction des pays de détention </w:t>
      </w:r>
      <w:r w:rsidRPr="008C38A4">
        <w:rPr>
          <w:lang w:val="fr-FR" w:eastAsia="zh-CN"/>
        </w:rPr>
        <w:t>;</w:t>
      </w:r>
    </w:p>
    <w:p w14:paraId="77AA0E60"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c)</w:t>
      </w:r>
      <w:r w:rsidRPr="008C38A4">
        <w:rPr>
          <w:lang w:val="fr-FR" w:eastAsia="zh-CN"/>
        </w:rPr>
        <w:tab/>
      </w:r>
      <w:r>
        <w:rPr>
          <w:lang w:val="fr-FR" w:eastAsia="zh-CN"/>
        </w:rPr>
        <w:t>P</w:t>
      </w:r>
      <w:r w:rsidRPr="008C38A4">
        <w:rPr>
          <w:lang w:val="fr-FR" w:eastAsia="zh-CN"/>
        </w:rPr>
        <w:t>our les travailleurs migrants détenus</w:t>
      </w:r>
      <w:r>
        <w:rPr>
          <w:lang w:val="fr-FR" w:eastAsia="zh-CN"/>
        </w:rPr>
        <w:t>,</w:t>
      </w:r>
      <w:r w:rsidRPr="008C38A4">
        <w:rPr>
          <w:lang w:val="fr-FR" w:eastAsia="zh-CN"/>
        </w:rPr>
        <w:t xml:space="preserve"> le lieu, la durée moyenne et les conditions de </w:t>
      </w:r>
      <w:r>
        <w:rPr>
          <w:lang w:val="fr-FR" w:eastAsia="zh-CN"/>
        </w:rPr>
        <w:t xml:space="preserve">leur </w:t>
      </w:r>
      <w:r w:rsidRPr="008C38A4">
        <w:rPr>
          <w:lang w:val="fr-FR" w:eastAsia="zh-CN"/>
        </w:rPr>
        <w:t>détention</w:t>
      </w:r>
      <w:r>
        <w:rPr>
          <w:lang w:val="fr-FR" w:eastAsia="zh-CN"/>
        </w:rPr>
        <w:t>,</w:t>
      </w:r>
      <w:r w:rsidRPr="008C38A4">
        <w:rPr>
          <w:lang w:val="fr-FR" w:eastAsia="zh-CN"/>
        </w:rPr>
        <w:t xml:space="preserve"> et des informations sur le nombre d</w:t>
      </w:r>
      <w:r>
        <w:rPr>
          <w:lang w:val="fr-FR" w:eastAsia="zh-CN"/>
        </w:rPr>
        <w:t>’</w:t>
      </w:r>
      <w:r w:rsidRPr="008C38A4">
        <w:rPr>
          <w:lang w:val="fr-FR" w:eastAsia="zh-CN"/>
        </w:rPr>
        <w:t>expulsions et les procédures suivies</w:t>
      </w:r>
      <w:r>
        <w:rPr>
          <w:lang w:val="fr-FR" w:eastAsia="zh-CN"/>
        </w:rPr>
        <w:t> ;</w:t>
      </w:r>
    </w:p>
    <w:p w14:paraId="51F66991"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d)</w:t>
      </w:r>
      <w:r w:rsidRPr="008C38A4">
        <w:rPr>
          <w:lang w:val="fr-FR" w:eastAsia="zh-CN"/>
        </w:rPr>
        <w:tab/>
        <w:t>Le nombre d</w:t>
      </w:r>
      <w:r>
        <w:rPr>
          <w:lang w:val="fr-FR" w:eastAsia="zh-CN"/>
        </w:rPr>
        <w:t>’</w:t>
      </w:r>
      <w:r w:rsidRPr="008C38A4">
        <w:rPr>
          <w:lang w:val="fr-FR" w:eastAsia="zh-CN"/>
        </w:rPr>
        <w:t>enfants migrants non accompagnés ou d</w:t>
      </w:r>
      <w:r>
        <w:rPr>
          <w:lang w:val="fr-FR" w:eastAsia="zh-CN"/>
        </w:rPr>
        <w:t>’</w:t>
      </w:r>
      <w:r w:rsidRPr="008C38A4">
        <w:rPr>
          <w:lang w:val="fr-FR" w:eastAsia="zh-CN"/>
        </w:rPr>
        <w:t>enfants migrants séparés de leurs parents dans l</w:t>
      </w:r>
      <w:r>
        <w:rPr>
          <w:lang w:val="fr-FR" w:eastAsia="zh-CN"/>
        </w:rPr>
        <w:t>’</w:t>
      </w:r>
      <w:r w:rsidRPr="008C38A4">
        <w:rPr>
          <w:lang w:val="fr-FR" w:eastAsia="zh-CN"/>
        </w:rPr>
        <w:t>État partie</w:t>
      </w:r>
      <w:r>
        <w:rPr>
          <w:lang w:val="fr-FR" w:eastAsia="zh-CN"/>
        </w:rPr>
        <w:t> </w:t>
      </w:r>
      <w:r w:rsidRPr="008C38A4">
        <w:rPr>
          <w:lang w:val="fr-FR" w:eastAsia="zh-CN"/>
        </w:rPr>
        <w:t>;</w:t>
      </w:r>
    </w:p>
    <w:p w14:paraId="753CC0B4"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e)</w:t>
      </w:r>
      <w:r w:rsidRPr="008C38A4">
        <w:rPr>
          <w:lang w:val="fr-FR" w:eastAsia="zh-CN"/>
        </w:rPr>
        <w:tab/>
      </w:r>
      <w:r>
        <w:rPr>
          <w:lang w:val="fr-FR" w:eastAsia="zh-CN"/>
        </w:rPr>
        <w:t>L</w:t>
      </w:r>
      <w:r w:rsidRPr="008C38A4">
        <w:rPr>
          <w:lang w:val="fr-FR" w:eastAsia="zh-CN"/>
        </w:rPr>
        <w:t xml:space="preserve">e nombre de ressortissants sénégalais encore présents en Libye qui souhaitent être rapatriés ; </w:t>
      </w:r>
    </w:p>
    <w:p w14:paraId="36B9C236"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f)</w:t>
      </w:r>
      <w:r w:rsidRPr="008C38A4">
        <w:rPr>
          <w:lang w:val="fr-FR" w:eastAsia="zh-CN"/>
        </w:rPr>
        <w:tab/>
        <w:t xml:space="preserve">Les cas signalés de traite et de trafic de migrants, ainsi que les enquêtes menées, les poursuites engagées et les peines </w:t>
      </w:r>
      <w:r>
        <w:rPr>
          <w:lang w:val="fr-FR" w:eastAsia="zh-CN"/>
        </w:rPr>
        <w:t>prononcées à l’encontre des</w:t>
      </w:r>
      <w:r w:rsidRPr="008C38A4">
        <w:rPr>
          <w:lang w:val="fr-FR" w:eastAsia="zh-CN"/>
        </w:rPr>
        <w:t xml:space="preserve"> auteurs de tels faits</w:t>
      </w:r>
      <w:r>
        <w:rPr>
          <w:lang w:val="fr-FR" w:eastAsia="zh-CN"/>
        </w:rPr>
        <w:t>,</w:t>
      </w:r>
      <w:r w:rsidRPr="008C38A4">
        <w:rPr>
          <w:lang w:val="fr-FR" w:eastAsia="zh-CN"/>
        </w:rPr>
        <w:t xml:space="preserve"> ventilés par sexe, âge, nationalité et objet de la traite</w:t>
      </w:r>
      <w:r>
        <w:rPr>
          <w:lang w:val="fr-FR" w:eastAsia="zh-CN"/>
        </w:rPr>
        <w:t> </w:t>
      </w:r>
      <w:r w:rsidRPr="008C38A4">
        <w:rPr>
          <w:lang w:val="fr-FR" w:eastAsia="zh-CN"/>
        </w:rPr>
        <w:t>;</w:t>
      </w:r>
    </w:p>
    <w:p w14:paraId="0F5C5F2C"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g)</w:t>
      </w:r>
      <w:r w:rsidRPr="008C38A4">
        <w:rPr>
          <w:lang w:val="fr-FR" w:eastAsia="zh-CN"/>
        </w:rPr>
        <w:tab/>
        <w:t>Les services de représentation en justice fournis aux travailleurs migrants et aux membres de leur famille dans l</w:t>
      </w:r>
      <w:r>
        <w:rPr>
          <w:lang w:val="fr-FR" w:eastAsia="zh-CN"/>
        </w:rPr>
        <w:t>’</w:t>
      </w:r>
      <w:r w:rsidRPr="008C38A4">
        <w:rPr>
          <w:lang w:val="fr-FR" w:eastAsia="zh-CN"/>
        </w:rPr>
        <w:t>État partie ainsi qu</w:t>
      </w:r>
      <w:r>
        <w:rPr>
          <w:lang w:val="fr-FR" w:eastAsia="zh-CN"/>
        </w:rPr>
        <w:t>’</w:t>
      </w:r>
      <w:r w:rsidRPr="008C38A4">
        <w:rPr>
          <w:lang w:val="fr-FR" w:eastAsia="zh-CN"/>
        </w:rPr>
        <w:t>aux ressortissants travaillant à l</w:t>
      </w:r>
      <w:r>
        <w:rPr>
          <w:lang w:val="fr-FR" w:eastAsia="zh-CN"/>
        </w:rPr>
        <w:t>’</w:t>
      </w:r>
      <w:r w:rsidRPr="008C38A4">
        <w:rPr>
          <w:lang w:val="fr-FR" w:eastAsia="zh-CN"/>
        </w:rPr>
        <w:t xml:space="preserve">étranger ou transitant par un pays tiers ; </w:t>
      </w:r>
    </w:p>
    <w:p w14:paraId="65BBCE62"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h)</w:t>
      </w:r>
      <w:r w:rsidRPr="008C38A4">
        <w:rPr>
          <w:lang w:val="fr-FR" w:eastAsia="zh-CN"/>
        </w:rPr>
        <w:tab/>
        <w:t>Les fonds envoyés par des ressortissants de l</w:t>
      </w:r>
      <w:r>
        <w:rPr>
          <w:lang w:val="fr-FR" w:eastAsia="zh-CN"/>
        </w:rPr>
        <w:t>’</w:t>
      </w:r>
      <w:r w:rsidRPr="008C38A4">
        <w:rPr>
          <w:lang w:val="fr-FR" w:eastAsia="zh-CN"/>
        </w:rPr>
        <w:t>État partie qui travaillent à l</w:t>
      </w:r>
      <w:r>
        <w:rPr>
          <w:lang w:val="fr-FR" w:eastAsia="zh-CN"/>
        </w:rPr>
        <w:t>’</w:t>
      </w:r>
      <w:r w:rsidRPr="008C38A4">
        <w:rPr>
          <w:lang w:val="fr-FR" w:eastAsia="zh-CN"/>
        </w:rPr>
        <w:t>étranger ;</w:t>
      </w:r>
    </w:p>
    <w:p w14:paraId="70E976AA" w14:textId="77777777"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i)</w:t>
      </w:r>
      <w:r w:rsidRPr="008C38A4">
        <w:rPr>
          <w:lang w:val="fr-FR" w:eastAsia="zh-CN"/>
        </w:rPr>
        <w:tab/>
      </w:r>
      <w:r>
        <w:rPr>
          <w:lang w:val="fr-FR" w:eastAsia="zh-CN"/>
        </w:rPr>
        <w:t>L</w:t>
      </w:r>
      <w:r w:rsidRPr="008C38A4">
        <w:rPr>
          <w:lang w:val="fr-FR" w:eastAsia="zh-CN"/>
        </w:rPr>
        <w:t xml:space="preserve">es mesures prises afin de contribuer à la jouissance effective </w:t>
      </w:r>
      <w:r>
        <w:rPr>
          <w:lang w:val="fr-FR" w:eastAsia="zh-CN"/>
        </w:rPr>
        <w:t>par les</w:t>
      </w:r>
      <w:r w:rsidRPr="008C38A4">
        <w:rPr>
          <w:lang w:val="fr-FR" w:eastAsia="zh-CN"/>
        </w:rPr>
        <w:t xml:space="preserve"> migrants sénégalais de leur droit </w:t>
      </w:r>
      <w:r>
        <w:rPr>
          <w:lang w:val="fr-FR" w:eastAsia="zh-CN"/>
        </w:rPr>
        <w:t>de</w:t>
      </w:r>
      <w:r w:rsidRPr="008C38A4">
        <w:rPr>
          <w:lang w:val="fr-FR" w:eastAsia="zh-CN"/>
        </w:rPr>
        <w:t xml:space="preserve"> participer aux affaires publiques de leur État d</w:t>
      </w:r>
      <w:r>
        <w:rPr>
          <w:lang w:val="fr-FR" w:eastAsia="zh-CN"/>
        </w:rPr>
        <w:t>’</w:t>
      </w:r>
      <w:r w:rsidRPr="008C38A4">
        <w:rPr>
          <w:lang w:val="fr-FR" w:eastAsia="zh-CN"/>
        </w:rPr>
        <w:t>origine</w:t>
      </w:r>
      <w:r>
        <w:rPr>
          <w:lang w:val="fr-FR" w:eastAsia="zh-CN"/>
        </w:rPr>
        <w:t>,</w:t>
      </w:r>
      <w:r w:rsidRPr="008C38A4">
        <w:rPr>
          <w:lang w:val="fr-FR" w:eastAsia="zh-CN"/>
        </w:rPr>
        <w:t xml:space="preserve"> </w:t>
      </w:r>
      <w:r>
        <w:rPr>
          <w:lang w:val="fr-FR" w:eastAsia="zh-CN"/>
        </w:rPr>
        <w:t>d’y</w:t>
      </w:r>
      <w:r w:rsidRPr="008C38A4">
        <w:rPr>
          <w:lang w:val="fr-FR" w:eastAsia="zh-CN"/>
        </w:rPr>
        <w:t xml:space="preserve"> voter et </w:t>
      </w:r>
      <w:r>
        <w:rPr>
          <w:lang w:val="fr-FR" w:eastAsia="zh-CN"/>
        </w:rPr>
        <w:t xml:space="preserve">d’y </w:t>
      </w:r>
      <w:r w:rsidRPr="008C38A4">
        <w:rPr>
          <w:lang w:val="fr-FR" w:eastAsia="zh-CN"/>
        </w:rPr>
        <w:t>être élus</w:t>
      </w:r>
      <w:r>
        <w:rPr>
          <w:lang w:val="fr-FR" w:eastAsia="zh-CN"/>
        </w:rPr>
        <w:t> ;</w:t>
      </w:r>
    </w:p>
    <w:p w14:paraId="477A5BA2" w14:textId="00163341" w:rsidR="00B72D55" w:rsidRPr="008C38A4" w:rsidRDefault="00B72D55" w:rsidP="00B72D55">
      <w:pPr>
        <w:spacing w:after="120"/>
        <w:ind w:left="1134" w:right="1134"/>
        <w:jc w:val="both"/>
        <w:rPr>
          <w:lang w:val="fr-FR" w:eastAsia="zh-CN"/>
        </w:rPr>
      </w:pPr>
      <w:r w:rsidRPr="008C38A4">
        <w:rPr>
          <w:lang w:val="fr-FR" w:eastAsia="zh-CN"/>
        </w:rPr>
        <w:tab/>
      </w:r>
      <w:r w:rsidRPr="008C38A4">
        <w:rPr>
          <w:lang w:val="fr-FR" w:eastAsia="zh-CN"/>
        </w:rPr>
        <w:tab/>
        <w:t>j)</w:t>
      </w:r>
      <w:r w:rsidRPr="008C38A4">
        <w:rPr>
          <w:lang w:val="fr-FR" w:eastAsia="zh-CN"/>
        </w:rPr>
        <w:tab/>
      </w:r>
      <w:r>
        <w:rPr>
          <w:lang w:val="fr-FR" w:eastAsia="zh-CN"/>
        </w:rPr>
        <w:t>T</w:t>
      </w:r>
      <w:r w:rsidRPr="008C38A4">
        <w:rPr>
          <w:lang w:val="fr-FR" w:eastAsia="zh-CN"/>
        </w:rPr>
        <w:t>oute initiative en faveur d</w:t>
      </w:r>
      <w:r>
        <w:rPr>
          <w:lang w:val="fr-FR" w:eastAsia="zh-CN"/>
        </w:rPr>
        <w:t>’</w:t>
      </w:r>
      <w:r w:rsidRPr="008C38A4">
        <w:rPr>
          <w:lang w:val="fr-FR" w:eastAsia="zh-CN"/>
        </w:rPr>
        <w:t xml:space="preserve">accords bilatéraux de gestion de la migration avec les </w:t>
      </w:r>
      <w:r>
        <w:rPr>
          <w:lang w:val="fr-FR" w:eastAsia="zh-CN"/>
        </w:rPr>
        <w:t>États</w:t>
      </w:r>
      <w:r w:rsidRPr="008C38A4">
        <w:rPr>
          <w:lang w:val="fr-FR" w:eastAsia="zh-CN"/>
        </w:rPr>
        <w:t xml:space="preserve"> du Golfe (Arabie saoudite, </w:t>
      </w:r>
      <w:r>
        <w:rPr>
          <w:lang w:val="fr-FR" w:eastAsia="zh-CN"/>
        </w:rPr>
        <w:t>É</w:t>
      </w:r>
      <w:r w:rsidRPr="008C38A4">
        <w:rPr>
          <w:lang w:val="fr-FR" w:eastAsia="zh-CN"/>
        </w:rPr>
        <w:t>mirats</w:t>
      </w:r>
      <w:r>
        <w:rPr>
          <w:lang w:val="fr-FR" w:eastAsia="zh-CN"/>
        </w:rPr>
        <w:t xml:space="preserve"> arabes unis</w:t>
      </w:r>
      <w:r w:rsidRPr="008C38A4">
        <w:rPr>
          <w:lang w:val="fr-FR" w:eastAsia="zh-CN"/>
        </w:rPr>
        <w:t>, Qatar)</w:t>
      </w:r>
      <w:r>
        <w:rPr>
          <w:lang w:val="fr-FR" w:eastAsia="zh-CN"/>
        </w:rPr>
        <w:t xml:space="preserve">, </w:t>
      </w:r>
      <w:r w:rsidRPr="008C38A4">
        <w:rPr>
          <w:lang w:val="fr-FR" w:eastAsia="zh-CN"/>
        </w:rPr>
        <w:t>qui sont apparus comme étant de nouvelles destinations pour les migrants travailleurs sénégalais</w:t>
      </w:r>
      <w:r w:rsidR="0044720A" w:rsidRPr="0044720A">
        <w:rPr>
          <w:lang w:val="fr-FR" w:eastAsia="zh-CN"/>
        </w:rPr>
        <w:t>.</w:t>
      </w:r>
    </w:p>
    <w:p w14:paraId="6EDAB5AB" w14:textId="3EBF96D6" w:rsidR="00446FE5" w:rsidRDefault="00B72D55" w:rsidP="00B72D55">
      <w:pPr>
        <w:pStyle w:val="SingleTxtG"/>
        <w:rPr>
          <w:lang w:val="fr-FR" w:eastAsia="zh-CN"/>
        </w:rPr>
      </w:pPr>
      <w:r w:rsidRPr="008C38A4">
        <w:rPr>
          <w:lang w:val="fr-FR" w:eastAsia="zh-CN"/>
        </w:rPr>
        <w:t>44</w:t>
      </w:r>
      <w:r w:rsidR="0044720A" w:rsidRPr="0044720A">
        <w:rPr>
          <w:lang w:val="fr-FR" w:eastAsia="zh-CN"/>
        </w:rPr>
        <w:t>.</w:t>
      </w:r>
      <w:r w:rsidRPr="008C38A4">
        <w:rPr>
          <w:lang w:val="fr-FR" w:eastAsia="zh-CN"/>
        </w:rPr>
        <w:tab/>
        <w:t>Fournir toute autre information complémentaire sur tout fait nouveau important et sur les mesures prises pour mettre en œuvre les dispositions de la Convention concernant la protection des droits des travailleurs migrants et des membres de leur famille que l</w:t>
      </w:r>
      <w:r>
        <w:rPr>
          <w:lang w:val="fr-FR" w:eastAsia="zh-CN"/>
        </w:rPr>
        <w:t>’</w:t>
      </w:r>
      <w:r w:rsidRPr="008C38A4">
        <w:rPr>
          <w:lang w:val="fr-FR" w:eastAsia="zh-CN"/>
        </w:rPr>
        <w:t>État partie juge prioritaires, et préciser s</w:t>
      </w:r>
      <w:r>
        <w:rPr>
          <w:lang w:val="fr-FR" w:eastAsia="zh-CN"/>
        </w:rPr>
        <w:t>’</w:t>
      </w:r>
      <w:r w:rsidRPr="008C38A4">
        <w:rPr>
          <w:lang w:val="fr-FR" w:eastAsia="zh-CN"/>
        </w:rPr>
        <w:t>il envisage de faire la déclaration prévue à l</w:t>
      </w:r>
      <w:r>
        <w:rPr>
          <w:lang w:val="fr-FR" w:eastAsia="zh-CN"/>
        </w:rPr>
        <w:t>’</w:t>
      </w:r>
      <w:r w:rsidRPr="008C38A4">
        <w:rPr>
          <w:lang w:val="fr-FR" w:eastAsia="zh-CN"/>
        </w:rPr>
        <w:t>article</w:t>
      </w:r>
      <w:r w:rsidR="0044720A">
        <w:rPr>
          <w:lang w:val="fr-FR" w:eastAsia="zh-CN"/>
        </w:rPr>
        <w:t> </w:t>
      </w:r>
      <w:r w:rsidRPr="008C38A4">
        <w:rPr>
          <w:lang w:val="fr-FR" w:eastAsia="zh-CN"/>
        </w:rPr>
        <w:t>76 de la Convention, par laquelle il reconnaîtrait la compétence du Comité pour recevoir et examiner des communications émanant d</w:t>
      </w:r>
      <w:r>
        <w:rPr>
          <w:lang w:val="fr-FR" w:eastAsia="zh-CN"/>
        </w:rPr>
        <w:t>’</w:t>
      </w:r>
      <w:r w:rsidRPr="008C38A4">
        <w:rPr>
          <w:lang w:val="fr-FR" w:eastAsia="zh-CN"/>
        </w:rPr>
        <w:t>un État et visant un autre État, ou la déclaration prévue à l</w:t>
      </w:r>
      <w:r>
        <w:rPr>
          <w:lang w:val="fr-FR" w:eastAsia="zh-CN"/>
        </w:rPr>
        <w:t>’</w:t>
      </w:r>
      <w:r w:rsidRPr="008C38A4">
        <w:rPr>
          <w:lang w:val="fr-FR" w:eastAsia="zh-CN"/>
        </w:rPr>
        <w:t>article</w:t>
      </w:r>
      <w:r w:rsidR="0044720A">
        <w:rPr>
          <w:lang w:val="fr-FR" w:eastAsia="zh-CN"/>
        </w:rPr>
        <w:t> </w:t>
      </w:r>
      <w:r w:rsidRPr="008C38A4">
        <w:rPr>
          <w:lang w:val="fr-FR" w:eastAsia="zh-CN"/>
        </w:rPr>
        <w:t>77 de la Convention, par laquelle il reconnaîtrait la compétence du Comité pour recevoir et examiner des communications émanant de particuliers (par</w:t>
      </w:r>
      <w:r w:rsidR="0044720A" w:rsidRPr="0044720A">
        <w:rPr>
          <w:lang w:val="fr-FR" w:eastAsia="zh-CN"/>
        </w:rPr>
        <w:t>.</w:t>
      </w:r>
      <w:r w:rsidR="0044720A">
        <w:rPr>
          <w:lang w:val="fr-FR" w:eastAsia="zh-CN"/>
        </w:rPr>
        <w:t> </w:t>
      </w:r>
      <w:r w:rsidRPr="008C38A4">
        <w:rPr>
          <w:lang w:val="fr-FR" w:eastAsia="zh-CN"/>
        </w:rPr>
        <w:t>10)</w:t>
      </w:r>
      <w:r w:rsidR="0044720A" w:rsidRPr="0044720A">
        <w:rPr>
          <w:lang w:val="fr-FR" w:eastAsia="zh-CN"/>
        </w:rPr>
        <w:t>.</w:t>
      </w:r>
    </w:p>
    <w:p w14:paraId="79788E65" w14:textId="20FBA377" w:rsidR="00B72D55" w:rsidRPr="00B72D55" w:rsidRDefault="00B72D55" w:rsidP="00B72D55">
      <w:pPr>
        <w:pStyle w:val="SingleTxtG"/>
        <w:spacing w:before="240" w:after="0"/>
        <w:jc w:val="center"/>
        <w:rPr>
          <w:u w:val="single"/>
        </w:rPr>
      </w:pPr>
      <w:r>
        <w:rPr>
          <w:u w:val="single"/>
        </w:rPr>
        <w:tab/>
      </w:r>
      <w:r>
        <w:rPr>
          <w:u w:val="single"/>
        </w:rPr>
        <w:tab/>
      </w:r>
      <w:r>
        <w:rPr>
          <w:u w:val="single"/>
        </w:rPr>
        <w:tab/>
      </w:r>
    </w:p>
    <w:sectPr w:rsidR="00B72D55" w:rsidRPr="00B72D55" w:rsidSect="00B72D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D9678" w14:textId="77777777" w:rsidR="009A1198" w:rsidRDefault="009A1198" w:rsidP="00F95C08">
      <w:pPr>
        <w:spacing w:line="240" w:lineRule="auto"/>
      </w:pPr>
    </w:p>
  </w:endnote>
  <w:endnote w:type="continuationSeparator" w:id="0">
    <w:p w14:paraId="40805777" w14:textId="77777777" w:rsidR="009A1198" w:rsidRPr="00AC3823" w:rsidRDefault="009A1198" w:rsidP="00AC3823">
      <w:pPr>
        <w:pStyle w:val="Pieddepage"/>
      </w:pPr>
    </w:p>
  </w:endnote>
  <w:endnote w:type="continuationNotice" w:id="1">
    <w:p w14:paraId="53730C16" w14:textId="77777777" w:rsidR="009A1198" w:rsidRDefault="009A11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9E31B" w14:textId="47C22A47" w:rsidR="00B72D55" w:rsidRPr="00B72D55" w:rsidRDefault="00B72D55" w:rsidP="00B72D55">
    <w:pPr>
      <w:pStyle w:val="Pieddepage"/>
      <w:tabs>
        <w:tab w:val="right" w:pos="9638"/>
      </w:tabs>
    </w:pPr>
    <w:r w:rsidRPr="00B72D55">
      <w:rPr>
        <w:b/>
        <w:sz w:val="18"/>
      </w:rPr>
      <w:fldChar w:fldCharType="begin"/>
    </w:r>
    <w:r w:rsidRPr="00B72D55">
      <w:rPr>
        <w:b/>
        <w:sz w:val="18"/>
      </w:rPr>
      <w:instrText xml:space="preserve"> PAGE  \* MERGEFORMAT </w:instrText>
    </w:r>
    <w:r w:rsidRPr="00B72D55">
      <w:rPr>
        <w:b/>
        <w:sz w:val="18"/>
      </w:rPr>
      <w:fldChar w:fldCharType="separate"/>
    </w:r>
    <w:r w:rsidRPr="00B72D55">
      <w:rPr>
        <w:b/>
        <w:noProof/>
        <w:sz w:val="18"/>
      </w:rPr>
      <w:t>2</w:t>
    </w:r>
    <w:r w:rsidRPr="00B72D55">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09B03" w14:textId="7EDCB823" w:rsidR="00B72D55" w:rsidRPr="00B72D55" w:rsidRDefault="00B72D55" w:rsidP="00B72D55">
    <w:pPr>
      <w:pStyle w:val="Pieddepage"/>
      <w:tabs>
        <w:tab w:val="right" w:pos="9638"/>
      </w:tabs>
      <w:rPr>
        <w:b/>
        <w:sz w:val="18"/>
      </w:rPr>
    </w:pPr>
    <w:r>
      <w:tab/>
    </w:r>
    <w:r w:rsidRPr="00B72D55">
      <w:rPr>
        <w:b/>
        <w:sz w:val="18"/>
      </w:rPr>
      <w:fldChar w:fldCharType="begin"/>
    </w:r>
    <w:r w:rsidRPr="00B72D55">
      <w:rPr>
        <w:b/>
        <w:sz w:val="18"/>
      </w:rPr>
      <w:instrText xml:space="preserve"> PAGE  \* MERGEFORMAT </w:instrText>
    </w:r>
    <w:r w:rsidRPr="00B72D55">
      <w:rPr>
        <w:b/>
        <w:sz w:val="18"/>
      </w:rPr>
      <w:fldChar w:fldCharType="separate"/>
    </w:r>
    <w:r w:rsidRPr="00B72D55">
      <w:rPr>
        <w:b/>
        <w:noProof/>
        <w:sz w:val="18"/>
      </w:rPr>
      <w:t>3</w:t>
    </w:r>
    <w:r w:rsidRPr="00B72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4818A" w14:textId="0B06EBA3" w:rsidR="00FC2B3D" w:rsidRPr="00FC2B3D" w:rsidRDefault="00FC2B3D" w:rsidP="00FC2B3D">
    <w:pPr>
      <w:pStyle w:val="Pieddepage"/>
      <w:tabs>
        <w:tab w:val="left" w:pos="6520"/>
        <w:tab w:val="right" w:pos="9638"/>
      </w:tabs>
      <w:spacing w:before="120"/>
      <w:rPr>
        <w:sz w:val="20"/>
      </w:rPr>
    </w:pPr>
    <w:r>
      <w:rPr>
        <w:sz w:val="20"/>
      </w:rPr>
      <w:t>GE.22-17164  (F)</w:t>
    </w:r>
    <w:bookmarkStart w:id="0" w:name="_GoBack"/>
    <w:bookmarkEnd w:id="0"/>
    <w:r>
      <w:rPr>
        <w:sz w:val="20"/>
      </w:rPr>
      <w:tab/>
    </w:r>
    <w:r w:rsidRPr="00FC2B3D">
      <w:rPr>
        <w:noProof/>
        <w:sz w:val="20"/>
        <w:lang w:eastAsia="fr-CH"/>
      </w:rPr>
      <w:drawing>
        <wp:inline distT="0" distB="0" distL="0" distR="0" wp14:anchorId="6991EFF7" wp14:editId="1EAFC4BA">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9140500" wp14:editId="204F6BD9">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F7AD6" w14:textId="77777777" w:rsidR="009A1198" w:rsidRPr="00AC3823" w:rsidRDefault="009A1198" w:rsidP="00AC3823">
      <w:pPr>
        <w:pStyle w:val="Pieddepage"/>
        <w:tabs>
          <w:tab w:val="right" w:pos="2155"/>
        </w:tabs>
        <w:spacing w:after="80" w:line="240" w:lineRule="atLeast"/>
        <w:ind w:left="680"/>
        <w:rPr>
          <w:u w:val="single"/>
        </w:rPr>
      </w:pPr>
      <w:r>
        <w:rPr>
          <w:u w:val="single"/>
        </w:rPr>
        <w:tab/>
      </w:r>
    </w:p>
  </w:footnote>
  <w:footnote w:type="continuationSeparator" w:id="0">
    <w:p w14:paraId="6F1EA2A8" w14:textId="77777777" w:rsidR="009A1198" w:rsidRPr="00AC3823" w:rsidRDefault="009A1198" w:rsidP="00AC3823">
      <w:pPr>
        <w:pStyle w:val="Pieddepage"/>
        <w:tabs>
          <w:tab w:val="right" w:pos="2155"/>
        </w:tabs>
        <w:spacing w:after="80" w:line="240" w:lineRule="atLeast"/>
        <w:ind w:left="680"/>
        <w:rPr>
          <w:u w:val="single"/>
        </w:rPr>
      </w:pPr>
      <w:r>
        <w:rPr>
          <w:u w:val="single"/>
        </w:rPr>
        <w:tab/>
      </w:r>
    </w:p>
  </w:footnote>
  <w:footnote w:type="continuationNotice" w:id="1">
    <w:p w14:paraId="5DA83633" w14:textId="77777777" w:rsidR="009A1198" w:rsidRPr="00AC3823" w:rsidRDefault="009A1198">
      <w:pPr>
        <w:spacing w:line="240" w:lineRule="auto"/>
        <w:rPr>
          <w:sz w:val="2"/>
          <w:szCs w:val="2"/>
        </w:rPr>
      </w:pPr>
    </w:p>
  </w:footnote>
  <w:footnote w:id="2">
    <w:p w14:paraId="51D87FAA" w14:textId="4353A3E4" w:rsidR="00B72D55" w:rsidRPr="00C16E2D" w:rsidRDefault="00B72D55" w:rsidP="00B72D55">
      <w:pPr>
        <w:pStyle w:val="Notedebasdepage"/>
        <w:rPr>
          <w:lang w:val="fr-FR"/>
        </w:rPr>
      </w:pPr>
      <w:r>
        <w:rPr>
          <w:rStyle w:val="Appelnotedebasdep"/>
        </w:rPr>
        <w:tab/>
      </w:r>
      <w:r w:rsidRPr="00C16E2D">
        <w:rPr>
          <w:rStyle w:val="Appelnotedebasdep"/>
          <w:sz w:val="20"/>
          <w:vertAlign w:val="baseline"/>
        </w:rPr>
        <w:t>*</w:t>
      </w:r>
      <w:r>
        <w:rPr>
          <w:rStyle w:val="Appelnotedebasdep"/>
          <w:sz w:val="20"/>
          <w:vertAlign w:val="baseline"/>
        </w:rPr>
        <w:tab/>
      </w:r>
      <w:r>
        <w:t>Adoptée par le Comité à sa trente-cinquième session (19-30 septembre 2022)</w:t>
      </w:r>
      <w:r w:rsidR="0044720A" w:rsidRPr="0044720A">
        <w:t>.</w:t>
      </w:r>
    </w:p>
  </w:footnote>
  <w:footnote w:id="3">
    <w:p w14:paraId="79A67D56" w14:textId="2DD7EC2D" w:rsidR="00B72D55" w:rsidRPr="00F76A5A" w:rsidRDefault="00B72D55" w:rsidP="00B72D55">
      <w:pPr>
        <w:pStyle w:val="Notedebasdepage"/>
        <w:rPr>
          <w:lang w:val="fr-FR"/>
        </w:rPr>
      </w:pPr>
      <w:r>
        <w:tab/>
      </w:r>
      <w:r w:rsidRPr="00DD693B">
        <w:rPr>
          <w:rStyle w:val="Appelnotedebasdep"/>
        </w:rPr>
        <w:footnoteRef/>
      </w:r>
      <w:r>
        <w:tab/>
      </w:r>
      <w:r w:rsidRPr="00CC0146">
        <w:rPr>
          <w:lang w:val="fr-FR"/>
        </w:rPr>
        <w:t>Sauf indication contraire, les numéros de paragraphe</w:t>
      </w:r>
      <w:r>
        <w:rPr>
          <w:lang w:val="fr-FR"/>
        </w:rPr>
        <w:t>s</w:t>
      </w:r>
      <w:r w:rsidRPr="00CC0146">
        <w:rPr>
          <w:lang w:val="fr-FR"/>
        </w:rPr>
        <w:t xml:space="preserve"> entre parenthèses renvoient aux précédentes observations finales du Comité</w:t>
      </w:r>
      <w:r>
        <w:rPr>
          <w:lang w:val="fr-FR"/>
        </w:rPr>
        <w:t xml:space="preserve"> (</w:t>
      </w:r>
      <w:hyperlink r:id="rId1" w:history="1">
        <w:r w:rsidRPr="00753AA6">
          <w:rPr>
            <w:rStyle w:val="Lienhypertexte"/>
            <w:lang w:val="fr-FR"/>
          </w:rPr>
          <w:t>CMW/C/SEN/CO/2-3</w:t>
        </w:r>
      </w:hyperlink>
      <w:r>
        <w:rPr>
          <w:lang w:val="fr-FR"/>
        </w:rPr>
        <w:t>)</w:t>
      </w:r>
      <w:r w:rsidR="0044720A" w:rsidRPr="0044720A">
        <w:rPr>
          <w:lang w:val="fr-FR"/>
        </w:rPr>
        <w:t>.</w:t>
      </w:r>
    </w:p>
  </w:footnote>
  <w:footnote w:id="4">
    <w:p w14:paraId="0323519E" w14:textId="52562BD6" w:rsidR="00B72D55" w:rsidRDefault="00B72D55" w:rsidP="00B72D55">
      <w:pPr>
        <w:pStyle w:val="Notedebasdepage"/>
      </w:pPr>
      <w:r>
        <w:tab/>
      </w:r>
      <w:r w:rsidRPr="00DD693B">
        <w:rPr>
          <w:rStyle w:val="Appelnotedebasdep"/>
        </w:rPr>
        <w:footnoteRef/>
      </w:r>
      <w:r>
        <w:tab/>
        <w:t xml:space="preserve">Comité </w:t>
      </w:r>
      <w:r w:rsidRPr="00C16E2D">
        <w:t>pour la protection des droits de tous les travailleurs migrants et des membres de leur famille</w:t>
      </w:r>
      <w:r>
        <w:t>, et Rapporteur spécial sur les droits humains des migrants, « Note conjointe d’orientation sur les impacts de la pandémie de COVID-19 sur les droits humains des migrants », 26 mai 2020</w:t>
      </w:r>
      <w:r w:rsidR="0044720A" w:rsidRPr="0044720A">
        <w:t>.</w:t>
      </w:r>
      <w:r>
        <w:t xml:space="preserve"> </w:t>
      </w:r>
    </w:p>
  </w:footnote>
  <w:footnote w:id="5">
    <w:p w14:paraId="7CFEDA29" w14:textId="2746EC04" w:rsidR="00B72D55" w:rsidRPr="009362B9" w:rsidRDefault="00B72D55" w:rsidP="00B72D55">
      <w:pPr>
        <w:pStyle w:val="Notedebasdepage"/>
        <w:rPr>
          <w:lang w:val="en-GB"/>
        </w:rPr>
      </w:pPr>
      <w:r>
        <w:tab/>
      </w:r>
      <w:r w:rsidRPr="00DD693B">
        <w:rPr>
          <w:rStyle w:val="Appelnotedebasdep"/>
        </w:rPr>
        <w:footnoteRef/>
      </w:r>
      <w:r w:rsidRPr="009362B9">
        <w:rPr>
          <w:lang w:val="en-GB"/>
        </w:rPr>
        <w:tab/>
      </w:r>
      <w:hyperlink r:id="rId2" w:history="1">
        <w:r w:rsidRPr="00753AA6">
          <w:rPr>
            <w:rStyle w:val="Lienhypertexte"/>
            <w:lang w:val="en-GB"/>
          </w:rPr>
          <w:t>CAT/C/SEN/CO/4</w:t>
        </w:r>
      </w:hyperlink>
      <w:r>
        <w:rPr>
          <w:lang w:val="en-GB"/>
        </w:rPr>
        <w:t>, par</w:t>
      </w:r>
      <w:r w:rsidR="0044720A" w:rsidRPr="0044720A">
        <w:rPr>
          <w:lang w:val="en-GB"/>
        </w:rPr>
        <w:t>.</w:t>
      </w:r>
      <w:r>
        <w:rPr>
          <w:lang w:val="en-GB"/>
        </w:rPr>
        <w:t> 34 b)</w:t>
      </w:r>
      <w:r w:rsidR="0044720A" w:rsidRPr="0044720A">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3109D" w14:textId="30362F50" w:rsidR="00B72D55" w:rsidRPr="00B72D55" w:rsidRDefault="00084F57">
    <w:pPr>
      <w:pStyle w:val="En-tte"/>
    </w:pPr>
    <w:r>
      <w:fldChar w:fldCharType="begin"/>
    </w:r>
    <w:r>
      <w:instrText xml:space="preserve"> TITLE  \* MERGEFORMAT </w:instrText>
    </w:r>
    <w:r>
      <w:fldChar w:fldCharType="separate"/>
    </w:r>
    <w:r w:rsidR="00B72D55">
      <w:t>CMW/C/SEN/QPR/4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B8836" w14:textId="0715874D" w:rsidR="00B72D55" w:rsidRPr="00B72D55" w:rsidRDefault="00084F57" w:rsidP="00B72D55">
    <w:pPr>
      <w:pStyle w:val="En-tte"/>
      <w:jc w:val="right"/>
    </w:pPr>
    <w:r>
      <w:fldChar w:fldCharType="begin"/>
    </w:r>
    <w:r>
      <w:instrText xml:space="preserve"> TITLE  \* MERGEFORMAT </w:instrText>
    </w:r>
    <w:r>
      <w:fldChar w:fldCharType="separate"/>
    </w:r>
    <w:r w:rsidR="00B72D55">
      <w:t>CMW/C/SEN/QPR/4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199A"/>
    <w:multiLevelType w:val="hybridMultilevel"/>
    <w:tmpl w:val="F0CC5572"/>
    <w:lvl w:ilvl="0" w:tplc="0122EBA0">
      <w:start w:val="3"/>
      <w:numFmt w:val="lowerLetter"/>
      <w:lvlText w:val="%1)"/>
      <w:lvlJc w:val="left"/>
      <w:pPr>
        <w:ind w:left="1077" w:firstLine="511"/>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849500F"/>
    <w:multiLevelType w:val="hybridMultilevel"/>
    <w:tmpl w:val="FE084692"/>
    <w:lvl w:ilvl="0" w:tplc="3800E8A6">
      <w:start w:val="2"/>
      <w:numFmt w:val="lowerLetter"/>
      <w:lvlText w:val="%1."/>
      <w:lvlJc w:val="left"/>
      <w:pPr>
        <w:ind w:left="1531" w:firstLine="57"/>
      </w:pPr>
      <w:rPr>
        <w:rFonts w:hint="default"/>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3" w15:restartNumberingAfterBreak="0">
    <w:nsid w:val="18A52D4A"/>
    <w:multiLevelType w:val="hybridMultilevel"/>
    <w:tmpl w:val="58B6B73E"/>
    <w:lvl w:ilvl="0" w:tplc="FD6EFE7A">
      <w:start w:val="3"/>
      <w:numFmt w:val="lowerLetter"/>
      <w:lvlText w:val="%1)"/>
      <w:lvlJc w:val="left"/>
      <w:pPr>
        <w:ind w:left="2211" w:hanging="567"/>
      </w:pPr>
      <w:rPr>
        <w:rFonts w:hint="default"/>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4" w15:restartNumberingAfterBreak="0">
    <w:nsid w:val="212118C6"/>
    <w:multiLevelType w:val="hybridMultilevel"/>
    <w:tmpl w:val="22BE5C6A"/>
    <w:lvl w:ilvl="0" w:tplc="7402D79C">
      <w:start w:val="5"/>
      <w:numFmt w:val="lowerLetter"/>
      <w:lvlText w:val="%1)"/>
      <w:lvlJc w:val="left"/>
      <w:pPr>
        <w:ind w:left="2041" w:hanging="340"/>
      </w:pPr>
      <w:rPr>
        <w:rFonts w:hint="default"/>
      </w:r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5"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BF50BD"/>
    <w:multiLevelType w:val="hybridMultilevel"/>
    <w:tmpl w:val="2FF2BE78"/>
    <w:lvl w:ilvl="0" w:tplc="6002ABF0">
      <w:start w:val="3"/>
      <w:numFmt w:val="lowerLetter"/>
      <w:lvlText w:val="%1)"/>
      <w:lvlJc w:val="left"/>
      <w:pPr>
        <w:ind w:left="1191" w:firstLine="567"/>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7" w15:restartNumberingAfterBreak="0">
    <w:nsid w:val="4F064E80"/>
    <w:multiLevelType w:val="hybridMultilevel"/>
    <w:tmpl w:val="7F8E069E"/>
    <w:lvl w:ilvl="0" w:tplc="76A87500">
      <w:start w:val="4"/>
      <w:numFmt w:val="lowerLetter"/>
      <w:lvlText w:val="%1)"/>
      <w:lvlJc w:val="left"/>
      <w:pPr>
        <w:ind w:left="1134" w:firstLine="51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8" w15:restartNumberingAfterBreak="0">
    <w:nsid w:val="5AB7732E"/>
    <w:multiLevelType w:val="hybridMultilevel"/>
    <w:tmpl w:val="F4449F74"/>
    <w:lvl w:ilvl="0" w:tplc="10000017">
      <w:start w:val="1"/>
      <w:numFmt w:val="lowerLetter"/>
      <w:lvlText w:val="%1)"/>
      <w:lvlJc w:val="left"/>
      <w:pPr>
        <w:ind w:left="1854" w:hanging="360"/>
      </w:p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19" w15:restartNumberingAfterBreak="0">
    <w:nsid w:val="5C2D7ADB"/>
    <w:multiLevelType w:val="hybridMultilevel"/>
    <w:tmpl w:val="118A4D1A"/>
    <w:lvl w:ilvl="0" w:tplc="10000017">
      <w:start w:val="1"/>
      <w:numFmt w:val="lowerLetter"/>
      <w:lvlText w:val="%1)"/>
      <w:lvlJc w:val="left"/>
      <w:pPr>
        <w:ind w:left="1854" w:hanging="360"/>
      </w:pPr>
    </w:lvl>
    <w:lvl w:ilvl="1" w:tplc="10000019" w:tentative="1">
      <w:start w:val="1"/>
      <w:numFmt w:val="lowerLetter"/>
      <w:lvlText w:val="%2."/>
      <w:lvlJc w:val="left"/>
      <w:pPr>
        <w:ind w:left="2574" w:hanging="360"/>
      </w:pPr>
    </w:lvl>
    <w:lvl w:ilvl="2" w:tplc="1000001B" w:tentative="1">
      <w:start w:val="1"/>
      <w:numFmt w:val="lowerRoman"/>
      <w:lvlText w:val="%3."/>
      <w:lvlJc w:val="right"/>
      <w:pPr>
        <w:ind w:left="3294" w:hanging="180"/>
      </w:pPr>
    </w:lvl>
    <w:lvl w:ilvl="3" w:tplc="1000000F" w:tentative="1">
      <w:start w:val="1"/>
      <w:numFmt w:val="decimal"/>
      <w:lvlText w:val="%4."/>
      <w:lvlJc w:val="left"/>
      <w:pPr>
        <w:ind w:left="4014" w:hanging="360"/>
      </w:pPr>
    </w:lvl>
    <w:lvl w:ilvl="4" w:tplc="10000019" w:tentative="1">
      <w:start w:val="1"/>
      <w:numFmt w:val="lowerLetter"/>
      <w:lvlText w:val="%5."/>
      <w:lvlJc w:val="left"/>
      <w:pPr>
        <w:ind w:left="4734" w:hanging="360"/>
      </w:pPr>
    </w:lvl>
    <w:lvl w:ilvl="5" w:tplc="1000001B" w:tentative="1">
      <w:start w:val="1"/>
      <w:numFmt w:val="lowerRoman"/>
      <w:lvlText w:val="%6."/>
      <w:lvlJc w:val="right"/>
      <w:pPr>
        <w:ind w:left="5454" w:hanging="180"/>
      </w:pPr>
    </w:lvl>
    <w:lvl w:ilvl="6" w:tplc="1000000F" w:tentative="1">
      <w:start w:val="1"/>
      <w:numFmt w:val="decimal"/>
      <w:lvlText w:val="%7."/>
      <w:lvlJc w:val="left"/>
      <w:pPr>
        <w:ind w:left="6174" w:hanging="360"/>
      </w:pPr>
    </w:lvl>
    <w:lvl w:ilvl="7" w:tplc="10000019" w:tentative="1">
      <w:start w:val="1"/>
      <w:numFmt w:val="lowerLetter"/>
      <w:lvlText w:val="%8."/>
      <w:lvlJc w:val="left"/>
      <w:pPr>
        <w:ind w:left="6894" w:hanging="360"/>
      </w:pPr>
    </w:lvl>
    <w:lvl w:ilvl="8" w:tplc="1000001B" w:tentative="1">
      <w:start w:val="1"/>
      <w:numFmt w:val="lowerRoman"/>
      <w:lvlText w:val="%9."/>
      <w:lvlJc w:val="right"/>
      <w:pPr>
        <w:ind w:left="7614" w:hanging="180"/>
      </w:pPr>
    </w:lvl>
  </w:abstractNum>
  <w:abstractNum w:abstractNumId="20" w15:restartNumberingAfterBreak="0">
    <w:nsid w:val="683A38EF"/>
    <w:multiLevelType w:val="hybridMultilevel"/>
    <w:tmpl w:val="F4F87758"/>
    <w:lvl w:ilvl="0" w:tplc="10000017">
      <w:start w:val="1"/>
      <w:numFmt w:val="lowerLetter"/>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1"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CE0785C"/>
    <w:multiLevelType w:val="hybridMultilevel"/>
    <w:tmpl w:val="74B600BE"/>
    <w:lvl w:ilvl="0" w:tplc="E9448D90">
      <w:numFmt w:val="bullet"/>
      <w:lvlText w:val="-"/>
      <w:lvlJc w:val="left"/>
      <w:pPr>
        <w:ind w:left="2838" w:hanging="564"/>
      </w:pPr>
      <w:rPr>
        <w:rFonts w:ascii="Calibri" w:eastAsiaTheme="minorHAnsi" w:hAnsi="Calibri" w:cs="Calibri" w:hint="default"/>
      </w:rPr>
    </w:lvl>
    <w:lvl w:ilvl="1" w:tplc="10000003" w:tentative="1">
      <w:start w:val="1"/>
      <w:numFmt w:val="bullet"/>
      <w:lvlText w:val="o"/>
      <w:lvlJc w:val="left"/>
      <w:pPr>
        <w:ind w:left="3354" w:hanging="360"/>
      </w:pPr>
      <w:rPr>
        <w:rFonts w:ascii="Courier New" w:hAnsi="Courier New" w:cs="Courier New" w:hint="default"/>
      </w:rPr>
    </w:lvl>
    <w:lvl w:ilvl="2" w:tplc="10000005" w:tentative="1">
      <w:start w:val="1"/>
      <w:numFmt w:val="bullet"/>
      <w:lvlText w:val=""/>
      <w:lvlJc w:val="left"/>
      <w:pPr>
        <w:ind w:left="4074" w:hanging="360"/>
      </w:pPr>
      <w:rPr>
        <w:rFonts w:ascii="Wingdings" w:hAnsi="Wingdings" w:hint="default"/>
      </w:rPr>
    </w:lvl>
    <w:lvl w:ilvl="3" w:tplc="10000001" w:tentative="1">
      <w:start w:val="1"/>
      <w:numFmt w:val="bullet"/>
      <w:lvlText w:val=""/>
      <w:lvlJc w:val="left"/>
      <w:pPr>
        <w:ind w:left="4794" w:hanging="360"/>
      </w:pPr>
      <w:rPr>
        <w:rFonts w:ascii="Symbol" w:hAnsi="Symbol" w:hint="default"/>
      </w:rPr>
    </w:lvl>
    <w:lvl w:ilvl="4" w:tplc="10000003" w:tentative="1">
      <w:start w:val="1"/>
      <w:numFmt w:val="bullet"/>
      <w:lvlText w:val="o"/>
      <w:lvlJc w:val="left"/>
      <w:pPr>
        <w:ind w:left="5514" w:hanging="360"/>
      </w:pPr>
      <w:rPr>
        <w:rFonts w:ascii="Courier New" w:hAnsi="Courier New" w:cs="Courier New" w:hint="default"/>
      </w:rPr>
    </w:lvl>
    <w:lvl w:ilvl="5" w:tplc="10000005" w:tentative="1">
      <w:start w:val="1"/>
      <w:numFmt w:val="bullet"/>
      <w:lvlText w:val=""/>
      <w:lvlJc w:val="left"/>
      <w:pPr>
        <w:ind w:left="6234" w:hanging="360"/>
      </w:pPr>
      <w:rPr>
        <w:rFonts w:ascii="Wingdings" w:hAnsi="Wingdings" w:hint="default"/>
      </w:rPr>
    </w:lvl>
    <w:lvl w:ilvl="6" w:tplc="10000001" w:tentative="1">
      <w:start w:val="1"/>
      <w:numFmt w:val="bullet"/>
      <w:lvlText w:val=""/>
      <w:lvlJc w:val="left"/>
      <w:pPr>
        <w:ind w:left="6954" w:hanging="360"/>
      </w:pPr>
      <w:rPr>
        <w:rFonts w:ascii="Symbol" w:hAnsi="Symbol" w:hint="default"/>
      </w:rPr>
    </w:lvl>
    <w:lvl w:ilvl="7" w:tplc="10000003" w:tentative="1">
      <w:start w:val="1"/>
      <w:numFmt w:val="bullet"/>
      <w:lvlText w:val="o"/>
      <w:lvlJc w:val="left"/>
      <w:pPr>
        <w:ind w:left="7674" w:hanging="360"/>
      </w:pPr>
      <w:rPr>
        <w:rFonts w:ascii="Courier New" w:hAnsi="Courier New" w:cs="Courier New" w:hint="default"/>
      </w:rPr>
    </w:lvl>
    <w:lvl w:ilvl="8" w:tplc="10000005" w:tentative="1">
      <w:start w:val="1"/>
      <w:numFmt w:val="bullet"/>
      <w:lvlText w:val=""/>
      <w:lvlJc w:val="left"/>
      <w:pPr>
        <w:ind w:left="8394" w:hanging="360"/>
      </w:pPr>
      <w:rPr>
        <w:rFonts w:ascii="Wingdings" w:hAnsi="Wingdings" w:hint="default"/>
      </w:rPr>
    </w:lvl>
  </w:abstractNum>
  <w:abstractNum w:abstractNumId="23" w15:restartNumberingAfterBreak="0">
    <w:nsid w:val="7D9F04FA"/>
    <w:multiLevelType w:val="hybridMultilevel"/>
    <w:tmpl w:val="881C214A"/>
    <w:lvl w:ilvl="0" w:tplc="7D7208B6">
      <w:start w:val="1"/>
      <w:numFmt w:val="lowerRoman"/>
      <w:lvlText w:val="%1."/>
      <w:lvlJc w:val="right"/>
      <w:pPr>
        <w:ind w:left="2041" w:hanging="397"/>
      </w:pPr>
      <w:rPr>
        <w:rFonts w:hint="default"/>
      </w:rPr>
    </w:lvl>
    <w:lvl w:ilvl="1" w:tplc="10000019" w:tentative="1">
      <w:start w:val="1"/>
      <w:numFmt w:val="lowerLetter"/>
      <w:lvlText w:val="%2."/>
      <w:lvlJc w:val="left"/>
      <w:pPr>
        <w:ind w:left="3142" w:hanging="360"/>
      </w:pPr>
    </w:lvl>
    <w:lvl w:ilvl="2" w:tplc="1000001B" w:tentative="1">
      <w:start w:val="1"/>
      <w:numFmt w:val="lowerRoman"/>
      <w:lvlText w:val="%3."/>
      <w:lvlJc w:val="right"/>
      <w:pPr>
        <w:ind w:left="3862" w:hanging="180"/>
      </w:pPr>
    </w:lvl>
    <w:lvl w:ilvl="3" w:tplc="1000000F" w:tentative="1">
      <w:start w:val="1"/>
      <w:numFmt w:val="decimal"/>
      <w:lvlText w:val="%4."/>
      <w:lvlJc w:val="left"/>
      <w:pPr>
        <w:ind w:left="4582" w:hanging="360"/>
      </w:pPr>
    </w:lvl>
    <w:lvl w:ilvl="4" w:tplc="10000019" w:tentative="1">
      <w:start w:val="1"/>
      <w:numFmt w:val="lowerLetter"/>
      <w:lvlText w:val="%5."/>
      <w:lvlJc w:val="left"/>
      <w:pPr>
        <w:ind w:left="5302" w:hanging="360"/>
      </w:pPr>
    </w:lvl>
    <w:lvl w:ilvl="5" w:tplc="1000001B" w:tentative="1">
      <w:start w:val="1"/>
      <w:numFmt w:val="lowerRoman"/>
      <w:lvlText w:val="%6."/>
      <w:lvlJc w:val="right"/>
      <w:pPr>
        <w:ind w:left="6022" w:hanging="180"/>
      </w:pPr>
    </w:lvl>
    <w:lvl w:ilvl="6" w:tplc="1000000F" w:tentative="1">
      <w:start w:val="1"/>
      <w:numFmt w:val="decimal"/>
      <w:lvlText w:val="%7."/>
      <w:lvlJc w:val="left"/>
      <w:pPr>
        <w:ind w:left="6742" w:hanging="360"/>
      </w:pPr>
    </w:lvl>
    <w:lvl w:ilvl="7" w:tplc="10000019" w:tentative="1">
      <w:start w:val="1"/>
      <w:numFmt w:val="lowerLetter"/>
      <w:lvlText w:val="%8."/>
      <w:lvlJc w:val="left"/>
      <w:pPr>
        <w:ind w:left="7462" w:hanging="360"/>
      </w:pPr>
    </w:lvl>
    <w:lvl w:ilvl="8" w:tplc="1000001B" w:tentative="1">
      <w:start w:val="1"/>
      <w:numFmt w:val="lowerRoman"/>
      <w:lvlText w:val="%9."/>
      <w:lvlJc w:val="right"/>
      <w:pPr>
        <w:ind w:left="8182" w:hanging="180"/>
      </w:pPr>
    </w:lvl>
  </w:abstractNum>
  <w:abstractNum w:abstractNumId="24" w15:restartNumberingAfterBreak="0">
    <w:nsid w:val="7EE86BDD"/>
    <w:multiLevelType w:val="hybridMultilevel"/>
    <w:tmpl w:val="3A982A1A"/>
    <w:lvl w:ilvl="0" w:tplc="9466A5F2">
      <w:start w:val="4"/>
      <w:numFmt w:val="lowerRoman"/>
      <w:lvlText w:val="%1)"/>
      <w:lvlJc w:val="right"/>
      <w:pPr>
        <w:ind w:left="1928" w:firstLine="57"/>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635989518">
    <w:abstractNumId w:val="21"/>
  </w:num>
  <w:num w:numId="2" w16cid:durableId="1691100492">
    <w:abstractNumId w:val="15"/>
  </w:num>
  <w:num w:numId="3" w16cid:durableId="2073386166">
    <w:abstractNumId w:val="11"/>
  </w:num>
  <w:num w:numId="4" w16cid:durableId="1871724791">
    <w:abstractNumId w:val="8"/>
  </w:num>
  <w:num w:numId="5" w16cid:durableId="1028261780">
    <w:abstractNumId w:val="3"/>
  </w:num>
  <w:num w:numId="6" w16cid:durableId="1042285325">
    <w:abstractNumId w:val="2"/>
  </w:num>
  <w:num w:numId="7" w16cid:durableId="152764416">
    <w:abstractNumId w:val="1"/>
  </w:num>
  <w:num w:numId="8" w16cid:durableId="2135564613">
    <w:abstractNumId w:val="0"/>
  </w:num>
  <w:num w:numId="9" w16cid:durableId="1976989435">
    <w:abstractNumId w:val="9"/>
  </w:num>
  <w:num w:numId="10" w16cid:durableId="2049986535">
    <w:abstractNumId w:val="7"/>
  </w:num>
  <w:num w:numId="11" w16cid:durableId="2076004547">
    <w:abstractNumId w:val="6"/>
  </w:num>
  <w:num w:numId="12" w16cid:durableId="1902446438">
    <w:abstractNumId w:val="5"/>
  </w:num>
  <w:num w:numId="13" w16cid:durableId="182523779">
    <w:abstractNumId w:val="4"/>
  </w:num>
  <w:num w:numId="14" w16cid:durableId="113141790">
    <w:abstractNumId w:val="21"/>
  </w:num>
  <w:num w:numId="15" w16cid:durableId="375932072">
    <w:abstractNumId w:val="15"/>
  </w:num>
  <w:num w:numId="16" w16cid:durableId="405421003">
    <w:abstractNumId w:val="11"/>
  </w:num>
  <w:num w:numId="17" w16cid:durableId="1973321584">
    <w:abstractNumId w:val="21"/>
  </w:num>
  <w:num w:numId="18" w16cid:durableId="988364419">
    <w:abstractNumId w:val="15"/>
  </w:num>
  <w:num w:numId="19" w16cid:durableId="1604340640">
    <w:abstractNumId w:val="11"/>
  </w:num>
  <w:num w:numId="20" w16cid:durableId="212543365">
    <w:abstractNumId w:val="14"/>
  </w:num>
  <w:num w:numId="21" w16cid:durableId="1037856659">
    <w:abstractNumId w:val="23"/>
  </w:num>
  <w:num w:numId="22" w16cid:durableId="42292629">
    <w:abstractNumId w:val="22"/>
  </w:num>
  <w:num w:numId="23" w16cid:durableId="1090740154">
    <w:abstractNumId w:val="24"/>
  </w:num>
  <w:num w:numId="24" w16cid:durableId="657265449">
    <w:abstractNumId w:val="13"/>
  </w:num>
  <w:num w:numId="25" w16cid:durableId="898318894">
    <w:abstractNumId w:val="16"/>
  </w:num>
  <w:num w:numId="26" w16cid:durableId="622199304">
    <w:abstractNumId w:val="20"/>
  </w:num>
  <w:num w:numId="27" w16cid:durableId="945036399">
    <w:abstractNumId w:val="10"/>
  </w:num>
  <w:num w:numId="28" w16cid:durableId="1339844952">
    <w:abstractNumId w:val="19"/>
  </w:num>
  <w:num w:numId="29" w16cid:durableId="94982733">
    <w:abstractNumId w:val="18"/>
  </w:num>
  <w:num w:numId="30" w16cid:durableId="145829722">
    <w:abstractNumId w:val="17"/>
  </w:num>
  <w:num w:numId="31" w16cid:durableId="1159521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76E"/>
    <w:rsid w:val="00017F94"/>
    <w:rsid w:val="00023842"/>
    <w:rsid w:val="000334F9"/>
    <w:rsid w:val="00045960"/>
    <w:rsid w:val="0007796D"/>
    <w:rsid w:val="000B7790"/>
    <w:rsid w:val="00111F2F"/>
    <w:rsid w:val="0014365E"/>
    <w:rsid w:val="00167ABF"/>
    <w:rsid w:val="00176178"/>
    <w:rsid w:val="001F525A"/>
    <w:rsid w:val="002001BB"/>
    <w:rsid w:val="00223272"/>
    <w:rsid w:val="0024779E"/>
    <w:rsid w:val="00261ABC"/>
    <w:rsid w:val="00287FA6"/>
    <w:rsid w:val="002F449F"/>
    <w:rsid w:val="00352072"/>
    <w:rsid w:val="003D7914"/>
    <w:rsid w:val="00444DAB"/>
    <w:rsid w:val="00446FE5"/>
    <w:rsid w:val="0044720A"/>
    <w:rsid w:val="00452396"/>
    <w:rsid w:val="004E77F5"/>
    <w:rsid w:val="00513ACB"/>
    <w:rsid w:val="005505B7"/>
    <w:rsid w:val="00573BE5"/>
    <w:rsid w:val="00586ED3"/>
    <w:rsid w:val="00593753"/>
    <w:rsid w:val="00596AA9"/>
    <w:rsid w:val="005A22D5"/>
    <w:rsid w:val="0071601D"/>
    <w:rsid w:val="00753AA6"/>
    <w:rsid w:val="007A62E6"/>
    <w:rsid w:val="007D4632"/>
    <w:rsid w:val="0080684C"/>
    <w:rsid w:val="00871C75"/>
    <w:rsid w:val="008776DC"/>
    <w:rsid w:val="008F572B"/>
    <w:rsid w:val="0092121E"/>
    <w:rsid w:val="009705C8"/>
    <w:rsid w:val="009A1198"/>
    <w:rsid w:val="00A30353"/>
    <w:rsid w:val="00A73CD0"/>
    <w:rsid w:val="00AA06AE"/>
    <w:rsid w:val="00AC3823"/>
    <w:rsid w:val="00AE323C"/>
    <w:rsid w:val="00B00181"/>
    <w:rsid w:val="00B72D55"/>
    <w:rsid w:val="00B765F7"/>
    <w:rsid w:val="00BA0CA9"/>
    <w:rsid w:val="00C02897"/>
    <w:rsid w:val="00D3439C"/>
    <w:rsid w:val="00D80DE3"/>
    <w:rsid w:val="00DB1831"/>
    <w:rsid w:val="00DD35CF"/>
    <w:rsid w:val="00DD3BFD"/>
    <w:rsid w:val="00DF6678"/>
    <w:rsid w:val="00E06211"/>
    <w:rsid w:val="00E85286"/>
    <w:rsid w:val="00EA676E"/>
    <w:rsid w:val="00F4344B"/>
    <w:rsid w:val="00F461F2"/>
    <w:rsid w:val="00F660DF"/>
    <w:rsid w:val="00F95C08"/>
    <w:rsid w:val="00FC2B3D"/>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C7549"/>
  <w15:docId w15:val="{6E7E0D2B-6499-4310-A1C2-98F4E89DE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semiHidden/>
    <w:unhideWhenUsed/>
    <w:rsid w:val="00B72D55"/>
    <w:pPr>
      <w:spacing w:line="240" w:lineRule="auto"/>
    </w:pPr>
  </w:style>
  <w:style w:type="character" w:customStyle="1" w:styleId="CommentaireCar">
    <w:name w:val="Commentaire Car"/>
    <w:basedOn w:val="Policepardfaut"/>
    <w:link w:val="Commentaire"/>
    <w:uiPriority w:val="99"/>
    <w:semiHidden/>
    <w:rsid w:val="00B72D5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72D55"/>
    <w:rPr>
      <w:sz w:val="16"/>
      <w:szCs w:val="16"/>
    </w:rPr>
  </w:style>
  <w:style w:type="paragraph" w:styleId="Rvision">
    <w:name w:val="Revision"/>
    <w:hidden/>
    <w:uiPriority w:val="99"/>
    <w:semiHidden/>
    <w:rsid w:val="00B72D55"/>
    <w:pPr>
      <w:spacing w:after="0" w:line="240" w:lineRule="auto"/>
    </w:pPr>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B72D55"/>
    <w:pPr>
      <w:ind w:left="720"/>
      <w:contextualSpacing/>
    </w:pPr>
  </w:style>
  <w:style w:type="paragraph" w:styleId="Objetducommentaire">
    <w:name w:val="annotation subject"/>
    <w:basedOn w:val="Commentaire"/>
    <w:next w:val="Commentaire"/>
    <w:link w:val="ObjetducommentaireCar"/>
    <w:uiPriority w:val="99"/>
    <w:semiHidden/>
    <w:unhideWhenUsed/>
    <w:rsid w:val="00B72D55"/>
    <w:rPr>
      <w:b/>
      <w:bCs/>
    </w:rPr>
  </w:style>
  <w:style w:type="character" w:customStyle="1" w:styleId="ObjetducommentaireCar">
    <w:name w:val="Objet du commentaire Car"/>
    <w:basedOn w:val="CommentaireCar"/>
    <w:link w:val="Objetducommentaire"/>
    <w:uiPriority w:val="99"/>
    <w:semiHidden/>
    <w:rsid w:val="00B72D55"/>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753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AT/C/SEN/CO/4" TargetMode="External"/><Relationship Id="rId1" Type="http://schemas.openxmlformats.org/officeDocument/2006/relationships/hyperlink" Target="http://undocs.org/fr/CMW/C/SEN/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5853</Words>
  <Characters>32315</Characters>
  <Application>Microsoft Office Word</Application>
  <DocSecurity>0</DocSecurity>
  <Lines>521</Lines>
  <Paragraphs>183</Paragraphs>
  <ScaleCrop>false</ScaleCrop>
  <HeadingPairs>
    <vt:vector size="2" baseType="variant">
      <vt:variant>
        <vt:lpstr>Titre</vt:lpstr>
      </vt:variant>
      <vt:variant>
        <vt:i4>1</vt:i4>
      </vt:variant>
    </vt:vector>
  </HeadingPairs>
  <TitlesOfParts>
    <vt:vector size="1" baseType="lpstr">
      <vt:lpstr>CMW/C/SEN/QPR/4</vt:lpstr>
    </vt:vector>
  </TitlesOfParts>
  <Company>DCM</Company>
  <LinksUpToDate>false</LinksUpToDate>
  <CharactersWithSpaces>37985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CMW/C/SEN/QPR/4</dc:title>
  <dc:subject/>
  <dc:creator>Maud DARICHE</dc:creator>
  <cp:keywords/>
  <cp:lastModifiedBy>Julien Okrzesik</cp:lastModifiedBy>
  <cp:revision>2</cp:revision>
  <cp:lastPrinted>2014-05-14T10:59:00Z</cp:lastPrinted>
  <dcterms:created xsi:type="dcterms:W3CDTF">2022-10-20T11:00:00Z</dcterms:created>
  <dcterms:modified xsi:type="dcterms:W3CDTF">2022-10-20T11:00:00Z</dcterms:modified>
</cp:coreProperties>
</file>