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1C93F3F5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D9FD866" w14:textId="77777777" w:rsidR="00807D21" w:rsidRPr="00DB58B5" w:rsidRDefault="00807D21" w:rsidP="00A04BD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83DA2D7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F9CC73A" w14:textId="34F16829" w:rsidR="00807D21" w:rsidRPr="00DB58B5" w:rsidRDefault="00A04BD8" w:rsidP="00A04BD8">
            <w:pPr>
              <w:jc w:val="right"/>
            </w:pPr>
            <w:r w:rsidRPr="00A04BD8">
              <w:rPr>
                <w:sz w:val="40"/>
              </w:rPr>
              <w:t>CAT</w:t>
            </w:r>
            <w:r>
              <w:t>/C/75/1/Corr.1</w:t>
            </w:r>
          </w:p>
        </w:tc>
      </w:tr>
      <w:tr w:rsidR="00807D21" w:rsidRPr="00DB58B5" w14:paraId="5BADCBA1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302C974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B87EA66" wp14:editId="7837F7C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F763F9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8D6386E" w14:textId="77777777" w:rsidR="00807D21" w:rsidRDefault="00A04BD8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2FAD791A" w14:textId="77777777" w:rsidR="00A04BD8" w:rsidRDefault="00A04BD8" w:rsidP="00A04BD8">
            <w:pPr>
              <w:spacing w:line="240" w:lineRule="exact"/>
            </w:pPr>
            <w:r>
              <w:t>13 octobre 2022</w:t>
            </w:r>
          </w:p>
          <w:p w14:paraId="59ACEC9E" w14:textId="77777777" w:rsidR="00A04BD8" w:rsidRDefault="00A04BD8" w:rsidP="00A04BD8">
            <w:pPr>
              <w:spacing w:line="240" w:lineRule="exact"/>
            </w:pPr>
            <w:r>
              <w:t>Français</w:t>
            </w:r>
          </w:p>
          <w:p w14:paraId="3B55158C" w14:textId="77777777" w:rsidR="00A04BD8" w:rsidRDefault="00A04BD8" w:rsidP="00A04BD8">
            <w:pPr>
              <w:spacing w:line="240" w:lineRule="exact"/>
            </w:pPr>
            <w:r>
              <w:t>Original : anglais</w:t>
            </w:r>
          </w:p>
          <w:p w14:paraId="49C3129C" w14:textId="618AD743" w:rsidR="00A04BD8" w:rsidRPr="00DB58B5" w:rsidRDefault="00A04BD8" w:rsidP="00A04BD8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3569BAFA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0574D717" w14:textId="77777777" w:rsidR="00A04BD8" w:rsidRPr="006011AC" w:rsidRDefault="00A04BD8" w:rsidP="00A04BD8">
      <w:pPr>
        <w:rPr>
          <w:rFonts w:eastAsiaTheme="minorEastAsia"/>
          <w:b/>
          <w:bCs/>
        </w:rPr>
      </w:pPr>
      <w:r>
        <w:rPr>
          <w:b/>
          <w:bCs/>
          <w:lang w:val="fr-FR"/>
        </w:rPr>
        <w:t>Soixante-quinzième session</w:t>
      </w:r>
    </w:p>
    <w:p w14:paraId="6E6C46E6" w14:textId="77777777" w:rsidR="00A04BD8" w:rsidRPr="006011AC" w:rsidRDefault="00A04BD8" w:rsidP="00A04BD8">
      <w:pPr>
        <w:rPr>
          <w:rFonts w:eastAsiaTheme="minorEastAsia"/>
        </w:rPr>
      </w:pPr>
      <w:r>
        <w:rPr>
          <w:lang w:val="fr-FR"/>
        </w:rPr>
        <w:t>31 octobre-25 novembre 2022</w:t>
      </w:r>
    </w:p>
    <w:p w14:paraId="4AE8D293" w14:textId="3B86D5E9" w:rsidR="00A04BD8" w:rsidRPr="006011AC" w:rsidRDefault="00A04BD8" w:rsidP="00A04BD8">
      <w:pPr>
        <w:rPr>
          <w:rFonts w:eastAsiaTheme="minorEastAsia"/>
        </w:rPr>
      </w:pPr>
      <w:r>
        <w:rPr>
          <w:lang w:val="fr-FR"/>
        </w:rPr>
        <w:t>Point 1 de l</w:t>
      </w:r>
      <w:r>
        <w:rPr>
          <w:lang w:val="fr-FR"/>
        </w:rPr>
        <w:t>’</w:t>
      </w:r>
      <w:r>
        <w:rPr>
          <w:lang w:val="fr-FR"/>
        </w:rPr>
        <w:t>ordre du jour provisoire</w:t>
      </w:r>
    </w:p>
    <w:p w14:paraId="60E33654" w14:textId="4511BED5" w:rsidR="00A04BD8" w:rsidRPr="006011AC" w:rsidRDefault="00A04BD8" w:rsidP="00A04BD8">
      <w:pPr>
        <w:rPr>
          <w:rFonts w:eastAsiaTheme="minorEastAsia"/>
          <w:b/>
          <w:bCs/>
        </w:rPr>
      </w:pPr>
      <w:r>
        <w:rPr>
          <w:b/>
          <w:bCs/>
          <w:lang w:val="fr-FR"/>
        </w:rPr>
        <w:t>Adoption de l</w:t>
      </w:r>
      <w:r>
        <w:rPr>
          <w:b/>
          <w:bCs/>
          <w:lang w:val="fr-FR"/>
        </w:rPr>
        <w:t>’</w:t>
      </w:r>
      <w:r>
        <w:rPr>
          <w:b/>
          <w:bCs/>
          <w:lang w:val="fr-FR"/>
        </w:rPr>
        <w:t>ordre du jour</w:t>
      </w:r>
    </w:p>
    <w:p w14:paraId="07A8280F" w14:textId="77777777" w:rsidR="00A04BD8" w:rsidRPr="006011AC" w:rsidRDefault="00A04BD8" w:rsidP="00A04BD8">
      <w:pPr>
        <w:pStyle w:val="HChG"/>
        <w:rPr>
          <w:rFonts w:eastAsiaTheme="minorEastAsia"/>
        </w:rPr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14:paraId="59157E5F" w14:textId="77777777" w:rsidR="00A04BD8" w:rsidRPr="006011AC" w:rsidRDefault="00A04BD8" w:rsidP="00A04BD8">
      <w:pPr>
        <w:pStyle w:val="H23G"/>
        <w:rPr>
          <w:rFonts w:eastAsiaTheme="minorEastAsia"/>
        </w:rPr>
      </w:pPr>
      <w:r>
        <w:rPr>
          <w:lang w:val="fr-FR"/>
        </w:rPr>
        <w:tab/>
      </w:r>
      <w:r>
        <w:rPr>
          <w:lang w:val="fr-FR"/>
        </w:rPr>
        <w:tab/>
        <w:t xml:space="preserve">Rectificatif </w:t>
      </w:r>
    </w:p>
    <w:p w14:paraId="289DE1D2" w14:textId="77777777" w:rsidR="00A04BD8" w:rsidRPr="006011AC" w:rsidRDefault="00A04BD8" w:rsidP="00A04BD8">
      <w:pPr>
        <w:pStyle w:val="H23G"/>
        <w:rPr>
          <w:rFonts w:eastAsiaTheme="minorEastAsia"/>
        </w:rPr>
      </w:pPr>
      <w:r>
        <w:rPr>
          <w:lang w:val="fr-FR"/>
        </w:rPr>
        <w:tab/>
      </w:r>
      <w:r>
        <w:rPr>
          <w:lang w:val="fr-FR"/>
        </w:rPr>
        <w:tab/>
        <w:t>Annotations, point 4</w:t>
      </w:r>
    </w:p>
    <w:p w14:paraId="4BED10ED" w14:textId="77777777" w:rsidR="00A04BD8" w:rsidRPr="006011AC" w:rsidRDefault="00A04BD8" w:rsidP="00A04BD8">
      <w:pPr>
        <w:ind w:left="567" w:firstLine="567"/>
        <w:rPr>
          <w:rFonts w:eastAsiaTheme="minorEastAsia"/>
          <w:i/>
          <w:iCs/>
        </w:rPr>
      </w:pPr>
      <w:r>
        <w:rPr>
          <w:i/>
          <w:iCs/>
          <w:lang w:val="fr-FR"/>
        </w:rPr>
        <w:t>Substituer</w:t>
      </w:r>
      <w:r>
        <w:rPr>
          <w:lang w:val="fr-FR"/>
        </w:rPr>
        <w:t xml:space="preserve"> au texte actuel :</w:t>
      </w:r>
    </w:p>
    <w:p w14:paraId="60AF338E" w14:textId="35329BDF" w:rsidR="00A04BD8" w:rsidRPr="006011AC" w:rsidRDefault="00A04BD8" w:rsidP="00A04BD8">
      <w:pPr>
        <w:pStyle w:val="H23G"/>
        <w:rPr>
          <w:rFonts w:eastAsiaTheme="minorEastAsia"/>
        </w:rPr>
      </w:pPr>
      <w:r>
        <w:rPr>
          <w:lang w:val="fr-FR"/>
        </w:rPr>
        <w:tab/>
      </w:r>
      <w:r>
        <w:rPr>
          <w:lang w:val="fr-FR"/>
        </w:rPr>
        <w:t>4.</w:t>
      </w:r>
      <w:r>
        <w:rPr>
          <w:lang w:val="fr-FR"/>
        </w:rPr>
        <w:tab/>
        <w:t>Examen des rapports soumis par les États parties en application de l</w:t>
      </w:r>
      <w:r>
        <w:rPr>
          <w:lang w:val="fr-FR"/>
        </w:rPr>
        <w:t>’</w:t>
      </w:r>
      <w:r>
        <w:rPr>
          <w:lang w:val="fr-FR"/>
        </w:rPr>
        <w:t xml:space="preserve">article 19 </w:t>
      </w:r>
      <w:r>
        <w:rPr>
          <w:lang w:val="fr-FR"/>
        </w:rPr>
        <w:br/>
      </w:r>
      <w:r>
        <w:rPr>
          <w:lang w:val="fr-FR"/>
        </w:rPr>
        <w:t>de la Convention</w:t>
      </w:r>
    </w:p>
    <w:p w14:paraId="6A09D763" w14:textId="3B01BCBB" w:rsidR="001D14FC" w:rsidRDefault="00A04BD8" w:rsidP="00A04BD8">
      <w:pPr>
        <w:pStyle w:val="SingleTxtG"/>
        <w:ind w:firstLine="567"/>
        <w:rPr>
          <w:lang w:val="fr-FR"/>
        </w:rPr>
      </w:pPr>
      <w:r>
        <w:rPr>
          <w:lang w:val="fr-FR"/>
        </w:rPr>
        <w:t>L</w:t>
      </w:r>
      <w:r>
        <w:rPr>
          <w:lang w:val="fr-FR"/>
        </w:rPr>
        <w:t>’</w:t>
      </w:r>
      <w:r>
        <w:rPr>
          <w:lang w:val="fr-FR"/>
        </w:rPr>
        <w:t>attention des États parties est appelée sur le calendrier provisoire de l</w:t>
      </w:r>
      <w:r>
        <w:rPr>
          <w:lang w:val="fr-FR"/>
        </w:rPr>
        <w:t>’</w:t>
      </w:r>
      <w:r>
        <w:rPr>
          <w:lang w:val="fr-FR"/>
        </w:rPr>
        <w:t>examen des rapports périodiques ci-après. Conformément à l</w:t>
      </w:r>
      <w:r>
        <w:rPr>
          <w:lang w:val="fr-FR"/>
        </w:rPr>
        <w:t>’</w:t>
      </w:r>
      <w:r>
        <w:rPr>
          <w:lang w:val="fr-FR"/>
        </w:rPr>
        <w:t>article 68 du Règlement intérieur, les représentants des États parties sont invités à assister aux séances du Comité consacrées à l</w:t>
      </w:r>
      <w:r>
        <w:rPr>
          <w:lang w:val="fr-FR"/>
        </w:rPr>
        <w:t>’</w:t>
      </w:r>
      <w:r>
        <w:rPr>
          <w:lang w:val="fr-FR"/>
        </w:rPr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3623"/>
        <w:gridCol w:w="1337"/>
      </w:tblGrid>
      <w:tr w:rsidR="0085292F" w:rsidRPr="00A04BD8" w14:paraId="34E3F10C" w14:textId="77777777" w:rsidTr="007A4462">
        <w:trPr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1E0B254" w14:textId="77777777" w:rsidR="00A04BD8" w:rsidRPr="00A04BD8" w:rsidRDefault="00A04BD8" w:rsidP="00A04BD8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A04BD8">
              <w:rPr>
                <w:i/>
                <w:sz w:val="16"/>
                <w:lang w:val="fr-FR"/>
              </w:rPr>
              <w:t>Date et heure de la séance</w:t>
            </w:r>
          </w:p>
        </w:tc>
        <w:tc>
          <w:tcPr>
            <w:tcW w:w="36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25EA9F" w14:textId="77777777" w:rsidR="00A04BD8" w:rsidRPr="00A04BD8" w:rsidRDefault="00A04BD8" w:rsidP="00A04BD8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A04BD8">
              <w:rPr>
                <w:i/>
                <w:sz w:val="16"/>
                <w:lang w:val="fr-FR"/>
              </w:rPr>
              <w:t>Rapport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A6D91C" w14:textId="77777777" w:rsidR="00A04BD8" w:rsidRPr="00A04BD8" w:rsidRDefault="00A04BD8" w:rsidP="0085292F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A04BD8">
              <w:rPr>
                <w:i/>
                <w:sz w:val="16"/>
                <w:lang w:val="fr-FR"/>
              </w:rPr>
              <w:t>Cote</w:t>
            </w:r>
          </w:p>
        </w:tc>
      </w:tr>
      <w:tr w:rsidR="00A04BD8" w:rsidRPr="00A04BD8" w14:paraId="321A24DA" w14:textId="77777777" w:rsidTr="007A4462">
        <w:trPr>
          <w:trHeight w:hRule="exact" w:val="113"/>
          <w:tblHeader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7FB304A6" w14:textId="77777777" w:rsidR="00A04BD8" w:rsidRPr="00A04BD8" w:rsidRDefault="00A04BD8" w:rsidP="00A04BD8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623" w:type="dxa"/>
            <w:tcBorders>
              <w:top w:val="single" w:sz="12" w:space="0" w:color="auto"/>
            </w:tcBorders>
            <w:shd w:val="clear" w:color="auto" w:fill="auto"/>
          </w:tcPr>
          <w:p w14:paraId="11C65F73" w14:textId="77777777" w:rsidR="00A04BD8" w:rsidRPr="00A04BD8" w:rsidRDefault="00A04BD8" w:rsidP="00A04BD8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337" w:type="dxa"/>
            <w:tcBorders>
              <w:top w:val="single" w:sz="12" w:space="0" w:color="auto"/>
            </w:tcBorders>
            <w:shd w:val="clear" w:color="auto" w:fill="auto"/>
          </w:tcPr>
          <w:p w14:paraId="02487E19" w14:textId="77777777" w:rsidR="00A04BD8" w:rsidRPr="00A04BD8" w:rsidRDefault="00A04BD8" w:rsidP="0085292F">
            <w:pPr>
              <w:spacing w:before="40" w:after="120"/>
              <w:rPr>
                <w:lang w:val="fr-FR"/>
              </w:rPr>
            </w:pPr>
          </w:p>
        </w:tc>
      </w:tr>
      <w:tr w:rsidR="00A04BD8" w:rsidRPr="00A04BD8" w:rsidDel="00D838A8" w14:paraId="2541DECF" w14:textId="77777777" w:rsidTr="007A4462">
        <w:tc>
          <w:tcPr>
            <w:tcW w:w="2410" w:type="dxa"/>
            <w:shd w:val="clear" w:color="auto" w:fill="auto"/>
          </w:tcPr>
          <w:p w14:paraId="6CB83E20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Mardi 1</w:t>
            </w:r>
            <w:r w:rsidRPr="00B823EB">
              <w:rPr>
                <w:vertAlign w:val="superscript"/>
                <w:lang w:val="fr-FR"/>
              </w:rPr>
              <w:t>er</w:t>
            </w:r>
            <w:r w:rsidRPr="00A04BD8">
              <w:rPr>
                <w:lang w:val="fr-FR"/>
              </w:rPr>
              <w:t xml:space="preserve"> novembre</w:t>
            </w:r>
          </w:p>
        </w:tc>
        <w:tc>
          <w:tcPr>
            <w:tcW w:w="3623" w:type="dxa"/>
            <w:shd w:val="clear" w:color="auto" w:fill="auto"/>
          </w:tcPr>
          <w:p w14:paraId="73345592" w14:textId="77777777" w:rsidR="00A04BD8" w:rsidRPr="00A04BD8" w:rsidDel="00D838A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39C3BD4C" w14:textId="77777777" w:rsidR="00A04BD8" w:rsidRPr="00A04BD8" w:rsidDel="00D838A8" w:rsidRDefault="00A04BD8" w:rsidP="00B823EB">
            <w:pPr>
              <w:spacing w:before="40" w:after="40"/>
              <w:rPr>
                <w:rFonts w:eastAsiaTheme="minorEastAsia"/>
              </w:rPr>
            </w:pPr>
          </w:p>
        </w:tc>
      </w:tr>
      <w:tr w:rsidR="00A04BD8" w:rsidRPr="00A04BD8" w14:paraId="3AA6C7E5" w14:textId="77777777" w:rsidTr="007A4462">
        <w:tc>
          <w:tcPr>
            <w:tcW w:w="2410" w:type="dxa"/>
            <w:shd w:val="clear" w:color="auto" w:fill="auto"/>
          </w:tcPr>
          <w:p w14:paraId="6B0D68A3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10 heures-13 heures</w:t>
            </w:r>
          </w:p>
        </w:tc>
        <w:tc>
          <w:tcPr>
            <w:tcW w:w="3623" w:type="dxa"/>
            <w:shd w:val="clear" w:color="auto" w:fill="auto"/>
          </w:tcPr>
          <w:p w14:paraId="7C743351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Tchad : deuxième rapport périodique</w:t>
            </w:r>
          </w:p>
        </w:tc>
        <w:tc>
          <w:tcPr>
            <w:tcW w:w="1337" w:type="dxa"/>
            <w:shd w:val="clear" w:color="auto" w:fill="auto"/>
          </w:tcPr>
          <w:p w14:paraId="10E19F3E" w14:textId="3E43E1AF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  <w:hyperlink r:id="rId8" w:history="1">
              <w:r w:rsidRPr="00A04BD8">
                <w:rPr>
                  <w:rStyle w:val="Lienhypertexte"/>
                </w:rPr>
                <w:t>CAT/C</w:t>
              </w:r>
              <w:r w:rsidRPr="00A04BD8">
                <w:rPr>
                  <w:rStyle w:val="Lienhypertexte"/>
                </w:rPr>
                <w:t>/</w:t>
              </w:r>
              <w:r w:rsidRPr="00A04BD8">
                <w:rPr>
                  <w:rStyle w:val="Lienhypertexte"/>
                </w:rPr>
                <w:t>TC</w:t>
              </w:r>
              <w:r w:rsidRPr="00A04BD8">
                <w:rPr>
                  <w:rStyle w:val="Lienhypertexte"/>
                </w:rPr>
                <w:t>D</w:t>
              </w:r>
              <w:r w:rsidRPr="00A04BD8">
                <w:rPr>
                  <w:rStyle w:val="Lienhypertexte"/>
                </w:rPr>
                <w:t>/2</w:t>
              </w:r>
            </w:hyperlink>
          </w:p>
        </w:tc>
      </w:tr>
      <w:tr w:rsidR="00A04BD8" w:rsidRPr="00A04BD8" w14:paraId="1BEC45A6" w14:textId="77777777" w:rsidTr="007A4462">
        <w:tc>
          <w:tcPr>
            <w:tcW w:w="2410" w:type="dxa"/>
            <w:shd w:val="clear" w:color="auto" w:fill="auto"/>
          </w:tcPr>
          <w:p w14:paraId="2B4F62C7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Mercredi 2 novembre</w:t>
            </w:r>
          </w:p>
        </w:tc>
        <w:tc>
          <w:tcPr>
            <w:tcW w:w="3623" w:type="dxa"/>
            <w:shd w:val="clear" w:color="auto" w:fill="auto"/>
          </w:tcPr>
          <w:p w14:paraId="1F8D23D1" w14:textId="77777777" w:rsidR="00A04BD8" w:rsidRPr="00A04BD8" w:rsidDel="00D838A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04A3D342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5E24BAD3" w14:textId="77777777" w:rsidTr="007A4462">
        <w:tc>
          <w:tcPr>
            <w:tcW w:w="2410" w:type="dxa"/>
            <w:shd w:val="clear" w:color="auto" w:fill="auto"/>
          </w:tcPr>
          <w:p w14:paraId="5238AD65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10 heures-13 heures</w:t>
            </w:r>
          </w:p>
        </w:tc>
        <w:tc>
          <w:tcPr>
            <w:tcW w:w="3623" w:type="dxa"/>
            <w:shd w:val="clear" w:color="auto" w:fill="auto"/>
          </w:tcPr>
          <w:p w14:paraId="6360EF74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Malawi : rapport initial</w:t>
            </w:r>
          </w:p>
        </w:tc>
        <w:tc>
          <w:tcPr>
            <w:tcW w:w="1337" w:type="dxa"/>
            <w:shd w:val="clear" w:color="auto" w:fill="auto"/>
          </w:tcPr>
          <w:p w14:paraId="18CF2756" w14:textId="2433B384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  <w:hyperlink r:id="rId9" w:history="1">
              <w:r>
                <w:rPr>
                  <w:rStyle w:val="Lienhypertexte"/>
                </w:rPr>
                <w:t>CAT/C/MWI/1</w:t>
              </w:r>
            </w:hyperlink>
          </w:p>
        </w:tc>
      </w:tr>
      <w:tr w:rsidR="00A04BD8" w:rsidRPr="00A04BD8" w14:paraId="377A17F8" w14:textId="77777777" w:rsidTr="007A4462">
        <w:tc>
          <w:tcPr>
            <w:tcW w:w="2410" w:type="dxa"/>
            <w:shd w:val="clear" w:color="auto" w:fill="auto"/>
          </w:tcPr>
          <w:p w14:paraId="42200D6A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15 heures-18 heures</w:t>
            </w:r>
          </w:p>
        </w:tc>
        <w:tc>
          <w:tcPr>
            <w:tcW w:w="3623" w:type="dxa"/>
            <w:shd w:val="clear" w:color="auto" w:fill="auto"/>
          </w:tcPr>
          <w:p w14:paraId="62AF7066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Tchad : réponses</w:t>
            </w:r>
          </w:p>
        </w:tc>
        <w:tc>
          <w:tcPr>
            <w:tcW w:w="1337" w:type="dxa"/>
            <w:shd w:val="clear" w:color="auto" w:fill="auto"/>
          </w:tcPr>
          <w:p w14:paraId="7F77F189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097D93F3" w14:textId="77777777" w:rsidTr="007A4462">
        <w:tc>
          <w:tcPr>
            <w:tcW w:w="2410" w:type="dxa"/>
            <w:shd w:val="clear" w:color="auto" w:fill="auto"/>
          </w:tcPr>
          <w:p w14:paraId="61F66107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Jeudi 3 novembre</w:t>
            </w:r>
          </w:p>
        </w:tc>
        <w:tc>
          <w:tcPr>
            <w:tcW w:w="3623" w:type="dxa"/>
            <w:shd w:val="clear" w:color="auto" w:fill="auto"/>
          </w:tcPr>
          <w:p w14:paraId="43F544E0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33601E77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5EA8A1DB" w14:textId="77777777" w:rsidTr="007A4462">
        <w:tc>
          <w:tcPr>
            <w:tcW w:w="2410" w:type="dxa"/>
            <w:shd w:val="clear" w:color="auto" w:fill="auto"/>
          </w:tcPr>
          <w:p w14:paraId="31A18727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15 heures-18 heures</w:t>
            </w:r>
          </w:p>
        </w:tc>
        <w:tc>
          <w:tcPr>
            <w:tcW w:w="3623" w:type="dxa"/>
            <w:shd w:val="clear" w:color="auto" w:fill="auto"/>
          </w:tcPr>
          <w:p w14:paraId="1CCAADA6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Malawi : réponses</w:t>
            </w:r>
          </w:p>
        </w:tc>
        <w:tc>
          <w:tcPr>
            <w:tcW w:w="1337" w:type="dxa"/>
            <w:shd w:val="clear" w:color="auto" w:fill="auto"/>
          </w:tcPr>
          <w:p w14:paraId="267481E9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6F9D3DC6" w14:textId="77777777" w:rsidTr="007A4462">
        <w:tc>
          <w:tcPr>
            <w:tcW w:w="2410" w:type="dxa"/>
            <w:shd w:val="clear" w:color="auto" w:fill="auto"/>
          </w:tcPr>
          <w:p w14:paraId="06564313" w14:textId="3D9BE384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Mardi 8 novembre</w:t>
            </w:r>
          </w:p>
        </w:tc>
        <w:tc>
          <w:tcPr>
            <w:tcW w:w="3623" w:type="dxa"/>
            <w:shd w:val="clear" w:color="auto" w:fill="auto"/>
          </w:tcPr>
          <w:p w14:paraId="3657F4B0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6752D409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4E8EBA29" w14:textId="77777777" w:rsidTr="007A4462">
        <w:tc>
          <w:tcPr>
            <w:tcW w:w="2410" w:type="dxa"/>
            <w:shd w:val="clear" w:color="auto" w:fill="auto"/>
          </w:tcPr>
          <w:p w14:paraId="7E57D355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10 heures-13 heures</w:t>
            </w:r>
          </w:p>
        </w:tc>
        <w:tc>
          <w:tcPr>
            <w:tcW w:w="3623" w:type="dxa"/>
            <w:shd w:val="clear" w:color="auto" w:fill="auto"/>
          </w:tcPr>
          <w:p w14:paraId="0A534E35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Somalie : rapport initial</w:t>
            </w:r>
          </w:p>
        </w:tc>
        <w:tc>
          <w:tcPr>
            <w:tcW w:w="1337" w:type="dxa"/>
            <w:shd w:val="clear" w:color="auto" w:fill="auto"/>
          </w:tcPr>
          <w:p w14:paraId="38EBF124" w14:textId="4389AD38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  <w:hyperlink r:id="rId10" w:history="1">
              <w:r>
                <w:rPr>
                  <w:rStyle w:val="Lienhypertexte"/>
                </w:rPr>
                <w:t>CAT/C/SOM/1</w:t>
              </w:r>
            </w:hyperlink>
          </w:p>
        </w:tc>
      </w:tr>
      <w:tr w:rsidR="00A04BD8" w:rsidRPr="00A04BD8" w14:paraId="0EECF41B" w14:textId="77777777" w:rsidTr="007A4462">
        <w:tc>
          <w:tcPr>
            <w:tcW w:w="2410" w:type="dxa"/>
            <w:shd w:val="clear" w:color="auto" w:fill="auto"/>
          </w:tcPr>
          <w:p w14:paraId="548886B1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Mercredi 9 novembre</w:t>
            </w:r>
          </w:p>
        </w:tc>
        <w:tc>
          <w:tcPr>
            <w:tcW w:w="3623" w:type="dxa"/>
            <w:shd w:val="clear" w:color="auto" w:fill="auto"/>
          </w:tcPr>
          <w:p w14:paraId="14A41F4D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77518F22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24322D8A" w14:textId="77777777" w:rsidTr="007A4462">
        <w:tc>
          <w:tcPr>
            <w:tcW w:w="2410" w:type="dxa"/>
            <w:shd w:val="clear" w:color="auto" w:fill="auto"/>
          </w:tcPr>
          <w:p w14:paraId="335D60E3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 xml:space="preserve">10 heures-13 heures </w:t>
            </w:r>
          </w:p>
        </w:tc>
        <w:tc>
          <w:tcPr>
            <w:tcW w:w="3623" w:type="dxa"/>
            <w:shd w:val="clear" w:color="auto" w:fill="auto"/>
          </w:tcPr>
          <w:p w14:paraId="205ABD55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Ouganda : deuxième rapport périodique</w:t>
            </w:r>
          </w:p>
        </w:tc>
        <w:tc>
          <w:tcPr>
            <w:tcW w:w="1337" w:type="dxa"/>
            <w:shd w:val="clear" w:color="auto" w:fill="auto"/>
          </w:tcPr>
          <w:p w14:paraId="541E29B0" w14:textId="4211696A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  <w:hyperlink r:id="rId11" w:history="1">
              <w:r>
                <w:rPr>
                  <w:rStyle w:val="Lienhypertexte"/>
                </w:rPr>
                <w:t>CAT/C/UGA/2</w:t>
              </w:r>
            </w:hyperlink>
          </w:p>
        </w:tc>
      </w:tr>
      <w:tr w:rsidR="00A04BD8" w:rsidRPr="00A04BD8" w14:paraId="55C73BEE" w14:textId="77777777" w:rsidTr="007A4462">
        <w:tc>
          <w:tcPr>
            <w:tcW w:w="2410" w:type="dxa"/>
            <w:shd w:val="clear" w:color="auto" w:fill="auto"/>
          </w:tcPr>
          <w:p w14:paraId="3409D07D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15 heures-18 heures</w:t>
            </w:r>
          </w:p>
        </w:tc>
        <w:tc>
          <w:tcPr>
            <w:tcW w:w="3623" w:type="dxa"/>
            <w:shd w:val="clear" w:color="auto" w:fill="auto"/>
          </w:tcPr>
          <w:p w14:paraId="77901E94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Somalie : réponses</w:t>
            </w:r>
          </w:p>
        </w:tc>
        <w:tc>
          <w:tcPr>
            <w:tcW w:w="1337" w:type="dxa"/>
            <w:shd w:val="clear" w:color="auto" w:fill="auto"/>
          </w:tcPr>
          <w:p w14:paraId="6EF2056E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11210553" w14:textId="77777777" w:rsidTr="007A4462">
        <w:tc>
          <w:tcPr>
            <w:tcW w:w="2410" w:type="dxa"/>
            <w:shd w:val="clear" w:color="auto" w:fill="auto"/>
          </w:tcPr>
          <w:p w14:paraId="5752F3C0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Jeudi 10 novembre</w:t>
            </w:r>
          </w:p>
        </w:tc>
        <w:tc>
          <w:tcPr>
            <w:tcW w:w="3623" w:type="dxa"/>
            <w:shd w:val="clear" w:color="auto" w:fill="auto"/>
          </w:tcPr>
          <w:p w14:paraId="245DE1DF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40AEE8AD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5AB0F342" w14:textId="77777777" w:rsidTr="007A4462">
        <w:tc>
          <w:tcPr>
            <w:tcW w:w="2410" w:type="dxa"/>
            <w:shd w:val="clear" w:color="auto" w:fill="auto"/>
          </w:tcPr>
          <w:p w14:paraId="3AD5F7C7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15 heures-18 heures</w:t>
            </w:r>
          </w:p>
        </w:tc>
        <w:tc>
          <w:tcPr>
            <w:tcW w:w="3623" w:type="dxa"/>
            <w:shd w:val="clear" w:color="auto" w:fill="auto"/>
          </w:tcPr>
          <w:p w14:paraId="3D8F50BB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Ouganda : réponses</w:t>
            </w:r>
          </w:p>
        </w:tc>
        <w:tc>
          <w:tcPr>
            <w:tcW w:w="1337" w:type="dxa"/>
            <w:shd w:val="clear" w:color="auto" w:fill="auto"/>
          </w:tcPr>
          <w:p w14:paraId="3E18DBB1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1E0D4C76" w14:textId="77777777" w:rsidTr="007A4462">
        <w:tc>
          <w:tcPr>
            <w:tcW w:w="2410" w:type="dxa"/>
            <w:shd w:val="clear" w:color="auto" w:fill="auto"/>
          </w:tcPr>
          <w:p w14:paraId="517122A3" w14:textId="20740AA2" w:rsidR="00A04BD8" w:rsidRPr="00A04BD8" w:rsidRDefault="00A04BD8" w:rsidP="00B823EB">
            <w:pPr>
              <w:keepNext/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Mardi 15 novembre</w:t>
            </w:r>
          </w:p>
        </w:tc>
        <w:tc>
          <w:tcPr>
            <w:tcW w:w="3623" w:type="dxa"/>
            <w:shd w:val="clear" w:color="auto" w:fill="auto"/>
          </w:tcPr>
          <w:p w14:paraId="7C4AA41F" w14:textId="77777777" w:rsidR="00A04BD8" w:rsidRPr="00A04BD8" w:rsidDel="00004F2A" w:rsidRDefault="00A04BD8" w:rsidP="00B823EB">
            <w:pPr>
              <w:keepNext/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56874274" w14:textId="77777777" w:rsidR="00A04BD8" w:rsidRPr="00A04BD8" w:rsidRDefault="00A04BD8" w:rsidP="00B823EB">
            <w:pPr>
              <w:keepNext/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0334A030" w14:textId="77777777" w:rsidTr="007A4462">
        <w:tc>
          <w:tcPr>
            <w:tcW w:w="2410" w:type="dxa"/>
            <w:shd w:val="clear" w:color="auto" w:fill="auto"/>
          </w:tcPr>
          <w:p w14:paraId="7F3B090E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10 heures-13 heures</w:t>
            </w:r>
          </w:p>
        </w:tc>
        <w:tc>
          <w:tcPr>
            <w:tcW w:w="3623" w:type="dxa"/>
            <w:shd w:val="clear" w:color="auto" w:fill="auto"/>
          </w:tcPr>
          <w:p w14:paraId="16D75526" w14:textId="77777777" w:rsidR="00A04BD8" w:rsidRPr="00A04BD8" w:rsidDel="00004F2A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Australie : sixième rapport périodique</w:t>
            </w:r>
          </w:p>
        </w:tc>
        <w:tc>
          <w:tcPr>
            <w:tcW w:w="1337" w:type="dxa"/>
            <w:shd w:val="clear" w:color="auto" w:fill="auto"/>
          </w:tcPr>
          <w:p w14:paraId="5DEA5E68" w14:textId="240EBE9C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  <w:hyperlink r:id="rId12" w:history="1">
              <w:r>
                <w:rPr>
                  <w:rStyle w:val="Lienhypertexte"/>
                </w:rPr>
                <w:t>CAT/C/AUS/6</w:t>
              </w:r>
            </w:hyperlink>
          </w:p>
        </w:tc>
      </w:tr>
      <w:tr w:rsidR="00A04BD8" w:rsidRPr="00A04BD8" w14:paraId="7BDE85D4" w14:textId="77777777" w:rsidTr="007A4462">
        <w:tc>
          <w:tcPr>
            <w:tcW w:w="2410" w:type="dxa"/>
            <w:shd w:val="clear" w:color="auto" w:fill="auto"/>
          </w:tcPr>
          <w:p w14:paraId="14F21434" w14:textId="77777777" w:rsidR="00A04BD8" w:rsidRPr="00A04BD8" w:rsidRDefault="00A04BD8" w:rsidP="00B823EB">
            <w:pPr>
              <w:keepNext/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lastRenderedPageBreak/>
              <w:t>Mercredi 16 novembre</w:t>
            </w:r>
          </w:p>
        </w:tc>
        <w:tc>
          <w:tcPr>
            <w:tcW w:w="3623" w:type="dxa"/>
            <w:shd w:val="clear" w:color="auto" w:fill="auto"/>
          </w:tcPr>
          <w:p w14:paraId="25FDBC4D" w14:textId="77777777" w:rsidR="00A04BD8" w:rsidRPr="00A04BD8" w:rsidDel="00004F2A" w:rsidRDefault="00A04BD8" w:rsidP="00B823EB">
            <w:pPr>
              <w:keepNext/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122DA34D" w14:textId="77777777" w:rsidR="00A04BD8" w:rsidRPr="00A04BD8" w:rsidRDefault="00A04BD8" w:rsidP="00B823EB">
            <w:pPr>
              <w:keepNext/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2FFBA6F9" w14:textId="77777777" w:rsidTr="007A4462">
        <w:tc>
          <w:tcPr>
            <w:tcW w:w="2410" w:type="dxa"/>
            <w:shd w:val="clear" w:color="auto" w:fill="auto"/>
          </w:tcPr>
          <w:p w14:paraId="22C11373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15 heures-18 heures</w:t>
            </w:r>
          </w:p>
        </w:tc>
        <w:tc>
          <w:tcPr>
            <w:tcW w:w="3623" w:type="dxa"/>
            <w:shd w:val="clear" w:color="auto" w:fill="auto"/>
          </w:tcPr>
          <w:p w14:paraId="6413D8F3" w14:textId="77777777" w:rsidR="00A04BD8" w:rsidRPr="00A04BD8" w:rsidDel="00004F2A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Australie : réponses</w:t>
            </w:r>
          </w:p>
        </w:tc>
        <w:tc>
          <w:tcPr>
            <w:tcW w:w="1337" w:type="dxa"/>
            <w:shd w:val="clear" w:color="auto" w:fill="auto"/>
          </w:tcPr>
          <w:p w14:paraId="6876C8A1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7A87CA27" w14:textId="77777777" w:rsidTr="007A4462">
        <w:tc>
          <w:tcPr>
            <w:tcW w:w="2410" w:type="dxa"/>
            <w:shd w:val="clear" w:color="auto" w:fill="auto"/>
          </w:tcPr>
          <w:p w14:paraId="64417A2B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Jeudi 17 novembre</w:t>
            </w:r>
          </w:p>
        </w:tc>
        <w:tc>
          <w:tcPr>
            <w:tcW w:w="3623" w:type="dxa"/>
            <w:shd w:val="clear" w:color="auto" w:fill="auto"/>
          </w:tcPr>
          <w:p w14:paraId="3EF8AA0C" w14:textId="77777777" w:rsidR="00A04BD8" w:rsidRPr="00A04BD8" w:rsidDel="00004F2A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</w:p>
        </w:tc>
        <w:tc>
          <w:tcPr>
            <w:tcW w:w="1337" w:type="dxa"/>
            <w:shd w:val="clear" w:color="auto" w:fill="auto"/>
          </w:tcPr>
          <w:p w14:paraId="64A073CF" w14:textId="77777777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</w:p>
        </w:tc>
      </w:tr>
      <w:tr w:rsidR="00A04BD8" w:rsidRPr="00A04BD8" w14:paraId="6DF662B7" w14:textId="77777777" w:rsidTr="007A4462">
        <w:tc>
          <w:tcPr>
            <w:tcW w:w="2410" w:type="dxa"/>
            <w:shd w:val="clear" w:color="auto" w:fill="auto"/>
          </w:tcPr>
          <w:p w14:paraId="466320F8" w14:textId="77777777" w:rsidR="00A04BD8" w:rsidRPr="00A04BD8" w:rsidRDefault="00A04BD8" w:rsidP="00B823EB">
            <w:pPr>
              <w:spacing w:before="40" w:after="12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15 heures-18 heures</w:t>
            </w:r>
          </w:p>
        </w:tc>
        <w:tc>
          <w:tcPr>
            <w:tcW w:w="3623" w:type="dxa"/>
            <w:shd w:val="clear" w:color="auto" w:fill="auto"/>
          </w:tcPr>
          <w:p w14:paraId="63F4AC06" w14:textId="77777777" w:rsidR="00A04BD8" w:rsidRPr="00A04BD8" w:rsidDel="00004F2A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El Salvador : troisième rapport périodique</w:t>
            </w:r>
          </w:p>
        </w:tc>
        <w:tc>
          <w:tcPr>
            <w:tcW w:w="1337" w:type="dxa"/>
            <w:shd w:val="clear" w:color="auto" w:fill="auto"/>
          </w:tcPr>
          <w:p w14:paraId="3C784B88" w14:textId="65D1CD7C" w:rsidR="00A04BD8" w:rsidRPr="00A04BD8" w:rsidRDefault="00A04BD8" w:rsidP="00B823EB">
            <w:pPr>
              <w:spacing w:before="40" w:after="40"/>
              <w:rPr>
                <w:rStyle w:val="Lienhypertexte"/>
                <w:rFonts w:eastAsiaTheme="minorEastAsia"/>
                <w:color w:val="auto"/>
              </w:rPr>
            </w:pPr>
            <w:hyperlink r:id="rId13" w:history="1">
              <w:r>
                <w:rPr>
                  <w:rStyle w:val="Lienhypertexte"/>
                </w:rPr>
                <w:t>CAT/C/SLV/3</w:t>
              </w:r>
            </w:hyperlink>
          </w:p>
        </w:tc>
      </w:tr>
      <w:tr w:rsidR="00A04BD8" w:rsidRPr="00A04BD8" w14:paraId="3FD54B44" w14:textId="77777777" w:rsidTr="007A4462">
        <w:tc>
          <w:tcPr>
            <w:tcW w:w="2410" w:type="dxa"/>
            <w:shd w:val="clear" w:color="auto" w:fill="auto"/>
          </w:tcPr>
          <w:p w14:paraId="2035FD2B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 xml:space="preserve">Vendredi 18 novembre </w:t>
            </w:r>
          </w:p>
        </w:tc>
        <w:tc>
          <w:tcPr>
            <w:tcW w:w="3623" w:type="dxa"/>
            <w:shd w:val="clear" w:color="auto" w:fill="auto"/>
          </w:tcPr>
          <w:p w14:paraId="523E29AB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  <w:lang w:val="es-ES"/>
              </w:rPr>
            </w:pPr>
          </w:p>
        </w:tc>
        <w:tc>
          <w:tcPr>
            <w:tcW w:w="1337" w:type="dxa"/>
            <w:shd w:val="clear" w:color="auto" w:fill="auto"/>
          </w:tcPr>
          <w:p w14:paraId="35D1772A" w14:textId="77777777" w:rsidR="00A04BD8" w:rsidRPr="00A04BD8" w:rsidRDefault="00A04BD8" w:rsidP="00B823EB">
            <w:pPr>
              <w:spacing w:before="40" w:after="40"/>
            </w:pPr>
          </w:p>
        </w:tc>
      </w:tr>
      <w:tr w:rsidR="007A4462" w:rsidRPr="00A04BD8" w14:paraId="4C2AD179" w14:textId="77777777" w:rsidTr="007A4462"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14:paraId="74B554B4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15 heures-18 heures</w:t>
            </w:r>
          </w:p>
        </w:tc>
        <w:tc>
          <w:tcPr>
            <w:tcW w:w="3623" w:type="dxa"/>
            <w:tcBorders>
              <w:bottom w:val="single" w:sz="12" w:space="0" w:color="auto"/>
            </w:tcBorders>
            <w:shd w:val="clear" w:color="auto" w:fill="auto"/>
          </w:tcPr>
          <w:p w14:paraId="6B7F77E5" w14:textId="77777777" w:rsidR="00A04BD8" w:rsidRPr="00A04BD8" w:rsidRDefault="00A04BD8" w:rsidP="00B823EB">
            <w:pPr>
              <w:spacing w:before="40" w:after="40"/>
              <w:ind w:right="113"/>
              <w:rPr>
                <w:rFonts w:eastAsiaTheme="minorEastAsia"/>
              </w:rPr>
            </w:pPr>
            <w:r w:rsidRPr="00A04BD8">
              <w:rPr>
                <w:lang w:val="fr-FR"/>
              </w:rPr>
              <w:t>El Salvador : réponses</w:t>
            </w:r>
          </w:p>
        </w:tc>
        <w:tc>
          <w:tcPr>
            <w:tcW w:w="1337" w:type="dxa"/>
            <w:tcBorders>
              <w:bottom w:val="single" w:sz="12" w:space="0" w:color="auto"/>
            </w:tcBorders>
            <w:shd w:val="clear" w:color="auto" w:fill="auto"/>
          </w:tcPr>
          <w:p w14:paraId="14278BCC" w14:textId="77777777" w:rsidR="00A04BD8" w:rsidRPr="00A04BD8" w:rsidRDefault="00A04BD8" w:rsidP="00B823EB">
            <w:pPr>
              <w:spacing w:before="40" w:after="40"/>
            </w:pPr>
          </w:p>
        </w:tc>
      </w:tr>
    </w:tbl>
    <w:p w14:paraId="60FE2BBC" w14:textId="4CB21FA2" w:rsidR="00A04BD8" w:rsidRPr="00A04BD8" w:rsidRDefault="00A04BD8" w:rsidP="00A04BD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04BD8" w:rsidRPr="00A04BD8" w:rsidSect="00A04BD8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A560" w14:textId="77777777" w:rsidR="00CE164B" w:rsidRPr="009C4D45" w:rsidRDefault="00CE164B" w:rsidP="009C4D45">
      <w:pPr>
        <w:pStyle w:val="Pieddepage"/>
      </w:pPr>
    </w:p>
  </w:endnote>
  <w:endnote w:type="continuationSeparator" w:id="0">
    <w:p w14:paraId="29C951AA" w14:textId="77777777" w:rsidR="00CE164B" w:rsidRPr="009C4D45" w:rsidRDefault="00CE164B" w:rsidP="009C4D45">
      <w:pPr>
        <w:pStyle w:val="Pieddepage"/>
      </w:pPr>
    </w:p>
  </w:endnote>
  <w:endnote w:type="continuationNotice" w:id="1">
    <w:p w14:paraId="074DDE9C" w14:textId="77777777" w:rsidR="00CE164B" w:rsidRDefault="00CE164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3E35E" w14:textId="5C9EBDFB" w:rsidR="00A04BD8" w:rsidRPr="00A04BD8" w:rsidRDefault="00A04BD8" w:rsidP="00A04BD8">
    <w:pPr>
      <w:pStyle w:val="Pieddepage"/>
      <w:tabs>
        <w:tab w:val="right" w:pos="9638"/>
      </w:tabs>
    </w:pPr>
    <w:r w:rsidRPr="00A04BD8">
      <w:rPr>
        <w:b/>
        <w:sz w:val="18"/>
      </w:rPr>
      <w:fldChar w:fldCharType="begin"/>
    </w:r>
    <w:r w:rsidRPr="00A04BD8">
      <w:rPr>
        <w:b/>
        <w:sz w:val="18"/>
      </w:rPr>
      <w:instrText xml:space="preserve"> PAGE  \* MERGEFORMAT </w:instrText>
    </w:r>
    <w:r w:rsidRPr="00A04BD8">
      <w:rPr>
        <w:b/>
        <w:sz w:val="18"/>
      </w:rPr>
      <w:fldChar w:fldCharType="separate"/>
    </w:r>
    <w:r w:rsidRPr="00A04BD8">
      <w:rPr>
        <w:b/>
        <w:noProof/>
        <w:sz w:val="18"/>
      </w:rPr>
      <w:t>2</w:t>
    </w:r>
    <w:r w:rsidRPr="00A04BD8">
      <w:rPr>
        <w:b/>
        <w:sz w:val="18"/>
      </w:rPr>
      <w:fldChar w:fldCharType="end"/>
    </w:r>
    <w:r>
      <w:rPr>
        <w:b/>
        <w:sz w:val="18"/>
      </w:rPr>
      <w:tab/>
    </w:r>
    <w:r>
      <w:t>GE.22-16669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27B4E" w14:textId="1B8D9F79" w:rsidR="00A04BD8" w:rsidRPr="00A04BD8" w:rsidRDefault="00A04BD8" w:rsidP="00A04BD8">
    <w:pPr>
      <w:pStyle w:val="Pieddepage"/>
      <w:tabs>
        <w:tab w:val="right" w:pos="9638"/>
      </w:tabs>
      <w:rPr>
        <w:b/>
        <w:sz w:val="18"/>
      </w:rPr>
    </w:pPr>
    <w:r>
      <w:t>GE.22-16669</w:t>
    </w:r>
    <w:r>
      <w:tab/>
    </w:r>
    <w:r w:rsidRPr="00A04BD8">
      <w:rPr>
        <w:b/>
        <w:sz w:val="18"/>
      </w:rPr>
      <w:fldChar w:fldCharType="begin"/>
    </w:r>
    <w:r w:rsidRPr="00A04BD8">
      <w:rPr>
        <w:b/>
        <w:sz w:val="18"/>
      </w:rPr>
      <w:instrText xml:space="preserve"> PAGE  \* MERGEFORMAT </w:instrText>
    </w:r>
    <w:r w:rsidRPr="00A04BD8">
      <w:rPr>
        <w:b/>
        <w:sz w:val="18"/>
      </w:rPr>
      <w:fldChar w:fldCharType="separate"/>
    </w:r>
    <w:r w:rsidRPr="00A04BD8">
      <w:rPr>
        <w:b/>
        <w:noProof/>
        <w:sz w:val="18"/>
      </w:rPr>
      <w:t>3</w:t>
    </w:r>
    <w:r w:rsidRPr="00A04B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7179B" w14:textId="71F95C82" w:rsidR="00621144" w:rsidRPr="00A04BD8" w:rsidRDefault="00A04BD8" w:rsidP="00A04BD8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5E4E7F6" wp14:editId="28FD9E1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22-16669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FB2CEE1" wp14:editId="1684DA4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292F">
      <w:rPr>
        <w:sz w:val="20"/>
      </w:rPr>
      <w:t xml:space="preserve">    141022    141022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9C4B8" w14:textId="77777777" w:rsidR="00CE164B" w:rsidRPr="009C4D45" w:rsidRDefault="00CE164B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F634201" w14:textId="77777777" w:rsidR="00CE164B" w:rsidRPr="00035AE4" w:rsidRDefault="00CE164B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C9AF368" w14:textId="77777777" w:rsidR="00CE164B" w:rsidRPr="00035AE4" w:rsidRDefault="00CE164B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6767" w14:textId="1AD89454" w:rsidR="00A04BD8" w:rsidRPr="00A04BD8" w:rsidRDefault="00A04BD8">
    <w:pPr>
      <w:pStyle w:val="En-tte"/>
    </w:pPr>
    <w:fldSimple w:instr=" TITLE  \* MERGEFORMAT ">
      <w:r>
        <w:t>CAT/C/75/1/Corr.1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2E9E" w14:textId="004F79CD" w:rsidR="00A04BD8" w:rsidRPr="00A04BD8" w:rsidRDefault="00A04BD8" w:rsidP="00A04BD8">
    <w:pPr>
      <w:pStyle w:val="En-tte"/>
      <w:jc w:val="right"/>
    </w:pPr>
    <w:fldSimple w:instr=" TITLE  \* MERGEFORMAT ">
      <w:r>
        <w:t>CAT/C/75/1/Corr.1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282766006">
    <w:abstractNumId w:val="12"/>
  </w:num>
  <w:num w:numId="2" w16cid:durableId="1436172443">
    <w:abstractNumId w:val="11"/>
  </w:num>
  <w:num w:numId="3" w16cid:durableId="1581524971">
    <w:abstractNumId w:val="10"/>
  </w:num>
  <w:num w:numId="4" w16cid:durableId="1544556069">
    <w:abstractNumId w:val="8"/>
  </w:num>
  <w:num w:numId="5" w16cid:durableId="72748189">
    <w:abstractNumId w:val="3"/>
  </w:num>
  <w:num w:numId="6" w16cid:durableId="1013337159">
    <w:abstractNumId w:val="2"/>
  </w:num>
  <w:num w:numId="7" w16cid:durableId="1140919184">
    <w:abstractNumId w:val="1"/>
  </w:num>
  <w:num w:numId="8" w16cid:durableId="751243044">
    <w:abstractNumId w:val="0"/>
  </w:num>
  <w:num w:numId="9" w16cid:durableId="2039575463">
    <w:abstractNumId w:val="9"/>
  </w:num>
  <w:num w:numId="10" w16cid:durableId="165871869">
    <w:abstractNumId w:val="7"/>
  </w:num>
  <w:num w:numId="11" w16cid:durableId="1710766431">
    <w:abstractNumId w:val="6"/>
  </w:num>
  <w:num w:numId="12" w16cid:durableId="370108671">
    <w:abstractNumId w:val="5"/>
  </w:num>
  <w:num w:numId="13" w16cid:durableId="1156916695">
    <w:abstractNumId w:val="4"/>
  </w:num>
  <w:num w:numId="14" w16cid:durableId="815804758">
    <w:abstractNumId w:val="12"/>
  </w:num>
  <w:num w:numId="15" w16cid:durableId="1647927529">
    <w:abstractNumId w:val="11"/>
  </w:num>
  <w:num w:numId="16" w16cid:durableId="299923850">
    <w:abstractNumId w:val="10"/>
  </w:num>
  <w:num w:numId="17" w16cid:durableId="1165244486">
    <w:abstractNumId w:val="12"/>
  </w:num>
  <w:num w:numId="18" w16cid:durableId="1664621934">
    <w:abstractNumId w:val="11"/>
  </w:num>
  <w:num w:numId="19" w16cid:durableId="1061257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4B"/>
    <w:rsid w:val="00023842"/>
    <w:rsid w:val="00035AE4"/>
    <w:rsid w:val="00037DF1"/>
    <w:rsid w:val="0007796D"/>
    <w:rsid w:val="00100AE2"/>
    <w:rsid w:val="00101756"/>
    <w:rsid w:val="00111F2F"/>
    <w:rsid w:val="0014365E"/>
    <w:rsid w:val="00176178"/>
    <w:rsid w:val="001D14FC"/>
    <w:rsid w:val="001F525A"/>
    <w:rsid w:val="00287416"/>
    <w:rsid w:val="002C1DA5"/>
    <w:rsid w:val="00446FE5"/>
    <w:rsid w:val="004D6539"/>
    <w:rsid w:val="004F046A"/>
    <w:rsid w:val="00531F5B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7A4462"/>
    <w:rsid w:val="0080684C"/>
    <w:rsid w:val="00807D21"/>
    <w:rsid w:val="00840C6C"/>
    <w:rsid w:val="0085292F"/>
    <w:rsid w:val="00853AFA"/>
    <w:rsid w:val="00871C75"/>
    <w:rsid w:val="008776DC"/>
    <w:rsid w:val="00945222"/>
    <w:rsid w:val="009705C8"/>
    <w:rsid w:val="009C4D45"/>
    <w:rsid w:val="009F531E"/>
    <w:rsid w:val="00A04BD8"/>
    <w:rsid w:val="00A05770"/>
    <w:rsid w:val="00A37C92"/>
    <w:rsid w:val="00A40848"/>
    <w:rsid w:val="00A704A8"/>
    <w:rsid w:val="00AA0CD3"/>
    <w:rsid w:val="00AB1B55"/>
    <w:rsid w:val="00AE323C"/>
    <w:rsid w:val="00B823EB"/>
    <w:rsid w:val="00BA13A6"/>
    <w:rsid w:val="00BA41F4"/>
    <w:rsid w:val="00C02897"/>
    <w:rsid w:val="00C26921"/>
    <w:rsid w:val="00CA5CE1"/>
    <w:rsid w:val="00CD326D"/>
    <w:rsid w:val="00CE164B"/>
    <w:rsid w:val="00D21E12"/>
    <w:rsid w:val="00DB1831"/>
    <w:rsid w:val="00DD3BFD"/>
    <w:rsid w:val="00DF7D38"/>
    <w:rsid w:val="00E554A4"/>
    <w:rsid w:val="00EA0D23"/>
    <w:rsid w:val="00EA3F83"/>
    <w:rsid w:val="00EE6EA3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809B0"/>
  <w15:docId w15:val="{018E8694-124C-40BD-9BC4-7FB5524E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A04B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AT/C/TCD/2" TargetMode="External"/><Relationship Id="rId13" Type="http://schemas.openxmlformats.org/officeDocument/2006/relationships/hyperlink" Target="http://undocs.org/fr/CAT/C/SLV/3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ndocs.org/fr/CAT/C/AUS/6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AT/C/UGA/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undocs.org/fr/CAT/C/SOM/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CAT/C/MWI/1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2</Pages>
  <Words>307</Words>
  <Characters>1786</Characters>
  <Application>Microsoft Office Word</Application>
  <DocSecurity>0</DocSecurity>
  <Lines>127</Lines>
  <Paragraphs>87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CAT/C/75/1/Corr.1</vt:lpstr>
    </vt:vector>
  </TitlesOfParts>
  <Company>DCM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CAT/C/75/1/Corr.1</dc:title>
  <dc:subject/>
  <dc:creator>Corinne ROBERT</dc:creator>
  <cp:keywords/>
  <cp:lastModifiedBy>Corinne Robert</cp:lastModifiedBy>
  <cp:revision>2</cp:revision>
  <dcterms:created xsi:type="dcterms:W3CDTF">2022-10-14T12:51:00Z</dcterms:created>
  <dcterms:modified xsi:type="dcterms:W3CDTF">2022-10-14T12:51:00Z</dcterms:modified>
</cp:coreProperties>
</file>