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rsidP="00340601">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40950">
        <w:rPr>
          <w:szCs w:val="22"/>
          <w:lang w:eastAsia="en-US"/>
        </w:rPr>
        <w:t>E/C.12/SWE/CO</w:t>
      </w:r>
      <w:r w:rsidR="00340601">
        <w:rPr>
          <w:szCs w:val="22"/>
          <w:lang w:eastAsia="en-US"/>
        </w:rPr>
        <w:t>/</w:t>
      </w:r>
      <w:r w:rsidR="00640950">
        <w:rPr>
          <w:szCs w:val="22"/>
          <w:lang w:eastAsia="en-US"/>
        </w:rPr>
        <w:t>5</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640950">
        <w:rPr>
          <w:szCs w:val="22"/>
          <w:lang w:eastAsia="en-US"/>
        </w:rPr>
        <w:t>1 December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14C76" w:rsidRPr="00714C76" w:rsidRDefault="00714C76" w:rsidP="00714C76">
      <w:pPr>
        <w:spacing w:before="0" w:after="0" w:line="100" w:lineRule="exact"/>
        <w:rPr>
          <w:rFonts w:hint="cs"/>
          <w:sz w:val="2"/>
          <w:szCs w:val="2"/>
          <w:rtl/>
        </w:rPr>
      </w:pPr>
    </w:p>
    <w:p w:rsidR="00714C76" w:rsidRDefault="00714C76" w:rsidP="00714C76">
      <w:pPr>
        <w:spacing w:before="0" w:after="0" w:line="380" w:lineRule="exact"/>
        <w:rPr>
          <w:rFonts w:hint="cs"/>
          <w:sz w:val="28"/>
          <w:szCs w:val="36"/>
          <w:rtl/>
        </w:rPr>
      </w:pPr>
      <w:r>
        <w:rPr>
          <w:rFonts w:hint="cs"/>
          <w:sz w:val="28"/>
          <w:szCs w:val="36"/>
          <w:rtl/>
        </w:rPr>
        <w:t>اللجنة المعنية بالحقوق الاقتصادية والاجتماعية والثقافية</w:t>
      </w:r>
    </w:p>
    <w:p w:rsidR="00714C76" w:rsidRDefault="00714C76" w:rsidP="00714C76">
      <w:pPr>
        <w:spacing w:before="0" w:after="0" w:line="380" w:lineRule="exact"/>
        <w:rPr>
          <w:rFonts w:hint="cs"/>
          <w:rtl/>
        </w:rPr>
      </w:pPr>
      <w:r>
        <w:rPr>
          <w:rFonts w:hint="cs"/>
          <w:rtl/>
        </w:rPr>
        <w:t>الدورة الحادية والأربعون</w:t>
      </w:r>
    </w:p>
    <w:p w:rsidR="00714C76" w:rsidRDefault="00714C76" w:rsidP="00310836">
      <w:pPr>
        <w:spacing w:before="0" w:after="0" w:line="380" w:lineRule="exact"/>
        <w:rPr>
          <w:rFonts w:hint="cs"/>
          <w:b/>
          <w:bCs/>
          <w:sz w:val="28"/>
          <w:szCs w:val="36"/>
          <w:rtl/>
        </w:rPr>
      </w:pPr>
      <w:r>
        <w:rPr>
          <w:rFonts w:hint="cs"/>
          <w:rtl/>
        </w:rPr>
        <w:t>جنيف، 3-21 تشرين الثاني/نوفمبر 2008</w:t>
      </w:r>
    </w:p>
    <w:p w:rsidR="00714C76" w:rsidRDefault="00714C76" w:rsidP="00714C76">
      <w:pPr>
        <w:spacing w:before="480"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بموجب المادتين 16 و17 من العهد</w:t>
      </w:r>
    </w:p>
    <w:p w:rsidR="00714C76" w:rsidRDefault="00714C76" w:rsidP="00714C76">
      <w:pPr>
        <w:spacing w:before="0" w:line="380" w:lineRule="exact"/>
        <w:jc w:val="center"/>
        <w:rPr>
          <w:rFonts w:hint="cs"/>
          <w:b/>
          <w:bCs/>
          <w:rtl/>
        </w:rPr>
      </w:pPr>
      <w:r>
        <w:rPr>
          <w:rFonts w:hint="cs"/>
          <w:b/>
          <w:bCs/>
          <w:rtl/>
        </w:rPr>
        <w:t>الملاحظات الختامية للجنة المعنية بالحقوق الاقتصادية والاجتماعية والثقافية</w:t>
      </w:r>
    </w:p>
    <w:p w:rsidR="00815936" w:rsidRDefault="00815936" w:rsidP="00714C76">
      <w:pPr>
        <w:spacing w:before="0" w:line="380" w:lineRule="exact"/>
        <w:jc w:val="center"/>
        <w:rPr>
          <w:rFonts w:hint="cs"/>
          <w:b/>
          <w:bCs/>
          <w:rtl/>
        </w:rPr>
      </w:pPr>
      <w:r>
        <w:rPr>
          <w:rFonts w:hint="cs"/>
          <w:b/>
          <w:bCs/>
          <w:rtl/>
        </w:rPr>
        <w:t>السويد</w:t>
      </w:r>
    </w:p>
    <w:p w:rsidR="00714C76" w:rsidRDefault="00714C76" w:rsidP="00340601">
      <w:pPr>
        <w:spacing w:before="0" w:line="380" w:lineRule="exact"/>
        <w:rPr>
          <w:rFonts w:hint="cs"/>
          <w:rtl/>
        </w:rPr>
      </w:pPr>
      <w:r>
        <w:rPr>
          <w:rFonts w:hint="cs"/>
          <w:rtl/>
        </w:rPr>
        <w:t>1-</w:t>
      </w:r>
      <w:r>
        <w:rPr>
          <w:rFonts w:hint="cs"/>
          <w:rtl/>
        </w:rPr>
        <w:tab/>
        <w:t>نظرت اللجنة المعنية بالحقوق الاقتصادية والاجتماعية والثقافية في التقرير الدوري الخامس للسويد بشأن تنفيذ العهد الدولي الخاص بالحقوق الاقتصادية والاجتماعية والثقافية (</w:t>
      </w:r>
      <w:r>
        <w:t>E/C.12/SWE/5</w:t>
      </w:r>
      <w:r>
        <w:rPr>
          <w:rFonts w:hint="cs"/>
          <w:rtl/>
        </w:rPr>
        <w:t>) في جلستيها الثانية والثلاثين والثالثة والثلاثين</w:t>
      </w:r>
      <w:r w:rsidR="00340601">
        <w:rPr>
          <w:rFonts w:hint="cs"/>
          <w:rtl/>
        </w:rPr>
        <w:t xml:space="preserve"> </w:t>
      </w:r>
      <w:r>
        <w:rPr>
          <w:rFonts w:hint="cs"/>
          <w:rtl/>
        </w:rPr>
        <w:t>المعقودتين في 5 و6 تشرين الثاني/نوفمبر 2008 (</w:t>
      </w:r>
      <w:r>
        <w:t>E/C.12/2008/SR.32-33</w:t>
      </w:r>
      <w:r>
        <w:rPr>
          <w:rFonts w:hint="cs"/>
          <w:rtl/>
        </w:rPr>
        <w:t>)، واعتمدت في جلستيها السابعة والأربعين والتاسعة والأربعين المعقودتين في 17 و18 تشرين الثاني/نوفمبر 2008 الملاحظات الختامية التالية.</w:t>
      </w:r>
    </w:p>
    <w:p w:rsidR="00714C76" w:rsidRDefault="00714C76" w:rsidP="00714C76">
      <w:pPr>
        <w:spacing w:before="0" w:line="380" w:lineRule="exact"/>
        <w:jc w:val="center"/>
        <w:rPr>
          <w:rFonts w:hint="cs"/>
          <w:b/>
          <w:bCs/>
          <w:rtl/>
        </w:rPr>
      </w:pPr>
      <w:r>
        <w:rPr>
          <w:rFonts w:hint="cs"/>
          <w:b/>
          <w:bCs/>
          <w:rtl/>
        </w:rPr>
        <w:t>ألف - مقدمة</w:t>
      </w:r>
    </w:p>
    <w:p w:rsidR="00714C76" w:rsidRDefault="00714C76" w:rsidP="00815936">
      <w:pPr>
        <w:spacing w:before="0" w:line="380" w:lineRule="exact"/>
        <w:rPr>
          <w:rFonts w:hint="cs"/>
          <w:rtl/>
        </w:rPr>
      </w:pPr>
      <w:r>
        <w:rPr>
          <w:rFonts w:hint="cs"/>
          <w:rtl/>
        </w:rPr>
        <w:t>2-</w:t>
      </w:r>
      <w:r>
        <w:rPr>
          <w:rFonts w:hint="cs"/>
          <w:rtl/>
        </w:rPr>
        <w:tab/>
        <w:t>ترحب اللجنة بتقديم التقرير الدوري الخامس للسويد في الموعد المحدد، وبالردود الخطية على قائمة المسائل (</w:t>
      </w:r>
      <w:r>
        <w:t xml:space="preserve"> E/C.12/SWE/Q/5/Add.1</w:t>
      </w:r>
      <w:r>
        <w:rPr>
          <w:rFonts w:hint="cs"/>
          <w:rtl/>
        </w:rPr>
        <w:t>و</w:t>
      </w:r>
      <w:r>
        <w:t>Add.2</w:t>
      </w:r>
      <w:r>
        <w:rPr>
          <w:rFonts w:hint="cs"/>
          <w:rtl/>
        </w:rPr>
        <w:t xml:space="preserve">). وتلاحظ اللجنة أيضاً مع التقدير الحوار المفتوح والبنَّاء الذي دار مع وفد الدولة الطرف الذي ضم ممثلين عن مختلف الإدارات الحكومية من </w:t>
      </w:r>
      <w:r w:rsidR="00815936">
        <w:rPr>
          <w:rFonts w:hint="cs"/>
          <w:rtl/>
        </w:rPr>
        <w:t>ذوي</w:t>
      </w:r>
      <w:r>
        <w:rPr>
          <w:rFonts w:hint="cs"/>
          <w:rtl/>
        </w:rPr>
        <w:t xml:space="preserve"> الخبرة في المواضيع المشمولة بالعهد، وردود الوفد على الأسئلة التي طرحتها اللجنة.</w:t>
      </w:r>
    </w:p>
    <w:p w:rsidR="00714C76" w:rsidRDefault="00714C76" w:rsidP="00714C76">
      <w:pPr>
        <w:spacing w:before="0" w:line="380" w:lineRule="exact"/>
        <w:jc w:val="center"/>
        <w:rPr>
          <w:rFonts w:hint="cs"/>
          <w:b/>
          <w:bCs/>
          <w:rtl/>
        </w:rPr>
      </w:pPr>
      <w:r>
        <w:rPr>
          <w:rFonts w:hint="cs"/>
          <w:b/>
          <w:bCs/>
          <w:rtl/>
        </w:rPr>
        <w:t>باء - الجوانب الإيجابية</w:t>
      </w:r>
    </w:p>
    <w:p w:rsidR="00714C76" w:rsidRDefault="00714C76" w:rsidP="00815936">
      <w:pPr>
        <w:spacing w:before="0" w:line="380" w:lineRule="exact"/>
        <w:rPr>
          <w:rFonts w:hint="cs"/>
          <w:rtl/>
        </w:rPr>
      </w:pPr>
      <w:r>
        <w:rPr>
          <w:rFonts w:hint="cs"/>
          <w:rtl/>
        </w:rPr>
        <w:t>3-</w:t>
      </w:r>
      <w:r>
        <w:rPr>
          <w:rFonts w:hint="cs"/>
          <w:rtl/>
        </w:rPr>
        <w:tab/>
        <w:t xml:space="preserve">تنوِّه اللجنة بالجهود </w:t>
      </w:r>
      <w:proofErr w:type="spellStart"/>
      <w:r>
        <w:rPr>
          <w:rFonts w:hint="cs"/>
          <w:rtl/>
        </w:rPr>
        <w:t>الدؤوبة</w:t>
      </w:r>
      <w:proofErr w:type="spellEnd"/>
      <w:r>
        <w:rPr>
          <w:rFonts w:hint="cs"/>
          <w:rtl/>
        </w:rPr>
        <w:t xml:space="preserve"> التي تبذلها الدولة الطرف للوفاء بالتزاماتها بمقتضى العهد وبالحماية </w:t>
      </w:r>
      <w:r w:rsidR="00815936">
        <w:rPr>
          <w:rFonts w:hint="cs"/>
          <w:rtl/>
        </w:rPr>
        <w:t>التي توفر</w:t>
      </w:r>
      <w:r>
        <w:rPr>
          <w:rFonts w:hint="cs"/>
          <w:rtl/>
        </w:rPr>
        <w:t xml:space="preserve"> إجمالاً للحقوق الاقتصادية والاجتماعية والثقافية في هذه الدولة. </w:t>
      </w:r>
    </w:p>
    <w:p w:rsidR="00714C76" w:rsidRDefault="00714C76" w:rsidP="00815936">
      <w:pPr>
        <w:spacing w:before="0" w:line="380" w:lineRule="exact"/>
        <w:rPr>
          <w:rFonts w:hint="cs"/>
          <w:rtl/>
        </w:rPr>
      </w:pPr>
      <w:r>
        <w:rPr>
          <w:rFonts w:hint="cs"/>
          <w:rtl/>
        </w:rPr>
        <w:t>4-</w:t>
      </w:r>
      <w:r w:rsidR="00AD7D4A">
        <w:rPr>
          <w:rFonts w:hint="cs"/>
          <w:rtl/>
        </w:rPr>
        <w:tab/>
      </w:r>
      <w:r>
        <w:rPr>
          <w:rFonts w:hint="cs"/>
          <w:rtl/>
        </w:rPr>
        <w:t>وترحب اللجنة باعتماد خطة عمل وطنية</w:t>
      </w:r>
      <w:r>
        <w:rPr>
          <w:rFonts w:hint="cs"/>
          <w:rtl/>
          <w:lang w:bidi="ar-SY"/>
        </w:rPr>
        <w:t xml:space="preserve"> ثانية</w:t>
      </w:r>
      <w:r>
        <w:rPr>
          <w:rFonts w:hint="cs"/>
          <w:rtl/>
        </w:rPr>
        <w:t xml:space="preserve"> لحقوق الإنسان للفترة 2006-2009 تتضمن برامج محددة لإعمال الحقوق الاقتصادية والاجتماعية والثقافية. </w:t>
      </w:r>
    </w:p>
    <w:p w:rsidR="00714C76" w:rsidRDefault="00714C76" w:rsidP="00815936">
      <w:pPr>
        <w:spacing w:before="0" w:line="380" w:lineRule="exact"/>
        <w:rPr>
          <w:rFonts w:hint="cs"/>
          <w:rtl/>
          <w:lang w:bidi="ar"/>
        </w:rPr>
      </w:pPr>
      <w:r>
        <w:rPr>
          <w:rFonts w:hint="cs"/>
          <w:rtl/>
        </w:rPr>
        <w:t>5-</w:t>
      </w:r>
      <w:r w:rsidR="00AD7D4A">
        <w:rPr>
          <w:rFonts w:hint="cs"/>
          <w:rtl/>
        </w:rPr>
        <w:tab/>
      </w:r>
      <w:r>
        <w:rPr>
          <w:rFonts w:hint="cs"/>
          <w:rtl/>
          <w:lang w:bidi="ar"/>
        </w:rPr>
        <w:t xml:space="preserve">وتحيط اللجنة علماً مع الارتياح </w:t>
      </w:r>
      <w:r w:rsidR="00815936">
        <w:rPr>
          <w:rFonts w:hint="cs"/>
          <w:rtl/>
          <w:lang w:bidi="ar"/>
        </w:rPr>
        <w:t xml:space="preserve">باعتماد إطار تشريعي </w:t>
      </w:r>
      <w:r>
        <w:rPr>
          <w:rFonts w:hint="cs"/>
          <w:rtl/>
          <w:lang w:bidi="ar"/>
        </w:rPr>
        <w:t xml:space="preserve">شامل </w:t>
      </w:r>
      <w:r w:rsidR="00815936">
        <w:rPr>
          <w:rFonts w:hint="cs"/>
          <w:rtl/>
          <w:lang w:bidi="ar"/>
        </w:rPr>
        <w:t xml:space="preserve">هو </w:t>
      </w:r>
      <w:r>
        <w:rPr>
          <w:rFonts w:hint="cs"/>
          <w:rtl/>
          <w:lang w:bidi="ar"/>
        </w:rPr>
        <w:t>قانون مكافحة التمييز</w:t>
      </w:r>
      <w:r w:rsidR="00815936">
        <w:rPr>
          <w:rFonts w:hint="cs"/>
          <w:rtl/>
          <w:lang w:bidi="ar"/>
        </w:rPr>
        <w:t xml:space="preserve"> الذي</w:t>
      </w:r>
      <w:r>
        <w:rPr>
          <w:rFonts w:hint="cs"/>
          <w:rtl/>
          <w:lang w:bidi="ar"/>
        </w:rPr>
        <w:t xml:space="preserve"> يتيح توسيع نطاق الحماية الحالية من التمييز في الدولة الطرف و</w:t>
      </w:r>
      <w:r w:rsidR="00815936">
        <w:rPr>
          <w:rFonts w:hint="cs"/>
          <w:rtl/>
          <w:lang w:bidi="ar"/>
        </w:rPr>
        <w:t xml:space="preserve">الذي </w:t>
      </w:r>
      <w:r>
        <w:rPr>
          <w:rFonts w:hint="cs"/>
          <w:rtl/>
          <w:lang w:bidi="ar"/>
        </w:rPr>
        <w:t xml:space="preserve">سيدخل حيز النفاذ في كانون الثاني/يناير 2009. </w:t>
      </w:r>
    </w:p>
    <w:p w:rsidR="00714C76" w:rsidRDefault="00714C76" w:rsidP="00815936">
      <w:pPr>
        <w:spacing w:before="0" w:line="380" w:lineRule="exact"/>
        <w:rPr>
          <w:rFonts w:hint="cs"/>
          <w:rtl/>
        </w:rPr>
      </w:pPr>
      <w:r>
        <w:rPr>
          <w:rFonts w:hint="cs"/>
          <w:rtl/>
          <w:lang w:bidi="ar"/>
        </w:rPr>
        <w:t>6-</w:t>
      </w:r>
      <w:r w:rsidR="00AD7D4A">
        <w:rPr>
          <w:rFonts w:hint="cs"/>
          <w:rtl/>
          <w:lang w:bidi="ar"/>
        </w:rPr>
        <w:tab/>
      </w:r>
      <w:r>
        <w:rPr>
          <w:rFonts w:hint="cs"/>
          <w:rtl/>
          <w:lang w:bidi="ar"/>
        </w:rPr>
        <w:t>وترحب اللجنة بكون مكتب أمين المظالم الجامع يمتثل لمبادئ باريس وب</w:t>
      </w:r>
      <w:r w:rsidR="00815936">
        <w:rPr>
          <w:rFonts w:hint="cs"/>
          <w:rtl/>
        </w:rPr>
        <w:t xml:space="preserve">كون </w:t>
      </w:r>
      <w:r>
        <w:rPr>
          <w:rFonts w:hint="cs"/>
          <w:rtl/>
        </w:rPr>
        <w:t>ولايته تشمل إعمال الحقوق الاقتصادية والاجتماعية والثقافية.</w:t>
      </w:r>
    </w:p>
    <w:p w:rsidR="00714C76" w:rsidRDefault="00714C76" w:rsidP="00815936">
      <w:pPr>
        <w:spacing w:before="0" w:line="380" w:lineRule="exact"/>
        <w:rPr>
          <w:rFonts w:hint="cs"/>
          <w:rtl/>
        </w:rPr>
      </w:pPr>
      <w:r>
        <w:rPr>
          <w:rFonts w:hint="cs"/>
          <w:rtl/>
        </w:rPr>
        <w:t>7-</w:t>
      </w:r>
      <w:r w:rsidR="00AD7D4A">
        <w:rPr>
          <w:rFonts w:hint="cs"/>
          <w:rtl/>
        </w:rPr>
        <w:tab/>
      </w:r>
      <w:r>
        <w:rPr>
          <w:rFonts w:hint="cs"/>
          <w:rtl/>
        </w:rPr>
        <w:t xml:space="preserve">وتشير اللجنة إلى </w:t>
      </w:r>
      <w:r w:rsidR="00815936">
        <w:rPr>
          <w:rFonts w:hint="cs"/>
          <w:rtl/>
        </w:rPr>
        <w:t>مختلف</w:t>
      </w:r>
      <w:r>
        <w:rPr>
          <w:rFonts w:hint="cs"/>
          <w:rtl/>
        </w:rPr>
        <w:t xml:space="preserve"> </w:t>
      </w:r>
      <w:r w:rsidR="00815936">
        <w:rPr>
          <w:rFonts w:hint="cs"/>
          <w:rtl/>
        </w:rPr>
        <w:t>ال</w:t>
      </w:r>
      <w:r>
        <w:rPr>
          <w:rFonts w:hint="cs"/>
          <w:rtl/>
        </w:rPr>
        <w:t>مبادرات و</w:t>
      </w:r>
      <w:r w:rsidR="00815936">
        <w:rPr>
          <w:rFonts w:hint="cs"/>
          <w:rtl/>
        </w:rPr>
        <w:t>ال</w:t>
      </w:r>
      <w:r>
        <w:rPr>
          <w:rFonts w:hint="cs"/>
          <w:rtl/>
        </w:rPr>
        <w:t>برامج و</w:t>
      </w:r>
      <w:r w:rsidR="00815936">
        <w:rPr>
          <w:rFonts w:hint="cs"/>
          <w:rtl/>
        </w:rPr>
        <w:t>ال</w:t>
      </w:r>
      <w:r>
        <w:rPr>
          <w:rFonts w:hint="cs"/>
          <w:rtl/>
        </w:rPr>
        <w:t xml:space="preserve">سياسات </w:t>
      </w:r>
      <w:r w:rsidR="00815936">
        <w:rPr>
          <w:rFonts w:hint="cs"/>
          <w:rtl/>
        </w:rPr>
        <w:t xml:space="preserve">المتعلقة </w:t>
      </w:r>
      <w:r>
        <w:rPr>
          <w:rFonts w:hint="cs"/>
          <w:rtl/>
        </w:rPr>
        <w:t xml:space="preserve">بإعمال الحق في العمل، </w:t>
      </w:r>
      <w:r w:rsidR="00815936">
        <w:rPr>
          <w:rFonts w:hint="cs"/>
          <w:rtl/>
        </w:rPr>
        <w:t xml:space="preserve">والموجهة إلى </w:t>
      </w:r>
      <w:r>
        <w:rPr>
          <w:rFonts w:hint="cs"/>
          <w:rtl/>
        </w:rPr>
        <w:t xml:space="preserve">الفئات التي </w:t>
      </w:r>
      <w:r w:rsidR="00815936">
        <w:rPr>
          <w:rFonts w:hint="cs"/>
          <w:rtl/>
        </w:rPr>
        <w:t xml:space="preserve">لا تتوفر لها سوى </w:t>
      </w:r>
      <w:r>
        <w:rPr>
          <w:rFonts w:hint="cs"/>
          <w:rtl/>
        </w:rPr>
        <w:t>فرص عمل محدودة، مثل الشباب والمسنين</w:t>
      </w:r>
      <w:r w:rsidR="00815936">
        <w:rPr>
          <w:rFonts w:hint="cs"/>
          <w:rtl/>
        </w:rPr>
        <w:t xml:space="preserve"> والأشخاص</w:t>
      </w:r>
      <w:r>
        <w:rPr>
          <w:rFonts w:hint="cs"/>
          <w:rtl/>
        </w:rPr>
        <w:t xml:space="preserve"> الذين يعيشون منذ مدة طويلة على المساعدة الاجتماعية والأشخاص من أصل أجنبي.</w:t>
      </w:r>
    </w:p>
    <w:p w:rsidR="00714C76" w:rsidRDefault="00714C76" w:rsidP="00815936">
      <w:pPr>
        <w:spacing w:before="0" w:line="380" w:lineRule="exact"/>
        <w:rPr>
          <w:rFonts w:hint="cs"/>
          <w:rtl/>
        </w:rPr>
      </w:pPr>
      <w:r>
        <w:rPr>
          <w:rFonts w:hint="cs"/>
          <w:rtl/>
        </w:rPr>
        <w:t>8-</w:t>
      </w:r>
      <w:r w:rsidR="00AD7D4A">
        <w:rPr>
          <w:rFonts w:hint="cs"/>
          <w:rtl/>
        </w:rPr>
        <w:tab/>
      </w:r>
      <w:r>
        <w:rPr>
          <w:rFonts w:hint="cs"/>
          <w:rtl/>
        </w:rPr>
        <w:t xml:space="preserve">وتلاحظ اللجنة مع الارتياح أن الحصول على المساعدة في إطار الضمان الاجتماعي لا </w:t>
      </w:r>
      <w:r w:rsidR="00815936">
        <w:rPr>
          <w:rFonts w:hint="cs"/>
          <w:rtl/>
        </w:rPr>
        <w:t xml:space="preserve">يقوم </w:t>
      </w:r>
      <w:r>
        <w:rPr>
          <w:rFonts w:hint="cs"/>
          <w:rtl/>
        </w:rPr>
        <w:t xml:space="preserve">على </w:t>
      </w:r>
      <w:r w:rsidR="00815936">
        <w:rPr>
          <w:rFonts w:hint="cs"/>
          <w:rtl/>
        </w:rPr>
        <w:t xml:space="preserve">أساس </w:t>
      </w:r>
      <w:r>
        <w:rPr>
          <w:rFonts w:hint="cs"/>
          <w:rtl/>
        </w:rPr>
        <w:t xml:space="preserve">الجنسية وإنما على </w:t>
      </w:r>
      <w:r w:rsidR="00815936">
        <w:rPr>
          <w:rFonts w:hint="cs"/>
          <w:rtl/>
        </w:rPr>
        <w:t xml:space="preserve">أساس </w:t>
      </w:r>
      <w:r>
        <w:rPr>
          <w:rFonts w:hint="cs"/>
          <w:rtl/>
        </w:rPr>
        <w:t>الإقامة في الدولة الطرف.</w:t>
      </w:r>
    </w:p>
    <w:p w:rsidR="00714C76" w:rsidRPr="00815936" w:rsidRDefault="00714C76" w:rsidP="00815936">
      <w:pPr>
        <w:spacing w:before="0" w:line="380" w:lineRule="exact"/>
        <w:rPr>
          <w:rFonts w:hint="cs"/>
          <w:spacing w:val="2"/>
          <w:rtl/>
        </w:rPr>
      </w:pPr>
      <w:r w:rsidRPr="00815936">
        <w:rPr>
          <w:rFonts w:hint="cs"/>
          <w:spacing w:val="2"/>
          <w:rtl/>
        </w:rPr>
        <w:t>9-</w:t>
      </w:r>
      <w:r w:rsidR="00AD7D4A" w:rsidRPr="00815936">
        <w:rPr>
          <w:rFonts w:hint="cs"/>
          <w:spacing w:val="2"/>
          <w:rtl/>
        </w:rPr>
        <w:tab/>
      </w:r>
      <w:r w:rsidRPr="00815936">
        <w:rPr>
          <w:rFonts w:hint="cs"/>
          <w:spacing w:val="2"/>
          <w:rtl/>
        </w:rPr>
        <w:t xml:space="preserve">وترحب اللجنة بالخطوات المتخذة لمكافحة العنف ضد المرأة، وبصفة خاصة اعتماد خطة عمل لمكافحة العنف الذي يمارسه الرجل ضد المرأة، والعنف </w:t>
      </w:r>
      <w:r w:rsidR="00815936" w:rsidRPr="00815936">
        <w:rPr>
          <w:rFonts w:hint="cs"/>
          <w:spacing w:val="2"/>
          <w:rtl/>
        </w:rPr>
        <w:t>والقمع</w:t>
      </w:r>
      <w:r w:rsidRPr="00815936">
        <w:rPr>
          <w:rFonts w:hint="cs"/>
          <w:spacing w:val="2"/>
          <w:rtl/>
        </w:rPr>
        <w:t xml:space="preserve"> باسم الشرف، والعنف في العلاقات بين أفراد من نفس الجنس.</w:t>
      </w:r>
    </w:p>
    <w:p w:rsidR="00714C76" w:rsidRDefault="00714C76" w:rsidP="00AD7D4A">
      <w:pPr>
        <w:spacing w:before="0" w:line="380" w:lineRule="exact"/>
        <w:rPr>
          <w:rFonts w:hint="cs"/>
          <w:rtl/>
        </w:rPr>
      </w:pPr>
      <w:r>
        <w:rPr>
          <w:rFonts w:hint="cs"/>
          <w:rtl/>
        </w:rPr>
        <w:t>10-</w:t>
      </w:r>
      <w:r w:rsidR="00AD7D4A">
        <w:rPr>
          <w:rFonts w:hint="cs"/>
          <w:rtl/>
        </w:rPr>
        <w:tab/>
      </w:r>
      <w:r>
        <w:rPr>
          <w:rFonts w:hint="cs"/>
          <w:rtl/>
        </w:rPr>
        <w:t>وتلاحظ اللجنة مع التقدير الجهود المبذولة للاستمرار في ضمان المستوى الصحي العالي في الدولة الطرف ولكي تظل الرعاية الصحية متاحة للجميع، بما في ذلك للأشخاص الذين لا يحملون وثائق هوية.</w:t>
      </w:r>
    </w:p>
    <w:p w:rsidR="00714C76" w:rsidRDefault="00714C76" w:rsidP="00815936">
      <w:pPr>
        <w:spacing w:before="0" w:line="380" w:lineRule="exact"/>
        <w:rPr>
          <w:rFonts w:hint="cs"/>
          <w:rtl/>
        </w:rPr>
      </w:pPr>
      <w:r>
        <w:rPr>
          <w:rFonts w:hint="cs"/>
          <w:rtl/>
        </w:rPr>
        <w:t>11-</w:t>
      </w:r>
      <w:r w:rsidR="00AD7D4A">
        <w:rPr>
          <w:rFonts w:hint="cs"/>
          <w:rtl/>
        </w:rPr>
        <w:tab/>
      </w:r>
      <w:r>
        <w:rPr>
          <w:rFonts w:hint="cs"/>
          <w:rtl/>
        </w:rPr>
        <w:t xml:space="preserve">وتكرر اللجنة ما أعربت عنه في ملاحظاتها الختامية السابقة (الفقرة 7 من الوثيقة </w:t>
      </w:r>
      <w:r>
        <w:t>E/C.12</w:t>
      </w:r>
      <w:r w:rsidR="00340601">
        <w:t>/1</w:t>
      </w:r>
      <w:r>
        <w:t>/Add.70</w:t>
      </w:r>
      <w:r>
        <w:rPr>
          <w:rFonts w:hint="cs"/>
          <w:rtl/>
        </w:rPr>
        <w:t xml:space="preserve">) </w:t>
      </w:r>
      <w:r w:rsidR="00815936">
        <w:rPr>
          <w:rFonts w:hint="cs"/>
          <w:rtl/>
        </w:rPr>
        <w:t>من اعتراف</w:t>
      </w:r>
      <w:r>
        <w:rPr>
          <w:rFonts w:hint="cs"/>
          <w:rtl/>
        </w:rPr>
        <w:t xml:space="preserve"> بأن الدولة الطرف </w:t>
      </w:r>
      <w:r w:rsidR="00815936">
        <w:rPr>
          <w:rFonts w:hint="cs"/>
          <w:rtl/>
        </w:rPr>
        <w:t xml:space="preserve">لا تزال </w:t>
      </w:r>
      <w:r>
        <w:rPr>
          <w:rFonts w:hint="cs"/>
          <w:rtl/>
        </w:rPr>
        <w:t>تخصص</w:t>
      </w:r>
      <w:r w:rsidR="00815936">
        <w:rPr>
          <w:rFonts w:hint="cs"/>
          <w:rtl/>
        </w:rPr>
        <w:t xml:space="preserve"> ما نسبته</w:t>
      </w:r>
      <w:r>
        <w:rPr>
          <w:rFonts w:hint="cs"/>
          <w:rtl/>
        </w:rPr>
        <w:t xml:space="preserve"> 0.7 في المائة أو أكثر من </w:t>
      </w:r>
      <w:proofErr w:type="spellStart"/>
      <w:r>
        <w:rPr>
          <w:rFonts w:hint="cs"/>
          <w:rtl/>
        </w:rPr>
        <w:t>ناتجها</w:t>
      </w:r>
      <w:proofErr w:type="spellEnd"/>
      <w:r>
        <w:rPr>
          <w:rFonts w:hint="cs"/>
          <w:rtl/>
        </w:rPr>
        <w:t xml:space="preserve"> المحلي الإجمالي للمساعدة الإنمائية. و</w:t>
      </w:r>
      <w:r w:rsidR="00815936">
        <w:rPr>
          <w:rFonts w:hint="cs"/>
          <w:rtl/>
        </w:rPr>
        <w:t xml:space="preserve">هي </w:t>
      </w:r>
      <w:r>
        <w:rPr>
          <w:rFonts w:hint="cs"/>
          <w:rtl/>
        </w:rPr>
        <w:t>ترحب أيضاً بالتزام الدولة الطرف بالاتفاق العالمي.</w:t>
      </w:r>
    </w:p>
    <w:p w:rsidR="00714C76" w:rsidRPr="003E1CFD" w:rsidRDefault="00714C76" w:rsidP="00714C76">
      <w:pPr>
        <w:spacing w:before="0" w:line="380" w:lineRule="exact"/>
        <w:jc w:val="center"/>
        <w:rPr>
          <w:rFonts w:hint="cs"/>
          <w:b/>
          <w:bCs/>
          <w:spacing w:val="0"/>
          <w:rtl/>
        </w:rPr>
      </w:pPr>
      <w:r w:rsidRPr="003E1CFD">
        <w:rPr>
          <w:rFonts w:hint="cs"/>
          <w:b/>
          <w:bCs/>
          <w:spacing w:val="0"/>
          <w:rtl/>
        </w:rPr>
        <w:t>جيم - العوامل والصعوبات التي تعوق تنفيذ العهد</w:t>
      </w:r>
    </w:p>
    <w:p w:rsidR="00714C76" w:rsidRPr="003E1CFD" w:rsidRDefault="00714C76" w:rsidP="00714C76">
      <w:pPr>
        <w:spacing w:before="0" w:line="380" w:lineRule="exact"/>
        <w:rPr>
          <w:rFonts w:hint="cs"/>
          <w:spacing w:val="0"/>
          <w:rtl/>
        </w:rPr>
      </w:pPr>
      <w:r>
        <w:rPr>
          <w:rFonts w:hint="cs"/>
          <w:spacing w:val="0"/>
          <w:rtl/>
        </w:rPr>
        <w:t>12</w:t>
      </w:r>
      <w:r w:rsidRPr="003E1CFD">
        <w:rPr>
          <w:rFonts w:hint="cs"/>
          <w:spacing w:val="0"/>
          <w:rtl/>
        </w:rPr>
        <w:t>-</w:t>
      </w:r>
      <w:r w:rsidRPr="003E1CFD">
        <w:rPr>
          <w:rFonts w:hint="cs"/>
          <w:spacing w:val="0"/>
          <w:rtl/>
        </w:rPr>
        <w:tab/>
        <w:t>تلاحظ اللجنة عدم وجود عوامل أو صعوبات تُذكر تمنع التنفيذ الفعال للعهد في الدولة الطرف.</w:t>
      </w:r>
    </w:p>
    <w:p w:rsidR="00714C76" w:rsidRPr="003E1CFD" w:rsidRDefault="00714C76" w:rsidP="00714C76">
      <w:pPr>
        <w:spacing w:before="0" w:line="380" w:lineRule="exact"/>
        <w:jc w:val="center"/>
        <w:rPr>
          <w:rFonts w:hint="cs"/>
          <w:b/>
          <w:bCs/>
          <w:spacing w:val="0"/>
          <w:rtl/>
        </w:rPr>
      </w:pPr>
      <w:r w:rsidRPr="003E1CFD">
        <w:rPr>
          <w:rFonts w:hint="cs"/>
          <w:b/>
          <w:bCs/>
          <w:spacing w:val="0"/>
          <w:rtl/>
        </w:rPr>
        <w:t>دال - دواعي القلق الرئيسية</w:t>
      </w:r>
      <w:r w:rsidR="00815936">
        <w:rPr>
          <w:rFonts w:hint="cs"/>
          <w:b/>
          <w:bCs/>
          <w:spacing w:val="0"/>
          <w:rtl/>
        </w:rPr>
        <w:t xml:space="preserve"> والتوصيات</w:t>
      </w:r>
    </w:p>
    <w:p w:rsidR="00714C76" w:rsidRDefault="00714C76" w:rsidP="00815936">
      <w:pPr>
        <w:spacing w:before="0" w:line="380" w:lineRule="exact"/>
        <w:rPr>
          <w:rFonts w:hint="cs"/>
          <w:spacing w:val="0"/>
          <w:rtl/>
        </w:rPr>
      </w:pPr>
      <w:r w:rsidRPr="003E1CFD">
        <w:rPr>
          <w:rFonts w:hint="cs"/>
          <w:spacing w:val="0"/>
          <w:rtl/>
        </w:rPr>
        <w:t>1</w:t>
      </w:r>
      <w:r>
        <w:rPr>
          <w:rFonts w:hint="cs"/>
          <w:spacing w:val="0"/>
          <w:rtl/>
        </w:rPr>
        <w:t>3</w:t>
      </w:r>
      <w:r w:rsidRPr="003E1CFD">
        <w:rPr>
          <w:rFonts w:hint="cs"/>
          <w:spacing w:val="0"/>
          <w:rtl/>
        </w:rPr>
        <w:t>-</w:t>
      </w:r>
      <w:r w:rsidRPr="003E1CFD">
        <w:rPr>
          <w:rFonts w:hint="cs"/>
          <w:spacing w:val="0"/>
          <w:rtl/>
        </w:rPr>
        <w:tab/>
      </w:r>
      <w:r>
        <w:rPr>
          <w:rFonts w:hint="cs"/>
          <w:spacing w:val="0"/>
          <w:rtl/>
        </w:rPr>
        <w:t>تكرر اللجنة ما أعربت عنه في ملاحظاتها الختامية السابقة (الفقرة 15</w:t>
      </w:r>
      <w:r w:rsidR="00340601">
        <w:rPr>
          <w:rFonts w:hint="cs"/>
          <w:spacing w:val="0"/>
          <w:rtl/>
        </w:rPr>
        <w:t xml:space="preserve"> </w:t>
      </w:r>
      <w:r>
        <w:rPr>
          <w:rFonts w:hint="cs"/>
          <w:spacing w:val="0"/>
          <w:rtl/>
        </w:rPr>
        <w:t xml:space="preserve">من الوثيقة </w:t>
      </w:r>
      <w:r>
        <w:t>E/C.12/</w:t>
      </w:r>
      <w:r w:rsidR="00340601">
        <w:t>1/</w:t>
      </w:r>
      <w:r>
        <w:t>Add.70</w:t>
      </w:r>
      <w:r>
        <w:rPr>
          <w:rFonts w:hint="cs"/>
          <w:rtl/>
        </w:rPr>
        <w:t xml:space="preserve">) </w:t>
      </w:r>
      <w:r w:rsidR="00340601">
        <w:rPr>
          <w:rFonts w:hint="cs"/>
          <w:rtl/>
        </w:rPr>
        <w:t>من قلق</w:t>
      </w:r>
      <w:r w:rsidR="00815936">
        <w:rPr>
          <w:rFonts w:hint="cs"/>
          <w:rtl/>
        </w:rPr>
        <w:t xml:space="preserve"> </w:t>
      </w:r>
      <w:r>
        <w:rPr>
          <w:rFonts w:hint="cs"/>
          <w:rtl/>
        </w:rPr>
        <w:t xml:space="preserve">إزاء عدم إنفاذ أحكام العهد بالكامل في القانون المحلي للدولة الطرف، وعدم إمكانية </w:t>
      </w:r>
      <w:r w:rsidR="00815936">
        <w:rPr>
          <w:rFonts w:hint="cs"/>
          <w:rtl/>
        </w:rPr>
        <w:t xml:space="preserve">الاحتجاج بتلك الأحكام </w:t>
      </w:r>
      <w:r>
        <w:rPr>
          <w:rFonts w:hint="cs"/>
          <w:rtl/>
        </w:rPr>
        <w:t xml:space="preserve">مباشرة أمام المحاكم. وهي تأسف لعدم وجود معلومات تتعلق بقرارات المحاكم التي تتضمن إشارات إلى أحكام العهد، وبمسألة معرفة ما إذا كانت الدولة الطرف تعتبر </w:t>
      </w:r>
      <w:r w:rsidR="00815936">
        <w:rPr>
          <w:rFonts w:hint="cs"/>
          <w:rtl/>
        </w:rPr>
        <w:t xml:space="preserve">انه من الممكن الاحتكام إلى القضاء فيما يخص </w:t>
      </w:r>
      <w:r>
        <w:rPr>
          <w:rFonts w:hint="cs"/>
          <w:rtl/>
        </w:rPr>
        <w:t>الحقوق الاقتصادية والاجتماعية والثقافية</w:t>
      </w:r>
      <w:r>
        <w:rPr>
          <w:rFonts w:hint="cs"/>
          <w:spacing w:val="0"/>
          <w:rtl/>
        </w:rPr>
        <w:t>.</w:t>
      </w:r>
    </w:p>
    <w:p w:rsidR="00714C76" w:rsidRPr="008C195D" w:rsidRDefault="00714C76" w:rsidP="00AE1444">
      <w:pPr>
        <w:spacing w:before="0" w:line="360" w:lineRule="exact"/>
        <w:ind w:left="720"/>
        <w:rPr>
          <w:rFonts w:hint="cs"/>
          <w:b/>
          <w:bCs/>
          <w:spacing w:val="2"/>
          <w:rtl/>
        </w:rPr>
      </w:pPr>
      <w:r w:rsidRPr="008C195D">
        <w:rPr>
          <w:rFonts w:hint="cs"/>
          <w:b/>
          <w:bCs/>
          <w:spacing w:val="2"/>
          <w:rtl/>
        </w:rPr>
        <w:t xml:space="preserve">توصي اللجنة الدولة الطرف </w:t>
      </w:r>
      <w:r w:rsidR="00815936" w:rsidRPr="008C195D">
        <w:rPr>
          <w:rFonts w:hint="cs"/>
          <w:b/>
          <w:bCs/>
          <w:spacing w:val="2"/>
          <w:rtl/>
        </w:rPr>
        <w:t xml:space="preserve">مرة أخرى </w:t>
      </w:r>
      <w:r w:rsidRPr="008C195D">
        <w:rPr>
          <w:rFonts w:hint="cs"/>
          <w:b/>
          <w:bCs/>
          <w:spacing w:val="2"/>
          <w:rtl/>
        </w:rPr>
        <w:t xml:space="preserve">(الفقرة 27 من الوثيقة </w:t>
      </w:r>
      <w:r w:rsidRPr="008C195D">
        <w:rPr>
          <w:b/>
          <w:bCs/>
          <w:spacing w:val="2"/>
        </w:rPr>
        <w:t>E/C.12</w:t>
      </w:r>
      <w:r w:rsidR="00340601">
        <w:rPr>
          <w:b/>
          <w:bCs/>
          <w:spacing w:val="2"/>
        </w:rPr>
        <w:t>/1</w:t>
      </w:r>
      <w:r w:rsidRPr="008C195D">
        <w:rPr>
          <w:b/>
          <w:bCs/>
          <w:spacing w:val="2"/>
        </w:rPr>
        <w:t>/Add.70</w:t>
      </w:r>
      <w:r w:rsidRPr="008C195D">
        <w:rPr>
          <w:rFonts w:hint="cs"/>
          <w:b/>
          <w:bCs/>
          <w:spacing w:val="2"/>
          <w:rtl/>
        </w:rPr>
        <w:t xml:space="preserve">) بأن تتخذ </w:t>
      </w:r>
      <w:r w:rsidR="00815936" w:rsidRPr="008C195D">
        <w:rPr>
          <w:rFonts w:hint="cs"/>
          <w:b/>
          <w:bCs/>
          <w:spacing w:val="2"/>
          <w:rtl/>
        </w:rPr>
        <w:t xml:space="preserve">جميع </w:t>
      </w:r>
      <w:r w:rsidRPr="008C195D">
        <w:rPr>
          <w:rFonts w:hint="cs"/>
          <w:b/>
          <w:bCs/>
          <w:spacing w:val="2"/>
          <w:rtl/>
        </w:rPr>
        <w:t>التدابير المناسبة ل</w:t>
      </w:r>
      <w:r w:rsidR="00815936" w:rsidRPr="008C195D">
        <w:rPr>
          <w:rFonts w:hint="cs"/>
          <w:b/>
          <w:bCs/>
          <w:spacing w:val="2"/>
          <w:rtl/>
        </w:rPr>
        <w:t xml:space="preserve">ضمان </w:t>
      </w:r>
      <w:r w:rsidRPr="008C195D">
        <w:rPr>
          <w:rFonts w:hint="cs"/>
          <w:b/>
          <w:bCs/>
          <w:spacing w:val="2"/>
          <w:rtl/>
        </w:rPr>
        <w:t xml:space="preserve">تطبيق أحكام العهد بالكامل في نظامها القانوني المحلي، من أجل ضمان إمكانية </w:t>
      </w:r>
      <w:r w:rsidR="00815936" w:rsidRPr="008C195D">
        <w:rPr>
          <w:rFonts w:hint="cs"/>
          <w:b/>
          <w:bCs/>
          <w:spacing w:val="2"/>
          <w:rtl/>
        </w:rPr>
        <w:t xml:space="preserve">الاحتجاج </w:t>
      </w:r>
      <w:r w:rsidRPr="008C195D">
        <w:rPr>
          <w:rFonts w:hint="cs"/>
          <w:b/>
          <w:bCs/>
          <w:spacing w:val="2"/>
          <w:rtl/>
        </w:rPr>
        <w:t xml:space="preserve">مباشرة </w:t>
      </w:r>
      <w:r w:rsidR="00815936" w:rsidRPr="008C195D">
        <w:rPr>
          <w:rFonts w:hint="cs"/>
          <w:b/>
          <w:bCs/>
          <w:spacing w:val="2"/>
          <w:rtl/>
        </w:rPr>
        <w:t>أمام المحاكم ب</w:t>
      </w:r>
      <w:r w:rsidRPr="008C195D">
        <w:rPr>
          <w:rFonts w:hint="cs"/>
          <w:b/>
          <w:bCs/>
          <w:spacing w:val="2"/>
          <w:rtl/>
        </w:rPr>
        <w:t>الحقوق المنصوص عليها في العهد. وفي هذا الصدد، توجه اللجنة اهتمام الدولة الطرف إلى تعليق</w:t>
      </w:r>
      <w:r w:rsidR="00815936" w:rsidRPr="008C195D">
        <w:rPr>
          <w:rFonts w:hint="cs"/>
          <w:b/>
          <w:bCs/>
          <w:spacing w:val="2"/>
          <w:rtl/>
        </w:rPr>
        <w:t xml:space="preserve"> اللجنة </w:t>
      </w:r>
      <w:r w:rsidRPr="008C195D">
        <w:rPr>
          <w:rFonts w:hint="cs"/>
          <w:b/>
          <w:bCs/>
          <w:spacing w:val="2"/>
          <w:rtl/>
        </w:rPr>
        <w:t>العام رقم 9(1998) المتعلق</w:t>
      </w:r>
      <w:r w:rsidRPr="008C195D">
        <w:rPr>
          <w:rFonts w:hint="cs"/>
          <w:spacing w:val="2"/>
          <w:rtl/>
        </w:rPr>
        <w:t xml:space="preserve"> </w:t>
      </w:r>
      <w:r w:rsidRPr="008C195D">
        <w:rPr>
          <w:rFonts w:hint="cs"/>
          <w:b/>
          <w:bCs/>
          <w:spacing w:val="2"/>
          <w:rtl/>
        </w:rPr>
        <w:t>بتطبيق أحكام العهد على المستوى المحلي. وهي تطلب إلى الدولة الطرف أ</w:t>
      </w:r>
      <w:r w:rsidR="00815936" w:rsidRPr="008C195D">
        <w:rPr>
          <w:rFonts w:hint="cs"/>
          <w:b/>
          <w:bCs/>
          <w:spacing w:val="2"/>
          <w:rtl/>
        </w:rPr>
        <w:t>يضاً أ</w:t>
      </w:r>
      <w:r w:rsidRPr="008C195D">
        <w:rPr>
          <w:rFonts w:hint="cs"/>
          <w:b/>
          <w:bCs/>
          <w:spacing w:val="2"/>
          <w:rtl/>
        </w:rPr>
        <w:t>ن تقدم معلومات في تقريرها الدوري القادم بشأن السوابق القضائية المتعلقة بالحقوق المعترف بها في العهد.</w:t>
      </w:r>
    </w:p>
    <w:p w:rsidR="00714C76" w:rsidRDefault="00714C76" w:rsidP="00AE1444">
      <w:pPr>
        <w:spacing w:before="0" w:line="360" w:lineRule="exact"/>
        <w:rPr>
          <w:rFonts w:hint="cs"/>
          <w:spacing w:val="0"/>
          <w:rtl/>
        </w:rPr>
      </w:pPr>
      <w:r>
        <w:rPr>
          <w:rFonts w:hint="cs"/>
          <w:spacing w:val="0"/>
          <w:rtl/>
        </w:rPr>
        <w:t>14-</w:t>
      </w:r>
      <w:r w:rsidR="00AD7D4A">
        <w:rPr>
          <w:rFonts w:hint="cs"/>
          <w:spacing w:val="0"/>
          <w:rtl/>
        </w:rPr>
        <w:tab/>
      </w:r>
      <w:r>
        <w:rPr>
          <w:rFonts w:hint="cs"/>
          <w:spacing w:val="0"/>
          <w:rtl/>
        </w:rPr>
        <w:t>وتأسف اللجنة لأن تقرير الدولة الطرف لا يتضمن بيانات إحصائية كافية تقوم على أساس مقارن</w:t>
      </w:r>
      <w:r w:rsidR="00815936">
        <w:rPr>
          <w:rFonts w:hint="cs"/>
          <w:spacing w:val="0"/>
          <w:rtl/>
        </w:rPr>
        <w:t>ة</w:t>
      </w:r>
      <w:r>
        <w:rPr>
          <w:rFonts w:hint="cs"/>
          <w:spacing w:val="0"/>
          <w:rtl/>
        </w:rPr>
        <w:t xml:space="preserve"> سنوي</w:t>
      </w:r>
      <w:r w:rsidR="00815936">
        <w:rPr>
          <w:rFonts w:hint="cs"/>
          <w:spacing w:val="0"/>
          <w:rtl/>
        </w:rPr>
        <w:t>ة</w:t>
      </w:r>
      <w:r>
        <w:rPr>
          <w:rFonts w:hint="cs"/>
          <w:spacing w:val="0"/>
          <w:rtl/>
        </w:rPr>
        <w:t xml:space="preserve"> فضلاً عن معلومات مفصلة تتعلق بالنتائج العملية للتدابير التشريعية </w:t>
      </w:r>
      <w:proofErr w:type="spellStart"/>
      <w:r>
        <w:rPr>
          <w:rFonts w:hint="cs"/>
          <w:spacing w:val="0"/>
          <w:rtl/>
        </w:rPr>
        <w:t>والسياساتية</w:t>
      </w:r>
      <w:proofErr w:type="spellEnd"/>
      <w:r>
        <w:rPr>
          <w:rFonts w:hint="cs"/>
          <w:spacing w:val="0"/>
          <w:rtl/>
        </w:rPr>
        <w:t xml:space="preserve"> المختلفة التي اعتمدتها الدولة الطرف</w:t>
      </w:r>
      <w:r w:rsidR="00815936">
        <w:rPr>
          <w:rFonts w:hint="cs"/>
          <w:spacing w:val="0"/>
          <w:rtl/>
        </w:rPr>
        <w:t>،</w:t>
      </w:r>
      <w:r>
        <w:rPr>
          <w:rFonts w:hint="cs"/>
          <w:spacing w:val="0"/>
          <w:rtl/>
        </w:rPr>
        <w:t xml:space="preserve"> مما حال دون تمكن اللجنة بعد ذلك من إجراء تقييم كامل للتقدم المحرز وللصعوبات التي تواجهها الدولة الطرف في تنفيذ العهد.</w:t>
      </w:r>
    </w:p>
    <w:p w:rsidR="00714C76" w:rsidRDefault="00714C76" w:rsidP="00AE1444">
      <w:pPr>
        <w:spacing w:before="0" w:line="360" w:lineRule="exact"/>
        <w:ind w:left="720"/>
        <w:rPr>
          <w:rFonts w:hint="cs"/>
          <w:b/>
          <w:bCs/>
          <w:spacing w:val="0"/>
          <w:rtl/>
        </w:rPr>
      </w:pPr>
      <w:r w:rsidRPr="00DA173C">
        <w:rPr>
          <w:rFonts w:hint="cs"/>
          <w:b/>
          <w:bCs/>
          <w:spacing w:val="0"/>
          <w:rtl/>
        </w:rPr>
        <w:t xml:space="preserve">تطلب اللجنة إلى الدولة الطرف أن تقدم في تقريرها الدوري </w:t>
      </w:r>
      <w:r>
        <w:rPr>
          <w:rFonts w:hint="cs"/>
          <w:b/>
          <w:bCs/>
          <w:spacing w:val="0"/>
          <w:rtl/>
        </w:rPr>
        <w:t>القادم</w:t>
      </w:r>
      <w:r w:rsidRPr="00DA173C">
        <w:rPr>
          <w:rFonts w:hint="cs"/>
          <w:b/>
          <w:bCs/>
          <w:spacing w:val="0"/>
          <w:rtl/>
        </w:rPr>
        <w:t xml:space="preserve"> </w:t>
      </w:r>
      <w:r w:rsidR="00815936">
        <w:rPr>
          <w:rFonts w:hint="cs"/>
          <w:b/>
          <w:bCs/>
          <w:spacing w:val="0"/>
          <w:rtl/>
        </w:rPr>
        <w:t>م</w:t>
      </w:r>
      <w:r w:rsidRPr="00DA173C">
        <w:rPr>
          <w:rFonts w:hint="cs"/>
          <w:b/>
          <w:bCs/>
          <w:spacing w:val="0"/>
          <w:rtl/>
        </w:rPr>
        <w:t xml:space="preserve">علومات </w:t>
      </w:r>
      <w:r w:rsidR="00A548F9">
        <w:rPr>
          <w:rFonts w:hint="cs"/>
          <w:b/>
          <w:bCs/>
          <w:spacing w:val="0"/>
          <w:rtl/>
        </w:rPr>
        <w:t xml:space="preserve">أكثر تفصيلاً، </w:t>
      </w:r>
      <w:r w:rsidRPr="00DA173C">
        <w:rPr>
          <w:rFonts w:hint="cs"/>
          <w:b/>
          <w:bCs/>
          <w:spacing w:val="0"/>
          <w:rtl/>
        </w:rPr>
        <w:t>بما في ذلك بيانات إحصائية على أساس مقارن</w:t>
      </w:r>
      <w:r w:rsidR="00A548F9">
        <w:rPr>
          <w:rFonts w:hint="cs"/>
          <w:b/>
          <w:bCs/>
          <w:spacing w:val="0"/>
          <w:rtl/>
        </w:rPr>
        <w:t>ة</w:t>
      </w:r>
      <w:r w:rsidRPr="00DA173C">
        <w:rPr>
          <w:rFonts w:hint="cs"/>
          <w:b/>
          <w:bCs/>
          <w:spacing w:val="0"/>
          <w:rtl/>
        </w:rPr>
        <w:t xml:space="preserve"> سنوي</w:t>
      </w:r>
      <w:r w:rsidR="00A548F9">
        <w:rPr>
          <w:rFonts w:hint="cs"/>
          <w:b/>
          <w:bCs/>
          <w:spacing w:val="0"/>
          <w:rtl/>
        </w:rPr>
        <w:t>ة</w:t>
      </w:r>
      <w:r w:rsidRPr="00DA173C">
        <w:rPr>
          <w:rFonts w:hint="cs"/>
          <w:b/>
          <w:bCs/>
          <w:spacing w:val="0"/>
          <w:rtl/>
        </w:rPr>
        <w:t xml:space="preserve"> </w:t>
      </w:r>
      <w:r>
        <w:rPr>
          <w:rFonts w:hint="cs"/>
          <w:b/>
          <w:bCs/>
          <w:spacing w:val="0"/>
          <w:rtl/>
        </w:rPr>
        <w:t>عن السنوات</w:t>
      </w:r>
      <w:r w:rsidRPr="00DA173C">
        <w:rPr>
          <w:rFonts w:hint="cs"/>
          <w:b/>
          <w:bCs/>
          <w:spacing w:val="0"/>
          <w:rtl/>
        </w:rPr>
        <w:t xml:space="preserve"> </w:t>
      </w:r>
      <w:r>
        <w:rPr>
          <w:rFonts w:hint="cs"/>
          <w:b/>
          <w:bCs/>
          <w:spacing w:val="0"/>
          <w:rtl/>
        </w:rPr>
        <w:t>ال</w:t>
      </w:r>
      <w:r w:rsidRPr="00DA173C">
        <w:rPr>
          <w:rFonts w:hint="cs"/>
          <w:b/>
          <w:bCs/>
          <w:spacing w:val="0"/>
          <w:rtl/>
        </w:rPr>
        <w:t xml:space="preserve">خمس </w:t>
      </w:r>
      <w:r w:rsidR="00A548F9">
        <w:rPr>
          <w:rFonts w:hint="cs"/>
          <w:b/>
          <w:bCs/>
          <w:spacing w:val="0"/>
          <w:rtl/>
        </w:rPr>
        <w:t xml:space="preserve">الأخيرة </w:t>
      </w:r>
      <w:r>
        <w:rPr>
          <w:rFonts w:hint="cs"/>
          <w:b/>
          <w:bCs/>
          <w:spacing w:val="0"/>
          <w:rtl/>
        </w:rPr>
        <w:t>على أن تكون</w:t>
      </w:r>
      <w:r w:rsidRPr="00DA173C">
        <w:rPr>
          <w:rFonts w:hint="cs"/>
          <w:b/>
          <w:bCs/>
          <w:spacing w:val="0"/>
          <w:rtl/>
        </w:rPr>
        <w:t xml:space="preserve"> مصنفة بحسب العمر ونوع الجنس و</w:t>
      </w:r>
      <w:r>
        <w:rPr>
          <w:rFonts w:hint="cs"/>
          <w:b/>
          <w:bCs/>
          <w:spacing w:val="0"/>
          <w:rtl/>
        </w:rPr>
        <w:t>الأصل</w:t>
      </w:r>
      <w:r w:rsidRPr="00DA173C">
        <w:rPr>
          <w:rFonts w:hint="cs"/>
          <w:b/>
          <w:bCs/>
          <w:spacing w:val="0"/>
          <w:rtl/>
        </w:rPr>
        <w:t xml:space="preserve"> القومي، </w:t>
      </w:r>
      <w:r>
        <w:rPr>
          <w:rFonts w:hint="cs"/>
          <w:b/>
          <w:bCs/>
          <w:spacing w:val="0"/>
          <w:rtl/>
        </w:rPr>
        <w:t>وحيثما يكون ذلك ممكناً</w:t>
      </w:r>
      <w:r w:rsidRPr="00DA173C">
        <w:rPr>
          <w:rFonts w:hint="cs"/>
          <w:b/>
          <w:bCs/>
          <w:spacing w:val="0"/>
          <w:rtl/>
        </w:rPr>
        <w:t xml:space="preserve">، </w:t>
      </w:r>
      <w:r>
        <w:rPr>
          <w:rFonts w:hint="cs"/>
          <w:b/>
          <w:bCs/>
          <w:spacing w:val="0"/>
          <w:rtl/>
        </w:rPr>
        <w:t xml:space="preserve">بحسب مكان الإقامة </w:t>
      </w:r>
      <w:r w:rsidRPr="00DA173C">
        <w:rPr>
          <w:rFonts w:hint="cs"/>
          <w:b/>
          <w:bCs/>
          <w:spacing w:val="0"/>
          <w:rtl/>
        </w:rPr>
        <w:t xml:space="preserve">الحضري/الريفي </w:t>
      </w:r>
      <w:r>
        <w:rPr>
          <w:rFonts w:hint="cs"/>
          <w:b/>
          <w:bCs/>
          <w:spacing w:val="0"/>
          <w:rtl/>
        </w:rPr>
        <w:t>و</w:t>
      </w:r>
      <w:r w:rsidR="00A548F9">
        <w:rPr>
          <w:rFonts w:hint="cs"/>
          <w:b/>
          <w:bCs/>
          <w:spacing w:val="0"/>
          <w:rtl/>
        </w:rPr>
        <w:t xml:space="preserve">فيما يتعلق </w:t>
      </w:r>
      <w:r w:rsidRPr="00DA173C">
        <w:rPr>
          <w:rFonts w:hint="cs"/>
          <w:b/>
          <w:bCs/>
          <w:spacing w:val="0"/>
          <w:rtl/>
        </w:rPr>
        <w:t xml:space="preserve">بالنتائج العملية </w:t>
      </w:r>
      <w:r w:rsidR="00A548F9">
        <w:rPr>
          <w:rFonts w:hint="cs"/>
          <w:b/>
          <w:bCs/>
          <w:spacing w:val="0"/>
          <w:rtl/>
        </w:rPr>
        <w:t>ل</w:t>
      </w:r>
      <w:r w:rsidRPr="00DA173C">
        <w:rPr>
          <w:rFonts w:hint="cs"/>
          <w:b/>
          <w:bCs/>
          <w:spacing w:val="0"/>
          <w:rtl/>
        </w:rPr>
        <w:t>لتدابير التي اعتمدتها الدولة الطرف لإنفاذ أحكام العهد على المستوى المحلي.</w:t>
      </w:r>
    </w:p>
    <w:p w:rsidR="00714C76" w:rsidRDefault="00714C76" w:rsidP="00AE1444">
      <w:pPr>
        <w:spacing w:before="0" w:line="360" w:lineRule="exact"/>
        <w:rPr>
          <w:rFonts w:hint="cs"/>
          <w:spacing w:val="0"/>
          <w:rtl/>
        </w:rPr>
      </w:pPr>
      <w:r>
        <w:rPr>
          <w:rFonts w:hint="cs"/>
          <w:spacing w:val="0"/>
          <w:rtl/>
        </w:rPr>
        <w:t>15-</w:t>
      </w:r>
      <w:r w:rsidR="00AD7D4A">
        <w:rPr>
          <w:rFonts w:hint="cs"/>
          <w:spacing w:val="0"/>
          <w:rtl/>
        </w:rPr>
        <w:tab/>
      </w:r>
      <w:r>
        <w:rPr>
          <w:rFonts w:hint="cs"/>
          <w:spacing w:val="0"/>
          <w:rtl/>
        </w:rPr>
        <w:t xml:space="preserve">وترحب اللجنة بمبادرة اتفاقية الشعب </w:t>
      </w:r>
      <w:proofErr w:type="spellStart"/>
      <w:r>
        <w:rPr>
          <w:rFonts w:hint="cs"/>
          <w:spacing w:val="0"/>
          <w:rtl/>
        </w:rPr>
        <w:t>الصامي</w:t>
      </w:r>
      <w:proofErr w:type="spellEnd"/>
      <w:r>
        <w:rPr>
          <w:rFonts w:hint="cs"/>
          <w:spacing w:val="0"/>
          <w:rtl/>
        </w:rPr>
        <w:t xml:space="preserve"> في بلدان الشمال، لكنها تكرر الإعراب عن قلقها لأن مسألة حقوق الشعب </w:t>
      </w:r>
      <w:proofErr w:type="spellStart"/>
      <w:r>
        <w:rPr>
          <w:rFonts w:hint="cs"/>
          <w:spacing w:val="0"/>
          <w:rtl/>
        </w:rPr>
        <w:t>الصامي</w:t>
      </w:r>
      <w:proofErr w:type="spellEnd"/>
      <w:r w:rsidR="00A548F9">
        <w:rPr>
          <w:rFonts w:hint="cs"/>
          <w:spacing w:val="0"/>
          <w:rtl/>
        </w:rPr>
        <w:t xml:space="preserve"> في </w:t>
      </w:r>
      <w:r w:rsidR="00340601">
        <w:rPr>
          <w:rFonts w:hint="cs"/>
          <w:spacing w:val="0"/>
          <w:rtl/>
        </w:rPr>
        <w:t>الأراضي</w:t>
      </w:r>
      <w:r>
        <w:rPr>
          <w:rFonts w:hint="cs"/>
          <w:spacing w:val="0"/>
          <w:rtl/>
        </w:rPr>
        <w:t xml:space="preserve"> لم تحل بعد ولأن هذا الواقع يؤثر تأثيراً سلبياً على حقوقهم في صون وتطوير ثقافتهم التقليدية وأسلوب حياتهم، ولا</w:t>
      </w:r>
      <w:r w:rsidR="00340601">
        <w:rPr>
          <w:rFonts w:hint="cs"/>
          <w:spacing w:val="0"/>
          <w:rtl/>
        </w:rPr>
        <w:t xml:space="preserve"> </w:t>
      </w:r>
      <w:proofErr w:type="spellStart"/>
      <w:r>
        <w:rPr>
          <w:rFonts w:hint="cs"/>
          <w:spacing w:val="0"/>
          <w:rtl/>
        </w:rPr>
        <w:t>سيما</w:t>
      </w:r>
      <w:proofErr w:type="spellEnd"/>
      <w:r>
        <w:rPr>
          <w:rFonts w:hint="cs"/>
          <w:spacing w:val="0"/>
          <w:rtl/>
        </w:rPr>
        <w:t xml:space="preserve"> تربية قطعان الرنة.</w:t>
      </w:r>
      <w:r w:rsidR="00A548F9">
        <w:rPr>
          <w:rFonts w:hint="cs"/>
          <w:spacing w:val="0"/>
          <w:rtl/>
        </w:rPr>
        <w:t xml:space="preserve"> كما </w:t>
      </w:r>
      <w:r>
        <w:rPr>
          <w:rFonts w:hint="cs"/>
          <w:spacing w:val="0"/>
          <w:rtl/>
        </w:rPr>
        <w:t>تكرر اللجنة</w:t>
      </w:r>
      <w:r w:rsidR="00A548F9">
        <w:rPr>
          <w:rFonts w:hint="cs"/>
          <w:spacing w:val="0"/>
          <w:rtl/>
        </w:rPr>
        <w:t xml:space="preserve"> الإعراب عن</w:t>
      </w:r>
      <w:r>
        <w:rPr>
          <w:rFonts w:hint="cs"/>
          <w:spacing w:val="0"/>
          <w:rtl/>
        </w:rPr>
        <w:t xml:space="preserve"> أسفها لأن الدولة الطرف لم تصدق بعد على اتفاقية منظمة العمل الدولية رقم 169 </w:t>
      </w:r>
      <w:r>
        <w:rPr>
          <w:rFonts w:hint="cs"/>
          <w:rtl/>
        </w:rPr>
        <w:t>بشأن الشعوب الأصلية والقبلية. (المواد 1</w:t>
      </w:r>
      <w:r w:rsidR="00340601">
        <w:rPr>
          <w:rFonts w:hint="cs"/>
          <w:rtl/>
        </w:rPr>
        <w:t xml:space="preserve"> </w:t>
      </w:r>
      <w:r>
        <w:rPr>
          <w:rFonts w:hint="cs"/>
          <w:rtl/>
        </w:rPr>
        <w:t>و2-2 و15)</w:t>
      </w:r>
    </w:p>
    <w:p w:rsidR="00714C76" w:rsidRPr="00340601" w:rsidRDefault="00714C76" w:rsidP="00AE1444">
      <w:pPr>
        <w:spacing w:before="0" w:line="360" w:lineRule="exact"/>
        <w:ind w:left="720"/>
        <w:rPr>
          <w:rFonts w:hint="cs"/>
          <w:b/>
          <w:bCs/>
          <w:rtl/>
        </w:rPr>
      </w:pPr>
      <w:r w:rsidRPr="00340601">
        <w:rPr>
          <w:rFonts w:hint="cs"/>
          <w:b/>
          <w:bCs/>
          <w:rtl/>
        </w:rPr>
        <w:t xml:space="preserve">تحث اللجنة الدولة الطرف على ضمان اعتماد اتفاقية الشعب </w:t>
      </w:r>
      <w:proofErr w:type="spellStart"/>
      <w:r w:rsidRPr="00340601">
        <w:rPr>
          <w:rFonts w:hint="cs"/>
          <w:b/>
          <w:bCs/>
          <w:rtl/>
        </w:rPr>
        <w:t>الصامي</w:t>
      </w:r>
      <w:proofErr w:type="spellEnd"/>
      <w:r w:rsidRPr="00340601">
        <w:rPr>
          <w:rFonts w:hint="cs"/>
          <w:b/>
          <w:bCs/>
          <w:rtl/>
        </w:rPr>
        <w:t xml:space="preserve"> في بلدان الشمال والنظر في التصديق على اتفاقية منظمة العمل الدولية رقم 169. وهي توصي أيضاً الدولة الطرف بإيجاد حل سريع لقضايا حقوق الشعب </w:t>
      </w:r>
      <w:proofErr w:type="spellStart"/>
      <w:r w:rsidRPr="00340601">
        <w:rPr>
          <w:rFonts w:hint="cs"/>
          <w:b/>
          <w:bCs/>
          <w:rtl/>
        </w:rPr>
        <w:t>الصامي</w:t>
      </w:r>
      <w:proofErr w:type="spellEnd"/>
      <w:r w:rsidRPr="00340601">
        <w:rPr>
          <w:rFonts w:hint="cs"/>
          <w:b/>
          <w:bCs/>
          <w:rtl/>
        </w:rPr>
        <w:t xml:space="preserve"> في أراضيه وموارده، من خلال وضع تشريعات مناسبة بالتعاون مع المجتمعات المحلية </w:t>
      </w:r>
      <w:proofErr w:type="spellStart"/>
      <w:r w:rsidRPr="00340601">
        <w:rPr>
          <w:rFonts w:hint="cs"/>
          <w:b/>
          <w:bCs/>
          <w:rtl/>
        </w:rPr>
        <w:t>للصاميين</w:t>
      </w:r>
      <w:proofErr w:type="spellEnd"/>
      <w:r w:rsidRPr="00340601">
        <w:rPr>
          <w:rFonts w:hint="cs"/>
          <w:b/>
          <w:bCs/>
          <w:rtl/>
        </w:rPr>
        <w:t>.</w:t>
      </w:r>
    </w:p>
    <w:p w:rsidR="00714C76" w:rsidRPr="003A12D5" w:rsidRDefault="00714C76" w:rsidP="00AE1444">
      <w:pPr>
        <w:spacing w:before="0" w:line="360" w:lineRule="exact"/>
        <w:rPr>
          <w:rFonts w:hint="cs"/>
          <w:spacing w:val="0"/>
          <w:rtl/>
        </w:rPr>
      </w:pPr>
      <w:r w:rsidRPr="003A12D5">
        <w:rPr>
          <w:rFonts w:hint="cs"/>
          <w:spacing w:val="0"/>
          <w:rtl/>
        </w:rPr>
        <w:t>16-</w:t>
      </w:r>
      <w:r w:rsidR="00AD7D4A">
        <w:rPr>
          <w:rFonts w:hint="cs"/>
          <w:spacing w:val="0"/>
          <w:rtl/>
        </w:rPr>
        <w:tab/>
      </w:r>
      <w:r>
        <w:rPr>
          <w:rFonts w:hint="cs"/>
          <w:spacing w:val="0"/>
          <w:rtl/>
        </w:rPr>
        <w:t xml:space="preserve">وتكرر اللجنة الإعراب عن قلقها إزاء استمرار حدوث حالات التمييز بسبب </w:t>
      </w:r>
      <w:r w:rsidRPr="00890CF2">
        <w:rPr>
          <w:rFonts w:hint="cs"/>
          <w:spacing w:val="0"/>
          <w:rtl/>
        </w:rPr>
        <w:t xml:space="preserve">الانتماء </w:t>
      </w:r>
      <w:proofErr w:type="spellStart"/>
      <w:r w:rsidRPr="00890CF2">
        <w:rPr>
          <w:rFonts w:hint="cs"/>
          <w:spacing w:val="0"/>
          <w:rtl/>
        </w:rPr>
        <w:t>الإثني</w:t>
      </w:r>
      <w:proofErr w:type="spellEnd"/>
      <w:r>
        <w:rPr>
          <w:rFonts w:hint="cs"/>
          <w:spacing w:val="0"/>
          <w:rtl/>
        </w:rPr>
        <w:t xml:space="preserve">، وبوجه خاص ضد أقلية الغجر </w:t>
      </w:r>
      <w:proofErr w:type="spellStart"/>
      <w:r>
        <w:rPr>
          <w:rFonts w:hint="cs"/>
          <w:spacing w:val="0"/>
          <w:rtl/>
        </w:rPr>
        <w:t>الروما</w:t>
      </w:r>
      <w:proofErr w:type="spellEnd"/>
      <w:r>
        <w:rPr>
          <w:rFonts w:hint="cs"/>
          <w:spacing w:val="0"/>
          <w:rtl/>
        </w:rPr>
        <w:t xml:space="preserve"> والأشخاص من أصل أج</w:t>
      </w:r>
      <w:r w:rsidR="00A548F9">
        <w:rPr>
          <w:rFonts w:hint="cs"/>
          <w:spacing w:val="0"/>
          <w:rtl/>
        </w:rPr>
        <w:t>نبي، فيما يتعلق بتوافر فرص العم</w:t>
      </w:r>
      <w:r>
        <w:rPr>
          <w:rFonts w:hint="cs"/>
          <w:spacing w:val="0"/>
          <w:rtl/>
        </w:rPr>
        <w:t>ل والحياة المهنية والتعليم والدخول إلى الأماكن العامة وفي نظام العدالة الجنائية على الرغم من التدابير التي اتخذتها الدولة الطرف لتعزيز آلياتها القانونية والمؤسسية التي تهدف إلى مكافحة</w:t>
      </w:r>
      <w:r w:rsidR="00AE1444">
        <w:rPr>
          <w:rFonts w:hint="cs"/>
          <w:spacing w:val="0"/>
          <w:rtl/>
        </w:rPr>
        <w:t xml:space="preserve"> التمييز. (المواد 2-2 و6 و7 و13</w:t>
      </w:r>
      <w:r>
        <w:rPr>
          <w:rFonts w:hint="cs"/>
          <w:spacing w:val="0"/>
          <w:rtl/>
        </w:rPr>
        <w:t>)</w:t>
      </w:r>
    </w:p>
    <w:p w:rsidR="00714C76" w:rsidRDefault="00714C76" w:rsidP="00AE1444">
      <w:pPr>
        <w:spacing w:before="0" w:line="360" w:lineRule="exact"/>
        <w:ind w:left="720"/>
        <w:rPr>
          <w:rFonts w:hint="cs"/>
          <w:b/>
          <w:bCs/>
          <w:spacing w:val="0"/>
          <w:rtl/>
        </w:rPr>
      </w:pPr>
      <w:r w:rsidRPr="003A12D5">
        <w:rPr>
          <w:rFonts w:hint="cs"/>
          <w:b/>
          <w:bCs/>
          <w:spacing w:val="0"/>
          <w:rtl/>
        </w:rPr>
        <w:t xml:space="preserve">تشجع اللجنة الدولة الطرف على تعزيز جهودها واتخاذ </w:t>
      </w:r>
      <w:r>
        <w:rPr>
          <w:rFonts w:hint="cs"/>
          <w:b/>
          <w:bCs/>
          <w:spacing w:val="0"/>
          <w:rtl/>
        </w:rPr>
        <w:t>المزيد من الخطوات</w:t>
      </w:r>
      <w:r w:rsidRPr="003A12D5">
        <w:rPr>
          <w:rFonts w:hint="cs"/>
          <w:b/>
          <w:bCs/>
          <w:spacing w:val="0"/>
          <w:rtl/>
        </w:rPr>
        <w:t xml:space="preserve"> لمنع التمييز على أساس </w:t>
      </w:r>
      <w:proofErr w:type="spellStart"/>
      <w:r>
        <w:rPr>
          <w:rFonts w:hint="cs"/>
          <w:b/>
          <w:bCs/>
          <w:spacing w:val="0"/>
          <w:rtl/>
        </w:rPr>
        <w:t>الانتما</w:t>
      </w:r>
      <w:proofErr w:type="spellEnd"/>
      <w:r>
        <w:rPr>
          <w:rFonts w:hint="cs"/>
          <w:b/>
          <w:bCs/>
          <w:spacing w:val="0"/>
          <w:rtl/>
        </w:rPr>
        <w:t xml:space="preserve"> ء </w:t>
      </w:r>
      <w:proofErr w:type="spellStart"/>
      <w:r>
        <w:rPr>
          <w:rFonts w:hint="cs"/>
          <w:b/>
          <w:bCs/>
          <w:spacing w:val="0"/>
          <w:rtl/>
        </w:rPr>
        <w:t>ال</w:t>
      </w:r>
      <w:r w:rsidRPr="003A12D5">
        <w:rPr>
          <w:rFonts w:hint="cs"/>
          <w:b/>
          <w:bCs/>
          <w:spacing w:val="0"/>
          <w:rtl/>
        </w:rPr>
        <w:t>إثني</w:t>
      </w:r>
      <w:proofErr w:type="spellEnd"/>
      <w:r w:rsidRPr="003A12D5">
        <w:rPr>
          <w:rFonts w:hint="cs"/>
          <w:b/>
          <w:bCs/>
          <w:spacing w:val="0"/>
          <w:rtl/>
        </w:rPr>
        <w:t xml:space="preserve"> في جميع نواحي الحياة اليومية</w:t>
      </w:r>
      <w:r>
        <w:rPr>
          <w:rFonts w:hint="cs"/>
          <w:b/>
          <w:bCs/>
          <w:spacing w:val="0"/>
          <w:rtl/>
        </w:rPr>
        <w:t>، وتطلب إلى الدولة الطرف</w:t>
      </w:r>
      <w:r w:rsidRPr="003A12D5">
        <w:rPr>
          <w:rFonts w:hint="cs"/>
          <w:b/>
          <w:bCs/>
          <w:spacing w:val="0"/>
          <w:rtl/>
        </w:rPr>
        <w:t xml:space="preserve"> أن تدرج في تقريرها الدوري القادم معلومات مفصلة عن البرامج والسياسات المعتمدة لمكافحة </w:t>
      </w:r>
      <w:r>
        <w:rPr>
          <w:rFonts w:hint="cs"/>
          <w:b/>
          <w:bCs/>
          <w:spacing w:val="0"/>
          <w:rtl/>
        </w:rPr>
        <w:t xml:space="preserve">ومنع </w:t>
      </w:r>
      <w:r w:rsidRPr="003A12D5">
        <w:rPr>
          <w:rFonts w:hint="cs"/>
          <w:b/>
          <w:bCs/>
          <w:spacing w:val="0"/>
          <w:rtl/>
        </w:rPr>
        <w:t xml:space="preserve">التمييز </w:t>
      </w:r>
      <w:r>
        <w:rPr>
          <w:rFonts w:hint="cs"/>
          <w:b/>
          <w:bCs/>
          <w:spacing w:val="0"/>
          <w:rtl/>
        </w:rPr>
        <w:t xml:space="preserve">على أساس الانتماء </w:t>
      </w:r>
      <w:proofErr w:type="spellStart"/>
      <w:r>
        <w:rPr>
          <w:rFonts w:hint="cs"/>
          <w:b/>
          <w:bCs/>
          <w:spacing w:val="0"/>
          <w:rtl/>
        </w:rPr>
        <w:t>الإثني</w:t>
      </w:r>
      <w:proofErr w:type="spellEnd"/>
      <w:r>
        <w:rPr>
          <w:rFonts w:hint="cs"/>
          <w:b/>
          <w:bCs/>
          <w:spacing w:val="0"/>
          <w:rtl/>
        </w:rPr>
        <w:t>،</w:t>
      </w:r>
      <w:r w:rsidRPr="003A12D5">
        <w:rPr>
          <w:rFonts w:hint="cs"/>
          <w:b/>
          <w:bCs/>
          <w:spacing w:val="0"/>
          <w:rtl/>
        </w:rPr>
        <w:t xml:space="preserve"> ولتعزيز</w:t>
      </w:r>
      <w:r>
        <w:rPr>
          <w:rFonts w:hint="cs"/>
          <w:b/>
          <w:bCs/>
          <w:spacing w:val="0"/>
          <w:rtl/>
        </w:rPr>
        <w:t xml:space="preserve"> التسامح والاحترام وعن النتائج التي </w:t>
      </w:r>
      <w:r w:rsidR="00A548F9">
        <w:rPr>
          <w:rFonts w:hint="cs"/>
          <w:b/>
          <w:bCs/>
          <w:spacing w:val="0"/>
          <w:rtl/>
        </w:rPr>
        <w:t>أفضت</w:t>
      </w:r>
      <w:r>
        <w:rPr>
          <w:rFonts w:hint="cs"/>
          <w:b/>
          <w:bCs/>
          <w:spacing w:val="0"/>
          <w:rtl/>
        </w:rPr>
        <w:t xml:space="preserve"> إليها</w:t>
      </w:r>
      <w:r w:rsidR="00A548F9">
        <w:rPr>
          <w:rFonts w:hint="cs"/>
          <w:b/>
          <w:bCs/>
          <w:spacing w:val="0"/>
          <w:rtl/>
        </w:rPr>
        <w:t xml:space="preserve"> تلك البرامج والسياسات</w:t>
      </w:r>
      <w:r w:rsidRPr="003A12D5">
        <w:rPr>
          <w:rFonts w:hint="cs"/>
          <w:b/>
          <w:bCs/>
          <w:spacing w:val="0"/>
          <w:rtl/>
        </w:rPr>
        <w:t xml:space="preserve">، وبوجه خاص فيما يتعلق بالمبادرات المتخذة في إطار </w:t>
      </w:r>
      <w:r>
        <w:rPr>
          <w:rFonts w:hint="cs"/>
          <w:b/>
          <w:bCs/>
          <w:spacing w:val="0"/>
          <w:rtl/>
        </w:rPr>
        <w:t>ال</w:t>
      </w:r>
      <w:r w:rsidRPr="003A12D5">
        <w:rPr>
          <w:rFonts w:hint="cs"/>
          <w:b/>
          <w:bCs/>
          <w:spacing w:val="0"/>
          <w:rtl/>
        </w:rPr>
        <w:t>قانون</w:t>
      </w:r>
      <w:r>
        <w:rPr>
          <w:rFonts w:hint="cs"/>
          <w:b/>
          <w:bCs/>
          <w:spacing w:val="0"/>
          <w:rtl/>
        </w:rPr>
        <w:t xml:space="preserve"> الجديد</w:t>
      </w:r>
      <w:r w:rsidRPr="003A12D5">
        <w:rPr>
          <w:rFonts w:hint="cs"/>
          <w:b/>
          <w:bCs/>
          <w:spacing w:val="0"/>
          <w:rtl/>
        </w:rPr>
        <w:t xml:space="preserve"> </w:t>
      </w:r>
      <w:r>
        <w:rPr>
          <w:rFonts w:hint="cs"/>
          <w:b/>
          <w:bCs/>
          <w:spacing w:val="0"/>
          <w:rtl/>
        </w:rPr>
        <w:t xml:space="preserve">لمكافحة التمييز. كما تطلب </w:t>
      </w:r>
      <w:r w:rsidR="00A548F9">
        <w:rPr>
          <w:rFonts w:hint="cs"/>
          <w:b/>
          <w:bCs/>
          <w:spacing w:val="0"/>
          <w:rtl/>
        </w:rPr>
        <w:t xml:space="preserve">إلى الدولة الطرف </w:t>
      </w:r>
      <w:r w:rsidRPr="003A12D5">
        <w:rPr>
          <w:rFonts w:hint="cs"/>
          <w:b/>
          <w:bCs/>
          <w:spacing w:val="0"/>
          <w:rtl/>
        </w:rPr>
        <w:t>أن تقدم بيانات إحصائية محد</w:t>
      </w:r>
      <w:r w:rsidR="00A548F9">
        <w:rPr>
          <w:rFonts w:hint="cs"/>
          <w:b/>
          <w:bCs/>
          <w:spacing w:val="0"/>
          <w:rtl/>
        </w:rPr>
        <w:t>ّ</w:t>
      </w:r>
      <w:r w:rsidRPr="003A12D5">
        <w:rPr>
          <w:rFonts w:hint="cs"/>
          <w:b/>
          <w:bCs/>
          <w:spacing w:val="0"/>
          <w:rtl/>
        </w:rPr>
        <w:t xml:space="preserve">ثة عن عدد الشكاوى والدعاوى والإدانات فيما يتعلق بالجرائم المرتكبة بسبب </w:t>
      </w:r>
      <w:r w:rsidR="00A548F9">
        <w:rPr>
          <w:rFonts w:hint="cs"/>
          <w:b/>
          <w:bCs/>
          <w:spacing w:val="0"/>
          <w:rtl/>
        </w:rPr>
        <w:t xml:space="preserve">الأصل </w:t>
      </w:r>
      <w:proofErr w:type="spellStart"/>
      <w:r w:rsidRPr="003A12D5">
        <w:rPr>
          <w:rFonts w:hint="cs"/>
          <w:b/>
          <w:bCs/>
          <w:spacing w:val="0"/>
          <w:rtl/>
        </w:rPr>
        <w:t>الإثني</w:t>
      </w:r>
      <w:proofErr w:type="spellEnd"/>
      <w:r w:rsidRPr="003A12D5">
        <w:rPr>
          <w:rFonts w:hint="cs"/>
          <w:b/>
          <w:bCs/>
          <w:spacing w:val="0"/>
          <w:rtl/>
        </w:rPr>
        <w:t>.</w:t>
      </w:r>
    </w:p>
    <w:p w:rsidR="00714C76" w:rsidRDefault="00714C76" w:rsidP="00A548F9">
      <w:pPr>
        <w:spacing w:before="0" w:line="380" w:lineRule="exact"/>
        <w:rPr>
          <w:rFonts w:hint="cs"/>
          <w:spacing w:val="0"/>
          <w:rtl/>
        </w:rPr>
      </w:pPr>
      <w:r w:rsidRPr="005E6121">
        <w:rPr>
          <w:rFonts w:hint="cs"/>
          <w:spacing w:val="0"/>
          <w:rtl/>
        </w:rPr>
        <w:t>17-</w:t>
      </w:r>
      <w:r w:rsidR="00AD7D4A">
        <w:rPr>
          <w:rFonts w:hint="cs"/>
          <w:spacing w:val="0"/>
          <w:rtl/>
        </w:rPr>
        <w:tab/>
      </w:r>
      <w:r>
        <w:rPr>
          <w:rFonts w:hint="cs"/>
          <w:spacing w:val="0"/>
          <w:rtl/>
        </w:rPr>
        <w:t xml:space="preserve">وتلاحظ اللجنة بقلق أن التمييز ضد المعوقين لا يزال مستمراً على الرغم من التدابير التشريعية والإدارية الكثيرة التي اعتمدتها الدولة الطرف. وتعرب اللجنة عن قلقها أيضاً لأن </w:t>
      </w:r>
      <w:r w:rsidR="00A548F9">
        <w:rPr>
          <w:rFonts w:hint="cs"/>
          <w:spacing w:val="0"/>
          <w:rtl/>
        </w:rPr>
        <w:t>عدم</w:t>
      </w:r>
      <w:r>
        <w:rPr>
          <w:rFonts w:hint="cs"/>
          <w:spacing w:val="0"/>
          <w:rtl/>
        </w:rPr>
        <w:t xml:space="preserve"> إمكانية الدخول إلى الأماكن العامة لم يُدرج كسبب من أسباب التمييز في القانون الجديد لمكافحة التمييز. (المادة 2-2)</w:t>
      </w:r>
    </w:p>
    <w:p w:rsidR="00714C76" w:rsidRPr="00087E25" w:rsidRDefault="00714C76" w:rsidP="00087E25">
      <w:pPr>
        <w:spacing w:before="0" w:line="380" w:lineRule="exact"/>
        <w:ind w:left="720"/>
        <w:rPr>
          <w:rFonts w:hint="cs"/>
          <w:b/>
          <w:bCs/>
          <w:rtl/>
        </w:rPr>
      </w:pPr>
      <w:r w:rsidRPr="00087E25">
        <w:rPr>
          <w:rFonts w:hint="cs"/>
          <w:b/>
          <w:bCs/>
          <w:rtl/>
        </w:rPr>
        <w:t>تحث اللجنة الدولة الطرف على ضمان التنفيذ الفعال للمبادرات والتدابير القانونية المتخذة بالفعل لمنع التمييز ضد المعوقين، واتخاذ خطوات إيجابية لكفالة تمتع جميع المعوقين بالحقوق الاقتصادية والاجتماعية والثقافية نفسها التي يتمتع بها باقي السكان، بما في ذلك إمكانية دخولهم إلى الأماكن العامة. وهي تشجع الدولة الطرف أيضاً على النظر في التصديق على اتفاقية حقوق الأشخاص ذوي الإعاقة وبروتوكولها الاختياري.</w:t>
      </w:r>
    </w:p>
    <w:p w:rsidR="00714C76" w:rsidRDefault="00714C76" w:rsidP="00A548F9">
      <w:pPr>
        <w:spacing w:before="0" w:line="380" w:lineRule="exact"/>
        <w:rPr>
          <w:rFonts w:hint="cs"/>
          <w:rtl/>
        </w:rPr>
      </w:pPr>
      <w:r>
        <w:rPr>
          <w:rFonts w:hint="cs"/>
          <w:rtl/>
        </w:rPr>
        <w:t>18-</w:t>
      </w:r>
      <w:r w:rsidR="00AD7D4A">
        <w:rPr>
          <w:rFonts w:hint="cs"/>
          <w:rtl/>
        </w:rPr>
        <w:tab/>
      </w:r>
      <w:r>
        <w:rPr>
          <w:rFonts w:hint="cs"/>
          <w:rtl/>
        </w:rPr>
        <w:t xml:space="preserve">وتلاحظ اللجنة </w:t>
      </w:r>
      <w:r w:rsidR="00A548F9">
        <w:rPr>
          <w:rFonts w:hint="cs"/>
          <w:rtl/>
        </w:rPr>
        <w:t xml:space="preserve">بقلق </w:t>
      </w:r>
      <w:r>
        <w:rPr>
          <w:rFonts w:hint="cs"/>
          <w:rtl/>
        </w:rPr>
        <w:t xml:space="preserve">استمرار الفجوة في الأجور بين الرجل والمرأة على الرغم من الجهود التي تبذلها الدولة الطرف فيما يتعلق </w:t>
      </w:r>
      <w:r w:rsidR="00A548F9">
        <w:rPr>
          <w:rFonts w:hint="cs"/>
          <w:rtl/>
        </w:rPr>
        <w:t xml:space="preserve">بتحقيق </w:t>
      </w:r>
      <w:r>
        <w:rPr>
          <w:rFonts w:hint="cs"/>
          <w:rtl/>
        </w:rPr>
        <w:t xml:space="preserve">المساواة بين الجنسين. كما تعرب عن قلقها إزاء تدني نسبة النساء اللاتي يتقلدن مناصب عالية في كثير من المجالات </w:t>
      </w:r>
      <w:r w:rsidR="00A548F9">
        <w:rPr>
          <w:rFonts w:hint="cs"/>
          <w:rtl/>
        </w:rPr>
        <w:t>المهنية</w:t>
      </w:r>
      <w:r>
        <w:rPr>
          <w:rFonts w:hint="cs"/>
          <w:rtl/>
        </w:rPr>
        <w:t>. وتأسف اللجنة أيضاً لارتفاع معدل تمثيل المرأة في ترتيبات العمل لبعض الوقت حتى وإن كانت تفضل العمل لوقت كامل. (المواد 3 و6 و7)</w:t>
      </w:r>
    </w:p>
    <w:p w:rsidR="00714C76" w:rsidRPr="00A548F9" w:rsidRDefault="00714C76" w:rsidP="00087E25">
      <w:pPr>
        <w:spacing w:before="0" w:line="380" w:lineRule="exact"/>
        <w:ind w:left="720"/>
        <w:rPr>
          <w:rFonts w:hint="cs"/>
          <w:b/>
          <w:bCs/>
          <w:spacing w:val="2"/>
          <w:rtl/>
        </w:rPr>
      </w:pPr>
      <w:r w:rsidRPr="00A548F9">
        <w:rPr>
          <w:rFonts w:hint="cs"/>
          <w:b/>
          <w:bCs/>
          <w:spacing w:val="2"/>
          <w:rtl/>
        </w:rPr>
        <w:t xml:space="preserve">تدعو اللجنة الدولة الطرف إلى الاستمرار في مضاعفة جهودها لتعزيز المساواة بين المرأة والرجل في مكان العمل، وبوجه خاص المبادرات الرامية إلى تطبيق مبدأ المساواة في الأجر مقابل العمل المتساوي القيمة، وزيادة النسبة المئوية للنساء في المناصب الإدارية. وهي تشجع الدولة الطرف أيضاً على مواصلة تعزيز حق المرأة في العمل لوقت كامل، من خلال </w:t>
      </w:r>
      <w:r w:rsidR="00A548F9" w:rsidRPr="00A548F9">
        <w:rPr>
          <w:rFonts w:hint="cs"/>
          <w:b/>
          <w:bCs/>
          <w:spacing w:val="2"/>
          <w:rtl/>
        </w:rPr>
        <w:t>اتخاذ</w:t>
      </w:r>
      <w:r w:rsidRPr="00A548F9">
        <w:rPr>
          <w:rFonts w:hint="cs"/>
          <w:b/>
          <w:bCs/>
          <w:spacing w:val="2"/>
          <w:rtl/>
        </w:rPr>
        <w:t xml:space="preserve"> المزيد من التدابير </w:t>
      </w:r>
      <w:proofErr w:type="spellStart"/>
      <w:r w:rsidRPr="00A548F9">
        <w:rPr>
          <w:rFonts w:hint="cs"/>
          <w:b/>
          <w:bCs/>
          <w:spacing w:val="2"/>
          <w:rtl/>
        </w:rPr>
        <w:t>الاستباقية</w:t>
      </w:r>
      <w:proofErr w:type="spellEnd"/>
      <w:r w:rsidRPr="00A548F9">
        <w:rPr>
          <w:rFonts w:hint="cs"/>
          <w:b/>
          <w:bCs/>
          <w:spacing w:val="2"/>
          <w:rtl/>
        </w:rPr>
        <w:t xml:space="preserve">. وتدعو اللجنة الدولة الطرف إلى </w:t>
      </w:r>
      <w:r w:rsidR="00A548F9" w:rsidRPr="00A548F9">
        <w:rPr>
          <w:rFonts w:hint="cs"/>
          <w:b/>
          <w:bCs/>
          <w:spacing w:val="2"/>
          <w:rtl/>
        </w:rPr>
        <w:t>تقديم</w:t>
      </w:r>
      <w:r w:rsidRPr="00A548F9">
        <w:rPr>
          <w:rFonts w:hint="cs"/>
          <w:b/>
          <w:bCs/>
          <w:spacing w:val="2"/>
          <w:rtl/>
        </w:rPr>
        <w:t xml:space="preserve"> معلومات عن الاستراتيجية الرامية إلى زيادة عدد النساء في المناصب العالية</w:t>
      </w:r>
      <w:r w:rsidR="00A548F9" w:rsidRPr="00A548F9">
        <w:rPr>
          <w:rFonts w:hint="cs"/>
          <w:b/>
          <w:bCs/>
          <w:spacing w:val="2"/>
          <w:rtl/>
        </w:rPr>
        <w:t>،</w:t>
      </w:r>
      <w:r w:rsidRPr="00A548F9">
        <w:rPr>
          <w:rFonts w:hint="cs"/>
          <w:b/>
          <w:bCs/>
          <w:spacing w:val="2"/>
          <w:rtl/>
        </w:rPr>
        <w:t xml:space="preserve"> و</w:t>
      </w:r>
      <w:r w:rsidR="00A548F9" w:rsidRPr="00A548F9">
        <w:rPr>
          <w:rFonts w:hint="cs"/>
          <w:b/>
          <w:bCs/>
          <w:spacing w:val="2"/>
          <w:rtl/>
        </w:rPr>
        <w:t xml:space="preserve">هي الاستراتيجية </w:t>
      </w:r>
      <w:r w:rsidRPr="00A548F9">
        <w:rPr>
          <w:rFonts w:hint="cs"/>
          <w:b/>
          <w:bCs/>
          <w:spacing w:val="2"/>
          <w:rtl/>
        </w:rPr>
        <w:t xml:space="preserve">التي ستقدم في ربيع عام 2009 وعن مدى </w:t>
      </w:r>
      <w:r w:rsidR="00A548F9" w:rsidRPr="00A548F9">
        <w:rPr>
          <w:rFonts w:hint="cs"/>
          <w:b/>
          <w:bCs/>
          <w:spacing w:val="2"/>
          <w:rtl/>
        </w:rPr>
        <w:t xml:space="preserve">فعاليتها، وإلى تضمين </w:t>
      </w:r>
      <w:r w:rsidRPr="00A548F9">
        <w:rPr>
          <w:rFonts w:hint="cs"/>
          <w:b/>
          <w:bCs/>
          <w:spacing w:val="2"/>
          <w:rtl/>
        </w:rPr>
        <w:t xml:space="preserve">تقريرها الدوري القادم بيانات إحصائية عن مشاركة المرأة في القوة العاملة، على أن تكون مصنفة بحسب العمر، والأجر، والعمل لبعض الوقت أو لوقت كامل، </w:t>
      </w:r>
      <w:r w:rsidR="00A548F9" w:rsidRPr="00A548F9">
        <w:rPr>
          <w:rFonts w:hint="cs"/>
          <w:b/>
          <w:bCs/>
          <w:spacing w:val="2"/>
          <w:rtl/>
        </w:rPr>
        <w:t>والأصل</w:t>
      </w:r>
      <w:r w:rsidRPr="00A548F9">
        <w:rPr>
          <w:rFonts w:hint="cs"/>
          <w:b/>
          <w:bCs/>
          <w:spacing w:val="2"/>
          <w:rtl/>
        </w:rPr>
        <w:t xml:space="preserve"> القومي.</w:t>
      </w:r>
    </w:p>
    <w:p w:rsidR="00714C76" w:rsidRPr="00A548F9" w:rsidRDefault="00714C76" w:rsidP="00A548F9">
      <w:pPr>
        <w:spacing w:before="0" w:line="380" w:lineRule="exact"/>
        <w:rPr>
          <w:rFonts w:hint="cs"/>
          <w:spacing w:val="0"/>
          <w:rtl/>
        </w:rPr>
      </w:pPr>
      <w:r w:rsidRPr="00A548F9">
        <w:rPr>
          <w:rFonts w:hint="cs"/>
          <w:spacing w:val="0"/>
          <w:rtl/>
        </w:rPr>
        <w:t>19-</w:t>
      </w:r>
      <w:r w:rsidR="00AD7D4A" w:rsidRPr="00A548F9">
        <w:rPr>
          <w:rFonts w:hint="cs"/>
          <w:spacing w:val="0"/>
          <w:rtl/>
        </w:rPr>
        <w:tab/>
      </w:r>
      <w:r w:rsidR="00A548F9" w:rsidRPr="00A548F9">
        <w:rPr>
          <w:rFonts w:hint="cs"/>
          <w:spacing w:val="0"/>
          <w:rtl/>
        </w:rPr>
        <w:t>وتلاحظ</w:t>
      </w:r>
      <w:r w:rsidRPr="00A548F9">
        <w:rPr>
          <w:rFonts w:hint="cs"/>
          <w:spacing w:val="0"/>
          <w:rtl/>
        </w:rPr>
        <w:t xml:space="preserve"> اللجنة بقلق أن معدل البطالة بين المعوقين لا يزال أعلى من المعدل الوسطي للبطالة. (المادتان 6 و2-2)</w:t>
      </w:r>
    </w:p>
    <w:p w:rsidR="00714C76" w:rsidRPr="00286C6B" w:rsidRDefault="00714C76" w:rsidP="00087E25">
      <w:pPr>
        <w:spacing w:before="0" w:line="380" w:lineRule="exact"/>
        <w:ind w:left="720"/>
        <w:rPr>
          <w:rFonts w:hint="cs"/>
          <w:b/>
          <w:bCs/>
          <w:rtl/>
        </w:rPr>
      </w:pPr>
      <w:r w:rsidRPr="00286C6B">
        <w:rPr>
          <w:rFonts w:hint="cs"/>
          <w:b/>
          <w:bCs/>
          <w:rtl/>
        </w:rPr>
        <w:t>تحث اللجنة الدولة الطرف، تماشياً مع تعليقها العام رقم 5(1994) بشأن المعوقين، على تقييم ومراجعة تدابيرها الرامية إلى ضمان تكافؤ الفرص للمعوقين في الحصول على عمل منتج و</w:t>
      </w:r>
      <w:r w:rsidR="00A548F9">
        <w:rPr>
          <w:rFonts w:hint="cs"/>
          <w:b/>
          <w:bCs/>
          <w:rtl/>
        </w:rPr>
        <w:t>مقابل أجر، وعلى تنفيذ تلك التدابير</w:t>
      </w:r>
      <w:r w:rsidRPr="00286C6B">
        <w:rPr>
          <w:rFonts w:hint="cs"/>
          <w:b/>
          <w:bCs/>
          <w:rtl/>
        </w:rPr>
        <w:t>. وتطلب اللجنة إلى الدولة الطرف تقديم معلوم</w:t>
      </w:r>
      <w:r>
        <w:rPr>
          <w:rFonts w:hint="cs"/>
          <w:b/>
          <w:bCs/>
          <w:rtl/>
        </w:rPr>
        <w:t>ات في التقرير الدوري القادم عن</w:t>
      </w:r>
      <w:r w:rsidRPr="00286C6B">
        <w:rPr>
          <w:rFonts w:hint="cs"/>
          <w:b/>
          <w:bCs/>
          <w:rtl/>
        </w:rPr>
        <w:t xml:space="preserve"> التقدم المحرز فيما يتعلق بالتدابير المتخذة في إطار خطة العمل الوطنية </w:t>
      </w:r>
      <w:r w:rsidR="00A548F9">
        <w:rPr>
          <w:rFonts w:hint="cs"/>
          <w:b/>
          <w:bCs/>
          <w:rtl/>
        </w:rPr>
        <w:t>التي وضعت بعنوان</w:t>
      </w:r>
      <w:r w:rsidR="00087E25">
        <w:rPr>
          <w:rFonts w:hint="cs"/>
          <w:b/>
          <w:bCs/>
          <w:rtl/>
        </w:rPr>
        <w:t xml:space="preserve"> </w:t>
      </w:r>
      <w:r w:rsidRPr="00286C6B">
        <w:rPr>
          <w:rFonts w:hint="cs"/>
          <w:b/>
          <w:bCs/>
          <w:rtl/>
        </w:rPr>
        <w:t>"</w:t>
      </w:r>
      <w:r w:rsidR="00A548F9">
        <w:rPr>
          <w:rFonts w:hint="cs"/>
          <w:b/>
          <w:bCs/>
          <w:rtl/>
        </w:rPr>
        <w:t xml:space="preserve">من </w:t>
      </w:r>
      <w:r w:rsidRPr="00286C6B">
        <w:rPr>
          <w:rFonts w:hint="cs"/>
          <w:b/>
          <w:bCs/>
          <w:rtl/>
        </w:rPr>
        <w:t>مريض</w:t>
      </w:r>
      <w:r w:rsidR="00A548F9">
        <w:rPr>
          <w:rFonts w:hint="cs"/>
          <w:b/>
          <w:bCs/>
          <w:rtl/>
        </w:rPr>
        <w:t xml:space="preserve"> إلى </w:t>
      </w:r>
      <w:r w:rsidRPr="00286C6B">
        <w:rPr>
          <w:rFonts w:hint="cs"/>
          <w:b/>
          <w:bCs/>
          <w:rtl/>
        </w:rPr>
        <w:t>مواطن"</w:t>
      </w:r>
      <w:r>
        <w:rPr>
          <w:rFonts w:hint="cs"/>
          <w:b/>
          <w:bCs/>
          <w:rtl/>
        </w:rPr>
        <w:t>.</w:t>
      </w:r>
    </w:p>
    <w:p w:rsidR="00714C76" w:rsidRPr="00087E25" w:rsidRDefault="00714C76" w:rsidP="00A548F9">
      <w:pPr>
        <w:spacing w:before="0" w:line="380" w:lineRule="exact"/>
        <w:rPr>
          <w:rFonts w:hint="cs"/>
          <w:spacing w:val="0"/>
          <w:rtl/>
        </w:rPr>
      </w:pPr>
      <w:r w:rsidRPr="00087E25">
        <w:rPr>
          <w:rFonts w:hint="cs"/>
          <w:spacing w:val="0"/>
          <w:rtl/>
        </w:rPr>
        <w:t>20-</w:t>
      </w:r>
      <w:r w:rsidR="00AD7D4A" w:rsidRPr="00087E25">
        <w:rPr>
          <w:rFonts w:hint="cs"/>
          <w:spacing w:val="0"/>
          <w:rtl/>
        </w:rPr>
        <w:tab/>
      </w:r>
      <w:r w:rsidRPr="00087E25">
        <w:rPr>
          <w:rFonts w:hint="cs"/>
          <w:spacing w:val="0"/>
          <w:rtl/>
        </w:rPr>
        <w:t xml:space="preserve">وتعرب اللجنة عن قلقها لأن معدل البطالة بين الأشخاص المولودين في بلد أجنبي لا يزال أعلى منه بين الأشخاص المولودين في السويد، على الرغم من التدابير العديدة التي اتخذتها الحكومة، بما في ذلك مبادرة الوظائف الأولى المتخذة في تموز/يوليه 2007، ولأن هذا المعدل عال </w:t>
      </w:r>
      <w:r w:rsidR="00A548F9" w:rsidRPr="00087E25">
        <w:rPr>
          <w:rFonts w:hint="cs"/>
          <w:spacing w:val="0"/>
          <w:rtl/>
        </w:rPr>
        <w:t>في حالة</w:t>
      </w:r>
      <w:r w:rsidRPr="00087E25">
        <w:rPr>
          <w:rFonts w:hint="cs"/>
          <w:spacing w:val="0"/>
          <w:rtl/>
        </w:rPr>
        <w:t xml:space="preserve"> النساء المولودات في بلد أجنبي. (المادتان 6 و2-2)</w:t>
      </w:r>
    </w:p>
    <w:p w:rsidR="00714C76" w:rsidRPr="008D31FD" w:rsidRDefault="00714C76" w:rsidP="008D31FD">
      <w:pPr>
        <w:spacing w:before="0" w:line="380" w:lineRule="exact"/>
        <w:ind w:left="720"/>
        <w:rPr>
          <w:rFonts w:hint="cs"/>
          <w:b/>
          <w:bCs/>
          <w:spacing w:val="0"/>
          <w:rtl/>
        </w:rPr>
      </w:pPr>
      <w:r w:rsidRPr="008D31FD">
        <w:rPr>
          <w:rFonts w:hint="cs"/>
          <w:b/>
          <w:bCs/>
          <w:spacing w:val="0"/>
          <w:rtl/>
        </w:rPr>
        <w:t>تشجع اللجنة الدولة الطرف على مضاعفة جهودها لخفض معدلات البطالة، ولا</w:t>
      </w:r>
      <w:r w:rsidR="008D31FD" w:rsidRPr="008D31FD">
        <w:rPr>
          <w:rFonts w:hint="cs"/>
          <w:b/>
          <w:bCs/>
          <w:spacing w:val="0"/>
          <w:rtl/>
        </w:rPr>
        <w:t xml:space="preserve"> </w:t>
      </w:r>
      <w:proofErr w:type="spellStart"/>
      <w:r w:rsidRPr="008D31FD">
        <w:rPr>
          <w:rFonts w:hint="cs"/>
          <w:b/>
          <w:bCs/>
          <w:spacing w:val="0"/>
          <w:rtl/>
        </w:rPr>
        <w:t>سيما</w:t>
      </w:r>
      <w:proofErr w:type="spellEnd"/>
      <w:r w:rsidRPr="008D31FD">
        <w:rPr>
          <w:rFonts w:hint="cs"/>
          <w:b/>
          <w:bCs/>
          <w:spacing w:val="0"/>
          <w:rtl/>
        </w:rPr>
        <w:t xml:space="preserve"> معدل البطالة بين النساء المولودات في بلد أجنبي، بما في ذلك من خلال </w:t>
      </w:r>
      <w:r w:rsidR="00A548F9" w:rsidRPr="008D31FD">
        <w:rPr>
          <w:rFonts w:hint="cs"/>
          <w:b/>
          <w:bCs/>
          <w:spacing w:val="0"/>
          <w:rtl/>
        </w:rPr>
        <w:t>القيام</w:t>
      </w:r>
      <w:r w:rsidRPr="008D31FD">
        <w:rPr>
          <w:rFonts w:hint="cs"/>
          <w:b/>
          <w:bCs/>
          <w:spacing w:val="0"/>
          <w:rtl/>
        </w:rPr>
        <w:t xml:space="preserve"> </w:t>
      </w:r>
      <w:r w:rsidR="00A548F9" w:rsidRPr="008D31FD">
        <w:rPr>
          <w:rFonts w:hint="cs"/>
          <w:b/>
          <w:bCs/>
          <w:spacing w:val="0"/>
          <w:rtl/>
        </w:rPr>
        <w:t>ب</w:t>
      </w:r>
      <w:r w:rsidRPr="008D31FD">
        <w:rPr>
          <w:rFonts w:hint="cs"/>
          <w:b/>
          <w:bCs/>
          <w:spacing w:val="0"/>
          <w:rtl/>
        </w:rPr>
        <w:t>حملات توعية بهذه البرامج. وهي توصي الدولة الطرف بتقييم التدابير المتوفرة بهدف تحديد الجهود الإضافية التي قد تكون ضرورية لزيادة الفرص المتاحة للأشخاص من أصل أجنبي، ولا</w:t>
      </w:r>
      <w:r w:rsidR="008D31FD">
        <w:rPr>
          <w:rFonts w:hint="cs"/>
          <w:b/>
          <w:bCs/>
          <w:spacing w:val="0"/>
          <w:rtl/>
        </w:rPr>
        <w:t xml:space="preserve"> </w:t>
      </w:r>
      <w:proofErr w:type="spellStart"/>
      <w:r w:rsidRPr="008D31FD">
        <w:rPr>
          <w:rFonts w:hint="cs"/>
          <w:b/>
          <w:bCs/>
          <w:spacing w:val="0"/>
          <w:rtl/>
        </w:rPr>
        <w:t>سيما</w:t>
      </w:r>
      <w:proofErr w:type="spellEnd"/>
      <w:r w:rsidRPr="008D31FD">
        <w:rPr>
          <w:rFonts w:hint="cs"/>
          <w:b/>
          <w:bCs/>
          <w:spacing w:val="0"/>
          <w:rtl/>
        </w:rPr>
        <w:t xml:space="preserve"> النساء</w:t>
      </w:r>
      <w:r w:rsidR="008D31FD">
        <w:rPr>
          <w:rFonts w:hint="cs"/>
          <w:b/>
          <w:bCs/>
          <w:spacing w:val="0"/>
          <w:rtl/>
        </w:rPr>
        <w:t>،</w:t>
      </w:r>
      <w:r w:rsidRPr="008D31FD">
        <w:rPr>
          <w:rFonts w:hint="cs"/>
          <w:b/>
          <w:bCs/>
          <w:spacing w:val="0"/>
          <w:rtl/>
        </w:rPr>
        <w:t xml:space="preserve"> </w:t>
      </w:r>
      <w:r w:rsidR="00A548F9" w:rsidRPr="008D31FD">
        <w:rPr>
          <w:rFonts w:hint="cs"/>
          <w:b/>
          <w:bCs/>
          <w:spacing w:val="0"/>
          <w:rtl/>
        </w:rPr>
        <w:t>لدخول سوق العمل</w:t>
      </w:r>
      <w:r w:rsidR="008D31FD">
        <w:rPr>
          <w:rFonts w:hint="cs"/>
          <w:b/>
          <w:bCs/>
          <w:spacing w:val="0"/>
          <w:rtl/>
        </w:rPr>
        <w:t>.</w:t>
      </w:r>
      <w:r w:rsidR="00A548F9" w:rsidRPr="008D31FD">
        <w:rPr>
          <w:rFonts w:hint="cs"/>
          <w:b/>
          <w:bCs/>
          <w:spacing w:val="0"/>
          <w:rtl/>
        </w:rPr>
        <w:t xml:space="preserve"> كما توصيها بتضمين </w:t>
      </w:r>
      <w:r w:rsidRPr="008D31FD">
        <w:rPr>
          <w:rFonts w:hint="cs"/>
          <w:b/>
          <w:bCs/>
          <w:spacing w:val="0"/>
          <w:rtl/>
        </w:rPr>
        <w:t xml:space="preserve">تقريرها الدوري القادم معلومات مفصلة، بما في ذلك بيانات إحصائية مصنفة بشأن نتائج التدابير المتخذة، وبصفة خاصة </w:t>
      </w:r>
      <w:r w:rsidR="00FA62C8" w:rsidRPr="008D31FD">
        <w:rPr>
          <w:rFonts w:hint="cs"/>
          <w:b/>
          <w:bCs/>
          <w:spacing w:val="0"/>
          <w:rtl/>
        </w:rPr>
        <w:t>سياسة الإدماج</w:t>
      </w:r>
      <w:r w:rsidRPr="008D31FD">
        <w:rPr>
          <w:rFonts w:hint="cs"/>
          <w:b/>
          <w:bCs/>
          <w:spacing w:val="0"/>
          <w:rtl/>
        </w:rPr>
        <w:t xml:space="preserve"> الشاملة المقدمة في مشروع قانون الميزانية لعام 2009.</w:t>
      </w:r>
    </w:p>
    <w:p w:rsidR="00714C76" w:rsidRDefault="00714C76" w:rsidP="00FA62C8">
      <w:pPr>
        <w:spacing w:before="0" w:line="380" w:lineRule="exact"/>
        <w:rPr>
          <w:rFonts w:hint="cs"/>
          <w:rtl/>
        </w:rPr>
      </w:pPr>
      <w:r w:rsidRPr="00351953">
        <w:rPr>
          <w:rFonts w:hint="cs"/>
          <w:rtl/>
        </w:rPr>
        <w:t>21-</w:t>
      </w:r>
      <w:r w:rsidR="00AD7D4A">
        <w:rPr>
          <w:rFonts w:hint="cs"/>
          <w:rtl/>
        </w:rPr>
        <w:tab/>
      </w:r>
      <w:r>
        <w:rPr>
          <w:rFonts w:hint="cs"/>
          <w:rtl/>
        </w:rPr>
        <w:t>وتشير اللجنة إلى أنه على الرغم من الخطوات التي تتخذها الدولة الطرف لمكافحة العنف ضد المرأة، بما في ذلك العنف المنزلي</w:t>
      </w:r>
      <w:r w:rsidR="00FA62C8">
        <w:rPr>
          <w:rFonts w:hint="cs"/>
          <w:rtl/>
        </w:rPr>
        <w:t>،</w:t>
      </w:r>
      <w:r>
        <w:rPr>
          <w:rFonts w:hint="cs"/>
          <w:rtl/>
        </w:rPr>
        <w:t xml:space="preserve"> فإن أكثرية الحالات المبلغ عنها ليست موضع ملاحقة قضائية. وتلاحظ اللجنة بقلق أن قانون العقوبات لا يتضمن جريمة العنف المنزلي، على الرغم من أن أفعال العنف المنزلي ضد الزوج أو الشريك</w:t>
      </w:r>
      <w:r w:rsidR="00FA62C8">
        <w:rPr>
          <w:rFonts w:hint="cs"/>
          <w:rtl/>
        </w:rPr>
        <w:t xml:space="preserve"> هي أفعال</w:t>
      </w:r>
      <w:r>
        <w:rPr>
          <w:rFonts w:hint="cs"/>
          <w:rtl/>
        </w:rPr>
        <w:t xml:space="preserve"> يمكن مقاضا</w:t>
      </w:r>
      <w:r w:rsidR="00FA62C8">
        <w:rPr>
          <w:rFonts w:hint="cs"/>
          <w:rtl/>
        </w:rPr>
        <w:t>ة مرتكبيها باعتبارها تشكل انتهاكاً جسيماً</w:t>
      </w:r>
      <w:r>
        <w:rPr>
          <w:rFonts w:hint="cs"/>
          <w:rtl/>
        </w:rPr>
        <w:t xml:space="preserve"> لسلامة الشخص.</w:t>
      </w:r>
      <w:r w:rsidR="008D31FD">
        <w:rPr>
          <w:rFonts w:hint="cs"/>
          <w:rtl/>
        </w:rPr>
        <w:t xml:space="preserve"> </w:t>
      </w:r>
      <w:r>
        <w:rPr>
          <w:rFonts w:hint="cs"/>
          <w:rtl/>
        </w:rPr>
        <w:t>(المادة 10)</w:t>
      </w:r>
    </w:p>
    <w:p w:rsidR="00714C76" w:rsidRPr="002034D3" w:rsidRDefault="00714C76" w:rsidP="008D31FD">
      <w:pPr>
        <w:spacing w:before="0" w:line="380" w:lineRule="exact"/>
        <w:ind w:left="720"/>
        <w:rPr>
          <w:rFonts w:hint="cs"/>
          <w:b/>
          <w:bCs/>
          <w:rtl/>
        </w:rPr>
      </w:pPr>
      <w:r>
        <w:rPr>
          <w:rFonts w:hint="cs"/>
          <w:b/>
          <w:bCs/>
          <w:rtl/>
        </w:rPr>
        <w:t>توصي اللجنة الدولة الطرف بأن تضع</w:t>
      </w:r>
      <w:r w:rsidRPr="002034D3">
        <w:rPr>
          <w:rFonts w:hint="cs"/>
          <w:b/>
          <w:bCs/>
          <w:rtl/>
        </w:rPr>
        <w:t xml:space="preserve"> تشريع</w:t>
      </w:r>
      <w:r>
        <w:rPr>
          <w:rFonts w:hint="cs"/>
          <w:b/>
          <w:bCs/>
          <w:rtl/>
        </w:rPr>
        <w:t>ات</w:t>
      </w:r>
      <w:r w:rsidRPr="002034D3">
        <w:rPr>
          <w:rFonts w:hint="cs"/>
          <w:b/>
          <w:bCs/>
          <w:rtl/>
        </w:rPr>
        <w:t xml:space="preserve"> محدد</w:t>
      </w:r>
      <w:r>
        <w:rPr>
          <w:rFonts w:hint="cs"/>
          <w:b/>
          <w:bCs/>
          <w:rtl/>
        </w:rPr>
        <w:t xml:space="preserve">ة </w:t>
      </w:r>
      <w:r w:rsidR="008D31FD">
        <w:rPr>
          <w:rFonts w:hint="cs"/>
          <w:b/>
          <w:bCs/>
          <w:rtl/>
        </w:rPr>
        <w:t>تجرِّم</w:t>
      </w:r>
      <w:r w:rsidRPr="002034D3">
        <w:rPr>
          <w:rFonts w:hint="cs"/>
          <w:b/>
          <w:bCs/>
          <w:rtl/>
        </w:rPr>
        <w:t xml:space="preserve"> أفعال العنف ال</w:t>
      </w:r>
      <w:r>
        <w:rPr>
          <w:rFonts w:hint="cs"/>
          <w:b/>
          <w:bCs/>
          <w:rtl/>
        </w:rPr>
        <w:t>منزلي. كما توصيها بمضاعفة الجهود التي تبذلها</w:t>
      </w:r>
      <w:r w:rsidRPr="002034D3">
        <w:rPr>
          <w:rFonts w:hint="cs"/>
          <w:b/>
          <w:bCs/>
          <w:rtl/>
        </w:rPr>
        <w:t xml:space="preserve"> لمقاضاة</w:t>
      </w:r>
      <w:r w:rsidR="00FA62C8">
        <w:rPr>
          <w:rFonts w:hint="cs"/>
          <w:b/>
          <w:bCs/>
          <w:rtl/>
        </w:rPr>
        <w:t xml:space="preserve"> مرتكبي</w:t>
      </w:r>
      <w:r w:rsidRPr="002034D3">
        <w:rPr>
          <w:rFonts w:hint="cs"/>
          <w:b/>
          <w:bCs/>
          <w:rtl/>
        </w:rPr>
        <w:t xml:space="preserve"> أفعال العنف الم</w:t>
      </w:r>
      <w:r>
        <w:rPr>
          <w:rFonts w:hint="cs"/>
          <w:b/>
          <w:bCs/>
          <w:rtl/>
        </w:rPr>
        <w:t xml:space="preserve">نزلي </w:t>
      </w:r>
      <w:r w:rsidR="00FA62C8">
        <w:rPr>
          <w:rFonts w:hint="cs"/>
          <w:b/>
          <w:bCs/>
          <w:rtl/>
        </w:rPr>
        <w:t>المقاضاة</w:t>
      </w:r>
      <w:r>
        <w:rPr>
          <w:rFonts w:hint="cs"/>
          <w:b/>
          <w:bCs/>
          <w:rtl/>
        </w:rPr>
        <w:t xml:space="preserve"> الواجب</w:t>
      </w:r>
      <w:r w:rsidR="00FA62C8">
        <w:rPr>
          <w:rFonts w:hint="cs"/>
          <w:b/>
          <w:bCs/>
          <w:rtl/>
        </w:rPr>
        <w:t>ة</w:t>
      </w:r>
      <w:r>
        <w:rPr>
          <w:rFonts w:hint="cs"/>
          <w:b/>
          <w:bCs/>
          <w:rtl/>
        </w:rPr>
        <w:t>، في حال تقديم</w:t>
      </w:r>
      <w:r w:rsidRPr="002034D3">
        <w:rPr>
          <w:rFonts w:hint="cs"/>
          <w:b/>
          <w:bCs/>
          <w:rtl/>
        </w:rPr>
        <w:t xml:space="preserve"> </w:t>
      </w:r>
      <w:r>
        <w:rPr>
          <w:rFonts w:hint="cs"/>
          <w:b/>
          <w:bCs/>
          <w:rtl/>
        </w:rPr>
        <w:t xml:space="preserve">شكوى، </w:t>
      </w:r>
      <w:r w:rsidRPr="002034D3">
        <w:rPr>
          <w:rFonts w:hint="cs"/>
          <w:b/>
          <w:bCs/>
          <w:rtl/>
        </w:rPr>
        <w:t>و</w:t>
      </w:r>
      <w:r>
        <w:rPr>
          <w:rFonts w:hint="cs"/>
          <w:b/>
          <w:bCs/>
          <w:rtl/>
        </w:rPr>
        <w:t>ب</w:t>
      </w:r>
      <w:r w:rsidR="00FA62C8">
        <w:rPr>
          <w:rFonts w:hint="cs"/>
          <w:b/>
          <w:bCs/>
          <w:rtl/>
        </w:rPr>
        <w:t xml:space="preserve">تضمين </w:t>
      </w:r>
      <w:r w:rsidRPr="002034D3">
        <w:rPr>
          <w:rFonts w:hint="cs"/>
          <w:b/>
          <w:bCs/>
          <w:rtl/>
        </w:rPr>
        <w:t>تقريرها الدوري القادم معلومات عن عدد حالات العنف المنزلي المبلغ عنها وطبيعتها، وعن الإدانات وأنواع العقوبات المفروضة على مرتكبي هذه الأفعال عندما يحكم عليهم</w:t>
      </w:r>
      <w:r>
        <w:rPr>
          <w:rFonts w:hint="cs"/>
          <w:b/>
          <w:bCs/>
          <w:rtl/>
        </w:rPr>
        <w:t>،</w:t>
      </w:r>
      <w:r w:rsidRPr="002034D3">
        <w:rPr>
          <w:rFonts w:hint="cs"/>
          <w:b/>
          <w:bCs/>
          <w:rtl/>
        </w:rPr>
        <w:t xml:space="preserve"> فضلاً عن كل ما يقدم إلى الضحايا من مساعدة أو تدابير لإعادة تأهيلهم.</w:t>
      </w:r>
    </w:p>
    <w:p w:rsidR="00714C76" w:rsidRDefault="00714C76" w:rsidP="00FA62C8">
      <w:pPr>
        <w:spacing w:before="0" w:line="380" w:lineRule="exact"/>
        <w:rPr>
          <w:rFonts w:hint="cs"/>
          <w:rtl/>
        </w:rPr>
      </w:pPr>
      <w:r>
        <w:rPr>
          <w:rFonts w:hint="cs"/>
          <w:rtl/>
        </w:rPr>
        <w:t>22-</w:t>
      </w:r>
      <w:r w:rsidR="00AD7D4A">
        <w:rPr>
          <w:rFonts w:hint="cs"/>
          <w:rtl/>
        </w:rPr>
        <w:tab/>
      </w:r>
      <w:r>
        <w:rPr>
          <w:rFonts w:hint="cs"/>
          <w:rtl/>
        </w:rPr>
        <w:t xml:space="preserve">وتعرب اللجنة عن قلقها إزاء </w:t>
      </w:r>
      <w:r w:rsidR="00FA62C8">
        <w:rPr>
          <w:rFonts w:hint="cs"/>
          <w:rtl/>
        </w:rPr>
        <w:t>تزايد</w:t>
      </w:r>
      <w:r>
        <w:rPr>
          <w:rFonts w:hint="cs"/>
          <w:rtl/>
        </w:rPr>
        <w:t xml:space="preserve"> عدد الأطفال الذين يعانون من الفقر في السنوات الأخيرة. كما تعرب عن قلقها إزاء اتساع نطاق ظاهرة التشرد في الدولة الطرف، وتأسف للافتقار إلى المعلومات فيما يتعلق بالأفراد والجماعات الأكثر تأثراً ب</w:t>
      </w:r>
      <w:r w:rsidR="00FA62C8">
        <w:rPr>
          <w:rFonts w:hint="cs"/>
          <w:rtl/>
        </w:rPr>
        <w:t>الفقر والتشرد</w:t>
      </w:r>
      <w:r>
        <w:rPr>
          <w:rFonts w:hint="cs"/>
          <w:rtl/>
        </w:rPr>
        <w:t>. (المادتان 10 و11)</w:t>
      </w:r>
    </w:p>
    <w:p w:rsidR="00714C76" w:rsidRPr="00B65697" w:rsidRDefault="00714C76" w:rsidP="008D31FD">
      <w:pPr>
        <w:spacing w:before="0" w:line="380" w:lineRule="exact"/>
        <w:ind w:left="720"/>
        <w:rPr>
          <w:rFonts w:hint="cs"/>
          <w:b/>
          <w:bCs/>
          <w:rtl/>
        </w:rPr>
      </w:pPr>
      <w:r w:rsidRPr="00B65697">
        <w:rPr>
          <w:rFonts w:hint="cs"/>
          <w:b/>
          <w:bCs/>
          <w:rtl/>
        </w:rPr>
        <w:t>ت</w:t>
      </w:r>
      <w:r>
        <w:rPr>
          <w:rFonts w:hint="cs"/>
          <w:b/>
          <w:bCs/>
          <w:rtl/>
        </w:rPr>
        <w:t xml:space="preserve">وصي اللجنة الدولة الطرف بأن تجري </w:t>
      </w:r>
      <w:r w:rsidRPr="00B65697">
        <w:rPr>
          <w:rFonts w:hint="cs"/>
          <w:b/>
          <w:bCs/>
          <w:rtl/>
        </w:rPr>
        <w:t>دراسة استقصائية</w:t>
      </w:r>
      <w:r>
        <w:rPr>
          <w:rFonts w:hint="cs"/>
          <w:b/>
          <w:bCs/>
          <w:rtl/>
        </w:rPr>
        <w:t xml:space="preserve"> وطنية</w:t>
      </w:r>
      <w:r w:rsidRPr="00B65697">
        <w:rPr>
          <w:rFonts w:hint="cs"/>
          <w:b/>
          <w:bCs/>
          <w:rtl/>
        </w:rPr>
        <w:t xml:space="preserve"> محد</w:t>
      </w:r>
      <w:r w:rsidR="00FA62C8">
        <w:rPr>
          <w:rFonts w:hint="cs"/>
          <w:b/>
          <w:bCs/>
          <w:rtl/>
        </w:rPr>
        <w:t>ّ</w:t>
      </w:r>
      <w:r w:rsidRPr="00B65697">
        <w:rPr>
          <w:rFonts w:hint="cs"/>
          <w:b/>
          <w:bCs/>
          <w:rtl/>
        </w:rPr>
        <w:t xml:space="preserve">ثة لتقييم مدى انتشار </w:t>
      </w:r>
      <w:r>
        <w:rPr>
          <w:rFonts w:hint="cs"/>
          <w:b/>
          <w:bCs/>
          <w:rtl/>
        </w:rPr>
        <w:t xml:space="preserve">ظاهرة </w:t>
      </w:r>
      <w:r w:rsidRPr="00B65697">
        <w:rPr>
          <w:rFonts w:hint="cs"/>
          <w:b/>
          <w:bCs/>
          <w:rtl/>
        </w:rPr>
        <w:t>الفقر والتشرد بين الأطفال في ال</w:t>
      </w:r>
      <w:r>
        <w:rPr>
          <w:rFonts w:hint="cs"/>
          <w:b/>
          <w:bCs/>
          <w:rtl/>
        </w:rPr>
        <w:t>دولة الطرف، والأسباب الجذرية لهذه الظاهرة. كما تشجع الدولة الطرف</w:t>
      </w:r>
      <w:r w:rsidRPr="00B65697">
        <w:rPr>
          <w:rFonts w:hint="cs"/>
          <w:b/>
          <w:bCs/>
          <w:rtl/>
        </w:rPr>
        <w:t xml:space="preserve"> على مواصلة تعزيز جهودها لمكافحة </w:t>
      </w:r>
      <w:r>
        <w:rPr>
          <w:rFonts w:hint="cs"/>
          <w:b/>
          <w:bCs/>
          <w:rtl/>
        </w:rPr>
        <w:t xml:space="preserve">ظاهرة </w:t>
      </w:r>
      <w:r w:rsidRPr="00B65697">
        <w:rPr>
          <w:rFonts w:hint="cs"/>
          <w:b/>
          <w:bCs/>
          <w:rtl/>
        </w:rPr>
        <w:t>الفقر والتشرد بين الأشخاص وا</w:t>
      </w:r>
      <w:r>
        <w:rPr>
          <w:rFonts w:hint="cs"/>
          <w:b/>
          <w:bCs/>
          <w:rtl/>
        </w:rPr>
        <w:t>لمجموعات الأكثر تأثراً بها،</w:t>
      </w:r>
      <w:r w:rsidRPr="00B65697">
        <w:rPr>
          <w:rFonts w:hint="cs"/>
          <w:b/>
          <w:bCs/>
          <w:rtl/>
        </w:rPr>
        <w:t xml:space="preserve"> بهدف وضع استراتيجيات وقائية مناسبة.</w:t>
      </w:r>
    </w:p>
    <w:p w:rsidR="00714C76" w:rsidRDefault="00714C76" w:rsidP="00FA62C8">
      <w:pPr>
        <w:spacing w:before="0" w:line="380" w:lineRule="exact"/>
        <w:rPr>
          <w:rFonts w:hint="cs"/>
          <w:rtl/>
        </w:rPr>
      </w:pPr>
      <w:r>
        <w:rPr>
          <w:rFonts w:hint="cs"/>
          <w:rtl/>
        </w:rPr>
        <w:t>23-</w:t>
      </w:r>
      <w:r w:rsidR="00AD7D4A">
        <w:rPr>
          <w:rFonts w:hint="cs"/>
          <w:rtl/>
        </w:rPr>
        <w:tab/>
      </w:r>
      <w:r>
        <w:rPr>
          <w:rFonts w:hint="cs"/>
          <w:rtl/>
        </w:rPr>
        <w:t xml:space="preserve">وتعرب اللجنة عن قلقها إزاء ازدياد عدد الأطفال الذين يعانون من زيادة الوزن والبدانة وانتشار الأمراض التي تنتقل بالاتصال الجنسي </w:t>
      </w:r>
      <w:r w:rsidR="00FA62C8">
        <w:rPr>
          <w:rFonts w:hint="cs"/>
          <w:rtl/>
        </w:rPr>
        <w:t>وتزايد</w:t>
      </w:r>
      <w:r>
        <w:rPr>
          <w:rFonts w:hint="cs"/>
          <w:rtl/>
        </w:rPr>
        <w:t xml:space="preserve"> استخدام "التبغ الرطب" (مضغ التبغ) وزيادة معدل الانتحار بين الشباب.</w:t>
      </w:r>
      <w:r w:rsidR="008D31FD">
        <w:rPr>
          <w:rFonts w:hint="cs"/>
          <w:rtl/>
        </w:rPr>
        <w:t xml:space="preserve"> </w:t>
      </w:r>
      <w:r>
        <w:rPr>
          <w:rFonts w:hint="cs"/>
          <w:rtl/>
        </w:rPr>
        <w:t>(المادة 12)</w:t>
      </w:r>
    </w:p>
    <w:p w:rsidR="00714C76" w:rsidRPr="009A460A" w:rsidRDefault="00714C76" w:rsidP="008D31FD">
      <w:pPr>
        <w:spacing w:before="0" w:line="380" w:lineRule="exact"/>
        <w:ind w:left="720"/>
        <w:rPr>
          <w:rFonts w:hint="cs"/>
          <w:b/>
          <w:bCs/>
          <w:rtl/>
          <w:lang w:bidi="ar-SY"/>
        </w:rPr>
      </w:pPr>
      <w:r w:rsidRPr="009A460A">
        <w:rPr>
          <w:rFonts w:hint="cs"/>
          <w:b/>
          <w:bCs/>
          <w:rtl/>
          <w:lang w:bidi="ar-SY"/>
        </w:rPr>
        <w:t>توصي اللجنة الدولة الطرف بأن تعزز جهودها لتحليل ومعالجة ما</w:t>
      </w:r>
      <w:r w:rsidR="00AD7D4A">
        <w:rPr>
          <w:rFonts w:hint="cs"/>
          <w:b/>
          <w:bCs/>
          <w:rtl/>
          <w:lang w:bidi="ar-SY"/>
        </w:rPr>
        <w:t xml:space="preserve"> </w:t>
      </w:r>
      <w:r w:rsidRPr="009A460A">
        <w:rPr>
          <w:rFonts w:hint="cs"/>
          <w:b/>
          <w:bCs/>
          <w:rtl/>
          <w:lang w:bidi="ar-SY"/>
        </w:rPr>
        <w:t>يلي:</w:t>
      </w:r>
    </w:p>
    <w:p w:rsidR="00714C76" w:rsidRPr="009A460A" w:rsidRDefault="008D31FD" w:rsidP="008D31FD">
      <w:pPr>
        <w:spacing w:before="0" w:after="120" w:line="380" w:lineRule="exact"/>
        <w:ind w:left="720"/>
        <w:rPr>
          <w:rFonts w:hint="cs"/>
          <w:b/>
          <w:bCs/>
          <w:rtl/>
          <w:lang w:bidi="ar-SY"/>
        </w:rPr>
      </w:pPr>
      <w:r>
        <w:rPr>
          <w:rFonts w:hint="cs"/>
          <w:b/>
          <w:bCs/>
          <w:rtl/>
          <w:lang w:bidi="ar-SY"/>
        </w:rPr>
        <w:tab/>
      </w:r>
      <w:r w:rsidR="00AD7D4A">
        <w:rPr>
          <w:rFonts w:hint="cs"/>
          <w:b/>
          <w:bCs/>
          <w:rtl/>
          <w:lang w:bidi="ar-SY"/>
        </w:rPr>
        <w:t>(أ)</w:t>
      </w:r>
      <w:r w:rsidR="00AD7D4A">
        <w:rPr>
          <w:rFonts w:hint="cs"/>
          <w:b/>
          <w:bCs/>
          <w:rtl/>
          <w:lang w:bidi="ar-SY"/>
        </w:rPr>
        <w:tab/>
      </w:r>
      <w:r w:rsidR="00714C76" w:rsidRPr="009A460A">
        <w:rPr>
          <w:rFonts w:hint="cs"/>
          <w:b/>
          <w:bCs/>
          <w:rtl/>
          <w:lang w:bidi="ar-SY"/>
        </w:rPr>
        <w:t>الأسباب التي تكمن وراء زيادة الوزن والبدانة؛</w:t>
      </w:r>
    </w:p>
    <w:p w:rsidR="00714C76" w:rsidRDefault="008D31FD" w:rsidP="008D31FD">
      <w:pPr>
        <w:spacing w:before="0" w:after="120" w:line="380" w:lineRule="exact"/>
        <w:ind w:left="720"/>
        <w:rPr>
          <w:rFonts w:hint="cs"/>
          <w:b/>
          <w:bCs/>
          <w:lang w:bidi="ar-SY"/>
        </w:rPr>
      </w:pPr>
      <w:r>
        <w:rPr>
          <w:rFonts w:hint="cs"/>
          <w:b/>
          <w:bCs/>
          <w:rtl/>
          <w:lang w:bidi="ar-SY"/>
        </w:rPr>
        <w:tab/>
      </w:r>
      <w:r w:rsidR="00AD7D4A">
        <w:rPr>
          <w:rFonts w:hint="cs"/>
          <w:b/>
          <w:bCs/>
          <w:rtl/>
          <w:lang w:bidi="ar-SY"/>
        </w:rPr>
        <w:t>(ب)</w:t>
      </w:r>
      <w:r w:rsidR="00AD7D4A">
        <w:rPr>
          <w:rFonts w:hint="cs"/>
          <w:b/>
          <w:bCs/>
          <w:rtl/>
          <w:lang w:bidi="ar-SY"/>
        </w:rPr>
        <w:tab/>
      </w:r>
      <w:r w:rsidR="00714C76" w:rsidRPr="009A460A">
        <w:rPr>
          <w:rFonts w:hint="cs"/>
          <w:b/>
          <w:bCs/>
          <w:rtl/>
          <w:lang w:bidi="ar-SY"/>
        </w:rPr>
        <w:t xml:space="preserve"> ارتفاع معدل الانتحار؛</w:t>
      </w:r>
    </w:p>
    <w:p w:rsidR="00714C76" w:rsidRPr="009A460A" w:rsidRDefault="008D31FD" w:rsidP="008D31FD">
      <w:pPr>
        <w:spacing w:before="0" w:after="120" w:line="380" w:lineRule="exact"/>
        <w:ind w:left="720"/>
        <w:rPr>
          <w:rFonts w:hint="cs"/>
          <w:b/>
          <w:bCs/>
          <w:lang w:bidi="ar-SY"/>
        </w:rPr>
      </w:pPr>
      <w:r>
        <w:rPr>
          <w:rFonts w:hint="cs"/>
          <w:b/>
          <w:bCs/>
          <w:rtl/>
          <w:lang w:bidi="ar-SY"/>
        </w:rPr>
        <w:tab/>
        <w:t>(</w:t>
      </w:r>
      <w:r w:rsidR="00714C76">
        <w:rPr>
          <w:rFonts w:hint="cs"/>
          <w:b/>
          <w:bCs/>
          <w:rtl/>
          <w:lang w:bidi="ar-SY"/>
        </w:rPr>
        <w:t>ج)</w:t>
      </w:r>
      <w:r w:rsidR="00AD7D4A">
        <w:rPr>
          <w:rFonts w:hint="cs"/>
          <w:b/>
          <w:bCs/>
          <w:rtl/>
          <w:lang w:bidi="ar-SY"/>
        </w:rPr>
        <w:tab/>
      </w:r>
      <w:r w:rsidR="00714C76">
        <w:rPr>
          <w:rFonts w:hint="cs"/>
          <w:b/>
          <w:bCs/>
          <w:rtl/>
          <w:lang w:bidi="ar-SY"/>
        </w:rPr>
        <w:t>انتشار الأمراض التي تنتقل بالاتصال الجنسي؛</w:t>
      </w:r>
    </w:p>
    <w:p w:rsidR="00714C76" w:rsidRPr="009A460A" w:rsidRDefault="008D31FD" w:rsidP="008D31FD">
      <w:pPr>
        <w:spacing w:before="0" w:line="380" w:lineRule="exact"/>
        <w:ind w:left="720"/>
        <w:rPr>
          <w:rFonts w:hint="cs"/>
          <w:b/>
          <w:bCs/>
          <w:rtl/>
        </w:rPr>
      </w:pPr>
      <w:r>
        <w:rPr>
          <w:rFonts w:hint="cs"/>
          <w:b/>
          <w:bCs/>
          <w:rtl/>
          <w:lang w:bidi="ar-SY"/>
        </w:rPr>
        <w:tab/>
        <w:t>(</w:t>
      </w:r>
      <w:r w:rsidR="00714C76">
        <w:rPr>
          <w:rFonts w:hint="cs"/>
          <w:b/>
          <w:bCs/>
          <w:rtl/>
          <w:lang w:bidi="ar-SY"/>
        </w:rPr>
        <w:t>د</w:t>
      </w:r>
      <w:r w:rsidR="00714C76" w:rsidRPr="009A460A">
        <w:rPr>
          <w:rFonts w:hint="cs"/>
          <w:b/>
          <w:bCs/>
          <w:rtl/>
          <w:lang w:bidi="ar-SY"/>
        </w:rPr>
        <w:t>)</w:t>
      </w:r>
      <w:r w:rsidR="00AD7D4A">
        <w:rPr>
          <w:rFonts w:hint="cs"/>
          <w:b/>
          <w:bCs/>
          <w:rtl/>
          <w:lang w:bidi="ar-SY"/>
        </w:rPr>
        <w:tab/>
      </w:r>
      <w:r w:rsidR="00714C76" w:rsidRPr="009A460A">
        <w:rPr>
          <w:rFonts w:hint="cs"/>
          <w:b/>
          <w:bCs/>
          <w:rtl/>
          <w:lang w:bidi="ar-SY"/>
        </w:rPr>
        <w:t xml:space="preserve">استخدام </w:t>
      </w:r>
      <w:r w:rsidR="00714C76" w:rsidRPr="009A460A">
        <w:rPr>
          <w:rFonts w:hint="cs"/>
          <w:b/>
          <w:bCs/>
          <w:rtl/>
        </w:rPr>
        <w:t>"التبغ الرطب" (مضغ التبغ)</w:t>
      </w:r>
      <w:r w:rsidR="00714C76">
        <w:rPr>
          <w:rFonts w:hint="cs"/>
          <w:b/>
          <w:bCs/>
          <w:rtl/>
        </w:rPr>
        <w:t>،</w:t>
      </w:r>
      <w:r w:rsidR="00714C76" w:rsidRPr="009A460A">
        <w:rPr>
          <w:rFonts w:hint="cs"/>
          <w:b/>
          <w:bCs/>
          <w:rtl/>
        </w:rPr>
        <w:t xml:space="preserve"> بهدف وضع استراتيجيات فعالة تهدف إلى التوعية والوقاية.</w:t>
      </w:r>
    </w:p>
    <w:p w:rsidR="00714C76" w:rsidRDefault="00714C76" w:rsidP="00AD7D4A">
      <w:pPr>
        <w:spacing w:before="0" w:line="380" w:lineRule="exact"/>
        <w:rPr>
          <w:rFonts w:hint="cs"/>
          <w:rtl/>
        </w:rPr>
      </w:pPr>
      <w:r>
        <w:rPr>
          <w:rFonts w:hint="cs"/>
          <w:rtl/>
        </w:rPr>
        <w:t>24-</w:t>
      </w:r>
      <w:r w:rsidR="00AD7D4A">
        <w:rPr>
          <w:rFonts w:hint="cs"/>
          <w:rtl/>
        </w:rPr>
        <w:tab/>
      </w:r>
      <w:r>
        <w:rPr>
          <w:rFonts w:hint="cs"/>
          <w:rtl/>
        </w:rPr>
        <w:t>وتلاحظ اللجنة الافتقار إلى المعلومات المتعلقة بإمكانيات مراجعة القرارات المتعلقة بالاحتجاز غير الإرادي في مؤسسات الرعاية النفسية. (المادة 12)</w:t>
      </w:r>
    </w:p>
    <w:p w:rsidR="00714C76" w:rsidRPr="009A460A" w:rsidRDefault="00714C76" w:rsidP="00D153CE">
      <w:pPr>
        <w:spacing w:before="0" w:line="380" w:lineRule="exact"/>
        <w:ind w:left="720"/>
        <w:rPr>
          <w:rFonts w:hint="cs"/>
          <w:b/>
          <w:bCs/>
          <w:rtl/>
        </w:rPr>
      </w:pPr>
      <w:r w:rsidRPr="009A460A">
        <w:rPr>
          <w:rFonts w:hint="cs"/>
          <w:b/>
          <w:bCs/>
          <w:rtl/>
        </w:rPr>
        <w:t xml:space="preserve">تطلب اللجنة أيضاً إلى الدولة الطرف </w:t>
      </w:r>
      <w:r>
        <w:rPr>
          <w:rFonts w:hint="cs"/>
          <w:b/>
          <w:bCs/>
          <w:rtl/>
        </w:rPr>
        <w:t>أن تدرج في تقريرها الدوري القادم</w:t>
      </w:r>
      <w:r w:rsidRPr="009A460A">
        <w:rPr>
          <w:rFonts w:hint="cs"/>
          <w:b/>
          <w:bCs/>
          <w:rtl/>
        </w:rPr>
        <w:t xml:space="preserve"> معلومات عن نظام مراجعة </w:t>
      </w:r>
      <w:r w:rsidR="00FA62C8">
        <w:rPr>
          <w:rFonts w:hint="cs"/>
          <w:b/>
          <w:bCs/>
          <w:rtl/>
        </w:rPr>
        <w:t xml:space="preserve">قرارات </w:t>
      </w:r>
      <w:r w:rsidRPr="009A460A">
        <w:rPr>
          <w:rFonts w:hint="cs"/>
          <w:b/>
          <w:bCs/>
          <w:rtl/>
        </w:rPr>
        <w:t xml:space="preserve">الاحتجاز غير </w:t>
      </w:r>
      <w:r w:rsidR="00FA62C8">
        <w:rPr>
          <w:rFonts w:hint="cs"/>
          <w:b/>
          <w:bCs/>
          <w:rtl/>
        </w:rPr>
        <w:t>الإداري</w:t>
      </w:r>
      <w:r w:rsidRPr="009A460A">
        <w:rPr>
          <w:rFonts w:hint="cs"/>
          <w:b/>
          <w:bCs/>
          <w:rtl/>
        </w:rPr>
        <w:t xml:space="preserve"> في مؤسسات </w:t>
      </w:r>
      <w:r w:rsidR="00FA62C8">
        <w:rPr>
          <w:rFonts w:hint="cs"/>
          <w:b/>
          <w:bCs/>
          <w:rtl/>
        </w:rPr>
        <w:t>الرعاية</w:t>
      </w:r>
      <w:r w:rsidRPr="009A460A">
        <w:rPr>
          <w:rFonts w:hint="cs"/>
          <w:b/>
          <w:bCs/>
          <w:rtl/>
        </w:rPr>
        <w:t xml:space="preserve"> النفسي</w:t>
      </w:r>
      <w:r w:rsidR="00FA62C8">
        <w:rPr>
          <w:rFonts w:hint="cs"/>
          <w:b/>
          <w:bCs/>
          <w:rtl/>
        </w:rPr>
        <w:t>ة</w:t>
      </w:r>
      <w:r w:rsidRPr="009A460A">
        <w:rPr>
          <w:rFonts w:hint="cs"/>
          <w:b/>
          <w:bCs/>
          <w:rtl/>
        </w:rPr>
        <w:t>.</w:t>
      </w:r>
    </w:p>
    <w:p w:rsidR="00714C76" w:rsidRDefault="00714C76" w:rsidP="00FA62C8">
      <w:pPr>
        <w:spacing w:before="0" w:line="380" w:lineRule="exact"/>
        <w:rPr>
          <w:rFonts w:hint="cs"/>
          <w:rtl/>
        </w:rPr>
      </w:pPr>
      <w:r>
        <w:rPr>
          <w:rFonts w:hint="cs"/>
          <w:rtl/>
        </w:rPr>
        <w:t>25-</w:t>
      </w:r>
      <w:r w:rsidR="00AD7D4A">
        <w:rPr>
          <w:rFonts w:hint="cs"/>
          <w:rtl/>
        </w:rPr>
        <w:tab/>
      </w:r>
      <w:r>
        <w:rPr>
          <w:rFonts w:hint="cs"/>
          <w:rtl/>
        </w:rPr>
        <w:t xml:space="preserve">وتعرب اللجنة عن قلقها إزاء التمييز ضد أطفال الغجر </w:t>
      </w:r>
      <w:proofErr w:type="spellStart"/>
      <w:r>
        <w:rPr>
          <w:rFonts w:hint="cs"/>
          <w:rtl/>
        </w:rPr>
        <w:t>الروما</w:t>
      </w:r>
      <w:proofErr w:type="spellEnd"/>
      <w:r>
        <w:rPr>
          <w:rFonts w:hint="cs"/>
          <w:rtl/>
        </w:rPr>
        <w:t xml:space="preserve"> فيما يتعلق بإتاحة </w:t>
      </w:r>
      <w:r w:rsidR="00FA62C8">
        <w:rPr>
          <w:rFonts w:hint="cs"/>
          <w:rtl/>
        </w:rPr>
        <w:t xml:space="preserve">فرص الحصول </w:t>
      </w:r>
      <w:r>
        <w:rPr>
          <w:rFonts w:hint="cs"/>
          <w:rtl/>
        </w:rPr>
        <w:t xml:space="preserve">على التعليم </w:t>
      </w:r>
      <w:r w:rsidR="00FA62C8">
        <w:rPr>
          <w:rFonts w:hint="cs"/>
          <w:rtl/>
        </w:rPr>
        <w:t xml:space="preserve">وكذلك التمييز ضدهم في </w:t>
      </w:r>
      <w:r>
        <w:rPr>
          <w:rFonts w:hint="cs"/>
          <w:rtl/>
        </w:rPr>
        <w:t>النظام التعليمي، بما في ذلك ما يتعرضون له من التحرش وتسلط الأقران. (المادتان 13 و2-2)</w:t>
      </w:r>
    </w:p>
    <w:p w:rsidR="00714C76" w:rsidRPr="00FA6AE4" w:rsidRDefault="00714C76" w:rsidP="00D153CE">
      <w:pPr>
        <w:spacing w:before="0" w:line="380" w:lineRule="exact"/>
        <w:ind w:left="720"/>
        <w:rPr>
          <w:rFonts w:hint="cs"/>
          <w:b/>
          <w:bCs/>
          <w:rtl/>
        </w:rPr>
      </w:pPr>
      <w:r w:rsidRPr="00FA6AE4">
        <w:rPr>
          <w:rFonts w:hint="cs"/>
          <w:b/>
          <w:bCs/>
          <w:rtl/>
        </w:rPr>
        <w:t xml:space="preserve">توصي اللجنة الدولة الطرف بأن تستمر في اتخاذ تدابير مناسبة وفعالة لزيادة معدلات التحاق الأطفال </w:t>
      </w:r>
      <w:proofErr w:type="spellStart"/>
      <w:r w:rsidRPr="00FA6AE4">
        <w:rPr>
          <w:rFonts w:hint="cs"/>
          <w:b/>
          <w:bCs/>
          <w:rtl/>
        </w:rPr>
        <w:t>الروما</w:t>
      </w:r>
      <w:proofErr w:type="spellEnd"/>
      <w:r w:rsidRPr="00FA6AE4">
        <w:rPr>
          <w:rFonts w:hint="cs"/>
          <w:b/>
          <w:bCs/>
          <w:rtl/>
        </w:rPr>
        <w:t xml:space="preserve"> </w:t>
      </w:r>
      <w:r w:rsidR="00D153CE">
        <w:rPr>
          <w:rFonts w:hint="cs"/>
          <w:b/>
          <w:bCs/>
          <w:rtl/>
        </w:rPr>
        <w:t>بالمدارس</w:t>
      </w:r>
      <w:r w:rsidRPr="00FA6AE4">
        <w:rPr>
          <w:rFonts w:hint="cs"/>
          <w:b/>
          <w:bCs/>
          <w:rtl/>
        </w:rPr>
        <w:t xml:space="preserve">، بما في ذلك عن طريق تعيين </w:t>
      </w:r>
      <w:r w:rsidR="00FA62C8">
        <w:rPr>
          <w:rFonts w:hint="cs"/>
          <w:b/>
          <w:bCs/>
          <w:rtl/>
        </w:rPr>
        <w:t xml:space="preserve">المزيد من المدرسين </w:t>
      </w:r>
      <w:r w:rsidRPr="00FA6AE4">
        <w:rPr>
          <w:rFonts w:hint="cs"/>
          <w:b/>
          <w:bCs/>
          <w:rtl/>
        </w:rPr>
        <w:t xml:space="preserve">من جماعة </w:t>
      </w:r>
      <w:proofErr w:type="spellStart"/>
      <w:r w:rsidRPr="00FA6AE4">
        <w:rPr>
          <w:rFonts w:hint="cs"/>
          <w:b/>
          <w:bCs/>
          <w:rtl/>
        </w:rPr>
        <w:t>الروما</w:t>
      </w:r>
      <w:proofErr w:type="spellEnd"/>
      <w:r w:rsidRPr="00FA6AE4">
        <w:rPr>
          <w:rFonts w:hint="cs"/>
          <w:b/>
          <w:bCs/>
          <w:rtl/>
        </w:rPr>
        <w:t>. و</w:t>
      </w:r>
      <w:r>
        <w:rPr>
          <w:rFonts w:hint="cs"/>
          <w:b/>
          <w:bCs/>
          <w:rtl/>
        </w:rPr>
        <w:t xml:space="preserve">هي </w:t>
      </w:r>
      <w:r w:rsidRPr="00FA6AE4">
        <w:rPr>
          <w:rFonts w:hint="cs"/>
          <w:b/>
          <w:bCs/>
          <w:rtl/>
        </w:rPr>
        <w:t>تحث الدولة الطرف على اتخاذ خطوات</w:t>
      </w:r>
      <w:r w:rsidR="00FA62C8">
        <w:rPr>
          <w:rFonts w:hint="cs"/>
          <w:b/>
          <w:bCs/>
          <w:rtl/>
        </w:rPr>
        <w:t xml:space="preserve"> </w:t>
      </w:r>
      <w:r w:rsidRPr="00FA6AE4">
        <w:rPr>
          <w:rFonts w:hint="cs"/>
          <w:b/>
          <w:bCs/>
          <w:rtl/>
        </w:rPr>
        <w:t>فورية لمنع التحرش</w:t>
      </w:r>
      <w:r w:rsidR="00D153CE">
        <w:rPr>
          <w:rFonts w:hint="cs"/>
          <w:b/>
          <w:bCs/>
          <w:rtl/>
        </w:rPr>
        <w:t xml:space="preserve"> بأطفال </w:t>
      </w:r>
      <w:proofErr w:type="spellStart"/>
      <w:r w:rsidR="00D153CE">
        <w:rPr>
          <w:rFonts w:hint="cs"/>
          <w:b/>
          <w:bCs/>
          <w:rtl/>
        </w:rPr>
        <w:t>الروما</w:t>
      </w:r>
      <w:proofErr w:type="spellEnd"/>
      <w:r w:rsidR="00FA62C8">
        <w:rPr>
          <w:rFonts w:hint="cs"/>
          <w:b/>
          <w:bCs/>
          <w:rtl/>
        </w:rPr>
        <w:t>،</w:t>
      </w:r>
      <w:r w:rsidRPr="00FA6AE4">
        <w:rPr>
          <w:rFonts w:hint="cs"/>
          <w:b/>
          <w:bCs/>
          <w:rtl/>
        </w:rPr>
        <w:t xml:space="preserve"> وتسلط الأقران </w:t>
      </w:r>
      <w:r w:rsidR="00FA62C8">
        <w:rPr>
          <w:rFonts w:hint="cs"/>
          <w:b/>
          <w:bCs/>
          <w:rtl/>
        </w:rPr>
        <w:t xml:space="preserve">عليهم </w:t>
      </w:r>
      <w:r w:rsidRPr="00FA6AE4">
        <w:rPr>
          <w:rFonts w:hint="cs"/>
          <w:b/>
          <w:bCs/>
          <w:rtl/>
        </w:rPr>
        <w:t>في المدارس</w:t>
      </w:r>
      <w:r>
        <w:rPr>
          <w:rFonts w:hint="cs"/>
          <w:b/>
          <w:bCs/>
          <w:rtl/>
        </w:rPr>
        <w:t>،</w:t>
      </w:r>
      <w:r w:rsidRPr="00FA6AE4">
        <w:rPr>
          <w:rFonts w:hint="cs"/>
          <w:b/>
          <w:bCs/>
          <w:rtl/>
        </w:rPr>
        <w:t xml:space="preserve"> وتدعوها إلى ت</w:t>
      </w:r>
      <w:r w:rsidR="00FA62C8">
        <w:rPr>
          <w:rFonts w:hint="cs"/>
          <w:b/>
          <w:bCs/>
          <w:rtl/>
        </w:rPr>
        <w:t xml:space="preserve">قديم </w:t>
      </w:r>
      <w:r w:rsidRPr="00FA6AE4">
        <w:rPr>
          <w:rFonts w:hint="cs"/>
          <w:b/>
          <w:bCs/>
          <w:rtl/>
        </w:rPr>
        <w:t xml:space="preserve">معلومات في تقريرها الدوري القادم عن نتائج الدراسة الاستقصائية التي أجرتها الوكالة الوطنية للتعليم فيما يتعلق بالتمييز على أساس </w:t>
      </w:r>
      <w:r>
        <w:rPr>
          <w:rFonts w:hint="cs"/>
          <w:b/>
          <w:bCs/>
          <w:rtl/>
        </w:rPr>
        <w:t xml:space="preserve">الانتماء </w:t>
      </w:r>
      <w:proofErr w:type="spellStart"/>
      <w:r>
        <w:rPr>
          <w:rFonts w:hint="cs"/>
          <w:b/>
          <w:bCs/>
          <w:rtl/>
        </w:rPr>
        <w:t>ال</w:t>
      </w:r>
      <w:r w:rsidRPr="00FA6AE4">
        <w:rPr>
          <w:rFonts w:hint="cs"/>
          <w:b/>
          <w:bCs/>
          <w:rtl/>
        </w:rPr>
        <w:t>إثني</w:t>
      </w:r>
      <w:proofErr w:type="spellEnd"/>
      <w:r w:rsidR="00FA62C8">
        <w:rPr>
          <w:rFonts w:hint="cs"/>
          <w:b/>
          <w:bCs/>
          <w:rtl/>
        </w:rPr>
        <w:t>،</w:t>
      </w:r>
      <w:r w:rsidRPr="00FA6AE4">
        <w:rPr>
          <w:rFonts w:hint="cs"/>
          <w:b/>
          <w:bCs/>
          <w:rtl/>
        </w:rPr>
        <w:t xml:space="preserve"> فضلاً عن التوصيات التي قدمها الفريق العامل المعني بالتعليم التابع لوفد </w:t>
      </w:r>
      <w:proofErr w:type="spellStart"/>
      <w:r w:rsidRPr="00FA6AE4">
        <w:rPr>
          <w:rFonts w:hint="cs"/>
          <w:b/>
          <w:bCs/>
          <w:rtl/>
        </w:rPr>
        <w:t>الروما</w:t>
      </w:r>
      <w:proofErr w:type="spellEnd"/>
      <w:r w:rsidRPr="00FA6AE4">
        <w:rPr>
          <w:rFonts w:hint="cs"/>
          <w:b/>
          <w:bCs/>
          <w:rtl/>
        </w:rPr>
        <w:t>.</w:t>
      </w:r>
    </w:p>
    <w:p w:rsidR="00714C76" w:rsidRDefault="00714C76" w:rsidP="00AD7D4A">
      <w:pPr>
        <w:spacing w:before="0" w:line="380" w:lineRule="exact"/>
        <w:rPr>
          <w:rFonts w:hint="cs"/>
          <w:rtl/>
          <w:lang w:bidi="ar-SY"/>
        </w:rPr>
      </w:pPr>
      <w:r>
        <w:rPr>
          <w:rFonts w:hint="cs"/>
          <w:rtl/>
        </w:rPr>
        <w:t>26-</w:t>
      </w:r>
      <w:r w:rsidR="00AD7D4A">
        <w:rPr>
          <w:rFonts w:hint="cs"/>
          <w:rtl/>
        </w:rPr>
        <w:tab/>
      </w:r>
      <w:r>
        <w:rPr>
          <w:rFonts w:hint="cs"/>
          <w:rtl/>
        </w:rPr>
        <w:t xml:space="preserve">وتكرر اللجنة توصيتها المتعلقة بأن تضمن الدولة الطرف لجميع الأطفال الحق في تلقي التعليم بلغتهم الأم من الناحية العملية، بما في ذلك عن طريق توفير هذا التعليم وتيسير فرص الحصول عليه بدرجة كافية. (الفقرة 38 من الوثيقة </w:t>
      </w:r>
      <w:r>
        <w:t>E/C/12/1/Add.70</w:t>
      </w:r>
      <w:r>
        <w:rPr>
          <w:rFonts w:hint="cs"/>
          <w:rtl/>
          <w:lang w:bidi="ar-SY"/>
        </w:rPr>
        <w:t>).</w:t>
      </w:r>
    </w:p>
    <w:p w:rsidR="00714C76" w:rsidRDefault="00714C76" w:rsidP="00AD7D4A">
      <w:pPr>
        <w:spacing w:before="0" w:line="380" w:lineRule="exact"/>
        <w:rPr>
          <w:rFonts w:hint="cs"/>
          <w:rtl/>
          <w:lang w:bidi="ar-SY"/>
        </w:rPr>
      </w:pPr>
      <w:r>
        <w:rPr>
          <w:rFonts w:hint="cs"/>
          <w:rtl/>
          <w:lang w:bidi="ar-SY"/>
        </w:rPr>
        <w:t>27-</w:t>
      </w:r>
      <w:r w:rsidR="00AD7D4A">
        <w:rPr>
          <w:rFonts w:hint="cs"/>
          <w:rtl/>
          <w:lang w:bidi="ar-SY"/>
        </w:rPr>
        <w:tab/>
      </w:r>
      <w:r>
        <w:rPr>
          <w:rFonts w:hint="cs"/>
          <w:rtl/>
          <w:lang w:bidi="ar-SY"/>
        </w:rPr>
        <w:t xml:space="preserve">وتوصي اللجنة الدولة الطرف بأن تتخذ خطوات فورية لضمان تنفيذ القوانين التي تتيح فرص توفير التعليم للأطفال </w:t>
      </w:r>
      <w:r w:rsidR="00FA62C8">
        <w:rPr>
          <w:rFonts w:hint="cs"/>
          <w:rtl/>
          <w:lang w:bidi="ar-SY"/>
        </w:rPr>
        <w:t>"</w:t>
      </w:r>
      <w:r>
        <w:rPr>
          <w:rFonts w:hint="cs"/>
          <w:rtl/>
          <w:lang w:bidi="ar-SY"/>
        </w:rPr>
        <w:t>المتوارين عن الأنظار</w:t>
      </w:r>
      <w:r w:rsidR="00FA62C8">
        <w:rPr>
          <w:rFonts w:hint="cs"/>
          <w:rtl/>
          <w:lang w:bidi="ar-SY"/>
        </w:rPr>
        <w:t>"</w:t>
      </w:r>
      <w:r>
        <w:rPr>
          <w:rFonts w:hint="cs"/>
          <w:rtl/>
          <w:lang w:bidi="ar-SY"/>
        </w:rPr>
        <w:t xml:space="preserve"> (أطفال أسر اللاجئين أو ملتمسي اللجوء الذين رُفض</w:t>
      </w:r>
      <w:r w:rsidR="00FA62C8">
        <w:rPr>
          <w:rFonts w:hint="cs"/>
          <w:rtl/>
          <w:lang w:bidi="ar-SY"/>
        </w:rPr>
        <w:t>ت</w:t>
      </w:r>
      <w:r>
        <w:rPr>
          <w:rFonts w:hint="cs"/>
          <w:rtl/>
          <w:lang w:bidi="ar-SY"/>
        </w:rPr>
        <w:t xml:space="preserve"> طلب</w:t>
      </w:r>
      <w:r w:rsidR="00FA62C8">
        <w:rPr>
          <w:rFonts w:hint="cs"/>
          <w:rtl/>
          <w:lang w:bidi="ar-SY"/>
        </w:rPr>
        <w:t>ات</w:t>
      </w:r>
      <w:r>
        <w:rPr>
          <w:rFonts w:hint="cs"/>
          <w:rtl/>
          <w:lang w:bidi="ar-SY"/>
        </w:rPr>
        <w:t xml:space="preserve"> بقائهم في الدولة الطرف).</w:t>
      </w:r>
    </w:p>
    <w:p w:rsidR="00714C76" w:rsidRDefault="00714C76" w:rsidP="00FA62C8">
      <w:pPr>
        <w:spacing w:before="0" w:line="380" w:lineRule="exact"/>
        <w:rPr>
          <w:rFonts w:hint="cs"/>
          <w:rtl/>
          <w:lang w:bidi="ar-SY"/>
        </w:rPr>
      </w:pPr>
      <w:r>
        <w:rPr>
          <w:rFonts w:hint="cs"/>
          <w:rtl/>
          <w:lang w:bidi="ar-SY"/>
        </w:rPr>
        <w:t>28-</w:t>
      </w:r>
      <w:r w:rsidR="00AD7D4A">
        <w:rPr>
          <w:rFonts w:hint="cs"/>
          <w:rtl/>
          <w:lang w:bidi="ar-SY"/>
        </w:rPr>
        <w:tab/>
      </w:r>
      <w:r>
        <w:rPr>
          <w:rFonts w:hint="cs"/>
          <w:rtl/>
          <w:lang w:bidi="ar-SY"/>
        </w:rPr>
        <w:t xml:space="preserve">وتوصي اللجنة الدولة الطرف بأن تضمن التنفيذ الفعال للأحكام القانونية التي </w:t>
      </w:r>
      <w:r w:rsidR="00FA62C8">
        <w:rPr>
          <w:rFonts w:hint="cs"/>
          <w:rtl/>
          <w:lang w:bidi="ar-SY"/>
        </w:rPr>
        <w:t xml:space="preserve">تجيز </w:t>
      </w:r>
      <w:r>
        <w:rPr>
          <w:rFonts w:hint="cs"/>
          <w:rtl/>
          <w:lang w:bidi="ar-SY"/>
        </w:rPr>
        <w:t>استخدام بعض لغات الأقليات أمام السلطات العامة والمحاكم.</w:t>
      </w:r>
    </w:p>
    <w:p w:rsidR="00714C76" w:rsidRDefault="00714C76" w:rsidP="00AD7D4A">
      <w:pPr>
        <w:spacing w:before="0" w:line="380" w:lineRule="exact"/>
        <w:rPr>
          <w:rFonts w:hint="cs"/>
          <w:rtl/>
          <w:lang w:bidi="ar-SY"/>
        </w:rPr>
      </w:pPr>
      <w:r>
        <w:rPr>
          <w:rFonts w:hint="cs"/>
          <w:rtl/>
          <w:lang w:bidi="ar-SY"/>
        </w:rPr>
        <w:t>29-</w:t>
      </w:r>
      <w:r w:rsidR="00AD7D4A">
        <w:rPr>
          <w:rFonts w:hint="cs"/>
          <w:rtl/>
          <w:lang w:bidi="ar-SY"/>
        </w:rPr>
        <w:tab/>
      </w:r>
      <w:r>
        <w:rPr>
          <w:rFonts w:hint="cs"/>
          <w:rtl/>
          <w:lang w:bidi="ar-SY"/>
        </w:rPr>
        <w:t>وتوصي اللجنة الدولة الطرف بأن تضمن إدراج مبادئ المساواة وعدم التمييز والمشاركة والمساءلة عند وضع وتنفيذ البرامج والسياسات الرامية إلى إعمال الحقوق الاقتصادية والاجتماعية والثقافية.</w:t>
      </w:r>
    </w:p>
    <w:p w:rsidR="00714C76" w:rsidRDefault="00714C76" w:rsidP="000438AE">
      <w:pPr>
        <w:spacing w:before="0" w:line="380" w:lineRule="exact"/>
        <w:rPr>
          <w:rFonts w:hint="cs"/>
          <w:rtl/>
          <w:lang w:bidi="ar-SY"/>
        </w:rPr>
      </w:pPr>
      <w:r>
        <w:rPr>
          <w:rFonts w:hint="cs"/>
          <w:rtl/>
          <w:lang w:bidi="ar-SY"/>
        </w:rPr>
        <w:t>30-</w:t>
      </w:r>
      <w:r w:rsidR="00AD7D4A">
        <w:rPr>
          <w:rFonts w:hint="cs"/>
          <w:rtl/>
          <w:lang w:bidi="ar-SY"/>
        </w:rPr>
        <w:tab/>
      </w:r>
      <w:r>
        <w:rPr>
          <w:rFonts w:hint="cs"/>
          <w:rtl/>
          <w:lang w:bidi="ar-SY"/>
        </w:rPr>
        <w:t>وتشجع اللجنة الدولة الطرف على مواصلة دعم المسؤولية الاجتماعية للشركات ضمن ولايتها</w:t>
      </w:r>
      <w:r w:rsidR="00FA62C8">
        <w:rPr>
          <w:rFonts w:hint="cs"/>
          <w:rtl/>
          <w:lang w:bidi="ar-SY"/>
        </w:rPr>
        <w:t xml:space="preserve"> القضائية</w:t>
      </w:r>
      <w:r>
        <w:rPr>
          <w:rFonts w:hint="cs"/>
          <w:rtl/>
          <w:lang w:bidi="ar-SY"/>
        </w:rPr>
        <w:t xml:space="preserve"> وفقاً </w:t>
      </w:r>
      <w:proofErr w:type="spellStart"/>
      <w:r>
        <w:rPr>
          <w:rFonts w:hint="cs"/>
          <w:rtl/>
          <w:lang w:bidi="ar-SY"/>
        </w:rPr>
        <w:t>لاستراتيجيتها</w:t>
      </w:r>
      <w:proofErr w:type="spellEnd"/>
      <w:r>
        <w:rPr>
          <w:rFonts w:hint="cs"/>
          <w:rtl/>
          <w:lang w:bidi="ar-SY"/>
        </w:rPr>
        <w:t xml:space="preserve"> المتعلقة بمنظمة العمل الدولية للفترة 2007-2009 </w:t>
      </w:r>
      <w:proofErr w:type="spellStart"/>
      <w:r>
        <w:rPr>
          <w:rFonts w:hint="cs"/>
          <w:rtl/>
          <w:lang w:bidi="ar-SY"/>
        </w:rPr>
        <w:t>كيما</w:t>
      </w:r>
      <w:proofErr w:type="spellEnd"/>
      <w:r>
        <w:rPr>
          <w:rFonts w:hint="cs"/>
          <w:rtl/>
          <w:lang w:bidi="ar-SY"/>
        </w:rPr>
        <w:t xml:space="preserve"> يتسنى ضمان </w:t>
      </w:r>
      <w:r w:rsidR="00FA62C8">
        <w:rPr>
          <w:rFonts w:hint="cs"/>
          <w:rtl/>
          <w:lang w:bidi="ar-SY"/>
        </w:rPr>
        <w:t xml:space="preserve">إعمال </w:t>
      </w:r>
      <w:r>
        <w:rPr>
          <w:rFonts w:hint="cs"/>
          <w:rtl/>
          <w:lang w:bidi="ar-SY"/>
        </w:rPr>
        <w:t>الحقوق الاقتصادية والاجتماعية والثقافية، ولا</w:t>
      </w:r>
      <w:r w:rsidR="000438AE">
        <w:rPr>
          <w:rFonts w:hint="cs"/>
          <w:rtl/>
          <w:lang w:bidi="ar-SY"/>
        </w:rPr>
        <w:t xml:space="preserve"> </w:t>
      </w:r>
      <w:proofErr w:type="spellStart"/>
      <w:r>
        <w:rPr>
          <w:rFonts w:hint="cs"/>
          <w:rtl/>
          <w:lang w:bidi="ar-SY"/>
        </w:rPr>
        <w:t>سيما</w:t>
      </w:r>
      <w:proofErr w:type="spellEnd"/>
      <w:r>
        <w:rPr>
          <w:rFonts w:hint="cs"/>
          <w:rtl/>
          <w:lang w:bidi="ar-SY"/>
        </w:rPr>
        <w:t xml:space="preserve"> فيما يخص الأشخاص والمج</w:t>
      </w:r>
      <w:r w:rsidR="00FA62C8">
        <w:rPr>
          <w:rFonts w:hint="cs"/>
          <w:rtl/>
          <w:lang w:bidi="ar-SY"/>
        </w:rPr>
        <w:t xml:space="preserve">موعات الأكثر حرماناً وتهميشاً. وهي </w:t>
      </w:r>
      <w:r>
        <w:rPr>
          <w:rFonts w:hint="cs"/>
          <w:rtl/>
          <w:lang w:bidi="ar-SY"/>
        </w:rPr>
        <w:t xml:space="preserve">توصي أيضاً الدولة الطرف بتقييم مدى فعالية مراعاة حقوق الإنسان في أنشطتها </w:t>
      </w:r>
      <w:r w:rsidR="00FA62C8">
        <w:rPr>
          <w:rFonts w:hint="cs"/>
          <w:rtl/>
          <w:lang w:bidi="ar-SY"/>
        </w:rPr>
        <w:t>في مجال التعاون الإنمائي</w:t>
      </w:r>
      <w:r>
        <w:rPr>
          <w:rFonts w:hint="cs"/>
          <w:rtl/>
          <w:lang w:bidi="ar-SY"/>
        </w:rPr>
        <w:t xml:space="preserve">، </w:t>
      </w:r>
      <w:r w:rsidR="000438AE">
        <w:rPr>
          <w:rtl/>
          <w:lang w:bidi="ar-SY"/>
        </w:rPr>
        <w:br/>
      </w:r>
      <w:r>
        <w:rPr>
          <w:rFonts w:hint="cs"/>
          <w:rtl/>
          <w:lang w:bidi="ar-SY"/>
        </w:rPr>
        <w:t>ولا</w:t>
      </w:r>
      <w:r w:rsidR="000438AE">
        <w:rPr>
          <w:rFonts w:hint="cs"/>
          <w:rtl/>
          <w:lang w:bidi="ar-SY"/>
        </w:rPr>
        <w:t xml:space="preserve"> </w:t>
      </w:r>
      <w:proofErr w:type="spellStart"/>
      <w:r>
        <w:rPr>
          <w:rFonts w:hint="cs"/>
          <w:rtl/>
          <w:lang w:bidi="ar-SY"/>
        </w:rPr>
        <w:t>سيما</w:t>
      </w:r>
      <w:proofErr w:type="spellEnd"/>
      <w:r>
        <w:rPr>
          <w:rFonts w:hint="cs"/>
          <w:rtl/>
          <w:lang w:bidi="ar-SY"/>
        </w:rPr>
        <w:t xml:space="preserve"> فيما يتعلق بالحقوق الاقتصادية والاجتماعية والثقافية. وتطلب اللجنة إلى الدولة الطرف أن تقدم في تقريرها الدوري القادم معلومات محدثة ومفصلة عن هذه المسائل، بما في ذلك نتائج تقييمها لمبادرة </w:t>
      </w:r>
      <w:r w:rsidR="00FA62C8">
        <w:rPr>
          <w:rFonts w:hint="cs"/>
          <w:rtl/>
          <w:lang w:bidi="ar-SY"/>
        </w:rPr>
        <w:t>"</w:t>
      </w:r>
      <w:r>
        <w:rPr>
          <w:rFonts w:hint="cs"/>
          <w:rtl/>
          <w:lang w:bidi="ar-SY"/>
        </w:rPr>
        <w:t>قاعدة الهرم</w:t>
      </w:r>
      <w:r w:rsidR="00FA62C8">
        <w:rPr>
          <w:rFonts w:hint="cs"/>
          <w:rtl/>
          <w:lang w:bidi="ar-SY"/>
        </w:rPr>
        <w:t>"</w:t>
      </w:r>
      <w:r>
        <w:rPr>
          <w:rFonts w:hint="cs"/>
          <w:rtl/>
          <w:lang w:bidi="ar-SY"/>
        </w:rPr>
        <w:t>.</w:t>
      </w:r>
    </w:p>
    <w:p w:rsidR="00714C76" w:rsidRDefault="00714C76" w:rsidP="00AD7D4A">
      <w:pPr>
        <w:spacing w:before="0" w:line="380" w:lineRule="exact"/>
        <w:rPr>
          <w:rFonts w:hint="cs"/>
          <w:rtl/>
          <w:lang w:bidi="ar-SY"/>
        </w:rPr>
      </w:pPr>
      <w:r>
        <w:rPr>
          <w:rFonts w:hint="cs"/>
          <w:rtl/>
          <w:lang w:bidi="ar-SY"/>
        </w:rPr>
        <w:t>31-</w:t>
      </w:r>
      <w:r w:rsidR="00AD7D4A">
        <w:rPr>
          <w:rFonts w:hint="cs"/>
          <w:rtl/>
          <w:lang w:bidi="ar-SY"/>
        </w:rPr>
        <w:tab/>
      </w:r>
      <w:r>
        <w:rPr>
          <w:rFonts w:hint="cs"/>
          <w:rtl/>
          <w:lang w:bidi="ar-SY"/>
        </w:rPr>
        <w:t xml:space="preserve">وتؤكد اللجنة أيضاً توصيتها السابقة </w:t>
      </w:r>
      <w:r>
        <w:rPr>
          <w:rFonts w:hint="cs"/>
          <w:rtl/>
        </w:rPr>
        <w:t xml:space="preserve">(الفقرة 33 من الوثيقة </w:t>
      </w:r>
      <w:r>
        <w:t>E/C/12/1/Add.70</w:t>
      </w:r>
      <w:r>
        <w:rPr>
          <w:rFonts w:hint="cs"/>
          <w:rtl/>
          <w:lang w:bidi="ar-SY"/>
        </w:rPr>
        <w:t xml:space="preserve">) بأن تنظر الدولة الطرف في التصديق على اتفاقية منظمة العمل الدولية رقم 131 </w:t>
      </w:r>
      <w:r>
        <w:rPr>
          <w:rFonts w:hint="cs"/>
          <w:rtl/>
        </w:rPr>
        <w:t>بشأن تحديد الحد الأدنى للأجور</w:t>
      </w:r>
      <w:r>
        <w:rPr>
          <w:rFonts w:hint="cs"/>
          <w:rtl/>
          <w:lang w:bidi="ar-SY"/>
        </w:rPr>
        <w:t>.</w:t>
      </w:r>
    </w:p>
    <w:p w:rsidR="00714C76" w:rsidRDefault="00714C76" w:rsidP="00AD7D4A">
      <w:pPr>
        <w:spacing w:before="0" w:line="380" w:lineRule="exact"/>
        <w:rPr>
          <w:rFonts w:hint="cs"/>
          <w:rtl/>
          <w:lang w:bidi="ar-SY"/>
        </w:rPr>
      </w:pPr>
      <w:r>
        <w:rPr>
          <w:rFonts w:hint="cs"/>
          <w:rtl/>
          <w:lang w:bidi="ar-SY"/>
        </w:rPr>
        <w:t>32-</w:t>
      </w:r>
      <w:r w:rsidR="00AD7D4A">
        <w:rPr>
          <w:rFonts w:hint="cs"/>
          <w:rtl/>
          <w:lang w:bidi="ar-SY"/>
        </w:rPr>
        <w:tab/>
      </w:r>
      <w:r>
        <w:rPr>
          <w:rFonts w:hint="cs"/>
          <w:rtl/>
          <w:lang w:bidi="ar-SY"/>
        </w:rPr>
        <w:t>وتشجع اللجنة الدولة الطرف على النظر في التصديق على اتفاقية مجلس أوروبا بشأن العمل لمكافحة الاتجار بالبشر.</w:t>
      </w:r>
    </w:p>
    <w:p w:rsidR="00714C76" w:rsidRDefault="00714C76" w:rsidP="001073B9">
      <w:pPr>
        <w:spacing w:before="0" w:line="380" w:lineRule="exact"/>
        <w:rPr>
          <w:rFonts w:hint="cs"/>
          <w:rtl/>
          <w:lang w:bidi="ar-SY"/>
        </w:rPr>
      </w:pPr>
      <w:r>
        <w:rPr>
          <w:rFonts w:hint="cs"/>
          <w:rtl/>
          <w:lang w:bidi="ar-SY"/>
        </w:rPr>
        <w:t>33-</w:t>
      </w:r>
      <w:r w:rsidR="001073B9">
        <w:rPr>
          <w:rFonts w:hint="cs"/>
          <w:rtl/>
          <w:lang w:bidi="ar-SY"/>
        </w:rPr>
        <w:tab/>
      </w:r>
      <w:r>
        <w:rPr>
          <w:rFonts w:hint="cs"/>
          <w:rtl/>
          <w:lang w:bidi="ar-SY"/>
        </w:rPr>
        <w:t>وتطلب اللجنة إلى الدولة الطرف تقديم معلومات مفصلة في تقريرها الدوري القادم، بما في ذلك بيانات إحصائية</w:t>
      </w:r>
      <w:r w:rsidR="001073B9">
        <w:rPr>
          <w:rFonts w:hint="cs"/>
          <w:rtl/>
          <w:lang w:bidi="ar-SY"/>
        </w:rPr>
        <w:t>،</w:t>
      </w:r>
      <w:r>
        <w:rPr>
          <w:rFonts w:hint="cs"/>
          <w:rtl/>
          <w:lang w:bidi="ar-SY"/>
        </w:rPr>
        <w:t xml:space="preserve"> بشأن برامج </w:t>
      </w:r>
      <w:r w:rsidR="001073B9">
        <w:rPr>
          <w:rFonts w:hint="cs"/>
          <w:rtl/>
          <w:lang w:bidi="ar-SY"/>
        </w:rPr>
        <w:t>ال</w:t>
      </w:r>
      <w:r>
        <w:rPr>
          <w:rFonts w:hint="cs"/>
          <w:rtl/>
          <w:lang w:bidi="ar-SY"/>
        </w:rPr>
        <w:t xml:space="preserve">مساعدة </w:t>
      </w:r>
      <w:r w:rsidR="001073B9">
        <w:rPr>
          <w:rFonts w:hint="cs"/>
          <w:rtl/>
          <w:lang w:bidi="ar-SY"/>
        </w:rPr>
        <w:t xml:space="preserve">في </w:t>
      </w:r>
      <w:r>
        <w:rPr>
          <w:rFonts w:hint="cs"/>
          <w:rtl/>
          <w:lang w:bidi="ar-SY"/>
        </w:rPr>
        <w:t>العودة الطوعية للاجئين ولم</w:t>
      </w:r>
      <w:r w:rsidR="000438AE">
        <w:rPr>
          <w:rFonts w:hint="cs"/>
          <w:rtl/>
          <w:lang w:bidi="ar-SY"/>
        </w:rPr>
        <w:t>ل</w:t>
      </w:r>
      <w:r>
        <w:rPr>
          <w:rFonts w:hint="cs"/>
          <w:rtl/>
          <w:lang w:bidi="ar-SY"/>
        </w:rPr>
        <w:t>تمسي اللجوء.</w:t>
      </w:r>
    </w:p>
    <w:p w:rsidR="00714C76" w:rsidRDefault="00714C76" w:rsidP="001073B9">
      <w:pPr>
        <w:spacing w:before="0" w:line="380" w:lineRule="exact"/>
        <w:rPr>
          <w:rFonts w:hint="cs"/>
          <w:rtl/>
          <w:lang w:bidi="ar-SY"/>
        </w:rPr>
      </w:pPr>
      <w:r>
        <w:rPr>
          <w:rFonts w:hint="cs"/>
          <w:rtl/>
          <w:lang w:bidi="ar-SY"/>
        </w:rPr>
        <w:t>34-</w:t>
      </w:r>
      <w:r w:rsidR="00AD7D4A">
        <w:rPr>
          <w:rFonts w:hint="cs"/>
          <w:rtl/>
          <w:lang w:bidi="ar-SY"/>
        </w:rPr>
        <w:tab/>
      </w:r>
      <w:r>
        <w:rPr>
          <w:rFonts w:hint="cs"/>
          <w:rtl/>
          <w:lang w:bidi="ar-SY"/>
        </w:rPr>
        <w:t xml:space="preserve">وتطلب اللجنة إلى الدولة الطرف تقديم معلومات مفصلة في تقريرها الدوري القادم بشأن نتائج ومبادرات متابعة الإصلاحات والسياسات والبرامج المعتمدة لتحسين نوعية حياة المسنين، مثل دراسة </w:t>
      </w:r>
      <w:r w:rsidR="001073B9">
        <w:rPr>
          <w:rFonts w:hint="cs"/>
          <w:rtl/>
          <w:lang w:bidi="ar-SY"/>
        </w:rPr>
        <w:t>الكفاءات</w:t>
      </w:r>
      <w:r>
        <w:rPr>
          <w:rFonts w:hint="cs"/>
          <w:rtl/>
          <w:lang w:bidi="ar-SY"/>
        </w:rPr>
        <w:t xml:space="preserve"> التي تركز على العاملين في مجال رعاية المسنين. وهي تدعو الدولة الطرف أيضاً إلى تقديم المزيد من المعلومات بشأن قانون حرية الاختيار.</w:t>
      </w:r>
    </w:p>
    <w:p w:rsidR="00714C76" w:rsidRDefault="00714C76" w:rsidP="00E700D1">
      <w:pPr>
        <w:spacing w:before="0" w:line="380" w:lineRule="exact"/>
        <w:rPr>
          <w:rFonts w:hint="cs"/>
          <w:rtl/>
          <w:lang w:bidi="ar-SY"/>
        </w:rPr>
      </w:pPr>
      <w:r>
        <w:rPr>
          <w:rFonts w:hint="cs"/>
          <w:rtl/>
          <w:lang w:bidi="ar-SY"/>
        </w:rPr>
        <w:t>35-</w:t>
      </w:r>
      <w:r w:rsidR="00AD7D4A">
        <w:rPr>
          <w:rFonts w:hint="cs"/>
          <w:rtl/>
          <w:lang w:bidi="ar-SY"/>
        </w:rPr>
        <w:tab/>
      </w:r>
      <w:r>
        <w:rPr>
          <w:rFonts w:hint="cs"/>
          <w:rtl/>
          <w:lang w:bidi="ar-SY"/>
        </w:rPr>
        <w:t>وتدعو اللجنة الدولة الطرف إلى تحديد مؤشرات</w:t>
      </w:r>
      <w:r w:rsidR="00E700D1">
        <w:rPr>
          <w:rFonts w:hint="cs"/>
          <w:rtl/>
          <w:lang w:bidi="ar-SY"/>
        </w:rPr>
        <w:t xml:space="preserve"> مصنفة في مجال</w:t>
      </w:r>
      <w:r>
        <w:rPr>
          <w:rFonts w:hint="cs"/>
          <w:rtl/>
          <w:lang w:bidi="ar-SY"/>
        </w:rPr>
        <w:t xml:space="preserve"> الصحة </w:t>
      </w:r>
      <w:r w:rsidR="00E700D1">
        <w:rPr>
          <w:rFonts w:hint="cs"/>
          <w:rtl/>
          <w:lang w:bidi="ar-SY"/>
        </w:rPr>
        <w:t>و</w:t>
      </w:r>
      <w:r>
        <w:rPr>
          <w:rFonts w:hint="cs"/>
          <w:rtl/>
          <w:lang w:bidi="ar-SY"/>
        </w:rPr>
        <w:t>معايير</w:t>
      </w:r>
      <w:r w:rsidR="00E700D1">
        <w:rPr>
          <w:rFonts w:hint="cs"/>
          <w:rtl/>
          <w:lang w:bidi="ar-SY"/>
        </w:rPr>
        <w:t xml:space="preserve"> وطنية </w:t>
      </w:r>
      <w:r>
        <w:rPr>
          <w:rFonts w:hint="cs"/>
          <w:rtl/>
          <w:lang w:bidi="ar-SY"/>
        </w:rPr>
        <w:t>مناسبة فيما يتعلق بالحق في الصحة</w:t>
      </w:r>
      <w:r w:rsidR="00E700D1">
        <w:rPr>
          <w:rFonts w:hint="cs"/>
          <w:rtl/>
          <w:lang w:bidi="ar-SY"/>
        </w:rPr>
        <w:t>،</w:t>
      </w:r>
      <w:r>
        <w:rPr>
          <w:rFonts w:hint="cs"/>
          <w:rtl/>
          <w:lang w:bidi="ar-SY"/>
        </w:rPr>
        <w:t xml:space="preserve"> بما يتما</w:t>
      </w:r>
      <w:r w:rsidR="000C2FC7">
        <w:rPr>
          <w:rFonts w:hint="cs"/>
          <w:rtl/>
          <w:lang w:bidi="ar-SY"/>
        </w:rPr>
        <w:t>شى مع تعليق اللجنة العام رقم 14</w:t>
      </w:r>
      <w:r>
        <w:rPr>
          <w:rFonts w:hint="cs"/>
          <w:rtl/>
          <w:lang w:bidi="ar-SY"/>
        </w:rPr>
        <w:t xml:space="preserve">(2000)، وإلى إدراج معلومات تتعلق بعملية تحديد هذه المؤشرات والمعايير في تقريرها الدوري القادم على النحو الذي أشارت إليه في ملاحظاتها الختامية </w:t>
      </w:r>
      <w:r w:rsidR="00E700D1">
        <w:rPr>
          <w:rFonts w:hint="cs"/>
          <w:rtl/>
          <w:lang w:bidi="ar-SY"/>
        </w:rPr>
        <w:t xml:space="preserve">السابقة </w:t>
      </w:r>
      <w:r>
        <w:rPr>
          <w:rFonts w:hint="cs"/>
          <w:rtl/>
          <w:lang w:bidi="ar-SY"/>
        </w:rPr>
        <w:t xml:space="preserve">(الفقرة 34 من الوثيقة </w:t>
      </w:r>
      <w:r>
        <w:t>E/C/12/1/Add.70</w:t>
      </w:r>
      <w:r>
        <w:rPr>
          <w:rFonts w:hint="cs"/>
          <w:rtl/>
          <w:lang w:bidi="ar-SY"/>
        </w:rPr>
        <w:t>).</w:t>
      </w:r>
    </w:p>
    <w:p w:rsidR="00714C76" w:rsidRDefault="00714C76" w:rsidP="00AD7D4A">
      <w:pPr>
        <w:spacing w:before="0" w:line="380" w:lineRule="exact"/>
        <w:rPr>
          <w:rFonts w:hint="cs"/>
          <w:rtl/>
        </w:rPr>
      </w:pPr>
      <w:r>
        <w:rPr>
          <w:rFonts w:hint="cs"/>
          <w:rtl/>
          <w:lang w:bidi="ar-SY"/>
        </w:rPr>
        <w:t>36-</w:t>
      </w:r>
      <w:r w:rsidR="00AD7D4A">
        <w:rPr>
          <w:rFonts w:hint="cs"/>
          <w:rtl/>
          <w:lang w:bidi="ar-SY"/>
        </w:rPr>
        <w:tab/>
      </w:r>
      <w:r w:rsidRPr="0047018E">
        <w:rPr>
          <w:rFonts w:hint="cs"/>
          <w:spacing w:val="0"/>
          <w:rtl/>
        </w:rPr>
        <w:t>وتشجع اللجنة أيضاً الدولة الطرف على النظر في التصديق على الاتفاقية الدولية لحماية حقوق جميع العمال المهاجرين وأفراد أسرهم</w:t>
      </w:r>
      <w:r>
        <w:rPr>
          <w:rFonts w:hint="cs"/>
          <w:rtl/>
        </w:rPr>
        <w:t>.</w:t>
      </w:r>
    </w:p>
    <w:p w:rsidR="00714C76" w:rsidRDefault="00714C76" w:rsidP="00E700D1">
      <w:pPr>
        <w:spacing w:before="0" w:line="380" w:lineRule="exact"/>
        <w:rPr>
          <w:rFonts w:hint="cs"/>
          <w:rtl/>
          <w:lang w:bidi="ar-SY"/>
        </w:rPr>
      </w:pPr>
      <w:r>
        <w:rPr>
          <w:rFonts w:hint="cs"/>
          <w:rtl/>
          <w:lang w:bidi="ar-SY"/>
        </w:rPr>
        <w:t>37-</w:t>
      </w:r>
      <w:r w:rsidR="00AD7D4A">
        <w:rPr>
          <w:rFonts w:hint="cs"/>
          <w:rtl/>
          <w:lang w:bidi="ar-SY"/>
        </w:rPr>
        <w:tab/>
      </w:r>
      <w:r w:rsidRPr="0047018E">
        <w:rPr>
          <w:rFonts w:hint="cs"/>
          <w:spacing w:val="0"/>
          <w:rtl/>
        </w:rPr>
        <w:t xml:space="preserve">وتطلب اللجنة إلى الدولة الطرف أن تنشر هذه الملاحظات الختامية على نطاق واسع بين جميع شرائح المجتمع، </w:t>
      </w:r>
      <w:r>
        <w:rPr>
          <w:rFonts w:hint="cs"/>
          <w:spacing w:val="0"/>
          <w:rtl/>
        </w:rPr>
        <w:t>وأن تترجمها وتصدرها باللغات الوطنية للسويد، وأن تبلغ</w:t>
      </w:r>
      <w:r w:rsidRPr="0047018E">
        <w:rPr>
          <w:rFonts w:hint="cs"/>
          <w:spacing w:val="0"/>
          <w:rtl/>
        </w:rPr>
        <w:t xml:space="preserve"> اللجنة بجميع الخطوات المتخذة لتنفيذه</w:t>
      </w:r>
      <w:r>
        <w:rPr>
          <w:rFonts w:hint="cs"/>
          <w:spacing w:val="0"/>
          <w:rtl/>
        </w:rPr>
        <w:t xml:space="preserve">ا في تقريرها الدوري القادم. وهي </w:t>
      </w:r>
      <w:r w:rsidRPr="0047018E">
        <w:rPr>
          <w:rFonts w:hint="cs"/>
          <w:spacing w:val="0"/>
          <w:rtl/>
        </w:rPr>
        <w:t xml:space="preserve">تشجع الدولة الطرف </w:t>
      </w:r>
      <w:r>
        <w:rPr>
          <w:rFonts w:hint="cs"/>
          <w:spacing w:val="0"/>
          <w:rtl/>
        </w:rPr>
        <w:t xml:space="preserve">أيضاً </w:t>
      </w:r>
      <w:r w:rsidRPr="0047018E">
        <w:rPr>
          <w:rFonts w:hint="cs"/>
          <w:spacing w:val="0"/>
          <w:rtl/>
        </w:rPr>
        <w:t xml:space="preserve">على الاستمرار في إشراك المنظمات غير الحكومية </w:t>
      </w:r>
      <w:r w:rsidR="00E700D1">
        <w:rPr>
          <w:rFonts w:hint="cs"/>
          <w:spacing w:val="0"/>
          <w:rtl/>
        </w:rPr>
        <w:t>وأعضاء</w:t>
      </w:r>
      <w:r w:rsidRPr="0047018E">
        <w:rPr>
          <w:rFonts w:hint="cs"/>
          <w:spacing w:val="0"/>
          <w:rtl/>
        </w:rPr>
        <w:t xml:space="preserve"> المجتمع المدني الآخرين في عملية النقاش على المستوى الوطني قبل تقديم تقريرها الدوري القادم</w:t>
      </w:r>
      <w:r>
        <w:rPr>
          <w:rFonts w:hint="cs"/>
          <w:rtl/>
          <w:lang w:bidi="ar-SY"/>
        </w:rPr>
        <w:t>.</w:t>
      </w:r>
    </w:p>
    <w:p w:rsidR="00714C76" w:rsidRDefault="00714C76" w:rsidP="008C195D">
      <w:pPr>
        <w:spacing w:before="0" w:line="380" w:lineRule="exact"/>
        <w:rPr>
          <w:rFonts w:hint="cs"/>
          <w:rtl/>
        </w:rPr>
      </w:pPr>
      <w:r>
        <w:rPr>
          <w:rFonts w:hint="cs"/>
          <w:rtl/>
          <w:lang w:bidi="ar-SY"/>
        </w:rPr>
        <w:t>38-</w:t>
      </w:r>
      <w:r w:rsidR="00AD7D4A">
        <w:rPr>
          <w:rFonts w:hint="cs"/>
          <w:rtl/>
          <w:lang w:bidi="ar-SY"/>
        </w:rPr>
        <w:tab/>
      </w:r>
      <w:r>
        <w:rPr>
          <w:rFonts w:hint="cs"/>
          <w:rtl/>
          <w:lang w:bidi="ar-SY"/>
        </w:rPr>
        <w:t xml:space="preserve">وتدعو اللجنة الدولة الطرف إلى تحديث وثيقتها الأساسية وفقاً </w:t>
      </w:r>
      <w:r w:rsidRPr="0047018E">
        <w:rPr>
          <w:rFonts w:hint="cs"/>
          <w:spacing w:val="0"/>
          <w:rtl/>
        </w:rPr>
        <w:t>للمبادئ التوجيهية المنسقة</w:t>
      </w:r>
      <w:r>
        <w:rPr>
          <w:rFonts w:hint="cs"/>
          <w:spacing w:val="0"/>
          <w:rtl/>
        </w:rPr>
        <w:t xml:space="preserve"> لعام 2006 فيما</w:t>
      </w:r>
      <w:r w:rsidR="008C195D">
        <w:rPr>
          <w:rFonts w:hint="eastAsia"/>
          <w:spacing w:val="0"/>
          <w:rtl/>
        </w:rPr>
        <w:t> </w:t>
      </w:r>
      <w:r>
        <w:rPr>
          <w:rFonts w:hint="cs"/>
          <w:spacing w:val="0"/>
          <w:rtl/>
        </w:rPr>
        <w:t>يتعلق ب</w:t>
      </w:r>
      <w:r w:rsidRPr="0047018E">
        <w:rPr>
          <w:rFonts w:hint="cs"/>
          <w:spacing w:val="0"/>
          <w:rtl/>
        </w:rPr>
        <w:t xml:space="preserve">تقديم التقارير إلى هيئات رصد المعاهدات الدولية لحقوق الإنسان </w:t>
      </w:r>
      <w:r w:rsidRPr="0047018E">
        <w:rPr>
          <w:spacing w:val="0"/>
        </w:rPr>
        <w:t>HRI/GEN/2/Rev.</w:t>
      </w:r>
      <w:r>
        <w:rPr>
          <w:spacing w:val="0"/>
        </w:rPr>
        <w:t>5</w:t>
      </w:r>
      <w:r w:rsidRPr="0047018E">
        <w:rPr>
          <w:spacing w:val="0"/>
        </w:rPr>
        <w:t>)</w:t>
      </w:r>
      <w:r>
        <w:rPr>
          <w:rFonts w:hint="cs"/>
          <w:spacing w:val="0"/>
          <w:rtl/>
        </w:rPr>
        <w:t>).</w:t>
      </w:r>
      <w:r w:rsidRPr="0047018E">
        <w:rPr>
          <w:rFonts w:hint="cs"/>
          <w:spacing w:val="0"/>
          <w:rtl/>
        </w:rPr>
        <w:t xml:space="preserve"> </w:t>
      </w:r>
    </w:p>
    <w:p w:rsidR="00714C76" w:rsidRDefault="00714C76" w:rsidP="00714C76">
      <w:pPr>
        <w:spacing w:before="0" w:line="380" w:lineRule="exact"/>
        <w:rPr>
          <w:rFonts w:hint="cs"/>
          <w:rtl/>
        </w:rPr>
      </w:pPr>
      <w:r>
        <w:rPr>
          <w:rFonts w:hint="cs"/>
          <w:rtl/>
        </w:rPr>
        <w:t>39-</w:t>
      </w:r>
      <w:r>
        <w:rPr>
          <w:rFonts w:hint="cs"/>
          <w:rtl/>
        </w:rPr>
        <w:tab/>
        <w:t>وتطلب اللجنة إلى الدولة الطرف أن تقدم تقريرها الدوري السادس بحلول 30 حزيران/يونيه 2013.</w:t>
      </w:r>
    </w:p>
    <w:p w:rsidR="000C1D88" w:rsidRPr="00884A04" w:rsidRDefault="00310836" w:rsidP="00884A04">
      <w:pPr>
        <w:spacing w:before="0" w:line="380" w:lineRule="exact"/>
        <w:jc w:val="center"/>
        <w:rPr>
          <w:rFonts w:hint="cs"/>
        </w:rPr>
      </w:pPr>
      <w:r>
        <w:rPr>
          <w:rFonts w:hint="cs"/>
          <w:rtl/>
        </w:rPr>
        <w:t>- - - - -</w:t>
      </w:r>
    </w:p>
    <w:sectPr w:rsidR="000C1D88" w:rsidRPr="00884A04" w:rsidSect="00714C76">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032" w:rsidRDefault="00F34032">
      <w:r>
        <w:separator/>
      </w:r>
    </w:p>
  </w:endnote>
  <w:endnote w:type="continuationSeparator" w:id="0">
    <w:p w:rsidR="00F34032" w:rsidRDefault="00F34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950" w:rsidRDefault="00640950" w:rsidP="00340601">
    <w:pPr>
      <w:pStyle w:val="Footer"/>
      <w:bidi w:val="0"/>
      <w:jc w:val="right"/>
      <w:rPr>
        <w:rtl/>
        <w:lang w:eastAsia="en-US"/>
      </w:rPr>
    </w:pPr>
    <w:r>
      <w:rPr>
        <w:szCs w:val="22"/>
        <w:lang w:eastAsia="en-US"/>
      </w:rPr>
      <w:t>(A)     GE.08-</w:t>
    </w:r>
    <w:r w:rsidR="00714C76">
      <w:rPr>
        <w:lang w:eastAsia="en-US"/>
      </w:rPr>
      <w:t>45594    040209    0</w:t>
    </w:r>
    <w:r w:rsidR="00340601">
      <w:rPr>
        <w:lang w:eastAsia="en-US"/>
      </w:rPr>
      <w:t>5</w:t>
    </w:r>
    <w:r w:rsidR="00714C76">
      <w:rPr>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032" w:rsidRDefault="00F34032">
      <w:pPr>
        <w:pStyle w:val="FootnoteText"/>
        <w:numPr>
          <w:ilvl w:val="0"/>
          <w:numId w:val="0"/>
        </w:numPr>
        <w:ind w:right="0"/>
        <w:rPr>
          <w:szCs w:val="22"/>
          <w:lang w:eastAsia="en-US"/>
        </w:rPr>
      </w:pPr>
      <w:r>
        <w:separator/>
      </w:r>
    </w:p>
  </w:footnote>
  <w:footnote w:type="continuationSeparator" w:id="0">
    <w:p w:rsidR="00F34032" w:rsidRDefault="00F34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7"/>
    </w:tblGrid>
    <w:tr w:rsidR="00714C76" w:rsidTr="00714C76">
      <w:tblPrEx>
        <w:tblCellMar>
          <w:top w:w="0" w:type="dxa"/>
          <w:bottom w:w="0" w:type="dxa"/>
        </w:tblCellMar>
      </w:tblPrEx>
      <w:tc>
        <w:tcPr>
          <w:tcW w:w="2087" w:type="dxa"/>
          <w:shd w:val="clear" w:color="auto" w:fill="auto"/>
        </w:tcPr>
        <w:p w:rsidR="00714C76" w:rsidRDefault="00714C76" w:rsidP="00340601">
          <w:pPr>
            <w:pStyle w:val="Header"/>
            <w:bidi w:val="0"/>
          </w:pPr>
          <w:r>
            <w:t>E/C.12/SWE/CO</w:t>
          </w:r>
          <w:r w:rsidR="00340601">
            <w:t>/</w:t>
          </w:r>
          <w:r>
            <w:t>5</w:t>
          </w:r>
        </w:p>
        <w:p w:rsidR="00714C76" w:rsidRDefault="00714C76" w:rsidP="00714C76">
          <w:pPr>
            <w:pStyle w:val="Header"/>
            <w:bidi w:val="0"/>
          </w:pPr>
          <w:r>
            <w:t xml:space="preserve">Page </w:t>
          </w:r>
          <w:r>
            <w:fldChar w:fldCharType="begin"/>
          </w:r>
          <w:r>
            <w:instrText xml:space="preserve"> PAGE  \* MERGEFORMAT </w:instrText>
          </w:r>
          <w:r>
            <w:fldChar w:fldCharType="separate"/>
          </w:r>
          <w:r w:rsidR="00761FE9">
            <w:rPr>
              <w:noProof/>
            </w:rPr>
            <w:t>6</w:t>
          </w:r>
          <w:r>
            <w:fldChar w:fldCharType="end"/>
          </w:r>
        </w:p>
      </w:tc>
    </w:tr>
  </w:tbl>
  <w:p w:rsidR="00714C76" w:rsidRPr="00714C76" w:rsidRDefault="00714C76" w:rsidP="00714C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76" w:rsidRDefault="00714C76" w:rsidP="00340601">
    <w:pPr>
      <w:pStyle w:val="Header"/>
      <w:bidi w:val="0"/>
      <w:rPr>
        <w:lang w:bidi="ar-EG"/>
      </w:rPr>
    </w:pPr>
    <w:r>
      <w:rPr>
        <w:lang w:bidi="ar-EG"/>
      </w:rPr>
      <w:t>E/C.12/SWE/CO</w:t>
    </w:r>
    <w:r w:rsidR="00340601">
      <w:rPr>
        <w:lang w:bidi="ar-EG"/>
      </w:rPr>
      <w:t>/</w:t>
    </w:r>
    <w:r>
      <w:rPr>
        <w:lang w:bidi="ar-EG"/>
      </w:rPr>
      <w:t>5</w:t>
    </w:r>
  </w:p>
  <w:p w:rsidR="00714C76" w:rsidRPr="00714C76" w:rsidRDefault="00714C76" w:rsidP="00714C76">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761FE9">
      <w:rPr>
        <w:noProof/>
        <w:lang w:bidi="ar-EG"/>
      </w:rPr>
      <w:t>7</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0950" w:rsidRDefault="00640950">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640950" w:rsidRDefault="00640950">
    <w:pPr>
      <w:pBdr>
        <w:bottom w:val="single" w:sz="6" w:space="1" w:color="auto"/>
      </w:pBdr>
      <w:bidi w:val="0"/>
      <w:spacing w:before="0" w:after="0"/>
      <w:rPr>
        <w:rFonts w:cs="Times New Roman"/>
        <w:szCs w:val="22"/>
        <w:lang w:eastAsia="en-US"/>
      </w:rPr>
    </w:pPr>
  </w:p>
  <w:p w:rsidR="00640950" w:rsidRDefault="00640950"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640950" w:rsidRDefault="00640950">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5220080" r:id="rId2"/>
      </w:pict>
    </w:r>
  </w:p>
  <w:p w:rsidR="00640950" w:rsidRDefault="00640950">
    <w:pPr>
      <w:pStyle w:val="Header"/>
      <w:bidi w:val="0"/>
      <w:rPr>
        <w:szCs w:val="22"/>
        <w:lang w:eastAsia="en-US"/>
      </w:rPr>
    </w:pPr>
  </w:p>
  <w:p w:rsidR="00640950" w:rsidRDefault="00640950">
    <w:pPr>
      <w:pStyle w:val="Header"/>
      <w:bidi w:val="0"/>
      <w:rPr>
        <w:szCs w:val="22"/>
        <w:lang w:eastAsia="en-US"/>
      </w:rPr>
    </w:pPr>
  </w:p>
  <w:p w:rsidR="00640950" w:rsidRDefault="00640950">
    <w:pPr>
      <w:pStyle w:val="Header"/>
      <w:bidi w:val="0"/>
      <w:rPr>
        <w:szCs w:val="22"/>
        <w:lang w:eastAsia="en-US"/>
      </w:rPr>
    </w:pPr>
  </w:p>
  <w:p w:rsidR="00640950" w:rsidRDefault="00640950">
    <w:pPr>
      <w:pStyle w:val="Header"/>
      <w:bidi w:val="0"/>
      <w:rPr>
        <w:szCs w:val="22"/>
        <w:lang w:eastAsia="en-US"/>
      </w:rPr>
    </w:pPr>
  </w:p>
  <w:p w:rsidR="00640950" w:rsidRDefault="00640950">
    <w:pPr>
      <w:pStyle w:val="Header"/>
      <w:bidi w:val="0"/>
      <w:rPr>
        <w:rtl/>
        <w:lang w:eastAsia="en-US"/>
      </w:rPr>
    </w:pPr>
  </w:p>
  <w:p w:rsidR="00640950" w:rsidRDefault="00640950">
    <w:pPr>
      <w:pStyle w:val="Header"/>
      <w:bidi w:val="0"/>
      <w:rPr>
        <w:rtl/>
        <w:lang w:eastAsia="en-US"/>
      </w:rPr>
    </w:pPr>
  </w:p>
  <w:p w:rsidR="00640950" w:rsidRDefault="0064095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119770E3"/>
    <w:multiLevelType w:val="hybridMultilevel"/>
    <w:tmpl w:val="4FE2025E"/>
    <w:lvl w:ilvl="0" w:tplc="5786165C">
      <w:start w:val="1"/>
      <w:numFmt w:val="arabicAlpha"/>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950"/>
    <w:rsid w:val="000438AE"/>
    <w:rsid w:val="00087E25"/>
    <w:rsid w:val="000C1D88"/>
    <w:rsid w:val="000C2FC7"/>
    <w:rsid w:val="001073B9"/>
    <w:rsid w:val="001215DA"/>
    <w:rsid w:val="002774AE"/>
    <w:rsid w:val="00310836"/>
    <w:rsid w:val="00340601"/>
    <w:rsid w:val="00491472"/>
    <w:rsid w:val="005111D6"/>
    <w:rsid w:val="00640950"/>
    <w:rsid w:val="00714C76"/>
    <w:rsid w:val="00761FE9"/>
    <w:rsid w:val="007D624C"/>
    <w:rsid w:val="00815936"/>
    <w:rsid w:val="00884A04"/>
    <w:rsid w:val="008C195D"/>
    <w:rsid w:val="008D31FD"/>
    <w:rsid w:val="00922859"/>
    <w:rsid w:val="0098069B"/>
    <w:rsid w:val="00A548F9"/>
    <w:rsid w:val="00A840D2"/>
    <w:rsid w:val="00AD7D4A"/>
    <w:rsid w:val="00AE1444"/>
    <w:rsid w:val="00C37654"/>
    <w:rsid w:val="00D153CE"/>
    <w:rsid w:val="00E53401"/>
    <w:rsid w:val="00E577B9"/>
    <w:rsid w:val="00E700D1"/>
    <w:rsid w:val="00EB5328"/>
    <w:rsid w:val="00F34032"/>
    <w:rsid w:val="00FA62C8"/>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7</Pages>
  <Words>2343</Words>
  <Characters>13358</Characters>
  <Application>Microsoft Office Word</Application>
  <DocSecurity>4</DocSecurity>
  <Lines>111</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RIZ</cp:lastModifiedBy>
  <cp:revision>2</cp:revision>
  <cp:lastPrinted>2009-02-05T12:00:00Z</cp:lastPrinted>
  <dcterms:created xsi:type="dcterms:W3CDTF">2009-02-05T12:02:00Z</dcterms:created>
  <dcterms:modified xsi:type="dcterms:W3CDTF">2009-02-05T12:02:00Z</dcterms:modified>
</cp:coreProperties>
</file>