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35F1F406" w14:textId="77777777" w:rsidTr="000E62AA">
        <w:trPr>
          <w:trHeight w:hRule="exact" w:val="851"/>
        </w:trPr>
        <w:tc>
          <w:tcPr>
            <w:tcW w:w="1280" w:type="dxa"/>
            <w:tcBorders>
              <w:bottom w:val="single" w:sz="4" w:space="0" w:color="auto"/>
            </w:tcBorders>
          </w:tcPr>
          <w:p w14:paraId="16BC17BC" w14:textId="77777777" w:rsidR="00A1364C" w:rsidRPr="00F124C6" w:rsidRDefault="00A1364C" w:rsidP="00D02719"/>
        </w:tc>
        <w:tc>
          <w:tcPr>
            <w:tcW w:w="2273" w:type="dxa"/>
            <w:tcBorders>
              <w:bottom w:val="single" w:sz="4" w:space="0" w:color="auto"/>
            </w:tcBorders>
            <w:vAlign w:val="bottom"/>
          </w:tcPr>
          <w:p w14:paraId="48E757C5"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6E1EFD8D" w14:textId="77777777" w:rsidR="00A1364C" w:rsidRPr="007345AD" w:rsidRDefault="007345AD" w:rsidP="000E62AA">
            <w:pPr>
              <w:spacing w:line="240" w:lineRule="atLeast"/>
              <w:jc w:val="right"/>
              <w:rPr>
                <w:sz w:val="20"/>
                <w:szCs w:val="21"/>
              </w:rPr>
            </w:pPr>
            <w:r w:rsidRPr="007345AD">
              <w:rPr>
                <w:sz w:val="40"/>
                <w:szCs w:val="21"/>
              </w:rPr>
              <w:t>A</w:t>
            </w:r>
            <w:r>
              <w:rPr>
                <w:sz w:val="20"/>
                <w:szCs w:val="21"/>
              </w:rPr>
              <w:t>/</w:t>
            </w:r>
            <w:proofErr w:type="spellStart"/>
            <w:r>
              <w:rPr>
                <w:sz w:val="20"/>
                <w:szCs w:val="21"/>
              </w:rPr>
              <w:t>HRC</w:t>
            </w:r>
            <w:proofErr w:type="spellEnd"/>
            <w:r>
              <w:rPr>
                <w:sz w:val="20"/>
                <w:szCs w:val="21"/>
              </w:rPr>
              <w:t>/RES/52/28</w:t>
            </w:r>
          </w:p>
        </w:tc>
      </w:tr>
      <w:tr w:rsidR="00A1364C" w:rsidRPr="00F124C6" w14:paraId="7914BCCA" w14:textId="77777777" w:rsidTr="000E62AA">
        <w:trPr>
          <w:trHeight w:hRule="exact" w:val="2835"/>
        </w:trPr>
        <w:tc>
          <w:tcPr>
            <w:tcW w:w="1280" w:type="dxa"/>
            <w:tcBorders>
              <w:top w:val="single" w:sz="4" w:space="0" w:color="auto"/>
              <w:bottom w:val="single" w:sz="12" w:space="0" w:color="auto"/>
            </w:tcBorders>
          </w:tcPr>
          <w:p w14:paraId="1E2B4FF1" w14:textId="77777777" w:rsidR="00A1364C" w:rsidRPr="00F124C6" w:rsidRDefault="00A1364C" w:rsidP="000E62AA">
            <w:pPr>
              <w:spacing w:line="120" w:lineRule="atLeast"/>
              <w:rPr>
                <w:sz w:val="10"/>
                <w:szCs w:val="10"/>
              </w:rPr>
            </w:pPr>
          </w:p>
          <w:p w14:paraId="7EA68825" w14:textId="77777777" w:rsidR="00A1364C" w:rsidRPr="00F124C6" w:rsidRDefault="00A1364C" w:rsidP="000E62AA">
            <w:pPr>
              <w:spacing w:line="120" w:lineRule="atLeast"/>
              <w:rPr>
                <w:sz w:val="10"/>
                <w:szCs w:val="10"/>
              </w:rPr>
            </w:pPr>
            <w:r>
              <w:rPr>
                <w:rFonts w:hint="eastAsia"/>
                <w:noProof/>
              </w:rPr>
              <w:drawing>
                <wp:inline distT="0" distB="0" distL="0" distR="0" wp14:anchorId="0AA5B3D0" wp14:editId="11EFD8EE">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5C1EB1A"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0B65216F" w14:textId="78676413" w:rsidR="00A1364C" w:rsidRPr="00F124C6" w:rsidRDefault="00A1364C" w:rsidP="000E62AA">
            <w:pPr>
              <w:spacing w:before="240" w:line="240" w:lineRule="atLeast"/>
              <w:rPr>
                <w:sz w:val="20"/>
              </w:rPr>
            </w:pPr>
            <w:r w:rsidRPr="00F124C6">
              <w:rPr>
                <w:sz w:val="20"/>
              </w:rPr>
              <w:t xml:space="preserve">Distr.: </w:t>
            </w:r>
            <w:r w:rsidR="00E205F1" w:rsidRPr="00E205F1">
              <w:rPr>
                <w:sz w:val="20"/>
              </w:rPr>
              <w:t>General</w:t>
            </w:r>
          </w:p>
          <w:p w14:paraId="41C062C3" w14:textId="330B56FA" w:rsidR="00A1364C" w:rsidRPr="00F124C6" w:rsidRDefault="00E205F1" w:rsidP="007A4727">
            <w:pPr>
              <w:spacing w:line="240" w:lineRule="atLeast"/>
              <w:rPr>
                <w:sz w:val="20"/>
              </w:rPr>
            </w:pPr>
            <w:r>
              <w:rPr>
                <w:sz w:val="20"/>
              </w:rPr>
              <w:t xml:space="preserve">6 </w:t>
            </w:r>
            <w:r w:rsidRPr="00E205F1">
              <w:rPr>
                <w:sz w:val="20"/>
              </w:rPr>
              <w:t>April</w:t>
            </w:r>
            <w:r w:rsidR="008B4347">
              <w:rPr>
                <w:sz w:val="20"/>
              </w:rPr>
              <w:t xml:space="preserve"> 20</w:t>
            </w:r>
            <w:r w:rsidR="007803C3">
              <w:rPr>
                <w:sz w:val="20"/>
              </w:rPr>
              <w:t>2</w:t>
            </w:r>
            <w:r w:rsidR="001D6E0A">
              <w:rPr>
                <w:sz w:val="20"/>
              </w:rPr>
              <w:t>3</w:t>
            </w:r>
          </w:p>
          <w:p w14:paraId="0C99989A" w14:textId="77777777" w:rsidR="00A1364C" w:rsidRPr="00F124C6" w:rsidRDefault="00A1364C" w:rsidP="000E62AA">
            <w:pPr>
              <w:spacing w:line="240" w:lineRule="atLeast"/>
              <w:rPr>
                <w:sz w:val="20"/>
              </w:rPr>
            </w:pPr>
            <w:r w:rsidRPr="00F124C6">
              <w:rPr>
                <w:sz w:val="20"/>
              </w:rPr>
              <w:t xml:space="preserve">Chinese </w:t>
            </w:r>
          </w:p>
          <w:p w14:paraId="7B80038A" w14:textId="77777777" w:rsidR="00A1364C" w:rsidRPr="00F124C6" w:rsidRDefault="00A1364C" w:rsidP="000E62AA">
            <w:pPr>
              <w:spacing w:line="240" w:lineRule="atLeast"/>
            </w:pPr>
            <w:r w:rsidRPr="00F124C6">
              <w:rPr>
                <w:sz w:val="20"/>
              </w:rPr>
              <w:t>Original: English</w:t>
            </w:r>
          </w:p>
        </w:tc>
      </w:tr>
    </w:tbl>
    <w:p w14:paraId="575E7F83" w14:textId="77777777" w:rsidR="00E205F1" w:rsidRDefault="00E205F1" w:rsidP="00C7253F">
      <w:pPr>
        <w:spacing w:before="120"/>
        <w:rPr>
          <w:rFonts w:eastAsia="黑体"/>
          <w:sz w:val="24"/>
          <w:szCs w:val="24"/>
          <w:lang w:val="fr-CH"/>
        </w:rPr>
      </w:pPr>
      <w:r>
        <w:rPr>
          <w:rFonts w:eastAsia="黑体" w:hint="eastAsia"/>
          <w:sz w:val="24"/>
          <w:szCs w:val="24"/>
          <w:lang w:val="fr-CH"/>
        </w:rPr>
        <w:t>人权理事会</w:t>
      </w:r>
    </w:p>
    <w:p w14:paraId="263199A9" w14:textId="77777777" w:rsidR="00AC4293" w:rsidRPr="00AC4293" w:rsidRDefault="00AC4293" w:rsidP="00AC4293">
      <w:pPr>
        <w:rPr>
          <w:rFonts w:eastAsia="黑体"/>
          <w:szCs w:val="21"/>
          <w:lang w:val="fr-CH"/>
        </w:rPr>
      </w:pPr>
      <w:r w:rsidRPr="00AC4293">
        <w:rPr>
          <w:rFonts w:eastAsia="黑体" w:hint="eastAsia"/>
          <w:szCs w:val="21"/>
          <w:lang w:val="fr-CH"/>
        </w:rPr>
        <w:t>第五十二届会议</w:t>
      </w:r>
    </w:p>
    <w:p w14:paraId="57E0B4E5" w14:textId="77777777" w:rsidR="00AC4293" w:rsidRPr="00AC4293" w:rsidRDefault="00AC4293" w:rsidP="00AC4293">
      <w:pPr>
        <w:rPr>
          <w:rFonts w:ascii="Time New Roman" w:hAnsi="Time New Roman" w:hint="eastAsia"/>
          <w:szCs w:val="21"/>
          <w:lang w:val="fr-CH"/>
        </w:rPr>
      </w:pPr>
      <w:r w:rsidRPr="00AC4293">
        <w:rPr>
          <w:rFonts w:ascii="Time New Roman" w:hAnsi="Time New Roman" w:hint="eastAsia"/>
          <w:szCs w:val="21"/>
          <w:lang w:val="fr-CH"/>
        </w:rPr>
        <w:t>2023</w:t>
      </w:r>
      <w:r w:rsidRPr="00AC4293">
        <w:rPr>
          <w:rFonts w:ascii="Time New Roman" w:hAnsi="Time New Roman" w:hint="eastAsia"/>
          <w:szCs w:val="21"/>
          <w:lang w:val="fr-CH"/>
        </w:rPr>
        <w:t>年</w:t>
      </w:r>
      <w:r w:rsidRPr="00AC4293">
        <w:rPr>
          <w:rFonts w:ascii="Time New Roman" w:hAnsi="Time New Roman" w:hint="eastAsia"/>
          <w:szCs w:val="21"/>
          <w:lang w:val="fr-CH"/>
        </w:rPr>
        <w:t>2</w:t>
      </w:r>
      <w:r w:rsidRPr="00AC4293">
        <w:rPr>
          <w:rFonts w:ascii="Time New Roman" w:hAnsi="Time New Roman" w:hint="eastAsia"/>
          <w:szCs w:val="21"/>
          <w:lang w:val="fr-CH"/>
        </w:rPr>
        <w:t>月</w:t>
      </w:r>
      <w:r w:rsidRPr="00AC4293">
        <w:rPr>
          <w:rFonts w:ascii="Time New Roman" w:hAnsi="Time New Roman" w:hint="eastAsia"/>
          <w:szCs w:val="21"/>
          <w:lang w:val="fr-CH"/>
        </w:rPr>
        <w:t>27</w:t>
      </w:r>
      <w:r w:rsidRPr="00AC4293">
        <w:rPr>
          <w:rFonts w:ascii="Time New Roman" w:hAnsi="Time New Roman" w:hint="eastAsia"/>
          <w:szCs w:val="21"/>
          <w:lang w:val="fr-CH"/>
        </w:rPr>
        <w:t>日至</w:t>
      </w:r>
      <w:r w:rsidRPr="00AC4293">
        <w:rPr>
          <w:rFonts w:ascii="Time New Roman" w:hAnsi="Time New Roman" w:hint="eastAsia"/>
          <w:szCs w:val="21"/>
          <w:lang w:val="fr-CH"/>
        </w:rPr>
        <w:t>4</w:t>
      </w:r>
      <w:r w:rsidRPr="00AC4293">
        <w:rPr>
          <w:rFonts w:ascii="Time New Roman" w:hAnsi="Time New Roman" w:hint="eastAsia"/>
          <w:szCs w:val="21"/>
          <w:lang w:val="fr-CH"/>
        </w:rPr>
        <w:t>月</w:t>
      </w:r>
      <w:r w:rsidRPr="00AC4293">
        <w:rPr>
          <w:rFonts w:ascii="Time New Roman" w:hAnsi="Time New Roman" w:hint="eastAsia"/>
          <w:szCs w:val="21"/>
          <w:lang w:val="fr-CH"/>
        </w:rPr>
        <w:t>4</w:t>
      </w:r>
      <w:r w:rsidRPr="00AC4293">
        <w:rPr>
          <w:rFonts w:ascii="Time New Roman" w:hAnsi="Time New Roman" w:hint="eastAsia"/>
          <w:szCs w:val="21"/>
          <w:lang w:val="fr-CH"/>
        </w:rPr>
        <w:t>日</w:t>
      </w:r>
    </w:p>
    <w:p w14:paraId="6288A07D" w14:textId="77777777" w:rsidR="00AC4293" w:rsidRPr="00AC4293" w:rsidRDefault="00AC4293" w:rsidP="00AC4293">
      <w:pPr>
        <w:rPr>
          <w:rFonts w:ascii="Time New Roman" w:hAnsi="Time New Roman" w:hint="eastAsia"/>
          <w:szCs w:val="21"/>
          <w:lang w:val="fr-CH"/>
        </w:rPr>
      </w:pPr>
      <w:r w:rsidRPr="00AC4293">
        <w:rPr>
          <w:rFonts w:ascii="Time New Roman" w:hAnsi="Time New Roman" w:hint="eastAsia"/>
          <w:szCs w:val="21"/>
          <w:lang w:val="fr-CH"/>
        </w:rPr>
        <w:t>议程项目</w:t>
      </w:r>
      <w:r w:rsidRPr="00AC4293">
        <w:rPr>
          <w:rFonts w:ascii="Time New Roman" w:hAnsi="Time New Roman" w:hint="eastAsia"/>
          <w:szCs w:val="21"/>
          <w:lang w:val="fr-CH"/>
        </w:rPr>
        <w:t>4</w:t>
      </w:r>
    </w:p>
    <w:p w14:paraId="57E8EF50" w14:textId="2E81B972" w:rsidR="00E205F1" w:rsidRDefault="00AC4293" w:rsidP="00AC4293">
      <w:pPr>
        <w:rPr>
          <w:rFonts w:eastAsia="黑体"/>
          <w:lang w:val="fr-CH"/>
        </w:rPr>
      </w:pPr>
      <w:r w:rsidRPr="00AC4293">
        <w:rPr>
          <w:rFonts w:eastAsia="黑体" w:hint="eastAsia"/>
          <w:szCs w:val="21"/>
          <w:lang w:val="fr-CH"/>
        </w:rPr>
        <w:t>需要理事会注意的人权状况</w:t>
      </w:r>
    </w:p>
    <w:p w14:paraId="34157903" w14:textId="77777777" w:rsidR="00AC4293" w:rsidRDefault="00AC4293" w:rsidP="007B7662">
      <w:pPr>
        <w:pStyle w:val="HChGC"/>
        <w:spacing w:before="440" w:after="320"/>
        <w:rPr>
          <w:rFonts w:ascii="微软雅黑" w:eastAsia="微软雅黑" w:hAnsi="微软雅黑" w:cs="微软雅黑"/>
          <w:snapToGrid w:val="0"/>
          <w:lang w:val="zh-CN"/>
        </w:rPr>
      </w:pPr>
      <w:r w:rsidRPr="00927E57">
        <w:tab/>
      </w:r>
      <w:r w:rsidRPr="00927E57">
        <w:tab/>
      </w:r>
      <w:bookmarkStart w:id="0" w:name="_Hlk132371866"/>
      <w:bookmarkStart w:id="1" w:name="_Hlk132371453"/>
      <w:r w:rsidRPr="009F60A9">
        <w:rPr>
          <w:rFonts w:hint="eastAsia"/>
        </w:rPr>
        <w:t>人权理事会</w:t>
      </w:r>
      <w:r w:rsidRPr="009F60A9">
        <w:t>202</w:t>
      </w:r>
      <w:r>
        <w:t>3</w:t>
      </w:r>
      <w:r w:rsidRPr="009F60A9">
        <w:rPr>
          <w:rFonts w:hint="eastAsia"/>
        </w:rPr>
        <w:t>年</w:t>
      </w:r>
      <w:r>
        <w:t>4</w:t>
      </w:r>
      <w:r w:rsidRPr="009F60A9">
        <w:rPr>
          <w:rFonts w:hint="eastAsia"/>
        </w:rPr>
        <w:t>月</w:t>
      </w:r>
      <w:r>
        <w:rPr>
          <w:rFonts w:hint="eastAsia"/>
        </w:rPr>
        <w:t>4</w:t>
      </w:r>
      <w:r w:rsidRPr="009F60A9">
        <w:rPr>
          <w:rFonts w:hint="eastAsia"/>
        </w:rPr>
        <w:t>日通过的决议</w:t>
      </w:r>
      <w:bookmarkEnd w:id="0"/>
    </w:p>
    <w:bookmarkEnd w:id="1"/>
    <w:p w14:paraId="36D02C33" w14:textId="22BED85A" w:rsidR="00AC4293" w:rsidRPr="00927E57" w:rsidRDefault="00A05AFC" w:rsidP="000B28F5">
      <w:pPr>
        <w:pStyle w:val="H1GC"/>
        <w:spacing w:after="320"/>
        <w:rPr>
          <w:b/>
        </w:rPr>
      </w:pPr>
      <w:r>
        <w:rPr>
          <w:b/>
        </w:rPr>
        <w:tab/>
      </w:r>
      <w:r w:rsidR="00AC4293" w:rsidRPr="00A05AFC">
        <w:rPr>
          <w:rFonts w:ascii="Time New Roman" w:hAnsi="Time New Roman"/>
          <w:bCs/>
        </w:rPr>
        <w:t>52/28.</w:t>
      </w:r>
      <w:r w:rsidR="00AC4293" w:rsidRPr="00927E57">
        <w:rPr>
          <w:b/>
        </w:rPr>
        <w:tab/>
      </w:r>
      <w:r w:rsidR="00AC4293" w:rsidRPr="00225A1A">
        <w:rPr>
          <w:rFonts w:hint="eastAsia"/>
        </w:rPr>
        <w:t>朝鲜民主主义人民共和国的人权状况</w:t>
      </w:r>
    </w:p>
    <w:p w14:paraId="6B3C7EA3" w14:textId="671867B3" w:rsidR="00AC4293" w:rsidRDefault="00AC4293" w:rsidP="00AC4293">
      <w:pPr>
        <w:pStyle w:val="SingleTxtGC"/>
        <w:rPr>
          <w:lang w:val="fr-CH"/>
        </w:rPr>
      </w:pPr>
      <w:r w:rsidRPr="00927E57">
        <w:tab/>
      </w:r>
      <w:r w:rsidRPr="00E405A1">
        <w:rPr>
          <w:rFonts w:eastAsia="楷体" w:hint="eastAsia"/>
          <w:lang w:val="fr-CH"/>
        </w:rPr>
        <w:t>人权理事会</w:t>
      </w:r>
      <w:r w:rsidRPr="00567091">
        <w:rPr>
          <w:rFonts w:hint="eastAsia"/>
          <w:lang w:val="fr-CH"/>
        </w:rPr>
        <w:t>，</w:t>
      </w:r>
    </w:p>
    <w:p w14:paraId="0AD31274" w14:textId="77777777" w:rsidR="00AC4293" w:rsidRPr="00A05AFC" w:rsidRDefault="00AC4293" w:rsidP="00AC4293">
      <w:pPr>
        <w:pStyle w:val="SingleTxtGC"/>
        <w:rPr>
          <w:spacing w:val="-4"/>
          <w:lang w:val="fr-CH"/>
        </w:rPr>
      </w:pPr>
      <w:r>
        <w:rPr>
          <w:rFonts w:hint="eastAsia"/>
          <w:lang w:val="fr-CH"/>
        </w:rPr>
        <w:tab/>
      </w:r>
      <w:r w:rsidRPr="00A05AFC">
        <w:rPr>
          <w:rFonts w:eastAsia="楷体" w:hint="eastAsia"/>
          <w:spacing w:val="-4"/>
          <w:lang w:val="fr-CH"/>
        </w:rPr>
        <w:t>遵循</w:t>
      </w:r>
      <w:r w:rsidRPr="00A05AFC">
        <w:rPr>
          <w:rFonts w:hint="eastAsia"/>
          <w:spacing w:val="-4"/>
          <w:lang w:val="fr-CH"/>
        </w:rPr>
        <w:t>《联合国宪章》、《世界人权宣言》、国际人权两公约及其他人权文书，</w:t>
      </w:r>
    </w:p>
    <w:p w14:paraId="5E779A85" w14:textId="77777777" w:rsidR="00AC4293" w:rsidRDefault="00AC4293" w:rsidP="00AC4293">
      <w:pPr>
        <w:pStyle w:val="SingleTxtGC"/>
        <w:rPr>
          <w:lang w:val="fr-CH"/>
        </w:rPr>
      </w:pPr>
      <w:r>
        <w:rPr>
          <w:rFonts w:hint="eastAsia"/>
          <w:lang w:val="fr-CH"/>
        </w:rPr>
        <w:tab/>
      </w:r>
      <w:r w:rsidRPr="00306847">
        <w:rPr>
          <w:rFonts w:ascii="Time New Roman" w:eastAsia="楷体" w:hAnsi="Time New Roman" w:hint="eastAsia"/>
          <w:lang w:val="fr-CH"/>
        </w:rPr>
        <w:t>回顾</w:t>
      </w:r>
      <w:r w:rsidRPr="00567091">
        <w:rPr>
          <w:rFonts w:hint="eastAsia"/>
          <w:lang w:val="fr-CH"/>
        </w:rPr>
        <w:t>人权委员会、人权理事会和大会以往通过的所有关于朝鲜民主主义人民</w:t>
      </w:r>
      <w:r w:rsidRPr="0098459E">
        <w:rPr>
          <w:rFonts w:hint="eastAsia"/>
          <w:spacing w:val="4"/>
          <w:lang w:val="fr-CH"/>
        </w:rPr>
        <w:t>共和国人权状况的决议，包括理事会</w:t>
      </w:r>
      <w:r w:rsidRPr="0098459E">
        <w:rPr>
          <w:rFonts w:hint="eastAsia"/>
          <w:spacing w:val="4"/>
          <w:lang w:val="fr-CH"/>
        </w:rPr>
        <w:t>2021</w:t>
      </w:r>
      <w:r w:rsidRPr="0098459E">
        <w:rPr>
          <w:rFonts w:hint="eastAsia"/>
          <w:spacing w:val="4"/>
          <w:lang w:val="fr-CH"/>
        </w:rPr>
        <w:t>年</w:t>
      </w:r>
      <w:r w:rsidRPr="0098459E">
        <w:rPr>
          <w:rFonts w:hint="eastAsia"/>
          <w:spacing w:val="4"/>
          <w:lang w:val="fr-CH"/>
        </w:rPr>
        <w:t>4</w:t>
      </w:r>
      <w:r w:rsidRPr="0098459E">
        <w:rPr>
          <w:rFonts w:hint="eastAsia"/>
          <w:spacing w:val="4"/>
          <w:lang w:val="fr-CH"/>
        </w:rPr>
        <w:t>月</w:t>
      </w:r>
      <w:r w:rsidRPr="0098459E">
        <w:rPr>
          <w:rFonts w:hint="eastAsia"/>
          <w:spacing w:val="4"/>
          <w:lang w:val="fr-CH"/>
        </w:rPr>
        <w:t>1</w:t>
      </w:r>
      <w:r w:rsidRPr="0098459E">
        <w:rPr>
          <w:rFonts w:hint="eastAsia"/>
          <w:spacing w:val="4"/>
          <w:lang w:val="fr-CH"/>
        </w:rPr>
        <w:t>日第</w:t>
      </w:r>
      <w:r w:rsidRPr="0098459E">
        <w:rPr>
          <w:rFonts w:hint="eastAsia"/>
          <w:spacing w:val="4"/>
          <w:lang w:val="fr-CH"/>
        </w:rPr>
        <w:t>49/22</w:t>
      </w:r>
      <w:r w:rsidRPr="0098459E">
        <w:rPr>
          <w:rFonts w:hint="eastAsia"/>
          <w:spacing w:val="4"/>
          <w:lang w:val="fr-CH"/>
        </w:rPr>
        <w:t>号决议和大会</w:t>
      </w:r>
      <w:r w:rsidRPr="0098459E">
        <w:rPr>
          <w:rFonts w:hint="eastAsia"/>
          <w:spacing w:val="4"/>
          <w:lang w:val="fr-CH"/>
        </w:rPr>
        <w:t>2022</w:t>
      </w:r>
      <w:r w:rsidRPr="00567091">
        <w:rPr>
          <w:rFonts w:hint="eastAsia"/>
          <w:lang w:val="fr-CH"/>
        </w:rPr>
        <w:t>年</w:t>
      </w:r>
      <w:r>
        <w:rPr>
          <w:rFonts w:hint="eastAsia"/>
          <w:lang w:val="fr-CH"/>
        </w:rPr>
        <w:t>12</w:t>
      </w:r>
      <w:r w:rsidRPr="00567091">
        <w:rPr>
          <w:rFonts w:hint="eastAsia"/>
          <w:lang w:val="fr-CH"/>
        </w:rPr>
        <w:t>月</w:t>
      </w:r>
      <w:r>
        <w:rPr>
          <w:rFonts w:hint="eastAsia"/>
          <w:lang w:val="fr-CH"/>
        </w:rPr>
        <w:t>15</w:t>
      </w:r>
      <w:r w:rsidRPr="00567091">
        <w:rPr>
          <w:rFonts w:hint="eastAsia"/>
          <w:lang w:val="fr-CH"/>
        </w:rPr>
        <w:t>日第</w:t>
      </w:r>
      <w:r>
        <w:rPr>
          <w:rFonts w:hint="eastAsia"/>
          <w:lang w:val="fr-CH"/>
        </w:rPr>
        <w:t>77</w:t>
      </w:r>
      <w:r w:rsidRPr="00567091">
        <w:rPr>
          <w:rFonts w:hint="eastAsia"/>
          <w:lang w:val="fr-CH"/>
        </w:rPr>
        <w:t>/</w:t>
      </w:r>
      <w:r>
        <w:rPr>
          <w:rFonts w:hint="eastAsia"/>
          <w:lang w:val="fr-CH"/>
        </w:rPr>
        <w:t>226</w:t>
      </w:r>
      <w:r w:rsidRPr="00567091">
        <w:rPr>
          <w:rFonts w:hint="eastAsia"/>
          <w:lang w:val="fr-CH"/>
        </w:rPr>
        <w:t>号决议，并促请执行这些决议，</w:t>
      </w:r>
    </w:p>
    <w:p w14:paraId="2D6FCADE" w14:textId="77777777" w:rsidR="00AC4293" w:rsidRDefault="00AC4293" w:rsidP="00AC4293">
      <w:pPr>
        <w:pStyle w:val="SingleTxtGC"/>
        <w:rPr>
          <w:lang w:val="fr-CH"/>
        </w:rPr>
      </w:pPr>
      <w:r>
        <w:rPr>
          <w:lang w:eastAsia="hi-IN" w:bidi="hi-IN"/>
        </w:rPr>
        <w:tab/>
      </w:r>
      <w:r w:rsidRPr="00306847">
        <w:rPr>
          <w:rFonts w:ascii="Time New Roman" w:eastAsia="楷体" w:hAnsi="Time New Roman" w:hint="eastAsia"/>
          <w:lang w:val="fr-CH"/>
        </w:rPr>
        <w:t>铭记</w:t>
      </w:r>
      <w:r w:rsidRPr="00567091">
        <w:rPr>
          <w:rFonts w:hint="eastAsia"/>
          <w:lang w:val="fr-CH"/>
        </w:rPr>
        <w:t>大会</w:t>
      </w:r>
      <w:r>
        <w:rPr>
          <w:rFonts w:hint="eastAsia"/>
          <w:lang w:val="fr-CH"/>
        </w:rPr>
        <w:t>2</w:t>
      </w:r>
      <w:r w:rsidRPr="00567091">
        <w:rPr>
          <w:rFonts w:hint="eastAsia"/>
          <w:lang w:val="fr-CH"/>
        </w:rPr>
        <w:t>00</w:t>
      </w:r>
      <w:r>
        <w:rPr>
          <w:rFonts w:hint="eastAsia"/>
          <w:lang w:val="fr-CH"/>
        </w:rPr>
        <w:t>6</w:t>
      </w:r>
      <w:r w:rsidRPr="00567091">
        <w:rPr>
          <w:rFonts w:hint="eastAsia"/>
          <w:lang w:val="fr-CH"/>
        </w:rPr>
        <w:t>年</w:t>
      </w:r>
      <w:r>
        <w:rPr>
          <w:rFonts w:hint="eastAsia"/>
          <w:lang w:val="fr-CH"/>
        </w:rPr>
        <w:t>3</w:t>
      </w:r>
      <w:r w:rsidRPr="00567091">
        <w:rPr>
          <w:rFonts w:hint="eastAsia"/>
          <w:lang w:val="fr-CH"/>
        </w:rPr>
        <w:t>月</w:t>
      </w:r>
      <w:r>
        <w:rPr>
          <w:rFonts w:hint="eastAsia"/>
          <w:lang w:val="fr-CH"/>
        </w:rPr>
        <w:t>15</w:t>
      </w:r>
      <w:r w:rsidRPr="00567091">
        <w:rPr>
          <w:rFonts w:hint="eastAsia"/>
          <w:lang w:val="fr-CH"/>
        </w:rPr>
        <w:t>日第</w:t>
      </w:r>
      <w:r>
        <w:rPr>
          <w:rFonts w:hint="eastAsia"/>
          <w:lang w:val="fr-CH"/>
        </w:rPr>
        <w:t>6</w:t>
      </w:r>
      <w:r w:rsidRPr="00567091">
        <w:rPr>
          <w:rFonts w:hint="eastAsia"/>
          <w:lang w:val="fr-CH"/>
        </w:rPr>
        <w:t>0/</w:t>
      </w:r>
      <w:r>
        <w:rPr>
          <w:rFonts w:hint="eastAsia"/>
          <w:lang w:val="fr-CH"/>
        </w:rPr>
        <w:t>251</w:t>
      </w:r>
      <w:r w:rsidRPr="00567091">
        <w:rPr>
          <w:rFonts w:hint="eastAsia"/>
          <w:lang w:val="fr-CH"/>
        </w:rPr>
        <w:t>号决议第</w:t>
      </w:r>
      <w:r>
        <w:rPr>
          <w:rFonts w:hint="eastAsia"/>
          <w:lang w:val="fr-CH"/>
        </w:rPr>
        <w:t>3</w:t>
      </w:r>
      <w:r w:rsidRPr="00567091">
        <w:rPr>
          <w:rFonts w:hint="eastAsia"/>
          <w:lang w:val="fr-CH"/>
        </w:rPr>
        <w:t>段，</w:t>
      </w:r>
    </w:p>
    <w:p w14:paraId="34C6655D" w14:textId="77777777" w:rsidR="00AC4293" w:rsidRDefault="00AC4293" w:rsidP="00AC4293">
      <w:pPr>
        <w:pStyle w:val="SingleTxtGC"/>
        <w:rPr>
          <w:lang w:val="fr-CH"/>
        </w:rPr>
      </w:pPr>
      <w:r w:rsidRPr="005D550D">
        <w:rPr>
          <w:rFonts w:hint="eastAsia"/>
          <w:spacing w:val="2"/>
          <w:lang w:val="fr-CH"/>
        </w:rPr>
        <w:tab/>
      </w:r>
      <w:r w:rsidRPr="005D550D">
        <w:rPr>
          <w:rFonts w:ascii="Time New Roman" w:eastAsia="楷体" w:hAnsi="Time New Roman" w:hint="eastAsia"/>
          <w:spacing w:val="2"/>
          <w:lang w:val="fr-CH"/>
        </w:rPr>
        <w:t>回顾</w:t>
      </w:r>
      <w:r w:rsidRPr="005D550D">
        <w:rPr>
          <w:rFonts w:hint="eastAsia"/>
          <w:spacing w:val="2"/>
          <w:lang w:val="fr-CH"/>
        </w:rPr>
        <w:t>人权理事会</w:t>
      </w:r>
      <w:r w:rsidRPr="005D550D">
        <w:rPr>
          <w:rFonts w:hint="eastAsia"/>
          <w:spacing w:val="2"/>
          <w:lang w:val="fr-CH"/>
        </w:rPr>
        <w:t>2007</w:t>
      </w:r>
      <w:r w:rsidRPr="005D550D">
        <w:rPr>
          <w:rFonts w:hint="eastAsia"/>
          <w:spacing w:val="2"/>
          <w:lang w:val="fr-CH"/>
        </w:rPr>
        <w:t>年</w:t>
      </w:r>
      <w:r w:rsidRPr="005D550D">
        <w:rPr>
          <w:rFonts w:hint="eastAsia"/>
          <w:spacing w:val="2"/>
          <w:lang w:val="fr-CH"/>
        </w:rPr>
        <w:t>6</w:t>
      </w:r>
      <w:r w:rsidRPr="005D550D">
        <w:rPr>
          <w:rFonts w:hint="eastAsia"/>
          <w:spacing w:val="2"/>
          <w:lang w:val="fr-CH"/>
        </w:rPr>
        <w:t>月</w:t>
      </w:r>
      <w:r w:rsidRPr="005D550D">
        <w:rPr>
          <w:rFonts w:hint="eastAsia"/>
          <w:spacing w:val="2"/>
          <w:lang w:val="fr-CH"/>
        </w:rPr>
        <w:t>18</w:t>
      </w:r>
      <w:r w:rsidRPr="005D550D">
        <w:rPr>
          <w:rFonts w:hint="eastAsia"/>
          <w:spacing w:val="2"/>
          <w:lang w:val="fr-CH"/>
        </w:rPr>
        <w:t>日关于理事会体制建设的第</w:t>
      </w:r>
      <w:r w:rsidRPr="005D550D">
        <w:rPr>
          <w:rFonts w:hint="eastAsia"/>
          <w:spacing w:val="2"/>
          <w:lang w:val="fr-CH"/>
        </w:rPr>
        <w:t>5/1</w:t>
      </w:r>
      <w:r w:rsidRPr="005D550D">
        <w:rPr>
          <w:rFonts w:hint="eastAsia"/>
          <w:spacing w:val="2"/>
          <w:lang w:val="fr-CH"/>
        </w:rPr>
        <w:t>号决议和关于理事会特别程序任务负责人行为守则的第</w:t>
      </w:r>
      <w:r w:rsidRPr="005D550D">
        <w:rPr>
          <w:rFonts w:hint="eastAsia"/>
          <w:spacing w:val="2"/>
          <w:lang w:val="fr-CH"/>
        </w:rPr>
        <w:t>5/2</w:t>
      </w:r>
      <w:r w:rsidRPr="005D550D">
        <w:rPr>
          <w:rFonts w:hint="eastAsia"/>
          <w:spacing w:val="2"/>
          <w:lang w:val="fr-CH"/>
        </w:rPr>
        <w:t>号决议，强调任务负责人应按</w:t>
      </w:r>
      <w:r w:rsidRPr="00D932B5">
        <w:rPr>
          <w:rFonts w:hint="eastAsia"/>
          <w:lang w:val="fr-CH"/>
        </w:rPr>
        <w:t>照</w:t>
      </w:r>
      <w:r w:rsidRPr="00567091">
        <w:rPr>
          <w:rFonts w:hint="eastAsia"/>
          <w:lang w:val="fr-CH"/>
        </w:rPr>
        <w:t>这两项决议及其附件履行职责，</w:t>
      </w:r>
    </w:p>
    <w:p w14:paraId="3A2B7BE6" w14:textId="0328723D" w:rsidR="00AC4293" w:rsidRDefault="00AC4293" w:rsidP="00AC4293">
      <w:pPr>
        <w:pStyle w:val="SingleTxtGC"/>
        <w:tabs>
          <w:tab w:val="clear" w:pos="1996"/>
          <w:tab w:val="left" w:pos="1595"/>
        </w:tabs>
        <w:rPr>
          <w:lang w:val="fr-CH"/>
        </w:rPr>
      </w:pPr>
      <w:r w:rsidRPr="00AC0CF4">
        <w:rPr>
          <w:spacing w:val="4"/>
          <w:lang w:eastAsia="hi-IN" w:bidi="hi-IN"/>
        </w:rPr>
        <w:tab/>
      </w:r>
      <w:r w:rsidRPr="00AC0CF4">
        <w:rPr>
          <w:rFonts w:ascii="Time New Roman" w:eastAsia="楷体" w:hAnsi="Time New Roman" w:hint="eastAsia"/>
          <w:spacing w:val="4"/>
          <w:lang w:val="fr-CH"/>
        </w:rPr>
        <w:t>强调</w:t>
      </w:r>
      <w:r w:rsidRPr="00AC0CF4">
        <w:rPr>
          <w:rFonts w:hint="eastAsia"/>
          <w:spacing w:val="4"/>
          <w:lang w:val="fr-CH"/>
        </w:rPr>
        <w:t>必须落实朝鲜民主主义人民共和国人权状况调查委员会报告</w:t>
      </w:r>
      <w:r w:rsidRPr="00AC0CF4">
        <w:rPr>
          <w:rStyle w:val="a8"/>
          <w:spacing w:val="4"/>
          <w:lang w:val="fr-CH"/>
        </w:rPr>
        <w:footnoteReference w:id="2"/>
      </w:r>
      <w:r w:rsidRPr="00AC0CF4">
        <w:rPr>
          <w:rFonts w:hint="eastAsia"/>
          <w:spacing w:val="4"/>
          <w:lang w:val="fr-CH"/>
        </w:rPr>
        <w:t xml:space="preserve"> </w:t>
      </w:r>
      <w:r w:rsidRPr="00AC0CF4">
        <w:rPr>
          <w:rFonts w:hint="eastAsia"/>
          <w:spacing w:val="4"/>
          <w:lang w:val="fr-CH"/>
        </w:rPr>
        <w:t>所载建</w:t>
      </w:r>
      <w:r w:rsidRPr="00AC0CF4">
        <w:rPr>
          <w:rFonts w:hint="eastAsia"/>
          <w:spacing w:val="-4"/>
          <w:lang w:val="fr-CH"/>
        </w:rPr>
        <w:t>议，该报告受到人权理事会和大会的欢迎，并已转交联合国有关机构，包括安全</w:t>
      </w:r>
      <w:r w:rsidRPr="00567091">
        <w:rPr>
          <w:rFonts w:hint="eastAsia"/>
          <w:lang w:val="fr-CH"/>
        </w:rPr>
        <w:t>理事会，</w:t>
      </w:r>
    </w:p>
    <w:p w14:paraId="313CFB99" w14:textId="77777777" w:rsidR="00AC4293" w:rsidRDefault="00AC4293" w:rsidP="00AC4293">
      <w:pPr>
        <w:pStyle w:val="SingleTxtGC"/>
        <w:tabs>
          <w:tab w:val="clear" w:pos="1996"/>
          <w:tab w:val="left" w:pos="1595"/>
        </w:tabs>
        <w:rPr>
          <w:lang w:val="fr-CH"/>
        </w:rPr>
      </w:pPr>
      <w:r>
        <w:rPr>
          <w:lang w:val="fr-CH"/>
        </w:rPr>
        <w:tab/>
      </w:r>
      <w:r w:rsidRPr="00306847">
        <w:rPr>
          <w:rFonts w:ascii="Time New Roman" w:eastAsia="楷体" w:hAnsi="Time New Roman" w:hint="eastAsia"/>
          <w:lang w:val="fr-CH"/>
        </w:rPr>
        <w:t>深感关切的是</w:t>
      </w:r>
      <w:r w:rsidRPr="00567091">
        <w:rPr>
          <w:rFonts w:hint="eastAsia"/>
          <w:lang w:val="fr-CH"/>
        </w:rPr>
        <w:t>，如调查委员会报告所述，朝鲜民主主义人民共和国境内存在蓄意、普遍和严重侵犯人权的情况，其中许多情况构成危害人类罪，而且犯罪者没有受到惩治，</w:t>
      </w:r>
    </w:p>
    <w:p w14:paraId="0B8CFCA5" w14:textId="77777777" w:rsidR="00AC4293" w:rsidRDefault="00AC4293" w:rsidP="00AC4293">
      <w:pPr>
        <w:pStyle w:val="SingleTxtGC"/>
        <w:rPr>
          <w:lang w:val="fr-CH"/>
        </w:rPr>
      </w:pPr>
      <w:r w:rsidRPr="009370A1">
        <w:rPr>
          <w:lang w:eastAsia="hi-IN" w:bidi="hi-IN"/>
        </w:rPr>
        <w:tab/>
      </w:r>
      <w:r w:rsidRPr="00CE4DA5">
        <w:rPr>
          <w:rFonts w:ascii="Time New Roman" w:eastAsia="楷体" w:hAnsi="Time New Roman" w:hint="eastAsia"/>
          <w:spacing w:val="-4"/>
          <w:lang w:val="fr-CH"/>
        </w:rPr>
        <w:t>回顾</w:t>
      </w:r>
      <w:r w:rsidRPr="00CE4DA5">
        <w:rPr>
          <w:rFonts w:hint="eastAsia"/>
          <w:spacing w:val="-4"/>
          <w:lang w:val="fr-CH"/>
        </w:rPr>
        <w:t>朝鲜民主主义人民共和国有责任保护其人民免遭危害人类罪，注意到大会</w:t>
      </w:r>
      <w:r w:rsidRPr="00CE4DA5">
        <w:rPr>
          <w:rFonts w:hint="eastAsia"/>
          <w:spacing w:val="2"/>
          <w:lang w:val="fr-CH"/>
        </w:rPr>
        <w:t>在第</w:t>
      </w:r>
      <w:r w:rsidRPr="00CE4DA5">
        <w:rPr>
          <w:rFonts w:hint="eastAsia"/>
          <w:spacing w:val="2"/>
          <w:lang w:val="fr-CH"/>
        </w:rPr>
        <w:t>77/226</w:t>
      </w:r>
      <w:r w:rsidRPr="00CE4DA5">
        <w:rPr>
          <w:rFonts w:hint="eastAsia"/>
          <w:spacing w:val="2"/>
          <w:lang w:val="fr-CH"/>
        </w:rPr>
        <w:t>号决议中指出，调查委员会曾促请朝鲜民主主义人民共和国领导人防止</w:t>
      </w:r>
      <w:r w:rsidRPr="00567091">
        <w:rPr>
          <w:rFonts w:hint="eastAsia"/>
          <w:lang w:val="fr-CH"/>
        </w:rPr>
        <w:t>和制止危害人类罪，确保对犯罪者进行起诉，将他们绳之以法，</w:t>
      </w:r>
    </w:p>
    <w:p w14:paraId="3AC4F42C" w14:textId="77777777" w:rsidR="00AC4293" w:rsidRDefault="00AC4293" w:rsidP="00024CD4">
      <w:pPr>
        <w:pStyle w:val="SingleTxtGC"/>
        <w:tabs>
          <w:tab w:val="clear" w:pos="1996"/>
          <w:tab w:val="left" w:pos="1790"/>
        </w:tabs>
        <w:spacing w:line="314" w:lineRule="exact"/>
        <w:rPr>
          <w:lang w:val="fr-CH"/>
        </w:rPr>
      </w:pPr>
      <w:r w:rsidRPr="00775B5B">
        <w:rPr>
          <w:spacing w:val="2"/>
          <w:lang w:val="en-GB" w:eastAsia="hi-IN" w:bidi="hi-IN"/>
        </w:rPr>
        <w:lastRenderedPageBreak/>
        <w:tab/>
      </w:r>
      <w:r w:rsidRPr="00775B5B">
        <w:rPr>
          <w:rFonts w:ascii="Time New Roman" w:eastAsia="楷体" w:hAnsi="Time New Roman" w:hint="eastAsia"/>
          <w:spacing w:val="2"/>
          <w:lang w:val="fr-CH"/>
        </w:rPr>
        <w:t>感到关切的是</w:t>
      </w:r>
      <w:r w:rsidRPr="00775B5B">
        <w:rPr>
          <w:rFonts w:hint="eastAsia"/>
          <w:spacing w:val="2"/>
          <w:lang w:val="fr-CH"/>
        </w:rPr>
        <w:t>，朝鲜民主主义人民共和国危急的人道主义局势不断加剧，因</w:t>
      </w:r>
      <w:r w:rsidRPr="00567091">
        <w:rPr>
          <w:rFonts w:hint="eastAsia"/>
          <w:lang w:val="fr-CH"/>
        </w:rPr>
        <w:t>为该国政府限制</w:t>
      </w:r>
      <w:r w:rsidRPr="00E1592B">
        <w:rPr>
          <w:rFonts w:hint="eastAsia"/>
          <w:lang w:val="fr-CH"/>
        </w:rPr>
        <w:t>人道机构</w:t>
      </w:r>
      <w:r w:rsidRPr="00567091">
        <w:rPr>
          <w:rFonts w:hint="eastAsia"/>
          <w:lang w:val="fr-CH"/>
        </w:rPr>
        <w:t>自由、不受阻碍地接触所有需要</w:t>
      </w:r>
      <w:r>
        <w:rPr>
          <w:rFonts w:hint="eastAsia"/>
          <w:lang w:val="fr-CH"/>
        </w:rPr>
        <w:t>救</w:t>
      </w:r>
      <w:r w:rsidRPr="00567091">
        <w:rPr>
          <w:rFonts w:hint="eastAsia"/>
          <w:lang w:val="fr-CH"/>
        </w:rPr>
        <w:t>援的民众，</w:t>
      </w:r>
    </w:p>
    <w:p w14:paraId="30D81899" w14:textId="77777777" w:rsidR="00AC4293" w:rsidRDefault="00AC4293" w:rsidP="00024CD4">
      <w:pPr>
        <w:pStyle w:val="SingleTxtGC"/>
        <w:spacing w:line="314" w:lineRule="exact"/>
        <w:rPr>
          <w:lang w:val="fr-CH"/>
        </w:rPr>
      </w:pPr>
      <w:r w:rsidRPr="00BD3EBC">
        <w:rPr>
          <w:rFonts w:ascii="Time New Roman" w:eastAsia="楷体" w:hAnsi="Time New Roman"/>
          <w:spacing w:val="4"/>
          <w:lang w:val="fr-CH"/>
        </w:rPr>
        <w:tab/>
      </w:r>
      <w:r w:rsidRPr="00BD3EBC">
        <w:rPr>
          <w:rFonts w:ascii="Time New Roman" w:eastAsia="楷体" w:hAnsi="Time New Roman" w:hint="eastAsia"/>
          <w:spacing w:val="4"/>
          <w:lang w:val="fr-CH"/>
        </w:rPr>
        <w:t>深感关切的是</w:t>
      </w:r>
      <w:r w:rsidRPr="00BD3EBC">
        <w:rPr>
          <w:rFonts w:hint="eastAsia"/>
          <w:spacing w:val="4"/>
          <w:lang w:val="fr-CH"/>
        </w:rPr>
        <w:t>，在冠状病毒病</w:t>
      </w:r>
      <w:r w:rsidRPr="00BD3EBC">
        <w:rPr>
          <w:rFonts w:hint="eastAsia"/>
          <w:spacing w:val="4"/>
          <w:lang w:val="fr-CH"/>
        </w:rPr>
        <w:t>(COVID-19)</w:t>
      </w:r>
      <w:r w:rsidRPr="00BD3EBC">
        <w:rPr>
          <w:rFonts w:hint="eastAsia"/>
          <w:spacing w:val="4"/>
          <w:lang w:val="fr-CH"/>
        </w:rPr>
        <w:t>全球大流行和</w:t>
      </w:r>
      <w:r w:rsidRPr="00BD3EBC">
        <w:rPr>
          <w:rFonts w:hint="eastAsia"/>
          <w:spacing w:val="4"/>
          <w:lang w:val="fr-CH"/>
        </w:rPr>
        <w:t>2022</w:t>
      </w:r>
      <w:r w:rsidRPr="00BD3EBC">
        <w:rPr>
          <w:rFonts w:hint="eastAsia"/>
          <w:spacing w:val="4"/>
          <w:lang w:val="fr-CH"/>
        </w:rPr>
        <w:t>年</w:t>
      </w:r>
      <w:r w:rsidRPr="00BD3EBC">
        <w:rPr>
          <w:rFonts w:hint="eastAsia"/>
          <w:spacing w:val="4"/>
          <w:lang w:val="fr-CH"/>
        </w:rPr>
        <w:t>5</w:t>
      </w:r>
      <w:r w:rsidRPr="00BD3EBC">
        <w:rPr>
          <w:rFonts w:hint="eastAsia"/>
          <w:spacing w:val="4"/>
          <w:lang w:val="fr-CH"/>
        </w:rPr>
        <w:t>月朝鲜民</w:t>
      </w:r>
      <w:r w:rsidRPr="00567091">
        <w:rPr>
          <w:rFonts w:hint="eastAsia"/>
          <w:lang w:val="fr-CH"/>
        </w:rPr>
        <w:t>主主义人民共和国宣布国内疫情暴发后采取</w:t>
      </w:r>
      <w:r>
        <w:rPr>
          <w:rFonts w:hint="eastAsia"/>
          <w:lang w:val="fr-CH"/>
        </w:rPr>
        <w:t>了</w:t>
      </w:r>
      <w:r w:rsidRPr="00567091">
        <w:rPr>
          <w:rFonts w:hint="eastAsia"/>
          <w:lang w:val="fr-CH"/>
        </w:rPr>
        <w:t>不相称和不必要的措施</w:t>
      </w:r>
      <w:r>
        <w:rPr>
          <w:rFonts w:hint="eastAsia"/>
          <w:lang w:val="fr-CH"/>
        </w:rPr>
        <w:t>，</w:t>
      </w:r>
      <w:r w:rsidRPr="00567091">
        <w:rPr>
          <w:rFonts w:hint="eastAsia"/>
          <w:lang w:val="fr-CH"/>
        </w:rPr>
        <w:t>加剧</w:t>
      </w:r>
      <w:r>
        <w:rPr>
          <w:rFonts w:hint="eastAsia"/>
          <w:lang w:val="fr-CH"/>
        </w:rPr>
        <w:t>了该</w:t>
      </w:r>
      <w:r w:rsidRPr="00567091">
        <w:rPr>
          <w:rFonts w:hint="eastAsia"/>
          <w:lang w:val="fr-CH"/>
        </w:rPr>
        <w:t>国的</w:t>
      </w:r>
      <w:r w:rsidRPr="0088602C">
        <w:rPr>
          <w:rFonts w:hint="eastAsia"/>
          <w:lang w:val="fr-CH"/>
        </w:rPr>
        <w:t>人道状况</w:t>
      </w:r>
      <w:r w:rsidRPr="00567091">
        <w:rPr>
          <w:rFonts w:hint="eastAsia"/>
          <w:lang w:val="fr-CH"/>
        </w:rPr>
        <w:t>，并对人权状况产生</w:t>
      </w:r>
      <w:r>
        <w:rPr>
          <w:rFonts w:hint="eastAsia"/>
          <w:lang w:val="fr-CH"/>
        </w:rPr>
        <w:t>了</w:t>
      </w:r>
      <w:r w:rsidRPr="00567091">
        <w:rPr>
          <w:rFonts w:hint="eastAsia"/>
          <w:lang w:val="fr-CH"/>
        </w:rPr>
        <w:t>不利影响</w:t>
      </w:r>
      <w:r>
        <w:rPr>
          <w:rFonts w:hint="eastAsia"/>
          <w:lang w:val="fr-CH"/>
        </w:rPr>
        <w:t>；</w:t>
      </w:r>
      <w:r w:rsidRPr="00567091">
        <w:rPr>
          <w:rFonts w:hint="eastAsia"/>
          <w:lang w:val="fr-CH"/>
        </w:rPr>
        <w:t>强调必须及时向朝鲜民主主义人民共和国提供援助，以应对</w:t>
      </w:r>
      <w:r>
        <w:rPr>
          <w:rFonts w:hint="eastAsia"/>
          <w:lang w:val="fr-CH"/>
        </w:rPr>
        <w:t>COVID</w:t>
      </w:r>
      <w:r w:rsidRPr="00567091">
        <w:rPr>
          <w:rFonts w:hint="eastAsia"/>
          <w:lang w:val="fr-CH"/>
        </w:rPr>
        <w:t>-</w:t>
      </w:r>
      <w:r>
        <w:rPr>
          <w:rFonts w:hint="eastAsia"/>
          <w:lang w:val="fr-CH"/>
        </w:rPr>
        <w:t>19</w:t>
      </w:r>
      <w:r w:rsidRPr="00567091">
        <w:rPr>
          <w:rFonts w:hint="eastAsia"/>
          <w:lang w:val="fr-CH"/>
        </w:rPr>
        <w:t>的影响</w:t>
      </w:r>
      <w:r>
        <w:rPr>
          <w:rFonts w:hint="eastAsia"/>
          <w:lang w:val="fr-CH"/>
        </w:rPr>
        <w:t>；</w:t>
      </w:r>
      <w:r w:rsidRPr="00567091">
        <w:rPr>
          <w:rFonts w:hint="eastAsia"/>
          <w:lang w:val="fr-CH"/>
        </w:rPr>
        <w:t>在这方面着重指出</w:t>
      </w:r>
      <w:r>
        <w:rPr>
          <w:rFonts w:hint="eastAsia"/>
          <w:lang w:val="fr-CH"/>
        </w:rPr>
        <w:t>，</w:t>
      </w:r>
      <w:r w:rsidRPr="00567091">
        <w:rPr>
          <w:rFonts w:hint="eastAsia"/>
          <w:lang w:val="fr-CH"/>
        </w:rPr>
        <w:t>必须</w:t>
      </w:r>
      <w:r>
        <w:rPr>
          <w:rFonts w:hint="eastAsia"/>
          <w:lang w:val="fr-CH"/>
        </w:rPr>
        <w:t>按照</w:t>
      </w:r>
      <w:r w:rsidRPr="00567091">
        <w:rPr>
          <w:rFonts w:hint="eastAsia"/>
          <w:lang w:val="fr-CH"/>
        </w:rPr>
        <w:t>安全理事会有关决议，允许国际工作人员出入境，自由、不受阻碍地接触所有需要援助的民众，</w:t>
      </w:r>
      <w:r>
        <w:rPr>
          <w:rFonts w:hint="eastAsia"/>
          <w:lang w:val="fr-CH"/>
        </w:rPr>
        <w:t>并</w:t>
      </w:r>
      <w:r w:rsidRPr="00567091">
        <w:rPr>
          <w:rFonts w:hint="eastAsia"/>
          <w:lang w:val="fr-CH"/>
        </w:rPr>
        <w:t>允许进口援助弱势群体所需的物资，</w:t>
      </w:r>
    </w:p>
    <w:p w14:paraId="6D346C89" w14:textId="77777777" w:rsidR="00AC4293" w:rsidRDefault="00AC4293" w:rsidP="00024CD4">
      <w:pPr>
        <w:pStyle w:val="SingleTxtGC"/>
        <w:spacing w:line="314" w:lineRule="exact"/>
        <w:rPr>
          <w:lang w:val="fr-CH"/>
        </w:rPr>
      </w:pPr>
      <w:r w:rsidRPr="00BD3EBC">
        <w:rPr>
          <w:spacing w:val="2"/>
          <w:lang w:val="fr-CH"/>
        </w:rPr>
        <w:tab/>
      </w:r>
      <w:r w:rsidRPr="00BD3EBC">
        <w:rPr>
          <w:rFonts w:ascii="Time New Roman" w:eastAsia="楷体" w:hAnsi="Time New Roman" w:hint="eastAsia"/>
          <w:spacing w:val="2"/>
          <w:lang w:val="fr-CH"/>
        </w:rPr>
        <w:t>强调指出，</w:t>
      </w:r>
      <w:r w:rsidRPr="00BD3EBC">
        <w:rPr>
          <w:rFonts w:hint="eastAsia"/>
          <w:spacing w:val="2"/>
          <w:lang w:val="fr-CH"/>
        </w:rPr>
        <w:t>为应对疫情而实施的任何限制都必须必要、相称、非歧视性、有</w:t>
      </w:r>
      <w:r w:rsidRPr="00567091">
        <w:rPr>
          <w:rFonts w:hint="eastAsia"/>
          <w:lang w:val="fr-CH"/>
        </w:rPr>
        <w:t>时限、透明并严格遵守国际法，包括朝鲜民主主义人民共和国根据国际人权</w:t>
      </w:r>
      <w:proofErr w:type="gramStart"/>
      <w:r w:rsidRPr="00567091">
        <w:rPr>
          <w:rFonts w:hint="eastAsia"/>
          <w:lang w:val="fr-CH"/>
        </w:rPr>
        <w:t>法承担</w:t>
      </w:r>
      <w:proofErr w:type="gramEnd"/>
      <w:r w:rsidRPr="00567091">
        <w:rPr>
          <w:rFonts w:hint="eastAsia"/>
          <w:lang w:val="fr-CH"/>
        </w:rPr>
        <w:t>的义务以及安全理事会有关决议，</w:t>
      </w:r>
    </w:p>
    <w:p w14:paraId="0F34C480" w14:textId="77777777" w:rsidR="00AC4293" w:rsidRDefault="00AC4293" w:rsidP="00024CD4">
      <w:pPr>
        <w:pStyle w:val="SingleTxtGC"/>
        <w:spacing w:line="314" w:lineRule="exact"/>
        <w:rPr>
          <w:lang w:val="fr-CH"/>
        </w:rPr>
      </w:pPr>
      <w:r w:rsidRPr="009370A1">
        <w:rPr>
          <w:lang w:eastAsia="hi-IN" w:bidi="hi-IN"/>
        </w:rPr>
        <w:tab/>
      </w:r>
      <w:r w:rsidRPr="00306847">
        <w:rPr>
          <w:rFonts w:ascii="Time New Roman" w:eastAsia="楷体" w:hAnsi="Time New Roman" w:hint="eastAsia"/>
          <w:lang w:val="fr-CH"/>
        </w:rPr>
        <w:t>谴责</w:t>
      </w:r>
      <w:r w:rsidRPr="00567091">
        <w:rPr>
          <w:rFonts w:hint="eastAsia"/>
          <w:lang w:val="fr-CH"/>
        </w:rPr>
        <w:t>朝鲜民主主义人民共和国的国家政策罔顾人民福祉和</w:t>
      </w:r>
      <w:r>
        <w:rPr>
          <w:rFonts w:hint="eastAsia"/>
          <w:lang w:val="fr-CH"/>
        </w:rPr>
        <w:t>温饱</w:t>
      </w:r>
      <w:r w:rsidRPr="00567091">
        <w:rPr>
          <w:rFonts w:hint="eastAsia"/>
          <w:lang w:val="fr-CH"/>
        </w:rPr>
        <w:t>，越来越多地</w:t>
      </w:r>
      <w:r w:rsidRPr="00FE468B">
        <w:rPr>
          <w:rFonts w:hint="eastAsia"/>
          <w:spacing w:val="-4"/>
          <w:lang w:val="fr-CH"/>
        </w:rPr>
        <w:t>将本国资源转用于发展核武器和弹道导弹；强调朝鲜民主主义人民共和国必须按照安全理事会</w:t>
      </w:r>
      <w:r w:rsidRPr="00FE468B">
        <w:rPr>
          <w:rFonts w:hint="eastAsia"/>
          <w:spacing w:val="-4"/>
          <w:lang w:val="fr-CH"/>
        </w:rPr>
        <w:t>2016</w:t>
      </w:r>
      <w:r w:rsidRPr="00FE468B">
        <w:rPr>
          <w:rFonts w:hint="eastAsia"/>
          <w:spacing w:val="-4"/>
          <w:lang w:val="fr-CH"/>
        </w:rPr>
        <w:t>年</w:t>
      </w:r>
      <w:r w:rsidRPr="00FE468B">
        <w:rPr>
          <w:rFonts w:hint="eastAsia"/>
          <w:spacing w:val="-4"/>
          <w:lang w:val="fr-CH"/>
        </w:rPr>
        <w:t>11</w:t>
      </w:r>
      <w:r w:rsidRPr="00FE468B">
        <w:rPr>
          <w:rFonts w:hint="eastAsia"/>
          <w:spacing w:val="-4"/>
          <w:lang w:val="fr-CH"/>
        </w:rPr>
        <w:t>月</w:t>
      </w:r>
      <w:r w:rsidRPr="00FE468B">
        <w:rPr>
          <w:rFonts w:hint="eastAsia"/>
          <w:spacing w:val="-4"/>
          <w:lang w:val="fr-CH"/>
        </w:rPr>
        <w:t>30</w:t>
      </w:r>
      <w:r w:rsidRPr="00FE468B">
        <w:rPr>
          <w:rFonts w:hint="eastAsia"/>
          <w:spacing w:val="-4"/>
          <w:lang w:val="fr-CH"/>
        </w:rPr>
        <w:t>日第</w:t>
      </w:r>
      <w:r w:rsidRPr="00FE468B">
        <w:rPr>
          <w:rFonts w:hint="eastAsia"/>
          <w:spacing w:val="-4"/>
          <w:lang w:val="fr-CH"/>
        </w:rPr>
        <w:t>2321(2016)</w:t>
      </w:r>
      <w:r w:rsidRPr="00FE468B">
        <w:rPr>
          <w:rFonts w:hint="eastAsia"/>
          <w:spacing w:val="-4"/>
          <w:lang w:val="fr-CH"/>
        </w:rPr>
        <w:t>号、</w:t>
      </w:r>
      <w:r w:rsidRPr="00FE468B">
        <w:rPr>
          <w:rFonts w:hint="eastAsia"/>
          <w:spacing w:val="-4"/>
          <w:lang w:val="fr-CH"/>
        </w:rPr>
        <w:t>2017</w:t>
      </w:r>
      <w:r w:rsidRPr="00FE468B">
        <w:rPr>
          <w:rFonts w:hint="eastAsia"/>
          <w:spacing w:val="-4"/>
          <w:lang w:val="fr-CH"/>
        </w:rPr>
        <w:t>年</w:t>
      </w:r>
      <w:r w:rsidRPr="00FE468B">
        <w:rPr>
          <w:rFonts w:hint="eastAsia"/>
          <w:spacing w:val="-4"/>
          <w:lang w:val="fr-CH"/>
        </w:rPr>
        <w:t>8</w:t>
      </w:r>
      <w:r w:rsidRPr="00FE468B">
        <w:rPr>
          <w:rFonts w:hint="eastAsia"/>
          <w:spacing w:val="-4"/>
          <w:lang w:val="fr-CH"/>
        </w:rPr>
        <w:t>月</w:t>
      </w:r>
      <w:r w:rsidRPr="00FE468B">
        <w:rPr>
          <w:rFonts w:hint="eastAsia"/>
          <w:spacing w:val="-4"/>
          <w:lang w:val="fr-CH"/>
        </w:rPr>
        <w:t>5</w:t>
      </w:r>
      <w:r w:rsidRPr="00FE468B">
        <w:rPr>
          <w:rFonts w:hint="eastAsia"/>
          <w:spacing w:val="-4"/>
          <w:lang w:val="fr-CH"/>
        </w:rPr>
        <w:t>日第</w:t>
      </w:r>
      <w:r w:rsidRPr="00FE468B">
        <w:rPr>
          <w:rFonts w:hint="eastAsia"/>
          <w:spacing w:val="-4"/>
          <w:lang w:val="fr-CH"/>
        </w:rPr>
        <w:t>2371(2017)</w:t>
      </w:r>
      <w:r w:rsidRPr="00FE468B">
        <w:rPr>
          <w:rFonts w:hint="eastAsia"/>
          <w:spacing w:val="-4"/>
          <w:lang w:val="fr-CH"/>
        </w:rPr>
        <w:t>号、</w:t>
      </w:r>
      <w:r>
        <w:rPr>
          <w:rFonts w:hint="eastAsia"/>
          <w:lang w:val="fr-CH"/>
        </w:rPr>
        <w:t>2</w:t>
      </w:r>
      <w:r w:rsidRPr="00567091">
        <w:rPr>
          <w:rFonts w:hint="eastAsia"/>
          <w:lang w:val="fr-CH"/>
        </w:rPr>
        <w:t>0</w:t>
      </w:r>
      <w:r>
        <w:rPr>
          <w:rFonts w:hint="eastAsia"/>
          <w:lang w:val="fr-CH"/>
        </w:rPr>
        <w:t>17</w:t>
      </w:r>
      <w:r w:rsidRPr="00567091">
        <w:rPr>
          <w:rFonts w:hint="eastAsia"/>
          <w:lang w:val="fr-CH"/>
        </w:rPr>
        <w:t>年</w:t>
      </w:r>
      <w:r>
        <w:rPr>
          <w:rFonts w:hint="eastAsia"/>
          <w:lang w:val="fr-CH"/>
        </w:rPr>
        <w:t>9</w:t>
      </w:r>
      <w:r w:rsidRPr="00567091">
        <w:rPr>
          <w:rFonts w:hint="eastAsia"/>
          <w:lang w:val="fr-CH"/>
        </w:rPr>
        <w:t>月</w:t>
      </w:r>
      <w:r>
        <w:rPr>
          <w:rFonts w:hint="eastAsia"/>
          <w:lang w:val="fr-CH"/>
        </w:rPr>
        <w:t>11</w:t>
      </w:r>
      <w:r w:rsidRPr="00567091">
        <w:rPr>
          <w:rFonts w:hint="eastAsia"/>
          <w:lang w:val="fr-CH"/>
        </w:rPr>
        <w:t>日第</w:t>
      </w:r>
      <w:r>
        <w:rPr>
          <w:rFonts w:hint="eastAsia"/>
          <w:lang w:val="fr-CH"/>
        </w:rPr>
        <w:t>2375</w:t>
      </w:r>
      <w:r w:rsidRPr="00567091">
        <w:rPr>
          <w:rFonts w:hint="eastAsia"/>
          <w:lang w:val="fr-CH"/>
        </w:rPr>
        <w:t>(</w:t>
      </w:r>
      <w:r>
        <w:rPr>
          <w:rFonts w:hint="eastAsia"/>
          <w:lang w:val="fr-CH"/>
        </w:rPr>
        <w:t>2</w:t>
      </w:r>
      <w:r w:rsidRPr="00567091">
        <w:rPr>
          <w:rFonts w:hint="eastAsia"/>
          <w:lang w:val="fr-CH"/>
        </w:rPr>
        <w:t>0</w:t>
      </w:r>
      <w:r>
        <w:rPr>
          <w:rFonts w:hint="eastAsia"/>
          <w:lang w:val="fr-CH"/>
        </w:rPr>
        <w:t>17</w:t>
      </w:r>
      <w:r w:rsidRPr="00567091">
        <w:rPr>
          <w:rFonts w:hint="eastAsia"/>
          <w:lang w:val="fr-CH"/>
        </w:rPr>
        <w:t>)</w:t>
      </w:r>
      <w:r w:rsidRPr="00567091">
        <w:rPr>
          <w:rFonts w:hint="eastAsia"/>
          <w:lang w:val="fr-CH"/>
        </w:rPr>
        <w:t>号和</w:t>
      </w:r>
      <w:r>
        <w:rPr>
          <w:rFonts w:hint="eastAsia"/>
          <w:lang w:val="fr-CH"/>
        </w:rPr>
        <w:t>2</w:t>
      </w:r>
      <w:r w:rsidRPr="00567091">
        <w:rPr>
          <w:rFonts w:hint="eastAsia"/>
          <w:lang w:val="fr-CH"/>
        </w:rPr>
        <w:t>0</w:t>
      </w:r>
      <w:r>
        <w:rPr>
          <w:rFonts w:hint="eastAsia"/>
          <w:lang w:val="fr-CH"/>
        </w:rPr>
        <w:t>17</w:t>
      </w:r>
      <w:r w:rsidRPr="00567091">
        <w:rPr>
          <w:rFonts w:hint="eastAsia"/>
          <w:lang w:val="fr-CH"/>
        </w:rPr>
        <w:t>年</w:t>
      </w:r>
      <w:r>
        <w:rPr>
          <w:rFonts w:hint="eastAsia"/>
          <w:lang w:val="fr-CH"/>
        </w:rPr>
        <w:t>12</w:t>
      </w:r>
      <w:r w:rsidRPr="00567091">
        <w:rPr>
          <w:rFonts w:hint="eastAsia"/>
          <w:lang w:val="fr-CH"/>
        </w:rPr>
        <w:t>月</w:t>
      </w:r>
      <w:r>
        <w:rPr>
          <w:rFonts w:hint="eastAsia"/>
          <w:lang w:val="fr-CH"/>
        </w:rPr>
        <w:t>22</w:t>
      </w:r>
      <w:r w:rsidRPr="00567091">
        <w:rPr>
          <w:rFonts w:hint="eastAsia"/>
          <w:lang w:val="fr-CH"/>
        </w:rPr>
        <w:t>日第</w:t>
      </w:r>
      <w:r>
        <w:rPr>
          <w:rFonts w:hint="eastAsia"/>
          <w:lang w:val="fr-CH"/>
        </w:rPr>
        <w:t>2397</w:t>
      </w:r>
      <w:r w:rsidRPr="00567091">
        <w:rPr>
          <w:rFonts w:hint="eastAsia"/>
          <w:lang w:val="fr-CH"/>
        </w:rPr>
        <w:t>(</w:t>
      </w:r>
      <w:r>
        <w:rPr>
          <w:rFonts w:hint="eastAsia"/>
          <w:lang w:val="fr-CH"/>
        </w:rPr>
        <w:t>2</w:t>
      </w:r>
      <w:r w:rsidRPr="00567091">
        <w:rPr>
          <w:rFonts w:hint="eastAsia"/>
          <w:lang w:val="fr-CH"/>
        </w:rPr>
        <w:t>0</w:t>
      </w:r>
      <w:r>
        <w:rPr>
          <w:rFonts w:hint="eastAsia"/>
          <w:lang w:val="fr-CH"/>
        </w:rPr>
        <w:t>17</w:t>
      </w:r>
      <w:r w:rsidRPr="00567091">
        <w:rPr>
          <w:rFonts w:hint="eastAsia"/>
          <w:lang w:val="fr-CH"/>
        </w:rPr>
        <w:t>)</w:t>
      </w:r>
      <w:r w:rsidRPr="00567091">
        <w:rPr>
          <w:rFonts w:hint="eastAsia"/>
          <w:lang w:val="fr-CH"/>
        </w:rPr>
        <w:t>号决议所述规定，尊重和确保</w:t>
      </w:r>
      <w:r>
        <w:rPr>
          <w:rFonts w:hint="eastAsia"/>
          <w:lang w:val="fr-CH"/>
        </w:rPr>
        <w:t>本</w:t>
      </w:r>
      <w:r w:rsidRPr="00567091">
        <w:rPr>
          <w:rFonts w:hint="eastAsia"/>
          <w:lang w:val="fr-CH"/>
        </w:rPr>
        <w:t>国人民的福祉和固有尊严，</w:t>
      </w:r>
    </w:p>
    <w:p w14:paraId="7663185F" w14:textId="77777777" w:rsidR="00AC4293" w:rsidRPr="00EC0DA4" w:rsidRDefault="00AC4293" w:rsidP="00024CD4">
      <w:pPr>
        <w:pStyle w:val="SingleTxtGC"/>
        <w:spacing w:line="314" w:lineRule="exact"/>
      </w:pPr>
      <w:r w:rsidRPr="009370A1">
        <w:rPr>
          <w:lang w:eastAsia="hi-IN" w:bidi="hi-IN"/>
        </w:rPr>
        <w:tab/>
      </w:r>
      <w:r w:rsidRPr="00306847">
        <w:rPr>
          <w:rFonts w:ascii="Time New Roman" w:eastAsia="楷体" w:hAnsi="Time New Roman" w:hint="eastAsia"/>
          <w:lang w:val="fr-CH"/>
        </w:rPr>
        <w:t>重申</w:t>
      </w:r>
      <w:r w:rsidRPr="00567091">
        <w:rPr>
          <w:rFonts w:hint="eastAsia"/>
          <w:lang w:val="fr-CH"/>
        </w:rPr>
        <w:t>朝鲜民主主义人民共和国政府有责任确保全体人民充分享有所有人权和基本自由</w:t>
      </w:r>
      <w:r w:rsidRPr="00EC0DA4">
        <w:rPr>
          <w:rFonts w:hint="eastAsia"/>
        </w:rPr>
        <w:t>，</w:t>
      </w:r>
      <w:r w:rsidRPr="006B4809">
        <w:rPr>
          <w:lang w:val="fr-CH"/>
        </w:rPr>
        <w:t>包括适当生活水准</w:t>
      </w:r>
      <w:r w:rsidRPr="00EC0DA4">
        <w:t>(</w:t>
      </w:r>
      <w:r w:rsidRPr="006B4809">
        <w:rPr>
          <w:lang w:val="fr-CH"/>
        </w:rPr>
        <w:t>包括适当食物</w:t>
      </w:r>
      <w:r w:rsidRPr="00EC0DA4">
        <w:t>)</w:t>
      </w:r>
      <w:r w:rsidRPr="006B4809">
        <w:rPr>
          <w:lang w:val="fr-CH"/>
        </w:rPr>
        <w:t>权</w:t>
      </w:r>
      <w:r w:rsidRPr="00EC0DA4">
        <w:t>，</w:t>
      </w:r>
      <w:r w:rsidRPr="00567091">
        <w:rPr>
          <w:rFonts w:hint="eastAsia"/>
          <w:lang w:val="fr-CH"/>
        </w:rPr>
        <w:t>并有责任尊重迁徙自由、宗教或信仰自由、结社与和平集会自由以及表达自由</w:t>
      </w:r>
      <w:r w:rsidRPr="00EC0DA4">
        <w:rPr>
          <w:rFonts w:hint="eastAsia"/>
        </w:rPr>
        <w:t>，</w:t>
      </w:r>
      <w:r w:rsidRPr="00567091">
        <w:rPr>
          <w:rFonts w:hint="eastAsia"/>
          <w:lang w:val="fr-CH"/>
        </w:rPr>
        <w:t>包括寻求、</w:t>
      </w:r>
      <w:r w:rsidRPr="00C6235F">
        <w:rPr>
          <w:rFonts w:hint="eastAsia"/>
          <w:lang w:val="fr-CH"/>
        </w:rPr>
        <w:t>接收</w:t>
      </w:r>
      <w:r w:rsidRPr="00567091">
        <w:rPr>
          <w:rFonts w:hint="eastAsia"/>
          <w:lang w:val="fr-CH"/>
        </w:rPr>
        <w:t>和传播信息的自由</w:t>
      </w:r>
      <w:r w:rsidRPr="00EC0DA4">
        <w:rPr>
          <w:rFonts w:hint="eastAsia"/>
        </w:rPr>
        <w:t>，</w:t>
      </w:r>
    </w:p>
    <w:p w14:paraId="52AAE55A" w14:textId="77777777" w:rsidR="00AC4293" w:rsidRDefault="00AC4293" w:rsidP="00024CD4">
      <w:pPr>
        <w:pStyle w:val="SingleTxtGC"/>
        <w:spacing w:line="314" w:lineRule="exact"/>
        <w:rPr>
          <w:lang w:val="fr-CH"/>
        </w:rPr>
      </w:pPr>
      <w:r w:rsidRPr="009370A1">
        <w:rPr>
          <w:lang w:eastAsia="hi-IN" w:bidi="hi-IN"/>
        </w:rPr>
        <w:tab/>
      </w:r>
      <w:r w:rsidRPr="00306847">
        <w:rPr>
          <w:rFonts w:ascii="Time New Roman" w:eastAsia="楷体" w:hAnsi="Time New Roman" w:hint="eastAsia"/>
          <w:lang w:val="fr-CH"/>
        </w:rPr>
        <w:t>认识到</w:t>
      </w:r>
      <w:r w:rsidRPr="00567091">
        <w:rPr>
          <w:rFonts w:hint="eastAsia"/>
          <w:lang w:val="fr-CH"/>
        </w:rPr>
        <w:t>某些特定风险因素，如忽视、虐待、剥削和暴力行为影响所有妇女、儿童、残疾人和老年人，需要确保这些群体充分享有所有人权和基本自由；在这方面注意到消除对妇女歧视委员会关于朝鲜民主主义人民共和国第二次至第四次</w:t>
      </w:r>
      <w:r w:rsidRPr="00FE468B">
        <w:rPr>
          <w:rFonts w:hint="eastAsia"/>
          <w:spacing w:val="-2"/>
          <w:lang w:val="fr-CH"/>
        </w:rPr>
        <w:t>合并定期报告的结论性意见</w:t>
      </w:r>
      <w:r w:rsidRPr="00FE468B">
        <w:rPr>
          <w:rStyle w:val="a8"/>
          <w:spacing w:val="-2"/>
          <w:lang w:val="fr-CH"/>
        </w:rPr>
        <w:footnoteReference w:id="3"/>
      </w:r>
      <w:r w:rsidRPr="00FE468B">
        <w:rPr>
          <w:rFonts w:hint="eastAsia"/>
          <w:spacing w:val="-2"/>
          <w:lang w:val="fr-CH"/>
        </w:rPr>
        <w:t>，以及儿童权利委员会关于朝鲜民主主义人民共和国</w:t>
      </w:r>
      <w:r w:rsidRPr="00567091">
        <w:rPr>
          <w:rFonts w:hint="eastAsia"/>
          <w:lang w:val="fr-CH"/>
        </w:rPr>
        <w:t>第五次定期报告的结论性意见</w:t>
      </w:r>
      <w:r>
        <w:rPr>
          <w:rStyle w:val="a8"/>
          <w:lang w:val="fr-CH"/>
        </w:rPr>
        <w:footnoteReference w:id="4"/>
      </w:r>
      <w:r w:rsidRPr="00567091">
        <w:rPr>
          <w:rFonts w:hint="eastAsia"/>
          <w:lang w:val="fr-CH"/>
        </w:rPr>
        <w:t>，</w:t>
      </w:r>
    </w:p>
    <w:p w14:paraId="012D9CD1" w14:textId="77777777" w:rsidR="00AC4293" w:rsidRDefault="00AC4293" w:rsidP="00024CD4">
      <w:pPr>
        <w:pStyle w:val="SingleTxtGC"/>
        <w:spacing w:line="314" w:lineRule="exact"/>
        <w:rPr>
          <w:lang w:val="fr-CH"/>
        </w:rPr>
      </w:pPr>
      <w:r w:rsidRPr="00F253B1">
        <w:rPr>
          <w:spacing w:val="4"/>
          <w:lang w:eastAsia="hi-IN" w:bidi="hi-IN"/>
        </w:rPr>
        <w:tab/>
      </w:r>
      <w:r w:rsidRPr="00F253B1">
        <w:rPr>
          <w:rFonts w:ascii="Time New Roman" w:eastAsia="楷体" w:hAnsi="Time New Roman" w:hint="eastAsia"/>
          <w:spacing w:val="4"/>
          <w:lang w:val="fr-CH"/>
        </w:rPr>
        <w:t>鼓励</w:t>
      </w:r>
      <w:r w:rsidRPr="00F253B1">
        <w:rPr>
          <w:rFonts w:hint="eastAsia"/>
          <w:spacing w:val="4"/>
          <w:lang w:val="fr-CH"/>
        </w:rPr>
        <w:t>朝鲜民主主义人民共和国落实残疾人权利特别报告员向人权理事会</w:t>
      </w:r>
      <w:r w:rsidRPr="00F253B1">
        <w:rPr>
          <w:rFonts w:hint="eastAsia"/>
          <w:spacing w:val="-4"/>
          <w:lang w:val="fr-CH"/>
        </w:rPr>
        <w:t>第三十七届会议提交的访问朝鲜民主主义人民共和国的报告</w:t>
      </w:r>
      <w:r w:rsidRPr="00F253B1">
        <w:rPr>
          <w:rStyle w:val="a8"/>
          <w:spacing w:val="-4"/>
          <w:lang w:val="fr-CH"/>
        </w:rPr>
        <w:footnoteReference w:id="5"/>
      </w:r>
      <w:r w:rsidRPr="00F253B1">
        <w:rPr>
          <w:rFonts w:hint="eastAsia"/>
          <w:spacing w:val="-4"/>
          <w:lang w:val="fr-CH"/>
        </w:rPr>
        <w:t xml:space="preserve"> </w:t>
      </w:r>
      <w:r w:rsidRPr="00F253B1">
        <w:rPr>
          <w:rFonts w:hint="eastAsia"/>
          <w:spacing w:val="-4"/>
          <w:lang w:val="fr-CH"/>
        </w:rPr>
        <w:t>中提出的所有建议，</w:t>
      </w:r>
      <w:r w:rsidRPr="00F253B1">
        <w:rPr>
          <w:rFonts w:hint="eastAsia"/>
          <w:spacing w:val="2"/>
          <w:lang w:val="fr-CH"/>
        </w:rPr>
        <w:t>赞赏地回顾朝鲜民主主义人民共和国于</w:t>
      </w:r>
      <w:r w:rsidRPr="00F253B1">
        <w:rPr>
          <w:rFonts w:hint="eastAsia"/>
          <w:spacing w:val="2"/>
          <w:lang w:val="fr-CH"/>
        </w:rPr>
        <w:t>2018</w:t>
      </w:r>
      <w:r w:rsidRPr="00F253B1">
        <w:rPr>
          <w:rFonts w:hint="eastAsia"/>
          <w:spacing w:val="2"/>
          <w:lang w:val="fr-CH"/>
        </w:rPr>
        <w:t>年</w:t>
      </w:r>
      <w:r w:rsidRPr="00F253B1">
        <w:rPr>
          <w:rFonts w:hint="eastAsia"/>
          <w:spacing w:val="2"/>
          <w:lang w:val="fr-CH"/>
        </w:rPr>
        <w:t>12</w:t>
      </w:r>
      <w:r w:rsidRPr="00F253B1">
        <w:rPr>
          <w:rFonts w:hint="eastAsia"/>
          <w:spacing w:val="2"/>
          <w:lang w:val="fr-CH"/>
        </w:rPr>
        <w:t>月提交了关于落实《残疾人</w:t>
      </w:r>
      <w:r w:rsidRPr="00F253B1">
        <w:rPr>
          <w:rFonts w:hint="eastAsia"/>
          <w:spacing w:val="4"/>
          <w:lang w:val="fr-CH"/>
        </w:rPr>
        <w:t>权利公约》的初次报告</w:t>
      </w:r>
      <w:r w:rsidRPr="00F253B1">
        <w:rPr>
          <w:rStyle w:val="a8"/>
          <w:spacing w:val="4"/>
          <w:lang w:val="fr-CH"/>
        </w:rPr>
        <w:footnoteReference w:id="6"/>
      </w:r>
      <w:r w:rsidRPr="00F253B1">
        <w:rPr>
          <w:rFonts w:hint="eastAsia"/>
          <w:spacing w:val="4"/>
          <w:lang w:val="fr-CH"/>
        </w:rPr>
        <w:t>，促请朝鲜民主主义人民共和国政府在规定的期限内对</w:t>
      </w:r>
      <w:r w:rsidRPr="00567091">
        <w:rPr>
          <w:rFonts w:hint="eastAsia"/>
          <w:lang w:val="fr-CH"/>
        </w:rPr>
        <w:t>残疾人权利委员会发</w:t>
      </w:r>
      <w:r>
        <w:rPr>
          <w:rFonts w:hint="eastAsia"/>
          <w:lang w:val="fr-CH"/>
        </w:rPr>
        <w:t>出</w:t>
      </w:r>
      <w:r w:rsidRPr="00567091">
        <w:rPr>
          <w:rFonts w:hint="eastAsia"/>
          <w:lang w:val="fr-CH"/>
        </w:rPr>
        <w:t>的关于朝鲜民主主义人民共和国初次报告的问题</w:t>
      </w:r>
      <w:r>
        <w:rPr>
          <w:rFonts w:hint="eastAsia"/>
          <w:lang w:val="fr-CH"/>
        </w:rPr>
        <w:t>清</w:t>
      </w:r>
      <w:r w:rsidRPr="00567091">
        <w:rPr>
          <w:rFonts w:hint="eastAsia"/>
          <w:lang w:val="fr-CH"/>
        </w:rPr>
        <w:t>单</w:t>
      </w:r>
      <w:r>
        <w:rPr>
          <w:rStyle w:val="a8"/>
          <w:lang w:val="fr-CH"/>
        </w:rPr>
        <w:footnoteReference w:id="7"/>
      </w:r>
      <w:r>
        <w:rPr>
          <w:rFonts w:hint="eastAsia"/>
          <w:lang w:val="fr-CH"/>
        </w:rPr>
        <w:t xml:space="preserve"> </w:t>
      </w:r>
      <w:proofErr w:type="gramStart"/>
      <w:r w:rsidRPr="00567091">
        <w:rPr>
          <w:rFonts w:hint="eastAsia"/>
          <w:lang w:val="fr-CH"/>
        </w:rPr>
        <w:t>作出</w:t>
      </w:r>
      <w:proofErr w:type="gramEnd"/>
      <w:r w:rsidRPr="00567091">
        <w:rPr>
          <w:rFonts w:hint="eastAsia"/>
          <w:lang w:val="fr-CH"/>
        </w:rPr>
        <w:t>答复，</w:t>
      </w:r>
    </w:p>
    <w:p w14:paraId="4DE5BFB6" w14:textId="77777777" w:rsidR="00AC4293" w:rsidRDefault="00AC4293" w:rsidP="00024CD4">
      <w:pPr>
        <w:pStyle w:val="SingleTxtGC"/>
        <w:spacing w:line="314" w:lineRule="exact"/>
        <w:rPr>
          <w:lang w:val="fr-CH"/>
        </w:rPr>
      </w:pPr>
      <w:r w:rsidRPr="00ED5BC0">
        <w:rPr>
          <w:spacing w:val="2"/>
          <w:lang w:eastAsia="hi-IN" w:bidi="hi-IN"/>
        </w:rPr>
        <w:tab/>
      </w:r>
      <w:r w:rsidRPr="00ED5BC0">
        <w:rPr>
          <w:rFonts w:ascii="Time New Roman" w:eastAsia="楷体" w:hAnsi="Time New Roman" w:hint="eastAsia"/>
          <w:spacing w:val="2"/>
          <w:lang w:val="fr-CH"/>
        </w:rPr>
        <w:t>肯定</w:t>
      </w:r>
      <w:r w:rsidRPr="00ED5BC0">
        <w:rPr>
          <w:rFonts w:hint="eastAsia"/>
          <w:spacing w:val="2"/>
          <w:lang w:val="fr-CH"/>
        </w:rPr>
        <w:t>朝鲜民主主义人民共和国参与第三轮普遍定期审议，注意到朝鲜民主主</w:t>
      </w:r>
      <w:r w:rsidRPr="00567091">
        <w:rPr>
          <w:rFonts w:hint="eastAsia"/>
          <w:lang w:val="fr-CH"/>
        </w:rPr>
        <w:t>义人民共和国政府接受了审议结果文件</w:t>
      </w:r>
      <w:r>
        <w:rPr>
          <w:rStyle w:val="a8"/>
          <w:lang w:val="fr-CH"/>
        </w:rPr>
        <w:footnoteReference w:id="8"/>
      </w:r>
      <w:r>
        <w:rPr>
          <w:rFonts w:hint="eastAsia"/>
          <w:lang w:val="fr-CH"/>
        </w:rPr>
        <w:t xml:space="preserve"> </w:t>
      </w:r>
      <w:r w:rsidRPr="00567091">
        <w:rPr>
          <w:rFonts w:hint="eastAsia"/>
          <w:lang w:val="fr-CH"/>
        </w:rPr>
        <w:t>所载</w:t>
      </w:r>
      <w:r>
        <w:rPr>
          <w:rFonts w:hint="eastAsia"/>
          <w:lang w:val="fr-CH"/>
        </w:rPr>
        <w:t>262</w:t>
      </w:r>
      <w:r w:rsidRPr="00567091">
        <w:rPr>
          <w:rFonts w:hint="eastAsia"/>
          <w:lang w:val="fr-CH"/>
        </w:rPr>
        <w:t>项建议中的</w:t>
      </w:r>
      <w:r>
        <w:rPr>
          <w:rFonts w:hint="eastAsia"/>
          <w:lang w:val="fr-CH"/>
        </w:rPr>
        <w:t>132</w:t>
      </w:r>
      <w:r w:rsidRPr="00567091">
        <w:rPr>
          <w:rFonts w:hint="eastAsia"/>
          <w:lang w:val="fr-CH"/>
        </w:rPr>
        <w:t>项，还承诺</w:t>
      </w:r>
      <w:r w:rsidRPr="009F0408">
        <w:rPr>
          <w:rFonts w:hint="eastAsia"/>
          <w:spacing w:val="4"/>
          <w:lang w:val="fr-CH"/>
        </w:rPr>
        <w:t>落实这些建议，并研究落实另外</w:t>
      </w:r>
      <w:r w:rsidRPr="009F0408">
        <w:rPr>
          <w:rFonts w:hint="eastAsia"/>
          <w:spacing w:val="4"/>
          <w:lang w:val="fr-CH"/>
        </w:rPr>
        <w:t>56</w:t>
      </w:r>
      <w:r w:rsidRPr="009F0408">
        <w:rPr>
          <w:rFonts w:hint="eastAsia"/>
          <w:spacing w:val="4"/>
          <w:lang w:val="fr-CH"/>
        </w:rPr>
        <w:t>项建议的可能性；强调朝鲜民主主义人民共</w:t>
      </w:r>
      <w:r w:rsidRPr="00567091">
        <w:rPr>
          <w:rFonts w:hint="eastAsia"/>
          <w:lang w:val="fr-CH"/>
        </w:rPr>
        <w:t>和国必须</w:t>
      </w:r>
      <w:r>
        <w:rPr>
          <w:rFonts w:hint="eastAsia"/>
          <w:lang w:val="fr-CH"/>
        </w:rPr>
        <w:t>落实</w:t>
      </w:r>
      <w:r w:rsidRPr="00567091">
        <w:rPr>
          <w:rFonts w:hint="eastAsia"/>
          <w:lang w:val="fr-CH"/>
        </w:rPr>
        <w:t>这些建议，以消除</w:t>
      </w:r>
      <w:r>
        <w:rPr>
          <w:rFonts w:hint="eastAsia"/>
          <w:lang w:val="fr-CH"/>
        </w:rPr>
        <w:t>本</w:t>
      </w:r>
      <w:r w:rsidRPr="00567091">
        <w:rPr>
          <w:rFonts w:hint="eastAsia"/>
          <w:lang w:val="fr-CH"/>
        </w:rPr>
        <w:t>国境内严重侵犯人权的行为，</w:t>
      </w:r>
    </w:p>
    <w:p w14:paraId="01F89565" w14:textId="77777777" w:rsidR="00AC4293" w:rsidRDefault="00AC4293" w:rsidP="00A13C7E">
      <w:pPr>
        <w:pStyle w:val="SingleTxtGC"/>
        <w:spacing w:line="312" w:lineRule="exact"/>
        <w:rPr>
          <w:lang w:val="fr-CH"/>
        </w:rPr>
      </w:pPr>
      <w:r>
        <w:rPr>
          <w:rFonts w:ascii="Time New Roman" w:eastAsia="楷体" w:hAnsi="Time New Roman"/>
          <w:lang w:val="fr-CH"/>
        </w:rPr>
        <w:lastRenderedPageBreak/>
        <w:tab/>
      </w:r>
      <w:r w:rsidRPr="009B5661">
        <w:rPr>
          <w:rFonts w:ascii="Time New Roman" w:eastAsia="楷体" w:hAnsi="Time New Roman" w:hint="eastAsia"/>
          <w:spacing w:val="-4"/>
          <w:lang w:val="fr-CH"/>
        </w:rPr>
        <w:t>遗憾地注意到，</w:t>
      </w:r>
      <w:r w:rsidRPr="009B5661">
        <w:rPr>
          <w:rFonts w:hint="eastAsia"/>
          <w:spacing w:val="-4"/>
          <w:lang w:val="fr-CH"/>
        </w:rPr>
        <w:t>独立民间社会组织无法在朝鲜民主主义人民共和国开展活动，</w:t>
      </w:r>
      <w:r w:rsidRPr="00567091">
        <w:rPr>
          <w:rFonts w:hint="eastAsia"/>
          <w:lang w:val="fr-CH"/>
        </w:rPr>
        <w:t>因此</w:t>
      </w:r>
      <w:r>
        <w:rPr>
          <w:rFonts w:hint="eastAsia"/>
          <w:lang w:val="fr-CH"/>
        </w:rPr>
        <w:t>没有一个</w:t>
      </w:r>
      <w:r w:rsidRPr="00FF1A5D">
        <w:rPr>
          <w:rFonts w:hint="eastAsia"/>
          <w:lang w:val="fr-CH"/>
        </w:rPr>
        <w:t>设在朝鲜民主主义人民共和国的民间社会组织能够在普遍定期审议进程中提交利益攸关方报告</w:t>
      </w:r>
      <w:r>
        <w:rPr>
          <w:rFonts w:hint="eastAsia"/>
          <w:lang w:val="fr-CH"/>
        </w:rPr>
        <w:t>；</w:t>
      </w:r>
      <w:r w:rsidRPr="00567091">
        <w:rPr>
          <w:rFonts w:hint="eastAsia"/>
          <w:lang w:val="fr-CH"/>
        </w:rPr>
        <w:t>鼓励朝鲜民主主义人民共和国政府允许利益攸关方在第四轮普遍定期审议期间提交资料；</w:t>
      </w:r>
    </w:p>
    <w:p w14:paraId="3887EE54" w14:textId="77777777" w:rsidR="00AC4293" w:rsidRDefault="00AC4293" w:rsidP="00A13C7E">
      <w:pPr>
        <w:pStyle w:val="SingleTxtGC"/>
        <w:spacing w:line="312" w:lineRule="exact"/>
        <w:rPr>
          <w:lang w:val="fr-CH"/>
        </w:rPr>
      </w:pPr>
      <w:r w:rsidRPr="009B5661">
        <w:rPr>
          <w:rFonts w:ascii="Time New Roman" w:eastAsia="楷体" w:hAnsi="Time New Roman"/>
          <w:spacing w:val="2"/>
          <w:lang w:val="en-GB"/>
        </w:rPr>
        <w:tab/>
      </w:r>
      <w:r w:rsidRPr="009B5661">
        <w:rPr>
          <w:rFonts w:ascii="Time New Roman" w:eastAsia="楷体" w:hAnsi="Time New Roman" w:hint="eastAsia"/>
          <w:spacing w:val="2"/>
          <w:lang w:val="fr-CH"/>
        </w:rPr>
        <w:t>强调指出</w:t>
      </w:r>
      <w:r w:rsidRPr="009B5661">
        <w:rPr>
          <w:rFonts w:hint="eastAsia"/>
          <w:spacing w:val="2"/>
          <w:lang w:val="fr-CH"/>
        </w:rPr>
        <w:t>朝鲜民主主义人民共和国政府向联合国人权事务高级专员办事处提</w:t>
      </w:r>
      <w:r w:rsidRPr="00567091">
        <w:rPr>
          <w:rFonts w:hint="eastAsia"/>
          <w:lang w:val="fr-CH"/>
        </w:rPr>
        <w:t>供合作的重要性，</w:t>
      </w:r>
    </w:p>
    <w:p w14:paraId="51CECD8E" w14:textId="77777777" w:rsidR="00AC4293" w:rsidRDefault="00AC4293" w:rsidP="00A13C7E">
      <w:pPr>
        <w:pStyle w:val="SingleTxtGC"/>
        <w:spacing w:line="312" w:lineRule="exact"/>
        <w:rPr>
          <w:lang w:val="fr-CH"/>
        </w:rPr>
      </w:pPr>
      <w:r w:rsidRPr="009370A1">
        <w:rPr>
          <w:lang w:eastAsia="hi-IN" w:bidi="hi-IN"/>
        </w:rPr>
        <w:tab/>
      </w:r>
      <w:r w:rsidRPr="009B5661">
        <w:rPr>
          <w:rFonts w:ascii="Time New Roman" w:eastAsia="楷体" w:hAnsi="Time New Roman" w:hint="eastAsia"/>
          <w:spacing w:val="-4"/>
          <w:lang w:val="fr-CH"/>
        </w:rPr>
        <w:t>确认</w:t>
      </w:r>
      <w:r w:rsidRPr="009B5661">
        <w:rPr>
          <w:rFonts w:hint="eastAsia"/>
          <w:spacing w:val="-4"/>
          <w:lang w:val="fr-CH"/>
        </w:rPr>
        <w:t>条约机构负有监督国际人权义务履行情况的重要工作；强调朝鲜民主主义</w:t>
      </w:r>
      <w:r w:rsidRPr="00567091">
        <w:rPr>
          <w:rFonts w:hint="eastAsia"/>
          <w:lang w:val="fr-CH"/>
        </w:rPr>
        <w:t>人民共和国需要遵守其人权义务，并确保定期、及时地向条约机构提交报告，</w:t>
      </w:r>
    </w:p>
    <w:p w14:paraId="05B0A48B" w14:textId="77777777" w:rsidR="00AC4293" w:rsidRDefault="00AC4293" w:rsidP="00A13C7E">
      <w:pPr>
        <w:pStyle w:val="SingleTxtGC"/>
        <w:spacing w:line="312" w:lineRule="exact"/>
        <w:rPr>
          <w:lang w:val="fr-CH"/>
        </w:rPr>
      </w:pPr>
      <w:r w:rsidRPr="009370A1">
        <w:rPr>
          <w:lang w:eastAsia="hi-IN" w:bidi="hi-IN"/>
        </w:rPr>
        <w:tab/>
      </w:r>
      <w:r w:rsidRPr="00CE14F0">
        <w:rPr>
          <w:rFonts w:ascii="Time New Roman" w:eastAsia="楷体" w:hAnsi="Time New Roman" w:hint="eastAsia"/>
          <w:spacing w:val="-4"/>
          <w:lang w:val="fr-CH"/>
        </w:rPr>
        <w:t>再次严重关切地强调指出，</w:t>
      </w:r>
      <w:r w:rsidRPr="00CE14F0">
        <w:rPr>
          <w:rFonts w:hint="eastAsia"/>
          <w:spacing w:val="-4"/>
          <w:lang w:val="fr-CH"/>
        </w:rPr>
        <w:t>涉及严重侵犯人权行为的国际绑架问题事关紧要，亟需立即送回所有被绑架者，因为这些被绑架者及其家人年事已高；表示严重关切</w:t>
      </w:r>
      <w:r w:rsidRPr="00567091">
        <w:rPr>
          <w:rFonts w:hint="eastAsia"/>
          <w:lang w:val="fr-CH"/>
        </w:rPr>
        <w:t>被绑架者及其家人多年来经历了极大痛苦，朝鲜民主主义人民共和国没有采取任何具体或积极行动，特别是在</w:t>
      </w:r>
      <w:r>
        <w:rPr>
          <w:rFonts w:hint="eastAsia"/>
          <w:lang w:val="fr-CH"/>
        </w:rPr>
        <w:t>2</w:t>
      </w:r>
      <w:r w:rsidRPr="00567091">
        <w:rPr>
          <w:rFonts w:hint="eastAsia"/>
          <w:lang w:val="fr-CH"/>
        </w:rPr>
        <w:t>0</w:t>
      </w:r>
      <w:r>
        <w:rPr>
          <w:rFonts w:hint="eastAsia"/>
          <w:lang w:val="fr-CH"/>
        </w:rPr>
        <w:t>14</w:t>
      </w:r>
      <w:r w:rsidRPr="00567091">
        <w:rPr>
          <w:rFonts w:hint="eastAsia"/>
          <w:lang w:val="fr-CH"/>
        </w:rPr>
        <w:t>年</w:t>
      </w:r>
      <w:r>
        <w:rPr>
          <w:rFonts w:hint="eastAsia"/>
          <w:lang w:val="fr-CH"/>
        </w:rPr>
        <w:t>5</w:t>
      </w:r>
      <w:r w:rsidRPr="00567091">
        <w:rPr>
          <w:rFonts w:hint="eastAsia"/>
          <w:lang w:val="fr-CH"/>
        </w:rPr>
        <w:t>月朝鲜民主主义人民共和国和日本举行政府级磋商基础上着手就所有日本国民展开调查以来没有采取任何行动，还严重关切朝鲜民主主义人民共和国对强迫或非自愿失踪问题工作组转交的大量来文做出同样的非实质性答复；再次强烈要求朝鲜民主主义人民共和国真诚倾听受害者</w:t>
      </w:r>
      <w:r w:rsidRPr="007D07E4">
        <w:rPr>
          <w:rFonts w:hint="eastAsia"/>
          <w:spacing w:val="2"/>
          <w:lang w:val="fr-CH"/>
        </w:rPr>
        <w:t>及其家人的声音，处理所有强迫失踪指控，澄清失踪者的命运和下落，迅速向受害者的家人如实提供准确、详尽和充分的信息，并立即解决与所有被绑架者有</w:t>
      </w:r>
      <w:r w:rsidRPr="00567091">
        <w:rPr>
          <w:rFonts w:hint="eastAsia"/>
          <w:lang w:val="fr-CH"/>
        </w:rPr>
        <w:t>关的一切问题，特别是让日本和大韩民国所有被绑架者立即回国，</w:t>
      </w:r>
    </w:p>
    <w:p w14:paraId="64A527CF" w14:textId="77777777" w:rsidR="00AC4293" w:rsidRDefault="00AC4293" w:rsidP="00A13C7E">
      <w:pPr>
        <w:pStyle w:val="SingleTxtGC"/>
        <w:tabs>
          <w:tab w:val="clear" w:pos="1996"/>
          <w:tab w:val="left" w:pos="1790"/>
        </w:tabs>
        <w:spacing w:line="312" w:lineRule="exact"/>
        <w:rPr>
          <w:lang w:val="fr-CH"/>
        </w:rPr>
      </w:pPr>
      <w:r w:rsidRPr="008676D3">
        <w:rPr>
          <w:i/>
          <w:iCs/>
          <w:spacing w:val="2"/>
          <w:lang w:eastAsia="hi-IN" w:bidi="hi-IN"/>
        </w:rPr>
        <w:tab/>
      </w:r>
      <w:r w:rsidRPr="008676D3">
        <w:rPr>
          <w:rFonts w:ascii="Time New Roman" w:eastAsia="楷体" w:hAnsi="Time New Roman" w:hint="eastAsia"/>
          <w:spacing w:val="2"/>
          <w:lang w:val="fr-CH"/>
        </w:rPr>
        <w:t>关切地注意到</w:t>
      </w:r>
      <w:r w:rsidRPr="008676D3">
        <w:rPr>
          <w:rFonts w:hint="eastAsia"/>
          <w:spacing w:val="2"/>
          <w:lang w:val="fr-CH"/>
        </w:rPr>
        <w:t>关于未被遣返的战俘及其后裔的人权继续受到侵犯的指控，以及联合国其他会员国国民被朝鲜民主主义人民共和国关押且健康状况或关押条</w:t>
      </w:r>
      <w:r w:rsidRPr="00567091">
        <w:rPr>
          <w:rFonts w:hint="eastAsia"/>
          <w:lang w:val="fr-CH"/>
        </w:rPr>
        <w:t>件不详的问题，</w:t>
      </w:r>
    </w:p>
    <w:p w14:paraId="2EF51CB2" w14:textId="25AD7AD3" w:rsidR="00AC4293" w:rsidRDefault="00AC4293" w:rsidP="00A13C7E">
      <w:pPr>
        <w:pStyle w:val="SingleTxtGC"/>
        <w:tabs>
          <w:tab w:val="clear" w:pos="1996"/>
          <w:tab w:val="left" w:pos="1790"/>
        </w:tabs>
        <w:spacing w:line="312" w:lineRule="exact"/>
        <w:rPr>
          <w:lang w:val="fr-CH"/>
        </w:rPr>
      </w:pPr>
      <w:r w:rsidRPr="009370A1">
        <w:rPr>
          <w:lang w:eastAsia="hi-IN" w:bidi="hi-IN"/>
        </w:rPr>
        <w:tab/>
      </w:r>
      <w:r w:rsidRPr="002575E8">
        <w:rPr>
          <w:rFonts w:ascii="Time New Roman" w:eastAsia="楷体" w:hAnsi="Time New Roman" w:hint="eastAsia"/>
          <w:lang w:val="fr-CH"/>
        </w:rPr>
        <w:t>欢迎</w:t>
      </w:r>
      <w:r w:rsidRPr="00567091">
        <w:rPr>
          <w:rFonts w:hint="eastAsia"/>
          <w:lang w:val="fr-CH"/>
        </w:rPr>
        <w:t>国际社会愿与朝鲜民主主义人民共和国开展建设性外交，强调旨在改善</w:t>
      </w:r>
      <w:r w:rsidRPr="0053742A">
        <w:rPr>
          <w:rFonts w:hint="eastAsia"/>
          <w:spacing w:val="-4"/>
          <w:lang w:val="fr-CH"/>
        </w:rPr>
        <w:t>朝鲜民主主义人民共和国的人权和人道状况的对话</w:t>
      </w:r>
      <w:r w:rsidR="0053742A" w:rsidRPr="0053742A">
        <w:rPr>
          <w:rFonts w:hint="eastAsia"/>
          <w:spacing w:val="-4"/>
          <w:lang w:val="fr-CH"/>
        </w:rPr>
        <w:t>(</w:t>
      </w:r>
      <w:r w:rsidRPr="0053742A">
        <w:rPr>
          <w:rFonts w:hint="eastAsia"/>
          <w:spacing w:val="-4"/>
          <w:lang w:val="fr-CH"/>
        </w:rPr>
        <w:t>包括朝韩对话</w:t>
      </w:r>
      <w:r w:rsidR="0053742A" w:rsidRPr="0053742A">
        <w:rPr>
          <w:spacing w:val="-4"/>
        </w:rPr>
        <w:t>)</w:t>
      </w:r>
      <w:r w:rsidRPr="0053742A">
        <w:rPr>
          <w:rFonts w:hint="eastAsia"/>
          <w:spacing w:val="-4"/>
          <w:lang w:val="fr-CH"/>
        </w:rPr>
        <w:t>、接触与合作</w:t>
      </w:r>
      <w:r w:rsidRPr="00567091">
        <w:rPr>
          <w:rFonts w:hint="eastAsia"/>
          <w:lang w:val="fr-CH"/>
        </w:rPr>
        <w:t>的重要性，</w:t>
      </w:r>
    </w:p>
    <w:p w14:paraId="0C5AB31B" w14:textId="77777777" w:rsidR="00AC4293" w:rsidRDefault="00AC4293" w:rsidP="00A13C7E">
      <w:pPr>
        <w:pStyle w:val="SingleTxtGC"/>
        <w:tabs>
          <w:tab w:val="clear" w:pos="1996"/>
          <w:tab w:val="left" w:pos="1790"/>
        </w:tabs>
        <w:spacing w:line="312" w:lineRule="exact"/>
        <w:rPr>
          <w:lang w:val="fr-CH"/>
        </w:rPr>
      </w:pPr>
      <w:r w:rsidRPr="009370A1">
        <w:rPr>
          <w:lang w:eastAsia="hi-IN" w:bidi="hi-IN"/>
        </w:rPr>
        <w:tab/>
      </w:r>
      <w:r w:rsidRPr="00F1350D">
        <w:rPr>
          <w:rFonts w:ascii="Time New Roman" w:eastAsia="楷体" w:hAnsi="Time New Roman" w:hint="eastAsia"/>
          <w:spacing w:val="-4"/>
          <w:lang w:val="fr-CH"/>
        </w:rPr>
        <w:t>强调</w:t>
      </w:r>
      <w:r w:rsidRPr="00F1350D">
        <w:rPr>
          <w:rFonts w:hint="eastAsia"/>
          <w:spacing w:val="-4"/>
          <w:lang w:val="fr-CH"/>
        </w:rPr>
        <w:t>包括世界各地受影响的朝韩国民在内的离散家庭问题的紧迫性和重要性；</w:t>
      </w:r>
      <w:r w:rsidRPr="00567091">
        <w:rPr>
          <w:rFonts w:hint="eastAsia"/>
          <w:lang w:val="fr-CH"/>
        </w:rPr>
        <w:t>在这方面鼓励恢复朝韩离散家庭团聚，以履行</w:t>
      </w:r>
      <w:r>
        <w:rPr>
          <w:rFonts w:hint="eastAsia"/>
          <w:lang w:val="fr-CH"/>
        </w:rPr>
        <w:t>2</w:t>
      </w:r>
      <w:r w:rsidRPr="00567091">
        <w:rPr>
          <w:rFonts w:hint="eastAsia"/>
          <w:lang w:val="fr-CH"/>
        </w:rPr>
        <w:t>0</w:t>
      </w:r>
      <w:r>
        <w:rPr>
          <w:rFonts w:hint="eastAsia"/>
          <w:lang w:val="fr-CH"/>
        </w:rPr>
        <w:t>18</w:t>
      </w:r>
      <w:r w:rsidRPr="00567091">
        <w:rPr>
          <w:rFonts w:hint="eastAsia"/>
          <w:lang w:val="fr-CH"/>
        </w:rPr>
        <w:t>年</w:t>
      </w:r>
      <w:r>
        <w:rPr>
          <w:rFonts w:hint="eastAsia"/>
          <w:lang w:val="fr-CH"/>
        </w:rPr>
        <w:t>9</w:t>
      </w:r>
      <w:r w:rsidRPr="00567091">
        <w:rPr>
          <w:rFonts w:hint="eastAsia"/>
          <w:lang w:val="fr-CH"/>
        </w:rPr>
        <w:t>月</w:t>
      </w:r>
      <w:r>
        <w:rPr>
          <w:rFonts w:hint="eastAsia"/>
          <w:lang w:val="fr-CH"/>
        </w:rPr>
        <w:t>19</w:t>
      </w:r>
      <w:r w:rsidRPr="00567091">
        <w:rPr>
          <w:rFonts w:hint="eastAsia"/>
          <w:lang w:val="fr-CH"/>
        </w:rPr>
        <w:t>日举行的朝韩首脑会议就此问题</w:t>
      </w:r>
      <w:proofErr w:type="gramStart"/>
      <w:r w:rsidRPr="00567091">
        <w:rPr>
          <w:rFonts w:hint="eastAsia"/>
          <w:lang w:val="fr-CH"/>
        </w:rPr>
        <w:t>作出</w:t>
      </w:r>
      <w:proofErr w:type="gramEnd"/>
      <w:r w:rsidRPr="00567091">
        <w:rPr>
          <w:rFonts w:hint="eastAsia"/>
          <w:lang w:val="fr-CH"/>
        </w:rPr>
        <w:t>的承诺，即加强</w:t>
      </w:r>
      <w:r w:rsidRPr="00387857">
        <w:rPr>
          <w:rFonts w:hint="eastAsia"/>
          <w:lang w:val="fr-CH"/>
        </w:rPr>
        <w:t>人道合作</w:t>
      </w:r>
      <w:r w:rsidRPr="00567091">
        <w:rPr>
          <w:rFonts w:hint="eastAsia"/>
          <w:lang w:val="fr-CH"/>
        </w:rPr>
        <w:t>，从根本上解决离散家庭问题；重点指出必须</w:t>
      </w:r>
      <w:r>
        <w:rPr>
          <w:rFonts w:hint="eastAsia"/>
          <w:lang w:val="fr-CH"/>
        </w:rPr>
        <w:t>按照</w:t>
      </w:r>
      <w:r w:rsidRPr="00567091">
        <w:rPr>
          <w:rFonts w:hint="eastAsia"/>
          <w:lang w:val="fr-CH"/>
        </w:rPr>
        <w:t>安全理事会有关决议，允许离散家庭长期定期团聚和接触，包括在方便的地点和经常设施定期相见，定期书面通信、视频团聚和</w:t>
      </w:r>
      <w:r w:rsidRPr="00E76611">
        <w:rPr>
          <w:lang w:val="fr-CH"/>
        </w:rPr>
        <w:t>交换视频信息</w:t>
      </w:r>
      <w:r w:rsidRPr="00567091">
        <w:rPr>
          <w:rFonts w:hint="eastAsia"/>
          <w:lang w:val="fr-CH"/>
        </w:rPr>
        <w:t>，</w:t>
      </w:r>
    </w:p>
    <w:p w14:paraId="0E95CF81" w14:textId="77777777" w:rsidR="00AC4293" w:rsidRDefault="00AC4293" w:rsidP="00A13C7E">
      <w:pPr>
        <w:pStyle w:val="SingleTxtGC"/>
        <w:tabs>
          <w:tab w:val="clear" w:pos="1996"/>
          <w:tab w:val="left" w:pos="1790"/>
        </w:tabs>
        <w:spacing w:line="312" w:lineRule="exact"/>
        <w:rPr>
          <w:lang w:val="fr-CH"/>
        </w:rPr>
      </w:pPr>
      <w:r w:rsidRPr="009370A1">
        <w:rPr>
          <w:lang w:eastAsia="hi-IN" w:bidi="hi-IN"/>
        </w:rPr>
        <w:tab/>
      </w:r>
      <w:r w:rsidRPr="002575E8">
        <w:rPr>
          <w:rFonts w:ascii="Time New Roman" w:eastAsia="楷体" w:hAnsi="Time New Roman" w:hint="eastAsia"/>
          <w:lang w:val="fr-CH"/>
        </w:rPr>
        <w:t>重申</w:t>
      </w:r>
      <w:r w:rsidRPr="00567091">
        <w:rPr>
          <w:rFonts w:hint="eastAsia"/>
          <w:lang w:val="fr-CH"/>
        </w:rPr>
        <w:t>各国必须与人权理事会，包括与普遍定期审议进程和理事会其他机制进行充分和建设性</w:t>
      </w:r>
      <w:r>
        <w:rPr>
          <w:rFonts w:hint="eastAsia"/>
          <w:lang w:val="fr-CH"/>
        </w:rPr>
        <w:t>的</w:t>
      </w:r>
      <w:r w:rsidRPr="00567091">
        <w:rPr>
          <w:rFonts w:hint="eastAsia"/>
          <w:lang w:val="fr-CH"/>
        </w:rPr>
        <w:t>接触，以改善本国的人权状况，</w:t>
      </w:r>
    </w:p>
    <w:p w14:paraId="24464049" w14:textId="77777777" w:rsidR="00AC4293" w:rsidRDefault="00AC4293" w:rsidP="00A13C7E">
      <w:pPr>
        <w:pStyle w:val="SingleTxtGC"/>
        <w:tabs>
          <w:tab w:val="clear" w:pos="1996"/>
          <w:tab w:val="left" w:pos="1985"/>
        </w:tabs>
        <w:spacing w:line="312" w:lineRule="exact"/>
        <w:rPr>
          <w:lang w:eastAsia="hi-IN" w:bidi="hi-IN"/>
        </w:rPr>
      </w:pPr>
      <w:r w:rsidRPr="009370A1">
        <w:rPr>
          <w:lang w:eastAsia="hi-IN" w:bidi="hi-IN"/>
        </w:rPr>
        <w:tab/>
        <w:t>1.</w:t>
      </w:r>
      <w:r w:rsidRPr="009370A1">
        <w:rPr>
          <w:lang w:eastAsia="hi-IN" w:bidi="hi-IN"/>
        </w:rPr>
        <w:tab/>
      </w:r>
      <w:r w:rsidRPr="002575E8">
        <w:rPr>
          <w:rFonts w:ascii="Time New Roman" w:eastAsia="楷体" w:hAnsi="Time New Roman" w:hint="eastAsia"/>
          <w:lang w:val="fr-CH"/>
        </w:rPr>
        <w:t>最强烈地谴责</w:t>
      </w:r>
      <w:r w:rsidRPr="00567091">
        <w:rPr>
          <w:rFonts w:hint="eastAsia"/>
          <w:lang w:val="fr-CH"/>
        </w:rPr>
        <w:t>在朝鲜民主主义人民共和国境内所犯长期、持续、蓄意、</w:t>
      </w:r>
      <w:r w:rsidRPr="0071333E">
        <w:rPr>
          <w:rFonts w:hint="eastAsia"/>
          <w:spacing w:val="-4"/>
          <w:lang w:val="fr-CH"/>
        </w:rPr>
        <w:t>普遍和严重侵犯人权的行为和其他践踏人权的行为；再次表示严重关切调查委员会</w:t>
      </w:r>
      <w:r w:rsidRPr="00567091">
        <w:rPr>
          <w:rFonts w:hint="eastAsia"/>
          <w:lang w:val="fr-CH"/>
        </w:rPr>
        <w:t>报告中以及联合国人权事务高级专员办事处和朝鲜民主主义人民共和国人权状况特别报告</w:t>
      </w:r>
      <w:proofErr w:type="gramStart"/>
      <w:r w:rsidRPr="00567091">
        <w:rPr>
          <w:rFonts w:hint="eastAsia"/>
          <w:lang w:val="fr-CH"/>
        </w:rPr>
        <w:t>员持续</w:t>
      </w:r>
      <w:proofErr w:type="gramEnd"/>
      <w:r w:rsidRPr="00567091">
        <w:rPr>
          <w:rFonts w:hint="eastAsia"/>
          <w:lang w:val="fr-CH"/>
        </w:rPr>
        <w:t>的监测和记录工作中提出的详细调查结果，以及自那之后事态的发展，包括：</w:t>
      </w:r>
    </w:p>
    <w:p w14:paraId="361D01BE" w14:textId="77777777" w:rsidR="00AC4293" w:rsidRDefault="00AC4293" w:rsidP="00A13C7E">
      <w:pPr>
        <w:pStyle w:val="SingleTxtGC"/>
        <w:spacing w:line="312" w:lineRule="exact"/>
        <w:rPr>
          <w:lang w:val="fr-CH"/>
        </w:rPr>
      </w:pPr>
      <w:r>
        <w:rPr>
          <w:lang w:eastAsia="hi-IN" w:bidi="hi-IN"/>
        </w:rPr>
        <w:tab/>
      </w:r>
      <w:r w:rsidRPr="009370A1">
        <w:rPr>
          <w:lang w:eastAsia="hi-IN" w:bidi="hi-IN"/>
        </w:rPr>
        <w:t>(a)</w:t>
      </w:r>
      <w:r w:rsidRPr="009370A1">
        <w:rPr>
          <w:lang w:eastAsia="hi-IN" w:bidi="hi-IN"/>
        </w:rPr>
        <w:tab/>
      </w:r>
      <w:r w:rsidRPr="00567091">
        <w:rPr>
          <w:rFonts w:hint="eastAsia"/>
          <w:lang w:val="fr-CH"/>
        </w:rPr>
        <w:t>在线上和线下剥夺思想、良心和宗教自由权，包括信奉宗教或信仰的权利，以及意见、表达和结社自由权，包括不分国界寻求、接</w:t>
      </w:r>
      <w:r>
        <w:rPr>
          <w:rFonts w:hint="eastAsia"/>
          <w:lang w:val="fr-CH"/>
        </w:rPr>
        <w:t>收</w:t>
      </w:r>
      <w:r w:rsidRPr="00567091">
        <w:rPr>
          <w:rFonts w:hint="eastAsia"/>
          <w:lang w:val="fr-CH"/>
        </w:rPr>
        <w:t>和传</w:t>
      </w:r>
      <w:r>
        <w:rPr>
          <w:rFonts w:hint="eastAsia"/>
          <w:lang w:val="fr-CH"/>
        </w:rPr>
        <w:t>播</w:t>
      </w:r>
      <w:r w:rsidRPr="00567091">
        <w:rPr>
          <w:rFonts w:hint="eastAsia"/>
          <w:lang w:val="fr-CH"/>
        </w:rPr>
        <w:t>各种信息和思想的自由，这种剥夺采用以下方式：实施无处不在的严厉限制，包括对信息实行绝对垄断，对有组织的社会生活实行完全控制，国家实行渗透到所有公民的私生活中的任意监视，为预防</w:t>
      </w:r>
      <w:r>
        <w:rPr>
          <w:rFonts w:hint="eastAsia"/>
          <w:lang w:val="fr-CH"/>
        </w:rPr>
        <w:t>COVID</w:t>
      </w:r>
      <w:r w:rsidRPr="00567091">
        <w:rPr>
          <w:rFonts w:hint="eastAsia"/>
          <w:lang w:val="fr-CH"/>
        </w:rPr>
        <w:t>-</w:t>
      </w:r>
      <w:r>
        <w:rPr>
          <w:rFonts w:hint="eastAsia"/>
          <w:lang w:val="fr-CH"/>
        </w:rPr>
        <w:t>19</w:t>
      </w:r>
      <w:r w:rsidRPr="00567091">
        <w:rPr>
          <w:rFonts w:hint="eastAsia"/>
          <w:lang w:val="fr-CH"/>
        </w:rPr>
        <w:t>而采取的表面合理的进一步收紧限制的做法加剧了这种剥夺；</w:t>
      </w:r>
    </w:p>
    <w:p w14:paraId="11D8ABF8" w14:textId="77777777" w:rsidR="00AC4293" w:rsidRDefault="00AC4293" w:rsidP="00291787">
      <w:pPr>
        <w:pStyle w:val="SingleTxtGC"/>
        <w:spacing w:line="334" w:lineRule="exact"/>
        <w:rPr>
          <w:lang w:val="fr-CH"/>
        </w:rPr>
      </w:pPr>
      <w:r w:rsidRPr="009370A1">
        <w:rPr>
          <w:lang w:eastAsia="hi-IN" w:bidi="hi-IN"/>
        </w:rPr>
        <w:lastRenderedPageBreak/>
        <w:tab/>
        <w:t>(b)</w:t>
      </w:r>
      <w:r w:rsidRPr="009370A1">
        <w:rPr>
          <w:lang w:eastAsia="hi-IN" w:bidi="hi-IN"/>
        </w:rPr>
        <w:tab/>
      </w:r>
      <w:r w:rsidRPr="00567091">
        <w:rPr>
          <w:rFonts w:hint="eastAsia"/>
          <w:lang w:val="fr-CH"/>
        </w:rPr>
        <w:t>基于出身成分制度实行歧视，这一制度按国家划定的社会阶级和出身将人分为不同类别，同时还考虑政治意见和宗教因素，与该制度交织在一起的是对妇女和女童的性别歧视，包括就业机会不平等</w:t>
      </w:r>
      <w:r>
        <w:rPr>
          <w:rFonts w:hint="eastAsia"/>
          <w:lang w:val="fr-CH"/>
        </w:rPr>
        <w:t>、</w:t>
      </w:r>
      <w:r w:rsidRPr="00567091">
        <w:rPr>
          <w:rFonts w:hint="eastAsia"/>
          <w:lang w:val="fr-CH"/>
        </w:rPr>
        <w:t>法律</w:t>
      </w:r>
      <w:r>
        <w:rPr>
          <w:rFonts w:hint="eastAsia"/>
          <w:lang w:val="fr-CH"/>
        </w:rPr>
        <w:t>法</w:t>
      </w:r>
      <w:r w:rsidRPr="00567091">
        <w:rPr>
          <w:rFonts w:hint="eastAsia"/>
          <w:lang w:val="fr-CH"/>
        </w:rPr>
        <w:t>规</w:t>
      </w:r>
      <w:r>
        <w:rPr>
          <w:rFonts w:hint="eastAsia"/>
          <w:lang w:val="fr-CH"/>
        </w:rPr>
        <w:t>具有</w:t>
      </w:r>
      <w:r w:rsidRPr="00567091">
        <w:rPr>
          <w:rFonts w:hint="eastAsia"/>
          <w:lang w:val="fr-CH"/>
        </w:rPr>
        <w:t>歧视性</w:t>
      </w:r>
      <w:r>
        <w:rPr>
          <w:rFonts w:hint="eastAsia"/>
          <w:lang w:val="fr-CH"/>
        </w:rPr>
        <w:t>、</w:t>
      </w:r>
      <w:r w:rsidRPr="00567091">
        <w:rPr>
          <w:rFonts w:hint="eastAsia"/>
          <w:lang w:val="fr-CH"/>
        </w:rPr>
        <w:t>妇女和女童</w:t>
      </w:r>
      <w:r>
        <w:rPr>
          <w:rFonts w:hint="eastAsia"/>
          <w:lang w:val="fr-CH"/>
        </w:rPr>
        <w:t>受到</w:t>
      </w:r>
      <w:r w:rsidRPr="00567091">
        <w:rPr>
          <w:rFonts w:hint="eastAsia"/>
          <w:lang w:val="fr-CH"/>
        </w:rPr>
        <w:t>暴力侵害，包括性暴力和性别暴力侵害；</w:t>
      </w:r>
    </w:p>
    <w:p w14:paraId="404A09AF" w14:textId="77777777" w:rsidR="00AC4293" w:rsidRDefault="00AC4293" w:rsidP="00291787">
      <w:pPr>
        <w:pStyle w:val="SingleTxtGC"/>
        <w:spacing w:line="334" w:lineRule="exact"/>
        <w:rPr>
          <w:lang w:val="fr-CH"/>
        </w:rPr>
      </w:pPr>
      <w:r w:rsidRPr="009370A1">
        <w:rPr>
          <w:lang w:eastAsia="hi-IN" w:bidi="hi-IN"/>
        </w:rPr>
        <w:tab/>
        <w:t>(c)</w:t>
      </w:r>
      <w:r w:rsidRPr="009370A1">
        <w:rPr>
          <w:lang w:eastAsia="hi-IN" w:bidi="hi-IN"/>
        </w:rPr>
        <w:tab/>
      </w:r>
      <w:r w:rsidRPr="00567091">
        <w:rPr>
          <w:rFonts w:hint="eastAsia"/>
          <w:lang w:val="fr-CH"/>
        </w:rPr>
        <w:t>侵犯迁徙自由权的各个方面，包括往往按出身成分制度强行分配个人在国家指定地点居住和就业，剥夺离开本国的权利；</w:t>
      </w:r>
    </w:p>
    <w:p w14:paraId="73624813" w14:textId="77777777" w:rsidR="00AC4293" w:rsidRDefault="00AC4293" w:rsidP="00291787">
      <w:pPr>
        <w:pStyle w:val="SingleTxtGC"/>
        <w:spacing w:line="334" w:lineRule="exact"/>
        <w:rPr>
          <w:lang w:val="fr-CH"/>
        </w:rPr>
      </w:pPr>
      <w:r w:rsidRPr="009370A1">
        <w:rPr>
          <w:lang w:eastAsia="hi-IN" w:bidi="hi-IN"/>
        </w:rPr>
        <w:tab/>
        <w:t>(d)</w:t>
      </w:r>
      <w:r w:rsidRPr="009370A1">
        <w:rPr>
          <w:lang w:eastAsia="hi-IN" w:bidi="hi-IN"/>
        </w:rPr>
        <w:tab/>
      </w:r>
      <w:r w:rsidRPr="00567091">
        <w:rPr>
          <w:rFonts w:hint="eastAsia"/>
          <w:lang w:val="fr-CH"/>
        </w:rPr>
        <w:t>蓄意、普遍和严重侵犯适当</w:t>
      </w:r>
      <w:proofErr w:type="gramStart"/>
      <w:r w:rsidRPr="00567091">
        <w:rPr>
          <w:rFonts w:hint="eastAsia"/>
          <w:lang w:val="fr-CH"/>
        </w:rPr>
        <w:t>食物权</w:t>
      </w:r>
      <w:proofErr w:type="gramEnd"/>
      <w:r w:rsidRPr="00567091">
        <w:rPr>
          <w:rFonts w:hint="eastAsia"/>
          <w:lang w:val="fr-CH"/>
        </w:rPr>
        <w:t>及生命权的相关方面，这一情况因普遍的饥饿和营养不良而加剧；</w:t>
      </w:r>
    </w:p>
    <w:p w14:paraId="1C740860" w14:textId="77777777" w:rsidR="00AC4293" w:rsidRDefault="00AC4293" w:rsidP="00291787">
      <w:pPr>
        <w:pStyle w:val="SingleTxtGC"/>
        <w:spacing w:line="334" w:lineRule="exact"/>
        <w:rPr>
          <w:lang w:val="fr-CH"/>
        </w:rPr>
      </w:pPr>
      <w:r w:rsidRPr="009370A1">
        <w:rPr>
          <w:lang w:eastAsia="hi-IN" w:bidi="hi-IN"/>
        </w:rPr>
        <w:tab/>
        <w:t>(e)</w:t>
      </w:r>
      <w:r w:rsidRPr="009370A1">
        <w:rPr>
          <w:lang w:eastAsia="hi-IN" w:bidi="hi-IN"/>
        </w:rPr>
        <w:tab/>
      </w:r>
      <w:r w:rsidRPr="00567091">
        <w:rPr>
          <w:rFonts w:hint="eastAsia"/>
          <w:lang w:val="fr-CH"/>
        </w:rPr>
        <w:t>在政治犯劳改营和普通监狱侵犯生命权，实施灭绝、谋杀、奴役、酷刑和其他残忍、不人道和有辱人格的待遇或处罚、监禁、强奸和其他严重性暴力和性别暴力，以及基于政见、宗教或信仰、性取向和性别认同等任何理由的迫害行为；广泛实行集体惩罚，对无辜群众处以严厉刑罚；</w:t>
      </w:r>
    </w:p>
    <w:p w14:paraId="2A720DF0" w14:textId="77777777" w:rsidR="00AC4293" w:rsidRDefault="00AC4293" w:rsidP="00291787">
      <w:pPr>
        <w:pStyle w:val="SingleTxtGC"/>
        <w:spacing w:line="334" w:lineRule="exact"/>
        <w:rPr>
          <w:lang w:val="fr-CH"/>
        </w:rPr>
      </w:pPr>
      <w:r w:rsidRPr="009370A1">
        <w:rPr>
          <w:lang w:eastAsia="hi-IN" w:bidi="hi-IN"/>
        </w:rPr>
        <w:tab/>
        <w:t>(f)</w:t>
      </w:r>
      <w:r w:rsidRPr="009370A1">
        <w:rPr>
          <w:lang w:eastAsia="hi-IN" w:bidi="hi-IN"/>
        </w:rPr>
        <w:tab/>
      </w:r>
      <w:r w:rsidRPr="00567091">
        <w:rPr>
          <w:rFonts w:hint="eastAsia"/>
          <w:lang w:val="fr-CH"/>
        </w:rPr>
        <w:t>持续侵犯和践踏所有妇女和女童的所有权利，她们仍然最容易遭受以性剥削或家庭奴役为目的的贩运、早婚、童婚或强迫婚姻以及其他形式性暴力和性别暴力的侵害；</w:t>
      </w:r>
    </w:p>
    <w:p w14:paraId="748D7977" w14:textId="77777777" w:rsidR="00AC4293" w:rsidRPr="009D72F1" w:rsidRDefault="00AC4293" w:rsidP="00291787">
      <w:pPr>
        <w:pStyle w:val="SingleTxtGC"/>
        <w:spacing w:line="334" w:lineRule="exact"/>
      </w:pPr>
      <w:r w:rsidRPr="009370A1">
        <w:rPr>
          <w:lang w:eastAsia="hi-IN" w:bidi="hi-IN"/>
        </w:rPr>
        <w:tab/>
        <w:t>(g)</w:t>
      </w:r>
      <w:r w:rsidRPr="009370A1">
        <w:rPr>
          <w:lang w:eastAsia="hi-IN" w:bidi="hi-IN"/>
        </w:rPr>
        <w:tab/>
      </w:r>
      <w:r w:rsidRPr="00567091">
        <w:rPr>
          <w:rFonts w:hint="eastAsia"/>
          <w:lang w:val="fr-CH"/>
        </w:rPr>
        <w:t>通过违反个人意愿的逮捕、拘留或绑架实施强迫和非自愿失踪</w:t>
      </w:r>
      <w:r w:rsidRPr="00481F2A">
        <w:rPr>
          <w:rFonts w:hint="eastAsia"/>
        </w:rPr>
        <w:t>，</w:t>
      </w:r>
      <w:r w:rsidRPr="00567091">
        <w:rPr>
          <w:rFonts w:hint="eastAsia"/>
          <w:lang w:val="fr-CH"/>
        </w:rPr>
        <w:t>拒绝</w:t>
      </w:r>
      <w:r w:rsidRPr="00DC5FC7">
        <w:rPr>
          <w:rFonts w:hint="eastAsia"/>
          <w:spacing w:val="2"/>
          <w:lang w:val="fr-CH"/>
        </w:rPr>
        <w:t>披露有关人员的命运和下落</w:t>
      </w:r>
      <w:r w:rsidRPr="00DC5FC7">
        <w:rPr>
          <w:rFonts w:hint="eastAsia"/>
          <w:spacing w:val="2"/>
        </w:rPr>
        <w:t>，</w:t>
      </w:r>
      <w:r w:rsidRPr="00DC5FC7">
        <w:rPr>
          <w:rFonts w:hint="eastAsia"/>
          <w:spacing w:val="2"/>
          <w:lang w:val="fr-CH"/>
        </w:rPr>
        <w:t>拒绝承认他们的自由被剥夺</w:t>
      </w:r>
      <w:r w:rsidRPr="00DC5FC7">
        <w:rPr>
          <w:rFonts w:hint="eastAsia"/>
          <w:spacing w:val="2"/>
        </w:rPr>
        <w:t>，</w:t>
      </w:r>
      <w:r w:rsidRPr="00DC5FC7">
        <w:rPr>
          <w:rFonts w:hint="eastAsia"/>
          <w:spacing w:val="2"/>
          <w:lang w:val="fr-CH"/>
        </w:rPr>
        <w:t>结果将这些人置于法</w:t>
      </w:r>
      <w:r w:rsidRPr="00567091">
        <w:rPr>
          <w:rFonts w:hint="eastAsia"/>
          <w:lang w:val="fr-CH"/>
        </w:rPr>
        <w:t>律保护之外</w:t>
      </w:r>
      <w:r w:rsidRPr="009D72F1">
        <w:rPr>
          <w:rFonts w:hint="eastAsia"/>
        </w:rPr>
        <w:t>，</w:t>
      </w:r>
      <w:r w:rsidRPr="00567091">
        <w:rPr>
          <w:rFonts w:hint="eastAsia"/>
          <w:lang w:val="fr-CH"/>
        </w:rPr>
        <w:t>对这些人及其家人造成严重痛苦</w:t>
      </w:r>
      <w:r w:rsidRPr="009D72F1">
        <w:rPr>
          <w:rFonts w:hint="eastAsia"/>
        </w:rPr>
        <w:t>；</w:t>
      </w:r>
    </w:p>
    <w:p w14:paraId="7279BCCB" w14:textId="77777777" w:rsidR="00AC4293" w:rsidRDefault="00AC4293" w:rsidP="00291787">
      <w:pPr>
        <w:pStyle w:val="SingleTxtGC"/>
        <w:spacing w:line="334" w:lineRule="exact"/>
        <w:rPr>
          <w:lang w:val="fr-CH"/>
        </w:rPr>
      </w:pPr>
      <w:r w:rsidRPr="009370A1">
        <w:rPr>
          <w:lang w:eastAsia="hi-IN" w:bidi="hi-IN"/>
        </w:rPr>
        <w:tab/>
        <w:t>(h)</w:t>
      </w:r>
      <w:r w:rsidRPr="009370A1">
        <w:rPr>
          <w:lang w:eastAsia="hi-IN" w:bidi="hi-IN"/>
        </w:rPr>
        <w:tab/>
      </w:r>
      <w:r w:rsidRPr="00567091">
        <w:rPr>
          <w:rFonts w:hint="eastAsia"/>
          <w:lang w:val="fr-CH"/>
        </w:rPr>
        <w:t>蓄意绑架包括其他国家国民在内的个人，不让其回国，随后实行强迫失踪，</w:t>
      </w:r>
      <w:r>
        <w:rPr>
          <w:rFonts w:hint="eastAsia"/>
          <w:lang w:val="fr-CH"/>
        </w:rPr>
        <w:t>而且</w:t>
      </w:r>
      <w:r w:rsidRPr="00567091">
        <w:rPr>
          <w:rFonts w:hint="eastAsia"/>
          <w:lang w:val="fr-CH"/>
        </w:rPr>
        <w:t>将这种做法作为国策大肆采用；</w:t>
      </w:r>
    </w:p>
    <w:p w14:paraId="434CAD9C" w14:textId="77777777" w:rsidR="00AC4293" w:rsidRDefault="00AC4293" w:rsidP="00291787">
      <w:pPr>
        <w:pStyle w:val="SingleTxtGC"/>
        <w:tabs>
          <w:tab w:val="clear" w:pos="1996"/>
          <w:tab w:val="left" w:pos="1985"/>
        </w:tabs>
        <w:spacing w:line="334" w:lineRule="exact"/>
        <w:rPr>
          <w:lang w:val="fr-CH"/>
        </w:rPr>
      </w:pPr>
      <w:r w:rsidRPr="009370A1">
        <w:rPr>
          <w:lang w:eastAsia="hi-IN" w:bidi="hi-IN"/>
        </w:rPr>
        <w:tab/>
        <w:t>2.</w:t>
      </w:r>
      <w:r w:rsidRPr="009370A1">
        <w:rPr>
          <w:lang w:eastAsia="hi-IN" w:bidi="hi-IN"/>
        </w:rPr>
        <w:tab/>
      </w:r>
      <w:r w:rsidRPr="00EF619B">
        <w:rPr>
          <w:rFonts w:ascii="Time New Roman" w:eastAsia="楷体" w:hAnsi="Time New Roman" w:hint="eastAsia"/>
          <w:spacing w:val="-4"/>
          <w:lang w:val="fr-CH"/>
        </w:rPr>
        <w:t>敦促</w:t>
      </w:r>
      <w:r w:rsidRPr="00EF619B">
        <w:rPr>
          <w:rFonts w:hint="eastAsia"/>
          <w:spacing w:val="-4"/>
          <w:lang w:val="fr-CH"/>
        </w:rPr>
        <w:t>朝鲜民主主义人民共和国政府承认在国内外犯下的罪行、侵害行为和</w:t>
      </w:r>
      <w:r w:rsidRPr="00567091">
        <w:rPr>
          <w:rFonts w:hint="eastAsia"/>
          <w:lang w:val="fr-CH"/>
        </w:rPr>
        <w:t>侵犯人权行为，立即采取所有必要步骤结束所有这些罪行、侵害行为和侵犯人权行为，除其他外，</w:t>
      </w:r>
      <w:r>
        <w:rPr>
          <w:rFonts w:hint="eastAsia"/>
          <w:lang w:val="fr-CH"/>
        </w:rPr>
        <w:t>落实</w:t>
      </w:r>
      <w:r w:rsidRPr="00567091">
        <w:rPr>
          <w:rFonts w:hint="eastAsia"/>
          <w:lang w:val="fr-CH"/>
        </w:rPr>
        <w:t>调查委员会报告和大会第</w:t>
      </w:r>
      <w:r>
        <w:rPr>
          <w:rFonts w:hint="eastAsia"/>
          <w:lang w:val="fr-CH"/>
        </w:rPr>
        <w:t>77</w:t>
      </w:r>
      <w:r w:rsidRPr="00567091">
        <w:rPr>
          <w:rFonts w:hint="eastAsia"/>
          <w:lang w:val="fr-CH"/>
        </w:rPr>
        <w:t>/</w:t>
      </w:r>
      <w:r>
        <w:rPr>
          <w:rFonts w:hint="eastAsia"/>
          <w:lang w:val="fr-CH"/>
        </w:rPr>
        <w:t>226</w:t>
      </w:r>
      <w:r w:rsidRPr="00567091">
        <w:rPr>
          <w:rFonts w:hint="eastAsia"/>
          <w:lang w:val="fr-CH"/>
        </w:rPr>
        <w:t>号决议所载的相关建议，包括但不限于以下步骤：</w:t>
      </w:r>
    </w:p>
    <w:p w14:paraId="6FAD08DE" w14:textId="77777777" w:rsidR="00AC4293" w:rsidRPr="00D94748" w:rsidRDefault="00AC4293" w:rsidP="00291787">
      <w:pPr>
        <w:pStyle w:val="SingleTxtGC"/>
        <w:spacing w:line="334" w:lineRule="exact"/>
      </w:pPr>
      <w:r w:rsidRPr="009370A1">
        <w:rPr>
          <w:lang w:eastAsia="hi-IN" w:bidi="hi-IN"/>
        </w:rPr>
        <w:tab/>
        <w:t>(a)</w:t>
      </w:r>
      <w:r w:rsidRPr="009370A1">
        <w:rPr>
          <w:lang w:eastAsia="hi-IN" w:bidi="hi-IN"/>
        </w:rPr>
        <w:tab/>
      </w:r>
      <w:r w:rsidRPr="00567091">
        <w:rPr>
          <w:rFonts w:hint="eastAsia"/>
          <w:lang w:val="fr-CH"/>
        </w:rPr>
        <w:t>确保线上和线下的思想、良心和宗教或信仰自由权以及意见、表达和</w:t>
      </w:r>
      <w:r w:rsidRPr="00EF619B">
        <w:rPr>
          <w:rFonts w:hint="eastAsia"/>
          <w:spacing w:val="-4"/>
          <w:lang w:val="fr-CH"/>
        </w:rPr>
        <w:t>结社自由权</w:t>
      </w:r>
      <w:r w:rsidRPr="00EF619B">
        <w:rPr>
          <w:rFonts w:hint="eastAsia"/>
          <w:spacing w:val="-4"/>
        </w:rPr>
        <w:t>，</w:t>
      </w:r>
      <w:r w:rsidRPr="00EF619B">
        <w:rPr>
          <w:rFonts w:hint="eastAsia"/>
          <w:spacing w:val="-4"/>
          <w:lang w:val="fr-CH"/>
        </w:rPr>
        <w:t>包括允许创办独立报纸和其他媒体</w:t>
      </w:r>
      <w:r w:rsidRPr="00EF619B">
        <w:rPr>
          <w:rFonts w:hint="eastAsia"/>
          <w:spacing w:val="-4"/>
        </w:rPr>
        <w:t>，</w:t>
      </w:r>
      <w:r w:rsidRPr="00EF619B">
        <w:rPr>
          <w:rFonts w:hint="eastAsia"/>
          <w:spacing w:val="-4"/>
          <w:lang w:val="fr-CH"/>
        </w:rPr>
        <w:t>审查包括《反对反动思想文化法》</w:t>
      </w:r>
      <w:r w:rsidRPr="00567091">
        <w:rPr>
          <w:rFonts w:hint="eastAsia"/>
          <w:lang w:val="fr-CH"/>
        </w:rPr>
        <w:t>在内的法律以及压制上述权利的做法</w:t>
      </w:r>
      <w:r w:rsidRPr="00D94748">
        <w:rPr>
          <w:rFonts w:hint="eastAsia"/>
        </w:rPr>
        <w:t>；</w:t>
      </w:r>
    </w:p>
    <w:p w14:paraId="5C3A2CA0" w14:textId="77777777" w:rsidR="00AC4293" w:rsidRDefault="00AC4293" w:rsidP="00291787">
      <w:pPr>
        <w:pStyle w:val="SingleTxtGC"/>
        <w:spacing w:line="334" w:lineRule="exact"/>
        <w:rPr>
          <w:lang w:val="fr-CH"/>
        </w:rPr>
      </w:pPr>
      <w:r w:rsidRPr="009370A1">
        <w:rPr>
          <w:lang w:eastAsia="hi-IN" w:bidi="hi-IN"/>
        </w:rPr>
        <w:tab/>
        <w:t>(b)</w:t>
      </w:r>
      <w:r w:rsidRPr="009370A1">
        <w:rPr>
          <w:lang w:eastAsia="hi-IN" w:bidi="hi-IN"/>
        </w:rPr>
        <w:tab/>
      </w:r>
      <w:r w:rsidRPr="00567091">
        <w:rPr>
          <w:rFonts w:hint="eastAsia"/>
          <w:lang w:val="fr-CH"/>
        </w:rPr>
        <w:t>结束对公民的歧视，包括国家按出身成分制度实行的歧视，立即采取步骤确保性别平等，确保所有妇女和女童</w:t>
      </w:r>
      <w:r>
        <w:rPr>
          <w:rFonts w:hint="eastAsia"/>
          <w:lang w:val="fr-CH"/>
        </w:rPr>
        <w:t>能</w:t>
      </w:r>
      <w:r w:rsidRPr="00567091">
        <w:rPr>
          <w:rFonts w:hint="eastAsia"/>
          <w:lang w:val="fr-CH"/>
        </w:rPr>
        <w:t>充分享有人权，保护妇女和女童免受一切形式的暴力，包括性暴力和性别暴力；</w:t>
      </w:r>
    </w:p>
    <w:p w14:paraId="3ECED941" w14:textId="77777777" w:rsidR="00AC4293" w:rsidRDefault="00AC4293" w:rsidP="00291787">
      <w:pPr>
        <w:pStyle w:val="SingleTxtGC"/>
        <w:spacing w:line="334" w:lineRule="exact"/>
        <w:rPr>
          <w:lang w:val="fr-CH"/>
        </w:rPr>
      </w:pPr>
      <w:r w:rsidRPr="009370A1">
        <w:rPr>
          <w:lang w:eastAsia="hi-IN" w:bidi="hi-IN"/>
        </w:rPr>
        <w:tab/>
        <w:t>(c)</w:t>
      </w:r>
      <w:r w:rsidRPr="009370A1">
        <w:rPr>
          <w:lang w:eastAsia="hi-IN" w:bidi="hi-IN"/>
        </w:rPr>
        <w:tab/>
      </w:r>
      <w:r w:rsidRPr="00567091">
        <w:rPr>
          <w:rFonts w:hint="eastAsia"/>
          <w:lang w:val="fr-CH"/>
        </w:rPr>
        <w:t>确保迁徙自由权，包括选择自己住处和工作的自由；</w:t>
      </w:r>
    </w:p>
    <w:p w14:paraId="2071785E" w14:textId="77777777" w:rsidR="00AC4293" w:rsidRDefault="00AC4293" w:rsidP="00291787">
      <w:pPr>
        <w:pStyle w:val="SingleTxtGC"/>
        <w:spacing w:line="334" w:lineRule="exact"/>
        <w:rPr>
          <w:lang w:val="fr-CH"/>
        </w:rPr>
      </w:pPr>
      <w:r w:rsidRPr="00456A65">
        <w:rPr>
          <w:spacing w:val="4"/>
          <w:lang w:eastAsia="hi-IN" w:bidi="hi-IN"/>
        </w:rPr>
        <w:tab/>
        <w:t>(d)</w:t>
      </w:r>
      <w:r w:rsidRPr="00456A65">
        <w:rPr>
          <w:spacing w:val="4"/>
          <w:lang w:eastAsia="hi-IN" w:bidi="hi-IN"/>
        </w:rPr>
        <w:tab/>
      </w:r>
      <w:r w:rsidRPr="00456A65">
        <w:rPr>
          <w:rFonts w:hint="eastAsia"/>
          <w:spacing w:val="4"/>
          <w:lang w:val="fr-CH"/>
        </w:rPr>
        <w:t>促进平等获得食物，包括允许向所有需要帮助的人提供人道援助，在</w:t>
      </w:r>
      <w:r w:rsidRPr="00567091">
        <w:rPr>
          <w:rFonts w:hint="eastAsia"/>
          <w:lang w:val="fr-CH"/>
        </w:rPr>
        <w:t>提供人道主义援助</w:t>
      </w:r>
      <w:r>
        <w:rPr>
          <w:rFonts w:hint="eastAsia"/>
          <w:lang w:val="fr-CH"/>
        </w:rPr>
        <w:t>方面</w:t>
      </w:r>
      <w:r w:rsidRPr="00567091">
        <w:rPr>
          <w:rFonts w:hint="eastAsia"/>
          <w:lang w:val="fr-CH"/>
        </w:rPr>
        <w:t>做到充分透明，以使这种援助能够真正惠及弱势人群，包括被拘禁者、儿童、孕妇和哺乳期妇女及女童；</w:t>
      </w:r>
    </w:p>
    <w:p w14:paraId="3C237B40" w14:textId="77777777" w:rsidR="00AC4293" w:rsidRDefault="00AC4293" w:rsidP="00291787">
      <w:pPr>
        <w:pStyle w:val="SingleTxtGC"/>
        <w:spacing w:line="334" w:lineRule="exact"/>
        <w:rPr>
          <w:lang w:val="fr-CH"/>
        </w:rPr>
      </w:pPr>
      <w:r w:rsidRPr="009370A1">
        <w:rPr>
          <w:lang w:eastAsia="hi-IN" w:bidi="hi-IN"/>
        </w:rPr>
        <w:tab/>
        <w:t>(e)</w:t>
      </w:r>
      <w:r w:rsidRPr="009370A1">
        <w:rPr>
          <w:lang w:eastAsia="hi-IN" w:bidi="hi-IN"/>
        </w:rPr>
        <w:tab/>
      </w:r>
      <w:r w:rsidRPr="00567091">
        <w:rPr>
          <w:rFonts w:hint="eastAsia"/>
          <w:lang w:val="fr-CH"/>
        </w:rPr>
        <w:t>使</w:t>
      </w:r>
      <w:r w:rsidRPr="002E6FC7">
        <w:rPr>
          <w:rFonts w:hint="eastAsia"/>
          <w:lang w:val="fr-CH"/>
        </w:rPr>
        <w:t>人道组织</w:t>
      </w:r>
      <w:r w:rsidRPr="00567091">
        <w:rPr>
          <w:rFonts w:hint="eastAsia"/>
          <w:lang w:val="fr-CH"/>
        </w:rPr>
        <w:t>和</w:t>
      </w:r>
      <w:r w:rsidRPr="002E6FC7">
        <w:rPr>
          <w:rFonts w:hint="eastAsia"/>
          <w:lang w:val="fr-CH"/>
        </w:rPr>
        <w:t>人道工作者</w:t>
      </w:r>
      <w:r w:rsidRPr="00567091">
        <w:rPr>
          <w:rFonts w:hint="eastAsia"/>
          <w:lang w:val="fr-CH"/>
        </w:rPr>
        <w:t>能够在</w:t>
      </w:r>
      <w:r>
        <w:rPr>
          <w:rFonts w:hint="eastAsia"/>
          <w:lang w:val="fr-CH"/>
        </w:rPr>
        <w:t>COVID</w:t>
      </w:r>
      <w:r w:rsidRPr="00567091">
        <w:rPr>
          <w:rFonts w:hint="eastAsia"/>
          <w:lang w:val="fr-CH"/>
        </w:rPr>
        <w:t>-</w:t>
      </w:r>
      <w:r>
        <w:rPr>
          <w:rFonts w:hint="eastAsia"/>
          <w:lang w:val="fr-CH"/>
        </w:rPr>
        <w:t>19</w:t>
      </w:r>
      <w:r w:rsidRPr="00567091">
        <w:rPr>
          <w:rFonts w:hint="eastAsia"/>
          <w:lang w:val="fr-CH"/>
        </w:rPr>
        <w:t>疫情期间开展活动，首先</w:t>
      </w:r>
      <w:r>
        <w:rPr>
          <w:rFonts w:hint="eastAsia"/>
          <w:lang w:val="fr-CH"/>
        </w:rPr>
        <w:t>应</w:t>
      </w:r>
      <w:r w:rsidRPr="00567091">
        <w:rPr>
          <w:rFonts w:hint="eastAsia"/>
          <w:lang w:val="fr-CH"/>
        </w:rPr>
        <w:t>立即重新开放朝鲜民主主义人民共和国边境，以便运送食品、药品和农业用品等急需的</w:t>
      </w:r>
      <w:r w:rsidRPr="002E6FC7">
        <w:rPr>
          <w:rFonts w:hint="eastAsia"/>
          <w:lang w:val="fr-CH"/>
        </w:rPr>
        <w:t>人道物资</w:t>
      </w:r>
      <w:r w:rsidRPr="00567091">
        <w:rPr>
          <w:rFonts w:hint="eastAsia"/>
          <w:lang w:val="fr-CH"/>
        </w:rPr>
        <w:t>；</w:t>
      </w:r>
    </w:p>
    <w:p w14:paraId="383C1C91" w14:textId="77777777" w:rsidR="00AC4293" w:rsidRDefault="00AC4293" w:rsidP="00AC4293">
      <w:pPr>
        <w:pStyle w:val="SingleTxtGC"/>
        <w:rPr>
          <w:lang w:val="fr-CH"/>
        </w:rPr>
      </w:pPr>
      <w:r>
        <w:rPr>
          <w:lang w:eastAsia="hi-IN" w:bidi="hi-IN"/>
        </w:rPr>
        <w:lastRenderedPageBreak/>
        <w:tab/>
      </w:r>
      <w:r w:rsidRPr="0024797E">
        <w:rPr>
          <w:spacing w:val="-4"/>
          <w:lang w:eastAsia="hi-IN" w:bidi="hi-IN"/>
        </w:rPr>
        <w:t>(f)</w:t>
      </w:r>
      <w:r w:rsidRPr="0024797E">
        <w:rPr>
          <w:spacing w:val="-4"/>
          <w:lang w:eastAsia="hi-IN" w:bidi="hi-IN"/>
        </w:rPr>
        <w:tab/>
      </w:r>
      <w:r w:rsidRPr="0024797E">
        <w:rPr>
          <w:rFonts w:hint="eastAsia"/>
          <w:spacing w:val="-4"/>
          <w:lang w:val="fr-CH"/>
        </w:rPr>
        <w:t>与获取</w:t>
      </w:r>
      <w:r w:rsidRPr="0024797E">
        <w:rPr>
          <w:rFonts w:hint="eastAsia"/>
          <w:spacing w:val="-4"/>
          <w:lang w:val="fr-CH"/>
        </w:rPr>
        <w:t>COVID-19</w:t>
      </w:r>
      <w:r w:rsidRPr="0024797E">
        <w:rPr>
          <w:rFonts w:hint="eastAsia"/>
          <w:spacing w:val="-4"/>
          <w:lang w:val="fr-CH"/>
        </w:rPr>
        <w:t>工具</w:t>
      </w:r>
      <w:r w:rsidRPr="0024797E">
        <w:rPr>
          <w:rFonts w:hint="eastAsia"/>
          <w:spacing w:val="-4"/>
          <w:lang w:val="fr-CH"/>
        </w:rPr>
        <w:t>(</w:t>
      </w:r>
      <w:proofErr w:type="spellStart"/>
      <w:r w:rsidRPr="0024797E">
        <w:rPr>
          <w:rFonts w:hint="eastAsia"/>
          <w:spacing w:val="-4"/>
          <w:lang w:val="fr-CH"/>
        </w:rPr>
        <w:t>ACT</w:t>
      </w:r>
      <w:proofErr w:type="spellEnd"/>
      <w:r w:rsidRPr="0024797E">
        <w:rPr>
          <w:rFonts w:hint="eastAsia"/>
          <w:spacing w:val="-4"/>
          <w:lang w:val="fr-CH"/>
        </w:rPr>
        <w:t>)</w:t>
      </w:r>
      <w:r w:rsidRPr="0024797E">
        <w:rPr>
          <w:rFonts w:hint="eastAsia"/>
          <w:spacing w:val="-4"/>
          <w:lang w:val="fr-CH"/>
        </w:rPr>
        <w:t>加速计划倡议及其</w:t>
      </w:r>
      <w:r w:rsidRPr="0024797E">
        <w:rPr>
          <w:rFonts w:hint="eastAsia"/>
          <w:spacing w:val="-4"/>
          <w:lang w:val="fr-CH"/>
        </w:rPr>
        <w:t>COVID-19</w:t>
      </w:r>
      <w:r w:rsidRPr="0024797E">
        <w:rPr>
          <w:rFonts w:hint="eastAsia"/>
          <w:spacing w:val="-4"/>
          <w:lang w:val="fr-CH"/>
        </w:rPr>
        <w:t>疫苗全球获取</w:t>
      </w:r>
      <w:r w:rsidRPr="00567091">
        <w:rPr>
          <w:rFonts w:hint="eastAsia"/>
          <w:lang w:val="fr-CH"/>
        </w:rPr>
        <w:t>(</w:t>
      </w:r>
      <w:proofErr w:type="spellStart"/>
      <w:r>
        <w:rPr>
          <w:rFonts w:hint="eastAsia"/>
          <w:lang w:val="fr-CH"/>
        </w:rPr>
        <w:t>COVAX</w:t>
      </w:r>
      <w:proofErr w:type="spellEnd"/>
      <w:r w:rsidRPr="00567091">
        <w:rPr>
          <w:rFonts w:hint="eastAsia"/>
          <w:lang w:val="fr-CH"/>
        </w:rPr>
        <w:t>)</w:t>
      </w:r>
      <w:r w:rsidRPr="00567091">
        <w:rPr>
          <w:rFonts w:hint="eastAsia"/>
          <w:lang w:val="fr-CH"/>
        </w:rPr>
        <w:t>机制和相关机构合作，建设性地回应所有援助提议，以确保及时交付和公平分发充足剂量的疫苗，承认享有能达到的最高标准身心健康的权利，承认获得疫苗至关重要，包括为此</w:t>
      </w:r>
      <w:r>
        <w:rPr>
          <w:rFonts w:hint="eastAsia"/>
          <w:lang w:val="fr-CH"/>
        </w:rPr>
        <w:t>目的</w:t>
      </w:r>
      <w:r w:rsidRPr="00567091">
        <w:rPr>
          <w:rFonts w:hint="eastAsia"/>
          <w:lang w:val="fr-CH"/>
        </w:rPr>
        <w:t>让国际工作人员入境，并按照世界卫生组织提供的指导和最佳做法，优先运送人道主义救生援助；</w:t>
      </w:r>
    </w:p>
    <w:p w14:paraId="7520CA1A" w14:textId="77777777" w:rsidR="00AC4293" w:rsidRDefault="00AC4293" w:rsidP="00AC4293">
      <w:pPr>
        <w:pStyle w:val="SingleTxtGC"/>
        <w:rPr>
          <w:lang w:val="fr-CH"/>
        </w:rPr>
      </w:pPr>
      <w:r w:rsidRPr="009370A1">
        <w:rPr>
          <w:lang w:eastAsia="hi-IN" w:bidi="hi-IN"/>
        </w:rPr>
        <w:tab/>
        <w:t>(g)</w:t>
      </w:r>
      <w:r w:rsidRPr="009370A1">
        <w:rPr>
          <w:lang w:eastAsia="hi-IN" w:bidi="hi-IN"/>
        </w:rPr>
        <w:tab/>
      </w:r>
      <w:r w:rsidRPr="00567091">
        <w:rPr>
          <w:rFonts w:hint="eastAsia"/>
          <w:lang w:val="fr-CH"/>
        </w:rPr>
        <w:t>立即停止拘留设施内，包括劳改营内一切侵犯人权行为，包括强迫劳动的做法、使用酷刑和其他残忍、不人道和有辱人格的待遇或处罚以及性暴力和性别暴力，拆除所有政治犯劳改营，释放所有政治犯，立即停止对在押者的任意处决和</w:t>
      </w:r>
      <w:proofErr w:type="gramStart"/>
      <w:r w:rsidRPr="00567091">
        <w:rPr>
          <w:rFonts w:hint="eastAsia"/>
          <w:lang w:val="fr-CH"/>
        </w:rPr>
        <w:t>即</w:t>
      </w:r>
      <w:proofErr w:type="gramEnd"/>
      <w:r w:rsidRPr="00567091">
        <w:rPr>
          <w:rFonts w:hint="eastAsia"/>
          <w:lang w:val="fr-CH"/>
        </w:rPr>
        <w:t>决处决，包括公开处决，并确保通过司法部</w:t>
      </w:r>
      <w:proofErr w:type="gramStart"/>
      <w:r w:rsidRPr="00567091">
        <w:rPr>
          <w:rFonts w:hint="eastAsia"/>
          <w:lang w:val="fr-CH"/>
        </w:rPr>
        <w:t>门改革</w:t>
      </w:r>
      <w:proofErr w:type="gramEnd"/>
      <w:r w:rsidRPr="00567091">
        <w:rPr>
          <w:rFonts w:hint="eastAsia"/>
          <w:lang w:val="fr-CH"/>
        </w:rPr>
        <w:t>提供公平审判和正当程序</w:t>
      </w:r>
      <w:r>
        <w:rPr>
          <w:rFonts w:hint="eastAsia"/>
          <w:lang w:val="fr-CH"/>
        </w:rPr>
        <w:t>方面</w:t>
      </w:r>
      <w:r w:rsidRPr="00567091">
        <w:rPr>
          <w:rFonts w:hint="eastAsia"/>
          <w:lang w:val="fr-CH"/>
        </w:rPr>
        <w:t>的保护；</w:t>
      </w:r>
    </w:p>
    <w:p w14:paraId="05F64913" w14:textId="77777777" w:rsidR="00AC4293" w:rsidRDefault="00AC4293" w:rsidP="00AC4293">
      <w:pPr>
        <w:pStyle w:val="SingleTxtGC"/>
        <w:rPr>
          <w:lang w:val="fr-CH"/>
        </w:rPr>
      </w:pPr>
      <w:r w:rsidRPr="009370A1">
        <w:rPr>
          <w:lang w:eastAsia="hi-IN" w:bidi="hi-IN"/>
        </w:rPr>
        <w:tab/>
        <w:t>(h)</w:t>
      </w:r>
      <w:r w:rsidRPr="009370A1">
        <w:rPr>
          <w:lang w:eastAsia="hi-IN" w:bidi="hi-IN"/>
        </w:rPr>
        <w:tab/>
      </w:r>
      <w:r w:rsidRPr="00567091">
        <w:rPr>
          <w:rFonts w:hint="eastAsia"/>
          <w:lang w:val="fr-CH"/>
        </w:rPr>
        <w:t>立即秉持诚意并以透明方式处理所有遭绑架或强迫失踪者及其后代的</w:t>
      </w:r>
      <w:r w:rsidRPr="00AC206E">
        <w:rPr>
          <w:rFonts w:hint="eastAsia"/>
          <w:spacing w:val="2"/>
          <w:lang w:val="fr-CH"/>
        </w:rPr>
        <w:t>问题，澄清他们的命运和下落，包括确保让他们立即回国；并与有关各方进行建</w:t>
      </w:r>
      <w:r w:rsidRPr="00567091">
        <w:rPr>
          <w:rFonts w:hint="eastAsia"/>
          <w:lang w:val="fr-CH"/>
        </w:rPr>
        <w:t>设性对话；</w:t>
      </w:r>
    </w:p>
    <w:p w14:paraId="545E1AAB" w14:textId="77777777" w:rsidR="00AC4293" w:rsidRDefault="00AC4293" w:rsidP="00AC4293">
      <w:pPr>
        <w:pStyle w:val="SingleTxtGC"/>
        <w:rPr>
          <w:lang w:val="fr-CH"/>
        </w:rPr>
      </w:pPr>
      <w:r w:rsidRPr="009370A1">
        <w:rPr>
          <w:lang w:eastAsia="hi-IN" w:bidi="hi-IN"/>
        </w:rPr>
        <w:tab/>
        <w:t>(</w:t>
      </w:r>
      <w:proofErr w:type="spellStart"/>
      <w:r w:rsidRPr="009370A1">
        <w:rPr>
          <w:lang w:eastAsia="hi-IN" w:bidi="hi-IN"/>
        </w:rPr>
        <w:t>i</w:t>
      </w:r>
      <w:proofErr w:type="spellEnd"/>
      <w:r w:rsidRPr="009370A1">
        <w:rPr>
          <w:lang w:eastAsia="hi-IN" w:bidi="hi-IN"/>
        </w:rPr>
        <w:t>)</w:t>
      </w:r>
      <w:r w:rsidRPr="009370A1">
        <w:rPr>
          <w:lang w:eastAsia="hi-IN" w:bidi="hi-IN"/>
        </w:rPr>
        <w:tab/>
      </w:r>
      <w:r w:rsidRPr="00567091">
        <w:rPr>
          <w:rFonts w:hint="eastAsia"/>
          <w:lang w:val="fr-CH"/>
        </w:rPr>
        <w:t>确保边界两侧离散家庭团聚；</w:t>
      </w:r>
    </w:p>
    <w:p w14:paraId="3931F7E0" w14:textId="77777777" w:rsidR="00AC4293" w:rsidRDefault="00AC4293" w:rsidP="00AC4293">
      <w:pPr>
        <w:pStyle w:val="SingleTxtGC"/>
        <w:rPr>
          <w:lang w:val="fr-CH"/>
        </w:rPr>
      </w:pPr>
      <w:r>
        <w:rPr>
          <w:lang w:val="fr-CH"/>
        </w:rPr>
        <w:tab/>
      </w:r>
      <w:r w:rsidRPr="009370A1">
        <w:rPr>
          <w:lang w:eastAsia="hi-IN" w:bidi="hi-IN"/>
        </w:rPr>
        <w:t>(j)</w:t>
      </w:r>
      <w:r w:rsidRPr="009370A1">
        <w:rPr>
          <w:lang w:eastAsia="hi-IN" w:bidi="hi-IN"/>
        </w:rPr>
        <w:tab/>
      </w:r>
      <w:r w:rsidRPr="00567091">
        <w:rPr>
          <w:rFonts w:hint="eastAsia"/>
          <w:lang w:val="fr-CH"/>
        </w:rPr>
        <w:t>立即废止株连式惩罚做法；</w:t>
      </w:r>
    </w:p>
    <w:p w14:paraId="4CFF197A" w14:textId="77777777" w:rsidR="00AC4293" w:rsidRDefault="00AC4293" w:rsidP="00AC4293">
      <w:pPr>
        <w:pStyle w:val="SingleTxtGC"/>
        <w:rPr>
          <w:lang w:val="fr-CH"/>
        </w:rPr>
      </w:pPr>
      <w:r w:rsidRPr="009370A1">
        <w:rPr>
          <w:lang w:eastAsia="hi-IN" w:bidi="hi-IN"/>
        </w:rPr>
        <w:tab/>
        <w:t>(k)</w:t>
      </w:r>
      <w:r w:rsidRPr="009370A1">
        <w:rPr>
          <w:lang w:eastAsia="hi-IN" w:bidi="hi-IN"/>
        </w:rPr>
        <w:tab/>
      </w:r>
      <w:r w:rsidRPr="00567091">
        <w:rPr>
          <w:rFonts w:hint="eastAsia"/>
          <w:lang w:val="fr-CH"/>
        </w:rPr>
        <w:t>确保朝鲜民主主义人民共和国领土内的每个人都享有迁徙自由权，可以自由离开</w:t>
      </w:r>
      <w:r>
        <w:rPr>
          <w:rFonts w:hint="eastAsia"/>
          <w:lang w:val="fr-CH"/>
        </w:rPr>
        <w:t>本</w:t>
      </w:r>
      <w:r w:rsidRPr="00567091">
        <w:rPr>
          <w:rFonts w:hint="eastAsia"/>
          <w:lang w:val="fr-CH"/>
        </w:rPr>
        <w:t>国，包括可以到境外寻求庇护而不受朝鲜民主主义人民共和国当局干涉；</w:t>
      </w:r>
    </w:p>
    <w:p w14:paraId="718133A3" w14:textId="77777777" w:rsidR="00AC4293" w:rsidRDefault="00AC4293" w:rsidP="00AC4293">
      <w:pPr>
        <w:pStyle w:val="SingleTxtGC"/>
        <w:rPr>
          <w:lang w:val="fr-CH"/>
        </w:rPr>
      </w:pPr>
      <w:r w:rsidRPr="009370A1">
        <w:rPr>
          <w:lang w:eastAsia="hi-IN" w:bidi="hi-IN"/>
        </w:rPr>
        <w:tab/>
        <w:t>(l)</w:t>
      </w:r>
      <w:r w:rsidRPr="009370A1">
        <w:rPr>
          <w:lang w:eastAsia="hi-IN" w:bidi="hi-IN"/>
        </w:rPr>
        <w:tab/>
      </w:r>
      <w:r w:rsidRPr="00567091">
        <w:rPr>
          <w:rFonts w:hint="eastAsia"/>
          <w:lang w:val="fr-CH"/>
        </w:rPr>
        <w:t>向在朝鲜民主主义人民共和国境内被拘留的其他国家公民提供保护，包括根据朝鲜民主主义人民共和国加入的《维也纳领事关系公约》允许他们自由地与领事官员联络和接触，并提供任何其他必要安排，以确认他们的状况</w:t>
      </w:r>
      <w:r>
        <w:rPr>
          <w:rFonts w:hint="eastAsia"/>
          <w:lang w:val="fr-CH"/>
        </w:rPr>
        <w:t>并</w:t>
      </w:r>
      <w:r w:rsidRPr="00567091">
        <w:rPr>
          <w:rFonts w:hint="eastAsia"/>
          <w:lang w:val="fr-CH"/>
        </w:rPr>
        <w:t>与</w:t>
      </w:r>
      <w:r>
        <w:rPr>
          <w:rFonts w:hint="eastAsia"/>
          <w:lang w:val="fr-CH"/>
        </w:rPr>
        <w:t>其</w:t>
      </w:r>
      <w:r w:rsidRPr="00567091">
        <w:rPr>
          <w:rFonts w:hint="eastAsia"/>
          <w:lang w:val="fr-CH"/>
        </w:rPr>
        <w:t>家人联络；</w:t>
      </w:r>
    </w:p>
    <w:p w14:paraId="04A6D7A6" w14:textId="77777777" w:rsidR="00AC4293" w:rsidRDefault="00AC4293" w:rsidP="00AC4293">
      <w:pPr>
        <w:pStyle w:val="SingleTxtGC"/>
        <w:rPr>
          <w:lang w:val="fr-CH"/>
        </w:rPr>
      </w:pPr>
      <w:r>
        <w:rPr>
          <w:lang w:eastAsia="hi-IN" w:bidi="hi-IN"/>
        </w:rPr>
        <w:tab/>
      </w:r>
      <w:r w:rsidRPr="009370A1">
        <w:rPr>
          <w:lang w:eastAsia="hi-IN" w:bidi="hi-IN"/>
        </w:rPr>
        <w:t>(m)</w:t>
      </w:r>
      <w:r w:rsidRPr="009370A1">
        <w:rPr>
          <w:lang w:eastAsia="hi-IN" w:bidi="hi-IN"/>
        </w:rPr>
        <w:tab/>
      </w:r>
      <w:r w:rsidRPr="00E46C76">
        <w:rPr>
          <w:rFonts w:hint="eastAsia"/>
          <w:spacing w:val="-2"/>
          <w:lang w:val="fr-CH"/>
        </w:rPr>
        <w:t>确保被逐回或遣返朝鲜民主主义人民共和国的朝鲜民主主义人民共和国</w:t>
      </w:r>
      <w:r w:rsidRPr="00E46C76">
        <w:rPr>
          <w:rFonts w:hint="eastAsia"/>
          <w:spacing w:val="-4"/>
          <w:lang w:val="fr-CH"/>
        </w:rPr>
        <w:t>公民能够安全而有尊严地返回，受到人道待遇，不遭受任何形式的侵犯人权行为，</w:t>
      </w:r>
      <w:r w:rsidRPr="00567091">
        <w:rPr>
          <w:rFonts w:hint="eastAsia"/>
          <w:lang w:val="fr-CH"/>
        </w:rPr>
        <w:t>包括强迫失踪、任意处决、酷刑和虐待，并提供关于其现况和</w:t>
      </w:r>
      <w:r>
        <w:rPr>
          <w:rFonts w:hint="eastAsia"/>
          <w:lang w:val="fr-CH"/>
        </w:rPr>
        <w:t>所受</w:t>
      </w:r>
      <w:r w:rsidRPr="00567091">
        <w:rPr>
          <w:rFonts w:hint="eastAsia"/>
          <w:lang w:val="fr-CH"/>
        </w:rPr>
        <w:t>待遇的</w:t>
      </w:r>
      <w:r>
        <w:rPr>
          <w:rFonts w:hint="eastAsia"/>
          <w:lang w:val="fr-CH"/>
        </w:rPr>
        <w:t>信息</w:t>
      </w:r>
      <w:r w:rsidRPr="00567091">
        <w:rPr>
          <w:rFonts w:hint="eastAsia"/>
          <w:lang w:val="fr-CH"/>
        </w:rPr>
        <w:t>；</w:t>
      </w:r>
    </w:p>
    <w:p w14:paraId="0FABB048" w14:textId="77777777" w:rsidR="00AC4293" w:rsidRDefault="00AC4293" w:rsidP="00155849">
      <w:pPr>
        <w:pStyle w:val="SingleTxtGC"/>
        <w:tabs>
          <w:tab w:val="clear" w:pos="1996"/>
          <w:tab w:val="left" w:pos="1985"/>
        </w:tabs>
        <w:rPr>
          <w:lang w:val="fr-CH"/>
        </w:rPr>
      </w:pPr>
      <w:r w:rsidRPr="009370A1">
        <w:rPr>
          <w:lang w:eastAsia="hi-IN" w:bidi="hi-IN"/>
        </w:rPr>
        <w:tab/>
        <w:t>3.</w:t>
      </w:r>
      <w:r w:rsidRPr="009370A1">
        <w:rPr>
          <w:lang w:eastAsia="hi-IN" w:bidi="hi-IN"/>
        </w:rPr>
        <w:tab/>
      </w:r>
      <w:r w:rsidRPr="00D62D71">
        <w:rPr>
          <w:rFonts w:ascii="Time New Roman" w:eastAsia="楷体" w:hAnsi="Time New Roman" w:hint="eastAsia"/>
          <w:spacing w:val="-4"/>
          <w:lang w:val="fr-CH"/>
        </w:rPr>
        <w:t>回顾</w:t>
      </w:r>
      <w:r w:rsidRPr="00D62D71">
        <w:rPr>
          <w:rFonts w:hint="eastAsia"/>
          <w:spacing w:val="-4"/>
          <w:lang w:val="fr-CH"/>
        </w:rPr>
        <w:t>大会第</w:t>
      </w:r>
      <w:r w:rsidRPr="00D62D71">
        <w:rPr>
          <w:rFonts w:hint="eastAsia"/>
          <w:spacing w:val="-4"/>
          <w:lang w:val="fr-CH"/>
        </w:rPr>
        <w:t>77/226</w:t>
      </w:r>
      <w:r w:rsidRPr="00D62D71">
        <w:rPr>
          <w:rFonts w:hint="eastAsia"/>
          <w:spacing w:val="-4"/>
          <w:lang w:val="fr-CH"/>
        </w:rPr>
        <w:t>号决议，其中大会表示极其严重地关切侵犯工人权利</w:t>
      </w:r>
      <w:r w:rsidRPr="00567091">
        <w:rPr>
          <w:rFonts w:hint="eastAsia"/>
          <w:lang w:val="fr-CH"/>
        </w:rPr>
        <w:t>的行为，包括违反结社自由</w:t>
      </w:r>
      <w:r>
        <w:rPr>
          <w:rFonts w:hint="eastAsia"/>
          <w:lang w:val="fr-CH"/>
        </w:rPr>
        <w:t>权</w:t>
      </w:r>
      <w:r w:rsidRPr="00567091">
        <w:rPr>
          <w:rFonts w:hint="eastAsia"/>
          <w:lang w:val="fr-CH"/>
        </w:rPr>
        <w:t>、</w:t>
      </w:r>
      <w:r>
        <w:rPr>
          <w:rFonts w:hint="eastAsia"/>
          <w:lang w:val="fr-CH"/>
        </w:rPr>
        <w:t>切实</w:t>
      </w:r>
      <w:r w:rsidRPr="00567091">
        <w:rPr>
          <w:rFonts w:hint="eastAsia"/>
          <w:lang w:val="fr-CH"/>
        </w:rPr>
        <w:t>承认集体谈判权原则、罢工权、禁止对儿童进行经济剥削和禁止儿童从事任何有害或危险工作的规定，以及剥削朝鲜民主主义人民共和国外派工人</w:t>
      </w:r>
      <w:r>
        <w:rPr>
          <w:rFonts w:hint="eastAsia"/>
          <w:lang w:val="fr-CH"/>
        </w:rPr>
        <w:t>的行为</w:t>
      </w:r>
      <w:r w:rsidRPr="00567091">
        <w:rPr>
          <w:rFonts w:hint="eastAsia"/>
          <w:lang w:val="fr-CH"/>
        </w:rPr>
        <w:t>，据报告他们的工作条件相当于强迫劳动；</w:t>
      </w:r>
    </w:p>
    <w:p w14:paraId="48967DBE" w14:textId="77777777" w:rsidR="00AC4293" w:rsidRDefault="00AC4293" w:rsidP="00155849">
      <w:pPr>
        <w:pStyle w:val="SingleTxtGC"/>
        <w:tabs>
          <w:tab w:val="clear" w:pos="1996"/>
          <w:tab w:val="left" w:pos="1985"/>
        </w:tabs>
        <w:rPr>
          <w:lang w:val="fr-CH"/>
        </w:rPr>
      </w:pPr>
      <w:r w:rsidRPr="000D4FFD">
        <w:rPr>
          <w:lang w:val="en-GB" w:eastAsia="hi-IN" w:bidi="hi-IN"/>
        </w:rPr>
        <w:tab/>
      </w:r>
      <w:r w:rsidRPr="009370A1">
        <w:rPr>
          <w:lang w:eastAsia="hi-IN" w:bidi="hi-IN"/>
        </w:rPr>
        <w:t>4.</w:t>
      </w:r>
      <w:r w:rsidRPr="009370A1">
        <w:rPr>
          <w:lang w:eastAsia="hi-IN" w:bidi="hi-IN"/>
        </w:rPr>
        <w:tab/>
      </w:r>
      <w:r w:rsidRPr="002575E8">
        <w:rPr>
          <w:rFonts w:ascii="Time New Roman" w:eastAsia="楷体" w:hAnsi="Time New Roman" w:hint="eastAsia"/>
          <w:lang w:val="fr-CH"/>
        </w:rPr>
        <w:t>又回顾</w:t>
      </w:r>
      <w:r w:rsidRPr="00567091">
        <w:rPr>
          <w:rFonts w:hint="eastAsia"/>
          <w:lang w:val="fr-CH"/>
        </w:rPr>
        <w:t>安全理事会第</w:t>
      </w:r>
      <w:r>
        <w:rPr>
          <w:rFonts w:hint="eastAsia"/>
          <w:lang w:val="fr-CH"/>
        </w:rPr>
        <w:t>2371</w:t>
      </w:r>
      <w:r w:rsidRPr="00567091">
        <w:rPr>
          <w:rFonts w:hint="eastAsia"/>
          <w:lang w:val="fr-CH"/>
        </w:rPr>
        <w:t>(</w:t>
      </w:r>
      <w:r>
        <w:rPr>
          <w:rFonts w:hint="eastAsia"/>
          <w:lang w:val="fr-CH"/>
        </w:rPr>
        <w:t>2</w:t>
      </w:r>
      <w:r w:rsidRPr="00567091">
        <w:rPr>
          <w:rFonts w:hint="eastAsia"/>
          <w:lang w:val="fr-CH"/>
        </w:rPr>
        <w:t>0</w:t>
      </w:r>
      <w:r>
        <w:rPr>
          <w:rFonts w:hint="eastAsia"/>
          <w:lang w:val="fr-CH"/>
        </w:rPr>
        <w:t>17</w:t>
      </w:r>
      <w:r w:rsidRPr="00567091">
        <w:rPr>
          <w:rFonts w:hint="eastAsia"/>
          <w:lang w:val="fr-CH"/>
        </w:rPr>
        <w:t>)</w:t>
      </w:r>
      <w:r w:rsidRPr="00567091">
        <w:rPr>
          <w:rFonts w:hint="eastAsia"/>
          <w:lang w:val="fr-CH"/>
        </w:rPr>
        <w:t>号决议第</w:t>
      </w:r>
      <w:r>
        <w:rPr>
          <w:rFonts w:hint="eastAsia"/>
          <w:lang w:val="fr-CH"/>
        </w:rPr>
        <w:t>11</w:t>
      </w:r>
      <w:r w:rsidRPr="00567091">
        <w:rPr>
          <w:rFonts w:hint="eastAsia"/>
          <w:lang w:val="fr-CH"/>
        </w:rPr>
        <w:t>段、第</w:t>
      </w:r>
      <w:r>
        <w:rPr>
          <w:rFonts w:hint="eastAsia"/>
          <w:lang w:val="fr-CH"/>
        </w:rPr>
        <w:t>2375</w:t>
      </w:r>
      <w:r w:rsidRPr="00567091">
        <w:rPr>
          <w:rFonts w:hint="eastAsia"/>
          <w:lang w:val="fr-CH"/>
        </w:rPr>
        <w:t>(</w:t>
      </w:r>
      <w:r>
        <w:rPr>
          <w:rFonts w:hint="eastAsia"/>
          <w:lang w:val="fr-CH"/>
        </w:rPr>
        <w:t>2</w:t>
      </w:r>
      <w:r w:rsidRPr="00567091">
        <w:rPr>
          <w:rFonts w:hint="eastAsia"/>
          <w:lang w:val="fr-CH"/>
        </w:rPr>
        <w:t>0</w:t>
      </w:r>
      <w:r>
        <w:rPr>
          <w:rFonts w:hint="eastAsia"/>
          <w:lang w:val="fr-CH"/>
        </w:rPr>
        <w:t>17</w:t>
      </w:r>
      <w:r w:rsidRPr="00567091">
        <w:rPr>
          <w:rFonts w:hint="eastAsia"/>
          <w:lang w:val="fr-CH"/>
        </w:rPr>
        <w:t>)</w:t>
      </w:r>
      <w:r w:rsidRPr="00567091">
        <w:rPr>
          <w:rFonts w:hint="eastAsia"/>
          <w:lang w:val="fr-CH"/>
        </w:rPr>
        <w:t>号决议第</w:t>
      </w:r>
      <w:r>
        <w:rPr>
          <w:rFonts w:hint="eastAsia"/>
          <w:lang w:val="fr-CH"/>
        </w:rPr>
        <w:t>17</w:t>
      </w:r>
      <w:r w:rsidRPr="00567091">
        <w:rPr>
          <w:rFonts w:hint="eastAsia"/>
          <w:lang w:val="fr-CH"/>
        </w:rPr>
        <w:t>段，特别是第</w:t>
      </w:r>
      <w:r>
        <w:rPr>
          <w:rFonts w:hint="eastAsia"/>
          <w:lang w:val="fr-CH"/>
        </w:rPr>
        <w:t>2397</w:t>
      </w:r>
      <w:r w:rsidRPr="00567091">
        <w:rPr>
          <w:rFonts w:hint="eastAsia"/>
          <w:lang w:val="fr-CH"/>
        </w:rPr>
        <w:t>(</w:t>
      </w:r>
      <w:r>
        <w:rPr>
          <w:rFonts w:hint="eastAsia"/>
          <w:lang w:val="fr-CH"/>
        </w:rPr>
        <w:t>2</w:t>
      </w:r>
      <w:r w:rsidRPr="00567091">
        <w:rPr>
          <w:rFonts w:hint="eastAsia"/>
          <w:lang w:val="fr-CH"/>
        </w:rPr>
        <w:t>0</w:t>
      </w:r>
      <w:r>
        <w:rPr>
          <w:rFonts w:hint="eastAsia"/>
          <w:lang w:val="fr-CH"/>
        </w:rPr>
        <w:t>17</w:t>
      </w:r>
      <w:r w:rsidRPr="00567091">
        <w:rPr>
          <w:rFonts w:hint="eastAsia"/>
          <w:lang w:val="fr-CH"/>
        </w:rPr>
        <w:t>)</w:t>
      </w:r>
      <w:r w:rsidRPr="00567091">
        <w:rPr>
          <w:rFonts w:hint="eastAsia"/>
          <w:lang w:val="fr-CH"/>
        </w:rPr>
        <w:t>号决议第</w:t>
      </w:r>
      <w:r>
        <w:rPr>
          <w:rFonts w:hint="eastAsia"/>
          <w:lang w:val="fr-CH"/>
        </w:rPr>
        <w:t>8</w:t>
      </w:r>
      <w:r w:rsidRPr="00567091">
        <w:rPr>
          <w:rFonts w:hint="eastAsia"/>
          <w:lang w:val="fr-CH"/>
        </w:rPr>
        <w:t>段，其中安理会决定，联合国会员国应立即，但不迟于</w:t>
      </w:r>
      <w:r>
        <w:rPr>
          <w:rFonts w:hint="eastAsia"/>
          <w:lang w:val="fr-CH"/>
        </w:rPr>
        <w:t>2</w:t>
      </w:r>
      <w:r w:rsidRPr="00567091">
        <w:rPr>
          <w:rFonts w:hint="eastAsia"/>
          <w:lang w:val="fr-CH"/>
        </w:rPr>
        <w:t>0</w:t>
      </w:r>
      <w:r>
        <w:rPr>
          <w:rFonts w:hint="eastAsia"/>
          <w:lang w:val="fr-CH"/>
        </w:rPr>
        <w:t>17</w:t>
      </w:r>
      <w:r w:rsidRPr="00567091">
        <w:rPr>
          <w:rFonts w:hint="eastAsia"/>
          <w:lang w:val="fr-CH"/>
        </w:rPr>
        <w:t>年</w:t>
      </w:r>
      <w:r>
        <w:rPr>
          <w:rFonts w:hint="eastAsia"/>
          <w:lang w:val="fr-CH"/>
        </w:rPr>
        <w:t>12</w:t>
      </w:r>
      <w:r w:rsidRPr="00567091">
        <w:rPr>
          <w:rFonts w:hint="eastAsia"/>
          <w:lang w:val="fr-CH"/>
        </w:rPr>
        <w:t>月</w:t>
      </w:r>
      <w:r>
        <w:rPr>
          <w:rFonts w:hint="eastAsia"/>
          <w:lang w:val="fr-CH"/>
        </w:rPr>
        <w:t>22</w:t>
      </w:r>
      <w:r w:rsidRPr="00567091">
        <w:rPr>
          <w:rFonts w:hint="eastAsia"/>
          <w:lang w:val="fr-CH"/>
        </w:rPr>
        <w:t>日起</w:t>
      </w:r>
      <w:r>
        <w:rPr>
          <w:rFonts w:hint="eastAsia"/>
          <w:lang w:val="fr-CH"/>
        </w:rPr>
        <w:t>24</w:t>
      </w:r>
      <w:r w:rsidRPr="00567091">
        <w:rPr>
          <w:rFonts w:hint="eastAsia"/>
          <w:lang w:val="fr-CH"/>
        </w:rPr>
        <w:t>个月时遣返所有在该会员国管辖范围内赚取收入的朝鲜民主主义人民共和国国民和所有监视朝鲜民主主义人民共和国海外工人的朝鲜民主主义人民共和国政府安全监督专员</w:t>
      </w:r>
      <w:r>
        <w:rPr>
          <w:rFonts w:hint="eastAsia"/>
          <w:lang w:val="fr-CH"/>
        </w:rPr>
        <w:t>；</w:t>
      </w:r>
      <w:r w:rsidRPr="00567091">
        <w:rPr>
          <w:rFonts w:hint="eastAsia"/>
          <w:lang w:val="fr-CH"/>
        </w:rPr>
        <w:t>促请所有国家予以充分</w:t>
      </w:r>
      <w:r w:rsidRPr="00C4614F">
        <w:rPr>
          <w:rFonts w:hint="eastAsia"/>
          <w:spacing w:val="2"/>
          <w:lang w:val="fr-CH"/>
        </w:rPr>
        <w:t>遵守，除非该国认定此人是该国国民，或是适用的国内法和国际法，包括国际难</w:t>
      </w:r>
      <w:r w:rsidRPr="00567091">
        <w:rPr>
          <w:rFonts w:hint="eastAsia"/>
          <w:lang w:val="fr-CH"/>
        </w:rPr>
        <w:t>民法和国际人权法、联合国和美利坚合众国关于联合国总部的协定或《联合国特权和豁免公约》禁止遣返的人；又促请朝鲜民主主义人民共和国促进、尊重和</w:t>
      </w:r>
      <w:r w:rsidRPr="00C4614F">
        <w:rPr>
          <w:rFonts w:hint="eastAsia"/>
          <w:spacing w:val="-4"/>
          <w:lang w:val="fr-CH"/>
        </w:rPr>
        <w:t>保护工人的人权，包括根据安理会第</w:t>
      </w:r>
      <w:r w:rsidRPr="00C4614F">
        <w:rPr>
          <w:rFonts w:hint="eastAsia"/>
          <w:spacing w:val="-4"/>
          <w:lang w:val="fr-CH"/>
        </w:rPr>
        <w:t>2397(2017)</w:t>
      </w:r>
      <w:r w:rsidRPr="00C4614F">
        <w:rPr>
          <w:rFonts w:hint="eastAsia"/>
          <w:spacing w:val="-4"/>
          <w:lang w:val="fr-CH"/>
        </w:rPr>
        <w:t>号决议第</w:t>
      </w:r>
      <w:r w:rsidRPr="00C4614F">
        <w:rPr>
          <w:rFonts w:hint="eastAsia"/>
          <w:spacing w:val="-4"/>
          <w:lang w:val="fr-CH"/>
        </w:rPr>
        <w:t>8</w:t>
      </w:r>
      <w:r w:rsidRPr="00C4614F">
        <w:rPr>
          <w:rFonts w:hint="eastAsia"/>
          <w:spacing w:val="-4"/>
          <w:lang w:val="fr-CH"/>
        </w:rPr>
        <w:t>段在</w:t>
      </w:r>
      <w:r w:rsidRPr="00C4614F">
        <w:rPr>
          <w:rFonts w:hint="eastAsia"/>
          <w:spacing w:val="-4"/>
          <w:lang w:val="fr-CH"/>
        </w:rPr>
        <w:t>2019</w:t>
      </w:r>
      <w:r w:rsidRPr="00C4614F">
        <w:rPr>
          <w:rFonts w:hint="eastAsia"/>
          <w:spacing w:val="-4"/>
          <w:lang w:val="fr-CH"/>
        </w:rPr>
        <w:t>年</w:t>
      </w:r>
      <w:r w:rsidRPr="00C4614F">
        <w:rPr>
          <w:rFonts w:hint="eastAsia"/>
          <w:spacing w:val="-4"/>
          <w:lang w:val="fr-CH"/>
        </w:rPr>
        <w:t>12</w:t>
      </w:r>
      <w:r w:rsidRPr="00C4614F">
        <w:rPr>
          <w:rFonts w:hint="eastAsia"/>
          <w:spacing w:val="-4"/>
          <w:lang w:val="fr-CH"/>
        </w:rPr>
        <w:t>月</w:t>
      </w:r>
      <w:r w:rsidRPr="00C4614F">
        <w:rPr>
          <w:rFonts w:hint="eastAsia"/>
          <w:spacing w:val="-4"/>
          <w:lang w:val="fr-CH"/>
        </w:rPr>
        <w:t>22</w:t>
      </w:r>
      <w:r w:rsidRPr="00C4614F">
        <w:rPr>
          <w:rFonts w:hint="eastAsia"/>
          <w:spacing w:val="-4"/>
          <w:lang w:val="fr-CH"/>
        </w:rPr>
        <w:t>日</w:t>
      </w:r>
      <w:r w:rsidRPr="00567091">
        <w:rPr>
          <w:rFonts w:hint="eastAsia"/>
          <w:lang w:val="fr-CH"/>
        </w:rPr>
        <w:t>前被遣返朝鲜民主主义人民共和国的工人的人权；</w:t>
      </w:r>
    </w:p>
    <w:p w14:paraId="5062B5B8" w14:textId="77777777" w:rsidR="00AC4293" w:rsidRDefault="00AC4293" w:rsidP="00155849">
      <w:pPr>
        <w:pStyle w:val="SingleTxtGC"/>
        <w:tabs>
          <w:tab w:val="clear" w:pos="1996"/>
          <w:tab w:val="left" w:pos="1985"/>
        </w:tabs>
        <w:rPr>
          <w:lang w:val="fr-CH"/>
        </w:rPr>
      </w:pPr>
      <w:r w:rsidRPr="00E73C82">
        <w:rPr>
          <w:spacing w:val="2"/>
          <w:lang w:eastAsia="hi-IN" w:bidi="hi-IN"/>
        </w:rPr>
        <w:lastRenderedPageBreak/>
        <w:tab/>
        <w:t>5.</w:t>
      </w:r>
      <w:r w:rsidRPr="00E73C82">
        <w:rPr>
          <w:spacing w:val="2"/>
          <w:lang w:eastAsia="hi-IN" w:bidi="hi-IN"/>
        </w:rPr>
        <w:tab/>
      </w:r>
      <w:r w:rsidRPr="00E73C82">
        <w:rPr>
          <w:rFonts w:ascii="Time New Roman" w:eastAsia="楷体" w:hAnsi="Time New Roman" w:hint="eastAsia"/>
          <w:spacing w:val="2"/>
          <w:lang w:val="fr-CH"/>
        </w:rPr>
        <w:t>还回顾</w:t>
      </w:r>
      <w:r w:rsidRPr="00E73C82">
        <w:rPr>
          <w:rFonts w:hint="eastAsia"/>
          <w:spacing w:val="2"/>
          <w:lang w:val="fr-CH"/>
        </w:rPr>
        <w:t>大会第</w:t>
      </w:r>
      <w:r w:rsidRPr="00E73C82">
        <w:rPr>
          <w:rFonts w:hint="eastAsia"/>
          <w:spacing w:val="2"/>
          <w:lang w:val="fr-CH"/>
        </w:rPr>
        <w:t>77/226</w:t>
      </w:r>
      <w:r w:rsidRPr="00E73C82">
        <w:rPr>
          <w:rFonts w:hint="eastAsia"/>
          <w:spacing w:val="2"/>
          <w:lang w:val="fr-CH"/>
        </w:rPr>
        <w:t>号决议第</w:t>
      </w:r>
      <w:r w:rsidRPr="00E73C82">
        <w:rPr>
          <w:rFonts w:hint="eastAsia"/>
          <w:spacing w:val="2"/>
          <w:lang w:val="fr-CH"/>
        </w:rPr>
        <w:t>4</w:t>
      </w:r>
      <w:r w:rsidRPr="00E73C82">
        <w:rPr>
          <w:rFonts w:hint="eastAsia"/>
          <w:spacing w:val="2"/>
          <w:lang w:val="fr-CH"/>
        </w:rPr>
        <w:t>段，其中大会强调极其严重关切关于</w:t>
      </w:r>
      <w:r w:rsidRPr="00E73C82">
        <w:rPr>
          <w:rFonts w:hint="eastAsia"/>
          <w:spacing w:val="-4"/>
          <w:lang w:val="fr-CH"/>
        </w:rPr>
        <w:t>朝鲜民主主义人民共和国在其领土内外对其他国家公民实施酷刑、残忍、不人道和</w:t>
      </w:r>
      <w:r w:rsidRPr="00567091">
        <w:rPr>
          <w:rFonts w:hint="eastAsia"/>
          <w:lang w:val="fr-CH"/>
        </w:rPr>
        <w:t>有辱人格的待遇或处罚、即决处决、任意拘留、绑架和其他形式侵犯和践踏人权行为的报告，敦促朝鲜民主主义人民共和国向丧失亲人的家庭和有关实体披露关于这些人的一切相关信息，包括他们的命运和下落；</w:t>
      </w:r>
    </w:p>
    <w:p w14:paraId="75E2298F" w14:textId="77777777" w:rsidR="00AC4293" w:rsidRDefault="00AC4293" w:rsidP="00155849">
      <w:pPr>
        <w:pStyle w:val="SingleTxtGC"/>
        <w:tabs>
          <w:tab w:val="clear" w:pos="1996"/>
          <w:tab w:val="left" w:pos="1985"/>
        </w:tabs>
        <w:rPr>
          <w:lang w:val="fr-CH"/>
        </w:rPr>
      </w:pPr>
      <w:r w:rsidRPr="00180107">
        <w:rPr>
          <w:lang w:val="en-GB" w:eastAsia="hi-IN" w:bidi="hi-IN"/>
        </w:rPr>
        <w:tab/>
      </w:r>
      <w:r w:rsidRPr="009370A1">
        <w:rPr>
          <w:lang w:eastAsia="hi-IN" w:bidi="hi-IN"/>
        </w:rPr>
        <w:t>6.</w:t>
      </w:r>
      <w:r w:rsidRPr="009370A1">
        <w:rPr>
          <w:lang w:eastAsia="hi-IN" w:bidi="hi-IN"/>
        </w:rPr>
        <w:tab/>
      </w:r>
      <w:r w:rsidRPr="002575E8">
        <w:rPr>
          <w:rFonts w:ascii="Time New Roman" w:eastAsia="楷体" w:hAnsi="Time New Roman" w:hint="eastAsia"/>
          <w:lang w:val="fr-CH"/>
        </w:rPr>
        <w:t>重申</w:t>
      </w:r>
      <w:r w:rsidRPr="006B69EE">
        <w:rPr>
          <w:rFonts w:eastAsia="楷体" w:hint="eastAsia"/>
          <w:lang w:val="fr-CH"/>
        </w:rPr>
        <w:t>深为关切</w:t>
      </w:r>
      <w:r w:rsidRPr="00567091">
        <w:rPr>
          <w:rFonts w:hint="eastAsia"/>
          <w:lang w:val="fr-CH"/>
        </w:rPr>
        <w:t>调查委员会关于被遣送回朝鲜民主主义人民共和国的难民</w:t>
      </w:r>
      <w:r w:rsidRPr="008138C6">
        <w:rPr>
          <w:rFonts w:hint="eastAsia"/>
          <w:spacing w:val="2"/>
          <w:lang w:val="fr-CH"/>
        </w:rPr>
        <w:t>和寻求庇护者状况以及从国外遣返并受到惩罚的其他朝鲜民主主义人民共和国公</w:t>
      </w:r>
      <w:r w:rsidRPr="00567091">
        <w:rPr>
          <w:rFonts w:hint="eastAsia"/>
          <w:lang w:val="fr-CH"/>
        </w:rPr>
        <w:t>民状况的调查结果以及联合国人权事务高级专员办事处随后就此进行的调查，</w:t>
      </w:r>
      <w:r w:rsidRPr="008138C6">
        <w:rPr>
          <w:rFonts w:hint="eastAsia"/>
          <w:spacing w:val="2"/>
          <w:lang w:val="fr-CH"/>
        </w:rPr>
        <w:t>调查中发现的惩罚手段包括：拘禁，酷刑，残忍、不人道和有辱人格的待遇或处</w:t>
      </w:r>
      <w:r w:rsidRPr="00567091">
        <w:rPr>
          <w:rFonts w:hint="eastAsia"/>
          <w:lang w:val="fr-CH"/>
        </w:rPr>
        <w:t>罚，性暴力和性别暴力，强迫失踪或死刑等；为此强烈促请各国</w:t>
      </w:r>
      <w:r>
        <w:rPr>
          <w:rFonts w:hint="eastAsia"/>
          <w:lang w:val="fr-CH"/>
        </w:rPr>
        <w:t>遵守</w:t>
      </w:r>
      <w:proofErr w:type="gramStart"/>
      <w:r w:rsidRPr="00567091">
        <w:rPr>
          <w:rFonts w:hint="eastAsia"/>
          <w:lang w:val="fr-CH"/>
        </w:rPr>
        <w:t>不</w:t>
      </w:r>
      <w:proofErr w:type="gramEnd"/>
      <w:r w:rsidRPr="00567091">
        <w:rPr>
          <w:rFonts w:hint="eastAsia"/>
          <w:lang w:val="fr-CH"/>
        </w:rPr>
        <w:t>推回的基本原则，包括在朝鲜民主主义人民共和国政府向</w:t>
      </w:r>
      <w:proofErr w:type="gramStart"/>
      <w:r w:rsidRPr="00567091">
        <w:rPr>
          <w:rFonts w:hint="eastAsia"/>
          <w:lang w:val="fr-CH"/>
        </w:rPr>
        <w:t>遣送国施压</w:t>
      </w:r>
      <w:proofErr w:type="gramEnd"/>
      <w:r w:rsidRPr="00567091">
        <w:rPr>
          <w:rFonts w:hint="eastAsia"/>
          <w:lang w:val="fr-CH"/>
        </w:rPr>
        <w:t>要求实施这类遣送的情况下</w:t>
      </w:r>
      <w:r>
        <w:rPr>
          <w:rFonts w:hint="eastAsia"/>
          <w:lang w:val="fr-CH"/>
        </w:rPr>
        <w:t>遵守这一原则</w:t>
      </w:r>
      <w:r w:rsidRPr="00567091">
        <w:rPr>
          <w:rFonts w:hint="eastAsia"/>
          <w:lang w:val="fr-CH"/>
        </w:rPr>
        <w:t>，并向寻求庇护者提供人道待遇，确保他们能够不受阻碍地寻求联合国难民事务高级专员公署和联合国人权事务高级专员办事处的帮助，以便保护寻求庇护者的人权；</w:t>
      </w:r>
      <w:r w:rsidRPr="00DD3696">
        <w:rPr>
          <w:rFonts w:hint="eastAsia"/>
          <w:lang w:val="fr-CH"/>
        </w:rPr>
        <w:t>再次促请各国履行国际人权法，包括《禁止酷刑和</w:t>
      </w:r>
      <w:r w:rsidRPr="00F776B2">
        <w:rPr>
          <w:rFonts w:hint="eastAsia"/>
          <w:spacing w:val="-4"/>
          <w:lang w:val="fr-CH"/>
        </w:rPr>
        <w:t>其他残忍、不人道或有辱人格的待遇或处罚公约》和《关于难民地位的公约》及其</w:t>
      </w:r>
      <w:r w:rsidRPr="00DD3696">
        <w:rPr>
          <w:rFonts w:hint="eastAsia"/>
          <w:lang w:val="fr-CH"/>
        </w:rPr>
        <w:t>《议定书》所规定的义务，妥善对待这些文书所涵盖的朝鲜民主主义人民共和国人员；</w:t>
      </w:r>
    </w:p>
    <w:p w14:paraId="00614B5D" w14:textId="77777777" w:rsidR="00AC4293" w:rsidRDefault="00AC4293" w:rsidP="00155849">
      <w:pPr>
        <w:pStyle w:val="SingleTxtGC"/>
        <w:tabs>
          <w:tab w:val="clear" w:pos="1996"/>
          <w:tab w:val="left" w:pos="1985"/>
        </w:tabs>
        <w:rPr>
          <w:lang w:val="fr-CH"/>
        </w:rPr>
      </w:pPr>
      <w:r w:rsidRPr="00F776B2">
        <w:rPr>
          <w:spacing w:val="2"/>
          <w:lang w:val="en-GB" w:eastAsia="hi-IN" w:bidi="hi-IN"/>
        </w:rPr>
        <w:tab/>
      </w:r>
      <w:r w:rsidRPr="00F776B2">
        <w:rPr>
          <w:spacing w:val="2"/>
          <w:lang w:eastAsia="hi-IN" w:bidi="hi-IN"/>
        </w:rPr>
        <w:t>7.</w:t>
      </w:r>
      <w:r w:rsidRPr="00F776B2">
        <w:rPr>
          <w:spacing w:val="2"/>
          <w:lang w:eastAsia="hi-IN" w:bidi="hi-IN"/>
        </w:rPr>
        <w:tab/>
      </w:r>
      <w:r w:rsidRPr="00F776B2">
        <w:rPr>
          <w:rFonts w:ascii="Time New Roman" w:eastAsia="楷体" w:hAnsi="Time New Roman" w:hint="eastAsia"/>
          <w:spacing w:val="2"/>
          <w:lang w:val="fr-CH"/>
        </w:rPr>
        <w:t>强调</w:t>
      </w:r>
      <w:r w:rsidRPr="00F776B2">
        <w:rPr>
          <w:rFonts w:eastAsia="楷体" w:hint="eastAsia"/>
          <w:spacing w:val="2"/>
          <w:lang w:val="fr-CH"/>
        </w:rPr>
        <w:t>并再次表示</w:t>
      </w:r>
      <w:r w:rsidRPr="00F776B2">
        <w:rPr>
          <w:rFonts w:hint="eastAsia"/>
          <w:spacing w:val="2"/>
          <w:lang w:val="fr-CH"/>
        </w:rPr>
        <w:t>严重关切调查委员会的以下调查结果：收集到的大量证</w:t>
      </w:r>
      <w:r w:rsidRPr="00567091">
        <w:rPr>
          <w:rFonts w:hint="eastAsia"/>
          <w:lang w:val="fr-CH"/>
        </w:rPr>
        <w:t>词和收到的资料让人有合理理由认为，几十年来，由朝鲜民主主义人民共和国</w:t>
      </w:r>
      <w:r w:rsidRPr="00F776B2">
        <w:rPr>
          <w:rFonts w:hint="eastAsia"/>
          <w:spacing w:val="-4"/>
          <w:lang w:val="fr-CH"/>
        </w:rPr>
        <w:t>领导人有效控制的机构在该国境内依据国家</w:t>
      </w:r>
      <w:proofErr w:type="gramStart"/>
      <w:r w:rsidRPr="00F776B2">
        <w:rPr>
          <w:rFonts w:hint="eastAsia"/>
          <w:spacing w:val="-4"/>
          <w:lang w:val="fr-CH"/>
        </w:rPr>
        <w:t>最</w:t>
      </w:r>
      <w:proofErr w:type="gramEnd"/>
      <w:r w:rsidRPr="00F776B2">
        <w:rPr>
          <w:rFonts w:hint="eastAsia"/>
          <w:spacing w:val="-4"/>
          <w:lang w:val="fr-CH"/>
        </w:rPr>
        <w:t>高层制定的政策犯下了危害人类罪；</w:t>
      </w:r>
      <w:r w:rsidRPr="00567091">
        <w:rPr>
          <w:rFonts w:hint="eastAsia"/>
          <w:lang w:val="fr-CH"/>
        </w:rPr>
        <w:t>这些危害人类罪包括：灭绝、谋杀、奴役、酷刑和其他残忍、不人道和有辱人格的待遇或处罚、监禁、强奸、强迫堕胎和其他形式的性暴力和性别暴力，出于与</w:t>
      </w:r>
      <w:r w:rsidRPr="00A66FD0">
        <w:rPr>
          <w:rFonts w:hint="eastAsia"/>
          <w:spacing w:val="-4"/>
          <w:lang w:val="fr-CH"/>
        </w:rPr>
        <w:t>政治、宗教、种族和性别相关的理由的迫害，强行迁移人口，强迫人员失踪，以及</w:t>
      </w:r>
      <w:r w:rsidRPr="00567091">
        <w:rPr>
          <w:rFonts w:hint="eastAsia"/>
          <w:lang w:val="fr-CH"/>
        </w:rPr>
        <w:t>故意造成长期饥饿的不人道行为等；</w:t>
      </w:r>
    </w:p>
    <w:p w14:paraId="2F94DE5E" w14:textId="77777777" w:rsidR="00AC4293" w:rsidRDefault="00AC4293" w:rsidP="00155849">
      <w:pPr>
        <w:pStyle w:val="SingleTxtGC"/>
        <w:tabs>
          <w:tab w:val="clear" w:pos="1996"/>
          <w:tab w:val="left" w:pos="1985"/>
        </w:tabs>
        <w:rPr>
          <w:lang w:val="fr-CH"/>
        </w:rPr>
      </w:pPr>
      <w:r w:rsidRPr="009370A1">
        <w:rPr>
          <w:lang w:eastAsia="hi-IN" w:bidi="hi-IN"/>
        </w:rPr>
        <w:tab/>
        <w:t>8.</w:t>
      </w:r>
      <w:r w:rsidRPr="009370A1">
        <w:rPr>
          <w:lang w:eastAsia="hi-IN" w:bidi="hi-IN"/>
        </w:rPr>
        <w:tab/>
      </w:r>
      <w:r w:rsidRPr="002575E8">
        <w:rPr>
          <w:rFonts w:ascii="Time New Roman" w:eastAsia="楷体" w:hAnsi="Time New Roman" w:hint="eastAsia"/>
          <w:lang w:val="fr-CH"/>
        </w:rPr>
        <w:t>强调</w:t>
      </w:r>
      <w:r>
        <w:rPr>
          <w:rFonts w:ascii="Time New Roman" w:eastAsia="楷体" w:hAnsi="Time New Roman" w:hint="eastAsia"/>
          <w:lang w:val="fr-CH"/>
        </w:rPr>
        <w:t>指出，</w:t>
      </w:r>
      <w:r w:rsidRPr="00567091">
        <w:rPr>
          <w:rFonts w:hint="eastAsia"/>
          <w:lang w:val="fr-CH"/>
        </w:rPr>
        <w:t>朝鲜民主主义人民共和国当局仍然没有追究危害人类罪以及其他侵犯和践踏人权行为的责任人的责任；鼓励所有国家、联合国系统、包括有关专门机构、区域政府间组织和论坛、民间社会组织、基金会和其他利益攸关方在</w:t>
      </w:r>
      <w:r w:rsidRPr="00CF6A02">
        <w:rPr>
          <w:rFonts w:hint="eastAsia"/>
          <w:lang w:val="fr-CH"/>
        </w:rPr>
        <w:t>追责</w:t>
      </w:r>
      <w:r w:rsidRPr="00567091">
        <w:rPr>
          <w:rFonts w:hint="eastAsia"/>
          <w:lang w:val="fr-CH"/>
        </w:rPr>
        <w:t>方面进行合作，尤其是配合联合国人权事务高级专员办事处的工作，确保这些罪行不再逃脱处罚；</w:t>
      </w:r>
    </w:p>
    <w:p w14:paraId="7D237CBC" w14:textId="77777777" w:rsidR="00AC4293" w:rsidRDefault="00AC4293" w:rsidP="00155849">
      <w:pPr>
        <w:pStyle w:val="SingleTxtGC"/>
        <w:tabs>
          <w:tab w:val="clear" w:pos="1996"/>
          <w:tab w:val="left" w:pos="1985"/>
        </w:tabs>
        <w:rPr>
          <w:lang w:val="fr-CH"/>
        </w:rPr>
      </w:pPr>
      <w:r w:rsidRPr="009370A1">
        <w:rPr>
          <w:lang w:eastAsia="hi-IN" w:bidi="hi-IN"/>
        </w:rPr>
        <w:tab/>
        <w:t>9.</w:t>
      </w:r>
      <w:r w:rsidRPr="009370A1">
        <w:rPr>
          <w:lang w:eastAsia="hi-IN" w:bidi="hi-IN"/>
        </w:rPr>
        <w:tab/>
      </w:r>
      <w:r w:rsidRPr="002575E8">
        <w:rPr>
          <w:rFonts w:ascii="Time New Roman" w:eastAsia="楷体" w:hAnsi="Time New Roman" w:hint="eastAsia"/>
          <w:lang w:val="fr-CH"/>
        </w:rPr>
        <w:t>欢迎</w:t>
      </w:r>
      <w:r w:rsidRPr="00567091">
        <w:rPr>
          <w:rFonts w:hint="eastAsia"/>
          <w:lang w:val="fr-CH"/>
        </w:rPr>
        <w:t>大会</w:t>
      </w:r>
      <w:r w:rsidRPr="00AA2C0E">
        <w:rPr>
          <w:rFonts w:hint="eastAsia"/>
          <w:lang w:val="fr-CH"/>
        </w:rPr>
        <w:t>第</w:t>
      </w:r>
      <w:r w:rsidRPr="00AA2C0E">
        <w:rPr>
          <w:rFonts w:hint="eastAsia"/>
          <w:lang w:val="fr-CH"/>
        </w:rPr>
        <w:t>77/226</w:t>
      </w:r>
      <w:r w:rsidRPr="00AA2C0E">
        <w:rPr>
          <w:rFonts w:hint="eastAsia"/>
          <w:lang w:val="fr-CH"/>
        </w:rPr>
        <w:t>号决议</w:t>
      </w:r>
      <w:r w:rsidRPr="00567091">
        <w:rPr>
          <w:rFonts w:hint="eastAsia"/>
          <w:lang w:val="fr-CH"/>
        </w:rPr>
        <w:t>，其中大会鼓励安全理事会继续审议调查委员会的相关结论和建议，采取适当行动确保追究责任，包括考虑将朝鲜民主主义人民共和国局势移交国际刑事法院，并考虑采取进一步措施，对调查委员会表示可能构成危害人类罪的行为明显负有最大责任的人员实施有效定向制裁；</w:t>
      </w:r>
    </w:p>
    <w:p w14:paraId="5575368D" w14:textId="77777777" w:rsidR="00AC4293" w:rsidRDefault="00AC4293" w:rsidP="00155849">
      <w:pPr>
        <w:pStyle w:val="SingleTxtGC"/>
        <w:tabs>
          <w:tab w:val="clear" w:pos="1996"/>
          <w:tab w:val="left" w:pos="1985"/>
        </w:tabs>
        <w:rPr>
          <w:lang w:val="fr-CH"/>
        </w:rPr>
      </w:pPr>
      <w:r w:rsidRPr="00A40F01">
        <w:rPr>
          <w:lang w:val="en-GB" w:eastAsia="hi-IN" w:bidi="hi-IN"/>
        </w:rPr>
        <w:tab/>
      </w:r>
      <w:r w:rsidRPr="009370A1">
        <w:rPr>
          <w:lang w:eastAsia="hi-IN" w:bidi="hi-IN"/>
        </w:rPr>
        <w:t>10.</w:t>
      </w:r>
      <w:r w:rsidRPr="009370A1">
        <w:rPr>
          <w:lang w:eastAsia="hi-IN" w:bidi="hi-IN"/>
        </w:rPr>
        <w:tab/>
      </w:r>
      <w:r w:rsidRPr="002575E8">
        <w:rPr>
          <w:rFonts w:ascii="Time New Roman" w:eastAsia="楷体" w:hAnsi="Time New Roman" w:hint="eastAsia"/>
          <w:lang w:val="fr-CH"/>
        </w:rPr>
        <w:t>赞扬</w:t>
      </w:r>
      <w:r w:rsidRPr="00567091">
        <w:rPr>
          <w:rFonts w:hint="eastAsia"/>
          <w:lang w:val="fr-CH"/>
        </w:rPr>
        <w:t>朝鲜民主主义人民共和国人权状况特别报告员迄今所开展的活动，并赞扬她在无法进入该国的情况下仍继续努力履行任务；</w:t>
      </w:r>
    </w:p>
    <w:p w14:paraId="0CBA9B9D" w14:textId="77777777" w:rsidR="00AC4293" w:rsidRDefault="00AC4293" w:rsidP="00155849">
      <w:pPr>
        <w:pStyle w:val="SingleTxtGC"/>
        <w:tabs>
          <w:tab w:val="clear" w:pos="1996"/>
          <w:tab w:val="left" w:pos="1985"/>
        </w:tabs>
        <w:rPr>
          <w:lang w:val="fr-CH"/>
        </w:rPr>
      </w:pPr>
      <w:r w:rsidRPr="009370A1">
        <w:rPr>
          <w:lang w:eastAsia="hi-IN" w:bidi="hi-IN"/>
        </w:rPr>
        <w:tab/>
        <w:t>11.</w:t>
      </w:r>
      <w:r w:rsidRPr="009370A1">
        <w:rPr>
          <w:lang w:eastAsia="hi-IN" w:bidi="hi-IN"/>
        </w:rPr>
        <w:tab/>
      </w:r>
      <w:r w:rsidRPr="002575E8">
        <w:rPr>
          <w:rFonts w:ascii="Time New Roman" w:eastAsia="楷体" w:hAnsi="Time New Roman" w:hint="eastAsia"/>
          <w:lang w:val="fr-CH"/>
        </w:rPr>
        <w:t>欢迎</w:t>
      </w:r>
      <w:r w:rsidRPr="00567091">
        <w:rPr>
          <w:rFonts w:hint="eastAsia"/>
          <w:lang w:val="fr-CH"/>
        </w:rPr>
        <w:t>特别报告员的报告</w:t>
      </w:r>
      <w:r>
        <w:rPr>
          <w:rStyle w:val="a8"/>
          <w:lang w:val="fr-CH"/>
        </w:rPr>
        <w:footnoteReference w:id="9"/>
      </w:r>
      <w:r>
        <w:rPr>
          <w:rFonts w:hint="eastAsia"/>
          <w:lang w:val="fr-CH"/>
        </w:rPr>
        <w:t>；</w:t>
      </w:r>
    </w:p>
    <w:p w14:paraId="6DF08816" w14:textId="77777777" w:rsidR="00AC4293" w:rsidRDefault="00AC4293" w:rsidP="00155849">
      <w:pPr>
        <w:pStyle w:val="SingleTxtGC"/>
        <w:tabs>
          <w:tab w:val="clear" w:pos="1996"/>
          <w:tab w:val="left" w:pos="1985"/>
        </w:tabs>
        <w:rPr>
          <w:lang w:val="fr-CH"/>
        </w:rPr>
      </w:pPr>
      <w:r w:rsidRPr="009370A1">
        <w:rPr>
          <w:lang w:eastAsia="hi-IN" w:bidi="hi-IN"/>
        </w:rPr>
        <w:tab/>
        <w:t>12.</w:t>
      </w:r>
      <w:r w:rsidRPr="009370A1">
        <w:rPr>
          <w:lang w:eastAsia="hi-IN" w:bidi="hi-IN"/>
        </w:rPr>
        <w:tab/>
      </w:r>
      <w:r w:rsidRPr="00AD37FF">
        <w:rPr>
          <w:rFonts w:ascii="Time New Roman" w:eastAsia="楷体" w:hAnsi="Time New Roman" w:hint="eastAsia"/>
          <w:lang w:val="fr-CH"/>
        </w:rPr>
        <w:t>回顾</w:t>
      </w:r>
      <w:r w:rsidRPr="00AD37FF">
        <w:rPr>
          <w:rFonts w:hint="eastAsia"/>
          <w:lang w:val="fr-CH"/>
        </w:rPr>
        <w:t>调查委员会的建议和大会第</w:t>
      </w:r>
      <w:r w:rsidRPr="00AD37FF">
        <w:rPr>
          <w:rFonts w:hint="eastAsia"/>
          <w:lang w:val="fr-CH"/>
        </w:rPr>
        <w:t>77/226</w:t>
      </w:r>
      <w:r w:rsidRPr="00AD37FF">
        <w:rPr>
          <w:rFonts w:hint="eastAsia"/>
          <w:lang w:val="fr-CH"/>
        </w:rPr>
        <w:t>号决议所载建议</w:t>
      </w:r>
      <w:r w:rsidRPr="00567091">
        <w:rPr>
          <w:rFonts w:hint="eastAsia"/>
          <w:lang w:val="fr-CH"/>
        </w:rPr>
        <w:t>，重申必须继续将朝鲜民主主义人民共和国严重的人权状况放在国际议程的重要位置，包括为此继续采取沟通、宣传和外联举措，并请高级专员办事处加强这些活动；</w:t>
      </w:r>
    </w:p>
    <w:p w14:paraId="3FA19AB8" w14:textId="77777777" w:rsidR="00AC4293" w:rsidRDefault="00AC4293" w:rsidP="00155849">
      <w:pPr>
        <w:pStyle w:val="SingleTxtGC"/>
        <w:tabs>
          <w:tab w:val="clear" w:pos="1996"/>
          <w:tab w:val="left" w:pos="1985"/>
        </w:tabs>
        <w:rPr>
          <w:lang w:val="fr-CH"/>
        </w:rPr>
      </w:pPr>
      <w:r w:rsidRPr="00E30289">
        <w:rPr>
          <w:spacing w:val="2"/>
          <w:lang w:eastAsia="hi-IN" w:bidi="hi-IN"/>
        </w:rPr>
        <w:lastRenderedPageBreak/>
        <w:tab/>
        <w:t>13.</w:t>
      </w:r>
      <w:r w:rsidRPr="00E30289">
        <w:rPr>
          <w:spacing w:val="2"/>
          <w:lang w:eastAsia="hi-IN" w:bidi="hi-IN"/>
        </w:rPr>
        <w:tab/>
      </w:r>
      <w:r w:rsidRPr="00E30289">
        <w:rPr>
          <w:rFonts w:ascii="Time New Roman" w:eastAsia="楷体" w:hAnsi="Time New Roman" w:hint="eastAsia"/>
          <w:spacing w:val="2"/>
          <w:lang w:val="fr-CH"/>
        </w:rPr>
        <w:t>欢迎</w:t>
      </w:r>
      <w:r w:rsidRPr="00E30289">
        <w:rPr>
          <w:rFonts w:hint="eastAsia"/>
          <w:spacing w:val="2"/>
          <w:lang w:val="fr-CH"/>
        </w:rPr>
        <w:t>高级专员根据第</w:t>
      </w:r>
      <w:r w:rsidRPr="00E30289">
        <w:rPr>
          <w:rFonts w:hint="eastAsia"/>
          <w:spacing w:val="2"/>
          <w:lang w:val="fr-CH"/>
        </w:rPr>
        <w:t>46/22</w:t>
      </w:r>
      <w:r w:rsidRPr="00E30289">
        <w:rPr>
          <w:rFonts w:hint="eastAsia"/>
          <w:spacing w:val="2"/>
          <w:lang w:val="fr-CH"/>
        </w:rPr>
        <w:t>号决议向人权理事会提交的关于促进朝鲜民</w:t>
      </w:r>
      <w:r w:rsidRPr="00567091">
        <w:rPr>
          <w:rFonts w:hint="eastAsia"/>
          <w:lang w:val="fr-CH"/>
        </w:rPr>
        <w:t>主主义人民共和国境内</w:t>
      </w:r>
      <w:r>
        <w:rPr>
          <w:rFonts w:hint="eastAsia"/>
          <w:lang w:val="fr-CH"/>
        </w:rPr>
        <w:t>的</w:t>
      </w:r>
      <w:r w:rsidRPr="00567091">
        <w:rPr>
          <w:rFonts w:hint="eastAsia"/>
          <w:lang w:val="fr-CH"/>
        </w:rPr>
        <w:t>问责的报告</w:t>
      </w:r>
      <w:r>
        <w:rPr>
          <w:rStyle w:val="a8"/>
          <w:lang w:val="fr-CH"/>
        </w:rPr>
        <w:footnoteReference w:id="10"/>
      </w:r>
      <w:r w:rsidRPr="00567091">
        <w:rPr>
          <w:rFonts w:hint="eastAsia"/>
          <w:lang w:val="fr-CH"/>
        </w:rPr>
        <w:t>，赞扬高级专员办事处，包括其</w:t>
      </w:r>
      <w:proofErr w:type="gramStart"/>
      <w:r w:rsidRPr="00567091">
        <w:rPr>
          <w:rFonts w:hint="eastAsia"/>
          <w:lang w:val="fr-CH"/>
        </w:rPr>
        <w:t>驻首尔</w:t>
      </w:r>
      <w:proofErr w:type="gramEnd"/>
      <w:r w:rsidRPr="00E30289">
        <w:rPr>
          <w:rFonts w:hint="eastAsia"/>
          <w:spacing w:val="2"/>
          <w:lang w:val="fr-CH"/>
        </w:rPr>
        <w:t>实地机构迄今所作的努力，并鼓励其考虑其他相关机制的经验，酌情与国家、区</w:t>
      </w:r>
      <w:r w:rsidRPr="00567091">
        <w:rPr>
          <w:rFonts w:hint="eastAsia"/>
          <w:lang w:val="fr-CH"/>
        </w:rPr>
        <w:t>域和国际机制积极接触和合作，</w:t>
      </w:r>
      <w:r>
        <w:rPr>
          <w:rFonts w:hint="eastAsia"/>
          <w:lang w:val="fr-CH"/>
        </w:rPr>
        <w:t>以努力按照</w:t>
      </w:r>
      <w:r w:rsidRPr="00567091">
        <w:rPr>
          <w:rFonts w:hint="eastAsia"/>
          <w:lang w:val="fr-CH"/>
        </w:rPr>
        <w:t>国际法标准确定</w:t>
      </w:r>
      <w:r w:rsidRPr="00135549">
        <w:rPr>
          <w:rFonts w:hint="eastAsia"/>
          <w:lang w:val="fr-CH"/>
        </w:rPr>
        <w:t>追责</w:t>
      </w:r>
      <w:r w:rsidRPr="00567091">
        <w:rPr>
          <w:rFonts w:hint="eastAsia"/>
          <w:lang w:val="fr-CH"/>
        </w:rPr>
        <w:t>战略；</w:t>
      </w:r>
    </w:p>
    <w:p w14:paraId="35B95FE2" w14:textId="77777777" w:rsidR="00AC4293" w:rsidRDefault="00AC4293" w:rsidP="00155849">
      <w:pPr>
        <w:pStyle w:val="SingleTxtGC"/>
        <w:tabs>
          <w:tab w:val="clear" w:pos="1996"/>
          <w:tab w:val="left" w:pos="1985"/>
        </w:tabs>
        <w:rPr>
          <w:lang w:val="fr-CH"/>
        </w:rPr>
      </w:pPr>
      <w:r w:rsidRPr="009370A1">
        <w:rPr>
          <w:lang w:eastAsia="hi-IN" w:bidi="hi-IN"/>
        </w:rPr>
        <w:tab/>
        <w:t>14.</w:t>
      </w:r>
      <w:r w:rsidRPr="009370A1">
        <w:rPr>
          <w:lang w:eastAsia="hi-IN" w:bidi="hi-IN"/>
        </w:rPr>
        <w:tab/>
      </w:r>
      <w:r w:rsidRPr="002575E8">
        <w:rPr>
          <w:rFonts w:ascii="Time New Roman" w:eastAsia="楷体" w:hAnsi="Time New Roman" w:hint="eastAsia"/>
          <w:lang w:val="fr-CH"/>
        </w:rPr>
        <w:t>又欢迎</w:t>
      </w:r>
      <w:r w:rsidRPr="00567091">
        <w:rPr>
          <w:rFonts w:hint="eastAsia"/>
          <w:lang w:val="fr-CH"/>
        </w:rPr>
        <w:t>采取步骤继续加强高级专员办事处的能力，包括加强</w:t>
      </w:r>
      <w:proofErr w:type="gramStart"/>
      <w:r w:rsidRPr="00567091">
        <w:rPr>
          <w:rFonts w:hint="eastAsia"/>
          <w:lang w:val="fr-CH"/>
        </w:rPr>
        <w:t>驻首尔</w:t>
      </w:r>
      <w:proofErr w:type="gramEnd"/>
      <w:r w:rsidRPr="00567091">
        <w:rPr>
          <w:rFonts w:hint="eastAsia"/>
          <w:lang w:val="fr-CH"/>
        </w:rPr>
        <w:t>实地机构的能力，以便</w:t>
      </w:r>
      <w:r>
        <w:rPr>
          <w:rFonts w:hint="eastAsia"/>
          <w:lang w:val="fr-CH"/>
        </w:rPr>
        <w:t>落实</w:t>
      </w:r>
      <w:r w:rsidRPr="00135549">
        <w:rPr>
          <w:rFonts w:hint="eastAsia"/>
          <w:lang w:val="fr-CH"/>
        </w:rPr>
        <w:t>追责问</w:t>
      </w:r>
      <w:proofErr w:type="gramStart"/>
      <w:r w:rsidRPr="00135549">
        <w:rPr>
          <w:rFonts w:hint="eastAsia"/>
          <w:lang w:val="fr-CH"/>
        </w:rPr>
        <w:t>题独立</w:t>
      </w:r>
      <w:proofErr w:type="gramEnd"/>
      <w:r w:rsidRPr="00135549">
        <w:rPr>
          <w:rFonts w:hint="eastAsia"/>
          <w:lang w:val="fr-CH"/>
        </w:rPr>
        <w:t>专家组</w:t>
      </w:r>
      <w:r w:rsidRPr="00567091">
        <w:rPr>
          <w:rFonts w:hint="eastAsia"/>
          <w:lang w:val="fr-CH"/>
        </w:rPr>
        <w:t>在报告中提出的有关建议，</w:t>
      </w:r>
      <w:r>
        <w:rPr>
          <w:rFonts w:hint="eastAsia"/>
          <w:lang w:val="fr-CH"/>
        </w:rPr>
        <w:t>争取</w:t>
      </w:r>
      <w:r w:rsidRPr="00567091">
        <w:rPr>
          <w:rFonts w:hint="eastAsia"/>
          <w:lang w:val="fr-CH"/>
        </w:rPr>
        <w:t>加强目前的监测和记录工作，汇编中央信息和证据库，</w:t>
      </w:r>
      <w:r>
        <w:rPr>
          <w:rFonts w:hint="eastAsia"/>
          <w:lang w:val="fr-CH"/>
        </w:rPr>
        <w:t>请</w:t>
      </w:r>
      <w:r w:rsidRPr="00567091">
        <w:rPr>
          <w:rFonts w:hint="eastAsia"/>
          <w:lang w:val="fr-CH"/>
        </w:rPr>
        <w:t>追究法律责任</w:t>
      </w:r>
      <w:r w:rsidRPr="00682C4F">
        <w:rPr>
          <w:rFonts w:hint="eastAsia"/>
          <w:lang w:val="fr-CH"/>
        </w:rPr>
        <w:t>问题专家</w:t>
      </w:r>
      <w:r w:rsidRPr="00567091">
        <w:rPr>
          <w:rFonts w:hint="eastAsia"/>
          <w:lang w:val="fr-CH"/>
        </w:rPr>
        <w:t>评估</w:t>
      </w:r>
      <w:r w:rsidRPr="00E30289">
        <w:rPr>
          <w:rFonts w:hint="eastAsia"/>
          <w:spacing w:val="2"/>
          <w:lang w:val="fr-CH"/>
        </w:rPr>
        <w:t>所有信息和证词，以制定在未来追责过程中可能使用的战略；并鼓励与广泛的利</w:t>
      </w:r>
      <w:r w:rsidRPr="00567091">
        <w:rPr>
          <w:rFonts w:hint="eastAsia"/>
          <w:lang w:val="fr-CH"/>
        </w:rPr>
        <w:t>益攸关方合作，获取可在今后的刑事诉讼程序中使用的证据；</w:t>
      </w:r>
    </w:p>
    <w:p w14:paraId="23A02F2E" w14:textId="77777777" w:rsidR="00AC4293" w:rsidRDefault="00AC4293" w:rsidP="00AC4293">
      <w:pPr>
        <w:pStyle w:val="SingleTxtGC"/>
        <w:rPr>
          <w:lang w:val="fr-CH"/>
        </w:rPr>
      </w:pPr>
      <w:r w:rsidRPr="00E30289">
        <w:rPr>
          <w:spacing w:val="4"/>
          <w:lang w:eastAsia="hi-IN" w:bidi="hi-IN"/>
        </w:rPr>
        <w:tab/>
        <w:t>15.</w:t>
      </w:r>
      <w:r w:rsidRPr="00E30289">
        <w:rPr>
          <w:i/>
          <w:iCs/>
          <w:spacing w:val="4"/>
          <w:lang w:eastAsia="hi-IN" w:bidi="hi-IN"/>
        </w:rPr>
        <w:tab/>
      </w:r>
      <w:r w:rsidRPr="00E30289">
        <w:rPr>
          <w:rFonts w:ascii="Time New Roman" w:eastAsia="楷体" w:hAnsi="Time New Roman" w:hint="eastAsia"/>
          <w:spacing w:val="4"/>
          <w:lang w:val="fr-CH"/>
        </w:rPr>
        <w:t>决定</w:t>
      </w:r>
      <w:r w:rsidRPr="00E30289">
        <w:rPr>
          <w:rFonts w:hint="eastAsia"/>
          <w:spacing w:val="4"/>
          <w:lang w:val="fr-CH"/>
        </w:rPr>
        <w:t>继续加强高级专员办事处的能力，包括加强</w:t>
      </w:r>
      <w:proofErr w:type="gramStart"/>
      <w:r w:rsidRPr="00E30289">
        <w:rPr>
          <w:rFonts w:hint="eastAsia"/>
          <w:spacing w:val="4"/>
          <w:lang w:val="fr-CH"/>
        </w:rPr>
        <w:t>驻首尔</w:t>
      </w:r>
      <w:proofErr w:type="gramEnd"/>
      <w:r w:rsidRPr="00E30289">
        <w:rPr>
          <w:rFonts w:hint="eastAsia"/>
          <w:spacing w:val="4"/>
          <w:lang w:val="fr-CH"/>
        </w:rPr>
        <w:t>实地机构的能</w:t>
      </w:r>
      <w:r w:rsidRPr="00567091">
        <w:rPr>
          <w:rFonts w:hint="eastAsia"/>
          <w:lang w:val="fr-CH"/>
        </w:rPr>
        <w:t>力，为期两年，以便</w:t>
      </w:r>
      <w:r>
        <w:rPr>
          <w:rFonts w:hint="eastAsia"/>
          <w:lang w:val="fr-CH"/>
        </w:rPr>
        <w:t>落实</w:t>
      </w:r>
      <w:r w:rsidRPr="00F175F6">
        <w:rPr>
          <w:rFonts w:hint="eastAsia"/>
          <w:lang w:val="fr-CH"/>
        </w:rPr>
        <w:t>追责问</w:t>
      </w:r>
      <w:proofErr w:type="gramStart"/>
      <w:r w:rsidRPr="00F175F6">
        <w:rPr>
          <w:rFonts w:hint="eastAsia"/>
          <w:lang w:val="fr-CH"/>
        </w:rPr>
        <w:t>题独立</w:t>
      </w:r>
      <w:proofErr w:type="gramEnd"/>
      <w:r w:rsidRPr="00F175F6">
        <w:rPr>
          <w:rFonts w:hint="eastAsia"/>
          <w:lang w:val="fr-CH"/>
        </w:rPr>
        <w:t>专家组</w:t>
      </w:r>
      <w:r w:rsidRPr="00567091">
        <w:rPr>
          <w:rFonts w:hint="eastAsia"/>
          <w:lang w:val="fr-CH"/>
        </w:rPr>
        <w:t>在报告中提出的有关建议，</w:t>
      </w:r>
      <w:r>
        <w:rPr>
          <w:rFonts w:hint="eastAsia"/>
          <w:lang w:val="fr-CH"/>
        </w:rPr>
        <w:t>争取</w:t>
      </w:r>
      <w:r w:rsidRPr="00567091">
        <w:rPr>
          <w:rFonts w:hint="eastAsia"/>
          <w:lang w:val="fr-CH"/>
        </w:rPr>
        <w:t>加强目前的监测和记录工作，汇编中央信息和证据库，</w:t>
      </w:r>
      <w:r>
        <w:rPr>
          <w:rFonts w:hint="eastAsia"/>
          <w:lang w:val="fr-CH"/>
        </w:rPr>
        <w:t>请</w:t>
      </w:r>
      <w:r w:rsidRPr="00567091">
        <w:rPr>
          <w:rFonts w:hint="eastAsia"/>
          <w:lang w:val="fr-CH"/>
        </w:rPr>
        <w:t>追究法律责任问题专家评估所有信息和证词，以制定在未来</w:t>
      </w:r>
      <w:r w:rsidRPr="00F175F6">
        <w:rPr>
          <w:rFonts w:hint="eastAsia"/>
          <w:lang w:val="fr-CH"/>
        </w:rPr>
        <w:t>追责</w:t>
      </w:r>
      <w:r w:rsidRPr="00567091">
        <w:rPr>
          <w:rFonts w:hint="eastAsia"/>
          <w:lang w:val="fr-CH"/>
        </w:rPr>
        <w:t>过程中可能使用的战略；</w:t>
      </w:r>
    </w:p>
    <w:p w14:paraId="533EB587" w14:textId="77777777" w:rsidR="00AC4293" w:rsidRDefault="00AC4293" w:rsidP="00AC4293">
      <w:pPr>
        <w:pStyle w:val="SingleTxtGC"/>
        <w:rPr>
          <w:lang w:val="fr-CH"/>
        </w:rPr>
      </w:pPr>
      <w:r w:rsidRPr="009370A1">
        <w:rPr>
          <w:lang w:eastAsia="hi-IN" w:bidi="hi-IN"/>
        </w:rPr>
        <w:tab/>
        <w:t>16.</w:t>
      </w:r>
      <w:r w:rsidRPr="009370A1">
        <w:rPr>
          <w:lang w:eastAsia="hi-IN" w:bidi="hi-IN"/>
        </w:rPr>
        <w:tab/>
      </w:r>
      <w:r w:rsidRPr="00604620">
        <w:rPr>
          <w:rFonts w:ascii="Time New Roman" w:eastAsia="楷体" w:hAnsi="Time New Roman" w:hint="eastAsia"/>
          <w:spacing w:val="-2"/>
          <w:lang w:val="fr-CH"/>
        </w:rPr>
        <w:t>请</w:t>
      </w:r>
      <w:r w:rsidRPr="00604620">
        <w:rPr>
          <w:rFonts w:hint="eastAsia"/>
          <w:spacing w:val="-2"/>
          <w:lang w:val="fr-CH"/>
        </w:rPr>
        <w:t>高级专员向人权理事会第五十五届会议口头汇报这方面的最新进展，</w:t>
      </w:r>
      <w:r>
        <w:rPr>
          <w:rFonts w:hint="eastAsia"/>
          <w:lang w:val="fr-CH"/>
        </w:rPr>
        <w:t>并</w:t>
      </w:r>
      <w:r w:rsidRPr="00567091">
        <w:rPr>
          <w:rFonts w:hint="eastAsia"/>
          <w:lang w:val="fr-CH"/>
        </w:rPr>
        <w:t>就上述建议的</w:t>
      </w:r>
      <w:r>
        <w:rPr>
          <w:rFonts w:hint="eastAsia"/>
          <w:lang w:val="fr-CH"/>
        </w:rPr>
        <w:t>落实</w:t>
      </w:r>
      <w:r w:rsidRPr="00567091">
        <w:rPr>
          <w:rFonts w:hint="eastAsia"/>
          <w:lang w:val="fr-CH"/>
        </w:rPr>
        <w:t>情况向理事会第五十八届会议提交</w:t>
      </w:r>
      <w:r>
        <w:rPr>
          <w:rFonts w:hint="eastAsia"/>
          <w:lang w:val="fr-CH"/>
        </w:rPr>
        <w:t>一份</w:t>
      </w:r>
      <w:r w:rsidRPr="00567091">
        <w:rPr>
          <w:rFonts w:hint="eastAsia"/>
          <w:lang w:val="fr-CH"/>
        </w:rPr>
        <w:t>全面报告；</w:t>
      </w:r>
    </w:p>
    <w:p w14:paraId="27C6D044" w14:textId="77777777" w:rsidR="00AC4293" w:rsidRDefault="00AC4293" w:rsidP="00D164E5">
      <w:pPr>
        <w:pStyle w:val="SingleTxtGC"/>
        <w:tabs>
          <w:tab w:val="clear" w:pos="1996"/>
          <w:tab w:val="left" w:pos="1985"/>
        </w:tabs>
        <w:rPr>
          <w:lang w:val="fr-CH"/>
        </w:rPr>
      </w:pPr>
      <w:r w:rsidRPr="009370A1">
        <w:rPr>
          <w:lang w:eastAsia="hi-IN" w:bidi="hi-IN"/>
        </w:rPr>
        <w:tab/>
        <w:t>17.</w:t>
      </w:r>
      <w:r>
        <w:rPr>
          <w:lang w:eastAsia="hi-IN" w:bidi="hi-IN"/>
        </w:rPr>
        <w:tab/>
      </w:r>
      <w:r w:rsidRPr="002575E8">
        <w:rPr>
          <w:rFonts w:ascii="Time New Roman" w:eastAsia="楷体" w:hAnsi="Time New Roman" w:hint="eastAsia"/>
          <w:lang w:val="fr-CH"/>
        </w:rPr>
        <w:t>决定</w:t>
      </w:r>
      <w:r>
        <w:rPr>
          <w:rFonts w:hint="eastAsia"/>
          <w:lang w:val="fr-CH"/>
        </w:rPr>
        <w:t>按照</w:t>
      </w:r>
      <w:r w:rsidRPr="00567091">
        <w:rPr>
          <w:rFonts w:hint="eastAsia"/>
          <w:lang w:val="fr-CH"/>
        </w:rPr>
        <w:t>人权理事会第</w:t>
      </w:r>
      <w:r>
        <w:rPr>
          <w:rFonts w:hint="eastAsia"/>
          <w:lang w:val="fr-CH"/>
        </w:rPr>
        <w:t>37</w:t>
      </w:r>
      <w:r w:rsidRPr="00567091">
        <w:rPr>
          <w:rFonts w:hint="eastAsia"/>
          <w:lang w:val="fr-CH"/>
        </w:rPr>
        <w:t>/</w:t>
      </w:r>
      <w:r>
        <w:rPr>
          <w:rFonts w:hint="eastAsia"/>
          <w:lang w:val="fr-CH"/>
        </w:rPr>
        <w:t>28</w:t>
      </w:r>
      <w:r w:rsidRPr="00567091">
        <w:rPr>
          <w:rFonts w:hint="eastAsia"/>
          <w:lang w:val="fr-CH"/>
        </w:rPr>
        <w:t>号决议，将朝鲜民主主义人民共和国人权状况特别报告员的任务延长一年；</w:t>
      </w:r>
    </w:p>
    <w:p w14:paraId="11307A7A" w14:textId="77777777" w:rsidR="00AC4293" w:rsidRDefault="00AC4293" w:rsidP="00D164E5">
      <w:pPr>
        <w:pStyle w:val="SingleTxtGC"/>
        <w:tabs>
          <w:tab w:val="clear" w:pos="1996"/>
          <w:tab w:val="left" w:pos="1985"/>
        </w:tabs>
        <w:rPr>
          <w:lang w:val="fr-CH"/>
        </w:rPr>
      </w:pPr>
      <w:r w:rsidRPr="009370A1">
        <w:rPr>
          <w:lang w:eastAsia="hi-IN" w:bidi="hi-IN"/>
        </w:rPr>
        <w:tab/>
        <w:t>18.</w:t>
      </w:r>
      <w:r w:rsidRPr="009370A1">
        <w:rPr>
          <w:lang w:eastAsia="hi-IN" w:bidi="hi-IN"/>
        </w:rPr>
        <w:tab/>
      </w:r>
      <w:r w:rsidRPr="002575E8">
        <w:rPr>
          <w:rFonts w:ascii="Time New Roman" w:eastAsia="楷体" w:hAnsi="Time New Roman" w:hint="eastAsia"/>
          <w:lang w:val="fr-CH"/>
        </w:rPr>
        <w:t>请</w:t>
      </w:r>
      <w:r w:rsidRPr="00567091">
        <w:rPr>
          <w:rFonts w:hint="eastAsia"/>
          <w:lang w:val="fr-CH"/>
        </w:rPr>
        <w:t>高级专员在提交人权理事会第五十八届会议的报告中继续探讨加强和</w:t>
      </w:r>
      <w:r w:rsidRPr="006E4374">
        <w:rPr>
          <w:rFonts w:hint="eastAsia"/>
          <w:spacing w:val="2"/>
          <w:lang w:val="fr-CH"/>
        </w:rPr>
        <w:t>进一步推进朝鲜民主主义人民共和国境内追责工作并使这项工作制度化的备选方</w:t>
      </w:r>
      <w:r w:rsidRPr="00567091">
        <w:rPr>
          <w:rFonts w:hint="eastAsia"/>
          <w:lang w:val="fr-CH"/>
        </w:rPr>
        <w:t>案；</w:t>
      </w:r>
    </w:p>
    <w:p w14:paraId="0BD74F86" w14:textId="77777777" w:rsidR="00AC4293" w:rsidRDefault="00AC4293" w:rsidP="00AC4293">
      <w:pPr>
        <w:pStyle w:val="SingleTxtGC"/>
        <w:rPr>
          <w:lang w:val="fr-CH"/>
        </w:rPr>
      </w:pPr>
      <w:r w:rsidRPr="009370A1">
        <w:rPr>
          <w:lang w:eastAsia="hi-IN" w:bidi="hi-IN"/>
        </w:rPr>
        <w:tab/>
        <w:t>19.</w:t>
      </w:r>
      <w:r w:rsidRPr="009370A1">
        <w:rPr>
          <w:lang w:eastAsia="hi-IN" w:bidi="hi-IN"/>
        </w:rPr>
        <w:tab/>
      </w:r>
      <w:r w:rsidRPr="002575E8">
        <w:rPr>
          <w:rFonts w:ascii="Time New Roman" w:eastAsia="楷体" w:hAnsi="Time New Roman" w:hint="eastAsia"/>
          <w:lang w:val="fr-CH"/>
        </w:rPr>
        <w:t>请</w:t>
      </w:r>
      <w:r w:rsidRPr="00567091">
        <w:rPr>
          <w:rFonts w:hint="eastAsia"/>
          <w:lang w:val="fr-CH"/>
        </w:rPr>
        <w:t>高级专员办事处继续组织一系列与受害者、受影响社区和其他相关</w:t>
      </w:r>
      <w:r w:rsidRPr="006E4374">
        <w:rPr>
          <w:rFonts w:hint="eastAsia"/>
          <w:spacing w:val="2"/>
          <w:lang w:val="fr-CH"/>
        </w:rPr>
        <w:t>利益攸关方的磋商和外联活动，以期确保采取以受害者为中心的追责办法并将受</w:t>
      </w:r>
      <w:r w:rsidRPr="00567091">
        <w:rPr>
          <w:rFonts w:hint="eastAsia"/>
          <w:lang w:val="fr-CH"/>
        </w:rPr>
        <w:t>害者的意见纳入追责途径；</w:t>
      </w:r>
    </w:p>
    <w:p w14:paraId="5E1279CE" w14:textId="77777777" w:rsidR="00AC4293" w:rsidRDefault="00AC4293" w:rsidP="00AC4293">
      <w:pPr>
        <w:pStyle w:val="SingleTxtGC"/>
        <w:rPr>
          <w:lang w:val="fr-CH"/>
        </w:rPr>
      </w:pPr>
      <w:r w:rsidRPr="009370A1">
        <w:rPr>
          <w:lang w:eastAsia="hi-IN" w:bidi="hi-IN"/>
        </w:rPr>
        <w:tab/>
        <w:t>20.</w:t>
      </w:r>
      <w:r w:rsidRPr="009370A1">
        <w:rPr>
          <w:lang w:eastAsia="hi-IN" w:bidi="hi-IN"/>
        </w:rPr>
        <w:tab/>
      </w:r>
      <w:r w:rsidRPr="006E4374">
        <w:rPr>
          <w:rFonts w:ascii="Time New Roman" w:eastAsia="楷体" w:hAnsi="Time New Roman" w:hint="eastAsia"/>
          <w:spacing w:val="-2"/>
          <w:lang w:val="fr-CH"/>
        </w:rPr>
        <w:t>再次吁请</w:t>
      </w:r>
      <w:r w:rsidRPr="006E4374">
        <w:rPr>
          <w:rFonts w:hint="eastAsia"/>
          <w:spacing w:val="-2"/>
          <w:lang w:val="fr-CH"/>
        </w:rPr>
        <w:t>包括联合国机构在内的所有相关方考虑落实调查委员会报告中</w:t>
      </w:r>
      <w:r w:rsidRPr="00567091">
        <w:rPr>
          <w:rFonts w:hint="eastAsia"/>
          <w:lang w:val="fr-CH"/>
        </w:rPr>
        <w:t>提出的建议，以便处理朝鲜民主主义人民共和国严峻的人权状况；</w:t>
      </w:r>
    </w:p>
    <w:p w14:paraId="05D7C189" w14:textId="77777777" w:rsidR="00AC4293" w:rsidRDefault="00AC4293" w:rsidP="00AC4293">
      <w:pPr>
        <w:pStyle w:val="SingleTxtGC"/>
        <w:rPr>
          <w:lang w:val="fr-CH"/>
        </w:rPr>
      </w:pPr>
      <w:r w:rsidRPr="00AF12AC">
        <w:rPr>
          <w:spacing w:val="4"/>
          <w:lang w:eastAsia="hi-IN" w:bidi="hi-IN"/>
        </w:rPr>
        <w:tab/>
        <w:t>21.</w:t>
      </w:r>
      <w:r w:rsidRPr="00AF12AC">
        <w:rPr>
          <w:spacing w:val="4"/>
          <w:lang w:eastAsia="hi-IN" w:bidi="hi-IN"/>
        </w:rPr>
        <w:tab/>
      </w:r>
      <w:r w:rsidRPr="00AF12AC">
        <w:rPr>
          <w:rFonts w:ascii="Time New Roman" w:eastAsia="楷体" w:hAnsi="Time New Roman" w:hint="eastAsia"/>
          <w:spacing w:val="4"/>
          <w:lang w:val="fr-CH"/>
        </w:rPr>
        <w:t>鼓励</w:t>
      </w:r>
      <w:r w:rsidRPr="00AF12AC">
        <w:rPr>
          <w:rFonts w:hint="eastAsia"/>
          <w:spacing w:val="4"/>
          <w:lang w:val="fr-CH"/>
        </w:rPr>
        <w:t>高级专员办事处</w:t>
      </w:r>
      <w:proofErr w:type="gramStart"/>
      <w:r w:rsidRPr="00AF12AC">
        <w:rPr>
          <w:rFonts w:hint="eastAsia"/>
          <w:spacing w:val="4"/>
          <w:lang w:val="fr-CH"/>
        </w:rPr>
        <w:t>驻首尔</w:t>
      </w:r>
      <w:proofErr w:type="gramEnd"/>
      <w:r w:rsidRPr="00AF12AC">
        <w:rPr>
          <w:rFonts w:hint="eastAsia"/>
          <w:spacing w:val="4"/>
          <w:lang w:val="fr-CH"/>
        </w:rPr>
        <w:t>实地机构继续努力，欢迎该机构定期向</w:t>
      </w:r>
      <w:r w:rsidRPr="00AF12AC">
        <w:rPr>
          <w:rFonts w:hint="eastAsia"/>
          <w:spacing w:val="-4"/>
          <w:lang w:val="fr-CH"/>
        </w:rPr>
        <w:t>人权理事会提交报告；请高级专员向理事会提供定期更新资料，说明朝鲜民主主义</w:t>
      </w:r>
      <w:r w:rsidRPr="00567091">
        <w:rPr>
          <w:rFonts w:hint="eastAsia"/>
          <w:lang w:val="fr-CH"/>
        </w:rPr>
        <w:t>人民共和国的人权状况；</w:t>
      </w:r>
    </w:p>
    <w:p w14:paraId="41285540" w14:textId="77777777" w:rsidR="00AC4293" w:rsidRDefault="00AC4293" w:rsidP="00AC4293">
      <w:pPr>
        <w:pStyle w:val="SingleTxtGC"/>
        <w:rPr>
          <w:lang w:val="fr-CH"/>
        </w:rPr>
      </w:pPr>
      <w:r w:rsidRPr="009370A1">
        <w:rPr>
          <w:lang w:eastAsia="hi-IN" w:bidi="hi-IN"/>
        </w:rPr>
        <w:tab/>
        <w:t>22.</w:t>
      </w:r>
      <w:r w:rsidRPr="009370A1">
        <w:rPr>
          <w:lang w:eastAsia="hi-IN" w:bidi="hi-IN"/>
        </w:rPr>
        <w:tab/>
      </w:r>
      <w:r w:rsidRPr="002575E8">
        <w:rPr>
          <w:rFonts w:ascii="Time New Roman" w:eastAsia="楷体" w:hAnsi="Time New Roman" w:hint="eastAsia"/>
          <w:lang w:val="fr-CH"/>
        </w:rPr>
        <w:t>吁请</w:t>
      </w:r>
      <w:r w:rsidRPr="00567091">
        <w:rPr>
          <w:rFonts w:hint="eastAsia"/>
          <w:lang w:val="fr-CH"/>
        </w:rPr>
        <w:t>所有国家尽力确保高级专员办事处实地机构能够独立运作，具备足够资源履行任务，与有关国家充分合作，并且不遭受任何报复或威胁；</w:t>
      </w:r>
    </w:p>
    <w:p w14:paraId="435B3FBB" w14:textId="77777777" w:rsidR="00AC4293" w:rsidRDefault="00AC4293" w:rsidP="00AC4293">
      <w:pPr>
        <w:pStyle w:val="SingleTxtGC"/>
        <w:rPr>
          <w:lang w:val="fr-CH"/>
        </w:rPr>
      </w:pPr>
      <w:r w:rsidRPr="00830106">
        <w:rPr>
          <w:spacing w:val="4"/>
          <w:lang w:eastAsia="hi-IN" w:bidi="hi-IN"/>
        </w:rPr>
        <w:tab/>
        <w:t>23.</w:t>
      </w:r>
      <w:r w:rsidRPr="00830106">
        <w:rPr>
          <w:spacing w:val="4"/>
          <w:lang w:eastAsia="hi-IN" w:bidi="hi-IN"/>
        </w:rPr>
        <w:tab/>
      </w:r>
      <w:r w:rsidRPr="00830106">
        <w:rPr>
          <w:rFonts w:ascii="Time New Roman" w:eastAsia="楷体" w:hAnsi="Time New Roman" w:hint="eastAsia"/>
          <w:spacing w:val="4"/>
          <w:lang w:val="fr-CH"/>
        </w:rPr>
        <w:t>请</w:t>
      </w:r>
      <w:r w:rsidRPr="00830106">
        <w:rPr>
          <w:rFonts w:hint="eastAsia"/>
          <w:spacing w:val="4"/>
          <w:lang w:val="fr-CH"/>
        </w:rPr>
        <w:t>高级专员办事处在秘书长提交大会的定期年度报告中通报就朝鲜民</w:t>
      </w:r>
      <w:r w:rsidRPr="00567091">
        <w:rPr>
          <w:rFonts w:hint="eastAsia"/>
          <w:lang w:val="fr-CH"/>
        </w:rPr>
        <w:t>主主义人民共和国的人权状况采取的后续行动；</w:t>
      </w:r>
    </w:p>
    <w:p w14:paraId="1EA8CDB7" w14:textId="77777777" w:rsidR="00AC4293" w:rsidRDefault="00AC4293" w:rsidP="00AC4293">
      <w:pPr>
        <w:pStyle w:val="SingleTxtGC"/>
        <w:rPr>
          <w:lang w:val="fr-CH"/>
        </w:rPr>
      </w:pPr>
      <w:r w:rsidRPr="009370A1">
        <w:rPr>
          <w:lang w:eastAsia="hi-IN" w:bidi="hi-IN"/>
        </w:rPr>
        <w:tab/>
        <w:t>24.</w:t>
      </w:r>
      <w:r w:rsidRPr="009370A1">
        <w:rPr>
          <w:lang w:eastAsia="hi-IN" w:bidi="hi-IN"/>
        </w:rPr>
        <w:tab/>
      </w:r>
      <w:r w:rsidRPr="00830106">
        <w:rPr>
          <w:rFonts w:ascii="Time New Roman" w:eastAsia="楷体" w:hAnsi="Time New Roman" w:hint="eastAsia"/>
          <w:spacing w:val="-2"/>
          <w:lang w:val="fr-CH"/>
        </w:rPr>
        <w:t>请</w:t>
      </w:r>
      <w:r w:rsidRPr="00830106">
        <w:rPr>
          <w:rFonts w:hint="eastAsia"/>
          <w:spacing w:val="-2"/>
          <w:lang w:val="fr-CH"/>
        </w:rPr>
        <w:t>特别报告员向人权理事会和大会提交定期报告，说明任务执行情况，</w:t>
      </w:r>
      <w:r w:rsidRPr="00567091">
        <w:rPr>
          <w:rFonts w:hint="eastAsia"/>
          <w:lang w:val="fr-CH"/>
        </w:rPr>
        <w:t>包括为</w:t>
      </w:r>
      <w:r>
        <w:rPr>
          <w:rFonts w:hint="eastAsia"/>
          <w:lang w:val="fr-CH"/>
        </w:rPr>
        <w:t>落实</w:t>
      </w:r>
      <w:r w:rsidRPr="00567091">
        <w:rPr>
          <w:rFonts w:hint="eastAsia"/>
          <w:lang w:val="fr-CH"/>
        </w:rPr>
        <w:t>调查委员会的建议采取的后续行动；</w:t>
      </w:r>
    </w:p>
    <w:p w14:paraId="4CE8A4B8" w14:textId="77777777" w:rsidR="00AC4293" w:rsidRDefault="00AC4293" w:rsidP="00AC4293">
      <w:pPr>
        <w:pStyle w:val="SingleTxtGC"/>
        <w:rPr>
          <w:lang w:val="fr-CH"/>
        </w:rPr>
      </w:pPr>
      <w:r w:rsidRPr="009370A1">
        <w:rPr>
          <w:lang w:eastAsia="hi-IN" w:bidi="hi-IN"/>
        </w:rPr>
        <w:tab/>
        <w:t>25.</w:t>
      </w:r>
      <w:r w:rsidRPr="009370A1">
        <w:rPr>
          <w:lang w:eastAsia="hi-IN" w:bidi="hi-IN"/>
        </w:rPr>
        <w:tab/>
      </w:r>
      <w:r w:rsidRPr="00104D53">
        <w:rPr>
          <w:rFonts w:ascii="Time New Roman" w:eastAsia="楷体" w:hAnsi="Time New Roman" w:hint="eastAsia"/>
          <w:spacing w:val="-2"/>
          <w:lang w:val="fr-CH"/>
        </w:rPr>
        <w:t>促请</w:t>
      </w:r>
      <w:r w:rsidRPr="00104D53">
        <w:rPr>
          <w:rFonts w:hint="eastAsia"/>
          <w:spacing w:val="-2"/>
          <w:lang w:val="fr-CH"/>
        </w:rPr>
        <w:t>朝鲜民主主义人民共和国政府通过持续对话，向所有特别程序任务</w:t>
      </w:r>
      <w:r w:rsidRPr="00567091">
        <w:rPr>
          <w:rFonts w:hint="eastAsia"/>
          <w:lang w:val="fr-CH"/>
        </w:rPr>
        <w:t>负责人，特别是向特别报告员发出邀请并与他们充分合作，允许特别报告员及其</w:t>
      </w:r>
      <w:r w:rsidRPr="00104D53">
        <w:rPr>
          <w:rFonts w:hint="eastAsia"/>
          <w:spacing w:val="2"/>
          <w:lang w:val="fr-CH"/>
        </w:rPr>
        <w:t>辅助人员不受限制地访问本国，向他们提供一切必要信息，以便他们完成这项任</w:t>
      </w:r>
      <w:r w:rsidRPr="00567091">
        <w:rPr>
          <w:rFonts w:hint="eastAsia"/>
          <w:lang w:val="fr-CH"/>
        </w:rPr>
        <w:t>务，同时推进与高级专员办事处的技术合作；</w:t>
      </w:r>
    </w:p>
    <w:p w14:paraId="14040C60" w14:textId="77777777" w:rsidR="00AC4293" w:rsidRDefault="00AC4293" w:rsidP="00257A10">
      <w:pPr>
        <w:pStyle w:val="SingleTxtGC"/>
        <w:rPr>
          <w:lang w:val="fr-CH"/>
        </w:rPr>
      </w:pPr>
      <w:r w:rsidRPr="009370A1">
        <w:rPr>
          <w:lang w:eastAsia="hi-IN" w:bidi="hi-IN"/>
        </w:rPr>
        <w:lastRenderedPageBreak/>
        <w:tab/>
        <w:t>26.</w:t>
      </w:r>
      <w:r w:rsidRPr="009370A1">
        <w:rPr>
          <w:lang w:eastAsia="hi-IN" w:bidi="hi-IN"/>
        </w:rPr>
        <w:tab/>
      </w:r>
      <w:r w:rsidRPr="00A94CB6">
        <w:rPr>
          <w:rFonts w:ascii="Time New Roman" w:eastAsia="楷体" w:hAnsi="Time New Roman" w:hint="eastAsia"/>
          <w:lang w:val="fr-CH"/>
        </w:rPr>
        <w:t>鼓励</w:t>
      </w:r>
      <w:r w:rsidRPr="00567091">
        <w:rPr>
          <w:rFonts w:hint="eastAsia"/>
          <w:lang w:val="fr-CH"/>
        </w:rPr>
        <w:t>朝鲜民主主义人民共和国政府向高级专员办事处发出访问</w:t>
      </w:r>
      <w:r>
        <w:rPr>
          <w:rFonts w:hint="eastAsia"/>
          <w:lang w:val="fr-CH"/>
        </w:rPr>
        <w:t>本</w:t>
      </w:r>
      <w:r w:rsidRPr="00567091">
        <w:rPr>
          <w:rFonts w:hint="eastAsia"/>
          <w:lang w:val="fr-CH"/>
        </w:rPr>
        <w:t>国的邀请；</w:t>
      </w:r>
    </w:p>
    <w:p w14:paraId="7A5B7711" w14:textId="77777777" w:rsidR="00AC4293" w:rsidRDefault="00AC4293" w:rsidP="00AC4293">
      <w:pPr>
        <w:pStyle w:val="SingleTxtGC"/>
        <w:rPr>
          <w:lang w:val="fr-CH"/>
        </w:rPr>
      </w:pPr>
      <w:r w:rsidRPr="009370A1">
        <w:rPr>
          <w:lang w:eastAsia="hi-IN" w:bidi="hi-IN"/>
        </w:rPr>
        <w:tab/>
        <w:t>27.</w:t>
      </w:r>
      <w:r w:rsidRPr="009370A1">
        <w:rPr>
          <w:lang w:eastAsia="hi-IN" w:bidi="hi-IN"/>
        </w:rPr>
        <w:tab/>
      </w:r>
      <w:r w:rsidRPr="00A94CB6">
        <w:rPr>
          <w:rFonts w:ascii="Time New Roman" w:eastAsia="楷体" w:hAnsi="Time New Roman" w:hint="eastAsia"/>
          <w:lang w:val="fr-CH"/>
        </w:rPr>
        <w:t>又鼓励</w:t>
      </w:r>
      <w:r w:rsidRPr="00567091">
        <w:rPr>
          <w:rFonts w:hint="eastAsia"/>
          <w:lang w:val="fr-CH"/>
        </w:rPr>
        <w:t>朝鲜民主主义人民共和国政府提供全面资料，说明在第二轮和</w:t>
      </w:r>
      <w:r w:rsidRPr="00DD4941">
        <w:rPr>
          <w:rFonts w:hint="eastAsia"/>
          <w:spacing w:val="2"/>
          <w:lang w:val="fr-CH"/>
        </w:rPr>
        <w:t>第三轮普遍定期审议期间接受的各项建议的落实情况，并进一步扩大与联合国其</w:t>
      </w:r>
      <w:r w:rsidRPr="00567091">
        <w:rPr>
          <w:rFonts w:hint="eastAsia"/>
          <w:lang w:val="fr-CH"/>
        </w:rPr>
        <w:t>他人权机制的合作，以处理</w:t>
      </w:r>
      <w:r>
        <w:rPr>
          <w:rFonts w:hint="eastAsia"/>
          <w:lang w:val="fr-CH"/>
        </w:rPr>
        <w:t>本</w:t>
      </w:r>
      <w:r w:rsidRPr="00567091">
        <w:rPr>
          <w:rFonts w:hint="eastAsia"/>
          <w:lang w:val="fr-CH"/>
        </w:rPr>
        <w:t>国境内所有侵犯和践踏人权的行为；</w:t>
      </w:r>
    </w:p>
    <w:p w14:paraId="21F3D039" w14:textId="6BCBD043" w:rsidR="00AC4293" w:rsidRDefault="00AC4293" w:rsidP="00AC4293">
      <w:pPr>
        <w:pStyle w:val="SingleTxtGC"/>
        <w:rPr>
          <w:lang w:val="fr-CH"/>
        </w:rPr>
      </w:pPr>
      <w:r w:rsidRPr="00703845">
        <w:rPr>
          <w:spacing w:val="6"/>
          <w:lang w:eastAsia="hi-IN" w:bidi="hi-IN"/>
        </w:rPr>
        <w:tab/>
        <w:t>28.</w:t>
      </w:r>
      <w:r w:rsidRPr="00703845">
        <w:rPr>
          <w:spacing w:val="6"/>
          <w:lang w:eastAsia="hi-IN" w:bidi="hi-IN"/>
        </w:rPr>
        <w:tab/>
      </w:r>
      <w:r w:rsidRPr="00703845">
        <w:rPr>
          <w:rFonts w:ascii="Time New Roman" w:eastAsia="楷体" w:hAnsi="Time New Roman" w:hint="eastAsia"/>
          <w:spacing w:val="6"/>
          <w:lang w:val="fr-CH"/>
        </w:rPr>
        <w:t>鼓励</w:t>
      </w:r>
      <w:r w:rsidRPr="00703845">
        <w:rPr>
          <w:rFonts w:hint="eastAsia"/>
          <w:spacing w:val="6"/>
          <w:lang w:val="fr-CH"/>
        </w:rPr>
        <w:t>联合国系统</w:t>
      </w:r>
      <w:r w:rsidR="0030229B" w:rsidRPr="00703845">
        <w:rPr>
          <w:rFonts w:hint="eastAsia"/>
          <w:spacing w:val="6"/>
          <w:lang w:val="fr-CH"/>
        </w:rPr>
        <w:t>(</w:t>
      </w:r>
      <w:r w:rsidRPr="00703845">
        <w:rPr>
          <w:rFonts w:hint="eastAsia"/>
          <w:spacing w:val="6"/>
          <w:lang w:val="fr-CH"/>
        </w:rPr>
        <w:t>包括其专门机构</w:t>
      </w:r>
      <w:r w:rsidR="000B6E30" w:rsidRPr="00703845">
        <w:rPr>
          <w:spacing w:val="6"/>
        </w:rPr>
        <w:t>)</w:t>
      </w:r>
      <w:r w:rsidRPr="00703845">
        <w:rPr>
          <w:rFonts w:hint="eastAsia"/>
          <w:spacing w:val="6"/>
          <w:lang w:val="fr-CH"/>
        </w:rPr>
        <w:t>、各国、区域政府间组织、有关机</w:t>
      </w:r>
      <w:r w:rsidRPr="00DD4941">
        <w:rPr>
          <w:rFonts w:hint="eastAsia"/>
          <w:spacing w:val="2"/>
          <w:lang w:val="fr-CH"/>
        </w:rPr>
        <w:t>构、独立专家和非政府组织与特别程序任务负责人，包括与特别报告员以及高</w:t>
      </w:r>
      <w:r w:rsidRPr="00567091">
        <w:rPr>
          <w:rFonts w:hint="eastAsia"/>
          <w:lang w:val="fr-CH"/>
        </w:rPr>
        <w:t>级专员办事处实地机构开展建设性对话与合作；</w:t>
      </w:r>
    </w:p>
    <w:p w14:paraId="2187D6BA" w14:textId="26485E36" w:rsidR="00AC4293" w:rsidRDefault="00AC4293" w:rsidP="00AC4293">
      <w:pPr>
        <w:pStyle w:val="SingleTxtGC"/>
        <w:rPr>
          <w:lang w:val="fr-CH"/>
        </w:rPr>
      </w:pPr>
      <w:r w:rsidRPr="00967893">
        <w:rPr>
          <w:spacing w:val="6"/>
          <w:lang w:eastAsia="hi-IN" w:bidi="hi-IN"/>
        </w:rPr>
        <w:tab/>
        <w:t>29.</w:t>
      </w:r>
      <w:r w:rsidRPr="00967893">
        <w:rPr>
          <w:spacing w:val="6"/>
          <w:lang w:eastAsia="hi-IN" w:bidi="hi-IN"/>
        </w:rPr>
        <w:tab/>
      </w:r>
      <w:r w:rsidRPr="00967893">
        <w:rPr>
          <w:rFonts w:ascii="Time New Roman" w:eastAsia="楷体" w:hAnsi="Time New Roman" w:hint="eastAsia"/>
          <w:spacing w:val="-2"/>
          <w:lang w:val="fr-CH"/>
        </w:rPr>
        <w:t>鼓励</w:t>
      </w:r>
      <w:r w:rsidRPr="00967893">
        <w:rPr>
          <w:rFonts w:hint="eastAsia"/>
          <w:spacing w:val="-2"/>
          <w:lang w:val="fr-CH"/>
        </w:rPr>
        <w:t>各国、联合国系统</w:t>
      </w:r>
      <w:r w:rsidR="0030229B" w:rsidRPr="00967893">
        <w:rPr>
          <w:rFonts w:hint="eastAsia"/>
          <w:spacing w:val="-2"/>
          <w:lang w:val="fr-CH"/>
        </w:rPr>
        <w:t>(</w:t>
      </w:r>
      <w:r w:rsidRPr="00967893">
        <w:rPr>
          <w:rFonts w:hint="eastAsia"/>
          <w:spacing w:val="-2"/>
          <w:lang w:val="fr-CH"/>
        </w:rPr>
        <w:t>包括有关专门机构</w:t>
      </w:r>
      <w:r w:rsidR="000B6E30" w:rsidRPr="00967893">
        <w:rPr>
          <w:spacing w:val="-2"/>
        </w:rPr>
        <w:t>)</w:t>
      </w:r>
      <w:r w:rsidRPr="00967893">
        <w:rPr>
          <w:rFonts w:hint="eastAsia"/>
          <w:spacing w:val="-2"/>
          <w:lang w:val="fr-CH"/>
        </w:rPr>
        <w:t>、区域政府间组织和论坛、</w:t>
      </w:r>
      <w:r w:rsidRPr="00967893">
        <w:rPr>
          <w:rFonts w:hint="eastAsia"/>
          <w:spacing w:val="2"/>
          <w:lang w:val="fr-CH"/>
        </w:rPr>
        <w:t>民间社会组织、基金会和所涉工商企业以及调查委员会建议所针对的其他利益攸</w:t>
      </w:r>
      <w:r w:rsidRPr="00567091">
        <w:rPr>
          <w:rFonts w:hint="eastAsia"/>
          <w:lang w:val="fr-CH"/>
        </w:rPr>
        <w:t>关方积极落实这些建议；</w:t>
      </w:r>
    </w:p>
    <w:p w14:paraId="73456400" w14:textId="2AB7E0B0" w:rsidR="00AC4293" w:rsidRDefault="00AC4293" w:rsidP="00AC4293">
      <w:pPr>
        <w:pStyle w:val="SingleTxtGC"/>
        <w:rPr>
          <w:lang w:val="fr-CH"/>
        </w:rPr>
      </w:pPr>
      <w:r w:rsidRPr="00703845">
        <w:rPr>
          <w:spacing w:val="2"/>
          <w:lang w:eastAsia="hi-IN" w:bidi="hi-IN"/>
        </w:rPr>
        <w:tab/>
        <w:t>30.</w:t>
      </w:r>
      <w:r w:rsidRPr="00703845">
        <w:rPr>
          <w:spacing w:val="2"/>
          <w:lang w:eastAsia="hi-IN" w:bidi="hi-IN"/>
        </w:rPr>
        <w:tab/>
      </w:r>
      <w:r w:rsidRPr="00703845">
        <w:rPr>
          <w:rFonts w:ascii="Time New Roman" w:eastAsia="楷体" w:hAnsi="Time New Roman" w:hint="eastAsia"/>
          <w:spacing w:val="2"/>
          <w:lang w:val="fr-CH"/>
        </w:rPr>
        <w:t>鼓励</w:t>
      </w:r>
      <w:r w:rsidRPr="00703845">
        <w:rPr>
          <w:rFonts w:hint="eastAsia"/>
          <w:spacing w:val="2"/>
          <w:lang w:val="fr-CH"/>
        </w:rPr>
        <w:t>所有国家、联合国系统</w:t>
      </w:r>
      <w:r w:rsidR="0030229B" w:rsidRPr="00703845">
        <w:rPr>
          <w:rFonts w:hint="eastAsia"/>
          <w:spacing w:val="2"/>
          <w:lang w:val="fr-CH"/>
        </w:rPr>
        <w:t>(</w:t>
      </w:r>
      <w:r w:rsidRPr="00703845">
        <w:rPr>
          <w:rFonts w:hint="eastAsia"/>
          <w:spacing w:val="2"/>
          <w:lang w:val="fr-CH"/>
        </w:rPr>
        <w:t>包括有关专门机构</w:t>
      </w:r>
      <w:r w:rsidR="000B6E30" w:rsidRPr="00703845">
        <w:rPr>
          <w:spacing w:val="2"/>
        </w:rPr>
        <w:t>)</w:t>
      </w:r>
      <w:r w:rsidRPr="00703845">
        <w:rPr>
          <w:rFonts w:hint="eastAsia"/>
          <w:spacing w:val="2"/>
          <w:lang w:val="fr-CH"/>
        </w:rPr>
        <w:t>、区域政府间组织和论</w:t>
      </w:r>
      <w:r w:rsidRPr="00567091">
        <w:rPr>
          <w:rFonts w:hint="eastAsia"/>
          <w:lang w:val="fr-CH"/>
        </w:rPr>
        <w:t>坛、民间社会组织、基金会和所涉工商企业及其他利益攸关方支持各项努力，</w:t>
      </w:r>
      <w:r>
        <w:rPr>
          <w:rFonts w:hint="eastAsia"/>
          <w:lang w:val="fr-CH"/>
        </w:rPr>
        <w:t>争取</w:t>
      </w:r>
      <w:r w:rsidRPr="00567091">
        <w:rPr>
          <w:rFonts w:hint="eastAsia"/>
          <w:lang w:val="fr-CH"/>
        </w:rPr>
        <w:t>改善关于朝鲜民主主义人民共和国人道主义和人权状况，包括关于国际绑架问题的对话和接触，以及朝韩对话；</w:t>
      </w:r>
    </w:p>
    <w:p w14:paraId="481A4A50" w14:textId="77777777" w:rsidR="00AC4293" w:rsidRDefault="00AC4293" w:rsidP="00AC4293">
      <w:pPr>
        <w:pStyle w:val="SingleTxtGC"/>
        <w:rPr>
          <w:lang w:val="fr-CH"/>
        </w:rPr>
      </w:pPr>
      <w:r w:rsidRPr="009370A1">
        <w:rPr>
          <w:lang w:eastAsia="hi-IN" w:bidi="hi-IN"/>
        </w:rPr>
        <w:tab/>
        <w:t>31.</w:t>
      </w:r>
      <w:r w:rsidRPr="009370A1">
        <w:rPr>
          <w:lang w:eastAsia="hi-IN" w:bidi="hi-IN"/>
        </w:rPr>
        <w:tab/>
      </w:r>
      <w:r w:rsidRPr="00425D29">
        <w:rPr>
          <w:rFonts w:ascii="Time New Roman" w:eastAsia="楷体" w:hAnsi="Time New Roman" w:hint="eastAsia"/>
          <w:lang w:val="fr-CH"/>
        </w:rPr>
        <w:t>敦</w:t>
      </w:r>
      <w:r w:rsidRPr="00A94CB6">
        <w:rPr>
          <w:rFonts w:ascii="Time New Roman" w:eastAsia="楷体" w:hAnsi="Time New Roman" w:hint="eastAsia"/>
          <w:lang w:val="fr-CH"/>
        </w:rPr>
        <w:t>促</w:t>
      </w:r>
      <w:r w:rsidRPr="00567091">
        <w:rPr>
          <w:rFonts w:hint="eastAsia"/>
          <w:lang w:val="fr-CH"/>
        </w:rPr>
        <w:t>朝鲜民主主义人民共和国不要在其边境和其他地方使用致命武力和其他过度武力，在</w:t>
      </w:r>
      <w:r>
        <w:rPr>
          <w:rFonts w:hint="eastAsia"/>
          <w:lang w:val="fr-CH"/>
        </w:rPr>
        <w:t>COVID</w:t>
      </w:r>
      <w:r w:rsidRPr="00567091">
        <w:rPr>
          <w:rFonts w:hint="eastAsia"/>
          <w:lang w:val="fr-CH"/>
        </w:rPr>
        <w:t>-</w:t>
      </w:r>
      <w:r>
        <w:rPr>
          <w:rFonts w:hint="eastAsia"/>
          <w:lang w:val="fr-CH"/>
        </w:rPr>
        <w:t>19</w:t>
      </w:r>
      <w:r>
        <w:rPr>
          <w:rFonts w:hint="eastAsia"/>
          <w:lang w:val="fr-CH"/>
        </w:rPr>
        <w:t>疫情期间</w:t>
      </w:r>
      <w:r w:rsidRPr="00567091">
        <w:rPr>
          <w:rFonts w:hint="eastAsia"/>
          <w:lang w:val="fr-CH"/>
        </w:rPr>
        <w:t>与包括联合国系统在内的国际社会合作，为减轻朝鲜民主主义人民共和国公民的痛苦创造条件，并允许国际工作人员在</w:t>
      </w:r>
      <w:r>
        <w:rPr>
          <w:rFonts w:hint="eastAsia"/>
          <w:lang w:val="fr-CH"/>
        </w:rPr>
        <w:t>其</w:t>
      </w:r>
      <w:r w:rsidRPr="00567091">
        <w:rPr>
          <w:rFonts w:hint="eastAsia"/>
          <w:lang w:val="fr-CH"/>
        </w:rPr>
        <w:t>国</w:t>
      </w:r>
      <w:r>
        <w:rPr>
          <w:rFonts w:hint="eastAsia"/>
          <w:lang w:val="fr-CH"/>
        </w:rPr>
        <w:t>内</w:t>
      </w:r>
      <w:r w:rsidRPr="00567091">
        <w:rPr>
          <w:rFonts w:hint="eastAsia"/>
          <w:lang w:val="fr-CH"/>
        </w:rPr>
        <w:t>开展工作，以便国际社会能够按照国际标准和人道主义原则并根据安全</w:t>
      </w:r>
      <w:r w:rsidRPr="006A29A8">
        <w:rPr>
          <w:rFonts w:hint="eastAsia"/>
          <w:spacing w:val="2"/>
          <w:lang w:val="fr-CH"/>
        </w:rPr>
        <w:t>理事会相关决议，基于独立的需求评估，包括拘留中心中弱势群体的需求评估提</w:t>
      </w:r>
      <w:r w:rsidRPr="00567091">
        <w:rPr>
          <w:rFonts w:hint="eastAsia"/>
          <w:lang w:val="fr-CH"/>
        </w:rPr>
        <w:t>供援助，并提供监测能力；</w:t>
      </w:r>
    </w:p>
    <w:p w14:paraId="33A1B1B6" w14:textId="77777777" w:rsidR="00AC4293" w:rsidRDefault="00AC4293" w:rsidP="00435632">
      <w:pPr>
        <w:pStyle w:val="SingleTxtGC"/>
        <w:rPr>
          <w:lang w:val="fr-CH"/>
        </w:rPr>
      </w:pPr>
      <w:r w:rsidRPr="009370A1">
        <w:rPr>
          <w:iCs/>
          <w:lang w:eastAsia="hi-IN" w:bidi="hi-IN"/>
        </w:rPr>
        <w:tab/>
        <w:t>32.</w:t>
      </w:r>
      <w:r w:rsidRPr="009370A1">
        <w:rPr>
          <w:iCs/>
          <w:lang w:eastAsia="hi-IN" w:bidi="hi-IN"/>
        </w:rPr>
        <w:tab/>
      </w:r>
      <w:r w:rsidRPr="00EC108B">
        <w:rPr>
          <w:rFonts w:ascii="Time New Roman" w:eastAsia="楷体" w:hAnsi="Time New Roman" w:hint="eastAsia"/>
          <w:spacing w:val="-2"/>
          <w:lang w:val="fr-CH"/>
        </w:rPr>
        <w:t>鼓励</w:t>
      </w:r>
      <w:r w:rsidRPr="00EC108B">
        <w:rPr>
          <w:rFonts w:hint="eastAsia"/>
          <w:spacing w:val="-2"/>
          <w:lang w:val="fr-CH"/>
        </w:rPr>
        <w:t>整个联合国系统继续以协调统一的方式，包括由安理会进行审议，</w:t>
      </w:r>
      <w:r w:rsidRPr="00567091">
        <w:rPr>
          <w:rFonts w:hint="eastAsia"/>
          <w:lang w:val="fr-CH"/>
        </w:rPr>
        <w:t>处理朝鲜民主主义人民共和国严重的人权状况；</w:t>
      </w:r>
    </w:p>
    <w:p w14:paraId="5D2B5401" w14:textId="77777777" w:rsidR="00AC4293" w:rsidRDefault="00AC4293" w:rsidP="00AC4293">
      <w:pPr>
        <w:pStyle w:val="SingleTxtGC"/>
        <w:rPr>
          <w:lang w:val="fr-CH"/>
        </w:rPr>
      </w:pPr>
      <w:r w:rsidRPr="002820F5">
        <w:rPr>
          <w:iCs/>
          <w:spacing w:val="4"/>
          <w:lang w:val="fr-CH" w:eastAsia="hi-IN" w:bidi="hi-IN"/>
        </w:rPr>
        <w:tab/>
      </w:r>
      <w:r w:rsidRPr="002820F5">
        <w:rPr>
          <w:iCs/>
          <w:spacing w:val="4"/>
          <w:lang w:eastAsia="hi-IN" w:bidi="hi-IN"/>
        </w:rPr>
        <w:t>33.</w:t>
      </w:r>
      <w:r w:rsidRPr="002820F5">
        <w:rPr>
          <w:iCs/>
          <w:spacing w:val="4"/>
          <w:lang w:eastAsia="hi-IN" w:bidi="hi-IN"/>
        </w:rPr>
        <w:tab/>
      </w:r>
      <w:r w:rsidRPr="002820F5">
        <w:rPr>
          <w:rFonts w:ascii="Time New Roman" w:eastAsia="楷体" w:hAnsi="Time New Roman" w:hint="eastAsia"/>
          <w:spacing w:val="4"/>
          <w:lang w:val="fr-CH"/>
        </w:rPr>
        <w:t>鼓励</w:t>
      </w:r>
      <w:r w:rsidRPr="002820F5">
        <w:rPr>
          <w:rFonts w:hint="eastAsia"/>
          <w:spacing w:val="4"/>
          <w:lang w:val="fr-CH"/>
        </w:rPr>
        <w:t>所有与朝鲜民主主义人民共和国建立关系的国家利用其影响力鼓</w:t>
      </w:r>
      <w:r w:rsidRPr="00567091">
        <w:rPr>
          <w:rFonts w:hint="eastAsia"/>
          <w:lang w:val="fr-CH"/>
        </w:rPr>
        <w:t>励该国立即采取步骤停止一切侵犯和践踏人权的行为，包括关闭政治犯劳改营及进行深刻的机构改革；</w:t>
      </w:r>
    </w:p>
    <w:p w14:paraId="62428FBD" w14:textId="77777777" w:rsidR="00AC4293" w:rsidRDefault="00AC4293" w:rsidP="00435632">
      <w:pPr>
        <w:pStyle w:val="SingleTxtGC"/>
        <w:rPr>
          <w:lang w:val="fr-CH"/>
        </w:rPr>
      </w:pPr>
      <w:r w:rsidRPr="009370A1">
        <w:rPr>
          <w:lang w:eastAsia="hi-IN" w:bidi="hi-IN"/>
        </w:rPr>
        <w:tab/>
        <w:t>34.</w:t>
      </w:r>
      <w:r w:rsidRPr="009370A1">
        <w:rPr>
          <w:lang w:eastAsia="hi-IN" w:bidi="hi-IN"/>
        </w:rPr>
        <w:tab/>
      </w:r>
      <w:r w:rsidRPr="00A94CB6">
        <w:rPr>
          <w:rFonts w:ascii="Time New Roman" w:eastAsia="楷体" w:hAnsi="Time New Roman" w:hint="eastAsia"/>
          <w:lang w:val="fr-CH"/>
        </w:rPr>
        <w:t>请</w:t>
      </w:r>
      <w:r w:rsidRPr="00567091">
        <w:rPr>
          <w:rFonts w:hint="eastAsia"/>
          <w:lang w:val="fr-CH"/>
        </w:rPr>
        <w:t>秘书长向特别报告员和高级专员办事处实地机构提供切实执行任务所</w:t>
      </w:r>
      <w:r w:rsidRPr="00415AA6">
        <w:rPr>
          <w:rFonts w:hint="eastAsia"/>
          <w:spacing w:val="-4"/>
          <w:lang w:val="fr-CH"/>
        </w:rPr>
        <w:t>需的充足资源和支持，包括支持信息和证据库，并确保任务负责人得到高级专员</w:t>
      </w:r>
      <w:r w:rsidRPr="00567091">
        <w:rPr>
          <w:rFonts w:hint="eastAsia"/>
          <w:lang w:val="fr-CH"/>
        </w:rPr>
        <w:t>办事处的支持；</w:t>
      </w:r>
    </w:p>
    <w:p w14:paraId="2E913CA6" w14:textId="77777777" w:rsidR="00AC4293" w:rsidRDefault="00AC4293" w:rsidP="00AC4293">
      <w:pPr>
        <w:pStyle w:val="SingleTxtGC"/>
        <w:rPr>
          <w:lang w:val="fr-CH"/>
        </w:rPr>
      </w:pPr>
      <w:r w:rsidRPr="009370A1">
        <w:rPr>
          <w:lang w:eastAsia="hi-IN" w:bidi="hi-IN"/>
        </w:rPr>
        <w:tab/>
        <w:t>35.</w:t>
      </w:r>
      <w:r w:rsidRPr="009370A1">
        <w:rPr>
          <w:lang w:eastAsia="hi-IN" w:bidi="hi-IN"/>
        </w:rPr>
        <w:tab/>
      </w:r>
      <w:r w:rsidRPr="00415AA6">
        <w:rPr>
          <w:rFonts w:ascii="Time New Roman" w:eastAsia="楷体" w:hAnsi="Time New Roman" w:hint="eastAsia"/>
          <w:spacing w:val="-4"/>
          <w:lang w:val="fr-CH"/>
        </w:rPr>
        <w:t>决定</w:t>
      </w:r>
      <w:r w:rsidRPr="00415AA6">
        <w:rPr>
          <w:rFonts w:hint="eastAsia"/>
          <w:spacing w:val="-4"/>
          <w:lang w:val="fr-CH"/>
        </w:rPr>
        <w:t>将特别报告员的所有报告转交联合国所有有关机构和秘书长，以采取</w:t>
      </w:r>
      <w:r w:rsidRPr="00567091">
        <w:rPr>
          <w:rFonts w:hint="eastAsia"/>
          <w:lang w:val="fr-CH"/>
        </w:rPr>
        <w:t>适当行动。</w:t>
      </w:r>
    </w:p>
    <w:p w14:paraId="14D070DE" w14:textId="77777777" w:rsidR="00AC4293" w:rsidRDefault="00AC4293" w:rsidP="00AC4293">
      <w:pPr>
        <w:pStyle w:val="SingleTxtGC"/>
        <w:jc w:val="right"/>
        <w:rPr>
          <w:rFonts w:ascii="Time New Roman" w:eastAsia="楷体" w:hAnsi="Time New Roman" w:hint="eastAsia"/>
          <w:szCs w:val="21"/>
          <w:lang w:val="fr-CH"/>
        </w:rPr>
      </w:pPr>
      <w:r>
        <w:rPr>
          <w:rFonts w:ascii="Time New Roman" w:eastAsia="楷体" w:hAnsi="Time New Roman"/>
          <w:szCs w:val="21"/>
          <w:lang w:val="zh-CN"/>
        </w:rPr>
        <w:t>2</w:t>
      </w:r>
      <w:r>
        <w:rPr>
          <w:rFonts w:ascii="Time New Roman" w:eastAsia="楷体" w:hAnsi="Time New Roman"/>
          <w:szCs w:val="21"/>
        </w:rPr>
        <w:t>023</w:t>
      </w:r>
      <w:r>
        <w:rPr>
          <w:rFonts w:ascii="Time New Roman" w:eastAsia="楷体" w:hAnsi="Time New Roman" w:hint="eastAsia"/>
          <w:szCs w:val="21"/>
          <w:lang w:val="fr-CH"/>
        </w:rPr>
        <w:t>年</w:t>
      </w:r>
      <w:r>
        <w:rPr>
          <w:rFonts w:ascii="Time New Roman" w:eastAsia="楷体" w:hAnsi="Time New Roman"/>
          <w:szCs w:val="21"/>
          <w:lang w:val="fr-CH"/>
        </w:rPr>
        <w:t>4</w:t>
      </w:r>
      <w:r>
        <w:rPr>
          <w:rFonts w:ascii="Time New Roman" w:eastAsia="楷体" w:hAnsi="Time New Roman" w:hint="eastAsia"/>
          <w:szCs w:val="21"/>
          <w:lang w:val="fr-CH"/>
        </w:rPr>
        <w:t>月</w:t>
      </w:r>
      <w:r>
        <w:rPr>
          <w:rFonts w:ascii="Time New Roman" w:eastAsia="楷体" w:hAnsi="Time New Roman" w:hint="eastAsia"/>
          <w:szCs w:val="21"/>
          <w:lang w:val="fr-CH"/>
        </w:rPr>
        <w:t>4</w:t>
      </w:r>
      <w:r>
        <w:rPr>
          <w:rFonts w:ascii="Time New Roman" w:eastAsia="楷体" w:hAnsi="Time New Roman" w:hint="eastAsia"/>
          <w:szCs w:val="21"/>
          <w:lang w:val="fr-CH"/>
        </w:rPr>
        <w:t>日</w:t>
      </w:r>
      <w:r>
        <w:rPr>
          <w:rFonts w:ascii="Time New Roman" w:eastAsia="楷体" w:hAnsi="Time New Roman"/>
          <w:szCs w:val="21"/>
          <w:lang w:val="fr-CH"/>
        </w:rPr>
        <w:br/>
      </w:r>
      <w:r>
        <w:rPr>
          <w:rFonts w:ascii="Time New Roman" w:eastAsia="楷体" w:hAnsi="Time New Roman" w:hint="eastAsia"/>
          <w:szCs w:val="21"/>
          <w:lang w:val="fr-CH"/>
        </w:rPr>
        <w:t>第</w:t>
      </w:r>
      <w:r>
        <w:rPr>
          <w:rFonts w:ascii="Time New Roman" w:eastAsia="楷体" w:hAnsi="Time New Roman"/>
          <w:szCs w:val="21"/>
          <w:lang w:val="fr-CH"/>
        </w:rPr>
        <w:t>5</w:t>
      </w:r>
      <w:r>
        <w:rPr>
          <w:rFonts w:ascii="Time New Roman" w:eastAsia="楷体" w:hAnsi="Time New Roman" w:hint="eastAsia"/>
          <w:szCs w:val="21"/>
          <w:lang w:val="fr-CH"/>
        </w:rPr>
        <w:t>6</w:t>
      </w:r>
      <w:r>
        <w:rPr>
          <w:rFonts w:ascii="Time New Roman" w:eastAsia="楷体" w:hAnsi="Time New Roman" w:hint="eastAsia"/>
          <w:szCs w:val="21"/>
          <w:lang w:val="fr-CH"/>
        </w:rPr>
        <w:t>次会议</w:t>
      </w:r>
    </w:p>
    <w:p w14:paraId="2B9B94BC" w14:textId="63280356" w:rsidR="007345AD" w:rsidRDefault="00AC4293" w:rsidP="00EF5E2E">
      <w:pPr>
        <w:pStyle w:val="SingleTxtGC"/>
        <w:rPr>
          <w:lang w:val="fr-FR"/>
        </w:rPr>
      </w:pPr>
      <w:r>
        <w:rPr>
          <w:lang w:val="fr-FR"/>
        </w:rPr>
        <w:t>[</w:t>
      </w:r>
      <w:r>
        <w:rPr>
          <w:rFonts w:hint="eastAsia"/>
        </w:rPr>
        <w:t>未经表决</w:t>
      </w:r>
      <w:r w:rsidRPr="00EF5E2E">
        <w:rPr>
          <w:rFonts w:hint="eastAsia"/>
          <w:lang w:val="fr-CH"/>
        </w:rPr>
        <w:t>获得</w:t>
      </w:r>
      <w:r>
        <w:rPr>
          <w:rFonts w:hint="eastAsia"/>
        </w:rPr>
        <w:t>通过。</w:t>
      </w:r>
      <w:r>
        <w:rPr>
          <w:lang w:val="fr-FR"/>
        </w:rPr>
        <w:t>]</w:t>
      </w:r>
    </w:p>
    <w:p w14:paraId="71AF724C" w14:textId="77777777" w:rsidR="00EF5E2E" w:rsidRPr="002D6A9C" w:rsidRDefault="00EF5E2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F5E2E"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0B683" w14:textId="77777777" w:rsidR="00AC5B45" w:rsidRPr="000D319F" w:rsidRDefault="00AC5B45" w:rsidP="000D319F">
      <w:pPr>
        <w:pStyle w:val="af0"/>
        <w:spacing w:after="240"/>
        <w:ind w:left="907"/>
        <w:rPr>
          <w:rFonts w:asciiTheme="majorBidi" w:eastAsia="宋体" w:hAnsiTheme="majorBidi" w:cstheme="majorBidi"/>
          <w:sz w:val="21"/>
          <w:szCs w:val="21"/>
          <w:lang w:val="en-US"/>
        </w:rPr>
      </w:pPr>
    </w:p>
    <w:p w14:paraId="7DD669C5" w14:textId="77777777" w:rsidR="00AC5B45" w:rsidRPr="000D319F" w:rsidRDefault="00AC5B4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ABC27EE" w14:textId="77777777" w:rsidR="00AC5B45" w:rsidRPr="000D319F" w:rsidRDefault="00AC5B45" w:rsidP="000D319F">
      <w:pPr>
        <w:pStyle w:val="af0"/>
      </w:pPr>
    </w:p>
  </w:endnote>
  <w:endnote w:type="continuationNotice" w:id="1">
    <w:p w14:paraId="4DF8989A" w14:textId="77777777" w:rsidR="00AC5B45" w:rsidRDefault="00AC5B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1226D" w14:textId="77777777" w:rsidR="007345AD" w:rsidRPr="007345AD" w:rsidRDefault="007345AD" w:rsidP="007345AD">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345AD">
      <w:rPr>
        <w:rStyle w:val="af2"/>
        <w:b w:val="0"/>
        <w:snapToGrid w:val="0"/>
        <w:sz w:val="16"/>
      </w:rPr>
      <w:t>GE.23</w:t>
    </w:r>
    <w:proofErr w:type="spellEnd"/>
    <w:r w:rsidRPr="007345AD">
      <w:rPr>
        <w:rStyle w:val="af2"/>
        <w:b w:val="0"/>
        <w:snapToGrid w:val="0"/>
        <w:sz w:val="16"/>
      </w:rPr>
      <w:t>-06433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1D367" w14:textId="77777777" w:rsidR="007345AD" w:rsidRPr="007345AD" w:rsidRDefault="007345AD" w:rsidP="007345AD">
    <w:pPr>
      <w:pStyle w:val="af0"/>
      <w:tabs>
        <w:tab w:val="right" w:pos="9638"/>
      </w:tabs>
      <w:rPr>
        <w:rStyle w:val="af2"/>
      </w:rPr>
    </w:pPr>
    <w:proofErr w:type="spellStart"/>
    <w:r>
      <w:t>GE.23</w:t>
    </w:r>
    <w:proofErr w:type="spellEnd"/>
    <w:r>
      <w:t>-06433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4DB82" w14:textId="4204C1CB" w:rsidR="00056632" w:rsidRPr="00487939" w:rsidRDefault="007345AD"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0C628BB" wp14:editId="3D155E55">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-06433</w:t>
    </w:r>
    <w:r w:rsidR="00731A42" w:rsidRPr="00EE277A">
      <w:rPr>
        <w:sz w:val="20"/>
        <w:lang w:eastAsia="zh-CN"/>
      </w:rPr>
      <w:t xml:space="preserve"> (C)</w:t>
    </w:r>
    <w:r w:rsidR="008B4347">
      <w:rPr>
        <w:sz w:val="20"/>
        <w:lang w:eastAsia="zh-CN"/>
      </w:rPr>
      <w:tab/>
      <w:t>0</w:t>
    </w:r>
    <w:r w:rsidR="00C14888">
      <w:rPr>
        <w:sz w:val="20"/>
        <w:lang w:eastAsia="zh-CN"/>
      </w:rPr>
      <w:t>1</w:t>
    </w:r>
    <w:r w:rsidR="008B4347">
      <w:rPr>
        <w:sz w:val="20"/>
        <w:lang w:eastAsia="zh-CN"/>
      </w:rPr>
      <w:t>0</w:t>
    </w:r>
    <w:r w:rsidR="00C14888">
      <w:rPr>
        <w:sz w:val="20"/>
        <w:lang w:eastAsia="zh-CN"/>
      </w:rPr>
      <w:t>5</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sidR="00731A42" w:rsidRPr="00EE277A">
      <w:rPr>
        <w:sz w:val="20"/>
        <w:lang w:eastAsia="zh-CN"/>
      </w:rPr>
      <w:t>0</w:t>
    </w:r>
    <w:r>
      <w:rPr>
        <w:sz w:val="20"/>
        <w:lang w:eastAsia="zh-CN"/>
      </w:rPr>
      <w:t>4</w:t>
    </w:r>
    <w:r w:rsidR="00731A42">
      <w:rPr>
        <w:sz w:val="20"/>
        <w:lang w:eastAsia="zh-CN"/>
      </w:rPr>
      <w:t>0</w:t>
    </w:r>
    <w:r>
      <w:rPr>
        <w:sz w:val="20"/>
        <w:lang w:eastAsia="zh-CN"/>
      </w:rPr>
      <w:t>5</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77D0B8E5" wp14:editId="1D52171D">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C25D3" w14:textId="77777777" w:rsidR="00AC5B45" w:rsidRPr="000157B1" w:rsidRDefault="00AC5B45"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251442CC" w14:textId="77777777" w:rsidR="00AC5B45" w:rsidRPr="000157B1" w:rsidRDefault="00AC5B45"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367326E3" w14:textId="77777777" w:rsidR="00AC5B45" w:rsidRDefault="00AC5B45"/>
  </w:footnote>
  <w:footnote w:id="2">
    <w:p w14:paraId="1914B7FB" w14:textId="77777777" w:rsidR="00AC4293" w:rsidRDefault="00AC4293" w:rsidP="00AC4293">
      <w:pPr>
        <w:pStyle w:val="a6"/>
      </w:pPr>
      <w:r>
        <w:tab/>
      </w:r>
      <w:r>
        <w:rPr>
          <w:rStyle w:val="a8"/>
        </w:rPr>
        <w:footnoteRef/>
      </w:r>
      <w:r>
        <w:tab/>
      </w:r>
      <w:r>
        <w:rPr>
          <w:rFonts w:hint="eastAsia"/>
        </w:rPr>
        <w:t>A/</w:t>
      </w:r>
      <w:proofErr w:type="spellStart"/>
      <w:r>
        <w:rPr>
          <w:rFonts w:hint="eastAsia"/>
        </w:rPr>
        <w:t>HRC</w:t>
      </w:r>
      <w:proofErr w:type="spellEnd"/>
      <w:r>
        <w:rPr>
          <w:rFonts w:hint="eastAsia"/>
        </w:rPr>
        <w:t>/25/63</w:t>
      </w:r>
      <w:r>
        <w:rPr>
          <w:rFonts w:hint="eastAsia"/>
        </w:rPr>
        <w:t>。</w:t>
      </w:r>
    </w:p>
  </w:footnote>
  <w:footnote w:id="3">
    <w:p w14:paraId="4AE2C8BD" w14:textId="77777777" w:rsidR="00AC4293" w:rsidRDefault="00AC4293" w:rsidP="00024CD4">
      <w:pPr>
        <w:pStyle w:val="a6"/>
        <w:spacing w:after="100"/>
      </w:pPr>
      <w:r>
        <w:tab/>
      </w:r>
      <w:r>
        <w:rPr>
          <w:rStyle w:val="a8"/>
        </w:rPr>
        <w:footnoteRef/>
      </w:r>
      <w:r>
        <w:tab/>
      </w:r>
      <w:r>
        <w:rPr>
          <w:rFonts w:hint="eastAsia"/>
        </w:rPr>
        <w:t>CEDAW/C/PRK/CO/2-4</w:t>
      </w:r>
      <w:r>
        <w:rPr>
          <w:rFonts w:hint="eastAsia"/>
        </w:rPr>
        <w:t>。</w:t>
      </w:r>
    </w:p>
  </w:footnote>
  <w:footnote w:id="4">
    <w:p w14:paraId="793BC91B" w14:textId="77777777" w:rsidR="00AC4293" w:rsidRDefault="00AC4293" w:rsidP="00024CD4">
      <w:pPr>
        <w:pStyle w:val="a6"/>
        <w:spacing w:after="100"/>
      </w:pPr>
      <w:r>
        <w:tab/>
      </w:r>
      <w:r>
        <w:rPr>
          <w:rStyle w:val="a8"/>
        </w:rPr>
        <w:footnoteRef/>
      </w:r>
      <w:r>
        <w:tab/>
      </w:r>
      <w:r>
        <w:rPr>
          <w:rFonts w:hint="eastAsia"/>
        </w:rPr>
        <w:t>CRC/C/PRK/CO/5</w:t>
      </w:r>
      <w:r>
        <w:rPr>
          <w:rFonts w:hint="eastAsia"/>
        </w:rPr>
        <w:t>。</w:t>
      </w:r>
    </w:p>
  </w:footnote>
  <w:footnote w:id="5">
    <w:p w14:paraId="059F17D5" w14:textId="77777777" w:rsidR="00AC4293" w:rsidRDefault="00AC4293" w:rsidP="00024CD4">
      <w:pPr>
        <w:pStyle w:val="a6"/>
        <w:spacing w:after="100"/>
      </w:pPr>
      <w:r>
        <w:tab/>
      </w:r>
      <w:r>
        <w:rPr>
          <w:rStyle w:val="a8"/>
        </w:rPr>
        <w:footnoteRef/>
      </w:r>
      <w:r>
        <w:tab/>
      </w:r>
      <w:r>
        <w:rPr>
          <w:rFonts w:hint="eastAsia"/>
        </w:rPr>
        <w:t>A/</w:t>
      </w:r>
      <w:proofErr w:type="spellStart"/>
      <w:r>
        <w:rPr>
          <w:rFonts w:hint="eastAsia"/>
        </w:rPr>
        <w:t>HRC</w:t>
      </w:r>
      <w:proofErr w:type="spellEnd"/>
      <w:r>
        <w:rPr>
          <w:rFonts w:hint="eastAsia"/>
        </w:rPr>
        <w:t>/37/56/</w:t>
      </w:r>
      <w:proofErr w:type="spellStart"/>
      <w:r>
        <w:rPr>
          <w:rFonts w:hint="eastAsia"/>
        </w:rPr>
        <w:t>Add.1</w:t>
      </w:r>
      <w:proofErr w:type="spellEnd"/>
      <w:r>
        <w:rPr>
          <w:rFonts w:hint="eastAsia"/>
        </w:rPr>
        <w:t>。</w:t>
      </w:r>
    </w:p>
  </w:footnote>
  <w:footnote w:id="6">
    <w:p w14:paraId="43620625" w14:textId="77777777" w:rsidR="00AC4293" w:rsidRDefault="00AC4293" w:rsidP="00024CD4">
      <w:pPr>
        <w:pStyle w:val="a6"/>
        <w:spacing w:after="100"/>
      </w:pPr>
      <w:r>
        <w:tab/>
      </w:r>
      <w:r>
        <w:rPr>
          <w:rStyle w:val="a8"/>
        </w:rPr>
        <w:footnoteRef/>
      </w:r>
      <w:r>
        <w:tab/>
      </w:r>
      <w:proofErr w:type="spellStart"/>
      <w:r>
        <w:rPr>
          <w:rFonts w:hint="eastAsia"/>
        </w:rPr>
        <w:t>CRPD</w:t>
      </w:r>
      <w:proofErr w:type="spellEnd"/>
      <w:r>
        <w:rPr>
          <w:rFonts w:hint="eastAsia"/>
        </w:rPr>
        <w:t>/C/PRK/1</w:t>
      </w:r>
      <w:r>
        <w:rPr>
          <w:rFonts w:hint="eastAsia"/>
        </w:rPr>
        <w:t>。</w:t>
      </w:r>
    </w:p>
  </w:footnote>
  <w:footnote w:id="7">
    <w:p w14:paraId="22928306" w14:textId="5C00EC5A" w:rsidR="00AC4293" w:rsidRDefault="00AC4293" w:rsidP="00024CD4">
      <w:pPr>
        <w:pStyle w:val="a6"/>
        <w:spacing w:after="100"/>
      </w:pPr>
      <w:r>
        <w:tab/>
      </w:r>
      <w:r>
        <w:rPr>
          <w:rStyle w:val="a8"/>
        </w:rPr>
        <w:footnoteRef/>
      </w:r>
      <w:r>
        <w:tab/>
      </w:r>
      <w:proofErr w:type="spellStart"/>
      <w:r>
        <w:rPr>
          <w:rFonts w:hint="eastAsia"/>
        </w:rPr>
        <w:t>C</w:t>
      </w:r>
      <w:r w:rsidR="00CD6070">
        <w:rPr>
          <w:rFonts w:hint="eastAsia"/>
        </w:rPr>
        <w:t>R</w:t>
      </w:r>
      <w:r>
        <w:rPr>
          <w:rFonts w:hint="eastAsia"/>
        </w:rPr>
        <w:t>PD</w:t>
      </w:r>
      <w:proofErr w:type="spellEnd"/>
      <w:r>
        <w:rPr>
          <w:rFonts w:hint="eastAsia"/>
        </w:rPr>
        <w:t>/C/PRK/Q/1</w:t>
      </w:r>
      <w:r>
        <w:rPr>
          <w:rFonts w:hint="eastAsia"/>
        </w:rPr>
        <w:t>。</w:t>
      </w:r>
    </w:p>
  </w:footnote>
  <w:footnote w:id="8">
    <w:p w14:paraId="69B93EE4" w14:textId="77777777" w:rsidR="00AC4293" w:rsidRDefault="00AC4293" w:rsidP="00024CD4">
      <w:pPr>
        <w:pStyle w:val="a6"/>
        <w:spacing w:after="0"/>
      </w:pPr>
      <w:r>
        <w:tab/>
      </w:r>
      <w:r>
        <w:rPr>
          <w:rStyle w:val="a8"/>
        </w:rPr>
        <w:footnoteRef/>
      </w:r>
      <w:r>
        <w:tab/>
      </w:r>
      <w:r>
        <w:rPr>
          <w:rFonts w:hint="eastAsia"/>
        </w:rPr>
        <w:t>A/</w:t>
      </w:r>
      <w:proofErr w:type="spellStart"/>
      <w:r>
        <w:rPr>
          <w:rFonts w:hint="eastAsia"/>
        </w:rPr>
        <w:t>HRC</w:t>
      </w:r>
      <w:proofErr w:type="spellEnd"/>
      <w:r>
        <w:rPr>
          <w:rFonts w:hint="eastAsia"/>
        </w:rPr>
        <w:t>/42/10</w:t>
      </w:r>
      <w:r>
        <w:rPr>
          <w:rFonts w:hint="eastAsia"/>
        </w:rPr>
        <w:t>。</w:t>
      </w:r>
    </w:p>
  </w:footnote>
  <w:footnote w:id="9">
    <w:p w14:paraId="02AE9623" w14:textId="77777777" w:rsidR="00AC4293" w:rsidRDefault="00AC4293" w:rsidP="00AC4293">
      <w:pPr>
        <w:pStyle w:val="a6"/>
      </w:pPr>
      <w:r>
        <w:tab/>
      </w:r>
      <w:r>
        <w:rPr>
          <w:rStyle w:val="a8"/>
        </w:rPr>
        <w:footnoteRef/>
      </w:r>
      <w:r>
        <w:tab/>
      </w:r>
      <w:r>
        <w:rPr>
          <w:rFonts w:hint="eastAsia"/>
        </w:rPr>
        <w:t>A/</w:t>
      </w:r>
      <w:proofErr w:type="spellStart"/>
      <w:r>
        <w:rPr>
          <w:rFonts w:hint="eastAsia"/>
        </w:rPr>
        <w:t>HRC</w:t>
      </w:r>
      <w:proofErr w:type="spellEnd"/>
      <w:r>
        <w:rPr>
          <w:rFonts w:hint="eastAsia"/>
        </w:rPr>
        <w:t>/52/65</w:t>
      </w:r>
      <w:r>
        <w:rPr>
          <w:rFonts w:hint="eastAsia"/>
        </w:rPr>
        <w:t>。</w:t>
      </w:r>
    </w:p>
  </w:footnote>
  <w:footnote w:id="10">
    <w:p w14:paraId="7EC26001" w14:textId="77777777" w:rsidR="00AC4293" w:rsidRDefault="00AC4293" w:rsidP="00A365F1">
      <w:pPr>
        <w:pStyle w:val="a6"/>
        <w:spacing w:after="0"/>
      </w:pPr>
      <w:r>
        <w:tab/>
      </w:r>
      <w:r>
        <w:rPr>
          <w:rStyle w:val="a8"/>
        </w:rPr>
        <w:footnoteRef/>
      </w:r>
      <w:r>
        <w:tab/>
      </w:r>
      <w:r>
        <w:rPr>
          <w:rFonts w:hint="eastAsia"/>
        </w:rPr>
        <w:t>A/</w:t>
      </w:r>
      <w:proofErr w:type="spellStart"/>
      <w:r>
        <w:rPr>
          <w:rFonts w:hint="eastAsia"/>
        </w:rPr>
        <w:t>HRC</w:t>
      </w:r>
      <w:proofErr w:type="spellEnd"/>
      <w:r>
        <w:rPr>
          <w:rFonts w:hint="eastAsia"/>
        </w:rPr>
        <w:t>/52/64</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BB07D" w14:textId="77777777" w:rsidR="00056632" w:rsidRDefault="007345AD" w:rsidP="007345AD">
    <w:pPr>
      <w:pStyle w:val="af3"/>
    </w:pPr>
    <w:r>
      <w:t>A/</w:t>
    </w:r>
    <w:proofErr w:type="spellStart"/>
    <w:r>
      <w:t>HRC</w:t>
    </w:r>
    <w:proofErr w:type="spellEnd"/>
    <w:r>
      <w:t>/RES/52/28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2ABA5" w14:textId="77777777" w:rsidR="00056632" w:rsidRPr="00202A30" w:rsidRDefault="007345AD" w:rsidP="007345AD">
    <w:pPr>
      <w:pStyle w:val="af3"/>
      <w:jc w:val="right"/>
    </w:pPr>
    <w:r>
      <w:t>A/</w:t>
    </w:r>
    <w:proofErr w:type="spellStart"/>
    <w:r>
      <w:t>HRC</w:t>
    </w:r>
    <w:proofErr w:type="spellEnd"/>
    <w:r>
      <w:t>/RES/52/28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2"/>
  </w:num>
  <w:num w:numId="2" w16cid:durableId="378019612">
    <w:abstractNumId w:val="6"/>
  </w:num>
  <w:num w:numId="3" w16cid:durableId="2005158367">
    <w:abstractNumId w:val="3"/>
  </w:num>
  <w:num w:numId="4" w16cid:durableId="2015107832">
    <w:abstractNumId w:val="0"/>
  </w:num>
  <w:num w:numId="5" w16cid:durableId="1310982453">
    <w:abstractNumId w:val="2"/>
  </w:num>
  <w:num w:numId="6" w16cid:durableId="1829784674">
    <w:abstractNumId w:val="6"/>
  </w:num>
  <w:num w:numId="7" w16cid:durableId="613027327">
    <w:abstractNumId w:val="3"/>
  </w:num>
  <w:num w:numId="8" w16cid:durableId="209804648">
    <w:abstractNumId w:val="4"/>
  </w:num>
  <w:num w:numId="9" w16cid:durableId="263921266">
    <w:abstractNumId w:val="4"/>
  </w:num>
  <w:num w:numId="10" w16cid:durableId="1173495927">
    <w:abstractNumId w:val="5"/>
  </w:num>
  <w:num w:numId="11" w16cid:durableId="1082482039">
    <w:abstractNumId w:val="5"/>
  </w:num>
  <w:num w:numId="12" w16cid:durableId="17517281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B45"/>
    <w:rsid w:val="00011483"/>
    <w:rsid w:val="000121DF"/>
    <w:rsid w:val="00024CD4"/>
    <w:rsid w:val="00031F0C"/>
    <w:rsid w:val="00054E5E"/>
    <w:rsid w:val="000B28F5"/>
    <w:rsid w:val="000B6E30"/>
    <w:rsid w:val="000D319F"/>
    <w:rsid w:val="000D6BBD"/>
    <w:rsid w:val="000E4D0E"/>
    <w:rsid w:val="000E62AA"/>
    <w:rsid w:val="00104D53"/>
    <w:rsid w:val="00144B69"/>
    <w:rsid w:val="00152D5C"/>
    <w:rsid w:val="00153E86"/>
    <w:rsid w:val="00155849"/>
    <w:rsid w:val="001737B8"/>
    <w:rsid w:val="00186C47"/>
    <w:rsid w:val="001B16DD"/>
    <w:rsid w:val="001B1BD1"/>
    <w:rsid w:val="001C3EF2"/>
    <w:rsid w:val="001D17F6"/>
    <w:rsid w:val="001D6E0A"/>
    <w:rsid w:val="00204B42"/>
    <w:rsid w:val="0022146A"/>
    <w:rsid w:val="002231C3"/>
    <w:rsid w:val="0024417F"/>
    <w:rsid w:val="0024797E"/>
    <w:rsid w:val="00250F8D"/>
    <w:rsid w:val="00256232"/>
    <w:rsid w:val="00257A10"/>
    <w:rsid w:val="00280C4E"/>
    <w:rsid w:val="002820F5"/>
    <w:rsid w:val="00291787"/>
    <w:rsid w:val="002939D6"/>
    <w:rsid w:val="002B3AC7"/>
    <w:rsid w:val="002E1C97"/>
    <w:rsid w:val="002F4D47"/>
    <w:rsid w:val="002F5834"/>
    <w:rsid w:val="0030229B"/>
    <w:rsid w:val="003224E5"/>
    <w:rsid w:val="00326EBF"/>
    <w:rsid w:val="00327FE4"/>
    <w:rsid w:val="00346D15"/>
    <w:rsid w:val="003537E4"/>
    <w:rsid w:val="0037569F"/>
    <w:rsid w:val="00393259"/>
    <w:rsid w:val="003C0C9C"/>
    <w:rsid w:val="00415AA6"/>
    <w:rsid w:val="00427F63"/>
    <w:rsid w:val="00435632"/>
    <w:rsid w:val="004404FC"/>
    <w:rsid w:val="00456A65"/>
    <w:rsid w:val="00474C6B"/>
    <w:rsid w:val="004972E2"/>
    <w:rsid w:val="004C3F04"/>
    <w:rsid w:val="004C4A0A"/>
    <w:rsid w:val="005264BA"/>
    <w:rsid w:val="0053742A"/>
    <w:rsid w:val="00557D9A"/>
    <w:rsid w:val="005C00B0"/>
    <w:rsid w:val="005D550D"/>
    <w:rsid w:val="005E01D9"/>
    <w:rsid w:val="005E3084"/>
    <w:rsid w:val="005E3A08"/>
    <w:rsid w:val="005E403A"/>
    <w:rsid w:val="00604620"/>
    <w:rsid w:val="00623FC4"/>
    <w:rsid w:val="00640663"/>
    <w:rsid w:val="006749CD"/>
    <w:rsid w:val="00680656"/>
    <w:rsid w:val="006A29A8"/>
    <w:rsid w:val="006B1119"/>
    <w:rsid w:val="006B7A8F"/>
    <w:rsid w:val="006C65D8"/>
    <w:rsid w:val="006E3E46"/>
    <w:rsid w:val="006E41E9"/>
    <w:rsid w:val="006E4374"/>
    <w:rsid w:val="006E71B1"/>
    <w:rsid w:val="00703845"/>
    <w:rsid w:val="00705D89"/>
    <w:rsid w:val="0071333E"/>
    <w:rsid w:val="00731A42"/>
    <w:rsid w:val="007345AD"/>
    <w:rsid w:val="00767E69"/>
    <w:rsid w:val="0077079A"/>
    <w:rsid w:val="00775B5B"/>
    <w:rsid w:val="007803C3"/>
    <w:rsid w:val="007A4727"/>
    <w:rsid w:val="007A5599"/>
    <w:rsid w:val="007B7662"/>
    <w:rsid w:val="007C0CAE"/>
    <w:rsid w:val="007C7CBB"/>
    <w:rsid w:val="007D07E4"/>
    <w:rsid w:val="007E5DAD"/>
    <w:rsid w:val="008047F2"/>
    <w:rsid w:val="00811540"/>
    <w:rsid w:val="008138C6"/>
    <w:rsid w:val="00816417"/>
    <w:rsid w:val="00830106"/>
    <w:rsid w:val="00845338"/>
    <w:rsid w:val="00856233"/>
    <w:rsid w:val="00860F27"/>
    <w:rsid w:val="008676D3"/>
    <w:rsid w:val="008B0560"/>
    <w:rsid w:val="008B2BFA"/>
    <w:rsid w:val="008B4347"/>
    <w:rsid w:val="008D32CC"/>
    <w:rsid w:val="00923C5A"/>
    <w:rsid w:val="00924843"/>
    <w:rsid w:val="0093206A"/>
    <w:rsid w:val="00932BA2"/>
    <w:rsid w:val="00936F03"/>
    <w:rsid w:val="00943B69"/>
    <w:rsid w:val="00944CB3"/>
    <w:rsid w:val="0094536F"/>
    <w:rsid w:val="0095159B"/>
    <w:rsid w:val="00952103"/>
    <w:rsid w:val="00967893"/>
    <w:rsid w:val="0098459E"/>
    <w:rsid w:val="009B09D7"/>
    <w:rsid w:val="009B5661"/>
    <w:rsid w:val="009D35ED"/>
    <w:rsid w:val="009F0408"/>
    <w:rsid w:val="009F4503"/>
    <w:rsid w:val="00A03CB6"/>
    <w:rsid w:val="00A03FB9"/>
    <w:rsid w:val="00A05AFC"/>
    <w:rsid w:val="00A129DE"/>
    <w:rsid w:val="00A1364C"/>
    <w:rsid w:val="00A13C7E"/>
    <w:rsid w:val="00A21076"/>
    <w:rsid w:val="00A365F1"/>
    <w:rsid w:val="00A3739A"/>
    <w:rsid w:val="00A52DAF"/>
    <w:rsid w:val="00A66FD0"/>
    <w:rsid w:val="00A84072"/>
    <w:rsid w:val="00A84DF2"/>
    <w:rsid w:val="00A87B40"/>
    <w:rsid w:val="00AB3322"/>
    <w:rsid w:val="00AC0CF4"/>
    <w:rsid w:val="00AC154D"/>
    <w:rsid w:val="00AC206E"/>
    <w:rsid w:val="00AC4293"/>
    <w:rsid w:val="00AC5B45"/>
    <w:rsid w:val="00AC642A"/>
    <w:rsid w:val="00AF12AC"/>
    <w:rsid w:val="00B11889"/>
    <w:rsid w:val="00B16570"/>
    <w:rsid w:val="00B423E7"/>
    <w:rsid w:val="00B53320"/>
    <w:rsid w:val="00BB60B0"/>
    <w:rsid w:val="00BC1F4D"/>
    <w:rsid w:val="00BC6522"/>
    <w:rsid w:val="00BD3EBC"/>
    <w:rsid w:val="00BF6D17"/>
    <w:rsid w:val="00C121D5"/>
    <w:rsid w:val="00C14888"/>
    <w:rsid w:val="00C17349"/>
    <w:rsid w:val="00C278FA"/>
    <w:rsid w:val="00C351AA"/>
    <w:rsid w:val="00C4614F"/>
    <w:rsid w:val="00C52236"/>
    <w:rsid w:val="00C71175"/>
    <w:rsid w:val="00C7253F"/>
    <w:rsid w:val="00C7577A"/>
    <w:rsid w:val="00C760F9"/>
    <w:rsid w:val="00C86376"/>
    <w:rsid w:val="00CD6070"/>
    <w:rsid w:val="00CE14F0"/>
    <w:rsid w:val="00CE4DA5"/>
    <w:rsid w:val="00D02719"/>
    <w:rsid w:val="00D164E5"/>
    <w:rsid w:val="00D26A05"/>
    <w:rsid w:val="00D45C65"/>
    <w:rsid w:val="00D62D71"/>
    <w:rsid w:val="00D64CD7"/>
    <w:rsid w:val="00D67E3B"/>
    <w:rsid w:val="00D85827"/>
    <w:rsid w:val="00D93FA6"/>
    <w:rsid w:val="00D97B98"/>
    <w:rsid w:val="00DB3E58"/>
    <w:rsid w:val="00DC5FC7"/>
    <w:rsid w:val="00DC671F"/>
    <w:rsid w:val="00DD4941"/>
    <w:rsid w:val="00DE4DA7"/>
    <w:rsid w:val="00E205F1"/>
    <w:rsid w:val="00E30289"/>
    <w:rsid w:val="00E33B38"/>
    <w:rsid w:val="00E46C76"/>
    <w:rsid w:val="00E47FE5"/>
    <w:rsid w:val="00E574AF"/>
    <w:rsid w:val="00E71878"/>
    <w:rsid w:val="00E73C82"/>
    <w:rsid w:val="00E845B2"/>
    <w:rsid w:val="00EB67BB"/>
    <w:rsid w:val="00EC108B"/>
    <w:rsid w:val="00ED5BC0"/>
    <w:rsid w:val="00EF457D"/>
    <w:rsid w:val="00EF5E2E"/>
    <w:rsid w:val="00EF619B"/>
    <w:rsid w:val="00F00D09"/>
    <w:rsid w:val="00F1350D"/>
    <w:rsid w:val="00F253B1"/>
    <w:rsid w:val="00F664DD"/>
    <w:rsid w:val="00F714DA"/>
    <w:rsid w:val="00F75B02"/>
    <w:rsid w:val="00F776B2"/>
    <w:rsid w:val="00FB24E5"/>
    <w:rsid w:val="00FB456B"/>
    <w:rsid w:val="00FE468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4D78FE"/>
  <w15:docId w15:val="{198180C9-43F6-4115-A2AC-339E87915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customStyle="1" w:styleId="HChG">
    <w:name w:val="_ H _Ch_G"/>
    <w:basedOn w:val="a"/>
    <w:next w:val="a"/>
    <w:qFormat/>
    <w:rsid w:val="00AC4293"/>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8144</Words>
  <Characters>8579</Characters>
  <Application>Microsoft Office Word</Application>
  <DocSecurity>0</DocSecurity>
  <Lines>300</Lines>
  <Paragraphs>96</Paragraphs>
  <ScaleCrop>false</ScaleCrop>
  <Company>DCM</Company>
  <LinksUpToDate>false</LinksUpToDate>
  <CharactersWithSpaces>8737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A/HRC/RES/52/28</dc:title>
  <dc:subject>2306433</dc:subject>
  <dc:creator>tian</dc:creator>
  <cp:keywords/>
  <dc:description/>
  <cp:lastModifiedBy>Hui Tian</cp:lastModifiedBy>
  <cp:revision>2</cp:revision>
  <cp:lastPrinted>2014-05-09T11:28:00Z</cp:lastPrinted>
  <dcterms:created xsi:type="dcterms:W3CDTF">2023-05-04T14:20:00Z</dcterms:created>
  <dcterms:modified xsi:type="dcterms:W3CDTF">2023-05-04T14:20:00Z</dcterms:modified>
</cp:coreProperties>
</file>