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D85" w:rsidRDefault="001F6D85" w:rsidP="001F6D85">
      <w:pPr>
        <w:spacing w:line="60" w:lineRule="exact"/>
        <w:rPr>
          <w:sz w:val="6"/>
          <w:lang w:val="en-US"/>
        </w:rPr>
        <w:sectPr w:rsidR="001F6D85" w:rsidSect="001F6D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8D54E3" w:rsidRDefault="008D54E3" w:rsidP="008D54E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8D54E3" w:rsidRDefault="008D54E3" w:rsidP="008D54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8D54E3" w:rsidRDefault="008D54E3" w:rsidP="008D54E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седьмая сессия</w:t>
      </w:r>
    </w:p>
    <w:p w:rsidR="008D54E3" w:rsidRDefault="008D54E3" w:rsidP="008D54E3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января — 2 февраля 2007 года</w:t>
      </w:r>
    </w:p>
    <w:p w:rsidR="008D54E3" w:rsidRPr="008222DE" w:rsidRDefault="008D54E3" w:rsidP="00A2055A">
      <w:pPr>
        <w:spacing w:line="120" w:lineRule="exact"/>
        <w:rPr>
          <w:sz w:val="10"/>
        </w:rPr>
      </w:pPr>
    </w:p>
    <w:p w:rsidR="008D54E3" w:rsidRPr="008222DE" w:rsidRDefault="008D54E3" w:rsidP="00A2055A">
      <w:pPr>
        <w:spacing w:line="120" w:lineRule="exact"/>
        <w:rPr>
          <w:sz w:val="10"/>
        </w:rPr>
      </w:pPr>
    </w:p>
    <w:p w:rsidR="008D54E3" w:rsidRPr="008222DE" w:rsidRDefault="008D54E3" w:rsidP="00A2055A">
      <w:pPr>
        <w:spacing w:line="120" w:lineRule="exact"/>
        <w:rPr>
          <w:sz w:val="10"/>
        </w:rPr>
      </w:pPr>
    </w:p>
    <w:p w:rsidR="008D54E3" w:rsidRDefault="008D54E3" w:rsidP="00A2055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 в связи с рассмотрением периодических докладов</w:t>
      </w:r>
    </w:p>
    <w:p w:rsidR="008D54E3" w:rsidRPr="008222DE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Pr="008222DE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Индия</w:t>
      </w:r>
    </w:p>
    <w:p w:rsidR="008D54E3" w:rsidRPr="008222DE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Pr="008222DE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SingleTxt"/>
      </w:pPr>
      <w:r>
        <w:tab/>
        <w:t>Предсессионная рабочая группа рассмотрела объединенный второй и тр</w:t>
      </w:r>
      <w:r>
        <w:t>е</w:t>
      </w:r>
      <w:r>
        <w:t>тий периодический доклад Индии (</w:t>
      </w:r>
      <w:r>
        <w:rPr>
          <w:lang w:val="en-US"/>
        </w:rPr>
        <w:t>CEDAW</w:t>
      </w:r>
      <w:r w:rsidRPr="008222DE">
        <w:t>/</w:t>
      </w:r>
      <w:r>
        <w:rPr>
          <w:lang w:val="en-US"/>
        </w:rPr>
        <w:t>C</w:t>
      </w:r>
      <w:r w:rsidRPr="008222DE">
        <w:t>/</w:t>
      </w:r>
      <w:r>
        <w:rPr>
          <w:lang w:val="en-US"/>
        </w:rPr>
        <w:t>IND</w:t>
      </w:r>
      <w:r w:rsidRPr="008222DE">
        <w:t>/2-3</w:t>
      </w:r>
      <w:r>
        <w:t>).</w:t>
      </w:r>
    </w:p>
    <w:p w:rsidR="008D54E3" w:rsidRPr="008222DE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8D54E3" w:rsidRPr="00C54247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SingleTxt"/>
      </w:pPr>
      <w:r>
        <w:t>1.</w:t>
      </w:r>
      <w:r>
        <w:tab/>
        <w:t>На своей двадцать девятой сессии Комитет направил г</w:t>
      </w:r>
      <w:r>
        <w:t>о</w:t>
      </w:r>
      <w:r>
        <w:t>сударству-участнику</w:t>
      </w:r>
      <w:r w:rsidRPr="008D54E3">
        <w:t xml:space="preserve"> </w:t>
      </w:r>
      <w:r>
        <w:t>первую просьбу сообщить ориентировочную дату предста</w:t>
      </w:r>
      <w:r>
        <w:t>в</w:t>
      </w:r>
      <w:r>
        <w:t>ления второго и третьего периодическ</w:t>
      </w:r>
      <w:r w:rsidR="00AE4D74">
        <w:t>ого</w:t>
      </w:r>
      <w:r>
        <w:t xml:space="preserve"> доклад</w:t>
      </w:r>
      <w:r w:rsidR="00AE4D74">
        <w:t>а</w:t>
      </w:r>
      <w:r>
        <w:t>, включая информацию о с</w:t>
      </w:r>
      <w:r>
        <w:t>о</w:t>
      </w:r>
      <w:r>
        <w:t>бытиях в Гуджарате и об их последствиях для женщин. Подобные запросы направл</w:t>
      </w:r>
      <w:r>
        <w:t>я</w:t>
      </w:r>
      <w:r>
        <w:t>лись государству-участнику и в ходе нескольких последующих сессий Комит</w:t>
      </w:r>
      <w:r>
        <w:t>е</w:t>
      </w:r>
      <w:r>
        <w:t>та (см. </w:t>
      </w:r>
      <w:r>
        <w:rPr>
          <w:lang w:val="en-US"/>
        </w:rPr>
        <w:t>A</w:t>
      </w:r>
      <w:r w:rsidRPr="00C54247">
        <w:t>/58/38</w:t>
      </w:r>
      <w:r>
        <w:t>, часть</w:t>
      </w:r>
      <w:r>
        <w:rPr>
          <w:lang w:val="en-US"/>
        </w:rPr>
        <w:t> II</w:t>
      </w:r>
      <w:r>
        <w:t xml:space="preserve">, пункт 459, и </w:t>
      </w:r>
      <w:r>
        <w:rPr>
          <w:lang w:val="en-US"/>
        </w:rPr>
        <w:t>A</w:t>
      </w:r>
      <w:r w:rsidRPr="00C54247">
        <w:t>/59/38</w:t>
      </w:r>
      <w:r>
        <w:t>, часть</w:t>
      </w:r>
      <w:r>
        <w:rPr>
          <w:lang w:val="en-US"/>
        </w:rPr>
        <w:t> I</w:t>
      </w:r>
      <w:r>
        <w:t>, пункт 425</w:t>
      </w:r>
      <w:r w:rsidR="005C0EB9">
        <w:t>,</w:t>
      </w:r>
      <w:r>
        <w:t xml:space="preserve"> и часть </w:t>
      </w:r>
      <w:r>
        <w:rPr>
          <w:lang w:val="en-US"/>
        </w:rPr>
        <w:t>II</w:t>
      </w:r>
      <w:r>
        <w:t>, пункт 442). Во втором и третьем периодическ</w:t>
      </w:r>
      <w:r w:rsidR="00AE4D74">
        <w:t>ом</w:t>
      </w:r>
      <w:r>
        <w:t xml:space="preserve"> доклад</w:t>
      </w:r>
      <w:r w:rsidR="00AE4D74">
        <w:t>е</w:t>
      </w:r>
      <w:r>
        <w:t xml:space="preserve"> испрошенной инфо</w:t>
      </w:r>
      <w:r>
        <w:t>р</w:t>
      </w:r>
      <w:r>
        <w:t>мации о событиях в Гуджарате и об их последствиях для женщин не содержи</w:t>
      </w:r>
      <w:r>
        <w:t>т</w:t>
      </w:r>
      <w:r>
        <w:t>ся. Специальный докладчик по вопросу о насилии в отношении женщин соо</w:t>
      </w:r>
      <w:r>
        <w:t>б</w:t>
      </w:r>
      <w:r>
        <w:t xml:space="preserve">щил, что в 2002 году в Гуджарате женщины повсеместно </w:t>
      </w:r>
      <w:r w:rsidR="005C0EB9">
        <w:t xml:space="preserve">подвергались </w:t>
      </w:r>
      <w:r>
        <w:t>нас</w:t>
      </w:r>
      <w:r>
        <w:t>и</w:t>
      </w:r>
      <w:r>
        <w:t xml:space="preserve">лию и что после волнений в Гуджарате </w:t>
      </w:r>
      <w:r w:rsidR="005C0EB9">
        <w:t xml:space="preserve">возникла атмосфера </w:t>
      </w:r>
      <w:r>
        <w:t xml:space="preserve">безнаказанности, </w:t>
      </w:r>
      <w:r w:rsidR="005C0EB9">
        <w:t xml:space="preserve">способствовавшая продолжению актов </w:t>
      </w:r>
      <w:r>
        <w:t>секс</w:t>
      </w:r>
      <w:r>
        <w:t>у</w:t>
      </w:r>
      <w:r>
        <w:t xml:space="preserve">ального насилия, а женщины-жертвы такого насилия </w:t>
      </w:r>
      <w:r w:rsidR="005C0EB9">
        <w:t xml:space="preserve">были лишены </w:t>
      </w:r>
      <w:r>
        <w:t>доступа к средствам судебной защиты (</w:t>
      </w:r>
      <w:r>
        <w:rPr>
          <w:lang w:val="en-US"/>
        </w:rPr>
        <w:t>E</w:t>
      </w:r>
      <w:r w:rsidRPr="00C54247">
        <w:t>/</w:t>
      </w:r>
      <w:r>
        <w:rPr>
          <w:lang w:val="en-US"/>
        </w:rPr>
        <w:t>CN</w:t>
      </w:r>
      <w:r w:rsidRPr="00C54247">
        <w:t>.4/2003/75/</w:t>
      </w:r>
      <w:r>
        <w:rPr>
          <w:lang w:val="en-US"/>
        </w:rPr>
        <w:t>Add</w:t>
      </w:r>
      <w:r w:rsidRPr="00C54247">
        <w:t>.1</w:t>
      </w:r>
      <w:r>
        <w:t>, пункт 988). Просим представить информацию о соб</w:t>
      </w:r>
      <w:r>
        <w:t>ы</w:t>
      </w:r>
      <w:r>
        <w:t xml:space="preserve">тиях в Гуджарате и об их последствиях для женщин. При этом следует </w:t>
      </w:r>
      <w:r w:rsidR="005C0EB9">
        <w:t xml:space="preserve">особо </w:t>
      </w:r>
      <w:r>
        <w:t xml:space="preserve">указать, какие </w:t>
      </w:r>
      <w:r w:rsidR="005C0EB9">
        <w:t xml:space="preserve">меры были приняты </w:t>
      </w:r>
      <w:r>
        <w:t>правительство</w:t>
      </w:r>
      <w:r w:rsidR="00AE4D74">
        <w:t>м</w:t>
      </w:r>
      <w:r>
        <w:t xml:space="preserve"> для обеспечения женщ</w:t>
      </w:r>
      <w:r>
        <w:t>и</w:t>
      </w:r>
      <w:r>
        <w:t>нам-жертвам насилия, связанного с событиями в Гуджарате, доступа к средс</w:t>
      </w:r>
      <w:r>
        <w:t>т</w:t>
      </w:r>
      <w:r>
        <w:t xml:space="preserve">вам судебной защиты и реабилитации. </w:t>
      </w:r>
      <w:r w:rsidR="005C0EB9">
        <w:t>Следует т</w:t>
      </w:r>
      <w:r>
        <w:t>акже представ</w:t>
      </w:r>
      <w:r w:rsidR="005C0EB9">
        <w:t xml:space="preserve">ить </w:t>
      </w:r>
      <w:r>
        <w:t>информ</w:t>
      </w:r>
      <w:r>
        <w:t>а</w:t>
      </w:r>
      <w:r>
        <w:t>ци</w:t>
      </w:r>
      <w:r w:rsidR="005C0EB9">
        <w:t>ю</w:t>
      </w:r>
      <w:r>
        <w:t xml:space="preserve"> о мерах, принимаемых </w:t>
      </w:r>
      <w:r w:rsidR="005C0EB9">
        <w:t xml:space="preserve">для привлечения </w:t>
      </w:r>
      <w:r>
        <w:t>к судебной ответственности лиц, кот</w:t>
      </w:r>
      <w:r>
        <w:t>о</w:t>
      </w:r>
      <w:r>
        <w:t xml:space="preserve">рые совершали акты насилия в отношении женщин во время этих событий; </w:t>
      </w:r>
      <w:r w:rsidR="005C0EB9">
        <w:t xml:space="preserve">информацию о том, </w:t>
      </w:r>
      <w:r>
        <w:t xml:space="preserve">по каким </w:t>
      </w:r>
      <w:r w:rsidR="005C0EB9">
        <w:t xml:space="preserve">статьям </w:t>
      </w:r>
      <w:r>
        <w:t>им предъявляются обвинения</w:t>
      </w:r>
      <w:r w:rsidR="005C0EB9">
        <w:t xml:space="preserve"> и</w:t>
      </w:r>
      <w:r>
        <w:t xml:space="preserve"> сколько</w:t>
      </w:r>
      <w:r w:rsidR="005C0EB9">
        <w:t xml:space="preserve"> было</w:t>
      </w:r>
      <w:r>
        <w:t xml:space="preserve"> произведено арестов, если таковые вообще имели место; информаци</w:t>
      </w:r>
      <w:r w:rsidR="005C0EB9">
        <w:t>ю</w:t>
      </w:r>
      <w:r>
        <w:t xml:space="preserve"> о текущих судебных разбирательствах и о вынесенных обвинительных пригов</w:t>
      </w:r>
      <w:r>
        <w:t>о</w:t>
      </w:r>
      <w:r>
        <w:t>рах; а также сведения о наказании, которому подвергаются виновные. Просьба указать, какие меры защиты жертв принимались в период судебных разбир</w:t>
      </w:r>
      <w:r>
        <w:t>а</w:t>
      </w:r>
      <w:r>
        <w:t>тельств и какая юридическая помощь и поддержка предоставлял</w:t>
      </w:r>
      <w:r w:rsidR="00AE4D74">
        <w:t>и</w:t>
      </w:r>
      <w:r>
        <w:t>сь постр</w:t>
      </w:r>
      <w:r>
        <w:t>а</w:t>
      </w:r>
      <w:r>
        <w:t>давшим. Что препятствовало привлечению виновных к ответственности</w:t>
      </w:r>
      <w:r w:rsidR="005C0EB9">
        <w:t>,</w:t>
      </w:r>
      <w:r>
        <w:t xml:space="preserve"> к</w:t>
      </w:r>
      <w:r>
        <w:t>а</w:t>
      </w:r>
      <w:r>
        <w:t>кие в этой связи принимались меры и каковы были их результаты</w:t>
      </w:r>
      <w:r w:rsidRPr="00C54247">
        <w:t>?</w:t>
      </w:r>
      <w:r>
        <w:t xml:space="preserve"> Кроме т</w:t>
      </w:r>
      <w:r>
        <w:t>о</w:t>
      </w:r>
      <w:r>
        <w:t>го, просьба представить подробную информацию о мерах, принимаемых це</w:t>
      </w:r>
      <w:r>
        <w:t>н</w:t>
      </w:r>
      <w:r>
        <w:t xml:space="preserve">тральными органами </w:t>
      </w:r>
      <w:r w:rsidR="005C0EB9">
        <w:t xml:space="preserve">и органами </w:t>
      </w:r>
      <w:r>
        <w:t xml:space="preserve">управления </w:t>
      </w:r>
      <w:r w:rsidR="005C0EB9">
        <w:t xml:space="preserve">штабов для </w:t>
      </w:r>
      <w:r>
        <w:t>разработк</w:t>
      </w:r>
      <w:r w:rsidR="005C0EB9">
        <w:t>и</w:t>
      </w:r>
      <w:r>
        <w:t xml:space="preserve"> </w:t>
      </w:r>
      <w:r w:rsidR="005C0EB9">
        <w:t>специал</w:t>
      </w:r>
      <w:r w:rsidR="005C0EB9">
        <w:t>ь</w:t>
      </w:r>
      <w:r w:rsidR="005C0EB9">
        <w:t xml:space="preserve">но </w:t>
      </w:r>
      <w:r>
        <w:t>ориентированных на женщин планов реабилитации</w:t>
      </w:r>
      <w:r w:rsidR="005C0EB9">
        <w:t xml:space="preserve">, а также </w:t>
      </w:r>
      <w:r>
        <w:t xml:space="preserve">о количестве женщин, получивших помощь в соответствии с такими планами. Просим также разъяснить, какие правительство принимает меры </w:t>
      </w:r>
      <w:r w:rsidR="005C0EB9">
        <w:t xml:space="preserve">для содействия </w:t>
      </w:r>
      <w:r>
        <w:t>экономич</w:t>
      </w:r>
      <w:r>
        <w:t>е</w:t>
      </w:r>
      <w:r>
        <w:t xml:space="preserve">ской реабилитации общин и восстановлению </w:t>
      </w:r>
      <w:r w:rsidR="005C0EB9">
        <w:t xml:space="preserve">основных объектов </w:t>
      </w:r>
      <w:r>
        <w:t>инфрастру</w:t>
      </w:r>
      <w:r>
        <w:t>к</w:t>
      </w:r>
      <w:r>
        <w:t>тур</w:t>
      </w:r>
      <w:r w:rsidR="005C0EB9">
        <w:t>ы</w:t>
      </w:r>
      <w:r>
        <w:t>, уничтоженных в период волнений. Просим также разъяснить, какие м</w:t>
      </w:r>
      <w:r>
        <w:t>е</w:t>
      </w:r>
      <w:r>
        <w:t>ры по укреплению доверия принимаются в интересах реинтеграции о</w:t>
      </w:r>
      <w:r>
        <w:t>б</w:t>
      </w:r>
      <w:r>
        <w:t>щества.</w:t>
      </w:r>
    </w:p>
    <w:p w:rsidR="008D54E3" w:rsidRDefault="008D54E3" w:rsidP="00A2055A">
      <w:pPr>
        <w:pStyle w:val="SingleTxt"/>
      </w:pPr>
      <w:r>
        <w:t>2.</w:t>
      </w:r>
      <w:r>
        <w:tab/>
        <w:t>Просьба сообщить Комитету, как в Индии осуществляется резол</w:t>
      </w:r>
      <w:r>
        <w:t>ю</w:t>
      </w:r>
      <w:r>
        <w:t xml:space="preserve">ция 1325 (2000) Совета Безопасности и как обеспечивается </w:t>
      </w:r>
      <w:r w:rsidR="00DC631A">
        <w:t>актуализация ге</w:t>
      </w:r>
      <w:r w:rsidR="00DC631A">
        <w:t>н</w:t>
      </w:r>
      <w:r w:rsidR="00DC631A">
        <w:t xml:space="preserve">дерной проблематики </w:t>
      </w:r>
      <w:r>
        <w:t>в рамках военных операций в «</w:t>
      </w:r>
      <w:r w:rsidR="00DC631A">
        <w:t>районах беспорядков</w:t>
      </w:r>
      <w:r>
        <w:t>» и в районах конфликта. Просьба представить дополнительную подробную инфо</w:t>
      </w:r>
      <w:r>
        <w:t>р</w:t>
      </w:r>
      <w:r>
        <w:t xml:space="preserve">мацию (масштабы, количество лиц, прошедших подготовку, и т.д.) об </w:t>
      </w:r>
      <w:r w:rsidR="00DC631A">
        <w:t>орган</w:t>
      </w:r>
      <w:r w:rsidR="00DC631A">
        <w:t>и</w:t>
      </w:r>
      <w:r w:rsidR="00DC631A">
        <w:t xml:space="preserve">зации </w:t>
      </w:r>
      <w:r>
        <w:t xml:space="preserve">учебной </w:t>
      </w:r>
      <w:r w:rsidR="00DC631A">
        <w:t xml:space="preserve">подготовки по </w:t>
      </w:r>
      <w:r>
        <w:t>гендерной проблематик</w:t>
      </w:r>
      <w:r w:rsidR="00DC631A">
        <w:t>е</w:t>
      </w:r>
      <w:r>
        <w:t xml:space="preserve"> среди членов вооруже</w:t>
      </w:r>
      <w:r>
        <w:t>н</w:t>
      </w:r>
      <w:r>
        <w:t xml:space="preserve">ных сил, действующих в районах конфликта, о </w:t>
      </w:r>
      <w:r w:rsidR="00DC631A">
        <w:t xml:space="preserve">чем </w:t>
      </w:r>
      <w:r>
        <w:t>говорилось в пун</w:t>
      </w:r>
      <w:r>
        <w:t>к</w:t>
      </w:r>
      <w:r>
        <w:t>те 18 доклада. В своих заключительных замечаниях Комитет рекомендовал про</w:t>
      </w:r>
      <w:r w:rsidR="00DC631A">
        <w:t xml:space="preserve">вести </w:t>
      </w:r>
      <w:r>
        <w:t>обзор законов о пред</w:t>
      </w:r>
      <w:r w:rsidR="00DC631A">
        <w:t xml:space="preserve">отвращении </w:t>
      </w:r>
      <w:r>
        <w:t xml:space="preserve">терроризма и </w:t>
      </w:r>
      <w:r w:rsidR="00DC631A">
        <w:t>З</w:t>
      </w:r>
      <w:r>
        <w:t>акона о</w:t>
      </w:r>
      <w:r w:rsidR="00DC631A">
        <w:t xml:space="preserve">б особых </w:t>
      </w:r>
      <w:r>
        <w:t xml:space="preserve">полномочиях вооруженных сил </w:t>
      </w:r>
      <w:r w:rsidR="00DC631A">
        <w:t xml:space="preserve">в </w:t>
      </w:r>
      <w:r>
        <w:t>консульт</w:t>
      </w:r>
      <w:r w:rsidR="00DC631A">
        <w:t xml:space="preserve">ации </w:t>
      </w:r>
      <w:r>
        <w:t>с Национальной комиссией по правам чел</w:t>
      </w:r>
      <w:r>
        <w:t>о</w:t>
      </w:r>
      <w:r>
        <w:t xml:space="preserve">века, Национальной комиссией по положению женщин и представителями гражданского общества. Просьба указать, проводился ли такой обзор и если да — какие принимались меры по осуществлению </w:t>
      </w:r>
      <w:r w:rsidR="00DC631A">
        <w:t xml:space="preserve">вынесенных </w:t>
      </w:r>
      <w:r>
        <w:t>на основе обз</w:t>
      </w:r>
      <w:r>
        <w:t>о</w:t>
      </w:r>
      <w:r>
        <w:t>ра рекомендаций. Просьба представить подробную информацию о военносл</w:t>
      </w:r>
      <w:r>
        <w:t>у</w:t>
      </w:r>
      <w:r>
        <w:t>жащих, в отношении которых было инициировано судебное преследование в соответствии с Законом об армии, который упоминался в пун</w:t>
      </w:r>
      <w:r>
        <w:t>к</w:t>
      </w:r>
      <w:r>
        <w:t>те 17 доклада.</w:t>
      </w:r>
    </w:p>
    <w:p w:rsidR="008D54E3" w:rsidRDefault="008D54E3" w:rsidP="00A2055A">
      <w:pPr>
        <w:pStyle w:val="SingleTxt"/>
      </w:pPr>
      <w:r>
        <w:t>3.</w:t>
      </w:r>
      <w:r>
        <w:tab/>
        <w:t>В связи с происходившими в последнее время в Индии стихийными бе</w:t>
      </w:r>
      <w:r>
        <w:t>д</w:t>
      </w:r>
      <w:r>
        <w:t>ствиями, такими, как цунами, просьба указать, про</w:t>
      </w:r>
      <w:r w:rsidR="00DC631A">
        <w:t xml:space="preserve">водило </w:t>
      </w:r>
      <w:r>
        <w:t>ли правительство оценку эффективности гуманитарной помощи, оказываемой жертвам</w:t>
      </w:r>
      <w:r w:rsidR="00DC631A">
        <w:t>,</w:t>
      </w:r>
      <w:r>
        <w:t xml:space="preserve"> с учетом особых потребностей женщин и разработало ли правительство какие-либо структурные рамки деятельности по оказанию гуманитарной помощи, особо учитывающей потребности женщин.</w:t>
      </w:r>
    </w:p>
    <w:p w:rsidR="008D54E3" w:rsidRPr="00EF153A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Конституция, законы и национальный механизм улучшения положения женщин</w:t>
      </w:r>
    </w:p>
    <w:p w:rsidR="008D54E3" w:rsidRPr="00EF153A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SingleTxt"/>
      </w:pPr>
      <w:r>
        <w:t>4.</w:t>
      </w:r>
      <w:r>
        <w:tab/>
        <w:t>Просьба представить информацию о</w:t>
      </w:r>
      <w:r w:rsidR="00DC631A">
        <w:t xml:space="preserve"> </w:t>
      </w:r>
      <w:r>
        <w:t>процесс</w:t>
      </w:r>
      <w:r w:rsidR="00DC631A">
        <w:t>е</w:t>
      </w:r>
      <w:r>
        <w:t xml:space="preserve"> подготовки объединенн</w:t>
      </w:r>
      <w:r w:rsidR="00DC631A">
        <w:t xml:space="preserve">ого </w:t>
      </w:r>
      <w:r>
        <w:t>второго и третьего периодическ</w:t>
      </w:r>
      <w:r w:rsidR="00DC631A">
        <w:t xml:space="preserve">ого </w:t>
      </w:r>
      <w:r>
        <w:t>доклад</w:t>
      </w:r>
      <w:r w:rsidR="00DC631A">
        <w:t>а</w:t>
      </w:r>
      <w:r>
        <w:t>. В этой информации должно быть указано, какие правительственные департаменты принимали в этом процессе участие и в какой степени, проводились ли консультации с неправительстве</w:t>
      </w:r>
      <w:r>
        <w:t>н</w:t>
      </w:r>
      <w:r>
        <w:t>ными организациями (НПО) и представлялся ли соответствующий доклад Па</w:t>
      </w:r>
      <w:r>
        <w:t>р</w:t>
      </w:r>
      <w:r>
        <w:t>ламенту.</w:t>
      </w:r>
    </w:p>
    <w:p w:rsidR="008D54E3" w:rsidRDefault="008D54E3" w:rsidP="00A2055A">
      <w:pPr>
        <w:pStyle w:val="SingleTxt"/>
      </w:pPr>
      <w:r>
        <w:t>5.</w:t>
      </w:r>
      <w:r>
        <w:tab/>
        <w:t xml:space="preserve">В пункте 36 доклада отмечается, что </w:t>
      </w:r>
      <w:r w:rsidR="00DC631A">
        <w:t>Н</w:t>
      </w:r>
      <w:r>
        <w:t>ациональная комиссия по полож</w:t>
      </w:r>
      <w:r>
        <w:t>е</w:t>
      </w:r>
      <w:r>
        <w:t>нию женщин рассмотре</w:t>
      </w:r>
      <w:r w:rsidR="00DC631A">
        <w:t xml:space="preserve">ла </w:t>
      </w:r>
      <w:r>
        <w:t>дискриминационны</w:t>
      </w:r>
      <w:r w:rsidR="00DC631A">
        <w:t>е</w:t>
      </w:r>
      <w:r>
        <w:t xml:space="preserve"> </w:t>
      </w:r>
      <w:r w:rsidR="00DC631A">
        <w:t xml:space="preserve">положения </w:t>
      </w:r>
      <w:r>
        <w:t>32 закон</w:t>
      </w:r>
      <w:r w:rsidR="00DC631A">
        <w:t>ов</w:t>
      </w:r>
      <w:r>
        <w:t xml:space="preserve"> и пре</w:t>
      </w:r>
      <w:r>
        <w:t>д</w:t>
      </w:r>
      <w:r>
        <w:t>ложила внести в них изменения, что предложени</w:t>
      </w:r>
      <w:r w:rsidR="00DC631A">
        <w:t>я</w:t>
      </w:r>
      <w:r>
        <w:t xml:space="preserve"> о внесении изменений в др</w:t>
      </w:r>
      <w:r>
        <w:t>у</w:t>
      </w:r>
      <w:r>
        <w:t xml:space="preserve">гие законы, которые носят дискриминационный характер по отношению к женщинам, представляются </w:t>
      </w:r>
      <w:r w:rsidR="00DC631A">
        <w:t xml:space="preserve">также </w:t>
      </w:r>
      <w:r>
        <w:t>и другими органами и что был создан ме</w:t>
      </w:r>
      <w:r>
        <w:t>ж</w:t>
      </w:r>
      <w:r>
        <w:t xml:space="preserve">министерский комитет </w:t>
      </w:r>
      <w:r w:rsidR="00DC631A">
        <w:t xml:space="preserve">для пересмотра </w:t>
      </w:r>
      <w:r>
        <w:t>существующих законов</w:t>
      </w:r>
      <w:r w:rsidR="00DC631A">
        <w:t xml:space="preserve">, искоренения </w:t>
      </w:r>
      <w:r>
        <w:t>проблемы дискриминации в отношении женщин и обеспечения равенства</w:t>
      </w:r>
      <w:r w:rsidR="00DC631A">
        <w:t xml:space="preserve"> женщин</w:t>
      </w:r>
      <w:r>
        <w:t xml:space="preserve">. Просьба указать, какие </w:t>
      </w:r>
      <w:r w:rsidR="00DC631A">
        <w:t xml:space="preserve">были </w:t>
      </w:r>
      <w:r>
        <w:t xml:space="preserve">разработаны конкретные стратегии и планы и </w:t>
      </w:r>
      <w:r w:rsidR="00DC631A">
        <w:t xml:space="preserve">какие были </w:t>
      </w:r>
      <w:r>
        <w:t>установлены сроки для пересмотра всех законов, соде</w:t>
      </w:r>
      <w:r>
        <w:t>р</w:t>
      </w:r>
      <w:r>
        <w:t>жащи</w:t>
      </w:r>
      <w:r w:rsidR="00DC631A">
        <w:t>х</w:t>
      </w:r>
      <w:r>
        <w:t xml:space="preserve"> элементы дискриминации в отношении женщин. Просьба разъяснить, какие принимаются меры </w:t>
      </w:r>
      <w:r w:rsidR="00DC631A">
        <w:t xml:space="preserve">для </w:t>
      </w:r>
      <w:r>
        <w:t>проведени</w:t>
      </w:r>
      <w:r w:rsidR="00DC631A">
        <w:t>я</w:t>
      </w:r>
      <w:r>
        <w:t xml:space="preserve"> консультаций по этому вопросу с с</w:t>
      </w:r>
      <w:r>
        <w:t>о</w:t>
      </w:r>
      <w:r>
        <w:t>ответствующими социальн</w:t>
      </w:r>
      <w:r>
        <w:t>ы</w:t>
      </w:r>
      <w:r>
        <w:t>ми группами, включая женщин.</w:t>
      </w:r>
    </w:p>
    <w:p w:rsidR="008D54E3" w:rsidRDefault="008D54E3" w:rsidP="00A2055A">
      <w:pPr>
        <w:pStyle w:val="SingleTxt"/>
      </w:pPr>
      <w:r>
        <w:t>6.</w:t>
      </w:r>
      <w:r>
        <w:tab/>
        <w:t>В своих предыдущих заключительных замечаниях Комитет выражал оз</w:t>
      </w:r>
      <w:r>
        <w:t>а</w:t>
      </w:r>
      <w:r>
        <w:t>боченность в связи с тем, что конституционные гарантии равенства и недоп</w:t>
      </w:r>
      <w:r>
        <w:t>у</w:t>
      </w:r>
      <w:r>
        <w:t>щения дискриминации не применяются в сфере частной жизни. В ответ на это в пункте 14 доклада указывается, что «задача обеспечения применения Ко</w:t>
      </w:r>
      <w:r>
        <w:t>н</w:t>
      </w:r>
      <w:r>
        <w:t>венции о ликвидации дискриминации в отношении женщин в сфере семе</w:t>
      </w:r>
      <w:r>
        <w:t>й</w:t>
      </w:r>
      <w:r>
        <w:t xml:space="preserve">ной/частной жизни пока еще </w:t>
      </w:r>
      <w:r w:rsidR="00DC631A">
        <w:t xml:space="preserve">ждет </w:t>
      </w:r>
      <w:r>
        <w:t xml:space="preserve">своего решения». Просьба указать, какие рассматриваются меры и стратегии, с тем чтобы </w:t>
      </w:r>
      <w:r w:rsidR="00DC631A">
        <w:t>решить проблему дискрим</w:t>
      </w:r>
      <w:r w:rsidR="00DC631A">
        <w:t>и</w:t>
      </w:r>
      <w:r w:rsidR="00DC631A">
        <w:t xml:space="preserve">нации в сфере семейной/частной жизни </w:t>
      </w:r>
      <w:r>
        <w:t xml:space="preserve">во всех ее аспектах, в частности </w:t>
      </w:r>
      <w:r w:rsidR="00DC631A">
        <w:t>пр</w:t>
      </w:r>
      <w:r w:rsidR="00DC631A">
        <w:t>о</w:t>
      </w:r>
      <w:r w:rsidR="00DC631A">
        <w:t xml:space="preserve">сим сообщить, </w:t>
      </w:r>
      <w:r>
        <w:t xml:space="preserve">рассматривается ли возможность принятия </w:t>
      </w:r>
      <w:r w:rsidR="00DC631A">
        <w:t>з</w:t>
      </w:r>
      <w:r>
        <w:t>акона о дискрим</w:t>
      </w:r>
      <w:r>
        <w:t>и</w:t>
      </w:r>
      <w:r>
        <w:t>н</w:t>
      </w:r>
      <w:r w:rsidR="00DC631A">
        <w:t>а</w:t>
      </w:r>
      <w:r>
        <w:t>ции по признаку пол</w:t>
      </w:r>
      <w:r w:rsidR="00DC631A">
        <w:t>а</w:t>
      </w:r>
      <w:r>
        <w:t xml:space="preserve"> в соответствии с рекомендациями Комитета.</w:t>
      </w:r>
    </w:p>
    <w:p w:rsidR="008D54E3" w:rsidRDefault="008D54E3" w:rsidP="00A2055A">
      <w:pPr>
        <w:pStyle w:val="SingleTxt"/>
      </w:pPr>
      <w:r>
        <w:t>7.</w:t>
      </w:r>
      <w:r>
        <w:tab/>
        <w:t>В пункте 29 доклада говорится, что рекомендации Парламентск</w:t>
      </w:r>
      <w:r w:rsidR="00DC631A">
        <w:t xml:space="preserve">ого </w:t>
      </w:r>
      <w:r>
        <w:t>ком</w:t>
      </w:r>
      <w:r>
        <w:t>и</w:t>
      </w:r>
      <w:r>
        <w:t>тет</w:t>
      </w:r>
      <w:r w:rsidR="00DC631A">
        <w:t>а</w:t>
      </w:r>
      <w:r>
        <w:t xml:space="preserve"> по </w:t>
      </w:r>
      <w:r w:rsidR="00DC631A">
        <w:t xml:space="preserve">расширению возможностей </w:t>
      </w:r>
      <w:r>
        <w:t>женщин и Комитет</w:t>
      </w:r>
      <w:r w:rsidR="00DC631A">
        <w:t>а</w:t>
      </w:r>
      <w:r>
        <w:t xml:space="preserve"> по ликвидации ди</w:t>
      </w:r>
      <w:r>
        <w:t>с</w:t>
      </w:r>
      <w:r>
        <w:t xml:space="preserve">криминации в отношении женщин </w:t>
      </w:r>
      <w:r w:rsidR="002F4C19">
        <w:t>(</w:t>
      </w:r>
      <w:r>
        <w:t>предыдущи</w:t>
      </w:r>
      <w:r w:rsidR="002F4C19">
        <w:t>е</w:t>
      </w:r>
      <w:r>
        <w:t xml:space="preserve"> заключительны</w:t>
      </w:r>
      <w:r w:rsidR="002F4C19">
        <w:t>е</w:t>
      </w:r>
      <w:r>
        <w:t xml:space="preserve"> замечания</w:t>
      </w:r>
      <w:r w:rsidR="002F4C19">
        <w:t xml:space="preserve">) относительно укрепления потенциала </w:t>
      </w:r>
      <w:r>
        <w:t xml:space="preserve">Национальной комиссии </w:t>
      </w:r>
      <w:r w:rsidR="002F4C19">
        <w:t xml:space="preserve">по делам </w:t>
      </w:r>
      <w:r>
        <w:t>же</w:t>
      </w:r>
      <w:r>
        <w:t>н</w:t>
      </w:r>
      <w:r>
        <w:t xml:space="preserve">щин (НКЖ) «активно рассматриваются правительством». </w:t>
      </w:r>
      <w:r w:rsidR="002F4C19">
        <w:t>Просьба п</w:t>
      </w:r>
      <w:r>
        <w:t>редст</w:t>
      </w:r>
      <w:r>
        <w:t>а</w:t>
      </w:r>
      <w:r>
        <w:t>вить подробную информацию о рекомендациях Парламентского комитета по этому вопросу и указать конкретные планы и сроки всестороннего осуществления всех рекомендаций по расширению возможностей</w:t>
      </w:r>
      <w:r w:rsidR="002F4C19">
        <w:t xml:space="preserve"> женщин</w:t>
      </w:r>
      <w:r>
        <w:t>, включая полож</w:t>
      </w:r>
      <w:r>
        <w:t>е</w:t>
      </w:r>
      <w:r>
        <w:t xml:space="preserve">ния, касающиеся механизмов рассмотрения жалоб и ресурсов Национальной комиссии </w:t>
      </w:r>
      <w:r w:rsidR="002F4C19">
        <w:t xml:space="preserve">по делам </w:t>
      </w:r>
      <w:r>
        <w:t xml:space="preserve">женщин, а также </w:t>
      </w:r>
      <w:r w:rsidR="002F4C19">
        <w:t xml:space="preserve">налаживания </w:t>
      </w:r>
      <w:r>
        <w:t>связей с женскими коми</w:t>
      </w:r>
      <w:r>
        <w:t>с</w:t>
      </w:r>
      <w:r>
        <w:t>сиями отдельных штатов. Просьба также указать, содержатся ли в вышеупом</w:t>
      </w:r>
      <w:r>
        <w:t>я</w:t>
      </w:r>
      <w:r>
        <w:t>нутых рекомендациях положения о представленности неправительственных организаций</w:t>
      </w:r>
      <w:r w:rsidR="002F4C19">
        <w:t xml:space="preserve"> в Комиссии</w:t>
      </w:r>
      <w:r>
        <w:t>.</w:t>
      </w:r>
    </w:p>
    <w:p w:rsidR="008D54E3" w:rsidRPr="00577AF9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 и торговля женщинами</w:t>
      </w:r>
    </w:p>
    <w:p w:rsidR="008D54E3" w:rsidRPr="00577AF9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SingleTxt"/>
      </w:pPr>
      <w:r>
        <w:t>8.</w:t>
      </w:r>
      <w:r>
        <w:tab/>
        <w:t>В своих предыдущих заключительных замечаниях Комитет рекомендовал разработать национальный план действий для комплексного решения пробл</w:t>
      </w:r>
      <w:r>
        <w:t>е</w:t>
      </w:r>
      <w:r>
        <w:t xml:space="preserve">мы насилия </w:t>
      </w:r>
      <w:r w:rsidR="00B32099">
        <w:t xml:space="preserve">по признаку пола </w:t>
      </w:r>
      <w:r>
        <w:t>в соответствии с его общими рекомендациями 19 и 24. Однако за прошедшее с тех пор время масштабы насилия в отношении женщин еще бол</w:t>
      </w:r>
      <w:r w:rsidR="00B32099">
        <w:t>ьш</w:t>
      </w:r>
      <w:r>
        <w:t xml:space="preserve">е возросли (см. пункты 15 и 83 доклада). Просьба </w:t>
      </w:r>
      <w:r w:rsidR="00B32099">
        <w:t xml:space="preserve">указать </w:t>
      </w:r>
      <w:r>
        <w:t>причины этого явления</w:t>
      </w:r>
      <w:r w:rsidR="00B32099">
        <w:t>,</w:t>
      </w:r>
      <w:r>
        <w:t xml:space="preserve"> в соответствии с просьбой Комитета, высказ</w:t>
      </w:r>
      <w:r w:rsidR="00B32099">
        <w:t xml:space="preserve">анной </w:t>
      </w:r>
      <w:r>
        <w:t>в его предыдущих заключительных замечаниях, представить статист</w:t>
      </w:r>
      <w:r>
        <w:t>и</w:t>
      </w:r>
      <w:r>
        <w:t xml:space="preserve">ческие данные и информацию по проблеме насилия в отношении женщин с разбивкой по принадлежности к различным кастам, этническим и религиозным группам, включая распространенность таких обычаев, как убийство жены </w:t>
      </w:r>
      <w:r w:rsidR="00B32099">
        <w:t>или издев</w:t>
      </w:r>
      <w:r w:rsidR="00B32099">
        <w:t>а</w:t>
      </w:r>
      <w:r w:rsidR="00B32099">
        <w:t>тельство над ней из</w:t>
      </w:r>
      <w:r w:rsidR="00B32099">
        <w:noBreakHyphen/>
        <w:t>за недостаточного приданого, обряд самосожжения вдов или культ дева</w:t>
      </w:r>
      <w:r w:rsidR="002F139D">
        <w:t xml:space="preserve">даси. </w:t>
      </w:r>
      <w:r>
        <w:t>Просьба также представить полную информацию о прин</w:t>
      </w:r>
      <w:r>
        <w:t>и</w:t>
      </w:r>
      <w:r>
        <w:t>маемых или запланированных мерах по ликвидации проблемы насилия в о</w:t>
      </w:r>
      <w:r>
        <w:t>т</w:t>
      </w:r>
      <w:r>
        <w:t>ношении женщин комплексным, скоординированным и конкретным образом, включая подробн</w:t>
      </w:r>
      <w:r w:rsidR="002F139D">
        <w:t xml:space="preserve">ую информацию о </w:t>
      </w:r>
      <w:r>
        <w:t>Программ</w:t>
      </w:r>
      <w:r w:rsidR="002F139D">
        <w:t>е</w:t>
      </w:r>
      <w:r>
        <w:t xml:space="preserve"> действий, содержаще</w:t>
      </w:r>
      <w:r w:rsidR="002F139D">
        <w:t>й</w:t>
      </w:r>
      <w:r>
        <w:t>ся в пр</w:t>
      </w:r>
      <w:r>
        <w:t>и</w:t>
      </w:r>
      <w:r>
        <w:t xml:space="preserve">нятом правительством десятом </w:t>
      </w:r>
      <w:r w:rsidR="002F139D">
        <w:t>п</w:t>
      </w:r>
      <w:r>
        <w:t>лане, о котором говорится в пункте 83 докл</w:t>
      </w:r>
      <w:r>
        <w:t>а</w:t>
      </w:r>
      <w:r>
        <w:t>да</w:t>
      </w:r>
      <w:r w:rsidR="002F139D">
        <w:t>,</w:t>
      </w:r>
      <w:r>
        <w:t xml:space="preserve"> и о содержании предлагаемого закона о борьбе с быт</w:t>
      </w:r>
      <w:r>
        <w:t>о</w:t>
      </w:r>
      <w:r>
        <w:t>вым насилием.</w:t>
      </w:r>
    </w:p>
    <w:p w:rsidR="008D54E3" w:rsidRPr="008071D0" w:rsidRDefault="008D54E3" w:rsidP="00A2055A">
      <w:pPr>
        <w:pStyle w:val="SingleTxt"/>
      </w:pPr>
      <w:r>
        <w:t>9.</w:t>
      </w:r>
      <w:r>
        <w:tab/>
        <w:t xml:space="preserve">В </w:t>
      </w:r>
      <w:r w:rsidR="002F139D">
        <w:t xml:space="preserve">своих </w:t>
      </w:r>
      <w:r>
        <w:t>предыдущих заключительных замечаниях Комитет призвал пр</w:t>
      </w:r>
      <w:r>
        <w:t>а</w:t>
      </w:r>
      <w:r>
        <w:t xml:space="preserve">вительство </w:t>
      </w:r>
      <w:r w:rsidR="002F139D">
        <w:t xml:space="preserve">провести обзор </w:t>
      </w:r>
      <w:r>
        <w:t xml:space="preserve">существующих законов, касающихся </w:t>
      </w:r>
      <w:r w:rsidR="002F139D">
        <w:t xml:space="preserve">принуждения к </w:t>
      </w:r>
      <w:r>
        <w:t xml:space="preserve">проституции и торговли женщинами. В пункте 142 доклада указывается, что подготовлены предложения по внесению поправок в Закон </w:t>
      </w:r>
      <w:r w:rsidR="002F139D">
        <w:t>1956 года о предо</w:t>
      </w:r>
      <w:r w:rsidR="002F139D">
        <w:t>т</w:t>
      </w:r>
      <w:r w:rsidR="002F139D">
        <w:t xml:space="preserve">вращении </w:t>
      </w:r>
      <w:r>
        <w:t>аморальной торговл</w:t>
      </w:r>
      <w:r w:rsidR="002F139D">
        <w:t>и людьми</w:t>
      </w:r>
      <w:r>
        <w:t>. Просьба представить подробную и</w:t>
      </w:r>
      <w:r>
        <w:t>н</w:t>
      </w:r>
      <w:r>
        <w:t xml:space="preserve">формацию о предлагаемых поправках к </w:t>
      </w:r>
      <w:r w:rsidR="002F139D">
        <w:t>З</w:t>
      </w:r>
      <w:r>
        <w:t>акону, включая определение торго</w:t>
      </w:r>
      <w:r>
        <w:t>в</w:t>
      </w:r>
      <w:r>
        <w:t xml:space="preserve">ли людьми, и </w:t>
      </w:r>
      <w:r w:rsidR="002F139D">
        <w:t xml:space="preserve">о </w:t>
      </w:r>
      <w:r>
        <w:t>положения</w:t>
      </w:r>
      <w:r w:rsidR="002F139D">
        <w:t>х</w:t>
      </w:r>
      <w:r>
        <w:t>, касающи</w:t>
      </w:r>
      <w:r w:rsidR="002F139D">
        <w:t>х</w:t>
      </w:r>
      <w:r>
        <w:t>ся освобождения, реабилитации и реинт</w:t>
      </w:r>
      <w:r>
        <w:t>е</w:t>
      </w:r>
      <w:r>
        <w:t>грации</w:t>
      </w:r>
      <w:r w:rsidR="002F139D">
        <w:t>;</w:t>
      </w:r>
      <w:r>
        <w:t xml:space="preserve"> и </w:t>
      </w:r>
      <w:r w:rsidR="002F139D">
        <w:t xml:space="preserve">просьба также </w:t>
      </w:r>
      <w:r>
        <w:t>указать, как предлагаемые поправки пер</w:t>
      </w:r>
      <w:r>
        <w:t>е</w:t>
      </w:r>
      <w:r>
        <w:t>кликаются с высказываемой Комитетом озабоченностью в отношении ВИЧ и других опа</w:t>
      </w:r>
      <w:r>
        <w:t>с</w:t>
      </w:r>
      <w:r>
        <w:t xml:space="preserve">ностей для здоровья, которым подвергаются женщины, </w:t>
      </w:r>
      <w:r w:rsidR="002F139D">
        <w:t xml:space="preserve">ставшие </w:t>
      </w:r>
      <w:r>
        <w:t xml:space="preserve">жертвами </w:t>
      </w:r>
      <w:r w:rsidR="002F139D">
        <w:t>пр</w:t>
      </w:r>
      <w:r w:rsidR="002F139D">
        <w:t>и</w:t>
      </w:r>
      <w:r w:rsidR="002F139D">
        <w:t xml:space="preserve">нудительной </w:t>
      </w:r>
      <w:r>
        <w:t>проституции и торговли людьми. Просьба представить да</w:t>
      </w:r>
      <w:r>
        <w:t>н</w:t>
      </w:r>
      <w:r>
        <w:t>ные о масштабах проблемы торговли людьми, о количестве дел, рассматриваемых с</w:t>
      </w:r>
      <w:r>
        <w:t>у</w:t>
      </w:r>
      <w:r>
        <w:t>дами в соответствии с этим законом</w:t>
      </w:r>
      <w:r w:rsidR="002F139D">
        <w:t>,</w:t>
      </w:r>
      <w:r>
        <w:t xml:space="preserve"> и о лицах, которые привлекались к суде</w:t>
      </w:r>
      <w:r>
        <w:t>б</w:t>
      </w:r>
      <w:r>
        <w:t xml:space="preserve">ной ответственности. Существует ли какой-либо комплексный национальный план действий по борьбе с </w:t>
      </w:r>
      <w:r w:rsidR="002F139D">
        <w:t xml:space="preserve">таким </w:t>
      </w:r>
      <w:r>
        <w:t>явлением</w:t>
      </w:r>
      <w:r w:rsidR="002F139D">
        <w:t>, как</w:t>
      </w:r>
      <w:r>
        <w:t xml:space="preserve"> торговл</w:t>
      </w:r>
      <w:r w:rsidR="002F139D">
        <w:t>я</w:t>
      </w:r>
      <w:r>
        <w:t xml:space="preserve"> людьми, </w:t>
      </w:r>
      <w:r w:rsidR="002F139D">
        <w:t xml:space="preserve">с четко </w:t>
      </w:r>
      <w:r>
        <w:t>опр</w:t>
      </w:r>
      <w:r>
        <w:t>е</w:t>
      </w:r>
      <w:r>
        <w:t>деленны</w:t>
      </w:r>
      <w:r w:rsidR="002F139D">
        <w:t>ми</w:t>
      </w:r>
      <w:r>
        <w:t xml:space="preserve"> срок</w:t>
      </w:r>
      <w:r w:rsidR="002F139D">
        <w:t>ам</w:t>
      </w:r>
      <w:r>
        <w:t>и</w:t>
      </w:r>
      <w:r w:rsidRPr="00583BDC">
        <w:t>?</w:t>
      </w:r>
      <w:r>
        <w:t xml:space="preserve"> </w:t>
      </w:r>
      <w:r w:rsidR="006615A0">
        <w:t>Предусматривает ли такой план подкрепленные адеква</w:t>
      </w:r>
      <w:r w:rsidR="006615A0">
        <w:t>т</w:t>
      </w:r>
      <w:r w:rsidR="006615A0">
        <w:t>ными бюджетными средствами программы реабилитации женщин и детей, ставших жертвами торговли людьми</w:t>
      </w:r>
      <w:r w:rsidR="006615A0" w:rsidRPr="008071D0">
        <w:t>?</w:t>
      </w:r>
    </w:p>
    <w:p w:rsidR="008D54E3" w:rsidRPr="008071D0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F139D">
        <w:tab/>
      </w:r>
      <w:r w:rsidRPr="002F139D">
        <w:tab/>
      </w:r>
      <w:r>
        <w:t xml:space="preserve">Стереотипы и </w:t>
      </w:r>
      <w:r w:rsidR="002F139D">
        <w:t xml:space="preserve">укоренившаяся </w:t>
      </w:r>
      <w:r>
        <w:t>дискриминационная практика</w:t>
      </w:r>
    </w:p>
    <w:p w:rsidR="008D54E3" w:rsidRPr="008071D0" w:rsidRDefault="008D54E3" w:rsidP="00A2055A">
      <w:pPr>
        <w:pStyle w:val="SingleTxt"/>
        <w:spacing w:after="0" w:line="120" w:lineRule="exact"/>
        <w:rPr>
          <w:sz w:val="10"/>
        </w:rPr>
      </w:pPr>
    </w:p>
    <w:p w:rsidR="008D54E3" w:rsidRDefault="008D54E3" w:rsidP="00A2055A">
      <w:pPr>
        <w:pStyle w:val="SingleTxt"/>
      </w:pPr>
      <w:r>
        <w:t>10.</w:t>
      </w:r>
      <w:r>
        <w:tab/>
        <w:t>На протяжении всего доклада сохранение стереотипных взглядов и нек</w:t>
      </w:r>
      <w:r>
        <w:t>о</w:t>
      </w:r>
      <w:r>
        <w:t xml:space="preserve">торые </w:t>
      </w:r>
      <w:r w:rsidR="002F139D">
        <w:t xml:space="preserve">традиции </w:t>
      </w:r>
      <w:r>
        <w:t>и обычаи указываются в качестве основных факторов, препя</w:t>
      </w:r>
      <w:r>
        <w:t>т</w:t>
      </w:r>
      <w:r>
        <w:t>ствующих достижению фактического равенства женщин (см., например, пун</w:t>
      </w:r>
      <w:r>
        <w:t>к</w:t>
      </w:r>
      <w:r>
        <w:t>ты 86, 122 и 182). В пункте 122 доклада также признается, что законодательная реформа, призванная искоренить традици</w:t>
      </w:r>
      <w:r w:rsidR="002F139D">
        <w:t xml:space="preserve">и и </w:t>
      </w:r>
      <w:r>
        <w:t xml:space="preserve">обычаи, </w:t>
      </w:r>
      <w:r w:rsidR="002F139D">
        <w:t xml:space="preserve">которые носят </w:t>
      </w:r>
      <w:r>
        <w:t>дискр</w:t>
      </w:r>
      <w:r>
        <w:t>и</w:t>
      </w:r>
      <w:r>
        <w:t>минационны</w:t>
      </w:r>
      <w:r w:rsidR="002F139D">
        <w:t xml:space="preserve">й </w:t>
      </w:r>
      <w:r>
        <w:t>по отношению к женщинам</w:t>
      </w:r>
      <w:r w:rsidR="002F139D">
        <w:t xml:space="preserve"> характер</w:t>
      </w:r>
      <w:r>
        <w:t xml:space="preserve">, «не принесла желаемых изменений </w:t>
      </w:r>
      <w:r w:rsidR="002F139D">
        <w:t xml:space="preserve">в </w:t>
      </w:r>
      <w:r>
        <w:t>роли и положени</w:t>
      </w:r>
      <w:r w:rsidR="002F139D">
        <w:t>и</w:t>
      </w:r>
      <w:r>
        <w:t xml:space="preserve"> женщин в Индии». Просьба представить и</w:t>
      </w:r>
      <w:r>
        <w:t>н</w:t>
      </w:r>
      <w:r>
        <w:t>формацию о наличии какой-либо комплексной стратегии, включающей меры по обеспечению выполнения всех законов, запрещающих традици</w:t>
      </w:r>
      <w:r w:rsidR="002F139D">
        <w:t xml:space="preserve">и и </w:t>
      </w:r>
      <w:r>
        <w:t xml:space="preserve">обычаи, которые носят дискриминационный </w:t>
      </w:r>
      <w:r w:rsidR="002F139D">
        <w:t xml:space="preserve">по отношению к женщинам </w:t>
      </w:r>
      <w:r>
        <w:t xml:space="preserve">характер в </w:t>
      </w:r>
      <w:r w:rsidR="002F139D">
        <w:t>ц</w:t>
      </w:r>
      <w:r w:rsidR="002F139D">
        <w:t>е</w:t>
      </w:r>
      <w:r w:rsidR="002F139D">
        <w:t xml:space="preserve">лях содействия </w:t>
      </w:r>
      <w:r>
        <w:t>формиров</w:t>
      </w:r>
      <w:r>
        <w:t>а</w:t>
      </w:r>
      <w:r>
        <w:t xml:space="preserve">нию благоприятного для женщин социально-культурного климата, включая меры в области </w:t>
      </w:r>
      <w:r w:rsidR="00B254E5">
        <w:t xml:space="preserve">просвещения </w:t>
      </w:r>
      <w:r>
        <w:t>и повышения о</w:t>
      </w:r>
      <w:r>
        <w:t>с</w:t>
      </w:r>
      <w:r>
        <w:t>ведомленности широк</w:t>
      </w:r>
      <w:r w:rsidR="00B254E5">
        <w:t>ой общественности</w:t>
      </w:r>
      <w:r>
        <w:t xml:space="preserve">, информацию о </w:t>
      </w:r>
      <w:r w:rsidR="00B254E5">
        <w:t xml:space="preserve">налаживании </w:t>
      </w:r>
      <w:r>
        <w:t>сотру</w:t>
      </w:r>
      <w:r>
        <w:t>д</w:t>
      </w:r>
      <w:r>
        <w:t>ничеств</w:t>
      </w:r>
      <w:r w:rsidR="00B254E5">
        <w:t>а</w:t>
      </w:r>
      <w:r>
        <w:t xml:space="preserve"> с неправительственными организациями в этой области</w:t>
      </w:r>
      <w:r w:rsidR="00B254E5">
        <w:t>, а также и</w:t>
      </w:r>
      <w:r w:rsidR="00B254E5">
        <w:t>н</w:t>
      </w:r>
      <w:r w:rsidR="00B254E5">
        <w:t xml:space="preserve">формацию </w:t>
      </w:r>
      <w:r>
        <w:t>о принимаемых или планируемых мерах по искоренению дискр</w:t>
      </w:r>
      <w:r>
        <w:t>и</w:t>
      </w:r>
      <w:r>
        <w:t xml:space="preserve">минационных </w:t>
      </w:r>
      <w:r w:rsidR="00B254E5">
        <w:t xml:space="preserve">традиций и обычаев </w:t>
      </w:r>
      <w:r>
        <w:t xml:space="preserve">и </w:t>
      </w:r>
      <w:r w:rsidR="00B254E5">
        <w:t xml:space="preserve">вредных </w:t>
      </w:r>
      <w:r>
        <w:t>стереотипов во всех секторах и сферах. Просим также представить информацию о мерах по ликвидации ди</w:t>
      </w:r>
      <w:r>
        <w:t>с</w:t>
      </w:r>
      <w:r>
        <w:t>криминационн</w:t>
      </w:r>
      <w:r w:rsidR="00B254E5">
        <w:t xml:space="preserve">ых традиций и обычаев, принимаемых в </w:t>
      </w:r>
      <w:r>
        <w:t>систем</w:t>
      </w:r>
      <w:r w:rsidR="00B254E5">
        <w:t>е</w:t>
      </w:r>
      <w:r>
        <w:t xml:space="preserve"> формального образования, включая подробную информацию о</w:t>
      </w:r>
      <w:r w:rsidR="00B254E5">
        <w:t>б аспектах</w:t>
      </w:r>
      <w:r>
        <w:t xml:space="preserve"> Национальной п</w:t>
      </w:r>
      <w:r>
        <w:t>о</w:t>
      </w:r>
      <w:r>
        <w:t>литик</w:t>
      </w:r>
      <w:r w:rsidR="00B254E5">
        <w:t>и</w:t>
      </w:r>
      <w:r>
        <w:t xml:space="preserve"> в области образования,</w:t>
      </w:r>
      <w:r w:rsidR="00B254E5">
        <w:t xml:space="preserve"> связанных </w:t>
      </w:r>
      <w:r>
        <w:t>с этой темой.</w:t>
      </w:r>
    </w:p>
    <w:p w:rsidR="00EB57BE" w:rsidRDefault="00EB57BE" w:rsidP="00CB0089">
      <w:pPr>
        <w:pStyle w:val="SingleTxt"/>
      </w:pPr>
      <w:r>
        <w:t>11.</w:t>
      </w:r>
      <w:r w:rsidRPr="00A74E6E">
        <w:tab/>
      </w:r>
      <w:r>
        <w:t>В пункте 129 доклада говорится, что правительство предоставляет му</w:t>
      </w:r>
      <w:r>
        <w:t>ж</w:t>
      </w:r>
      <w:r>
        <w:t>чинам отпуск в связи с рождением ребенка, с тем чтобы побудить их к более активному участию в уходе за детьми. Просьба представить более подробную информацию по этой инициативе, в том числе о масштабах ее применения и о конкретных мерах, направленных на поощрение мужчин к использованию т</w:t>
      </w:r>
      <w:r>
        <w:t>а</w:t>
      </w:r>
      <w:r>
        <w:t>кого отпуска.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12.</w:t>
      </w:r>
      <w:r>
        <w:tab/>
        <w:t>Как указывалось в пункте 161 доклада, уровень представленности же</w:t>
      </w:r>
      <w:r>
        <w:t>н</w:t>
      </w:r>
      <w:r>
        <w:t>щин в национальном парламенте не превышает 9 процентов, а в законодател</w:t>
      </w:r>
      <w:r>
        <w:t>ь</w:t>
      </w:r>
      <w:r>
        <w:t>ных органах штатов этот показатель вообще является «крайне низким» (пункт 163). По</w:t>
      </w:r>
      <w:r>
        <w:noBreakHyphen/>
        <w:t>прежнему низким является также показатель представле</w:t>
      </w:r>
      <w:r>
        <w:t>н</w:t>
      </w:r>
      <w:r>
        <w:t>ности женщин в других директивных органах, в частности в обычных и мировых с</w:t>
      </w:r>
      <w:r>
        <w:t>у</w:t>
      </w:r>
      <w:r>
        <w:t>дах (пункт 181). В пункте 183 доклада говорится, что в десятом плане будут предусмотрены «необходимые меры для гарантир</w:t>
      </w:r>
      <w:r>
        <w:t>о</w:t>
      </w:r>
      <w:r>
        <w:t>вания женщинам равного с мужчинами доступа к директивным органам, а также всестороннего участия женщин в их работе». Просьба представить подробную информацию о нам</w:t>
      </w:r>
      <w:r>
        <w:t>е</w:t>
      </w:r>
      <w:r>
        <w:t>ченных в плане шагах, включая осуществление мер, в соответствии с пун</w:t>
      </w:r>
      <w:r>
        <w:t>к</w:t>
      </w:r>
      <w:r>
        <w:t>том 1 статьи 4 Конвенции и общей рекомендацией 25, по увеличению числа женщин, в том числе из низших классов, каст и племен, сельских женщин и женщин, относящихся к меньшинствам, во всех государственных и директи</w:t>
      </w:r>
      <w:r>
        <w:t>в</w:t>
      </w:r>
      <w:r>
        <w:t>ных органах.</w:t>
      </w:r>
    </w:p>
    <w:p w:rsidR="00EB57BE" w:rsidRDefault="00EB57BE" w:rsidP="00CB0089">
      <w:pPr>
        <w:pStyle w:val="SingleTxt"/>
      </w:pPr>
      <w:r>
        <w:t>13.</w:t>
      </w:r>
      <w:r>
        <w:tab/>
        <w:t>Просьба сообщить, имеются ли соответствующая стратегия действий и установленные сроки для закрепления за женщинами одной трети от общего числа мест в парламенте и в законодательных органах штатов, о чем говорится в пункте 183 доклада.</w:t>
      </w:r>
    </w:p>
    <w:p w:rsidR="00EB57BE" w:rsidRDefault="00EB57BE" w:rsidP="00CB0089">
      <w:pPr>
        <w:pStyle w:val="SingleTxt"/>
      </w:pPr>
      <w:r>
        <w:t>14.</w:t>
      </w:r>
      <w:r>
        <w:tab/>
        <w:t>В докладе говорится о случаях вынесения выборными представителями вотума недоверия женщинам-председателям местных органов управления. В докладе этот факт объясняется «социально-культурными предубежд</w:t>
      </w:r>
      <w:r>
        <w:t>е</w:t>
      </w:r>
      <w:r>
        <w:t>ниями против лидеров-женщин» (пункт 171). Просьба сообщить, какие меры прин</w:t>
      </w:r>
      <w:r>
        <w:t>и</w:t>
      </w:r>
      <w:r>
        <w:t>маются правительством для ликвидации факторов, препятствующих эффекти</w:t>
      </w:r>
      <w:r>
        <w:t>в</w:t>
      </w:r>
      <w:r>
        <w:t>ному участию женщин, в том числе женщин-лидеров, в политической и общ</w:t>
      </w:r>
      <w:r>
        <w:t>е</w:t>
      </w:r>
      <w:r>
        <w:t>ственной жизни, и указать, существуют ли какие-либо программы информац</w:t>
      </w:r>
      <w:r>
        <w:t>и</w:t>
      </w:r>
      <w:r>
        <w:t>онного и просветительского характера для выборных представителей всех уровней.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15.</w:t>
      </w:r>
      <w:r>
        <w:tab/>
        <w:t>В докладе упоминаются несколько факторов, препятствующих получ</w:t>
      </w:r>
      <w:r>
        <w:t>е</w:t>
      </w:r>
      <w:r>
        <w:t>нию образования девочками, включая «и укоренившиеся традиции и обычаи», т</w:t>
      </w:r>
      <w:r>
        <w:t>а</w:t>
      </w:r>
      <w:r>
        <w:t>кие, как стремление иметь сыновей и приверженность патриархальным ценн</w:t>
      </w:r>
      <w:r>
        <w:t>о</w:t>
      </w:r>
      <w:r>
        <w:t>стям (пункт 218). Просьба охарактеризовать принимаемые или планируемые конкретные меры по преодолению этих препятствий, в частности сообщить, что делается для искоренения обычаев и негативных факторов, с которыми сталкиваются учащиеся женского пола, и также для поощрения девочек к п</w:t>
      </w:r>
      <w:r>
        <w:t>о</w:t>
      </w:r>
      <w:r>
        <w:t>ступлению в школы и продолжению школьного обучения, в частности в сел</w:t>
      </w:r>
      <w:r>
        <w:t>ь</w:t>
      </w:r>
      <w:r>
        <w:t>ских районах и в штатах, в которых наблюдаются низкие показатели охвата д</w:t>
      </w:r>
      <w:r>
        <w:t>е</w:t>
      </w:r>
      <w:r>
        <w:t>вочек школьным образованием и высокий уровень отсева. Кроме того, просьба сообщить, какие существуют стратегии и какие меры принимаются для осущ</w:t>
      </w:r>
      <w:r>
        <w:t>е</w:t>
      </w:r>
      <w:r>
        <w:t>ствления статьи 21</w:t>
      </w:r>
      <w:r>
        <w:rPr>
          <w:lang w:val="en-US"/>
        </w:rPr>
        <w:t>A</w:t>
      </w:r>
      <w:r>
        <w:t xml:space="preserve"> Закона о поправке 86 к Конституции (2002 год), пред</w:t>
      </w:r>
      <w:r>
        <w:t>у</w:t>
      </w:r>
      <w:r>
        <w:t>сматривающей бесплатное обязательное начальное образование, а также соо</w:t>
      </w:r>
      <w:r>
        <w:t>б</w:t>
      </w:r>
      <w:r>
        <w:t>щить о влиянии этой статьи на зачисление девочек в школы и на продо</w:t>
      </w:r>
      <w:r>
        <w:t>л</w:t>
      </w:r>
      <w:r>
        <w:t>жение ими школьного обучения, в том числе в сельских районах. Какие существуют стратегии для поощрения поступления в школы девочек из маргинал</w:t>
      </w:r>
      <w:r>
        <w:t>ь</w:t>
      </w:r>
      <w:r>
        <w:t>ных групп населения, таких, как далиты, племенные народы, мусульмане и т.д.</w:t>
      </w:r>
      <w:r w:rsidRPr="00266BC5">
        <w:t xml:space="preserve">? </w:t>
      </w:r>
      <w:r>
        <w:t>Просьба указать, какую долю ВВП составляют бюджетные ассигнования, в</w:t>
      </w:r>
      <w:r>
        <w:t>ы</w:t>
      </w:r>
      <w:r>
        <w:t>деленные правительством на нужды образования в период 2004–2005 годов.</w:t>
      </w:r>
    </w:p>
    <w:p w:rsidR="00EB57BE" w:rsidRDefault="00EB57BE" w:rsidP="00CB0089">
      <w:pPr>
        <w:pStyle w:val="SingleTxt"/>
      </w:pPr>
      <w:r>
        <w:t>16.</w:t>
      </w:r>
      <w:r>
        <w:tab/>
        <w:t>Какие меры принимаются Национальной миссией по обеспечению гр</w:t>
      </w:r>
      <w:r>
        <w:t>а</w:t>
      </w:r>
      <w:r>
        <w:t>мотности и соответствующими миссиями штатов для систематического ко</w:t>
      </w:r>
      <w:r>
        <w:t>н</w:t>
      </w:r>
      <w:r>
        <w:t>троля за уровнем грамотности женщин и какими планами действий (подкре</w:t>
      </w:r>
      <w:r>
        <w:t>п</w:t>
      </w:r>
      <w:r>
        <w:t>ленными ресурсами) они располагают для более активного осуществления Программы непрерывного образования</w:t>
      </w:r>
      <w:r w:rsidRPr="00313F86">
        <w:t>?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17.</w:t>
      </w:r>
      <w:r>
        <w:tab/>
        <w:t>В пункте 238 доклада указано, что 93 процента от общего числа труд</w:t>
      </w:r>
      <w:r>
        <w:t>я</w:t>
      </w:r>
      <w:r>
        <w:t>щихся-женщин работают в неформальном секторе, включая сельское хозяйс</w:t>
      </w:r>
      <w:r>
        <w:t>т</w:t>
      </w:r>
      <w:r>
        <w:t>во, и на низкооплачиваемых должностях. Далее, в пункте 244 доклада говори</w:t>
      </w:r>
      <w:r>
        <w:t>т</w:t>
      </w:r>
      <w:r>
        <w:t>ся, что правительство планирует обеспечить, чтобы «женщинам в неформал</w:t>
      </w:r>
      <w:r>
        <w:t>ь</w:t>
      </w:r>
      <w:r>
        <w:t>ном секторе уделялось особое внимание в плане улучшения условий труда». В пункте 14 доклада указывается, что центральное правительство сообщило о намерении представить законопроект о работниках неорганизованного сект</w:t>
      </w:r>
      <w:r>
        <w:t>о</w:t>
      </w:r>
      <w:r>
        <w:t>ра, который призван регулировать порядок приема на работу и условия труда в неформальном секторе. Просьба указать, какие намечены сроки для предста</w:t>
      </w:r>
      <w:r>
        <w:t>в</w:t>
      </w:r>
      <w:r>
        <w:t>ления этого законопроекта и будут ли при подготовке законопроекта учит</w:t>
      </w:r>
      <w:r>
        <w:t>ы</w:t>
      </w:r>
      <w:r>
        <w:t>ваться мнения про</w:t>
      </w:r>
      <w:r>
        <w:t>ф</w:t>
      </w:r>
      <w:r>
        <w:t>союзов и женских групп.</w:t>
      </w:r>
    </w:p>
    <w:p w:rsidR="00EB57BE" w:rsidRDefault="00EB57BE" w:rsidP="00CB0089">
      <w:pPr>
        <w:pStyle w:val="SingleTxt"/>
      </w:pPr>
      <w:r>
        <w:t>18.</w:t>
      </w:r>
      <w:r>
        <w:tab/>
        <w:t>В пункте 236 доклада отмечается существенная разница в показателях участия в трудовой деятельности мужчин и женщин. А в пункте 238 доклада также говорится, что трудящиеся-женщины составляют незначительное мен</w:t>
      </w:r>
      <w:r>
        <w:t>ь</w:t>
      </w:r>
      <w:r>
        <w:t>шинство в организованном и формальном секторах (соответственно 17,2 процента и 14,5 процента). В пункте 244 доклада говорится, что прав</w:t>
      </w:r>
      <w:r>
        <w:t>и</w:t>
      </w:r>
      <w:r>
        <w:t>тельство планирует «принять специальные меры, с тем чтобы гарантировать женщинам по крайней мере 30</w:t>
      </w:r>
      <w:r>
        <w:noBreakHyphen/>
        <w:t>процентную представленность в службах гос</w:t>
      </w:r>
      <w:r>
        <w:t>у</w:t>
      </w:r>
      <w:r>
        <w:t>дарственного сектора». Просьба представить информацию о разработанных планах по достижению этой цели, включая стратегии и сроки их осуществл</w:t>
      </w:r>
      <w:r>
        <w:t>е</w:t>
      </w:r>
      <w:r>
        <w:t>ния, и указать, предполагается ли использование специальных временных мер в интересах женщин из низших классов и каст и племен, а также сельских женщин.</w:t>
      </w:r>
    </w:p>
    <w:p w:rsidR="00EB57BE" w:rsidRDefault="00EB57BE" w:rsidP="00CB0089">
      <w:pPr>
        <w:pStyle w:val="SingleTxt"/>
      </w:pPr>
      <w:r>
        <w:t>19.</w:t>
      </w:r>
      <w:r>
        <w:tab/>
        <w:t>Просьба представить информацию о мерах, принимаемых для ликвид</w:t>
      </w:r>
      <w:r>
        <w:t>а</w:t>
      </w:r>
      <w:r>
        <w:t>ции сохраняющейся разницы в размере заработной платы мужчин и женщин, о чем говорится в пункте 238 доклада.</w:t>
      </w:r>
    </w:p>
    <w:p w:rsidR="00EB57BE" w:rsidRDefault="00EB57BE" w:rsidP="00CB0089">
      <w:pPr>
        <w:pStyle w:val="SingleTxt"/>
      </w:pPr>
      <w:r>
        <w:t>20.</w:t>
      </w:r>
      <w:r>
        <w:tab/>
        <w:t>В своих предыдущих заключительных замечаниях Комитет высказал оз</w:t>
      </w:r>
      <w:r>
        <w:t>а</w:t>
      </w:r>
      <w:r>
        <w:t>боченность в связи с практикой долговой зависимости и отказа в правах насл</w:t>
      </w:r>
      <w:r>
        <w:t>е</w:t>
      </w:r>
      <w:r>
        <w:t>дования земли, что приводит к недопустимой эксплуатации труда женщин и к их обнищанию. Просьба представить обновленную информацию о мерах, пр</w:t>
      </w:r>
      <w:r>
        <w:t>и</w:t>
      </w:r>
      <w:r>
        <w:t>нятых с учетом высказанной озабоченности после представления предыдущего доклада, и о результативности таких мер.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21.</w:t>
      </w:r>
      <w:r>
        <w:tab/>
        <w:t>Просьба представить информацию об упомянутых в пункте 22 доклада практических мерах (помимо наблюдения), которые принимаются правител</w:t>
      </w:r>
      <w:r>
        <w:t>ь</w:t>
      </w:r>
      <w:r>
        <w:t>ством для обеспечения э</w:t>
      </w:r>
      <w:r>
        <w:t>ф</w:t>
      </w:r>
      <w:r>
        <w:t>фективности и практического применения Закона 1994 года о методах дородовой диагностики (Закона, запрещающего выбор п</w:t>
      </w:r>
      <w:r>
        <w:t>о</w:t>
      </w:r>
      <w:r>
        <w:t>ла ребенка), в частности в штатах, в которых показатель рождаемости дев</w:t>
      </w:r>
      <w:r>
        <w:t>о</w:t>
      </w:r>
      <w:r>
        <w:t>чек является особенно низким.</w:t>
      </w:r>
    </w:p>
    <w:p w:rsidR="00EB57BE" w:rsidRDefault="00EB57BE" w:rsidP="00CB0089">
      <w:pPr>
        <w:pStyle w:val="SingleTxt"/>
      </w:pPr>
      <w:r>
        <w:t>22.</w:t>
      </w:r>
      <w:r>
        <w:tab/>
        <w:t>Просьба представить статистические данные о распространенности ВИЧ/СПИДа с разбивкой по мужчинам и женщинам, по сельским и городским районам, по кастам и этническим группам, а также указать, какие существуют национальные программы профилактики ВИЧ/СПИДа и борьбы с ним среди женщин, включая общепросветительские и превентивные меры.</w:t>
      </w:r>
    </w:p>
    <w:p w:rsidR="00EB57BE" w:rsidRDefault="00EB57BE" w:rsidP="00CB0089">
      <w:pPr>
        <w:pStyle w:val="SingleTxt"/>
      </w:pPr>
      <w:r>
        <w:t>23.</w:t>
      </w:r>
      <w:r>
        <w:tab/>
        <w:t>Главной причиной смертности женщин в стране по</w:t>
      </w:r>
      <w:r>
        <w:noBreakHyphen/>
        <w:t>прежнему являются осложнения в период беременности и при родах. В пункте 267 доклада гов</w:t>
      </w:r>
      <w:r>
        <w:t>о</w:t>
      </w:r>
      <w:r>
        <w:t>рится, что в 12 штатах показатель безопасного родоразрешения составляет м</w:t>
      </w:r>
      <w:r>
        <w:t>е</w:t>
      </w:r>
      <w:r>
        <w:t>нее 25 процентов. Просьба представить информацию о мерах, которые прин</w:t>
      </w:r>
      <w:r>
        <w:t>и</w:t>
      </w:r>
      <w:r>
        <w:t>маются или планируются для снижения показателя материнской смертности, особенно среди женщин в сельских районах.</w:t>
      </w:r>
    </w:p>
    <w:p w:rsidR="00EB57BE" w:rsidRDefault="00EB57BE" w:rsidP="00CB0089">
      <w:pPr>
        <w:pStyle w:val="SingleTxt"/>
      </w:pPr>
      <w:r>
        <w:t>24.</w:t>
      </w:r>
      <w:r>
        <w:tab/>
        <w:t>Просьба представить информацию о том, что делается для расширения доступа женщин к медицинскому обслуживанию, в частности в сельской мес</w:t>
      </w:r>
      <w:r>
        <w:t>т</w:t>
      </w:r>
      <w:r>
        <w:t>ности, и для включения услуг по планированию семьи в систему первичного медико-санитарного обслуживания.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Сельские женщины 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25.</w:t>
      </w:r>
      <w:r>
        <w:tab/>
        <w:t>Поскольку почти 70 процентов от общего числа женщин проживают в сельской местности, просим представить информацию о том, как проводимая правительством национальная политика в области сельского хозяйства сказ</w:t>
      </w:r>
      <w:r>
        <w:t>ы</w:t>
      </w:r>
      <w:r>
        <w:t>вается на положении сельских женщин и девочек в таких секторах, как здрав</w:t>
      </w:r>
      <w:r>
        <w:t>о</w:t>
      </w:r>
      <w:r>
        <w:t>охранение, образование, занятость, экономическое развитие, доступ к кред</w:t>
      </w:r>
      <w:r>
        <w:t>и</w:t>
      </w:r>
      <w:r>
        <w:t>там и участие в процессе принятия решений.</w:t>
      </w:r>
    </w:p>
    <w:p w:rsidR="00EB57BE" w:rsidRDefault="00EB57BE" w:rsidP="00CB0089">
      <w:pPr>
        <w:pStyle w:val="SingleTxt"/>
      </w:pPr>
      <w:r>
        <w:t>26.</w:t>
      </w:r>
      <w:r>
        <w:tab/>
        <w:t>В пункте 319 доклада говорится, что 89,5 процента от общего числа раб</w:t>
      </w:r>
      <w:r>
        <w:t>о</w:t>
      </w:r>
      <w:r>
        <w:t>тающих женщин приходится на сельскохозяйственный сектор, однако, несмо</w:t>
      </w:r>
      <w:r>
        <w:t>т</w:t>
      </w:r>
      <w:r>
        <w:t>ря на это, они являются безземельными. Просьба сообщить, как прав</w:t>
      </w:r>
      <w:r>
        <w:t>и</w:t>
      </w:r>
      <w:r>
        <w:t>тельство намерено эффективно проводить в жизнь законы о земельной реформе и ра</w:t>
      </w:r>
      <w:r>
        <w:t>с</w:t>
      </w:r>
      <w:r>
        <w:t>ширять доступ женщин к земле.</w:t>
      </w:r>
    </w:p>
    <w:p w:rsidR="00EB57BE" w:rsidRDefault="00EB57BE" w:rsidP="00CB0089">
      <w:pPr>
        <w:pStyle w:val="SingleTxt"/>
      </w:pPr>
      <w:r>
        <w:t>27.</w:t>
      </w:r>
      <w:r>
        <w:tab/>
        <w:t>Какие меры принимаются правительством для прекращения пересел</w:t>
      </w:r>
      <w:r>
        <w:t>е</w:t>
      </w:r>
      <w:r>
        <w:t>ния народа адиваси, в частности в результате осуществления строительных прое</w:t>
      </w:r>
      <w:r>
        <w:t>к</w:t>
      </w:r>
      <w:r>
        <w:t>тов, из</w:t>
      </w:r>
      <w:r>
        <w:noBreakHyphen/>
        <w:t>за которого женщины адиваси лишаются контроля над общими ресу</w:t>
      </w:r>
      <w:r>
        <w:t>р</w:t>
      </w:r>
      <w:r>
        <w:t>сами</w:t>
      </w:r>
      <w:r w:rsidRPr="00AE3332">
        <w:t>?</w:t>
      </w:r>
      <w:r>
        <w:t xml:space="preserve"> Какие конкретные меры принимаются для разработки политики улучш</w:t>
      </w:r>
      <w:r>
        <w:t>е</w:t>
      </w:r>
      <w:r>
        <w:t>ния положения народа адиваси</w:t>
      </w:r>
      <w:r w:rsidRPr="00AE3332">
        <w:t>?</w:t>
      </w:r>
      <w:r>
        <w:t xml:space="preserve"> Какое место в этой политике отводится же</w:t>
      </w:r>
      <w:r>
        <w:t>н</w:t>
      </w:r>
      <w:r>
        <w:t>щинам адиваси</w:t>
      </w:r>
      <w:r w:rsidRPr="00D6027C">
        <w:t>?</w:t>
      </w:r>
    </w:p>
    <w:p w:rsidR="00EB57BE" w:rsidRDefault="00EB57BE" w:rsidP="00CB0089">
      <w:pPr>
        <w:pStyle w:val="SingleTxt"/>
      </w:pPr>
      <w:r>
        <w:t>28.</w:t>
      </w:r>
      <w:r>
        <w:tab/>
        <w:t>Просьба сообщить, как программа действий в интересах женщин влияет на положение женщин-далитов — в сравнении с другими женщинами и в сра</w:t>
      </w:r>
      <w:r>
        <w:t>в</w:t>
      </w:r>
      <w:r>
        <w:t>нении с мужчинами-далитами — в том, что касается образования, занятости и участия в политической жизни и в процессах принятия решений. Просьба представить данные с разбивкой по мужчинам и по женщ</w:t>
      </w:r>
      <w:r>
        <w:t>и</w:t>
      </w:r>
      <w:r>
        <w:t>нам.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Равенство в браке и гражданское законодательство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29.</w:t>
      </w:r>
      <w:r>
        <w:tab/>
        <w:t>Комитет отмечает, что в соответствии с Национальной политикой расш</w:t>
      </w:r>
      <w:r>
        <w:t>и</w:t>
      </w:r>
      <w:r>
        <w:t>рения прав и возможностей женщин принимаются меры к тому, чтобы все пе</w:t>
      </w:r>
      <w:r>
        <w:t>р</w:t>
      </w:r>
      <w:r>
        <w:t>сональные законы в равной степени учитывали интересы как мужчин, так и женщин. Достигается это путем исключения дискриминационных положений и при участии всех заинтересованных сторон, в том числе общинных и религ</w:t>
      </w:r>
      <w:r>
        <w:t>и</w:t>
      </w:r>
      <w:r>
        <w:t>озных лидеров, о чем говорилось в пункте 4 доклада. Просьба указать сроки, когда будет завершено внесение соответствующих поправок. Просьба соо</w:t>
      </w:r>
      <w:r>
        <w:t>б</w:t>
      </w:r>
      <w:r>
        <w:t>щить, отвечают ли предложенные поправки принципам Конвенции. Просьба сообщить, какие инициативные меры принимаются правительством для пов</w:t>
      </w:r>
      <w:r>
        <w:t>ы</w:t>
      </w:r>
      <w:r>
        <w:t>шения уровня осведомленности различных общин о праве женщин на равенс</w:t>
      </w:r>
      <w:r>
        <w:t>т</w:t>
      </w:r>
      <w:r>
        <w:t>во в браке. Просим также сообщить Комитету, начато ли проведение консул</w:t>
      </w:r>
      <w:r>
        <w:t>ь</w:t>
      </w:r>
      <w:r>
        <w:t>таций с общинами с целью внесения независимых поправок в персональные законы и принимают ли в этих консультациях участие женские группы.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EB57B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Факультативного протокола</w:t>
      </w:r>
    </w:p>
    <w:p w:rsidR="00EB57BE" w:rsidRPr="00EB57BE" w:rsidRDefault="00EB57BE" w:rsidP="00EB57BE">
      <w:pPr>
        <w:pStyle w:val="SingleTxt"/>
        <w:spacing w:after="0" w:line="120" w:lineRule="exact"/>
        <w:rPr>
          <w:sz w:val="10"/>
        </w:rPr>
      </w:pPr>
    </w:p>
    <w:p w:rsidR="00EB57BE" w:rsidRDefault="00EB57BE" w:rsidP="00CB0089">
      <w:pPr>
        <w:pStyle w:val="SingleTxt"/>
      </w:pPr>
      <w:r>
        <w:t>30.</w:t>
      </w:r>
      <w:r>
        <w:tab/>
        <w:t>Индия еще не ратифицировала Факультативный протокол. Просьба ук</w:t>
      </w:r>
      <w:r>
        <w:t>а</w:t>
      </w:r>
      <w:r>
        <w:t>зать, какие меры Индия принимает или планирует принять для того, чтобы стать участником Факультативного протокола.</w:t>
      </w:r>
    </w:p>
    <w:p w:rsidR="008D54E3" w:rsidRPr="00EB57BE" w:rsidRDefault="00EB57BE" w:rsidP="00EB57B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8D54E3" w:rsidRPr="00EB57BE" w:rsidSect="008D54E3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1T20:52:00Z" w:initials="Start">
    <w:p w:rsidR="00CB0089" w:rsidRPr="008D54E3" w:rsidRDefault="00CB0089">
      <w:pPr>
        <w:pStyle w:val="CommentText"/>
        <w:rPr>
          <w:lang w:val="en-US"/>
        </w:rPr>
      </w:pPr>
      <w:r>
        <w:fldChar w:fldCharType="begin"/>
      </w:r>
      <w:r w:rsidRPr="008D54E3">
        <w:rPr>
          <w:rStyle w:val="CommentReference"/>
          <w:lang w:val="en-US"/>
        </w:rPr>
        <w:instrText xml:space="preserve"> </w:instrText>
      </w:r>
      <w:r w:rsidRPr="008D54E3">
        <w:rPr>
          <w:lang w:val="en-US"/>
        </w:rPr>
        <w:instrText>PAGE \# "'Page: '#'</w:instrText>
      </w:r>
      <w:r w:rsidRPr="008D54E3">
        <w:rPr>
          <w:lang w:val="en-US"/>
        </w:rPr>
        <w:br/>
        <w:instrText>'"</w:instrText>
      </w:r>
      <w:r w:rsidRPr="008D54E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D54E3">
        <w:rPr>
          <w:lang w:val="en-US"/>
        </w:rPr>
        <w:t>&lt;&lt;ODS JOB NO&gt;&gt;N0646792R&lt;&lt;ODS JOB NO&gt;&gt;</w:t>
      </w:r>
    </w:p>
    <w:p w:rsidR="00CB0089" w:rsidRPr="008D54E3" w:rsidRDefault="00CB0089">
      <w:pPr>
        <w:pStyle w:val="CommentText"/>
        <w:rPr>
          <w:lang w:val="en-US"/>
        </w:rPr>
      </w:pPr>
      <w:r w:rsidRPr="008D54E3">
        <w:rPr>
          <w:lang w:val="en-US"/>
        </w:rPr>
        <w:t>&lt;&lt;ODS DOC SYMBOL1&gt;&gt;CEDAW/C/IND/Q/3&lt;&lt;ODS DOC SYMBOL1&gt;&gt;</w:t>
      </w:r>
    </w:p>
    <w:p w:rsidR="00CB0089" w:rsidRPr="008D54E3" w:rsidRDefault="00CB0089">
      <w:pPr>
        <w:pStyle w:val="CommentText"/>
        <w:rPr>
          <w:lang w:val="en-US"/>
        </w:rPr>
      </w:pPr>
      <w:r w:rsidRPr="008D54E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C8F" w:rsidRDefault="00294C8F">
      <w:r>
        <w:separator/>
      </w:r>
    </w:p>
  </w:endnote>
  <w:endnote w:type="continuationSeparator" w:id="0">
    <w:p w:rsidR="00294C8F" w:rsidRDefault="00294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B008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B0089" w:rsidRPr="001F6D85" w:rsidRDefault="00CB0089" w:rsidP="001F6D85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54526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B0089" w:rsidRPr="001F6D85" w:rsidRDefault="00CB0089" w:rsidP="001F6D85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54526">
            <w:rPr>
              <w:b w:val="0"/>
              <w:sz w:val="14"/>
            </w:rPr>
            <w:t>06-46792</w:t>
          </w:r>
          <w:r>
            <w:rPr>
              <w:b w:val="0"/>
              <w:sz w:val="14"/>
            </w:rPr>
            <w:fldChar w:fldCharType="end"/>
          </w:r>
        </w:p>
      </w:tc>
    </w:tr>
  </w:tbl>
  <w:p w:rsidR="00CB0089" w:rsidRPr="001F6D85" w:rsidRDefault="00CB0089" w:rsidP="001F6D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B008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CB0089" w:rsidRPr="001F6D85" w:rsidRDefault="00CB0089" w:rsidP="001F6D85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954526">
            <w:rPr>
              <w:b w:val="0"/>
              <w:sz w:val="14"/>
            </w:rPr>
            <w:t>06-46792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B0089" w:rsidRPr="001F6D85" w:rsidRDefault="00CB0089" w:rsidP="001F6D85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54526">
            <w:t>7</w:t>
          </w:r>
          <w:r>
            <w:fldChar w:fldCharType="end"/>
          </w:r>
        </w:p>
      </w:tc>
    </w:tr>
  </w:tbl>
  <w:p w:rsidR="00CB0089" w:rsidRPr="001F6D85" w:rsidRDefault="00CB0089" w:rsidP="001F6D8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0089" w:rsidRDefault="00CB0089">
    <w:pPr>
      <w:pStyle w:val="Footer"/>
    </w:pPr>
  </w:p>
  <w:p w:rsidR="00CB0089" w:rsidRDefault="00CB0089" w:rsidP="001F6D85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954526">
      <w:rPr>
        <w:b w:val="0"/>
        <w:sz w:val="20"/>
      </w:rPr>
      <w:t>06-46792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110906    1</w:t>
    </w:r>
    <w:r>
      <w:rPr>
        <w:b w:val="0"/>
        <w:sz w:val="20"/>
        <w:lang w:val="ru-RU"/>
      </w:rPr>
      <w:t>2</w:t>
    </w:r>
    <w:r>
      <w:rPr>
        <w:b w:val="0"/>
        <w:sz w:val="20"/>
      </w:rPr>
      <w:t>0906</w:t>
    </w:r>
  </w:p>
  <w:p w:rsidR="00CB0089" w:rsidRPr="001F6D85" w:rsidRDefault="00CB0089" w:rsidP="001F6D85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954526">
      <w:rPr>
        <w:rFonts w:ascii="Barcode 3 of 9 by request" w:hAnsi="Barcode 3 of 9 by request"/>
        <w:b w:val="0"/>
        <w:sz w:val="24"/>
      </w:rPr>
      <w:t>*0646792*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C8F" w:rsidRDefault="00294C8F">
      <w:r>
        <w:separator/>
      </w:r>
    </w:p>
  </w:footnote>
  <w:footnote w:type="continuationSeparator" w:id="0">
    <w:p w:rsidR="00294C8F" w:rsidRDefault="00294C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B008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B0089" w:rsidRPr="001F6D85" w:rsidRDefault="00CB0089" w:rsidP="001F6D8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54526">
            <w:rPr>
              <w:b/>
            </w:rPr>
            <w:t>CEDAW/C/IND/Q/3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B0089" w:rsidRDefault="00CB0089" w:rsidP="001F6D85">
          <w:pPr>
            <w:pStyle w:val="Header"/>
          </w:pPr>
        </w:p>
      </w:tc>
    </w:tr>
  </w:tbl>
  <w:p w:rsidR="00CB0089" w:rsidRPr="001F6D85" w:rsidRDefault="00CB0089" w:rsidP="001F6D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CB008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CB0089" w:rsidRDefault="00CB0089" w:rsidP="001F6D85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CB0089" w:rsidRPr="001F6D85" w:rsidRDefault="00CB0089" w:rsidP="001F6D8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54526">
            <w:rPr>
              <w:b/>
            </w:rPr>
            <w:t>CEDAW/C/IND/Q/3</w:t>
          </w:r>
          <w:r>
            <w:rPr>
              <w:b/>
            </w:rPr>
            <w:fldChar w:fldCharType="end"/>
          </w:r>
        </w:p>
      </w:tc>
    </w:tr>
  </w:tbl>
  <w:p w:rsidR="00CB0089" w:rsidRPr="001F6D85" w:rsidRDefault="00CB0089" w:rsidP="001F6D8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CB008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CB0089" w:rsidRPr="001F6D85" w:rsidRDefault="00CB0089" w:rsidP="001F6D8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B0089" w:rsidRDefault="00CB0089" w:rsidP="001F6D8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B0089" w:rsidRPr="001F6D85" w:rsidRDefault="00CB0089" w:rsidP="001F6D8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/C/IND/Q/3</w:t>
          </w:r>
        </w:p>
      </w:tc>
    </w:tr>
    <w:tr w:rsidR="00CB0089" w:rsidRPr="008D54E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0089" w:rsidRDefault="00CB0089" w:rsidP="001F6D85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CB0089" w:rsidRPr="001F6D85" w:rsidRDefault="00CB0089" w:rsidP="001F6D85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0089" w:rsidRPr="001F6D85" w:rsidRDefault="00CB0089" w:rsidP="001F6D8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0089" w:rsidRPr="008D54E3" w:rsidRDefault="00CB0089" w:rsidP="001F6D85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B0089" w:rsidRPr="008D54E3" w:rsidRDefault="00CB0089" w:rsidP="001F6D85">
          <w:pPr>
            <w:spacing w:before="240"/>
            <w:rPr>
              <w:lang w:val="en-US"/>
            </w:rPr>
          </w:pPr>
          <w:r w:rsidRPr="008D54E3">
            <w:rPr>
              <w:lang w:val="en-US"/>
            </w:rPr>
            <w:t>Distr.: General</w:t>
          </w:r>
        </w:p>
        <w:p w:rsidR="00CB0089" w:rsidRPr="008D54E3" w:rsidRDefault="00CB0089" w:rsidP="001F6D85">
          <w:pPr>
            <w:rPr>
              <w:lang w:val="en-US"/>
            </w:rPr>
          </w:pPr>
          <w:r w:rsidRPr="008D54E3">
            <w:rPr>
              <w:lang w:val="en-US"/>
            </w:rPr>
            <w:t>8 August 2006</w:t>
          </w:r>
        </w:p>
        <w:p w:rsidR="00CB0089" w:rsidRPr="008D54E3" w:rsidRDefault="00CB0089" w:rsidP="001F6D85">
          <w:pPr>
            <w:rPr>
              <w:lang w:val="en-US"/>
            </w:rPr>
          </w:pPr>
          <w:r w:rsidRPr="008D54E3">
            <w:rPr>
              <w:lang w:val="en-US"/>
            </w:rPr>
            <w:t>Russian</w:t>
          </w:r>
        </w:p>
        <w:p w:rsidR="00CB0089" w:rsidRPr="008D54E3" w:rsidRDefault="00CB0089" w:rsidP="001F6D85">
          <w:pPr>
            <w:rPr>
              <w:lang w:val="en-US"/>
            </w:rPr>
          </w:pPr>
          <w:r w:rsidRPr="008D54E3">
            <w:rPr>
              <w:lang w:val="en-US"/>
            </w:rPr>
            <w:t>Original: English</w:t>
          </w:r>
        </w:p>
      </w:tc>
    </w:tr>
  </w:tbl>
  <w:p w:rsidR="00CB0089" w:rsidRPr="001F6D85" w:rsidRDefault="00CB0089" w:rsidP="001F6D85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6792*"/>
    <w:docVar w:name="CreationDt" w:val="11/09/2006 20:52:40"/>
    <w:docVar w:name="DocCategory" w:val="Doc"/>
    <w:docVar w:name="DocType" w:val="Final"/>
    <w:docVar w:name="FooterJN" w:val="06-46792"/>
    <w:docVar w:name="jobn" w:val="06-46792 (R)"/>
    <w:docVar w:name="jobnDT" w:val="06-46792 (R)   110906"/>
    <w:docVar w:name="jobnDTDT" w:val="06-46792 (R)   110906   110906"/>
    <w:docVar w:name="JobNo" w:val="0646792R"/>
    <w:docVar w:name="OandT" w:val=" "/>
    <w:docVar w:name="sss1" w:val="CEDAW/C/IND/Q/3"/>
    <w:docVar w:name="sss2" w:val="-"/>
    <w:docVar w:name="Symbol1" w:val="CEDAW/C/IND/Q/3"/>
    <w:docVar w:name="Symbol2" w:val="-"/>
  </w:docVars>
  <w:rsids>
    <w:rsidRoot w:val="00EA67A4"/>
    <w:rsid w:val="00086C68"/>
    <w:rsid w:val="000E5AE4"/>
    <w:rsid w:val="00101C22"/>
    <w:rsid w:val="0014481A"/>
    <w:rsid w:val="001F6D85"/>
    <w:rsid w:val="00273D16"/>
    <w:rsid w:val="00294C8F"/>
    <w:rsid w:val="002A529E"/>
    <w:rsid w:val="002D7F73"/>
    <w:rsid w:val="002F139D"/>
    <w:rsid w:val="002F4C19"/>
    <w:rsid w:val="00305524"/>
    <w:rsid w:val="00412514"/>
    <w:rsid w:val="0045465A"/>
    <w:rsid w:val="00465704"/>
    <w:rsid w:val="00480A82"/>
    <w:rsid w:val="00550B9A"/>
    <w:rsid w:val="005C0EB9"/>
    <w:rsid w:val="006615A0"/>
    <w:rsid w:val="00663E67"/>
    <w:rsid w:val="007807F7"/>
    <w:rsid w:val="007D7973"/>
    <w:rsid w:val="00807207"/>
    <w:rsid w:val="00814840"/>
    <w:rsid w:val="0083748C"/>
    <w:rsid w:val="008D20C2"/>
    <w:rsid w:val="008D54E3"/>
    <w:rsid w:val="008F21B6"/>
    <w:rsid w:val="00954526"/>
    <w:rsid w:val="00A2055A"/>
    <w:rsid w:val="00AB20FA"/>
    <w:rsid w:val="00AC4CCE"/>
    <w:rsid w:val="00AE4D74"/>
    <w:rsid w:val="00B01447"/>
    <w:rsid w:val="00B254E5"/>
    <w:rsid w:val="00B32099"/>
    <w:rsid w:val="00B46D7A"/>
    <w:rsid w:val="00B93D7B"/>
    <w:rsid w:val="00BD2395"/>
    <w:rsid w:val="00BE735B"/>
    <w:rsid w:val="00C4049B"/>
    <w:rsid w:val="00C62474"/>
    <w:rsid w:val="00CB0089"/>
    <w:rsid w:val="00CE23C8"/>
    <w:rsid w:val="00CE57D7"/>
    <w:rsid w:val="00D47558"/>
    <w:rsid w:val="00DC631A"/>
    <w:rsid w:val="00DE5E5D"/>
    <w:rsid w:val="00EA67A4"/>
    <w:rsid w:val="00EB57BE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F6D85"/>
  </w:style>
  <w:style w:type="paragraph" w:styleId="CommentSubject">
    <w:name w:val="annotation subject"/>
    <w:basedOn w:val="CommentText"/>
    <w:next w:val="CommentText"/>
    <w:semiHidden/>
    <w:rsid w:val="001F6D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1</Pages>
  <Words>2731</Words>
  <Characters>18491</Characters>
  <Application>Microsoft Office Word</Application>
  <DocSecurity>4</DocSecurity>
  <Lines>362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Natalia Evstigneeva</cp:lastModifiedBy>
  <cp:revision>3</cp:revision>
  <cp:lastPrinted>2006-09-12T09:55:00Z</cp:lastPrinted>
  <dcterms:created xsi:type="dcterms:W3CDTF">2006-09-12T09:53:00Z</dcterms:created>
  <dcterms:modified xsi:type="dcterms:W3CDTF">2006-09-12T09:57:00Z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0646792</vt:lpwstr>
  </property>
  <property fmtid="{D5CDD505-2E9C-101B-9397-08002B2CF9AE}" pid="3" name="Symbol1">
    <vt:lpwstr>CEDAW/C/IND/Q/3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Evstigneeva</vt:lpwstr>
  </property>
</Properties>
</file>