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A0B59" w:rsidRPr="00376F62" w:rsidTr="00A82E23">
        <w:trPr>
          <w:cantSplit/>
          <w:trHeight w:hRule="exact" w:val="851"/>
        </w:trPr>
        <w:tc>
          <w:tcPr>
            <w:tcW w:w="1276" w:type="dxa"/>
            <w:tcBorders>
              <w:bottom w:val="single" w:sz="4" w:space="0" w:color="auto"/>
            </w:tcBorders>
            <w:vAlign w:val="bottom"/>
          </w:tcPr>
          <w:p w:rsidR="00FA0B59" w:rsidRPr="00854BF8" w:rsidRDefault="00FA0B59" w:rsidP="00A82E23">
            <w:pPr>
              <w:spacing w:after="80"/>
              <w:rPr>
                <w:rStyle w:val="Emphasis"/>
              </w:rPr>
            </w:pPr>
          </w:p>
        </w:tc>
        <w:tc>
          <w:tcPr>
            <w:tcW w:w="2268" w:type="dxa"/>
            <w:tcBorders>
              <w:bottom w:val="single" w:sz="4" w:space="0" w:color="auto"/>
            </w:tcBorders>
            <w:vAlign w:val="bottom"/>
          </w:tcPr>
          <w:p w:rsidR="00FA0B59" w:rsidRPr="00376F62" w:rsidRDefault="009557CC" w:rsidP="00A82E23">
            <w:pPr>
              <w:spacing w:after="80" w:line="300" w:lineRule="exact"/>
              <w:rPr>
                <w:b/>
                <w:sz w:val="24"/>
                <w:szCs w:val="24"/>
              </w:rPr>
            </w:pPr>
            <w:r w:rsidRPr="00376F62">
              <w:rPr>
                <w:sz w:val="28"/>
                <w:szCs w:val="28"/>
              </w:rPr>
              <w:t>United Nations</w:t>
            </w:r>
          </w:p>
        </w:tc>
        <w:tc>
          <w:tcPr>
            <w:tcW w:w="6095" w:type="dxa"/>
            <w:gridSpan w:val="2"/>
            <w:tcBorders>
              <w:bottom w:val="single" w:sz="4" w:space="0" w:color="auto"/>
            </w:tcBorders>
            <w:vAlign w:val="bottom"/>
          </w:tcPr>
          <w:p w:rsidR="00FA0B59" w:rsidRPr="00376F62" w:rsidRDefault="00FA0B59" w:rsidP="004B42A9">
            <w:pPr>
              <w:jc w:val="right"/>
            </w:pPr>
            <w:r w:rsidRPr="00376F62">
              <w:rPr>
                <w:sz w:val="40"/>
              </w:rPr>
              <w:t>CCPR</w:t>
            </w:r>
            <w:r w:rsidRPr="00376F62">
              <w:t>/C/TKM/Q/1</w:t>
            </w:r>
          </w:p>
        </w:tc>
      </w:tr>
      <w:tr w:rsidR="00FA0B59" w:rsidRPr="00376F62" w:rsidTr="00A82E23">
        <w:trPr>
          <w:cantSplit/>
          <w:trHeight w:hRule="exact" w:val="2835"/>
        </w:trPr>
        <w:tc>
          <w:tcPr>
            <w:tcW w:w="1276" w:type="dxa"/>
            <w:tcBorders>
              <w:top w:val="single" w:sz="4" w:space="0" w:color="auto"/>
              <w:bottom w:val="single" w:sz="12" w:space="0" w:color="auto"/>
            </w:tcBorders>
          </w:tcPr>
          <w:p w:rsidR="00FA0B59" w:rsidRPr="00376F62" w:rsidRDefault="009557CC" w:rsidP="00A82E23">
            <w:pPr>
              <w:spacing w:before="120"/>
            </w:pPr>
            <w:r w:rsidRPr="00376F6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A0B59" w:rsidRPr="00376F62" w:rsidRDefault="009557CC" w:rsidP="00A82E23">
            <w:pPr>
              <w:spacing w:before="120" w:line="380" w:lineRule="exact"/>
              <w:rPr>
                <w:sz w:val="34"/>
              </w:rPr>
            </w:pPr>
            <w:r w:rsidRPr="00376F62">
              <w:rPr>
                <w:b/>
                <w:sz w:val="34"/>
                <w:szCs w:val="40"/>
              </w:rPr>
              <w:t>International Covenant on</w:t>
            </w:r>
            <w:r w:rsidRPr="00376F62">
              <w:rPr>
                <w:b/>
                <w:sz w:val="34"/>
                <w:szCs w:val="40"/>
              </w:rPr>
              <w:br/>
              <w:t>Civil and Political Rights</w:t>
            </w:r>
            <w:r w:rsidRPr="00376F62">
              <w:rPr>
                <w:sz w:val="34"/>
              </w:rPr>
              <w:t xml:space="preserve"> </w:t>
            </w:r>
          </w:p>
        </w:tc>
        <w:tc>
          <w:tcPr>
            <w:tcW w:w="2835" w:type="dxa"/>
            <w:tcBorders>
              <w:top w:val="single" w:sz="4" w:space="0" w:color="auto"/>
              <w:bottom w:val="single" w:sz="12" w:space="0" w:color="auto"/>
            </w:tcBorders>
          </w:tcPr>
          <w:p w:rsidR="00FA0B59" w:rsidRPr="00376F62" w:rsidRDefault="00FA0B59" w:rsidP="00A82E23">
            <w:pPr>
              <w:spacing w:before="240" w:line="240" w:lineRule="exact"/>
            </w:pPr>
            <w:r w:rsidRPr="00376F62">
              <w:t xml:space="preserve">Distr.: </w:t>
            </w:r>
            <w:r w:rsidR="00D173D9" w:rsidRPr="00376F62">
              <w:t>General</w:t>
            </w:r>
          </w:p>
          <w:p w:rsidR="00FA0B59" w:rsidRPr="00376F62" w:rsidRDefault="00DA32E2" w:rsidP="00A82E23">
            <w:pPr>
              <w:spacing w:line="240" w:lineRule="exact"/>
            </w:pPr>
            <w:r w:rsidRPr="00376F62">
              <w:t>1</w:t>
            </w:r>
            <w:r w:rsidR="00C5311D">
              <w:t>9</w:t>
            </w:r>
            <w:r w:rsidR="00854BF8" w:rsidRPr="00376F62">
              <w:t xml:space="preserve"> August</w:t>
            </w:r>
            <w:r w:rsidR="00FA0B59" w:rsidRPr="00376F62">
              <w:t xml:space="preserve"> 2011</w:t>
            </w:r>
          </w:p>
          <w:p w:rsidR="005B4952" w:rsidRDefault="005B4952" w:rsidP="00A82E23">
            <w:pPr>
              <w:spacing w:line="240" w:lineRule="exact"/>
            </w:pPr>
          </w:p>
          <w:p w:rsidR="00FA0B59" w:rsidRPr="00376F62" w:rsidRDefault="00FA0B59" w:rsidP="00A82E23">
            <w:pPr>
              <w:spacing w:line="240" w:lineRule="exact"/>
            </w:pPr>
            <w:r w:rsidRPr="00376F62">
              <w:t>Original: English</w:t>
            </w:r>
          </w:p>
        </w:tc>
      </w:tr>
    </w:tbl>
    <w:p w:rsidR="00FA0B59" w:rsidRPr="00376F62" w:rsidRDefault="00FA0B59" w:rsidP="009557CC">
      <w:pPr>
        <w:autoSpaceDE w:val="0"/>
        <w:autoSpaceDN w:val="0"/>
        <w:adjustRightInd w:val="0"/>
        <w:spacing w:before="120"/>
        <w:rPr>
          <w:b/>
          <w:bCs/>
          <w:sz w:val="24"/>
          <w:szCs w:val="24"/>
        </w:rPr>
      </w:pPr>
      <w:r w:rsidRPr="00376F62">
        <w:rPr>
          <w:b/>
          <w:bCs/>
          <w:sz w:val="24"/>
          <w:szCs w:val="24"/>
        </w:rPr>
        <w:t>Human Rights Committee</w:t>
      </w:r>
    </w:p>
    <w:p w:rsidR="004A2DF4" w:rsidRPr="00376F62" w:rsidRDefault="00602FCB" w:rsidP="00D614C1">
      <w:pPr>
        <w:autoSpaceDE w:val="0"/>
        <w:autoSpaceDN w:val="0"/>
        <w:adjustRightInd w:val="0"/>
        <w:rPr>
          <w:b/>
          <w:bCs/>
        </w:rPr>
      </w:pPr>
      <w:r w:rsidRPr="00376F62">
        <w:rPr>
          <w:b/>
          <w:bCs/>
        </w:rPr>
        <w:t>102nd</w:t>
      </w:r>
      <w:r w:rsidR="00D614C1" w:rsidRPr="00376F62">
        <w:rPr>
          <w:b/>
          <w:bCs/>
        </w:rPr>
        <w:t xml:space="preserve"> </w:t>
      </w:r>
      <w:r w:rsidR="004A2DF4" w:rsidRPr="00376F62">
        <w:rPr>
          <w:b/>
          <w:bCs/>
        </w:rPr>
        <w:t>session</w:t>
      </w:r>
    </w:p>
    <w:p w:rsidR="004A2DF4" w:rsidRPr="00376F62" w:rsidRDefault="00D614C1" w:rsidP="00CF080F">
      <w:pPr>
        <w:autoSpaceDE w:val="0"/>
        <w:autoSpaceDN w:val="0"/>
        <w:adjustRightInd w:val="0"/>
      </w:pPr>
      <w:smartTag w:uri="urn:schemas-microsoft-com:office:smarttags" w:element="place">
        <w:smartTag w:uri="urn:schemas-microsoft-com:office:smarttags" w:element="City">
          <w:r w:rsidRPr="00376F62">
            <w:t>Geneva</w:t>
          </w:r>
        </w:smartTag>
      </w:smartTag>
      <w:r w:rsidR="004A2DF4" w:rsidRPr="00376F62">
        <w:t xml:space="preserve">, </w:t>
      </w:r>
      <w:r w:rsidR="00CF080F" w:rsidRPr="00376F62">
        <w:t>11-29 July 2011</w:t>
      </w:r>
    </w:p>
    <w:p w:rsidR="00663AB1" w:rsidRPr="00376F62" w:rsidRDefault="00602FCB" w:rsidP="007B6543">
      <w:pPr>
        <w:pStyle w:val="HChG"/>
        <w:jc w:val="both"/>
      </w:pPr>
      <w:r w:rsidRPr="00376F62">
        <w:tab/>
      </w:r>
      <w:r w:rsidRPr="00376F62">
        <w:tab/>
      </w:r>
      <w:r w:rsidR="004D18CF" w:rsidRPr="00376F62">
        <w:t>List</w:t>
      </w:r>
      <w:r w:rsidR="00AB4551" w:rsidRPr="00376F62">
        <w:t xml:space="preserve"> </w:t>
      </w:r>
      <w:r w:rsidR="004A2DF4" w:rsidRPr="00376F62">
        <w:t xml:space="preserve">of issues to be taken up in </w:t>
      </w:r>
      <w:r w:rsidR="00D614C1" w:rsidRPr="00376F62">
        <w:t>connection with</w:t>
      </w:r>
      <w:r w:rsidR="008B2D3B" w:rsidRPr="00376F62">
        <w:t xml:space="preserve"> </w:t>
      </w:r>
      <w:r w:rsidR="007B1C52" w:rsidRPr="00376F62">
        <w:t>the</w:t>
      </w:r>
      <w:r w:rsidR="00D77C3B" w:rsidRPr="00376F62">
        <w:t xml:space="preserve"> </w:t>
      </w:r>
      <w:r w:rsidR="00D614C1" w:rsidRPr="00376F62">
        <w:t xml:space="preserve">consideration of the </w:t>
      </w:r>
      <w:r w:rsidR="00621F4F" w:rsidRPr="00376F62">
        <w:t>i</w:t>
      </w:r>
      <w:r w:rsidR="000A49AA" w:rsidRPr="00376F62">
        <w:t xml:space="preserve">nitial </w:t>
      </w:r>
      <w:r w:rsidR="00621F4F" w:rsidRPr="00376F62">
        <w:t>r</w:t>
      </w:r>
      <w:r w:rsidR="00D614C1" w:rsidRPr="00376F62">
        <w:t xml:space="preserve">eport of </w:t>
      </w:r>
      <w:smartTag w:uri="urn:schemas-microsoft-com:office:smarttags" w:element="place">
        <w:smartTag w:uri="urn:schemas-microsoft-com:office:smarttags" w:element="country-region">
          <w:r w:rsidR="00CF080F" w:rsidRPr="00376F62">
            <w:t>Turkmenistan</w:t>
          </w:r>
        </w:smartTag>
      </w:smartTag>
      <w:r w:rsidRPr="00376F62">
        <w:t xml:space="preserve"> </w:t>
      </w:r>
      <w:r w:rsidR="004A2DF4" w:rsidRPr="00376F62">
        <w:t>(</w:t>
      </w:r>
      <w:r w:rsidR="000A49AA" w:rsidRPr="00376F62">
        <w:t>CCPR/C/</w:t>
      </w:r>
      <w:r w:rsidR="00CF080F" w:rsidRPr="00376F62">
        <w:t>TKM</w:t>
      </w:r>
      <w:r w:rsidR="004A2DF4" w:rsidRPr="00376F62">
        <w:t>/</w:t>
      </w:r>
      <w:r w:rsidR="000A49AA" w:rsidRPr="00376F62">
        <w:t>1</w:t>
      </w:r>
      <w:r w:rsidR="004A2DF4" w:rsidRPr="00376F62">
        <w:t>)</w:t>
      </w:r>
    </w:p>
    <w:p w:rsidR="000F582E" w:rsidRPr="00376F62" w:rsidRDefault="00602FCB" w:rsidP="005B46A0">
      <w:pPr>
        <w:pStyle w:val="H1G"/>
      </w:pPr>
      <w:r w:rsidRPr="00376F62">
        <w:tab/>
      </w:r>
      <w:r w:rsidRPr="00376F62">
        <w:tab/>
      </w:r>
      <w:r w:rsidR="000F582E" w:rsidRPr="00376F62">
        <w:t>Constitutional and legal framework within which the Covenant is</w:t>
      </w:r>
      <w:r w:rsidR="00663AB1" w:rsidRPr="00376F62">
        <w:t xml:space="preserve"> </w:t>
      </w:r>
      <w:r w:rsidR="000F582E" w:rsidRPr="00376F62">
        <w:t>implemented</w:t>
      </w:r>
      <w:r w:rsidR="00097254" w:rsidRPr="00376F62">
        <w:t>, r</w:t>
      </w:r>
      <w:r w:rsidR="00132F0B" w:rsidRPr="00376F62">
        <w:t>ight to an effective remedy</w:t>
      </w:r>
      <w:r w:rsidR="000F582E" w:rsidRPr="00376F62">
        <w:t xml:space="preserve"> (art. 2)</w:t>
      </w:r>
    </w:p>
    <w:p w:rsidR="00E32A01" w:rsidRPr="00376F62" w:rsidRDefault="00602FCB" w:rsidP="00602FCB">
      <w:pPr>
        <w:pStyle w:val="SingleTxtG"/>
        <w:rPr>
          <w:szCs w:val="22"/>
        </w:rPr>
      </w:pPr>
      <w:r w:rsidRPr="00376F62">
        <w:rPr>
          <w:szCs w:val="22"/>
        </w:rPr>
        <w:t>1.</w:t>
      </w:r>
      <w:r w:rsidRPr="00376F62">
        <w:rPr>
          <w:szCs w:val="22"/>
        </w:rPr>
        <w:tab/>
      </w:r>
      <w:r w:rsidR="00CF080F" w:rsidRPr="00376F62">
        <w:rPr>
          <w:szCs w:val="22"/>
        </w:rPr>
        <w:t xml:space="preserve">Please state </w:t>
      </w:r>
      <w:r w:rsidR="00D53352" w:rsidRPr="00376F62">
        <w:rPr>
          <w:szCs w:val="22"/>
        </w:rPr>
        <w:t>whether</w:t>
      </w:r>
      <w:r w:rsidR="00CF080F" w:rsidRPr="00376F62">
        <w:rPr>
          <w:szCs w:val="22"/>
        </w:rPr>
        <w:t xml:space="preserve"> the</w:t>
      </w:r>
      <w:r w:rsidR="000F582E" w:rsidRPr="00376F62">
        <w:rPr>
          <w:szCs w:val="22"/>
        </w:rPr>
        <w:t xml:space="preserve"> provisions of the Covenant</w:t>
      </w:r>
      <w:r w:rsidR="00D53352" w:rsidRPr="00376F62">
        <w:rPr>
          <w:szCs w:val="22"/>
        </w:rPr>
        <w:t xml:space="preserve"> are directly applicable by domestic courts and to what extent they are</w:t>
      </w:r>
      <w:r w:rsidR="003A167D" w:rsidRPr="00376F62">
        <w:rPr>
          <w:szCs w:val="22"/>
        </w:rPr>
        <w:t xml:space="preserve"> </w:t>
      </w:r>
      <w:r w:rsidR="000F582E" w:rsidRPr="00376F62">
        <w:rPr>
          <w:szCs w:val="22"/>
        </w:rPr>
        <w:t>invoked</w:t>
      </w:r>
      <w:r w:rsidR="00542F01" w:rsidRPr="00376F62">
        <w:rPr>
          <w:szCs w:val="22"/>
        </w:rPr>
        <w:t xml:space="preserve"> and applied</w:t>
      </w:r>
      <w:r w:rsidR="000F582E" w:rsidRPr="00376F62">
        <w:rPr>
          <w:szCs w:val="22"/>
        </w:rPr>
        <w:t>.</w:t>
      </w:r>
      <w:r w:rsidR="003A4823" w:rsidRPr="00376F62">
        <w:rPr>
          <w:szCs w:val="22"/>
        </w:rPr>
        <w:t xml:space="preserve"> </w:t>
      </w:r>
      <w:r w:rsidR="004A62E1" w:rsidRPr="00376F62">
        <w:rPr>
          <w:szCs w:val="22"/>
        </w:rPr>
        <w:t>W</w:t>
      </w:r>
      <w:r w:rsidR="007B6543" w:rsidRPr="00376F62">
        <w:rPr>
          <w:szCs w:val="22"/>
        </w:rPr>
        <w:t>here this has happened</w:t>
      </w:r>
      <w:r w:rsidR="004A62E1" w:rsidRPr="00376F62">
        <w:rPr>
          <w:szCs w:val="22"/>
        </w:rPr>
        <w:t>, please provide information</w:t>
      </w:r>
      <w:r w:rsidR="007B6543" w:rsidRPr="00376F62">
        <w:rPr>
          <w:szCs w:val="22"/>
        </w:rPr>
        <w:t xml:space="preserve">. </w:t>
      </w:r>
      <w:r w:rsidR="00CF080F" w:rsidRPr="00376F62">
        <w:rPr>
          <w:szCs w:val="22"/>
        </w:rPr>
        <w:t xml:space="preserve">Please </w:t>
      </w:r>
      <w:r w:rsidR="003A4823" w:rsidRPr="00376F62">
        <w:rPr>
          <w:szCs w:val="22"/>
        </w:rPr>
        <w:t xml:space="preserve">also </w:t>
      </w:r>
      <w:r w:rsidR="00CF080F" w:rsidRPr="00376F62">
        <w:rPr>
          <w:szCs w:val="22"/>
        </w:rPr>
        <w:t>provide information on the availability of remedies for individuals claiming a violation of the rights contained in the Covenant.</w:t>
      </w:r>
    </w:p>
    <w:p w:rsidR="00132F0B" w:rsidRPr="00376F62" w:rsidRDefault="00602FCB" w:rsidP="00602FCB">
      <w:pPr>
        <w:pStyle w:val="SingleTxtG"/>
        <w:rPr>
          <w:rStyle w:val="FootnoteReference"/>
        </w:rPr>
      </w:pPr>
      <w:r w:rsidRPr="00376F62">
        <w:rPr>
          <w:szCs w:val="22"/>
        </w:rPr>
        <w:t>2.</w:t>
      </w:r>
      <w:r w:rsidRPr="00376F62">
        <w:rPr>
          <w:szCs w:val="22"/>
        </w:rPr>
        <w:tab/>
      </w:r>
      <w:r w:rsidR="00132F0B" w:rsidRPr="00376F62">
        <w:rPr>
          <w:rFonts w:eastAsia="SimSun"/>
          <w:szCs w:val="22"/>
        </w:rPr>
        <w:t xml:space="preserve">Please indicate what procedures are in place for the implementation of the Committee’s Views under the Optional Protocol. Please indicate what concrete action </w:t>
      </w:r>
      <w:r w:rsidR="00822D40" w:rsidRPr="00376F62">
        <w:rPr>
          <w:rFonts w:eastAsia="SimSun"/>
          <w:szCs w:val="22"/>
        </w:rPr>
        <w:t xml:space="preserve">has </w:t>
      </w:r>
      <w:r w:rsidR="00015A76" w:rsidRPr="00376F62">
        <w:rPr>
          <w:rFonts w:eastAsia="SimSun"/>
          <w:szCs w:val="22"/>
        </w:rPr>
        <w:t>been</w:t>
      </w:r>
      <w:r w:rsidR="00132F0B" w:rsidRPr="00376F62">
        <w:rPr>
          <w:rFonts w:eastAsia="SimSun"/>
          <w:szCs w:val="22"/>
        </w:rPr>
        <w:t xml:space="preserve"> taken </w:t>
      </w:r>
      <w:r w:rsidR="00A26810" w:rsidRPr="00376F62">
        <w:rPr>
          <w:rFonts w:eastAsia="SimSun"/>
          <w:szCs w:val="22"/>
        </w:rPr>
        <w:t xml:space="preserve">further to </w:t>
      </w:r>
      <w:r w:rsidR="00132F0B" w:rsidRPr="00376F62">
        <w:rPr>
          <w:rFonts w:eastAsia="SimSun"/>
          <w:szCs w:val="22"/>
        </w:rPr>
        <w:t>the Committee’s Views adopted in respect of the State party</w:t>
      </w:r>
      <w:r w:rsidR="007B6543" w:rsidRPr="00376F62">
        <w:rPr>
          <w:rFonts w:eastAsia="SimSun"/>
          <w:szCs w:val="22"/>
        </w:rPr>
        <w:t>.</w:t>
      </w:r>
    </w:p>
    <w:p w:rsidR="000F582E" w:rsidRPr="00376F62" w:rsidRDefault="00602FCB" w:rsidP="00602FCB">
      <w:pPr>
        <w:pStyle w:val="SingleTxtG"/>
        <w:rPr>
          <w:szCs w:val="22"/>
        </w:rPr>
      </w:pPr>
      <w:r w:rsidRPr="00376F62">
        <w:rPr>
          <w:szCs w:val="22"/>
        </w:rPr>
        <w:t>3.</w:t>
      </w:r>
      <w:r w:rsidRPr="00376F62">
        <w:rPr>
          <w:szCs w:val="22"/>
        </w:rPr>
        <w:tab/>
      </w:r>
      <w:r w:rsidR="000F582E" w:rsidRPr="00376F62">
        <w:rPr>
          <w:szCs w:val="22"/>
        </w:rPr>
        <w:t xml:space="preserve">Please </w:t>
      </w:r>
      <w:r w:rsidR="0091549B" w:rsidRPr="00376F62">
        <w:rPr>
          <w:szCs w:val="22"/>
        </w:rPr>
        <w:t xml:space="preserve">explain whether </w:t>
      </w:r>
      <w:r w:rsidR="00F203ED" w:rsidRPr="00376F62">
        <w:rPr>
          <w:szCs w:val="22"/>
        </w:rPr>
        <w:t xml:space="preserve">any </w:t>
      </w:r>
      <w:r w:rsidR="0091549B" w:rsidRPr="00376F62">
        <w:rPr>
          <w:szCs w:val="22"/>
        </w:rPr>
        <w:t>steps have been taken</w:t>
      </w:r>
      <w:r w:rsidR="00F203ED" w:rsidRPr="00376F62">
        <w:rPr>
          <w:szCs w:val="22"/>
        </w:rPr>
        <w:t xml:space="preserve"> to strengthen the independence</w:t>
      </w:r>
      <w:r w:rsidR="0091549B" w:rsidRPr="00376F62">
        <w:rPr>
          <w:szCs w:val="22"/>
        </w:rPr>
        <w:t xml:space="preserve"> </w:t>
      </w:r>
      <w:r w:rsidR="00F203ED" w:rsidRPr="00376F62">
        <w:rPr>
          <w:szCs w:val="22"/>
        </w:rPr>
        <w:t xml:space="preserve">of the </w:t>
      </w:r>
      <w:r w:rsidR="00ED0905" w:rsidRPr="00376F62">
        <w:rPr>
          <w:szCs w:val="22"/>
        </w:rPr>
        <w:t>National Institute for Democracy and Human Rights</w:t>
      </w:r>
      <w:r w:rsidR="00C261A6" w:rsidRPr="00376F62">
        <w:rPr>
          <w:szCs w:val="22"/>
        </w:rPr>
        <w:t>,</w:t>
      </w:r>
      <w:r w:rsidR="00D01346" w:rsidRPr="00376F62">
        <w:rPr>
          <w:szCs w:val="22"/>
        </w:rPr>
        <w:t xml:space="preserve"> in line with the Principles relating to the Status of National Institutions for the Promotion and Protection of Human Rights adopted by General Assembly resolution 48/134 (Paris Principles)</w:t>
      </w:r>
      <w:r w:rsidR="00D53352" w:rsidRPr="00376F62">
        <w:rPr>
          <w:szCs w:val="22"/>
        </w:rPr>
        <w:t>.</w:t>
      </w:r>
    </w:p>
    <w:p w:rsidR="007B014E" w:rsidRPr="00376F62" w:rsidRDefault="00602FCB" w:rsidP="00602FCB">
      <w:pPr>
        <w:pStyle w:val="H1G"/>
      </w:pPr>
      <w:r w:rsidRPr="00376F62">
        <w:tab/>
      </w:r>
      <w:r w:rsidRPr="00376F62">
        <w:tab/>
      </w:r>
      <w:r w:rsidR="007B014E" w:rsidRPr="00376F62">
        <w:t>Counter-terrorism measures and respect of Covenant guarantees</w:t>
      </w:r>
    </w:p>
    <w:p w:rsidR="007B014E" w:rsidRPr="00376F62" w:rsidRDefault="00602FCB" w:rsidP="00602FCB">
      <w:pPr>
        <w:pStyle w:val="SingleTxtG"/>
        <w:rPr>
          <w:rStyle w:val="FootnoteReference"/>
        </w:rPr>
      </w:pPr>
      <w:r w:rsidRPr="00376F62">
        <w:t>4.</w:t>
      </w:r>
      <w:r w:rsidRPr="00376F62">
        <w:tab/>
      </w:r>
      <w:r w:rsidR="007B014E" w:rsidRPr="00376F62">
        <w:t xml:space="preserve">Please indicate the legislative measures that have been adopted to combat terrorism, and </w:t>
      </w:r>
      <w:r w:rsidR="00E61923" w:rsidRPr="00376F62">
        <w:t xml:space="preserve">explain </w:t>
      </w:r>
      <w:r w:rsidR="007B014E" w:rsidRPr="00376F62">
        <w:t>to what extent they may affect the rights guaranteed under the Covenant.</w:t>
      </w:r>
    </w:p>
    <w:p w:rsidR="000F582E" w:rsidRPr="00376F62" w:rsidRDefault="002E7675" w:rsidP="002E7675">
      <w:pPr>
        <w:pStyle w:val="H1G"/>
      </w:pPr>
      <w:r w:rsidRPr="00376F62">
        <w:tab/>
      </w:r>
      <w:r w:rsidRPr="00376F62">
        <w:tab/>
      </w:r>
      <w:r w:rsidR="000F582E" w:rsidRPr="00376F62">
        <w:t>Non-discrimination,</w:t>
      </w:r>
      <w:r w:rsidR="00D277A6" w:rsidRPr="00376F62">
        <w:t xml:space="preserve"> equality between </w:t>
      </w:r>
      <w:r w:rsidR="000F582E" w:rsidRPr="00376F62">
        <w:t>men and women (art</w:t>
      </w:r>
      <w:r w:rsidR="006B08D1" w:rsidRPr="00376F62">
        <w:t>s</w:t>
      </w:r>
      <w:r w:rsidR="000F582E" w:rsidRPr="00376F62">
        <w:t>.</w:t>
      </w:r>
      <w:r w:rsidR="001B2C8A" w:rsidRPr="00376F62">
        <w:t xml:space="preserve"> 2(1)</w:t>
      </w:r>
      <w:r w:rsidR="006B08D1" w:rsidRPr="00376F62">
        <w:t>,</w:t>
      </w:r>
      <w:r w:rsidR="000E4514" w:rsidRPr="00376F62">
        <w:t xml:space="preserve"> 3 and 26</w:t>
      </w:r>
      <w:r w:rsidR="000F582E" w:rsidRPr="00376F62">
        <w:t>)</w:t>
      </w:r>
    </w:p>
    <w:p w:rsidR="00D71187" w:rsidRPr="00376F62" w:rsidRDefault="00602FCB" w:rsidP="00602FCB">
      <w:pPr>
        <w:pStyle w:val="SingleTxtG"/>
        <w:rPr>
          <w:rStyle w:val="FootnoteReference"/>
        </w:rPr>
      </w:pPr>
      <w:r w:rsidRPr="00376F62">
        <w:t>5.</w:t>
      </w:r>
      <w:r w:rsidRPr="00376F62">
        <w:tab/>
      </w:r>
      <w:r w:rsidR="00722056" w:rsidRPr="00376F62">
        <w:t xml:space="preserve">Please indicate </w:t>
      </w:r>
      <w:r w:rsidR="00542F01" w:rsidRPr="00376F62">
        <w:t xml:space="preserve">any </w:t>
      </w:r>
      <w:r w:rsidR="00722056" w:rsidRPr="00376F62">
        <w:t>legislative</w:t>
      </w:r>
      <w:r w:rsidR="006B08D1" w:rsidRPr="00376F62">
        <w:t>,</w:t>
      </w:r>
      <w:r w:rsidR="00722056" w:rsidRPr="00376F62">
        <w:t xml:space="preserve"> administrative </w:t>
      </w:r>
      <w:r w:rsidR="006B08D1" w:rsidRPr="00376F62">
        <w:t xml:space="preserve">and policy </w:t>
      </w:r>
      <w:r w:rsidR="00722056" w:rsidRPr="00376F62">
        <w:t>measures</w:t>
      </w:r>
      <w:r w:rsidR="00D53352" w:rsidRPr="00376F62">
        <w:t xml:space="preserve"> </w:t>
      </w:r>
      <w:r w:rsidR="00722056" w:rsidRPr="00376F62">
        <w:t xml:space="preserve">relating to </w:t>
      </w:r>
      <w:r w:rsidR="0052080E" w:rsidRPr="00376F62">
        <w:t xml:space="preserve">the prevention and </w:t>
      </w:r>
      <w:r w:rsidR="00722056" w:rsidRPr="00376F62">
        <w:t>protection against discrimination</w:t>
      </w:r>
      <w:r w:rsidR="00542F01" w:rsidRPr="00376F62">
        <w:t xml:space="preserve"> </w:t>
      </w:r>
      <w:r w:rsidR="00722056" w:rsidRPr="00376F62">
        <w:t>on a</w:t>
      </w:r>
      <w:r w:rsidR="00E61923" w:rsidRPr="00376F62">
        <w:t>ll</w:t>
      </w:r>
      <w:r w:rsidR="00722056" w:rsidRPr="00376F62">
        <w:t xml:space="preserve"> ground</w:t>
      </w:r>
      <w:r w:rsidR="00E61923" w:rsidRPr="00376F62">
        <w:t>s including</w:t>
      </w:r>
      <w:r w:rsidR="00722056" w:rsidRPr="00376F62">
        <w:t xml:space="preserve">  race, colour, sex, language, religion, political or other opinion, national or social origin, property, birth or other status</w:t>
      </w:r>
      <w:r w:rsidR="00D53352" w:rsidRPr="00376F62">
        <w:t>,</w:t>
      </w:r>
      <w:r w:rsidR="00D53352" w:rsidRPr="00376F62">
        <w:rPr>
          <w:rStyle w:val="FootnoteReference"/>
        </w:rPr>
        <w:t xml:space="preserve"> </w:t>
      </w:r>
      <w:r w:rsidR="00D53352" w:rsidRPr="00376F62">
        <w:t>and, in particular, whether</w:t>
      </w:r>
      <w:r w:rsidR="00836B6B" w:rsidRPr="00376F62">
        <w:t xml:space="preserve"> disability</w:t>
      </w:r>
      <w:r w:rsidR="00822D40" w:rsidRPr="00376F62">
        <w:t>-</w:t>
      </w:r>
      <w:r w:rsidR="00836B6B" w:rsidRPr="00376F62">
        <w:t>based discrimination</w:t>
      </w:r>
      <w:r w:rsidR="00D53352" w:rsidRPr="00376F62">
        <w:t xml:space="preserve"> is</w:t>
      </w:r>
      <w:r w:rsidR="00836B6B" w:rsidRPr="00376F62">
        <w:t xml:space="preserve"> </w:t>
      </w:r>
      <w:r w:rsidR="00D53352" w:rsidRPr="00376F62">
        <w:t xml:space="preserve">explicitly </w:t>
      </w:r>
      <w:r w:rsidR="00836B6B" w:rsidRPr="00376F62">
        <w:t>prohibited in the law</w:t>
      </w:r>
      <w:r w:rsidR="00542F01" w:rsidRPr="00376F62">
        <w:t>.</w:t>
      </w:r>
      <w:r w:rsidR="00DB3CE1" w:rsidRPr="00376F62">
        <w:rPr>
          <w:rStyle w:val="FootnoteReference"/>
        </w:rPr>
        <w:t xml:space="preserve"> </w:t>
      </w:r>
      <w:r w:rsidR="00DB3CE1" w:rsidRPr="00376F62">
        <w:t xml:space="preserve"> </w:t>
      </w:r>
      <w:r w:rsidR="00D53352" w:rsidRPr="00376F62">
        <w:t>Please also explain the absence of a</w:t>
      </w:r>
      <w:r w:rsidR="003C453A" w:rsidRPr="00376F62">
        <w:t xml:space="preserve"> </w:t>
      </w:r>
      <w:r w:rsidR="00427D61" w:rsidRPr="00376F62">
        <w:t xml:space="preserve">legal </w:t>
      </w:r>
      <w:r w:rsidR="009219AA" w:rsidRPr="00376F62">
        <w:t>def</w:t>
      </w:r>
      <w:r w:rsidR="006A6D20" w:rsidRPr="00376F62">
        <w:t xml:space="preserve">inition of discrimination </w:t>
      </w:r>
      <w:r w:rsidR="009219AA" w:rsidRPr="00376F62">
        <w:t>which encompasses both direct and indirect discrimination</w:t>
      </w:r>
      <w:r w:rsidR="006A6D20" w:rsidRPr="00376F62">
        <w:t xml:space="preserve"> </w:t>
      </w:r>
      <w:r w:rsidR="00D71187" w:rsidRPr="00376F62">
        <w:t>and the fact that h</w:t>
      </w:r>
      <w:r w:rsidR="002A4573" w:rsidRPr="00376F62">
        <w:t xml:space="preserve">omosexual conduct between </w:t>
      </w:r>
      <w:r w:rsidR="007B6543" w:rsidRPr="00376F62">
        <w:t xml:space="preserve">consenting </w:t>
      </w:r>
      <w:r w:rsidR="002A4573" w:rsidRPr="00376F62">
        <w:t>men is illegal and punishable by up to two years in prison.</w:t>
      </w:r>
      <w:r w:rsidR="00D71187" w:rsidRPr="00376F62">
        <w:t xml:space="preserve"> Finally, indicate what measures are being taken to </w:t>
      </w:r>
      <w:r w:rsidR="007B6543" w:rsidRPr="00376F62">
        <w:t>eliminate</w:t>
      </w:r>
      <w:r w:rsidR="00D71187" w:rsidRPr="00376F62">
        <w:t xml:space="preserve"> </w:t>
      </w:r>
      <w:r w:rsidR="00547371" w:rsidRPr="00376F62">
        <w:t>discriminat</w:t>
      </w:r>
      <w:r w:rsidR="00D71187" w:rsidRPr="00376F62">
        <w:t>ion in</w:t>
      </w:r>
      <w:r w:rsidR="00547371" w:rsidRPr="00376F62">
        <w:t xml:space="preserve"> </w:t>
      </w:r>
      <w:r w:rsidR="00427D61" w:rsidRPr="00376F62">
        <w:t xml:space="preserve">the </w:t>
      </w:r>
      <w:r w:rsidR="00547371" w:rsidRPr="00376F62">
        <w:t xml:space="preserve">access to higher education and </w:t>
      </w:r>
      <w:r w:rsidR="00081CBD" w:rsidRPr="00376F62">
        <w:t xml:space="preserve">the </w:t>
      </w:r>
      <w:r w:rsidR="00547371" w:rsidRPr="00376F62">
        <w:t xml:space="preserve">civil service </w:t>
      </w:r>
      <w:r w:rsidR="00D71187" w:rsidRPr="00376F62">
        <w:t>through</w:t>
      </w:r>
      <w:r w:rsidR="00547371" w:rsidRPr="00376F62">
        <w:t xml:space="preserve"> the application of</w:t>
      </w:r>
      <w:r w:rsidR="00D71187" w:rsidRPr="00376F62">
        <w:t xml:space="preserve"> the</w:t>
      </w:r>
      <w:r w:rsidR="00547371" w:rsidRPr="00376F62">
        <w:t xml:space="preserve"> so-called </w:t>
      </w:r>
      <w:r w:rsidR="00081CBD" w:rsidRPr="00376F62">
        <w:t>“</w:t>
      </w:r>
      <w:r w:rsidR="00547371" w:rsidRPr="00376F62">
        <w:t>third generation tests</w:t>
      </w:r>
      <w:r w:rsidR="00081CBD" w:rsidRPr="00376F62">
        <w:t>”</w:t>
      </w:r>
      <w:r w:rsidR="00547371" w:rsidRPr="00376F62">
        <w:t xml:space="preserve">, which results in only candidates with ethnic Turkmen origins </w:t>
      </w:r>
      <w:r w:rsidR="00427D61" w:rsidRPr="00376F62">
        <w:t>being</w:t>
      </w:r>
      <w:r w:rsidR="00547371" w:rsidRPr="00376F62">
        <w:t xml:space="preserve"> deemed eligible for admission</w:t>
      </w:r>
      <w:r w:rsidR="009B23EF" w:rsidRPr="00376F62">
        <w:t xml:space="preserve"> </w:t>
      </w:r>
      <w:r w:rsidR="00D71187" w:rsidRPr="00376F62">
        <w:t>to these secto</w:t>
      </w:r>
      <w:r w:rsidR="009B1C78" w:rsidRPr="00376F62">
        <w:t>r</w:t>
      </w:r>
      <w:r w:rsidR="00D71187" w:rsidRPr="00376F62">
        <w:t>s</w:t>
      </w:r>
      <w:r w:rsidR="00547371" w:rsidRPr="00376F62">
        <w:t>.</w:t>
      </w:r>
    </w:p>
    <w:p w:rsidR="00D71187" w:rsidRPr="00376F62" w:rsidRDefault="00602FCB" w:rsidP="00602FCB">
      <w:pPr>
        <w:pStyle w:val="SingleTxtG"/>
        <w:rPr>
          <w:rStyle w:val="FootnoteReference"/>
        </w:rPr>
      </w:pPr>
      <w:r w:rsidRPr="00376F62">
        <w:t>6.</w:t>
      </w:r>
      <w:r w:rsidRPr="00376F62">
        <w:tab/>
      </w:r>
      <w:r w:rsidR="00746006" w:rsidRPr="00376F62">
        <w:t>Please provide information on</w:t>
      </w:r>
      <w:r w:rsidR="00E22988" w:rsidRPr="00376F62">
        <w:t xml:space="preserve"> the measures taken to improve</w:t>
      </w:r>
      <w:r w:rsidR="00A81D06" w:rsidRPr="00376F62">
        <w:t xml:space="preserve"> de jure and de facto</w:t>
      </w:r>
      <w:r w:rsidR="00427D61" w:rsidRPr="00376F62">
        <w:t>:</w:t>
      </w:r>
      <w:r w:rsidR="00746006" w:rsidRPr="00376F62">
        <w:t xml:space="preserve"> </w:t>
      </w:r>
      <w:r w:rsidR="004004CE" w:rsidRPr="00376F62">
        <w:t xml:space="preserve">(a) </w:t>
      </w:r>
      <w:r w:rsidR="00132F0B" w:rsidRPr="00376F62">
        <w:t>women’s</w:t>
      </w:r>
      <w:r w:rsidR="00746006" w:rsidRPr="00376F62">
        <w:t xml:space="preserve"> status in the political, economic and social life of the country</w:t>
      </w:r>
      <w:r w:rsidR="00427D61" w:rsidRPr="00376F62">
        <w:t>;</w:t>
      </w:r>
      <w:r w:rsidR="00746006" w:rsidRPr="00376F62">
        <w:t xml:space="preserve"> </w:t>
      </w:r>
      <w:r w:rsidR="004004CE" w:rsidRPr="00376F62">
        <w:t>(b)</w:t>
      </w:r>
      <w:r w:rsidR="00746006" w:rsidRPr="00376F62">
        <w:t xml:space="preserve"> </w:t>
      </w:r>
      <w:r w:rsidR="002914B5" w:rsidRPr="00376F62">
        <w:t xml:space="preserve">the </w:t>
      </w:r>
      <w:r w:rsidR="003876E6" w:rsidRPr="00376F62">
        <w:t>percentage</w:t>
      </w:r>
      <w:r w:rsidR="00746006" w:rsidRPr="00376F62">
        <w:t xml:space="preserve"> of </w:t>
      </w:r>
      <w:r w:rsidR="002914B5" w:rsidRPr="00376F62">
        <w:t xml:space="preserve">women </w:t>
      </w:r>
      <w:r w:rsidR="003876E6" w:rsidRPr="00376F62">
        <w:t xml:space="preserve">employed </w:t>
      </w:r>
      <w:r w:rsidR="002914B5" w:rsidRPr="00376F62">
        <w:t xml:space="preserve">in </w:t>
      </w:r>
      <w:r w:rsidR="00746006" w:rsidRPr="00376F62">
        <w:t>positions of responsibility both in the privat</w:t>
      </w:r>
      <w:r w:rsidR="004004CE" w:rsidRPr="00376F62">
        <w:t>e and public sector</w:t>
      </w:r>
      <w:r w:rsidR="00427D61" w:rsidRPr="00376F62">
        <w:t>;</w:t>
      </w:r>
      <w:r w:rsidR="00746006" w:rsidRPr="00376F62">
        <w:t xml:space="preserve"> </w:t>
      </w:r>
      <w:r w:rsidR="004004CE" w:rsidRPr="00376F62">
        <w:t xml:space="preserve">(c) </w:t>
      </w:r>
      <w:r w:rsidR="00746006" w:rsidRPr="00376F62">
        <w:t>equal pay for equal work</w:t>
      </w:r>
      <w:r w:rsidR="004C5079" w:rsidRPr="00376F62">
        <w:t xml:space="preserve"> between men and women</w:t>
      </w:r>
      <w:r w:rsidR="00427D61" w:rsidRPr="00376F62">
        <w:t>;</w:t>
      </w:r>
      <w:r w:rsidR="00746006" w:rsidRPr="00376F62">
        <w:t xml:space="preserve"> </w:t>
      </w:r>
      <w:r w:rsidR="004004CE" w:rsidRPr="00376F62">
        <w:t>and (</w:t>
      </w:r>
      <w:r w:rsidR="00427D61" w:rsidRPr="00376F62">
        <w:t>d</w:t>
      </w:r>
      <w:r w:rsidR="004004CE" w:rsidRPr="00376F62">
        <w:t xml:space="preserve">) </w:t>
      </w:r>
      <w:r w:rsidR="00746006" w:rsidRPr="00376F62">
        <w:t>literacy and school enrolment rates for women</w:t>
      </w:r>
      <w:r w:rsidR="003876E6" w:rsidRPr="00376F62">
        <w:t xml:space="preserve"> and girls</w:t>
      </w:r>
      <w:r w:rsidR="00746006" w:rsidRPr="00376F62">
        <w:t xml:space="preserve">. </w:t>
      </w:r>
      <w:r w:rsidR="00C83412" w:rsidRPr="00376F62">
        <w:t>Please indicate specific</w:t>
      </w:r>
      <w:r w:rsidR="00746006" w:rsidRPr="00376F62">
        <w:t xml:space="preserve"> steps taken to eliminate </w:t>
      </w:r>
      <w:r w:rsidR="008260AA" w:rsidRPr="00376F62">
        <w:t>the persistent patriarchal attitudes and deep</w:t>
      </w:r>
      <w:r w:rsidR="003876E6" w:rsidRPr="00376F62">
        <w:t>ly</w:t>
      </w:r>
      <w:r w:rsidR="008260AA" w:rsidRPr="00376F62">
        <w:t xml:space="preserve"> rooted </w:t>
      </w:r>
      <w:r w:rsidR="00746006" w:rsidRPr="00376F62">
        <w:t>stereotypes</w:t>
      </w:r>
      <w:r w:rsidR="008260AA" w:rsidRPr="00376F62">
        <w:t xml:space="preserve"> in </w:t>
      </w:r>
      <w:r w:rsidR="004004CE" w:rsidRPr="00376F62">
        <w:t>s</w:t>
      </w:r>
      <w:r w:rsidR="008260AA" w:rsidRPr="00376F62">
        <w:t xml:space="preserve">ociety </w:t>
      </w:r>
      <w:r w:rsidR="00A81D06" w:rsidRPr="00376F62">
        <w:t xml:space="preserve">(e.g. the revision of curricula and textbooks, awareness-raising campaigns) </w:t>
      </w:r>
      <w:r w:rsidR="00746006" w:rsidRPr="00376F62">
        <w:t>a</w:t>
      </w:r>
      <w:r w:rsidR="003876E6" w:rsidRPr="00376F62">
        <w:t>s well as</w:t>
      </w:r>
      <w:r w:rsidR="00746006" w:rsidRPr="00376F62">
        <w:t xml:space="preserve"> </w:t>
      </w:r>
      <w:r w:rsidR="008260AA" w:rsidRPr="00376F62">
        <w:t xml:space="preserve">measures </w:t>
      </w:r>
      <w:r w:rsidR="002914B5" w:rsidRPr="00376F62">
        <w:t xml:space="preserve">taken </w:t>
      </w:r>
      <w:r w:rsidR="00746006" w:rsidRPr="00376F62">
        <w:t xml:space="preserve">to put an end to discriminatory actions, both in the public and private sectors, which </w:t>
      </w:r>
      <w:r w:rsidR="00451E9C" w:rsidRPr="00376F62">
        <w:t xml:space="preserve">legally or practically </w:t>
      </w:r>
      <w:r w:rsidR="00746006" w:rsidRPr="00376F62">
        <w:t>impair the equal enjoyment of rights by women and men</w:t>
      </w:r>
      <w:r w:rsidR="00C77297" w:rsidRPr="00376F62">
        <w:t>.</w:t>
      </w:r>
      <w:r w:rsidR="00D71187" w:rsidRPr="00376F62">
        <w:rPr>
          <w:rStyle w:val="FootnoteReference"/>
        </w:rPr>
        <w:t xml:space="preserve"> </w:t>
      </w:r>
      <w:r w:rsidR="00255D3D" w:rsidRPr="00376F62">
        <w:t>Furthermore, please indicate</w:t>
      </w:r>
      <w:r w:rsidR="00C77297" w:rsidRPr="00376F62">
        <w:t xml:space="preserve"> the</w:t>
      </w:r>
      <w:r w:rsidR="00D71187" w:rsidRPr="00376F62">
        <w:t xml:space="preserve"> policies and programmes </w:t>
      </w:r>
      <w:r w:rsidR="00C77297" w:rsidRPr="00376F62">
        <w:t xml:space="preserve">adopted </w:t>
      </w:r>
      <w:r w:rsidR="00D71187" w:rsidRPr="00376F62">
        <w:t>for ethnic and national minority women</w:t>
      </w:r>
      <w:r w:rsidR="003876E6" w:rsidRPr="00376F62">
        <w:t xml:space="preserve"> and girls</w:t>
      </w:r>
      <w:r w:rsidR="00D71187" w:rsidRPr="00376F62">
        <w:t>, who remain in a vulnerable and marginalized situation and risk multiple forms of discrimination, in particular with regards to access to education, health, employment and participation in political and public life.</w:t>
      </w:r>
    </w:p>
    <w:p w:rsidR="00ED6B26" w:rsidRPr="00376F62" w:rsidRDefault="00602FCB" w:rsidP="00602FCB">
      <w:pPr>
        <w:pStyle w:val="SingleTxtG"/>
      </w:pPr>
      <w:r w:rsidRPr="00376F62">
        <w:t>7.</w:t>
      </w:r>
      <w:r w:rsidRPr="00376F62">
        <w:tab/>
      </w:r>
      <w:r w:rsidR="00590A9E" w:rsidRPr="00376F62">
        <w:t xml:space="preserve">Please </w:t>
      </w:r>
      <w:r w:rsidR="003876E6" w:rsidRPr="00376F62">
        <w:t>indicate</w:t>
      </w:r>
      <w:r w:rsidR="00590A9E" w:rsidRPr="00376F62">
        <w:t xml:space="preserve"> </w:t>
      </w:r>
      <w:r w:rsidR="009B1C78" w:rsidRPr="00376F62">
        <w:t xml:space="preserve">any </w:t>
      </w:r>
      <w:r w:rsidR="00590A9E" w:rsidRPr="00376F62">
        <w:t>measures taken</w:t>
      </w:r>
      <w:r w:rsidR="009B1C78" w:rsidRPr="00376F62">
        <w:t xml:space="preserve"> </w:t>
      </w:r>
      <w:r w:rsidR="00590A9E" w:rsidRPr="00376F62">
        <w:t>to revise the Labour Code which, allegedly</w:t>
      </w:r>
      <w:r w:rsidR="00614691" w:rsidRPr="00376F62">
        <w:t>,</w:t>
      </w:r>
      <w:r w:rsidR="005945B5" w:rsidRPr="00376F62">
        <w:t xml:space="preserve"> is overly protective </w:t>
      </w:r>
      <w:r w:rsidR="00590A9E" w:rsidRPr="00376F62">
        <w:t xml:space="preserve">of </w:t>
      </w:r>
      <w:r w:rsidR="004C5079" w:rsidRPr="00376F62">
        <w:t xml:space="preserve">the role of </w:t>
      </w:r>
      <w:r w:rsidR="00590A9E" w:rsidRPr="00376F62">
        <w:t xml:space="preserve">women as mothers and therefore restricts their economic opportunities in a number of areas and </w:t>
      </w:r>
      <w:r w:rsidR="004C5079" w:rsidRPr="00376F62">
        <w:t xml:space="preserve">allegedly </w:t>
      </w:r>
      <w:r w:rsidR="00590A9E" w:rsidRPr="00376F62">
        <w:t>create</w:t>
      </w:r>
      <w:r w:rsidR="004C5079" w:rsidRPr="00376F62">
        <w:t>s</w:t>
      </w:r>
      <w:r w:rsidR="00590A9E" w:rsidRPr="00376F62">
        <w:t xml:space="preserve"> obstacles to their participation in the labour market, particularly in the private sector.</w:t>
      </w:r>
    </w:p>
    <w:p w:rsidR="000F582E" w:rsidRPr="00376F62" w:rsidRDefault="002E7675" w:rsidP="002E7675">
      <w:pPr>
        <w:pStyle w:val="H1G"/>
      </w:pPr>
      <w:r w:rsidRPr="00376F62">
        <w:tab/>
      </w:r>
      <w:r w:rsidRPr="00376F62">
        <w:tab/>
      </w:r>
      <w:r w:rsidR="000F582E" w:rsidRPr="00376F62">
        <w:t>States of emergency (art. 4)</w:t>
      </w:r>
    </w:p>
    <w:p w:rsidR="000F582E" w:rsidRPr="00376F62" w:rsidRDefault="00602FCB" w:rsidP="002E7675">
      <w:pPr>
        <w:pStyle w:val="SingleTxtG"/>
      </w:pPr>
      <w:r w:rsidRPr="00376F62">
        <w:t>8.</w:t>
      </w:r>
      <w:r w:rsidRPr="00376F62">
        <w:tab/>
      </w:r>
      <w:r w:rsidR="000F582E" w:rsidRPr="00376F62">
        <w:t xml:space="preserve">Please </w:t>
      </w:r>
      <w:r w:rsidR="006D011D" w:rsidRPr="00376F62">
        <w:t>provide information on the rights that are subject to restriction during a state of emergency declared pursuant to article 47 of the Constitution.</w:t>
      </w:r>
      <w:r w:rsidR="006D011D" w:rsidRPr="00376F62">
        <w:rPr>
          <w:rStyle w:val="FootnoteReference"/>
        </w:rPr>
        <w:t xml:space="preserve"> </w:t>
      </w:r>
      <w:r w:rsidR="00F901E6" w:rsidRPr="00376F62">
        <w:t xml:space="preserve">Please </w:t>
      </w:r>
      <w:r w:rsidR="006D011D" w:rsidRPr="00376F62">
        <w:t xml:space="preserve">provide updated information on the status of efforts to </w:t>
      </w:r>
      <w:r w:rsidR="006E2A2B" w:rsidRPr="00376F62">
        <w:t>revise</w:t>
      </w:r>
      <w:r w:rsidR="006D011D" w:rsidRPr="00376F62">
        <w:t xml:space="preserve"> the law</w:t>
      </w:r>
      <w:r w:rsidR="006E2A2B" w:rsidRPr="00376F62">
        <w:t xml:space="preserve"> that</w:t>
      </w:r>
      <w:r w:rsidR="006D011D" w:rsidRPr="00376F62">
        <w:t xml:space="preserve"> govern</w:t>
      </w:r>
      <w:r w:rsidR="006E2A2B" w:rsidRPr="00376F62">
        <w:t>s</w:t>
      </w:r>
      <w:r w:rsidR="006D011D" w:rsidRPr="00376F62">
        <w:t xml:space="preserve"> state</w:t>
      </w:r>
      <w:r w:rsidR="002914B5" w:rsidRPr="00376F62">
        <w:t>s</w:t>
      </w:r>
      <w:r w:rsidR="006D011D" w:rsidRPr="00376F62">
        <w:t xml:space="preserve"> of emergenc</w:t>
      </w:r>
      <w:r w:rsidR="005945B5" w:rsidRPr="00376F62">
        <w:t>y</w:t>
      </w:r>
      <w:r w:rsidR="006D011D" w:rsidRPr="00376F62">
        <w:t>.</w:t>
      </w:r>
    </w:p>
    <w:p w:rsidR="000F582E" w:rsidRPr="00376F62" w:rsidRDefault="00602FCB" w:rsidP="00602FCB">
      <w:pPr>
        <w:pStyle w:val="H1G"/>
      </w:pPr>
      <w:bookmarkStart w:id="0" w:name="art4"/>
      <w:bookmarkStart w:id="1" w:name="art15"/>
      <w:bookmarkStart w:id="2" w:name="art16"/>
      <w:bookmarkStart w:id="3" w:name="art17"/>
      <w:bookmarkStart w:id="4" w:name="art18"/>
      <w:bookmarkEnd w:id="0"/>
      <w:bookmarkEnd w:id="1"/>
      <w:bookmarkEnd w:id="2"/>
      <w:bookmarkEnd w:id="3"/>
      <w:bookmarkEnd w:id="4"/>
      <w:r w:rsidRPr="00376F62">
        <w:tab/>
      </w:r>
      <w:r w:rsidRPr="00376F62">
        <w:tab/>
      </w:r>
      <w:r w:rsidR="000F582E" w:rsidRPr="00376F62">
        <w:t>Right to life (art.</w:t>
      </w:r>
      <w:r w:rsidR="00251175" w:rsidRPr="00376F62">
        <w:t xml:space="preserve"> </w:t>
      </w:r>
      <w:r w:rsidR="000F582E" w:rsidRPr="00376F62">
        <w:t>6)</w:t>
      </w:r>
    </w:p>
    <w:p w:rsidR="00303058" w:rsidRPr="00376F62" w:rsidRDefault="00602FCB" w:rsidP="00602FCB">
      <w:pPr>
        <w:pStyle w:val="SingleTxtG"/>
        <w:rPr>
          <w:rStyle w:val="FootnoteReference"/>
        </w:rPr>
      </w:pPr>
      <w:r w:rsidRPr="00376F62">
        <w:t>9.</w:t>
      </w:r>
      <w:r w:rsidRPr="00376F62">
        <w:tab/>
      </w:r>
      <w:r w:rsidR="00B4637B" w:rsidRPr="00376F62">
        <w:t>Please provide statistical data</w:t>
      </w:r>
      <w:r w:rsidR="00675A72" w:rsidRPr="00376F62">
        <w:t xml:space="preserve"> and</w:t>
      </w:r>
      <w:r w:rsidR="00B4637B" w:rsidRPr="00376F62">
        <w:t xml:space="preserve"> </w:t>
      </w:r>
      <w:r w:rsidR="003876E6" w:rsidRPr="00376F62">
        <w:t xml:space="preserve">indicate </w:t>
      </w:r>
      <w:r w:rsidR="00675A72" w:rsidRPr="00376F62">
        <w:t>the measures being taken</w:t>
      </w:r>
      <w:r w:rsidR="005F10BC" w:rsidRPr="00376F62">
        <w:t xml:space="preserve"> </w:t>
      </w:r>
      <w:r w:rsidR="00675A72" w:rsidRPr="00376F62">
        <w:t>to combat</w:t>
      </w:r>
      <w:r w:rsidR="00B4637B" w:rsidRPr="00376F62">
        <w:t xml:space="preserve"> </w:t>
      </w:r>
      <w:r w:rsidR="00675A72" w:rsidRPr="00376F62">
        <w:t>infant and</w:t>
      </w:r>
      <w:r w:rsidR="00637D8D" w:rsidRPr="00376F62">
        <w:t xml:space="preserve"> </w:t>
      </w:r>
      <w:r w:rsidR="00675A72" w:rsidRPr="00376F62">
        <w:t>maternal mortality</w:t>
      </w:r>
      <w:r w:rsidR="00637D8D" w:rsidRPr="00376F62">
        <w:t>,</w:t>
      </w:r>
      <w:r w:rsidR="00675A72" w:rsidRPr="00376F62">
        <w:t xml:space="preserve"> allegedly </w:t>
      </w:r>
      <w:r w:rsidR="00F329B4" w:rsidRPr="00376F62">
        <w:t>high</w:t>
      </w:r>
      <w:r w:rsidR="00675A72" w:rsidRPr="00376F62">
        <w:t xml:space="preserve"> in the State party</w:t>
      </w:r>
      <w:r w:rsidR="00675A72" w:rsidRPr="00376F62">
        <w:rPr>
          <w:rStyle w:val="FootnoteReference"/>
          <w:sz w:val="20"/>
          <w:vertAlign w:val="baseline"/>
        </w:rPr>
        <w:t>.</w:t>
      </w:r>
      <w:r w:rsidR="008C1D4A" w:rsidRPr="00376F62">
        <w:t xml:space="preserve"> Please further respond to allegations that </w:t>
      </w:r>
      <w:r w:rsidR="00303058" w:rsidRPr="00376F62">
        <w:t xml:space="preserve">there are low levels of knowledge </w:t>
      </w:r>
      <w:r w:rsidR="003876E6" w:rsidRPr="00376F62">
        <w:t>among the general population about</w:t>
      </w:r>
      <w:r w:rsidR="00303058" w:rsidRPr="00376F62">
        <w:t xml:space="preserve"> how HIV</w:t>
      </w:r>
      <w:r w:rsidR="003876E6" w:rsidRPr="00376F62">
        <w:t>/AIDS</w:t>
      </w:r>
      <w:r w:rsidR="00303058" w:rsidRPr="00376F62">
        <w:t xml:space="preserve"> is transmitted and </w:t>
      </w:r>
      <w:r w:rsidR="008C1D4A" w:rsidRPr="00376F62">
        <w:t xml:space="preserve">that there is </w:t>
      </w:r>
      <w:r w:rsidR="00303058" w:rsidRPr="00376F62">
        <w:t xml:space="preserve">a lack of means </w:t>
      </w:r>
      <w:r w:rsidR="008C1D4A" w:rsidRPr="00376F62">
        <w:t>of</w:t>
      </w:r>
      <w:r w:rsidR="00303058" w:rsidRPr="00376F62">
        <w:t xml:space="preserve"> protection from HIV</w:t>
      </w:r>
      <w:r w:rsidR="0029539A" w:rsidRPr="00376F62">
        <w:t>/AIDS</w:t>
      </w:r>
      <w:r w:rsidR="00303058" w:rsidRPr="00376F62">
        <w:t xml:space="preserve"> infection.</w:t>
      </w:r>
      <w:r w:rsidR="00303058" w:rsidRPr="00376F62">
        <w:rPr>
          <w:rStyle w:val="FootnoteReference"/>
        </w:rPr>
        <w:t xml:space="preserve"> </w:t>
      </w:r>
      <w:r w:rsidR="00303058" w:rsidRPr="00376F62">
        <w:t xml:space="preserve">Please state the measures taken, if any, to raise awareness </w:t>
      </w:r>
      <w:r w:rsidR="0029539A" w:rsidRPr="00376F62">
        <w:t>about</w:t>
      </w:r>
      <w:r w:rsidR="00303058" w:rsidRPr="00376F62">
        <w:t xml:space="preserve"> how HIV</w:t>
      </w:r>
      <w:r w:rsidR="0029539A" w:rsidRPr="00376F62">
        <w:t>/AIDS</w:t>
      </w:r>
      <w:r w:rsidR="00303058" w:rsidRPr="00376F62">
        <w:t xml:space="preserve"> is contracted, </w:t>
      </w:r>
      <w:r w:rsidR="003C7838" w:rsidRPr="00376F62">
        <w:t xml:space="preserve">to </w:t>
      </w:r>
      <w:r w:rsidR="00303058" w:rsidRPr="00376F62">
        <w:t xml:space="preserve">promote safe sexual </w:t>
      </w:r>
      <w:r w:rsidR="0029539A" w:rsidRPr="00376F62">
        <w:t>practices</w:t>
      </w:r>
      <w:r w:rsidR="003C7838" w:rsidRPr="00376F62">
        <w:t xml:space="preserve">, and address problems of </w:t>
      </w:r>
      <w:r w:rsidR="007B6543" w:rsidRPr="00376F62">
        <w:t xml:space="preserve">the diseases transmitted through </w:t>
      </w:r>
      <w:r w:rsidR="003C7838" w:rsidRPr="00376F62">
        <w:t>drug addiction</w:t>
      </w:r>
      <w:r w:rsidR="008E20BB" w:rsidRPr="00376F62">
        <w:t>,</w:t>
      </w:r>
      <w:r w:rsidR="003C7838" w:rsidRPr="00376F62">
        <w:t xml:space="preserve"> </w:t>
      </w:r>
      <w:r w:rsidR="007B6543" w:rsidRPr="00376F62">
        <w:t xml:space="preserve">especially </w:t>
      </w:r>
      <w:r w:rsidR="003C7838" w:rsidRPr="00376F62">
        <w:t>among adolescents</w:t>
      </w:r>
      <w:r w:rsidR="00303058" w:rsidRPr="00376F62">
        <w:t>.</w:t>
      </w:r>
    </w:p>
    <w:p w:rsidR="00F73789" w:rsidRPr="00376F62" w:rsidRDefault="00602FCB" w:rsidP="00602FCB">
      <w:pPr>
        <w:pStyle w:val="H1G"/>
      </w:pPr>
      <w:r w:rsidRPr="00376F62">
        <w:tab/>
      </w:r>
      <w:r w:rsidRPr="00376F62">
        <w:tab/>
      </w:r>
      <w:r w:rsidR="00A85C67" w:rsidRPr="00376F62">
        <w:t xml:space="preserve">Prohibition of torture and cruel, inhuman or degrading </w:t>
      </w:r>
      <w:r w:rsidR="00F73789" w:rsidRPr="00376F62">
        <w:t>treatment; liberty and security of person, treatment of persons deprived of their liberty</w:t>
      </w:r>
      <w:r w:rsidR="009B1C78" w:rsidRPr="00376F62">
        <w:t xml:space="preserve">, independence of the judiciary and fair </w:t>
      </w:r>
      <w:r w:rsidR="002165D1" w:rsidRPr="00376F62">
        <w:t>trial</w:t>
      </w:r>
      <w:r w:rsidR="00F73789" w:rsidRPr="00376F62">
        <w:t xml:space="preserve"> (art</w:t>
      </w:r>
      <w:r w:rsidR="002F0C8C" w:rsidRPr="00376F62">
        <w:t>s</w:t>
      </w:r>
      <w:r w:rsidR="00F73789" w:rsidRPr="00376F62">
        <w:t>. 7, 9</w:t>
      </w:r>
      <w:r w:rsidR="00E11192" w:rsidRPr="00376F62">
        <w:t>,</w:t>
      </w:r>
      <w:r w:rsidR="00F73789" w:rsidRPr="00376F62">
        <w:t xml:space="preserve"> 10</w:t>
      </w:r>
      <w:r w:rsidR="009B1C78" w:rsidRPr="00376F62">
        <w:t xml:space="preserve"> and </w:t>
      </w:r>
      <w:r w:rsidR="00F9796E" w:rsidRPr="00376F62">
        <w:t>14)</w:t>
      </w:r>
    </w:p>
    <w:p w:rsidR="00941BDE" w:rsidRPr="00376F62" w:rsidRDefault="00602FCB" w:rsidP="00602FCB">
      <w:pPr>
        <w:pStyle w:val="SingleTxtG"/>
        <w:rPr>
          <w:rStyle w:val="FootnoteReference"/>
        </w:rPr>
      </w:pPr>
      <w:r w:rsidRPr="00376F62">
        <w:t>10.</w:t>
      </w:r>
      <w:r w:rsidRPr="00376F62">
        <w:tab/>
      </w:r>
      <w:r w:rsidR="009B1C78" w:rsidRPr="00376F62">
        <w:t>Please indicate what steps are being taken to</w:t>
      </w:r>
      <w:r w:rsidR="00941BDE" w:rsidRPr="00376F62">
        <w:t xml:space="preserve"> include a</w:t>
      </w:r>
      <w:r w:rsidR="00D94847" w:rsidRPr="00376F62">
        <w:t xml:space="preserve"> definition of torture</w:t>
      </w:r>
      <w:r w:rsidR="004159BE" w:rsidRPr="00376F62">
        <w:t xml:space="preserve"> in the Criminal Code</w:t>
      </w:r>
      <w:r w:rsidR="00D94847" w:rsidRPr="00376F62">
        <w:t>.</w:t>
      </w:r>
      <w:r w:rsidR="00B00FC7" w:rsidRPr="00376F62">
        <w:t xml:space="preserve"> </w:t>
      </w:r>
      <w:r w:rsidR="007B6543" w:rsidRPr="00376F62">
        <w:t xml:space="preserve">Please explain </w:t>
      </w:r>
      <w:r w:rsidR="009F24D7" w:rsidRPr="00376F62">
        <w:t>how article 39 of the Criminal Code</w:t>
      </w:r>
      <w:r w:rsidR="008E20BB" w:rsidRPr="00376F62">
        <w:t>,</w:t>
      </w:r>
      <w:r w:rsidR="009F24D7" w:rsidRPr="00376F62">
        <w:t xml:space="preserve"> which provides immunity for torture when committed in the national interest</w:t>
      </w:r>
      <w:r w:rsidR="008E20BB" w:rsidRPr="00376F62">
        <w:t>,</w:t>
      </w:r>
      <w:r w:rsidR="009F24D7" w:rsidRPr="00376F62">
        <w:t xml:space="preserve"> is compatible with the Covenant.</w:t>
      </w:r>
      <w:r w:rsidR="00D94847" w:rsidRPr="00376F62">
        <w:rPr>
          <w:rStyle w:val="FootnoteReference"/>
        </w:rPr>
        <w:t xml:space="preserve"> </w:t>
      </w:r>
      <w:r w:rsidR="00A85C67" w:rsidRPr="00376F62">
        <w:t xml:space="preserve">Please </w:t>
      </w:r>
      <w:r w:rsidR="0092434D" w:rsidRPr="00376F62">
        <w:t xml:space="preserve">provide information on the measures taken to combat the alleged widespread torture and ill treatment of detainees and poor conditions in prisons. Please </w:t>
      </w:r>
      <w:r w:rsidR="005E4C83" w:rsidRPr="00376F62">
        <w:t>state</w:t>
      </w:r>
      <w:r w:rsidR="0092434D" w:rsidRPr="00376F62">
        <w:t xml:space="preserve"> </w:t>
      </w:r>
      <w:r w:rsidR="005302B0" w:rsidRPr="00376F62">
        <w:t>any steps</w:t>
      </w:r>
      <w:r w:rsidR="0092434D" w:rsidRPr="00376F62">
        <w:t xml:space="preserve"> </w:t>
      </w:r>
      <w:r w:rsidR="00CA0379" w:rsidRPr="00376F62">
        <w:t xml:space="preserve">taken </w:t>
      </w:r>
      <w:r w:rsidR="0092434D" w:rsidRPr="00376F62">
        <w:t xml:space="preserve">to grant </w:t>
      </w:r>
      <w:r w:rsidR="0029539A" w:rsidRPr="00376F62">
        <w:t xml:space="preserve">independent bodies </w:t>
      </w:r>
      <w:r w:rsidR="0092434D" w:rsidRPr="00376F62">
        <w:t>access to prisons and detention facilities</w:t>
      </w:r>
      <w:r w:rsidR="00941BDE" w:rsidRPr="00376F62">
        <w:t>, in particular,</w:t>
      </w:r>
      <w:r w:rsidR="00F36648" w:rsidRPr="00376F62">
        <w:t xml:space="preserve"> </w:t>
      </w:r>
      <w:r w:rsidR="00941BDE" w:rsidRPr="00376F62">
        <w:t xml:space="preserve">in response to </w:t>
      </w:r>
      <w:r w:rsidR="0029539A" w:rsidRPr="00376F62">
        <w:t xml:space="preserve">inspection </w:t>
      </w:r>
      <w:r w:rsidR="0092434D" w:rsidRPr="00376F62">
        <w:t>request</w:t>
      </w:r>
      <w:r w:rsidR="00941BDE" w:rsidRPr="00376F62">
        <w:t>s</w:t>
      </w:r>
      <w:r w:rsidR="0092434D" w:rsidRPr="00376F62">
        <w:t xml:space="preserve"> </w:t>
      </w:r>
      <w:r w:rsidR="00D3426C" w:rsidRPr="00376F62">
        <w:t>by</w:t>
      </w:r>
      <w:r w:rsidR="0092434D" w:rsidRPr="00376F62">
        <w:t xml:space="preserve"> the International Committee of the Red Cross</w:t>
      </w:r>
      <w:r w:rsidR="005302B0" w:rsidRPr="00376F62">
        <w:t>.</w:t>
      </w:r>
      <w:r w:rsidR="00941BDE" w:rsidRPr="00376F62">
        <w:rPr>
          <w:rStyle w:val="FootnoteReference"/>
        </w:rPr>
        <w:t xml:space="preserve"> </w:t>
      </w:r>
    </w:p>
    <w:p w:rsidR="00941BDE" w:rsidRPr="00376F62" w:rsidRDefault="00602FCB" w:rsidP="00602FCB">
      <w:pPr>
        <w:pStyle w:val="SingleTxtG"/>
      </w:pPr>
      <w:r w:rsidRPr="00376F62">
        <w:t>11.</w:t>
      </w:r>
      <w:r w:rsidRPr="00376F62">
        <w:tab/>
      </w:r>
      <w:r w:rsidR="00941BDE" w:rsidRPr="00376F62">
        <w:t xml:space="preserve">Please respond to allegations that torture and ill treatment of detainees, including </w:t>
      </w:r>
      <w:r w:rsidR="009F24D7" w:rsidRPr="00376F62">
        <w:t>juveniles</w:t>
      </w:r>
      <w:r w:rsidR="00941BDE" w:rsidRPr="00376F62">
        <w:t>, is widespread</w:t>
      </w:r>
      <w:r w:rsidR="0029539A" w:rsidRPr="00376F62">
        <w:t>,</w:t>
      </w:r>
      <w:r w:rsidR="00941BDE" w:rsidRPr="00376F62">
        <w:t xml:space="preserve"> especially at the moment of apprehension and during pretrial detention, and is used to extract confessions and punish </w:t>
      </w:r>
      <w:r w:rsidR="0029539A" w:rsidRPr="00376F62">
        <w:t xml:space="preserve">detainees </w:t>
      </w:r>
      <w:r w:rsidR="00941BDE" w:rsidRPr="00376F62">
        <w:t>after the confession is extracted.  Please further respond to allegations that such confessions are used as evidence in court. What measures have been put in place to ensure that such</w:t>
      </w:r>
      <w:r w:rsidR="0029539A" w:rsidRPr="00376F62">
        <w:t xml:space="preserve"> practices are punishable under law and that such</w:t>
      </w:r>
      <w:r w:rsidR="00941BDE" w:rsidRPr="00376F62">
        <w:t xml:space="preserve"> evidence is inadmissible</w:t>
      </w:r>
      <w:r w:rsidR="0029539A" w:rsidRPr="00376F62">
        <w:t xml:space="preserve"> </w:t>
      </w:r>
      <w:r w:rsidR="00941BDE" w:rsidRPr="00376F62">
        <w:t>in court</w:t>
      </w:r>
      <w:r w:rsidR="0029539A" w:rsidRPr="00376F62">
        <w:t xml:space="preserve"> proceedings</w:t>
      </w:r>
      <w:r w:rsidR="00941BDE" w:rsidRPr="00376F62">
        <w:t xml:space="preserve">? In addition, please provide information on: (a) whether there is an independent body to address complaints of torture or ill-treatment </w:t>
      </w:r>
      <w:r w:rsidR="00EE06D2" w:rsidRPr="00376F62">
        <w:t>against</w:t>
      </w:r>
      <w:r w:rsidR="00941BDE" w:rsidRPr="00376F62">
        <w:t xml:space="preserve"> the police or other officials; (b) the number of complaints received; (c) investigations carried out; (d</w:t>
      </w:r>
      <w:r w:rsidR="00EE06D2" w:rsidRPr="00376F62">
        <w:t>) type</w:t>
      </w:r>
      <w:r w:rsidR="00E94EE5" w:rsidRPr="00376F62">
        <w:t>s</w:t>
      </w:r>
      <w:r w:rsidR="00941BDE" w:rsidRPr="00376F62">
        <w:t xml:space="preserve"> of penalties imposed; (e) compensation awarded to the victims of torture or ill</w:t>
      </w:r>
      <w:r w:rsidR="006E6ED3" w:rsidRPr="00376F62">
        <w:t xml:space="preserve"> </w:t>
      </w:r>
      <w:r w:rsidR="00941BDE" w:rsidRPr="00376F62">
        <w:t>treatment</w:t>
      </w:r>
      <w:r w:rsidR="009F24D7" w:rsidRPr="00376F62">
        <w:t>, (f) availability of judicial remedy for unlawful detention; and (g) the extent of judicial oversight of detention</w:t>
      </w:r>
      <w:r w:rsidR="00941BDE" w:rsidRPr="00376F62">
        <w:t>.</w:t>
      </w:r>
    </w:p>
    <w:p w:rsidR="007B6543" w:rsidRPr="00376F62" w:rsidRDefault="007B6543" w:rsidP="00602FCB">
      <w:pPr>
        <w:pStyle w:val="SingleTxtG"/>
      </w:pPr>
      <w:r w:rsidRPr="00376F62">
        <w:t>12.</w:t>
      </w:r>
      <w:r w:rsidRPr="00376F62">
        <w:tab/>
      </w:r>
      <w:r w:rsidR="009F24D7" w:rsidRPr="00376F62">
        <w:t xml:space="preserve">Please provide information on the measures being taken to combat domestic violence against women. </w:t>
      </w:r>
      <w:r w:rsidR="000A3593" w:rsidRPr="00376F62">
        <w:t xml:space="preserve">Please further explain </w:t>
      </w:r>
      <w:r w:rsidR="002E1C55" w:rsidRPr="00376F62">
        <w:t>whether</w:t>
      </w:r>
      <w:r w:rsidR="000A3593" w:rsidRPr="00376F62">
        <w:t xml:space="preserve"> measures have been taken to introduce specific legislation and programmes such as </w:t>
      </w:r>
      <w:r w:rsidR="003E1D28" w:rsidRPr="00376F62">
        <w:t xml:space="preserve">protection orders and shelter services for victims </w:t>
      </w:r>
      <w:r w:rsidR="00D6209E" w:rsidRPr="00376F62">
        <w:t xml:space="preserve">of </w:t>
      </w:r>
      <w:r w:rsidR="009F24D7" w:rsidRPr="00376F62">
        <w:t>violence against women, including domestic violence</w:t>
      </w:r>
      <w:r w:rsidR="003E1D28" w:rsidRPr="00376F62">
        <w:t>.</w:t>
      </w:r>
    </w:p>
    <w:p w:rsidR="000F582E" w:rsidRPr="00376F62" w:rsidRDefault="00602FCB" w:rsidP="00602FCB">
      <w:pPr>
        <w:pStyle w:val="SingleTxtG"/>
      </w:pPr>
      <w:r w:rsidRPr="00376F62">
        <w:t>1</w:t>
      </w:r>
      <w:r w:rsidR="00F60FE3" w:rsidRPr="00376F62">
        <w:t>3</w:t>
      </w:r>
      <w:r w:rsidRPr="00376F62">
        <w:t>.</w:t>
      </w:r>
      <w:r w:rsidRPr="00376F62">
        <w:tab/>
      </w:r>
      <w:r w:rsidR="00C61A93" w:rsidRPr="00376F62">
        <w:t xml:space="preserve">According to information </w:t>
      </w:r>
      <w:r w:rsidR="002A0C6C" w:rsidRPr="00376F62">
        <w:t>before the Committee</w:t>
      </w:r>
      <w:r w:rsidR="003576E9" w:rsidRPr="00376F62">
        <w:t>,</w:t>
      </w:r>
      <w:r w:rsidR="002A0C6C" w:rsidRPr="00376F62">
        <w:t xml:space="preserve"> </w:t>
      </w:r>
      <w:r w:rsidR="00C61A93" w:rsidRPr="00376F62">
        <w:t>persons below the age of 18 are subject to the same criminal procedure as adults</w:t>
      </w:r>
      <w:r w:rsidR="002A0C6C" w:rsidRPr="00376F62">
        <w:t xml:space="preserve"> and they may be held on remand pending </w:t>
      </w:r>
      <w:r w:rsidR="00BA6134" w:rsidRPr="00376F62">
        <w:t>investigation</w:t>
      </w:r>
      <w:r w:rsidR="003E1D28" w:rsidRPr="00376F62">
        <w:t xml:space="preserve"> and charge</w:t>
      </w:r>
      <w:r w:rsidR="00E55F2D" w:rsidRPr="00376F62">
        <w:t>s</w:t>
      </w:r>
      <w:r w:rsidR="00BA6134" w:rsidRPr="00376F62">
        <w:t xml:space="preserve"> </w:t>
      </w:r>
      <w:r w:rsidR="002A0C6C" w:rsidRPr="00376F62">
        <w:t>for a period of up to six months.</w:t>
      </w:r>
      <w:r w:rsidR="00336090" w:rsidRPr="00376F62">
        <w:t xml:space="preserve"> Please </w:t>
      </w:r>
      <w:r w:rsidR="003576E9" w:rsidRPr="00376F62">
        <w:t>state the measures taken, if any, to ensure that the juvenile justice system complies with the Covenant and international standards.</w:t>
      </w:r>
      <w:r w:rsidR="00336090" w:rsidRPr="00376F62">
        <w:t xml:space="preserve"> Furthermore, please</w:t>
      </w:r>
      <w:r w:rsidR="003576E9" w:rsidRPr="00376F62">
        <w:t xml:space="preserve"> provide information on the measures taken, if any, to reduce the period that persons are held on remand pending investigations</w:t>
      </w:r>
      <w:r w:rsidR="003E1D28" w:rsidRPr="00376F62">
        <w:t xml:space="preserve"> and charge</w:t>
      </w:r>
      <w:r w:rsidR="00E55F2D" w:rsidRPr="00376F62">
        <w:t>s</w:t>
      </w:r>
      <w:r w:rsidR="003576E9" w:rsidRPr="00376F62">
        <w:t>.</w:t>
      </w:r>
      <w:r w:rsidR="00336090" w:rsidRPr="00376F62">
        <w:t xml:space="preserve"> </w:t>
      </w:r>
    </w:p>
    <w:p w:rsidR="00373228" w:rsidRPr="00376F62" w:rsidRDefault="00602FCB" w:rsidP="00602FCB">
      <w:pPr>
        <w:pStyle w:val="SingleTxtG"/>
      </w:pPr>
      <w:r w:rsidRPr="00376F62">
        <w:t>1</w:t>
      </w:r>
      <w:r w:rsidR="00F60FE3" w:rsidRPr="00376F62">
        <w:t>4</w:t>
      </w:r>
      <w:r w:rsidRPr="00376F62">
        <w:t>.</w:t>
      </w:r>
      <w:r w:rsidRPr="00376F62">
        <w:tab/>
      </w:r>
      <w:r w:rsidR="005E4C83" w:rsidRPr="00376F62">
        <w:t xml:space="preserve">According to information before the Committee, a number of individuals </w:t>
      </w:r>
      <w:r w:rsidR="00317243" w:rsidRPr="00376F62">
        <w:t>who</w:t>
      </w:r>
      <w:r w:rsidR="005E4C83" w:rsidRPr="00376F62">
        <w:t xml:space="preserve"> were convicted in December 2002 and January 2003 for their alleged involvement in the assassination attempt on the President in November 2002 continue to be held incommunicado.</w:t>
      </w:r>
      <w:r w:rsidR="00DB3CE1" w:rsidRPr="00376F62" w:rsidDel="00DB3CE1">
        <w:rPr>
          <w:rStyle w:val="FootnoteReference"/>
        </w:rPr>
        <w:t xml:space="preserve"> </w:t>
      </w:r>
      <w:r w:rsidR="005E4C83" w:rsidRPr="00376F62">
        <w:t xml:space="preserve"> Please state the measures that the State party is taking, if any, to ensure that these people have access </w:t>
      </w:r>
      <w:r w:rsidR="00A72CA2" w:rsidRPr="00376F62">
        <w:t>to lawyers</w:t>
      </w:r>
      <w:r w:rsidR="005E4C83" w:rsidRPr="00376F62">
        <w:t xml:space="preserve"> and members of their family, and that their whereabouts are known to them. </w:t>
      </w:r>
    </w:p>
    <w:p w:rsidR="006E1683" w:rsidRPr="00376F62" w:rsidRDefault="00602FCB" w:rsidP="008D04D2">
      <w:pPr>
        <w:pStyle w:val="SingleTxtG"/>
      </w:pPr>
      <w:r w:rsidRPr="00376F62">
        <w:t>1</w:t>
      </w:r>
      <w:r w:rsidR="00F60FE3" w:rsidRPr="00376F62">
        <w:t>5</w:t>
      </w:r>
      <w:r w:rsidRPr="00376F62">
        <w:t>.</w:t>
      </w:r>
      <w:r w:rsidRPr="00376F62">
        <w:tab/>
      </w:r>
      <w:r w:rsidR="003E1D28" w:rsidRPr="00376F62">
        <w:t xml:space="preserve">According to information before the Committee, there is widespread corruption in the judiciary. </w:t>
      </w:r>
      <w:r w:rsidR="00EA1174" w:rsidRPr="00376F62">
        <w:t xml:space="preserve">Please </w:t>
      </w:r>
      <w:r w:rsidR="006E6ED3" w:rsidRPr="00376F62">
        <w:t>indicate</w:t>
      </w:r>
      <w:r w:rsidR="00C959B5" w:rsidRPr="00376F62">
        <w:t xml:space="preserve"> </w:t>
      </w:r>
      <w:r w:rsidR="00FB78F2" w:rsidRPr="00376F62">
        <w:t>any measures</w:t>
      </w:r>
      <w:r w:rsidR="00EA1174" w:rsidRPr="00376F62">
        <w:t xml:space="preserve"> taken to</w:t>
      </w:r>
      <w:r w:rsidR="008E20BB" w:rsidRPr="00376F62">
        <w:t xml:space="preserve"> combat this, and also to</w:t>
      </w:r>
      <w:r w:rsidR="00EA1174" w:rsidRPr="00376F62">
        <w:t xml:space="preserve"> improve </w:t>
      </w:r>
      <w:r w:rsidR="003C7838" w:rsidRPr="00376F62">
        <w:t xml:space="preserve">the long-standing problem of </w:t>
      </w:r>
      <w:r w:rsidR="00EA1174" w:rsidRPr="00376F62">
        <w:t>judicial independence</w:t>
      </w:r>
      <w:r w:rsidR="00C959B5" w:rsidRPr="00376F62">
        <w:t xml:space="preserve"> with regard to tenure and </w:t>
      </w:r>
      <w:r w:rsidR="006E6ED3" w:rsidRPr="00376F62">
        <w:t xml:space="preserve">the </w:t>
      </w:r>
      <w:r w:rsidR="00C959B5" w:rsidRPr="00376F62">
        <w:t>organization of courts</w:t>
      </w:r>
      <w:r w:rsidR="006E6ED3" w:rsidRPr="00376F62">
        <w:t>, including the reduction of</w:t>
      </w:r>
      <w:r w:rsidR="00EA1174" w:rsidRPr="00376F62">
        <w:t xml:space="preserve"> </w:t>
      </w:r>
      <w:r w:rsidR="0038061B" w:rsidRPr="00376F62">
        <w:t>executive influence in the judicial process</w:t>
      </w:r>
      <w:r w:rsidR="005302B0" w:rsidRPr="00376F62">
        <w:t>.</w:t>
      </w:r>
      <w:r w:rsidR="00EA1174" w:rsidRPr="00376F62">
        <w:rPr>
          <w:rStyle w:val="FootnoteReference"/>
        </w:rPr>
        <w:t xml:space="preserve"> </w:t>
      </w:r>
      <w:r w:rsidR="0038061B" w:rsidRPr="00376F62">
        <w:t xml:space="preserve">Furthermore, please </w:t>
      </w:r>
      <w:r w:rsidR="00C959B5" w:rsidRPr="00376F62">
        <w:t>explain the relationship between the executive office of the State Commission for the review of citizens</w:t>
      </w:r>
      <w:r w:rsidR="006E6ED3" w:rsidRPr="00376F62">
        <w:t>’</w:t>
      </w:r>
      <w:r w:rsidR="00C959B5" w:rsidRPr="00376F62">
        <w:t xml:space="preserve"> complaints and the jurisdiction of the courts</w:t>
      </w:r>
      <w:r w:rsidR="0038061B" w:rsidRPr="00376F62">
        <w:t>.</w:t>
      </w:r>
      <w:r w:rsidR="008E20BB" w:rsidRPr="00376F62">
        <w:t xml:space="preserve"> Finally, p</w:t>
      </w:r>
      <w:r w:rsidR="006E1683" w:rsidRPr="00376F62">
        <w:t>lease respond to reports that</w:t>
      </w:r>
      <w:r w:rsidR="00B310CD" w:rsidRPr="00376F62">
        <w:t>, although</w:t>
      </w:r>
      <w:r w:rsidR="006E1683" w:rsidRPr="00376F62">
        <w:t xml:space="preserve"> </w:t>
      </w:r>
      <w:r w:rsidR="00B310CD" w:rsidRPr="00376F62">
        <w:t>due process in criminal proceedings is guaranteed under domestic law,</w:t>
      </w:r>
      <w:r w:rsidR="005E1A90" w:rsidRPr="00376F62">
        <w:t xml:space="preserve"> it is in practice </w:t>
      </w:r>
      <w:r w:rsidR="00B310CD" w:rsidRPr="00376F62">
        <w:t>frequently denied to defendants (e.g. presumption of innocence, access to a lawyer, public trials).</w:t>
      </w:r>
    </w:p>
    <w:p w:rsidR="000F582E" w:rsidRPr="00376F62" w:rsidRDefault="000F582E" w:rsidP="00602FCB">
      <w:pPr>
        <w:pStyle w:val="H1G"/>
      </w:pPr>
      <w:r w:rsidRPr="00376F62">
        <w:rPr>
          <w:color w:val="FF0000"/>
        </w:rPr>
        <w:tab/>
      </w:r>
      <w:r w:rsidRPr="00376F62">
        <w:rPr>
          <w:color w:val="FF0000"/>
        </w:rPr>
        <w:tab/>
      </w:r>
      <w:r w:rsidRPr="00376F62">
        <w:t>Elimination of slavery and servitude (art. 8)</w:t>
      </w:r>
    </w:p>
    <w:p w:rsidR="00F9796E" w:rsidRPr="00376F62" w:rsidRDefault="00602FCB" w:rsidP="00602FCB">
      <w:pPr>
        <w:pStyle w:val="SingleTxtG"/>
      </w:pPr>
      <w:r w:rsidRPr="00376F62">
        <w:t>1</w:t>
      </w:r>
      <w:r w:rsidR="00F60FE3" w:rsidRPr="00376F62">
        <w:t>6</w:t>
      </w:r>
      <w:r w:rsidRPr="00376F62">
        <w:t>.</w:t>
      </w:r>
      <w:r w:rsidRPr="00376F62">
        <w:tab/>
      </w:r>
      <w:r w:rsidR="00B26E40" w:rsidRPr="00376F62">
        <w:t xml:space="preserve">Please provide information on any legal provisions </w:t>
      </w:r>
      <w:r w:rsidR="00A02A08" w:rsidRPr="00376F62">
        <w:t>expressly prohibit</w:t>
      </w:r>
      <w:r w:rsidR="00B26E40" w:rsidRPr="00376F62">
        <w:t>ing</w:t>
      </w:r>
      <w:r w:rsidR="00A02A08" w:rsidRPr="00376F62">
        <w:t xml:space="preserve"> trafficking in persons</w:t>
      </w:r>
      <w:r w:rsidR="00E94EE5" w:rsidRPr="00376F62">
        <w:t>.</w:t>
      </w:r>
      <w:r w:rsidR="00DB3CE1" w:rsidRPr="00376F62">
        <w:t xml:space="preserve"> </w:t>
      </w:r>
      <w:r w:rsidR="00546D1B" w:rsidRPr="00376F62">
        <w:rPr>
          <w:rStyle w:val="FootnoteReference"/>
        </w:rPr>
        <w:t xml:space="preserve"> </w:t>
      </w:r>
      <w:r w:rsidR="00856778" w:rsidRPr="00376F62">
        <w:t xml:space="preserve">Please provide information on: (a) the State party’s </w:t>
      </w:r>
      <w:r w:rsidR="00CD401E" w:rsidRPr="00376F62">
        <w:t>efforts to</w:t>
      </w:r>
      <w:r w:rsidR="008E20BB" w:rsidRPr="00376F62">
        <w:t xml:space="preserve"> prevent</w:t>
      </w:r>
      <w:r w:rsidR="00CD401E" w:rsidRPr="00376F62">
        <w:t xml:space="preserve"> trafficking </w:t>
      </w:r>
      <w:r w:rsidR="00CE310F" w:rsidRPr="00376F62">
        <w:t>in human beings</w:t>
      </w:r>
      <w:r w:rsidR="008D04D2" w:rsidRPr="00376F62">
        <w:t>,</w:t>
      </w:r>
      <w:r w:rsidR="00CE310F" w:rsidRPr="00376F62">
        <w:t xml:space="preserve"> which is </w:t>
      </w:r>
      <w:r w:rsidR="00226659" w:rsidRPr="00376F62">
        <w:t xml:space="preserve">allegedly </w:t>
      </w:r>
      <w:r w:rsidR="00CE310F" w:rsidRPr="00376F62">
        <w:t>prevalent among girls from minority ethnic group</w:t>
      </w:r>
      <w:r w:rsidR="00226659" w:rsidRPr="00376F62">
        <w:t>s</w:t>
      </w:r>
      <w:r w:rsidR="00DB3CE1" w:rsidRPr="00376F62">
        <w:t xml:space="preserve">; </w:t>
      </w:r>
      <w:r w:rsidR="00856778" w:rsidRPr="00376F62">
        <w:rPr>
          <w:rStyle w:val="FootnoteReference"/>
        </w:rPr>
        <w:t xml:space="preserve"> </w:t>
      </w:r>
      <w:r w:rsidR="00856778" w:rsidRPr="00376F62">
        <w:rPr>
          <w:rStyle w:val="FootnoteReference"/>
          <w:vertAlign w:val="baseline"/>
        </w:rPr>
        <w:t>(</w:t>
      </w:r>
      <w:r w:rsidR="00856778" w:rsidRPr="00376F62">
        <w:t xml:space="preserve">b) the prevalence of this phenomenon, expressed in statistical data disaggregated by gender, age and </w:t>
      </w:r>
      <w:r w:rsidR="002536D4" w:rsidRPr="00376F62">
        <w:t>ethnic</w:t>
      </w:r>
      <w:r w:rsidR="00856778" w:rsidRPr="00376F62">
        <w:t xml:space="preserve"> origin; (c) the number of prosecutions, convictions and sanctions imposed on persons involved in human trafficking; (d) any training programmes for professionals involved in implementing the State party’s measures against trafficking, including the police, the judiciary, members of the prosecution authorities and social workers</w:t>
      </w:r>
      <w:r w:rsidR="006E6ED3" w:rsidRPr="00376F62">
        <w:t>; and (e) any programmes that are intended to assist victims of trafficking</w:t>
      </w:r>
      <w:r w:rsidR="00856778" w:rsidRPr="00376F62">
        <w:t>.</w:t>
      </w:r>
    </w:p>
    <w:p w:rsidR="002536D4" w:rsidRPr="00376F62" w:rsidRDefault="00602FCB" w:rsidP="00602FCB">
      <w:pPr>
        <w:pStyle w:val="SingleTxtG"/>
      </w:pPr>
      <w:r w:rsidRPr="00376F62">
        <w:t>1</w:t>
      </w:r>
      <w:r w:rsidR="00F60FE3" w:rsidRPr="00376F62">
        <w:t>7</w:t>
      </w:r>
      <w:r w:rsidRPr="00376F62">
        <w:t>.</w:t>
      </w:r>
      <w:r w:rsidRPr="00376F62">
        <w:tab/>
      </w:r>
      <w:r w:rsidR="002536D4" w:rsidRPr="00376F62">
        <w:t xml:space="preserve">Please respond to allegations on the use of military conscripts to provide forced </w:t>
      </w:r>
      <w:r w:rsidR="00226659" w:rsidRPr="00376F62">
        <w:t xml:space="preserve">and </w:t>
      </w:r>
      <w:r w:rsidR="00C21F40" w:rsidRPr="00376F62">
        <w:t>un</w:t>
      </w:r>
      <w:r w:rsidR="00226659" w:rsidRPr="00376F62">
        <w:t xml:space="preserve">paid </w:t>
      </w:r>
      <w:r w:rsidR="002536D4" w:rsidRPr="00376F62">
        <w:t>labour to private employers.</w:t>
      </w:r>
      <w:r w:rsidR="00DB3CE1" w:rsidRPr="00376F62" w:rsidDel="00DB3CE1">
        <w:rPr>
          <w:rStyle w:val="FootnoteReference"/>
        </w:rPr>
        <w:t xml:space="preserve"> </w:t>
      </w:r>
      <w:r w:rsidR="002536D4" w:rsidRPr="00376F62">
        <w:t xml:space="preserve"> What measures have been taken, if any, to put an end to </w:t>
      </w:r>
      <w:r w:rsidR="00C21F40" w:rsidRPr="00376F62">
        <w:t>this</w:t>
      </w:r>
      <w:r w:rsidR="002536D4" w:rsidRPr="00376F62">
        <w:t>?</w:t>
      </w:r>
    </w:p>
    <w:p w:rsidR="00963256" w:rsidRPr="00376F62" w:rsidRDefault="00602FCB" w:rsidP="00602FCB">
      <w:pPr>
        <w:pStyle w:val="H1G"/>
      </w:pPr>
      <w:r w:rsidRPr="00376F62">
        <w:tab/>
      </w:r>
      <w:r w:rsidRPr="00376F62">
        <w:tab/>
      </w:r>
      <w:r w:rsidR="00963256" w:rsidRPr="00376F62">
        <w:t xml:space="preserve">Freedom of movement </w:t>
      </w:r>
      <w:r w:rsidR="002475C8" w:rsidRPr="00376F62">
        <w:t xml:space="preserve">and right to privacy </w:t>
      </w:r>
      <w:r w:rsidR="00963256" w:rsidRPr="00376F62">
        <w:t>(art</w:t>
      </w:r>
      <w:r w:rsidR="00EE707C" w:rsidRPr="00376F62">
        <w:t>s</w:t>
      </w:r>
      <w:r w:rsidR="00963256" w:rsidRPr="00376F62">
        <w:t>. 12</w:t>
      </w:r>
      <w:r w:rsidR="002475C8" w:rsidRPr="00376F62">
        <w:t xml:space="preserve"> and 17</w:t>
      </w:r>
      <w:r w:rsidR="00963256" w:rsidRPr="00376F62">
        <w:t>)</w:t>
      </w:r>
    </w:p>
    <w:p w:rsidR="00B26E40" w:rsidRPr="00376F62" w:rsidRDefault="00602FCB" w:rsidP="00602FCB">
      <w:pPr>
        <w:pStyle w:val="SingleTxtG"/>
        <w:rPr>
          <w:rStyle w:val="FootnoteReference"/>
        </w:rPr>
      </w:pPr>
      <w:r w:rsidRPr="00376F62">
        <w:t>1</w:t>
      </w:r>
      <w:r w:rsidR="00F60FE3" w:rsidRPr="00376F62">
        <w:t>8</w:t>
      </w:r>
      <w:r w:rsidRPr="00376F62">
        <w:t>.</w:t>
      </w:r>
      <w:r w:rsidRPr="00376F62">
        <w:tab/>
      </w:r>
      <w:r w:rsidR="00B26E40" w:rsidRPr="00376F62">
        <w:t>Please explain how the system of mandatory registration at the place of residence, which is a prerequisite for residence, work, purchase of real estate and access to public health services, is compatible with the right</w:t>
      </w:r>
      <w:r w:rsidR="007538A6" w:rsidRPr="00376F62">
        <w:t xml:space="preserve"> to</w:t>
      </w:r>
      <w:r w:rsidR="00B26E40" w:rsidRPr="00376F62">
        <w:t xml:space="preserve"> freedom of movement within the country</w:t>
      </w:r>
      <w:r w:rsidR="007538A6" w:rsidRPr="00376F62">
        <w:t>.</w:t>
      </w:r>
    </w:p>
    <w:p w:rsidR="00D94847" w:rsidRPr="00376F62" w:rsidRDefault="00602FCB" w:rsidP="00602FCB">
      <w:pPr>
        <w:pStyle w:val="SingleTxtG"/>
        <w:rPr>
          <w:rStyle w:val="FootnoteReference"/>
        </w:rPr>
      </w:pPr>
      <w:r w:rsidRPr="00376F62">
        <w:t>1</w:t>
      </w:r>
      <w:r w:rsidR="00F60FE3" w:rsidRPr="00376F62">
        <w:t>9</w:t>
      </w:r>
      <w:r w:rsidRPr="00376F62">
        <w:t>.</w:t>
      </w:r>
      <w:r w:rsidRPr="00376F62">
        <w:tab/>
      </w:r>
      <w:r w:rsidR="006D4C69" w:rsidRPr="00376F62">
        <w:t xml:space="preserve">Please respond to allegations that there is a new Presidential decree that prohibits the exit and entry of 37,057 </w:t>
      </w:r>
      <w:r w:rsidR="008C6E98" w:rsidRPr="00376F62">
        <w:t>“</w:t>
      </w:r>
      <w:r w:rsidR="006D4C69" w:rsidRPr="00376F62">
        <w:t>listed</w:t>
      </w:r>
      <w:r w:rsidR="008C6E98" w:rsidRPr="00376F62">
        <w:t>”</w:t>
      </w:r>
      <w:r w:rsidR="006D4C69" w:rsidRPr="00376F62">
        <w:t xml:space="preserve"> individuals.</w:t>
      </w:r>
      <w:r w:rsidR="00E450B9" w:rsidRPr="00376F62">
        <w:t xml:space="preserve"> P</w:t>
      </w:r>
      <w:r w:rsidR="006D4C69" w:rsidRPr="00376F62">
        <w:t>lease further respond to allegations that</w:t>
      </w:r>
      <w:r w:rsidR="000A7382" w:rsidRPr="00376F62">
        <w:t>,</w:t>
      </w:r>
      <w:r w:rsidR="006D4C69" w:rsidRPr="00376F62">
        <w:t xml:space="preserve"> in September 2009, dozen</w:t>
      </w:r>
      <w:r w:rsidR="008658AE" w:rsidRPr="00376F62">
        <w:t>s</w:t>
      </w:r>
      <w:r w:rsidR="006D4C69" w:rsidRPr="00376F62">
        <w:t xml:space="preserve"> students were refused permission by authorities to continue their studies at the American University of Central Asia (AUCA) in Bishkek, Kyrgyzstan</w:t>
      </w:r>
      <w:r w:rsidR="008E20BB" w:rsidRPr="00376F62">
        <w:t xml:space="preserve">, following </w:t>
      </w:r>
      <w:r w:rsidR="000A7382" w:rsidRPr="00376F62">
        <w:t>new requirement</w:t>
      </w:r>
      <w:r w:rsidR="0087687A" w:rsidRPr="00376F62">
        <w:t>s</w:t>
      </w:r>
      <w:r w:rsidR="000A7382" w:rsidRPr="00376F62">
        <w:t xml:space="preserve"> </w:t>
      </w:r>
      <w:r w:rsidR="008E20BB" w:rsidRPr="00376F62">
        <w:t>to seek and obtain</w:t>
      </w:r>
      <w:r w:rsidR="000A7382" w:rsidRPr="00376F62">
        <w:t xml:space="preserve"> </w:t>
      </w:r>
      <w:r w:rsidR="006D4C69" w:rsidRPr="00376F62">
        <w:t xml:space="preserve">permission to leave the </w:t>
      </w:r>
      <w:r w:rsidR="000A7382" w:rsidRPr="00376F62">
        <w:t>territory of the State party</w:t>
      </w:r>
      <w:r w:rsidR="006D4C69" w:rsidRPr="00376F62">
        <w:t>.</w:t>
      </w:r>
      <w:r w:rsidR="008965FC" w:rsidRPr="00376F62">
        <w:rPr>
          <w:rStyle w:val="FootnoteReference"/>
        </w:rPr>
        <w:t xml:space="preserve"> </w:t>
      </w:r>
      <w:r w:rsidR="00CC3B08" w:rsidRPr="00376F62">
        <w:t>Furthermore, please respond to allegations that</w:t>
      </w:r>
      <w:r w:rsidR="000A7382" w:rsidRPr="00376F62">
        <w:t>,</w:t>
      </w:r>
      <w:r w:rsidR="00CC3B08" w:rsidRPr="00376F62">
        <w:t xml:space="preserve"> in July 2010</w:t>
      </w:r>
      <w:r w:rsidR="000A7382" w:rsidRPr="00376F62">
        <w:t>,</w:t>
      </w:r>
      <w:r w:rsidR="00CC3B08" w:rsidRPr="00376F62">
        <w:t xml:space="preserve"> holders of dual Russian-Turkmen passports were not allowed to leave the State party using their Russian passports</w:t>
      </w:r>
      <w:r w:rsidR="000A7382" w:rsidRPr="00376F62">
        <w:t xml:space="preserve"> – and how these measures comply with provisions of the Covenant.</w:t>
      </w:r>
      <w:r w:rsidR="006D236B" w:rsidRPr="00376F62">
        <w:t xml:space="preserve"> </w:t>
      </w:r>
      <w:r w:rsidR="007538A6" w:rsidRPr="00376F62">
        <w:t xml:space="preserve">Finally, </w:t>
      </w:r>
      <w:r w:rsidR="00AF68AD" w:rsidRPr="00376F62">
        <w:t xml:space="preserve">please </w:t>
      </w:r>
      <w:r w:rsidR="007538A6" w:rsidRPr="00376F62">
        <w:t>explain how the provisions regarding f</w:t>
      </w:r>
      <w:r w:rsidR="00D94847" w:rsidRPr="00376F62">
        <w:t>oreign citizens infected with HIV/AIDS</w:t>
      </w:r>
      <w:r w:rsidR="007538A6" w:rsidRPr="00376F62">
        <w:t>, who under certain conditions are subject to deportation, are compatible with the Covenant.</w:t>
      </w:r>
    </w:p>
    <w:p w:rsidR="005C43FC" w:rsidRPr="00376F62" w:rsidRDefault="00F60FE3" w:rsidP="00602FCB">
      <w:pPr>
        <w:pStyle w:val="SingleTxtG"/>
        <w:rPr>
          <w:rStyle w:val="FootnoteReference"/>
        </w:rPr>
      </w:pPr>
      <w:r w:rsidRPr="00376F62">
        <w:t>20</w:t>
      </w:r>
      <w:r w:rsidR="00602FCB" w:rsidRPr="00376F62">
        <w:t>.</w:t>
      </w:r>
      <w:r w:rsidR="00602FCB" w:rsidRPr="00376F62">
        <w:tab/>
      </w:r>
      <w:r w:rsidR="006623A1" w:rsidRPr="00376F62">
        <w:t>Please provide information on</w:t>
      </w:r>
      <w:r w:rsidR="007538A6" w:rsidRPr="00376F62">
        <w:t xml:space="preserve"> </w:t>
      </w:r>
      <w:r w:rsidR="00782CF6" w:rsidRPr="00376F62">
        <w:t>any measures</w:t>
      </w:r>
      <w:r w:rsidR="006623A1" w:rsidRPr="00376F62">
        <w:t xml:space="preserve"> taken</w:t>
      </w:r>
      <w:r w:rsidR="007538A6" w:rsidRPr="00376F62">
        <w:t xml:space="preserve"> </w:t>
      </w:r>
      <w:r w:rsidR="006623A1" w:rsidRPr="00376F62">
        <w:t xml:space="preserve">to put an end to </w:t>
      </w:r>
      <w:r w:rsidR="00156E7E" w:rsidRPr="00376F62">
        <w:t xml:space="preserve">the forced resettlement policy </w:t>
      </w:r>
      <w:r w:rsidR="006623A1" w:rsidRPr="00376F62">
        <w:t xml:space="preserve">which has been employed as a punishment for certain crimes </w:t>
      </w:r>
      <w:r w:rsidR="00AF68AD" w:rsidRPr="00376F62">
        <w:t>and</w:t>
      </w:r>
      <w:r w:rsidR="006623A1" w:rsidRPr="00376F62">
        <w:t xml:space="preserve"> </w:t>
      </w:r>
      <w:r w:rsidR="00156E7E" w:rsidRPr="00376F62">
        <w:t xml:space="preserve">has </w:t>
      </w:r>
      <w:r w:rsidR="006623A1" w:rsidRPr="00376F62">
        <w:t>also led to the forcible displacement of ethnic minorities.</w:t>
      </w:r>
      <w:r w:rsidR="00486022" w:rsidRPr="00376F62">
        <w:t xml:space="preserve"> Furthermore, please state the measures that have been taken, if any, to remove restrictions on freedom of movement imposed through internal travel documents</w:t>
      </w:r>
      <w:r w:rsidR="00156E7E" w:rsidRPr="00376F62">
        <w:t>,</w:t>
      </w:r>
      <w:r w:rsidR="00486022" w:rsidRPr="00376F62">
        <w:t xml:space="preserve"> which </w:t>
      </w:r>
      <w:r w:rsidR="00156E7E" w:rsidRPr="00376F62">
        <w:t>disproportionately affect</w:t>
      </w:r>
      <w:r w:rsidR="00486022" w:rsidRPr="00376F62">
        <w:t xml:space="preserve"> national minorities.</w:t>
      </w:r>
    </w:p>
    <w:p w:rsidR="00373228" w:rsidRPr="00376F62" w:rsidRDefault="00602FCB" w:rsidP="00602FCB">
      <w:pPr>
        <w:pStyle w:val="SingleTxtG"/>
      </w:pPr>
      <w:r w:rsidRPr="00376F62">
        <w:t>2</w:t>
      </w:r>
      <w:r w:rsidR="00F60FE3" w:rsidRPr="00376F62">
        <w:t>1</w:t>
      </w:r>
      <w:r w:rsidRPr="00376F62">
        <w:t>.</w:t>
      </w:r>
      <w:r w:rsidRPr="00376F62">
        <w:tab/>
      </w:r>
      <w:r w:rsidR="002475C8" w:rsidRPr="00376F62">
        <w:t xml:space="preserve">According to information before the Committee, </w:t>
      </w:r>
      <w:r w:rsidR="00D23714" w:rsidRPr="00376F62">
        <w:t>human rights activists and members of their families</w:t>
      </w:r>
      <w:r w:rsidR="002475C8" w:rsidRPr="00376F62">
        <w:t xml:space="preserve"> who seek to exercise their freedom of movement and </w:t>
      </w:r>
      <w:r w:rsidR="007F420E" w:rsidRPr="00376F62">
        <w:t>expression</w:t>
      </w:r>
      <w:r w:rsidR="002475C8" w:rsidRPr="00376F62">
        <w:t xml:space="preserve"> are put under surveillance by State authorities. Please explain  </w:t>
      </w:r>
      <w:r w:rsidR="0087687A" w:rsidRPr="00376F62">
        <w:t xml:space="preserve">what </w:t>
      </w:r>
      <w:r w:rsidR="002475C8" w:rsidRPr="00376F62">
        <w:t>measures have been taken</w:t>
      </w:r>
      <w:r w:rsidR="0087687A" w:rsidRPr="00376F62">
        <w:t xml:space="preserve"> </w:t>
      </w:r>
      <w:r w:rsidR="002475C8" w:rsidRPr="00376F62">
        <w:t xml:space="preserve">to </w:t>
      </w:r>
      <w:r w:rsidR="00474967" w:rsidRPr="00376F62">
        <w:t>ensure that th</w:t>
      </w:r>
      <w:r w:rsidR="007F420E" w:rsidRPr="00376F62">
        <w:t>ese</w:t>
      </w:r>
      <w:r w:rsidR="002475C8" w:rsidRPr="00376F62">
        <w:t xml:space="preserve"> surveillance </w:t>
      </w:r>
      <w:r w:rsidR="007F420E" w:rsidRPr="00376F62">
        <w:t>activities comply</w:t>
      </w:r>
      <w:r w:rsidR="002475C8" w:rsidRPr="00376F62">
        <w:t xml:space="preserve"> with the provisions of the Covenant</w:t>
      </w:r>
      <w:r w:rsidR="00D042E3" w:rsidRPr="00376F62">
        <w:t>, especially in light of the reported absence of any laws regulating these activities by the State security apparatus</w:t>
      </w:r>
      <w:r w:rsidR="002475C8" w:rsidRPr="00376F62">
        <w:t>.</w:t>
      </w:r>
      <w:r w:rsidR="00D042E3" w:rsidRPr="00376F62">
        <w:t xml:space="preserve"> Does the State party have any plans to enact legislation in this regard?</w:t>
      </w:r>
      <w:r w:rsidR="002475C8" w:rsidRPr="00376F62">
        <w:t xml:space="preserve">  </w:t>
      </w:r>
    </w:p>
    <w:p w:rsidR="000F582E" w:rsidRPr="00376F62" w:rsidRDefault="000F582E" w:rsidP="00602FCB">
      <w:pPr>
        <w:pStyle w:val="H1G"/>
      </w:pPr>
      <w:r w:rsidRPr="00376F62">
        <w:rPr>
          <w:color w:val="FF0000"/>
        </w:rPr>
        <w:tab/>
      </w:r>
      <w:r w:rsidRPr="00376F62">
        <w:rPr>
          <w:color w:val="FF0000"/>
        </w:rPr>
        <w:tab/>
      </w:r>
      <w:r w:rsidRPr="00376F62">
        <w:t>Freedom of religion and belief (art.</w:t>
      </w:r>
      <w:r w:rsidR="003B076F" w:rsidRPr="00376F62">
        <w:t xml:space="preserve"> </w:t>
      </w:r>
      <w:r w:rsidRPr="00376F62">
        <w:t>18)</w:t>
      </w:r>
    </w:p>
    <w:p w:rsidR="000F582E" w:rsidRPr="00376F62" w:rsidRDefault="00602FCB" w:rsidP="00602FCB">
      <w:pPr>
        <w:pStyle w:val="SingleTxtG"/>
        <w:rPr>
          <w:rStyle w:val="FootnoteReference"/>
        </w:rPr>
      </w:pPr>
      <w:r w:rsidRPr="00376F62">
        <w:t>2</w:t>
      </w:r>
      <w:r w:rsidR="00F60FE3" w:rsidRPr="00376F62">
        <w:t>2</w:t>
      </w:r>
      <w:r w:rsidRPr="00376F62">
        <w:t>.</w:t>
      </w:r>
      <w:r w:rsidRPr="00376F62">
        <w:tab/>
      </w:r>
      <w:r w:rsidR="00DF1A5C" w:rsidRPr="00376F62">
        <w:t xml:space="preserve">Please </w:t>
      </w:r>
      <w:r w:rsidR="00A7618B" w:rsidRPr="00376F62">
        <w:t>comment on</w:t>
      </w:r>
      <w:r w:rsidR="00DF1A5C" w:rsidRPr="00376F62">
        <w:t xml:space="preserve"> reports </w:t>
      </w:r>
      <w:r w:rsidR="008A6E62" w:rsidRPr="00376F62">
        <w:t xml:space="preserve">that the </w:t>
      </w:r>
      <w:r w:rsidR="000827F8" w:rsidRPr="00376F62">
        <w:t>Religious Organisations L</w:t>
      </w:r>
      <w:r w:rsidR="008A6E62" w:rsidRPr="00376F62">
        <w:t>aw provides for</w:t>
      </w:r>
      <w:r w:rsidR="00DF1A5C" w:rsidRPr="00376F62">
        <w:t xml:space="preserve"> compulsory registration of religious institutions</w:t>
      </w:r>
      <w:r w:rsidR="00A55F1A" w:rsidRPr="00376F62">
        <w:t>;</w:t>
      </w:r>
      <w:r w:rsidR="00DF1A5C" w:rsidRPr="00376F62">
        <w:t xml:space="preserve"> that</w:t>
      </w:r>
      <w:r w:rsidR="000F582E" w:rsidRPr="00376F62">
        <w:t xml:space="preserve"> religious institutions seeking to register and re-register face considerable difficulties and delays in obtaining a permit to conduct religious activities</w:t>
      </w:r>
      <w:r w:rsidR="00A55F1A" w:rsidRPr="00376F62">
        <w:t>;</w:t>
      </w:r>
      <w:r w:rsidR="001C7F3E" w:rsidRPr="00376F62">
        <w:t xml:space="preserve"> and that non-compliance results in the imposition of harsh financial penalties</w:t>
      </w:r>
      <w:r w:rsidR="00CD03E3" w:rsidRPr="00376F62">
        <w:t>.</w:t>
      </w:r>
      <w:r w:rsidR="00AF68AD" w:rsidRPr="00376F62">
        <w:t xml:space="preserve"> </w:t>
      </w:r>
      <w:r w:rsidR="00AF68AD" w:rsidRPr="00376F62">
        <w:rPr>
          <w:rStyle w:val="FootnoteReference"/>
          <w:vertAlign w:val="baseline"/>
        </w:rPr>
        <w:t>F</w:t>
      </w:r>
      <w:r w:rsidR="000827F8" w:rsidRPr="00376F62">
        <w:t>urthermore, p</w:t>
      </w:r>
      <w:r w:rsidR="00EA1174" w:rsidRPr="00376F62">
        <w:t xml:space="preserve">lease explain </w:t>
      </w:r>
      <w:r w:rsidR="001541A3" w:rsidRPr="00376F62">
        <w:t>how the Religious Organisations</w:t>
      </w:r>
      <w:r w:rsidR="000827F8" w:rsidRPr="00376F62">
        <w:t xml:space="preserve"> Law, </w:t>
      </w:r>
      <w:r w:rsidR="00DF1A5C" w:rsidRPr="00376F62">
        <w:t xml:space="preserve">which in effect prohibits private religious education at all </w:t>
      </w:r>
      <w:r w:rsidR="000827F8" w:rsidRPr="00376F62">
        <w:t>levels,</w:t>
      </w:r>
      <w:r w:rsidR="00DF1A5C" w:rsidRPr="00376F62">
        <w:t xml:space="preserve"> </w:t>
      </w:r>
      <w:r w:rsidR="00A7618B" w:rsidRPr="00376F62">
        <w:t>is compatible with the Covenant.</w:t>
      </w:r>
      <w:r w:rsidR="002C25E0" w:rsidRPr="00376F62">
        <w:t xml:space="preserve"> Please </w:t>
      </w:r>
      <w:r w:rsidR="00077933" w:rsidRPr="00376F62">
        <w:t xml:space="preserve">respond to reports that </w:t>
      </w:r>
      <w:r w:rsidR="00F05188" w:rsidRPr="00376F62">
        <w:t xml:space="preserve">the </w:t>
      </w:r>
      <w:r w:rsidR="002C25E0" w:rsidRPr="00376F62">
        <w:t>legislation</w:t>
      </w:r>
      <w:r w:rsidR="008D04D2" w:rsidRPr="00376F62">
        <w:t xml:space="preserve"> </w:t>
      </w:r>
      <w:r w:rsidR="002C25E0" w:rsidRPr="00376F62">
        <w:t xml:space="preserve">on religious issues </w:t>
      </w:r>
      <w:r w:rsidR="00F05188" w:rsidRPr="00376F62">
        <w:t xml:space="preserve">is generally vague and excessive </w:t>
      </w:r>
      <w:r w:rsidR="002C25E0" w:rsidRPr="00376F62">
        <w:t>and that these laws are arbitrarily enforced.</w:t>
      </w:r>
    </w:p>
    <w:p w:rsidR="00A7618B" w:rsidRPr="00376F62" w:rsidRDefault="00602FCB" w:rsidP="00602FCB">
      <w:pPr>
        <w:pStyle w:val="SingleTxtG"/>
        <w:rPr>
          <w:rStyle w:val="FootnoteReference"/>
        </w:rPr>
      </w:pPr>
      <w:r w:rsidRPr="00376F62">
        <w:t>2</w:t>
      </w:r>
      <w:r w:rsidR="00F60FE3" w:rsidRPr="00376F62">
        <w:t>3</w:t>
      </w:r>
      <w:r w:rsidRPr="00376F62">
        <w:t>.</w:t>
      </w:r>
      <w:r w:rsidRPr="00376F62">
        <w:tab/>
      </w:r>
      <w:r w:rsidR="00114DFE" w:rsidRPr="00376F62">
        <w:t xml:space="preserve">According to information before the Committee, military service is compulsory and those </w:t>
      </w:r>
      <w:r w:rsidR="000B6CA5" w:rsidRPr="00376F62">
        <w:t xml:space="preserve">who </w:t>
      </w:r>
      <w:r w:rsidR="00114DFE" w:rsidRPr="00376F62">
        <w:t>decline to perform this service are subject to prosecution and imprisonment under the Criminal Code.</w:t>
      </w:r>
      <w:r w:rsidR="00114DFE" w:rsidRPr="00376F62">
        <w:rPr>
          <w:rStyle w:val="FootnoteReference"/>
        </w:rPr>
        <w:t xml:space="preserve"> </w:t>
      </w:r>
      <w:r w:rsidR="00A7618B" w:rsidRPr="00376F62">
        <w:t xml:space="preserve">Please provide information on </w:t>
      </w:r>
      <w:r w:rsidR="00114DFE" w:rsidRPr="00376F62">
        <w:t xml:space="preserve">measures </w:t>
      </w:r>
      <w:r w:rsidR="00A64713" w:rsidRPr="00376F62">
        <w:t>being taken, if any</w:t>
      </w:r>
      <w:r w:rsidR="00E63D54" w:rsidRPr="00376F62">
        <w:t>,</w:t>
      </w:r>
      <w:r w:rsidR="00A64713" w:rsidRPr="00376F62">
        <w:t xml:space="preserve"> to put in place arrangement</w:t>
      </w:r>
      <w:r w:rsidR="00114DFE" w:rsidRPr="00376F62">
        <w:t>s</w:t>
      </w:r>
      <w:r w:rsidR="00A7618B" w:rsidRPr="00376F62">
        <w:t xml:space="preserve"> for conscientious objectors to military service </w:t>
      </w:r>
      <w:r w:rsidR="00A64713" w:rsidRPr="00376F62">
        <w:t>to perform alternative service. Please further provide statistical data on</w:t>
      </w:r>
      <w:r w:rsidR="00AF68AD" w:rsidRPr="00376F62">
        <w:t>:</w:t>
      </w:r>
      <w:r w:rsidR="00A64713" w:rsidRPr="00376F62">
        <w:t xml:space="preserve"> (</w:t>
      </w:r>
      <w:r w:rsidR="00AF68AD" w:rsidRPr="00376F62">
        <w:t>a</w:t>
      </w:r>
      <w:r w:rsidR="00A7618B" w:rsidRPr="00376F62">
        <w:t xml:space="preserve">) the number of persons </w:t>
      </w:r>
      <w:r w:rsidR="00AF68AD" w:rsidRPr="00376F62">
        <w:t>who</w:t>
      </w:r>
      <w:r w:rsidR="00A7618B" w:rsidRPr="00376F62">
        <w:t xml:space="preserve"> have</w:t>
      </w:r>
      <w:r w:rsidR="00A64713" w:rsidRPr="00376F62">
        <w:t xml:space="preserve"> been arrested and convicted for objecting to </w:t>
      </w:r>
      <w:r w:rsidR="00AF68AD" w:rsidRPr="00376F62">
        <w:t xml:space="preserve">serve in the </w:t>
      </w:r>
      <w:r w:rsidR="00A64713" w:rsidRPr="00376F62">
        <w:t>military</w:t>
      </w:r>
      <w:r w:rsidR="00A7618B" w:rsidRPr="00376F62">
        <w:t>; and (</w:t>
      </w:r>
      <w:r w:rsidR="00AF68AD" w:rsidRPr="00376F62">
        <w:t>b</w:t>
      </w:r>
      <w:r w:rsidR="00A7618B" w:rsidRPr="00376F62">
        <w:t xml:space="preserve">) the </w:t>
      </w:r>
      <w:r w:rsidR="00A64713" w:rsidRPr="00376F62">
        <w:t xml:space="preserve">number of persons </w:t>
      </w:r>
      <w:r w:rsidR="00AF68AD" w:rsidRPr="00376F62">
        <w:t>who</w:t>
      </w:r>
      <w:r w:rsidR="00A64713" w:rsidRPr="00376F62">
        <w:t xml:space="preserve"> have been </w:t>
      </w:r>
      <w:r w:rsidR="00691A24" w:rsidRPr="00376F62">
        <w:t xml:space="preserve">relieved from </w:t>
      </w:r>
      <w:r w:rsidR="00A64713" w:rsidRPr="00376F62">
        <w:t>military service as a result of be</w:t>
      </w:r>
      <w:r w:rsidR="00691A24" w:rsidRPr="00376F62">
        <w:t>ing</w:t>
      </w:r>
      <w:r w:rsidR="00A64713" w:rsidRPr="00376F62">
        <w:t xml:space="preserve"> convicted twice for objecting to </w:t>
      </w:r>
      <w:r w:rsidR="00691A24" w:rsidRPr="00376F62">
        <w:t>it,</w:t>
      </w:r>
      <w:r w:rsidR="00114DFE" w:rsidRPr="00376F62">
        <w:t xml:space="preserve"> as provided </w:t>
      </w:r>
      <w:r w:rsidR="00691A24" w:rsidRPr="00376F62">
        <w:t>for in</w:t>
      </w:r>
      <w:r w:rsidR="00114DFE" w:rsidRPr="00376F62">
        <w:t xml:space="preserve"> the Conscription and Military Service Act</w:t>
      </w:r>
      <w:r w:rsidR="00A64713" w:rsidRPr="00376F62">
        <w:t>.</w:t>
      </w:r>
    </w:p>
    <w:p w:rsidR="00543A01" w:rsidRPr="00376F62" w:rsidRDefault="00602FCB" w:rsidP="00E6296A">
      <w:pPr>
        <w:pStyle w:val="SingleTxtG"/>
        <w:rPr>
          <w:rStyle w:val="FootnoteReference"/>
        </w:rPr>
      </w:pPr>
      <w:r w:rsidRPr="00376F62">
        <w:t>2</w:t>
      </w:r>
      <w:r w:rsidR="00F60FE3" w:rsidRPr="00376F62">
        <w:t>4</w:t>
      </w:r>
      <w:r w:rsidRPr="00376F62">
        <w:t>.</w:t>
      </w:r>
      <w:r w:rsidRPr="00376F62">
        <w:tab/>
      </w:r>
      <w:r w:rsidR="002968EF" w:rsidRPr="00376F62">
        <w:t xml:space="preserve">Please explain how the prohibition </w:t>
      </w:r>
      <w:r w:rsidR="009A285A" w:rsidRPr="00376F62">
        <w:t xml:space="preserve">on </w:t>
      </w:r>
      <w:r w:rsidR="002968EF" w:rsidRPr="00376F62">
        <w:t>wear</w:t>
      </w:r>
      <w:r w:rsidR="009A285A" w:rsidRPr="00376F62">
        <w:t>ing</w:t>
      </w:r>
      <w:r w:rsidR="002968EF" w:rsidRPr="00376F62">
        <w:t xml:space="preserve"> religious costumes in public places, except for priests of religious organisations, is compatible with the Covenant.</w:t>
      </w:r>
      <w:r w:rsidR="00EC570A" w:rsidRPr="00376F62">
        <w:rPr>
          <w:rStyle w:val="FootnoteReference"/>
        </w:rPr>
        <w:t xml:space="preserve"> </w:t>
      </w:r>
      <w:r w:rsidR="00CA3101" w:rsidRPr="00376F62">
        <w:t xml:space="preserve"> </w:t>
      </w:r>
      <w:r w:rsidR="00EC570A" w:rsidRPr="00376F62">
        <w:t xml:space="preserve">Furthermore, please respond to allegations that </w:t>
      </w:r>
      <w:r w:rsidR="00691A24" w:rsidRPr="00376F62">
        <w:t xml:space="preserve">the </w:t>
      </w:r>
      <w:r w:rsidR="00EC570A" w:rsidRPr="00376F62">
        <w:t>import</w:t>
      </w:r>
      <w:r w:rsidR="00691A24" w:rsidRPr="00376F62">
        <w:t>ation</w:t>
      </w:r>
      <w:r w:rsidR="00EC570A" w:rsidRPr="00376F62">
        <w:t xml:space="preserve"> of religious materials </w:t>
      </w:r>
      <w:r w:rsidR="00691A24" w:rsidRPr="00376F62">
        <w:t>is</w:t>
      </w:r>
      <w:r w:rsidR="00EC570A" w:rsidRPr="00376F62">
        <w:t xml:space="preserve"> tightly controlled and </w:t>
      </w:r>
      <w:r w:rsidR="00AF6B67" w:rsidRPr="00376F62">
        <w:t>that such imports are</w:t>
      </w:r>
      <w:r w:rsidR="00EC570A" w:rsidRPr="00376F62">
        <w:t xml:space="preserve"> often confiscated from believers by </w:t>
      </w:r>
      <w:r w:rsidR="00AF6B67" w:rsidRPr="00376F62">
        <w:t xml:space="preserve">State </w:t>
      </w:r>
      <w:r w:rsidR="00EC570A" w:rsidRPr="00376F62">
        <w:t>authorities.</w:t>
      </w:r>
      <w:r w:rsidR="00DB3CE1" w:rsidRPr="00376F62" w:rsidDel="00DB3CE1">
        <w:rPr>
          <w:rStyle w:val="FootnoteReference"/>
        </w:rPr>
        <w:t xml:space="preserve"> </w:t>
      </w:r>
    </w:p>
    <w:p w:rsidR="00543A01" w:rsidRPr="00376F62" w:rsidRDefault="00602FCB" w:rsidP="00E6296A">
      <w:pPr>
        <w:pStyle w:val="SingleTxtG"/>
        <w:rPr>
          <w:rStyle w:val="FootnoteReference"/>
        </w:rPr>
      </w:pPr>
      <w:r w:rsidRPr="00376F62">
        <w:t>2</w:t>
      </w:r>
      <w:r w:rsidR="00F60FE3" w:rsidRPr="00376F62">
        <w:t>5</w:t>
      </w:r>
      <w:r w:rsidRPr="00376F62">
        <w:t>.</w:t>
      </w:r>
      <w:r w:rsidRPr="00376F62">
        <w:tab/>
      </w:r>
      <w:r w:rsidR="00543A01" w:rsidRPr="00376F62">
        <w:t xml:space="preserve">According to information before the Committee, the Ministry of Internal Affairs and the Ministry of National Security have allegedly undertaken raids </w:t>
      </w:r>
      <w:r w:rsidR="000B6CA5" w:rsidRPr="00376F62">
        <w:t xml:space="preserve">on </w:t>
      </w:r>
      <w:r w:rsidR="00D13931" w:rsidRPr="00376F62">
        <w:t xml:space="preserve">religious meetings and places of worship </w:t>
      </w:r>
      <w:r w:rsidR="00543A01" w:rsidRPr="00376F62">
        <w:t>in order to prevent public and private religious gatherings.</w:t>
      </w:r>
      <w:r w:rsidR="00DB3CE1" w:rsidRPr="00376F62" w:rsidDel="00DB3CE1">
        <w:rPr>
          <w:rStyle w:val="FootnoteReference"/>
        </w:rPr>
        <w:t xml:space="preserve"> </w:t>
      </w:r>
      <w:r w:rsidR="00543A01" w:rsidRPr="00376F62">
        <w:t xml:space="preserve"> Furthermore, it is alleged that places of worship of diverse religious communities have been confiscated or even destroyed, and the building and renting of places of worship have also been obstructed </w:t>
      </w:r>
      <w:r w:rsidR="00D13931" w:rsidRPr="00376F62">
        <w:t>by authoriti</w:t>
      </w:r>
      <w:r w:rsidR="00543A01" w:rsidRPr="00376F62">
        <w:t>e</w:t>
      </w:r>
      <w:r w:rsidR="00D13931" w:rsidRPr="00376F62">
        <w:t>s</w:t>
      </w:r>
      <w:r w:rsidR="00543A01" w:rsidRPr="00376F62">
        <w:t>. Please provide information on the measures taken, if any, to promote and protect freedom of worship by ensuring that there is no obstruction with regard to the building, opening, renting or use of places of worship and that religious communities are not deprived of their places of worship.</w:t>
      </w:r>
      <w:r w:rsidR="00DB3CE1" w:rsidRPr="00376F62" w:rsidDel="00DB3CE1">
        <w:rPr>
          <w:rStyle w:val="FootnoteReference"/>
        </w:rPr>
        <w:t xml:space="preserve"> </w:t>
      </w:r>
    </w:p>
    <w:p w:rsidR="000F582E" w:rsidRPr="00376F62" w:rsidRDefault="00E6296A" w:rsidP="00E6296A">
      <w:pPr>
        <w:pStyle w:val="H1G"/>
      </w:pPr>
      <w:r w:rsidRPr="00376F62">
        <w:tab/>
      </w:r>
      <w:r w:rsidRPr="00376F62">
        <w:tab/>
      </w:r>
      <w:r w:rsidR="000F582E" w:rsidRPr="00376F62">
        <w:t>Freedom of opinion and expression</w:t>
      </w:r>
      <w:r w:rsidR="00C47B42" w:rsidRPr="00376F62">
        <w:t xml:space="preserve">, </w:t>
      </w:r>
      <w:r w:rsidR="00B6461D" w:rsidRPr="00376F62">
        <w:t>freedom of a</w:t>
      </w:r>
      <w:r w:rsidR="00AA4345" w:rsidRPr="00376F62">
        <w:t>ssembly</w:t>
      </w:r>
      <w:r w:rsidR="00C47B42" w:rsidRPr="00376F62">
        <w:t xml:space="preserve"> and of association (</w:t>
      </w:r>
      <w:r w:rsidR="000F582E" w:rsidRPr="00376F62">
        <w:t>art</w:t>
      </w:r>
      <w:r w:rsidR="00782CF6" w:rsidRPr="00376F62">
        <w:t>s</w:t>
      </w:r>
      <w:r w:rsidR="000F582E" w:rsidRPr="00376F62">
        <w:t>. 19</w:t>
      </w:r>
      <w:r w:rsidR="00C47B42" w:rsidRPr="00376F62">
        <w:t>,</w:t>
      </w:r>
      <w:r w:rsidR="00AA4345" w:rsidRPr="00376F62">
        <w:t xml:space="preserve"> 21</w:t>
      </w:r>
      <w:r w:rsidR="00C47B42" w:rsidRPr="00376F62">
        <w:t xml:space="preserve"> and 22</w:t>
      </w:r>
      <w:r w:rsidR="000F582E" w:rsidRPr="00376F62">
        <w:t>)</w:t>
      </w:r>
    </w:p>
    <w:p w:rsidR="00F23AE3" w:rsidRPr="00376F62" w:rsidRDefault="00602FCB" w:rsidP="00E6296A">
      <w:pPr>
        <w:pStyle w:val="SingleTxtG"/>
      </w:pPr>
      <w:r w:rsidRPr="00376F62">
        <w:t>2</w:t>
      </w:r>
      <w:r w:rsidR="00F60FE3" w:rsidRPr="00376F62">
        <w:t>6</w:t>
      </w:r>
      <w:r w:rsidRPr="00376F62">
        <w:t>.</w:t>
      </w:r>
      <w:r w:rsidRPr="00376F62">
        <w:tab/>
      </w:r>
      <w:r w:rsidR="00393322" w:rsidRPr="00376F62">
        <w:t>Please provide information on: (a) how freedom of opinion and expression is guaranteed in law and in practice, including all aspects of circulating information in any form; (b) the legal regime that regulates the ownership and licensing of the press and  broadcasting media</w:t>
      </w:r>
      <w:r w:rsidR="00EC5599" w:rsidRPr="00376F62">
        <w:t>,</w:t>
      </w:r>
      <w:r w:rsidR="00AA4345" w:rsidRPr="00376F62">
        <w:t xml:space="preserve"> as well as any regulation</w:t>
      </w:r>
      <w:r w:rsidR="00E20A8D" w:rsidRPr="00376F62">
        <w:t>s</w:t>
      </w:r>
      <w:r w:rsidR="00AA4345" w:rsidRPr="00376F62">
        <w:t xml:space="preserve"> regarding internet, </w:t>
      </w:r>
      <w:r w:rsidR="00C20DF1" w:rsidRPr="00376F62">
        <w:t>internet service</w:t>
      </w:r>
      <w:r w:rsidR="00AA4345" w:rsidRPr="00376F62">
        <w:t xml:space="preserve"> providers and electronic libraries</w:t>
      </w:r>
      <w:r w:rsidR="00393322" w:rsidRPr="00376F62">
        <w:t>; (c) the existence of non-State controlled media</w:t>
      </w:r>
      <w:r w:rsidR="008D04D2" w:rsidRPr="00376F62">
        <w:t>, and (d) access to foreign periodicals and broadcast</w:t>
      </w:r>
      <w:r w:rsidR="0087687A" w:rsidRPr="00376F62">
        <w:t>s</w:t>
      </w:r>
      <w:r w:rsidR="00393322" w:rsidRPr="00376F62">
        <w:t>.</w:t>
      </w:r>
      <w:r w:rsidR="00F23AE3" w:rsidRPr="00376F62">
        <w:t xml:space="preserve"> Furthermore, please respond to reports that the </w:t>
      </w:r>
      <w:r w:rsidR="00517FF0" w:rsidRPr="00376F62">
        <w:t>G</w:t>
      </w:r>
      <w:r w:rsidR="00F23AE3" w:rsidRPr="00376F62">
        <w:t xml:space="preserve">overnment monitors internet use </w:t>
      </w:r>
      <w:r w:rsidR="007908F5" w:rsidRPr="00376F62">
        <w:t xml:space="preserve">and </w:t>
      </w:r>
      <w:r w:rsidR="00F23AE3" w:rsidRPr="00376F62">
        <w:t>blocks access to websites</w:t>
      </w:r>
      <w:r w:rsidR="00AE1D55" w:rsidRPr="00376F62">
        <w:t xml:space="preserve">. </w:t>
      </w:r>
      <w:r w:rsidR="00F23AE3" w:rsidRPr="00376F62">
        <w:t>Please explain the extent to which th</w:t>
      </w:r>
      <w:r w:rsidR="00AE1D55" w:rsidRPr="00376F62">
        <w:t>is</w:t>
      </w:r>
      <w:r w:rsidR="00B22732" w:rsidRPr="00376F62">
        <w:t xml:space="preserve"> regulation</w:t>
      </w:r>
      <w:r w:rsidR="00F23AE3" w:rsidRPr="00376F62">
        <w:t xml:space="preserve"> complies with the provisions of the Covenant.  </w:t>
      </w:r>
    </w:p>
    <w:p w:rsidR="002A4573" w:rsidRPr="00376F62" w:rsidRDefault="00602FCB" w:rsidP="00E6296A">
      <w:pPr>
        <w:pStyle w:val="SingleTxtG"/>
      </w:pPr>
      <w:r w:rsidRPr="00376F62">
        <w:t>2</w:t>
      </w:r>
      <w:r w:rsidR="00F60FE3" w:rsidRPr="00376F62">
        <w:t>7</w:t>
      </w:r>
      <w:r w:rsidRPr="00376F62">
        <w:t>.</w:t>
      </w:r>
      <w:r w:rsidRPr="00376F62">
        <w:tab/>
      </w:r>
      <w:r w:rsidR="004376E2" w:rsidRPr="00376F62">
        <w:t>Please explain how the system of licensing</w:t>
      </w:r>
      <w:r w:rsidR="0087687A" w:rsidRPr="00376F62">
        <w:t xml:space="preserve"> of</w:t>
      </w:r>
      <w:r w:rsidR="004376E2" w:rsidRPr="00376F62">
        <w:t xml:space="preserve"> journalists</w:t>
      </w:r>
      <w:r w:rsidR="00ED6B26" w:rsidRPr="00376F62">
        <w:t xml:space="preserve"> and p</w:t>
      </w:r>
      <w:r w:rsidR="002C25E0" w:rsidRPr="00376F62">
        <w:t xml:space="preserve">rohibiting contact between local journalists and foreigners </w:t>
      </w:r>
      <w:r w:rsidR="005641C2" w:rsidRPr="00376F62">
        <w:t>without</w:t>
      </w:r>
      <w:r w:rsidR="002C25E0" w:rsidRPr="00376F62">
        <w:t xml:space="preserve"> State consent</w:t>
      </w:r>
      <w:r w:rsidR="004376E2" w:rsidRPr="00376F62">
        <w:t xml:space="preserve"> </w:t>
      </w:r>
      <w:r w:rsidR="00E20A8D" w:rsidRPr="00376F62">
        <w:t>is</w:t>
      </w:r>
      <w:r w:rsidR="004376E2" w:rsidRPr="00376F62">
        <w:t xml:space="preserve"> compatible with the Covenant. </w:t>
      </w:r>
      <w:r w:rsidR="00E27916" w:rsidRPr="00376F62">
        <w:t>According to information before the Committee, a number of journalists have been subjected to harassment</w:t>
      </w:r>
      <w:r w:rsidR="00A47294" w:rsidRPr="00376F62">
        <w:t xml:space="preserve"> by government authorities. </w:t>
      </w:r>
      <w:r w:rsidR="00D91638" w:rsidRPr="00376F62">
        <w:t>P</w:t>
      </w:r>
      <w:r w:rsidR="00393322" w:rsidRPr="00376F62">
        <w:t xml:space="preserve">lease </w:t>
      </w:r>
      <w:r w:rsidR="00A47294" w:rsidRPr="00376F62">
        <w:t xml:space="preserve">respond to </w:t>
      </w:r>
      <w:r w:rsidR="00EC5599" w:rsidRPr="00376F62">
        <w:t>this,</w:t>
      </w:r>
      <w:r w:rsidR="0087687A" w:rsidRPr="00376F62">
        <w:t xml:space="preserve"> and</w:t>
      </w:r>
      <w:r w:rsidR="00EC5599" w:rsidRPr="00376F62">
        <w:t xml:space="preserve"> especially </w:t>
      </w:r>
      <w:r w:rsidR="00A47294" w:rsidRPr="00376F62">
        <w:t>allegations of serious harassment of local correspondents and collaborators of Radio Liberty.</w:t>
      </w:r>
      <w:r w:rsidR="00A47294" w:rsidRPr="00376F62">
        <w:rPr>
          <w:rStyle w:val="FootnoteReference"/>
        </w:rPr>
        <w:t xml:space="preserve"> </w:t>
      </w:r>
      <w:r w:rsidR="00A47294" w:rsidRPr="00376F62">
        <w:t xml:space="preserve">Furthermore, please state the measures that have been taken, if any, to stop interference with the local transmission of Russian language programmes on Radio Mayak. </w:t>
      </w:r>
      <w:r w:rsidR="006D532A" w:rsidRPr="00376F62">
        <w:t xml:space="preserve">Please </w:t>
      </w:r>
      <w:r w:rsidR="00D91638" w:rsidRPr="00376F62">
        <w:t xml:space="preserve">also </w:t>
      </w:r>
      <w:r w:rsidR="006D532A" w:rsidRPr="00376F62">
        <w:t>provide information on the number of journalists</w:t>
      </w:r>
      <w:r w:rsidR="004376E2" w:rsidRPr="00376F62">
        <w:t xml:space="preserve"> and human rights defenders </w:t>
      </w:r>
      <w:r w:rsidR="00EC5599" w:rsidRPr="00376F62">
        <w:t>who</w:t>
      </w:r>
      <w:r w:rsidR="006D532A" w:rsidRPr="00376F62">
        <w:t xml:space="preserve"> have been arrested and convicted for allegedl</w:t>
      </w:r>
      <w:r w:rsidR="007A0EAA" w:rsidRPr="00376F62">
        <w:t>y violating media or other laws</w:t>
      </w:r>
      <w:r w:rsidR="00C8054B" w:rsidRPr="00376F62">
        <w:t>.</w:t>
      </w:r>
    </w:p>
    <w:p w:rsidR="00546272" w:rsidRPr="00376F62" w:rsidRDefault="00602FCB" w:rsidP="00E6296A">
      <w:pPr>
        <w:pStyle w:val="SingleTxtG"/>
      </w:pPr>
      <w:r w:rsidRPr="00376F62">
        <w:t>2</w:t>
      </w:r>
      <w:r w:rsidR="00F60FE3" w:rsidRPr="00376F62">
        <w:t>8</w:t>
      </w:r>
      <w:r w:rsidRPr="00376F62">
        <w:t>.</w:t>
      </w:r>
      <w:r w:rsidRPr="00376F62">
        <w:tab/>
      </w:r>
      <w:r w:rsidR="00B74018" w:rsidRPr="00376F62">
        <w:t xml:space="preserve">Please provide information on the measures taken, if any, to improve freedom of assembly and peaceful association following General Assembly </w:t>
      </w:r>
      <w:r w:rsidR="00EC5599" w:rsidRPr="00376F62">
        <w:t>r</w:t>
      </w:r>
      <w:r w:rsidR="00B74018" w:rsidRPr="00376F62">
        <w:t xml:space="preserve">esolution 59/206 of </w:t>
      </w:r>
      <w:r w:rsidR="00DD64D4" w:rsidRPr="00376F62">
        <w:t>20 December</w:t>
      </w:r>
      <w:r w:rsidR="00B74018" w:rsidRPr="00376F62">
        <w:t xml:space="preserve"> 200</w:t>
      </w:r>
      <w:r w:rsidR="00DD64D4" w:rsidRPr="00376F62">
        <w:t>4</w:t>
      </w:r>
      <w:r w:rsidR="00EC5599" w:rsidRPr="00376F62">
        <w:t>,</w:t>
      </w:r>
      <w:r w:rsidR="00B74018" w:rsidRPr="00376F62">
        <w:t xml:space="preserve"> which expressed grave concerns over these matters.</w:t>
      </w:r>
      <w:r w:rsidR="00D91638" w:rsidRPr="00376F62">
        <w:t xml:space="preserve"> Please further respond to reports that a Law on Public Associations in 2003</w:t>
      </w:r>
      <w:r w:rsidR="005641C2" w:rsidRPr="00376F62">
        <w:t>, as since amended,</w:t>
      </w:r>
      <w:r w:rsidR="00D91638" w:rsidRPr="00376F62">
        <w:t xml:space="preserve"> is highly restrictive</w:t>
      </w:r>
      <w:r w:rsidR="00EC5599" w:rsidRPr="00376F62">
        <w:t>,</w:t>
      </w:r>
      <w:r w:rsidR="00D91638" w:rsidRPr="00376F62">
        <w:t xml:space="preserve"> in that it </w:t>
      </w:r>
      <w:r w:rsidR="00E20A8D" w:rsidRPr="00376F62">
        <w:t xml:space="preserve">provides </w:t>
      </w:r>
      <w:r w:rsidR="00D91638" w:rsidRPr="00376F62">
        <w:rPr>
          <w:iCs/>
        </w:rPr>
        <w:t>inter alia</w:t>
      </w:r>
      <w:r w:rsidR="00D91638" w:rsidRPr="00376F62">
        <w:t xml:space="preserve"> for</w:t>
      </w:r>
      <w:r w:rsidR="00EC5599" w:rsidRPr="00376F62">
        <w:t>:</w:t>
      </w:r>
      <w:r w:rsidR="00D91638" w:rsidRPr="00376F62">
        <w:t xml:space="preserve"> (a) </w:t>
      </w:r>
      <w:r w:rsidR="00353098" w:rsidRPr="00376F62">
        <w:t xml:space="preserve">the </w:t>
      </w:r>
      <w:r w:rsidR="00D91638" w:rsidRPr="00376F62">
        <w:t>compulsory registration of public associations</w:t>
      </w:r>
      <w:r w:rsidR="00EC5599" w:rsidRPr="00376F62">
        <w:t>;</w:t>
      </w:r>
      <w:r w:rsidR="00D91638" w:rsidRPr="00376F62">
        <w:t xml:space="preserve"> (b) prohibits the activities of unregistered groups</w:t>
      </w:r>
      <w:r w:rsidR="00353098" w:rsidRPr="00376F62">
        <w:t>;</w:t>
      </w:r>
      <w:r w:rsidR="00D91638" w:rsidRPr="00376F62">
        <w:t xml:space="preserve"> (c) </w:t>
      </w:r>
      <w:r w:rsidR="00353098" w:rsidRPr="00376F62">
        <w:t xml:space="preserve">imposes </w:t>
      </w:r>
      <w:r w:rsidR="00D91638" w:rsidRPr="00376F62">
        <w:t>liability for individuals who act on behalf of such groups</w:t>
      </w:r>
      <w:r w:rsidR="00353098" w:rsidRPr="00376F62">
        <w:t>;</w:t>
      </w:r>
      <w:r w:rsidR="00D91638" w:rsidRPr="00376F62">
        <w:t xml:space="preserve"> (d) </w:t>
      </w:r>
      <w:r w:rsidR="00353098" w:rsidRPr="00376F62">
        <w:t xml:space="preserve">requires that </w:t>
      </w:r>
      <w:r w:rsidR="00D91638" w:rsidRPr="00376F62">
        <w:t xml:space="preserve">a minimum of 50 and 500 members for an association be registered at </w:t>
      </w:r>
      <w:r w:rsidR="00353098" w:rsidRPr="00376F62">
        <w:t>the</w:t>
      </w:r>
      <w:r w:rsidR="00D91638" w:rsidRPr="00376F62">
        <w:t xml:space="preserve"> local and national level</w:t>
      </w:r>
      <w:r w:rsidR="00E20A8D" w:rsidRPr="00376F62">
        <w:t>s</w:t>
      </w:r>
      <w:r w:rsidR="00D91638" w:rsidRPr="00376F62">
        <w:t xml:space="preserve"> respectively</w:t>
      </w:r>
      <w:r w:rsidR="00353098" w:rsidRPr="00376F62">
        <w:t>;</w:t>
      </w:r>
      <w:r w:rsidR="00D91638" w:rsidRPr="00376F62">
        <w:t xml:space="preserve"> </w:t>
      </w:r>
      <w:r w:rsidR="00353098" w:rsidRPr="00376F62">
        <w:t xml:space="preserve">and </w:t>
      </w:r>
      <w:r w:rsidR="00D91638" w:rsidRPr="00376F62">
        <w:t xml:space="preserve">(e) </w:t>
      </w:r>
      <w:r w:rsidR="00353098" w:rsidRPr="00376F62">
        <w:t xml:space="preserve">contains </w:t>
      </w:r>
      <w:r w:rsidR="00D91638" w:rsidRPr="00376F62">
        <w:t xml:space="preserve">onerous obligations on associations to </w:t>
      </w:r>
      <w:r w:rsidR="00353098" w:rsidRPr="00376F62">
        <w:t xml:space="preserve">report to </w:t>
      </w:r>
      <w:r w:rsidR="00D91638" w:rsidRPr="00376F62">
        <w:t>authorities.</w:t>
      </w:r>
      <w:r w:rsidR="004F35AE" w:rsidRPr="00376F62">
        <w:t xml:space="preserve"> Please further provide information on the number of associations that are currently registered in the State party </w:t>
      </w:r>
      <w:r w:rsidR="00353098" w:rsidRPr="00376F62">
        <w:t xml:space="preserve">but not </w:t>
      </w:r>
      <w:r w:rsidR="004F35AE" w:rsidRPr="00376F62">
        <w:t>controlled by State authorities.</w:t>
      </w:r>
      <w:r w:rsidR="00BD7243" w:rsidRPr="00376F62">
        <w:t xml:space="preserve"> </w:t>
      </w:r>
      <w:r w:rsidR="005641C2" w:rsidRPr="00376F62">
        <w:t>F</w:t>
      </w:r>
      <w:r w:rsidR="0087687A" w:rsidRPr="00376F62">
        <w:t>inally,</w:t>
      </w:r>
      <w:r w:rsidR="005641C2" w:rsidRPr="00376F62">
        <w:t xml:space="preserve"> please indicate whether the State party is willing to grant international non-governmental organizations greater access to its territory and allow independent civil society activists to meet with international delegations from the United Nations and regional organizations for the purpose of assessing the enjoyment of Covenant rights on the territory of the State party.  </w:t>
      </w:r>
    </w:p>
    <w:p w:rsidR="00C8180F" w:rsidRPr="00376F62" w:rsidRDefault="00E6296A" w:rsidP="00E6296A">
      <w:pPr>
        <w:pStyle w:val="H1G"/>
      </w:pPr>
      <w:r w:rsidRPr="00376F62">
        <w:tab/>
      </w:r>
      <w:r w:rsidRPr="00376F62">
        <w:tab/>
      </w:r>
      <w:r w:rsidR="00C8180F" w:rsidRPr="00376F62">
        <w:t>Non-discrimination, marriage, family and measures for the protection of minors</w:t>
      </w:r>
      <w:r w:rsidR="00C8180F" w:rsidRPr="00376F62">
        <w:rPr>
          <w:color w:val="FF0000"/>
        </w:rPr>
        <w:t xml:space="preserve"> </w:t>
      </w:r>
      <w:r w:rsidR="00C8180F" w:rsidRPr="00376F62">
        <w:t>(arts. 2, 23, 24 and 26)</w:t>
      </w:r>
    </w:p>
    <w:p w:rsidR="007A33DE" w:rsidRPr="00376F62" w:rsidRDefault="00602FCB" w:rsidP="00E6296A">
      <w:pPr>
        <w:pStyle w:val="SingleTxtG"/>
        <w:rPr>
          <w:rStyle w:val="FootnoteReference"/>
          <w:sz w:val="20"/>
          <w:vertAlign w:val="baseline"/>
        </w:rPr>
      </w:pPr>
      <w:r w:rsidRPr="00376F62">
        <w:rPr>
          <w:rStyle w:val="FootnoteReference"/>
          <w:sz w:val="20"/>
          <w:vertAlign w:val="baseline"/>
        </w:rPr>
        <w:t>2</w:t>
      </w:r>
      <w:r w:rsidR="00F60FE3" w:rsidRPr="00376F62">
        <w:t>9</w:t>
      </w:r>
      <w:r w:rsidRPr="00376F62">
        <w:rPr>
          <w:rStyle w:val="FootnoteReference"/>
          <w:sz w:val="20"/>
          <w:vertAlign w:val="baseline"/>
        </w:rPr>
        <w:t>.</w:t>
      </w:r>
      <w:r w:rsidRPr="00376F62">
        <w:rPr>
          <w:rStyle w:val="FootnoteReference"/>
          <w:sz w:val="20"/>
          <w:vertAlign w:val="baseline"/>
        </w:rPr>
        <w:tab/>
      </w:r>
      <w:r w:rsidR="00ED2599" w:rsidRPr="00376F62">
        <w:rPr>
          <w:rStyle w:val="FootnoteReference"/>
          <w:sz w:val="20"/>
          <w:vertAlign w:val="baseline"/>
        </w:rPr>
        <w:t xml:space="preserve">Please </w:t>
      </w:r>
      <w:r w:rsidR="005641C2" w:rsidRPr="00376F62">
        <w:t xml:space="preserve">respond to reports that the legal age of marriage discriminates against Turkmen citizens when they marry foreigners or stateless persons. What measures have been taken to amend the law on the legal age of marriage to ensure that it complies with the </w:t>
      </w:r>
      <w:r w:rsidR="0087687A" w:rsidRPr="00376F62">
        <w:t>C</w:t>
      </w:r>
      <w:r w:rsidR="005641C2" w:rsidRPr="00376F62">
        <w:t xml:space="preserve">ovenant?   </w:t>
      </w:r>
    </w:p>
    <w:p w:rsidR="00373228" w:rsidRPr="00376F62" w:rsidRDefault="00F60FE3" w:rsidP="00E6296A">
      <w:pPr>
        <w:pStyle w:val="SingleTxtG"/>
        <w:rPr>
          <w:rStyle w:val="FootnoteReference"/>
        </w:rPr>
      </w:pPr>
      <w:r w:rsidRPr="00376F62">
        <w:t>30</w:t>
      </w:r>
      <w:r w:rsidR="00602FCB" w:rsidRPr="00376F62">
        <w:rPr>
          <w:rStyle w:val="FootnoteReference"/>
          <w:sz w:val="20"/>
          <w:vertAlign w:val="baseline"/>
        </w:rPr>
        <w:t>.</w:t>
      </w:r>
      <w:r w:rsidR="00602FCB" w:rsidRPr="00376F62">
        <w:rPr>
          <w:rStyle w:val="FootnoteReference"/>
          <w:sz w:val="20"/>
          <w:vertAlign w:val="baseline"/>
        </w:rPr>
        <w:tab/>
      </w:r>
      <w:r w:rsidR="004376E2" w:rsidRPr="00376F62">
        <w:rPr>
          <w:rStyle w:val="FootnoteReference"/>
          <w:sz w:val="20"/>
          <w:vertAlign w:val="baseline"/>
        </w:rPr>
        <w:t xml:space="preserve">Please respond to allegations </w:t>
      </w:r>
      <w:r w:rsidR="00C8180F" w:rsidRPr="00376F62">
        <w:rPr>
          <w:rStyle w:val="FootnoteReference"/>
          <w:sz w:val="20"/>
          <w:vertAlign w:val="baseline"/>
        </w:rPr>
        <w:t>that children</w:t>
      </w:r>
      <w:r w:rsidR="00D6447A" w:rsidRPr="00376F62">
        <w:rPr>
          <w:rStyle w:val="FootnoteReference"/>
          <w:sz w:val="20"/>
          <w:vertAlign w:val="baseline"/>
        </w:rPr>
        <w:t xml:space="preserve"> are still used for cotton harvesting, despite </w:t>
      </w:r>
      <w:r w:rsidR="00353098" w:rsidRPr="00376F62">
        <w:rPr>
          <w:rStyle w:val="FootnoteReference"/>
          <w:sz w:val="20"/>
          <w:vertAlign w:val="baseline"/>
        </w:rPr>
        <w:t xml:space="preserve">the enactment of a </w:t>
      </w:r>
      <w:r w:rsidR="00D6447A" w:rsidRPr="00376F62">
        <w:rPr>
          <w:rStyle w:val="FootnoteReference"/>
          <w:sz w:val="20"/>
          <w:vertAlign w:val="baseline"/>
        </w:rPr>
        <w:t xml:space="preserve">new law prohibiting </w:t>
      </w:r>
      <w:r w:rsidR="00353098" w:rsidRPr="00376F62">
        <w:rPr>
          <w:rStyle w:val="FootnoteReference"/>
          <w:sz w:val="20"/>
          <w:vertAlign w:val="baseline"/>
        </w:rPr>
        <w:t>this</w:t>
      </w:r>
      <w:r w:rsidR="004376E2" w:rsidRPr="00376F62">
        <w:rPr>
          <w:rStyle w:val="FootnoteReference"/>
          <w:sz w:val="20"/>
          <w:vertAlign w:val="baseline"/>
        </w:rPr>
        <w:t xml:space="preserve">. </w:t>
      </w:r>
      <w:r w:rsidR="00C8180F" w:rsidRPr="00376F62">
        <w:rPr>
          <w:rStyle w:val="FootnoteReference"/>
          <w:sz w:val="20"/>
          <w:vertAlign w:val="baseline"/>
        </w:rPr>
        <w:t xml:space="preserve">Please </w:t>
      </w:r>
      <w:r w:rsidR="00353098" w:rsidRPr="00376F62">
        <w:rPr>
          <w:rStyle w:val="FootnoteReference"/>
          <w:sz w:val="20"/>
          <w:vertAlign w:val="baseline"/>
        </w:rPr>
        <w:t>indicate</w:t>
      </w:r>
      <w:r w:rsidR="004376E2" w:rsidRPr="00376F62">
        <w:rPr>
          <w:rStyle w:val="FootnoteReference"/>
          <w:sz w:val="20"/>
          <w:vertAlign w:val="baseline"/>
        </w:rPr>
        <w:t xml:space="preserve"> any measures taken </w:t>
      </w:r>
      <w:r w:rsidR="00C8180F" w:rsidRPr="00376F62">
        <w:rPr>
          <w:rStyle w:val="FootnoteReference"/>
          <w:sz w:val="20"/>
          <w:vertAlign w:val="baseline"/>
        </w:rPr>
        <w:t>to prevent</w:t>
      </w:r>
      <w:r w:rsidR="009B23EF" w:rsidRPr="00376F62">
        <w:rPr>
          <w:rStyle w:val="FootnoteReference"/>
          <w:sz w:val="20"/>
          <w:vertAlign w:val="baseline"/>
        </w:rPr>
        <w:t xml:space="preserve"> and combat child labour and e</w:t>
      </w:r>
      <w:r w:rsidR="00D6447A" w:rsidRPr="00376F62">
        <w:rPr>
          <w:rStyle w:val="FootnoteReference"/>
          <w:sz w:val="20"/>
          <w:vertAlign w:val="baseline"/>
        </w:rPr>
        <w:t xml:space="preserve">nsure effective implementation of the </w:t>
      </w:r>
      <w:r w:rsidR="00353098" w:rsidRPr="00376F62">
        <w:rPr>
          <w:rStyle w:val="FootnoteReference"/>
          <w:sz w:val="20"/>
          <w:vertAlign w:val="baseline"/>
        </w:rPr>
        <w:t>aforementioned law.</w:t>
      </w:r>
    </w:p>
    <w:p w:rsidR="00D042E3" w:rsidRPr="00376F62" w:rsidRDefault="000F582E" w:rsidP="00E6296A">
      <w:pPr>
        <w:pStyle w:val="H1G"/>
      </w:pPr>
      <w:r w:rsidRPr="00376F62">
        <w:tab/>
      </w:r>
      <w:r w:rsidRPr="00376F62">
        <w:tab/>
      </w:r>
      <w:r w:rsidR="006E1683" w:rsidRPr="00376F62">
        <w:t>Right to participate in public life and vote in free and fair elections (art. 25)</w:t>
      </w:r>
    </w:p>
    <w:p w:rsidR="00D042E3" w:rsidRPr="00376F62" w:rsidRDefault="00F60FE3" w:rsidP="005E33C7">
      <w:pPr>
        <w:ind w:left="1134" w:right="1134"/>
        <w:jc w:val="both"/>
      </w:pPr>
      <w:r w:rsidRPr="00376F62">
        <w:t>31.</w:t>
      </w:r>
      <w:r w:rsidRPr="00376F62">
        <w:tab/>
      </w:r>
      <w:r w:rsidR="005641C2" w:rsidRPr="00376F62">
        <w:t>Although article 30 of the Constitution declares the right to form political parties, there is no legislative framework in the State party for implementing this right and reportedly all opposition parties have been prohibited. Please explain what measures are being taken to provide an environment in which opposition parties can attain secure legal status and participate fairly in genuine periodic elections.</w:t>
      </w:r>
      <w:r w:rsidR="00DB3CE1" w:rsidRPr="00376F62" w:rsidDel="00DB3CE1">
        <w:rPr>
          <w:rStyle w:val="FootnoteReference"/>
        </w:rPr>
        <w:t xml:space="preserve"> </w:t>
      </w:r>
    </w:p>
    <w:p w:rsidR="005E33C7" w:rsidRPr="00376F62" w:rsidRDefault="005E33C7" w:rsidP="006E1683">
      <w:pPr>
        <w:ind w:left="1134"/>
      </w:pPr>
    </w:p>
    <w:p w:rsidR="000F582E" w:rsidRPr="00376F62" w:rsidRDefault="000F582E" w:rsidP="00D042E3">
      <w:pPr>
        <w:pStyle w:val="H1G"/>
        <w:ind w:firstLine="0"/>
      </w:pPr>
      <w:r w:rsidRPr="00376F62">
        <w:t>Rights of persons belonging to minorities (art. 27)</w:t>
      </w:r>
    </w:p>
    <w:p w:rsidR="00373228" w:rsidRPr="00376F62" w:rsidRDefault="00602FCB" w:rsidP="00E6296A">
      <w:pPr>
        <w:pStyle w:val="SingleTxtG"/>
      </w:pPr>
      <w:r w:rsidRPr="00376F62">
        <w:t>3</w:t>
      </w:r>
      <w:r w:rsidR="00F60FE3" w:rsidRPr="00376F62">
        <w:t>2</w:t>
      </w:r>
      <w:r w:rsidRPr="00376F62">
        <w:t>.</w:t>
      </w:r>
      <w:r w:rsidRPr="00376F62">
        <w:tab/>
      </w:r>
      <w:r w:rsidR="000F582E" w:rsidRPr="00376F62">
        <w:t>Please p</w:t>
      </w:r>
      <w:r w:rsidR="00486062" w:rsidRPr="00376F62">
        <w:t xml:space="preserve">rovide information on </w:t>
      </w:r>
      <w:r w:rsidR="007A0EAA" w:rsidRPr="00376F62">
        <w:t>any measures</w:t>
      </w:r>
      <w:r w:rsidR="00486062" w:rsidRPr="00376F62">
        <w:t xml:space="preserve"> being taken</w:t>
      </w:r>
      <w:r w:rsidR="007A33DE" w:rsidRPr="00376F62">
        <w:t xml:space="preserve"> </w:t>
      </w:r>
      <w:r w:rsidR="000F582E" w:rsidRPr="00376F62">
        <w:t xml:space="preserve">to improve </w:t>
      </w:r>
      <w:r w:rsidR="00353098" w:rsidRPr="00376F62">
        <w:t xml:space="preserve">minorities’ </w:t>
      </w:r>
      <w:r w:rsidR="00486062" w:rsidRPr="00376F62">
        <w:t xml:space="preserve">access to </w:t>
      </w:r>
      <w:r w:rsidR="00A72CA2" w:rsidRPr="00376F62">
        <w:t>employment</w:t>
      </w:r>
      <w:r w:rsidR="00353098" w:rsidRPr="00376F62">
        <w:t>,</w:t>
      </w:r>
      <w:r w:rsidR="00486062" w:rsidRPr="00376F62">
        <w:t xml:space="preserve"> </w:t>
      </w:r>
      <w:r w:rsidR="00FF6D1D" w:rsidRPr="00376F62">
        <w:t>particularly in the public sector,</w:t>
      </w:r>
      <w:r w:rsidR="00FF6D1D" w:rsidRPr="00376F62">
        <w:rPr>
          <w:rStyle w:val="FootnoteReference"/>
        </w:rPr>
        <w:t xml:space="preserve"> </w:t>
      </w:r>
      <w:r w:rsidR="00FF6D1D" w:rsidRPr="00376F62">
        <w:t xml:space="preserve">and their participation </w:t>
      </w:r>
      <w:r w:rsidR="00486062" w:rsidRPr="00376F62">
        <w:t xml:space="preserve">in all </w:t>
      </w:r>
      <w:r w:rsidR="002B0034" w:rsidRPr="00376F62">
        <w:t>decision</w:t>
      </w:r>
      <w:r w:rsidR="00353098" w:rsidRPr="00376F62">
        <w:t>-</w:t>
      </w:r>
      <w:r w:rsidR="002B0034" w:rsidRPr="00376F62">
        <w:t>making bodies</w:t>
      </w:r>
      <w:r w:rsidR="00353098" w:rsidRPr="00376F62">
        <w:t>,</w:t>
      </w:r>
      <w:r w:rsidR="002B0034" w:rsidRPr="00376F62">
        <w:t xml:space="preserve"> </w:t>
      </w:r>
      <w:r w:rsidR="00486062" w:rsidRPr="00376F62">
        <w:t>particularly in</w:t>
      </w:r>
      <w:r w:rsidR="002B0034" w:rsidRPr="00376F62">
        <w:t xml:space="preserve"> those bodies whose decisions </w:t>
      </w:r>
      <w:r w:rsidR="00DC3697" w:rsidRPr="00376F62">
        <w:t>have a direct impact on</w:t>
      </w:r>
      <w:r w:rsidR="002B0034" w:rsidRPr="00376F62">
        <w:t xml:space="preserve"> their </w:t>
      </w:r>
      <w:r w:rsidR="007A0EAA" w:rsidRPr="00376F62">
        <w:t>welfare. What</w:t>
      </w:r>
      <w:r w:rsidR="00FF6D1D" w:rsidRPr="00376F62">
        <w:t xml:space="preserve"> measures have been put in place to put an end to the</w:t>
      </w:r>
      <w:r w:rsidR="00A72CA2" w:rsidRPr="00376F62">
        <w:t xml:space="preserve"> alleged</w:t>
      </w:r>
      <w:r w:rsidR="00FF6D1D" w:rsidRPr="00376F62">
        <w:t xml:space="preserve"> </w:t>
      </w:r>
      <w:r w:rsidR="00A72CA2" w:rsidRPr="00376F62">
        <w:t xml:space="preserve">forced assimilationist policy of </w:t>
      </w:r>
      <w:r w:rsidR="004D2FD0" w:rsidRPr="00376F62">
        <w:t>“</w:t>
      </w:r>
      <w:r w:rsidR="00FF6D1D" w:rsidRPr="00376F62">
        <w:rPr>
          <w:iCs/>
        </w:rPr>
        <w:t>Turkmenisation</w:t>
      </w:r>
      <w:r w:rsidR="004D2FD0" w:rsidRPr="00376F62">
        <w:t>”</w:t>
      </w:r>
      <w:r w:rsidR="007A33DE" w:rsidRPr="00376F62">
        <w:t xml:space="preserve">, which is </w:t>
      </w:r>
      <w:r w:rsidR="0074639A" w:rsidRPr="00376F62">
        <w:t>claimed to</w:t>
      </w:r>
      <w:r w:rsidR="007A33DE" w:rsidRPr="00376F62">
        <w:t xml:space="preserve"> exist </w:t>
      </w:r>
      <w:r w:rsidR="00FF6D1D" w:rsidRPr="00376F62">
        <w:t xml:space="preserve">in the fields of employment, education and political </w:t>
      </w:r>
      <w:r w:rsidR="00A72CA2" w:rsidRPr="00376F62">
        <w:t>life?</w:t>
      </w:r>
      <w:r w:rsidR="001460BD" w:rsidRPr="00376F62">
        <w:t xml:space="preserve"> </w:t>
      </w:r>
      <w:r w:rsidR="007A33DE" w:rsidRPr="00376F62">
        <w:t>Please also respond to allegations that there are i</w:t>
      </w:r>
      <w:r w:rsidR="00831C4C" w:rsidRPr="00376F62">
        <w:t xml:space="preserve">mpediments </w:t>
      </w:r>
      <w:r w:rsidR="00353098" w:rsidRPr="00376F62">
        <w:t>to</w:t>
      </w:r>
      <w:r w:rsidR="00831C4C" w:rsidRPr="00376F62">
        <w:t xml:space="preserve"> ethnic and national </w:t>
      </w:r>
      <w:r w:rsidR="00BE487B" w:rsidRPr="00376F62">
        <w:t>minorit</w:t>
      </w:r>
      <w:r w:rsidR="00353098" w:rsidRPr="00376F62">
        <w:t>ies</w:t>
      </w:r>
      <w:r w:rsidR="00BE487B" w:rsidRPr="00376F62">
        <w:t>’ rights</w:t>
      </w:r>
      <w:r w:rsidR="00831C4C" w:rsidRPr="00376F62">
        <w:t xml:space="preserve"> to</w:t>
      </w:r>
      <w:r w:rsidR="00A77FAB" w:rsidRPr="00376F62">
        <w:t xml:space="preserve"> enjoy their own culture </w:t>
      </w:r>
      <w:r w:rsidR="00A81D06" w:rsidRPr="00376F62">
        <w:t xml:space="preserve">(e.g. due to the </w:t>
      </w:r>
      <w:r w:rsidR="00A77FAB" w:rsidRPr="00376F62">
        <w:t>closure of minority cultural institutions and numerous schools teaching in minority languages</w:t>
      </w:r>
      <w:r w:rsidR="00A81D06" w:rsidRPr="00376F62">
        <w:t>, as well as</w:t>
      </w:r>
      <w:r w:rsidR="007A33DE" w:rsidRPr="00376F62">
        <w:t xml:space="preserve"> r</w:t>
      </w:r>
      <w:r w:rsidR="00A77FAB" w:rsidRPr="00376F62">
        <w:t xml:space="preserve">educed </w:t>
      </w:r>
      <w:r w:rsidR="004D2FD0" w:rsidRPr="00376F62">
        <w:t>opportunities</w:t>
      </w:r>
      <w:r w:rsidR="00A77FAB" w:rsidRPr="00376F62">
        <w:t xml:space="preserve"> </w:t>
      </w:r>
      <w:r w:rsidR="00A81D06" w:rsidRPr="00376F62">
        <w:t xml:space="preserve">in the media </w:t>
      </w:r>
      <w:r w:rsidR="00A77FAB" w:rsidRPr="00376F62">
        <w:t>to use minority languages</w:t>
      </w:r>
      <w:r w:rsidR="00A81D06" w:rsidRPr="00376F62">
        <w:t>)</w:t>
      </w:r>
      <w:r w:rsidR="00A77FAB" w:rsidRPr="00376F62">
        <w:t>.</w:t>
      </w:r>
    </w:p>
    <w:p w:rsidR="005E33C7" w:rsidRPr="00376F62" w:rsidRDefault="005E33C7" w:rsidP="00E6296A">
      <w:pPr>
        <w:pStyle w:val="SingleTxtG"/>
      </w:pPr>
    </w:p>
    <w:p w:rsidR="009A6AA1" w:rsidRPr="00376F62" w:rsidRDefault="005E33C7" w:rsidP="00E6296A">
      <w:pPr>
        <w:pStyle w:val="SingleTxtG"/>
      </w:pPr>
      <w:r w:rsidRPr="00376F62">
        <w:t>3</w:t>
      </w:r>
      <w:r w:rsidR="00F60FE3" w:rsidRPr="00376F62">
        <w:t>3</w:t>
      </w:r>
      <w:r w:rsidRPr="00376F62">
        <w:t>.</w:t>
      </w:r>
      <w:r w:rsidRPr="00376F62">
        <w:tab/>
      </w:r>
      <w:r w:rsidR="00077933" w:rsidRPr="00376F62">
        <w:t xml:space="preserve">Please </w:t>
      </w:r>
      <w:r w:rsidRPr="00376F62">
        <w:t>explain</w:t>
      </w:r>
      <w:r w:rsidR="00077933" w:rsidRPr="00376F62">
        <w:t xml:space="preserve"> what </w:t>
      </w:r>
      <w:r w:rsidR="009A6AA1" w:rsidRPr="00376F62">
        <w:t>is being done to respond to instances of hate speech against national and ethnic minorities, including by high-ranking government officials and public figures supporting Turkmen ethnic purity. Please comment on how the deprivation of citizenship on the basis of national or ethnic origin is compatible with the Covenant.</w:t>
      </w:r>
    </w:p>
    <w:p w:rsidR="00E13F82" w:rsidRPr="00376F62" w:rsidRDefault="00E13F82" w:rsidP="00E6296A">
      <w:pPr>
        <w:pStyle w:val="H1G"/>
      </w:pPr>
      <w:r w:rsidRPr="00376F62">
        <w:tab/>
      </w:r>
      <w:r w:rsidR="00E6296A" w:rsidRPr="00376F62">
        <w:tab/>
      </w:r>
      <w:r w:rsidRPr="00376F62">
        <w:t>Dissemination of information relating to the Covenant and the Optional Protocol (art.</w:t>
      </w:r>
      <w:r w:rsidR="00A81D06" w:rsidRPr="00376F62">
        <w:t xml:space="preserve"> </w:t>
      </w:r>
      <w:r w:rsidRPr="00376F62">
        <w:t>2)</w:t>
      </w:r>
    </w:p>
    <w:p w:rsidR="00380E41" w:rsidRPr="00C76796" w:rsidRDefault="00602FCB" w:rsidP="00E6296A">
      <w:pPr>
        <w:pStyle w:val="SingleTxtG"/>
      </w:pPr>
      <w:r w:rsidRPr="00376F62">
        <w:t>3</w:t>
      </w:r>
      <w:r w:rsidR="00F60FE3" w:rsidRPr="00376F62">
        <w:t>4</w:t>
      </w:r>
      <w:r w:rsidRPr="00376F62">
        <w:t>.</w:t>
      </w:r>
      <w:r w:rsidRPr="00376F62">
        <w:tab/>
      </w:r>
      <w:r w:rsidR="00E13F82" w:rsidRPr="00376F62">
        <w:t>Please provide information on the steps taken to disseminate information on the Covenant and the Optional Protocols, the submission of the initial report of the State party, and its forthcoming examination by the Committee. Please also provide more information on the involvement of representatives of ethnic and minority groups, civil society, non-governmental organizations, and the national human rights institution in the preparatory process for the report.</w:t>
      </w:r>
    </w:p>
    <w:p w:rsidR="004A2DF4" w:rsidRPr="009813CF" w:rsidRDefault="00C333AF" w:rsidP="00C333AF">
      <w:pPr>
        <w:spacing w:before="240"/>
        <w:ind w:left="1134" w:right="1134"/>
        <w:jc w:val="center"/>
        <w:rPr>
          <w:sz w:val="22"/>
          <w:szCs w:val="22"/>
          <w:u w:val="single"/>
        </w:rPr>
      </w:pPr>
      <w:r w:rsidRPr="009813CF">
        <w:rPr>
          <w:sz w:val="22"/>
          <w:szCs w:val="22"/>
          <w:u w:val="single"/>
        </w:rPr>
        <w:tab/>
      </w:r>
      <w:r w:rsidRPr="009813CF">
        <w:rPr>
          <w:sz w:val="22"/>
          <w:szCs w:val="22"/>
          <w:u w:val="single"/>
        </w:rPr>
        <w:tab/>
      </w:r>
      <w:r w:rsidRPr="009813CF">
        <w:rPr>
          <w:sz w:val="22"/>
          <w:szCs w:val="22"/>
          <w:u w:val="single"/>
        </w:rPr>
        <w:tab/>
      </w:r>
    </w:p>
    <w:sectPr w:rsidR="004A2DF4" w:rsidRPr="009813CF" w:rsidSect="00E6296A">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1620"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15D" w:rsidRDefault="0061715D"/>
  </w:endnote>
  <w:endnote w:type="continuationSeparator" w:id="0">
    <w:p w:rsidR="0061715D" w:rsidRDefault="0061715D"/>
  </w:endnote>
  <w:endnote w:type="continuationNotice" w:id="1">
    <w:p w:rsidR="0061715D" w:rsidRDefault="0061715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EFC" w:rsidRPr="00AD2AF9" w:rsidRDefault="00F06EFC" w:rsidP="00AD2AF9">
    <w:pPr>
      <w:pStyle w:val="Footer"/>
      <w:tabs>
        <w:tab w:val="right" w:pos="9638"/>
      </w:tabs>
    </w:pPr>
    <w:r w:rsidRPr="00AD2AF9">
      <w:rPr>
        <w:b/>
        <w:sz w:val="18"/>
      </w:rPr>
      <w:fldChar w:fldCharType="begin"/>
    </w:r>
    <w:r w:rsidRPr="00AD2AF9">
      <w:rPr>
        <w:b/>
        <w:sz w:val="18"/>
      </w:rPr>
      <w:instrText xml:space="preserve"> PAGE  \* MERGEFORMAT </w:instrText>
    </w:r>
    <w:r w:rsidRPr="00AD2AF9">
      <w:rPr>
        <w:b/>
        <w:sz w:val="18"/>
      </w:rPr>
      <w:fldChar w:fldCharType="separate"/>
    </w:r>
    <w:r>
      <w:rPr>
        <w:b/>
        <w:noProof/>
        <w:sz w:val="18"/>
      </w:rPr>
      <w:t>2</w:t>
    </w:r>
    <w:r w:rsidRPr="00AD2AF9">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EFC" w:rsidRPr="00AD2AF9" w:rsidRDefault="00F06EFC" w:rsidP="00AD2AF9">
    <w:pPr>
      <w:pStyle w:val="Footer"/>
      <w:tabs>
        <w:tab w:val="right" w:pos="9638"/>
      </w:tabs>
      <w:rPr>
        <w:b/>
        <w:sz w:val="18"/>
      </w:rPr>
    </w:pPr>
    <w:r>
      <w:tab/>
    </w:r>
    <w:r w:rsidRPr="00AD2AF9">
      <w:rPr>
        <w:b/>
        <w:sz w:val="18"/>
      </w:rPr>
      <w:fldChar w:fldCharType="begin"/>
    </w:r>
    <w:r w:rsidRPr="00AD2AF9">
      <w:rPr>
        <w:b/>
        <w:sz w:val="18"/>
      </w:rPr>
      <w:instrText xml:space="preserve"> PAGE  \* MERGEFORMAT </w:instrText>
    </w:r>
    <w:r w:rsidRPr="00AD2AF9">
      <w:rPr>
        <w:b/>
        <w:sz w:val="18"/>
      </w:rPr>
      <w:fldChar w:fldCharType="separate"/>
    </w:r>
    <w:r>
      <w:rPr>
        <w:b/>
        <w:noProof/>
        <w:sz w:val="18"/>
      </w:rPr>
      <w:t>5</w:t>
    </w:r>
    <w:r w:rsidRPr="00AD2AF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EFC" w:rsidRPr="00AD2AF9" w:rsidRDefault="00F06EF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GE.11-44862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15D" w:rsidRPr="000B175B" w:rsidRDefault="0061715D" w:rsidP="000B175B">
      <w:pPr>
        <w:tabs>
          <w:tab w:val="right" w:pos="2155"/>
        </w:tabs>
        <w:spacing w:after="80"/>
        <w:ind w:left="680"/>
        <w:rPr>
          <w:u w:val="single"/>
        </w:rPr>
      </w:pPr>
      <w:r>
        <w:rPr>
          <w:u w:val="single"/>
        </w:rPr>
        <w:tab/>
      </w:r>
    </w:p>
  </w:footnote>
  <w:footnote w:type="continuationSeparator" w:id="0">
    <w:p w:rsidR="0061715D" w:rsidRPr="00FC68B7" w:rsidRDefault="0061715D" w:rsidP="00FC68B7">
      <w:pPr>
        <w:tabs>
          <w:tab w:val="left" w:pos="2155"/>
        </w:tabs>
        <w:spacing w:after="80"/>
        <w:ind w:left="680"/>
        <w:rPr>
          <w:u w:val="single"/>
        </w:rPr>
      </w:pPr>
      <w:r>
        <w:rPr>
          <w:u w:val="single"/>
        </w:rPr>
        <w:tab/>
      </w:r>
    </w:p>
  </w:footnote>
  <w:footnote w:type="continuationNotice" w:id="1">
    <w:p w:rsidR="0061715D" w:rsidRDefault="0061715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EFC" w:rsidRPr="00AD2AF9" w:rsidRDefault="00F06EFC" w:rsidP="00CF080F">
    <w:pPr>
      <w:pStyle w:val="Header"/>
    </w:pPr>
    <w:r>
      <w:t>CCPR/C/TKM/Q/1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EFC" w:rsidRPr="00AD2AF9" w:rsidRDefault="00F06EFC" w:rsidP="00CF080F">
    <w:pPr>
      <w:pStyle w:val="Header"/>
      <w:jc w:val="right"/>
    </w:pPr>
    <w:r>
      <w:t>CCPR/C/TKM/Q/1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6EFC" w:rsidRDefault="00F06EF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766F4A"/>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AD2609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BA83EB6"/>
    <w:lvl w:ilvl="0">
      <w:start w:val="1"/>
      <w:numFmt w:val="decimal"/>
      <w:pStyle w:val="ListNumber3"/>
      <w:lvlText w:val="%1."/>
      <w:lvlJc w:val="left"/>
      <w:pPr>
        <w:tabs>
          <w:tab w:val="num" w:pos="926"/>
        </w:tabs>
        <w:ind w:left="926" w:hanging="360"/>
      </w:pPr>
    </w:lvl>
  </w:abstractNum>
  <w:abstractNum w:abstractNumId="3">
    <w:nsid w:val="FFFFFF7F"/>
    <w:multiLevelType w:val="singleLevel"/>
    <w:tmpl w:val="D68C3952"/>
    <w:lvl w:ilvl="0">
      <w:start w:val="1"/>
      <w:numFmt w:val="decimal"/>
      <w:pStyle w:val="ListNumber2"/>
      <w:lvlText w:val="%1."/>
      <w:lvlJc w:val="left"/>
      <w:pPr>
        <w:tabs>
          <w:tab w:val="num" w:pos="643"/>
        </w:tabs>
        <w:ind w:left="643" w:hanging="360"/>
      </w:pPr>
    </w:lvl>
  </w:abstractNum>
  <w:abstractNum w:abstractNumId="4">
    <w:nsid w:val="FFFFFF80"/>
    <w:multiLevelType w:val="singleLevel"/>
    <w:tmpl w:val="EC3E862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3745DE4"/>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E1CE2FB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C2A9D1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1B248074"/>
    <w:lvl w:ilvl="0">
      <w:start w:val="1"/>
      <w:numFmt w:val="decimal"/>
      <w:pStyle w:val="ListNumber"/>
      <w:lvlText w:val="%1."/>
      <w:lvlJc w:val="left"/>
      <w:pPr>
        <w:tabs>
          <w:tab w:val="num" w:pos="360"/>
        </w:tabs>
        <w:ind w:left="360" w:hanging="360"/>
      </w:pPr>
    </w:lvl>
  </w:abstractNum>
  <w:abstractNum w:abstractNumId="9">
    <w:nsid w:val="FFFFFF89"/>
    <w:multiLevelType w:val="singleLevel"/>
    <w:tmpl w:val="23C46DF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441F02"/>
    <w:multiLevelType w:val="hybridMultilevel"/>
    <w:tmpl w:val="F90AB618"/>
    <w:lvl w:ilvl="0" w:tplc="91E45F3C">
      <w:start w:val="29"/>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4CF2CBE"/>
    <w:multiLevelType w:val="hybridMultilevel"/>
    <w:tmpl w:val="4AEE0E20"/>
    <w:lvl w:ilvl="0" w:tplc="B2B08A84">
      <w:start w:val="2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3">
    <w:nsid w:val="095E011D"/>
    <w:multiLevelType w:val="hybridMultilevel"/>
    <w:tmpl w:val="684E0E2A"/>
    <w:lvl w:ilvl="0" w:tplc="C162496C">
      <w:start w:val="1"/>
      <w:numFmt w:val="decimal"/>
      <w:lvlText w:val="%1."/>
      <w:lvlJc w:val="left"/>
      <w:pPr>
        <w:tabs>
          <w:tab w:val="num" w:pos="1260"/>
        </w:tabs>
        <w:ind w:left="1260" w:hanging="360"/>
      </w:pPr>
      <w:rPr>
        <w:b w:val="0"/>
        <w:bCs w:val="0"/>
        <w:i w:val="0"/>
        <w:iCs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76503591"/>
    <w:multiLevelType w:val="hybridMultilevel"/>
    <w:tmpl w:val="01509C64"/>
    <w:lvl w:ilvl="0" w:tplc="17EE519A">
      <w:start w:val="9"/>
      <w:numFmt w:val="decimal"/>
      <w:lvlText w:val="%1"/>
      <w:lvlJc w:val="left"/>
      <w:pPr>
        <w:tabs>
          <w:tab w:val="num" w:pos="720"/>
        </w:tabs>
        <w:ind w:left="720" w:hanging="360"/>
      </w:pPr>
      <w:rPr>
        <w:rFonts w:hint="default"/>
      </w:r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6">
    <w:nsid w:val="76DB0EF9"/>
    <w:multiLevelType w:val="hybridMultilevel"/>
    <w:tmpl w:val="EA4051B4"/>
    <w:lvl w:ilvl="0" w:tplc="E6DC058A">
      <w:start w:val="1"/>
      <w:numFmt w:val="decimal"/>
      <w:lvlText w:val="%1."/>
      <w:lvlJc w:val="left"/>
      <w:pPr>
        <w:tabs>
          <w:tab w:val="num" w:pos="555"/>
        </w:tabs>
        <w:ind w:left="555" w:hanging="555"/>
      </w:pPr>
      <w:rPr>
        <w:rFonts w:hint="default"/>
        <w:sz w:val="22"/>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abstractNumId w:val="11"/>
  </w:num>
  <w:num w:numId="2">
    <w:abstractNumId w:val="14"/>
  </w:num>
  <w:num w:numId="3">
    <w:abstractNumId w:val="13"/>
  </w:num>
  <w:num w:numId="4">
    <w:abstractNumId w:val="16"/>
  </w:num>
  <w:num w:numId="5">
    <w:abstractNumId w:val="12"/>
  </w:num>
  <w:num w:numId="6">
    <w:abstractNumId w:val="10"/>
  </w:num>
  <w:num w:numId="7">
    <w:abstractNumId w:val="15"/>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_tradnl"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2AF9"/>
    <w:rsid w:val="00000DA3"/>
    <w:rsid w:val="0000560A"/>
    <w:rsid w:val="000123F1"/>
    <w:rsid w:val="00015A76"/>
    <w:rsid w:val="00022D7E"/>
    <w:rsid w:val="000272B3"/>
    <w:rsid w:val="0003191C"/>
    <w:rsid w:val="00043D4F"/>
    <w:rsid w:val="00047A1E"/>
    <w:rsid w:val="00047CD2"/>
    <w:rsid w:val="000507AB"/>
    <w:rsid w:val="00050F6B"/>
    <w:rsid w:val="0005181A"/>
    <w:rsid w:val="00054647"/>
    <w:rsid w:val="0005546B"/>
    <w:rsid w:val="00055693"/>
    <w:rsid w:val="00057CBC"/>
    <w:rsid w:val="00057E97"/>
    <w:rsid w:val="00060C3A"/>
    <w:rsid w:val="00063DDA"/>
    <w:rsid w:val="00066EAA"/>
    <w:rsid w:val="00072C8C"/>
    <w:rsid w:val="0007301D"/>
    <w:rsid w:val="000733B5"/>
    <w:rsid w:val="000755D9"/>
    <w:rsid w:val="00077933"/>
    <w:rsid w:val="00081815"/>
    <w:rsid w:val="00081C40"/>
    <w:rsid w:val="00081CBD"/>
    <w:rsid w:val="000822DF"/>
    <w:rsid w:val="00082762"/>
    <w:rsid w:val="000827F8"/>
    <w:rsid w:val="00082941"/>
    <w:rsid w:val="000844AF"/>
    <w:rsid w:val="000931C0"/>
    <w:rsid w:val="00094ED1"/>
    <w:rsid w:val="000960A4"/>
    <w:rsid w:val="000960EA"/>
    <w:rsid w:val="00097254"/>
    <w:rsid w:val="00097845"/>
    <w:rsid w:val="000A147B"/>
    <w:rsid w:val="000A247B"/>
    <w:rsid w:val="000A3593"/>
    <w:rsid w:val="000A49AA"/>
    <w:rsid w:val="000A7382"/>
    <w:rsid w:val="000A73AE"/>
    <w:rsid w:val="000B1566"/>
    <w:rsid w:val="000B175B"/>
    <w:rsid w:val="000B3A0F"/>
    <w:rsid w:val="000B4EF7"/>
    <w:rsid w:val="000B6334"/>
    <w:rsid w:val="000B6CA5"/>
    <w:rsid w:val="000C0471"/>
    <w:rsid w:val="000C2C03"/>
    <w:rsid w:val="000C2D2E"/>
    <w:rsid w:val="000C3D28"/>
    <w:rsid w:val="000D7FF8"/>
    <w:rsid w:val="000E0415"/>
    <w:rsid w:val="000E04A3"/>
    <w:rsid w:val="000E124F"/>
    <w:rsid w:val="000E30AE"/>
    <w:rsid w:val="000E358D"/>
    <w:rsid w:val="000E4514"/>
    <w:rsid w:val="000F0213"/>
    <w:rsid w:val="000F4487"/>
    <w:rsid w:val="000F582E"/>
    <w:rsid w:val="000F5A50"/>
    <w:rsid w:val="000F6321"/>
    <w:rsid w:val="000F651C"/>
    <w:rsid w:val="000F726F"/>
    <w:rsid w:val="001013C2"/>
    <w:rsid w:val="001103AA"/>
    <w:rsid w:val="00114DFE"/>
    <w:rsid w:val="00114E2D"/>
    <w:rsid w:val="0012797F"/>
    <w:rsid w:val="0013107E"/>
    <w:rsid w:val="00132F0B"/>
    <w:rsid w:val="001414C4"/>
    <w:rsid w:val="00145C8E"/>
    <w:rsid w:val="001460BD"/>
    <w:rsid w:val="00146918"/>
    <w:rsid w:val="00147532"/>
    <w:rsid w:val="00153A69"/>
    <w:rsid w:val="001541A3"/>
    <w:rsid w:val="001560A5"/>
    <w:rsid w:val="00156E7E"/>
    <w:rsid w:val="0016269A"/>
    <w:rsid w:val="00162870"/>
    <w:rsid w:val="00162E66"/>
    <w:rsid w:val="00165F3A"/>
    <w:rsid w:val="0017106F"/>
    <w:rsid w:val="00181581"/>
    <w:rsid w:val="00182E41"/>
    <w:rsid w:val="001832FC"/>
    <w:rsid w:val="00183968"/>
    <w:rsid w:val="00184929"/>
    <w:rsid w:val="00192AC1"/>
    <w:rsid w:val="0019379A"/>
    <w:rsid w:val="00196039"/>
    <w:rsid w:val="001A3985"/>
    <w:rsid w:val="001A5FFC"/>
    <w:rsid w:val="001A6686"/>
    <w:rsid w:val="001A7257"/>
    <w:rsid w:val="001B1513"/>
    <w:rsid w:val="001B1940"/>
    <w:rsid w:val="001B1FB4"/>
    <w:rsid w:val="001B2C8A"/>
    <w:rsid w:val="001B346A"/>
    <w:rsid w:val="001B4B04"/>
    <w:rsid w:val="001C35CA"/>
    <w:rsid w:val="001C3E10"/>
    <w:rsid w:val="001C6663"/>
    <w:rsid w:val="001C7895"/>
    <w:rsid w:val="001C7F3E"/>
    <w:rsid w:val="001D04BE"/>
    <w:rsid w:val="001D0C8C"/>
    <w:rsid w:val="001D1FFF"/>
    <w:rsid w:val="001D26DF"/>
    <w:rsid w:val="001D27D8"/>
    <w:rsid w:val="001D3301"/>
    <w:rsid w:val="001D3A03"/>
    <w:rsid w:val="001D4251"/>
    <w:rsid w:val="001E3A8B"/>
    <w:rsid w:val="001E6400"/>
    <w:rsid w:val="001F393D"/>
    <w:rsid w:val="001F7452"/>
    <w:rsid w:val="001F75F1"/>
    <w:rsid w:val="00202043"/>
    <w:rsid w:val="00202DA8"/>
    <w:rsid w:val="0020421C"/>
    <w:rsid w:val="00211933"/>
    <w:rsid w:val="00211E0B"/>
    <w:rsid w:val="00214508"/>
    <w:rsid w:val="002165D1"/>
    <w:rsid w:val="002207C4"/>
    <w:rsid w:val="002260DA"/>
    <w:rsid w:val="00226659"/>
    <w:rsid w:val="00227688"/>
    <w:rsid w:val="0023210C"/>
    <w:rsid w:val="0023565B"/>
    <w:rsid w:val="00235A38"/>
    <w:rsid w:val="00241410"/>
    <w:rsid w:val="00241763"/>
    <w:rsid w:val="00245F87"/>
    <w:rsid w:val="002475C8"/>
    <w:rsid w:val="00250C76"/>
    <w:rsid w:val="00251175"/>
    <w:rsid w:val="002536D4"/>
    <w:rsid w:val="00253EC1"/>
    <w:rsid w:val="00255D3D"/>
    <w:rsid w:val="002615D9"/>
    <w:rsid w:val="0026596D"/>
    <w:rsid w:val="002677C9"/>
    <w:rsid w:val="00267F5F"/>
    <w:rsid w:val="00270601"/>
    <w:rsid w:val="0027399E"/>
    <w:rsid w:val="0028031A"/>
    <w:rsid w:val="00280F30"/>
    <w:rsid w:val="00284FA8"/>
    <w:rsid w:val="00286B4D"/>
    <w:rsid w:val="00290F59"/>
    <w:rsid w:val="002914B5"/>
    <w:rsid w:val="0029539A"/>
    <w:rsid w:val="002968EF"/>
    <w:rsid w:val="0029744A"/>
    <w:rsid w:val="002A0C6C"/>
    <w:rsid w:val="002A2DFE"/>
    <w:rsid w:val="002A3003"/>
    <w:rsid w:val="002A4573"/>
    <w:rsid w:val="002B0034"/>
    <w:rsid w:val="002B3930"/>
    <w:rsid w:val="002B4866"/>
    <w:rsid w:val="002C25E0"/>
    <w:rsid w:val="002C7935"/>
    <w:rsid w:val="002C7EBA"/>
    <w:rsid w:val="002D532D"/>
    <w:rsid w:val="002E1C55"/>
    <w:rsid w:val="002E2EC7"/>
    <w:rsid w:val="002E7675"/>
    <w:rsid w:val="002F0C8C"/>
    <w:rsid w:val="002F131A"/>
    <w:rsid w:val="002F175C"/>
    <w:rsid w:val="00303058"/>
    <w:rsid w:val="00307A21"/>
    <w:rsid w:val="00307EE6"/>
    <w:rsid w:val="00313857"/>
    <w:rsid w:val="00314C05"/>
    <w:rsid w:val="00317243"/>
    <w:rsid w:val="0032175B"/>
    <w:rsid w:val="003229D8"/>
    <w:rsid w:val="003263B0"/>
    <w:rsid w:val="00330D0C"/>
    <w:rsid w:val="00336090"/>
    <w:rsid w:val="00345535"/>
    <w:rsid w:val="00352097"/>
    <w:rsid w:val="00352709"/>
    <w:rsid w:val="00353098"/>
    <w:rsid w:val="00353175"/>
    <w:rsid w:val="003567ED"/>
    <w:rsid w:val="003576E9"/>
    <w:rsid w:val="003610BC"/>
    <w:rsid w:val="00362261"/>
    <w:rsid w:val="0036271E"/>
    <w:rsid w:val="00363D2C"/>
    <w:rsid w:val="00367567"/>
    <w:rsid w:val="00371178"/>
    <w:rsid w:val="00371BF7"/>
    <w:rsid w:val="00373186"/>
    <w:rsid w:val="00373228"/>
    <w:rsid w:val="003755DA"/>
    <w:rsid w:val="003763E5"/>
    <w:rsid w:val="00376F62"/>
    <w:rsid w:val="0038061B"/>
    <w:rsid w:val="00380E41"/>
    <w:rsid w:val="00382DC3"/>
    <w:rsid w:val="0038336C"/>
    <w:rsid w:val="00384F04"/>
    <w:rsid w:val="003876E6"/>
    <w:rsid w:val="0039026E"/>
    <w:rsid w:val="00393322"/>
    <w:rsid w:val="00395A54"/>
    <w:rsid w:val="003A167D"/>
    <w:rsid w:val="003A3D4C"/>
    <w:rsid w:val="003A4823"/>
    <w:rsid w:val="003A6810"/>
    <w:rsid w:val="003B076F"/>
    <w:rsid w:val="003B2BB8"/>
    <w:rsid w:val="003B40CE"/>
    <w:rsid w:val="003C2CC4"/>
    <w:rsid w:val="003C453A"/>
    <w:rsid w:val="003C692D"/>
    <w:rsid w:val="003C7058"/>
    <w:rsid w:val="003C7838"/>
    <w:rsid w:val="003D1741"/>
    <w:rsid w:val="003D4286"/>
    <w:rsid w:val="003D4B23"/>
    <w:rsid w:val="003D52A6"/>
    <w:rsid w:val="003D5C40"/>
    <w:rsid w:val="003D7CA5"/>
    <w:rsid w:val="003E1D28"/>
    <w:rsid w:val="003E564C"/>
    <w:rsid w:val="003F0515"/>
    <w:rsid w:val="003F2493"/>
    <w:rsid w:val="003F2B29"/>
    <w:rsid w:val="003F3408"/>
    <w:rsid w:val="003F6FC4"/>
    <w:rsid w:val="003F7737"/>
    <w:rsid w:val="004004CE"/>
    <w:rsid w:val="00401F2C"/>
    <w:rsid w:val="004033B7"/>
    <w:rsid w:val="00410C89"/>
    <w:rsid w:val="0041431C"/>
    <w:rsid w:val="00414A98"/>
    <w:rsid w:val="004159BE"/>
    <w:rsid w:val="004262B3"/>
    <w:rsid w:val="00426384"/>
    <w:rsid w:val="00426B9B"/>
    <w:rsid w:val="00427D61"/>
    <w:rsid w:val="0043043F"/>
    <w:rsid w:val="00430D34"/>
    <w:rsid w:val="004325CB"/>
    <w:rsid w:val="00432617"/>
    <w:rsid w:val="00436B33"/>
    <w:rsid w:val="004376E2"/>
    <w:rsid w:val="00440291"/>
    <w:rsid w:val="00442A83"/>
    <w:rsid w:val="00443F86"/>
    <w:rsid w:val="00445AF9"/>
    <w:rsid w:val="004477A8"/>
    <w:rsid w:val="00447BBC"/>
    <w:rsid w:val="00451E9C"/>
    <w:rsid w:val="00452957"/>
    <w:rsid w:val="00454533"/>
    <w:rsid w:val="0045495B"/>
    <w:rsid w:val="004553EB"/>
    <w:rsid w:val="00457AFF"/>
    <w:rsid w:val="004658DF"/>
    <w:rsid w:val="004709BB"/>
    <w:rsid w:val="00473082"/>
    <w:rsid w:val="004747F2"/>
    <w:rsid w:val="00474967"/>
    <w:rsid w:val="00476F09"/>
    <w:rsid w:val="004776DC"/>
    <w:rsid w:val="00477FD1"/>
    <w:rsid w:val="00484F28"/>
    <w:rsid w:val="00486022"/>
    <w:rsid w:val="00486062"/>
    <w:rsid w:val="00487488"/>
    <w:rsid w:val="00487BC1"/>
    <w:rsid w:val="004908CC"/>
    <w:rsid w:val="00494AB2"/>
    <w:rsid w:val="00497167"/>
    <w:rsid w:val="004A191A"/>
    <w:rsid w:val="004A2DF4"/>
    <w:rsid w:val="004A52C8"/>
    <w:rsid w:val="004A62E1"/>
    <w:rsid w:val="004B217B"/>
    <w:rsid w:val="004B235D"/>
    <w:rsid w:val="004B2432"/>
    <w:rsid w:val="004B24B3"/>
    <w:rsid w:val="004B42A9"/>
    <w:rsid w:val="004B42E3"/>
    <w:rsid w:val="004C2506"/>
    <w:rsid w:val="004C4352"/>
    <w:rsid w:val="004C5079"/>
    <w:rsid w:val="004D18CF"/>
    <w:rsid w:val="004D2D69"/>
    <w:rsid w:val="004D2EDB"/>
    <w:rsid w:val="004D2FD0"/>
    <w:rsid w:val="004D6A94"/>
    <w:rsid w:val="004D733D"/>
    <w:rsid w:val="004E4963"/>
    <w:rsid w:val="004E71EB"/>
    <w:rsid w:val="004E73BF"/>
    <w:rsid w:val="004E75E0"/>
    <w:rsid w:val="004F1E55"/>
    <w:rsid w:val="004F2C6A"/>
    <w:rsid w:val="004F35AE"/>
    <w:rsid w:val="004F3774"/>
    <w:rsid w:val="004F4210"/>
    <w:rsid w:val="004F51E5"/>
    <w:rsid w:val="004F5C42"/>
    <w:rsid w:val="004F662E"/>
    <w:rsid w:val="00502107"/>
    <w:rsid w:val="00505607"/>
    <w:rsid w:val="00510055"/>
    <w:rsid w:val="00513BA0"/>
    <w:rsid w:val="00514F52"/>
    <w:rsid w:val="005178C5"/>
    <w:rsid w:val="00517FF0"/>
    <w:rsid w:val="0052080E"/>
    <w:rsid w:val="0052136D"/>
    <w:rsid w:val="00525BCA"/>
    <w:rsid w:val="00527164"/>
    <w:rsid w:val="0052775E"/>
    <w:rsid w:val="005302B0"/>
    <w:rsid w:val="00535105"/>
    <w:rsid w:val="005420F2"/>
    <w:rsid w:val="00542F01"/>
    <w:rsid w:val="00543A01"/>
    <w:rsid w:val="005455CB"/>
    <w:rsid w:val="005459A4"/>
    <w:rsid w:val="00546272"/>
    <w:rsid w:val="00546D1B"/>
    <w:rsid w:val="0054709B"/>
    <w:rsid w:val="00547371"/>
    <w:rsid w:val="005520E6"/>
    <w:rsid w:val="0055442C"/>
    <w:rsid w:val="005561F6"/>
    <w:rsid w:val="0056116B"/>
    <w:rsid w:val="005611A3"/>
    <w:rsid w:val="00561ABA"/>
    <w:rsid w:val="005628B6"/>
    <w:rsid w:val="00562F44"/>
    <w:rsid w:val="005641C2"/>
    <w:rsid w:val="00565CCB"/>
    <w:rsid w:val="0057377F"/>
    <w:rsid w:val="0057405E"/>
    <w:rsid w:val="0058059A"/>
    <w:rsid w:val="00583A75"/>
    <w:rsid w:val="00584033"/>
    <w:rsid w:val="005848B3"/>
    <w:rsid w:val="00590A9E"/>
    <w:rsid w:val="005945B5"/>
    <w:rsid w:val="00594A43"/>
    <w:rsid w:val="00597DD0"/>
    <w:rsid w:val="005A7AD7"/>
    <w:rsid w:val="005B06AE"/>
    <w:rsid w:val="005B3DB3"/>
    <w:rsid w:val="005B46A0"/>
    <w:rsid w:val="005B4952"/>
    <w:rsid w:val="005C0E3B"/>
    <w:rsid w:val="005C43FC"/>
    <w:rsid w:val="005C5F84"/>
    <w:rsid w:val="005C6131"/>
    <w:rsid w:val="005C6E44"/>
    <w:rsid w:val="005D263E"/>
    <w:rsid w:val="005D4169"/>
    <w:rsid w:val="005E1A90"/>
    <w:rsid w:val="005E2A6E"/>
    <w:rsid w:val="005E33C7"/>
    <w:rsid w:val="005E3561"/>
    <w:rsid w:val="005E4C83"/>
    <w:rsid w:val="005E5F79"/>
    <w:rsid w:val="005F0A3E"/>
    <w:rsid w:val="005F10BC"/>
    <w:rsid w:val="005F61FB"/>
    <w:rsid w:val="005F7717"/>
    <w:rsid w:val="005F7B75"/>
    <w:rsid w:val="006001EE"/>
    <w:rsid w:val="00600C33"/>
    <w:rsid w:val="00602FCB"/>
    <w:rsid w:val="00604CA4"/>
    <w:rsid w:val="00605042"/>
    <w:rsid w:val="00611FC4"/>
    <w:rsid w:val="00614691"/>
    <w:rsid w:val="0061577D"/>
    <w:rsid w:val="0061703B"/>
    <w:rsid w:val="0061715D"/>
    <w:rsid w:val="006176FB"/>
    <w:rsid w:val="00621F4F"/>
    <w:rsid w:val="006228B4"/>
    <w:rsid w:val="00622FCA"/>
    <w:rsid w:val="006257EB"/>
    <w:rsid w:val="00625AD8"/>
    <w:rsid w:val="006267B7"/>
    <w:rsid w:val="006306A1"/>
    <w:rsid w:val="00630ADD"/>
    <w:rsid w:val="0063112F"/>
    <w:rsid w:val="00635688"/>
    <w:rsid w:val="0063604C"/>
    <w:rsid w:val="00637AF7"/>
    <w:rsid w:val="00637D8D"/>
    <w:rsid w:val="00640B26"/>
    <w:rsid w:val="0064411B"/>
    <w:rsid w:val="00650BD3"/>
    <w:rsid w:val="0065224A"/>
    <w:rsid w:val="00652CB1"/>
    <w:rsid w:val="00652D0A"/>
    <w:rsid w:val="0065435A"/>
    <w:rsid w:val="00654A40"/>
    <w:rsid w:val="00662177"/>
    <w:rsid w:val="006623A1"/>
    <w:rsid w:val="00662BB6"/>
    <w:rsid w:val="00663AB1"/>
    <w:rsid w:val="00666CC9"/>
    <w:rsid w:val="00672E63"/>
    <w:rsid w:val="00675A72"/>
    <w:rsid w:val="00676B0F"/>
    <w:rsid w:val="00677964"/>
    <w:rsid w:val="00680718"/>
    <w:rsid w:val="00681EB8"/>
    <w:rsid w:val="00684C21"/>
    <w:rsid w:val="00686F68"/>
    <w:rsid w:val="00687A43"/>
    <w:rsid w:val="00687D53"/>
    <w:rsid w:val="00691A24"/>
    <w:rsid w:val="00691AC0"/>
    <w:rsid w:val="00696C73"/>
    <w:rsid w:val="006A01AA"/>
    <w:rsid w:val="006A0CCB"/>
    <w:rsid w:val="006A1BDB"/>
    <w:rsid w:val="006A2570"/>
    <w:rsid w:val="006A5644"/>
    <w:rsid w:val="006A6D20"/>
    <w:rsid w:val="006B08D1"/>
    <w:rsid w:val="006B4A14"/>
    <w:rsid w:val="006B5310"/>
    <w:rsid w:val="006C1BA4"/>
    <w:rsid w:val="006C76AF"/>
    <w:rsid w:val="006D011D"/>
    <w:rsid w:val="006D1158"/>
    <w:rsid w:val="006D236B"/>
    <w:rsid w:val="006D37AF"/>
    <w:rsid w:val="006D4C69"/>
    <w:rsid w:val="006D51D0"/>
    <w:rsid w:val="006D532A"/>
    <w:rsid w:val="006E1683"/>
    <w:rsid w:val="006E2A2B"/>
    <w:rsid w:val="006E564B"/>
    <w:rsid w:val="006E6B2D"/>
    <w:rsid w:val="006E6ED3"/>
    <w:rsid w:val="006E7191"/>
    <w:rsid w:val="006F1555"/>
    <w:rsid w:val="006F44A0"/>
    <w:rsid w:val="006F5B23"/>
    <w:rsid w:val="00703577"/>
    <w:rsid w:val="00706BBF"/>
    <w:rsid w:val="00706D39"/>
    <w:rsid w:val="00707F56"/>
    <w:rsid w:val="0071140A"/>
    <w:rsid w:val="00712214"/>
    <w:rsid w:val="00712730"/>
    <w:rsid w:val="007138AB"/>
    <w:rsid w:val="0072140F"/>
    <w:rsid w:val="00722056"/>
    <w:rsid w:val="0072291C"/>
    <w:rsid w:val="00724ED1"/>
    <w:rsid w:val="0072632A"/>
    <w:rsid w:val="00730F9B"/>
    <w:rsid w:val="007327D5"/>
    <w:rsid w:val="00732FC7"/>
    <w:rsid w:val="0073528F"/>
    <w:rsid w:val="00737237"/>
    <w:rsid w:val="00740369"/>
    <w:rsid w:val="00740D17"/>
    <w:rsid w:val="007426A7"/>
    <w:rsid w:val="00742762"/>
    <w:rsid w:val="0074476D"/>
    <w:rsid w:val="0074588D"/>
    <w:rsid w:val="00746006"/>
    <w:rsid w:val="0074639A"/>
    <w:rsid w:val="007538A6"/>
    <w:rsid w:val="007629C8"/>
    <w:rsid w:val="00765833"/>
    <w:rsid w:val="00766E53"/>
    <w:rsid w:val="007754C4"/>
    <w:rsid w:val="00782CF6"/>
    <w:rsid w:val="00787610"/>
    <w:rsid w:val="0079063A"/>
    <w:rsid w:val="007908F5"/>
    <w:rsid w:val="007A0EAA"/>
    <w:rsid w:val="007A2F8E"/>
    <w:rsid w:val="007A33DE"/>
    <w:rsid w:val="007A3E99"/>
    <w:rsid w:val="007A3F1D"/>
    <w:rsid w:val="007A4D49"/>
    <w:rsid w:val="007A534C"/>
    <w:rsid w:val="007A6522"/>
    <w:rsid w:val="007A73A3"/>
    <w:rsid w:val="007B014E"/>
    <w:rsid w:val="007B0246"/>
    <w:rsid w:val="007B13B8"/>
    <w:rsid w:val="007B1C52"/>
    <w:rsid w:val="007B6496"/>
    <w:rsid w:val="007B6543"/>
    <w:rsid w:val="007B6BA5"/>
    <w:rsid w:val="007B6C4E"/>
    <w:rsid w:val="007C3390"/>
    <w:rsid w:val="007C48EF"/>
    <w:rsid w:val="007C4C06"/>
    <w:rsid w:val="007C4F4B"/>
    <w:rsid w:val="007C5C92"/>
    <w:rsid w:val="007C784F"/>
    <w:rsid w:val="007D1DDE"/>
    <w:rsid w:val="007D3C6C"/>
    <w:rsid w:val="007D6D09"/>
    <w:rsid w:val="007E0B2D"/>
    <w:rsid w:val="007E4B13"/>
    <w:rsid w:val="007E5F81"/>
    <w:rsid w:val="007E7909"/>
    <w:rsid w:val="007E7AD3"/>
    <w:rsid w:val="007F33AA"/>
    <w:rsid w:val="007F420E"/>
    <w:rsid w:val="007F564D"/>
    <w:rsid w:val="007F6611"/>
    <w:rsid w:val="0080147B"/>
    <w:rsid w:val="008036F6"/>
    <w:rsid w:val="0080371F"/>
    <w:rsid w:val="00803983"/>
    <w:rsid w:val="008039C0"/>
    <w:rsid w:val="00805C5B"/>
    <w:rsid w:val="008105B8"/>
    <w:rsid w:val="008139E5"/>
    <w:rsid w:val="00813B85"/>
    <w:rsid w:val="008219BB"/>
    <w:rsid w:val="008224B1"/>
    <w:rsid w:val="00822B96"/>
    <w:rsid w:val="00822BAF"/>
    <w:rsid w:val="00822D40"/>
    <w:rsid w:val="008242D7"/>
    <w:rsid w:val="008257B1"/>
    <w:rsid w:val="008260AA"/>
    <w:rsid w:val="00831C4C"/>
    <w:rsid w:val="00831D25"/>
    <w:rsid w:val="00835357"/>
    <w:rsid w:val="008360B1"/>
    <w:rsid w:val="00836B6B"/>
    <w:rsid w:val="008372BA"/>
    <w:rsid w:val="008403C7"/>
    <w:rsid w:val="00843767"/>
    <w:rsid w:val="00843FD8"/>
    <w:rsid w:val="0085359B"/>
    <w:rsid w:val="00854BF8"/>
    <w:rsid w:val="00856778"/>
    <w:rsid w:val="008576BA"/>
    <w:rsid w:val="00857728"/>
    <w:rsid w:val="00860ED6"/>
    <w:rsid w:val="00863EAC"/>
    <w:rsid w:val="008658AE"/>
    <w:rsid w:val="008679D9"/>
    <w:rsid w:val="00873548"/>
    <w:rsid w:val="00873C7C"/>
    <w:rsid w:val="00874B44"/>
    <w:rsid w:val="00874FCB"/>
    <w:rsid w:val="0087687A"/>
    <w:rsid w:val="00881B2F"/>
    <w:rsid w:val="00882C82"/>
    <w:rsid w:val="00882EF2"/>
    <w:rsid w:val="00890ABA"/>
    <w:rsid w:val="008916CD"/>
    <w:rsid w:val="00892738"/>
    <w:rsid w:val="00893DB2"/>
    <w:rsid w:val="00895626"/>
    <w:rsid w:val="0089584B"/>
    <w:rsid w:val="00896404"/>
    <w:rsid w:val="008965FC"/>
    <w:rsid w:val="008979B1"/>
    <w:rsid w:val="008A171C"/>
    <w:rsid w:val="008A1DB2"/>
    <w:rsid w:val="008A305E"/>
    <w:rsid w:val="008A6B25"/>
    <w:rsid w:val="008A6C4F"/>
    <w:rsid w:val="008A6E62"/>
    <w:rsid w:val="008B2335"/>
    <w:rsid w:val="008B2D3B"/>
    <w:rsid w:val="008B375F"/>
    <w:rsid w:val="008B7B04"/>
    <w:rsid w:val="008B7EF6"/>
    <w:rsid w:val="008C1D4A"/>
    <w:rsid w:val="008C2B58"/>
    <w:rsid w:val="008C6E98"/>
    <w:rsid w:val="008D04D2"/>
    <w:rsid w:val="008D3A1C"/>
    <w:rsid w:val="008D51B0"/>
    <w:rsid w:val="008D67E3"/>
    <w:rsid w:val="008E0678"/>
    <w:rsid w:val="008E20BB"/>
    <w:rsid w:val="008E4CAF"/>
    <w:rsid w:val="008E5882"/>
    <w:rsid w:val="008E6299"/>
    <w:rsid w:val="008F25E3"/>
    <w:rsid w:val="008F4F0A"/>
    <w:rsid w:val="00901A18"/>
    <w:rsid w:val="0090213E"/>
    <w:rsid w:val="009028EB"/>
    <w:rsid w:val="00902ED5"/>
    <w:rsid w:val="00905BF8"/>
    <w:rsid w:val="00907D82"/>
    <w:rsid w:val="00910F40"/>
    <w:rsid w:val="00911A3E"/>
    <w:rsid w:val="00911E82"/>
    <w:rsid w:val="00912C08"/>
    <w:rsid w:val="00913F74"/>
    <w:rsid w:val="0091474D"/>
    <w:rsid w:val="0091549B"/>
    <w:rsid w:val="00916444"/>
    <w:rsid w:val="0092111C"/>
    <w:rsid w:val="009219AA"/>
    <w:rsid w:val="00922384"/>
    <w:rsid w:val="009223CA"/>
    <w:rsid w:val="00923702"/>
    <w:rsid w:val="0092430B"/>
    <w:rsid w:val="0092434D"/>
    <w:rsid w:val="00931C1A"/>
    <w:rsid w:val="00932CFE"/>
    <w:rsid w:val="00940F93"/>
    <w:rsid w:val="00941BDE"/>
    <w:rsid w:val="00942974"/>
    <w:rsid w:val="00942B01"/>
    <w:rsid w:val="009443F4"/>
    <w:rsid w:val="00944480"/>
    <w:rsid w:val="00946B5B"/>
    <w:rsid w:val="00950F03"/>
    <w:rsid w:val="0095128C"/>
    <w:rsid w:val="0095347F"/>
    <w:rsid w:val="009557CC"/>
    <w:rsid w:val="00961194"/>
    <w:rsid w:val="00961BC3"/>
    <w:rsid w:val="00962CD2"/>
    <w:rsid w:val="00963256"/>
    <w:rsid w:val="0097256D"/>
    <w:rsid w:val="0097354C"/>
    <w:rsid w:val="00973E8D"/>
    <w:rsid w:val="00974BFE"/>
    <w:rsid w:val="00974D00"/>
    <w:rsid w:val="009760F3"/>
    <w:rsid w:val="00977485"/>
    <w:rsid w:val="009813CF"/>
    <w:rsid w:val="00982977"/>
    <w:rsid w:val="00983EC5"/>
    <w:rsid w:val="00984633"/>
    <w:rsid w:val="00984759"/>
    <w:rsid w:val="00985F53"/>
    <w:rsid w:val="009909F5"/>
    <w:rsid w:val="00991D38"/>
    <w:rsid w:val="00993FD6"/>
    <w:rsid w:val="009A0E8D"/>
    <w:rsid w:val="009A1FD7"/>
    <w:rsid w:val="009A21DB"/>
    <w:rsid w:val="009A285A"/>
    <w:rsid w:val="009A6AA1"/>
    <w:rsid w:val="009B07B1"/>
    <w:rsid w:val="009B0F03"/>
    <w:rsid w:val="009B1C78"/>
    <w:rsid w:val="009B23EF"/>
    <w:rsid w:val="009B26E7"/>
    <w:rsid w:val="009B73A5"/>
    <w:rsid w:val="009C0433"/>
    <w:rsid w:val="009C34CB"/>
    <w:rsid w:val="009C546B"/>
    <w:rsid w:val="009D0746"/>
    <w:rsid w:val="009D0CAB"/>
    <w:rsid w:val="009D29D8"/>
    <w:rsid w:val="009D422B"/>
    <w:rsid w:val="009D4750"/>
    <w:rsid w:val="009D618C"/>
    <w:rsid w:val="009D7228"/>
    <w:rsid w:val="009E3D6F"/>
    <w:rsid w:val="009E5B85"/>
    <w:rsid w:val="009F24D7"/>
    <w:rsid w:val="009F41F5"/>
    <w:rsid w:val="00A00192"/>
    <w:rsid w:val="00A00415"/>
    <w:rsid w:val="00A00A3F"/>
    <w:rsid w:val="00A01489"/>
    <w:rsid w:val="00A02A08"/>
    <w:rsid w:val="00A02C2D"/>
    <w:rsid w:val="00A0520C"/>
    <w:rsid w:val="00A11F89"/>
    <w:rsid w:val="00A1266E"/>
    <w:rsid w:val="00A12EC8"/>
    <w:rsid w:val="00A16F9E"/>
    <w:rsid w:val="00A17FE2"/>
    <w:rsid w:val="00A26810"/>
    <w:rsid w:val="00A26FB1"/>
    <w:rsid w:val="00A305C9"/>
    <w:rsid w:val="00A30842"/>
    <w:rsid w:val="00A30B25"/>
    <w:rsid w:val="00A33727"/>
    <w:rsid w:val="00A338F1"/>
    <w:rsid w:val="00A4394D"/>
    <w:rsid w:val="00A445C1"/>
    <w:rsid w:val="00A44615"/>
    <w:rsid w:val="00A44D9B"/>
    <w:rsid w:val="00A47294"/>
    <w:rsid w:val="00A50C8E"/>
    <w:rsid w:val="00A514AB"/>
    <w:rsid w:val="00A52790"/>
    <w:rsid w:val="00A55190"/>
    <w:rsid w:val="00A55F1A"/>
    <w:rsid w:val="00A55F9C"/>
    <w:rsid w:val="00A64713"/>
    <w:rsid w:val="00A668EA"/>
    <w:rsid w:val="00A67D1F"/>
    <w:rsid w:val="00A7250D"/>
    <w:rsid w:val="00A72CA2"/>
    <w:rsid w:val="00A72F22"/>
    <w:rsid w:val="00A7360F"/>
    <w:rsid w:val="00A748A6"/>
    <w:rsid w:val="00A7560D"/>
    <w:rsid w:val="00A75F15"/>
    <w:rsid w:val="00A7618B"/>
    <w:rsid w:val="00A769F4"/>
    <w:rsid w:val="00A776B4"/>
    <w:rsid w:val="00A77D56"/>
    <w:rsid w:val="00A77FAB"/>
    <w:rsid w:val="00A804EA"/>
    <w:rsid w:val="00A81D06"/>
    <w:rsid w:val="00A82E23"/>
    <w:rsid w:val="00A8440C"/>
    <w:rsid w:val="00A8529B"/>
    <w:rsid w:val="00A85C67"/>
    <w:rsid w:val="00A86331"/>
    <w:rsid w:val="00A86637"/>
    <w:rsid w:val="00A90072"/>
    <w:rsid w:val="00A90892"/>
    <w:rsid w:val="00A91CF4"/>
    <w:rsid w:val="00A94361"/>
    <w:rsid w:val="00A9793B"/>
    <w:rsid w:val="00AA293C"/>
    <w:rsid w:val="00AA4345"/>
    <w:rsid w:val="00AA4EDC"/>
    <w:rsid w:val="00AA57C2"/>
    <w:rsid w:val="00AB4551"/>
    <w:rsid w:val="00AB66D4"/>
    <w:rsid w:val="00AB7E24"/>
    <w:rsid w:val="00AC2EB2"/>
    <w:rsid w:val="00AC3381"/>
    <w:rsid w:val="00AD2AF9"/>
    <w:rsid w:val="00AD2BCB"/>
    <w:rsid w:val="00AD3928"/>
    <w:rsid w:val="00AD6A11"/>
    <w:rsid w:val="00AE1D55"/>
    <w:rsid w:val="00AE32AD"/>
    <w:rsid w:val="00AE3FBF"/>
    <w:rsid w:val="00AE4851"/>
    <w:rsid w:val="00AE4AB8"/>
    <w:rsid w:val="00AF1193"/>
    <w:rsid w:val="00AF68AD"/>
    <w:rsid w:val="00AF6B67"/>
    <w:rsid w:val="00B0082A"/>
    <w:rsid w:val="00B00A91"/>
    <w:rsid w:val="00B00FC7"/>
    <w:rsid w:val="00B0154B"/>
    <w:rsid w:val="00B0565C"/>
    <w:rsid w:val="00B11E24"/>
    <w:rsid w:val="00B13E9B"/>
    <w:rsid w:val="00B155C4"/>
    <w:rsid w:val="00B1716A"/>
    <w:rsid w:val="00B171D5"/>
    <w:rsid w:val="00B220BC"/>
    <w:rsid w:val="00B22732"/>
    <w:rsid w:val="00B22E58"/>
    <w:rsid w:val="00B26E40"/>
    <w:rsid w:val="00B30179"/>
    <w:rsid w:val="00B310CD"/>
    <w:rsid w:val="00B31652"/>
    <w:rsid w:val="00B339A7"/>
    <w:rsid w:val="00B34E9B"/>
    <w:rsid w:val="00B40A02"/>
    <w:rsid w:val="00B411CF"/>
    <w:rsid w:val="00B44291"/>
    <w:rsid w:val="00B4637B"/>
    <w:rsid w:val="00B46FFA"/>
    <w:rsid w:val="00B56E4A"/>
    <w:rsid w:val="00B56E9C"/>
    <w:rsid w:val="00B56FC5"/>
    <w:rsid w:val="00B6102A"/>
    <w:rsid w:val="00B610DE"/>
    <w:rsid w:val="00B62614"/>
    <w:rsid w:val="00B6461D"/>
    <w:rsid w:val="00B64B1F"/>
    <w:rsid w:val="00B6553F"/>
    <w:rsid w:val="00B658D1"/>
    <w:rsid w:val="00B66E5E"/>
    <w:rsid w:val="00B67291"/>
    <w:rsid w:val="00B70A60"/>
    <w:rsid w:val="00B72F95"/>
    <w:rsid w:val="00B73EE9"/>
    <w:rsid w:val="00B74018"/>
    <w:rsid w:val="00B75A44"/>
    <w:rsid w:val="00B75D14"/>
    <w:rsid w:val="00B77D05"/>
    <w:rsid w:val="00B81206"/>
    <w:rsid w:val="00B81E12"/>
    <w:rsid w:val="00B83591"/>
    <w:rsid w:val="00B84B55"/>
    <w:rsid w:val="00B85BFF"/>
    <w:rsid w:val="00B9067B"/>
    <w:rsid w:val="00B910C0"/>
    <w:rsid w:val="00BA2F42"/>
    <w:rsid w:val="00BA6134"/>
    <w:rsid w:val="00BA67CD"/>
    <w:rsid w:val="00BA7DBF"/>
    <w:rsid w:val="00BB173F"/>
    <w:rsid w:val="00BB3122"/>
    <w:rsid w:val="00BB33E5"/>
    <w:rsid w:val="00BB44E8"/>
    <w:rsid w:val="00BB4687"/>
    <w:rsid w:val="00BB5E3A"/>
    <w:rsid w:val="00BB6407"/>
    <w:rsid w:val="00BB684E"/>
    <w:rsid w:val="00BB73B4"/>
    <w:rsid w:val="00BB7BB7"/>
    <w:rsid w:val="00BC13C0"/>
    <w:rsid w:val="00BC2AE4"/>
    <w:rsid w:val="00BC2C23"/>
    <w:rsid w:val="00BC66CA"/>
    <w:rsid w:val="00BC74E9"/>
    <w:rsid w:val="00BC7C98"/>
    <w:rsid w:val="00BD0810"/>
    <w:rsid w:val="00BD22FC"/>
    <w:rsid w:val="00BD3240"/>
    <w:rsid w:val="00BD7243"/>
    <w:rsid w:val="00BE28AA"/>
    <w:rsid w:val="00BE487B"/>
    <w:rsid w:val="00BE69E4"/>
    <w:rsid w:val="00BF2C24"/>
    <w:rsid w:val="00BF3DD5"/>
    <w:rsid w:val="00BF423F"/>
    <w:rsid w:val="00BF4FC4"/>
    <w:rsid w:val="00BF5DED"/>
    <w:rsid w:val="00BF68A8"/>
    <w:rsid w:val="00BF7214"/>
    <w:rsid w:val="00C001AA"/>
    <w:rsid w:val="00C0024B"/>
    <w:rsid w:val="00C028C3"/>
    <w:rsid w:val="00C04137"/>
    <w:rsid w:val="00C059E2"/>
    <w:rsid w:val="00C07B02"/>
    <w:rsid w:val="00C11935"/>
    <w:rsid w:val="00C11A03"/>
    <w:rsid w:val="00C14256"/>
    <w:rsid w:val="00C20DF1"/>
    <w:rsid w:val="00C21F0B"/>
    <w:rsid w:val="00C21F40"/>
    <w:rsid w:val="00C261A6"/>
    <w:rsid w:val="00C26629"/>
    <w:rsid w:val="00C31C65"/>
    <w:rsid w:val="00C333AF"/>
    <w:rsid w:val="00C34612"/>
    <w:rsid w:val="00C43EFE"/>
    <w:rsid w:val="00C463DD"/>
    <w:rsid w:val="00C4724C"/>
    <w:rsid w:val="00C47B42"/>
    <w:rsid w:val="00C5311D"/>
    <w:rsid w:val="00C61A93"/>
    <w:rsid w:val="00C629A0"/>
    <w:rsid w:val="00C632CF"/>
    <w:rsid w:val="00C63A68"/>
    <w:rsid w:val="00C64B48"/>
    <w:rsid w:val="00C65042"/>
    <w:rsid w:val="00C66965"/>
    <w:rsid w:val="00C74193"/>
    <w:rsid w:val="00C745C3"/>
    <w:rsid w:val="00C75921"/>
    <w:rsid w:val="00C76796"/>
    <w:rsid w:val="00C77297"/>
    <w:rsid w:val="00C77766"/>
    <w:rsid w:val="00C77ABE"/>
    <w:rsid w:val="00C802E3"/>
    <w:rsid w:val="00C8054B"/>
    <w:rsid w:val="00C8180F"/>
    <w:rsid w:val="00C83412"/>
    <w:rsid w:val="00C8796B"/>
    <w:rsid w:val="00C946F4"/>
    <w:rsid w:val="00C959B5"/>
    <w:rsid w:val="00C96743"/>
    <w:rsid w:val="00CA02B9"/>
    <w:rsid w:val="00CA0379"/>
    <w:rsid w:val="00CA3101"/>
    <w:rsid w:val="00CA3E59"/>
    <w:rsid w:val="00CA55DC"/>
    <w:rsid w:val="00CA76F0"/>
    <w:rsid w:val="00CB0F94"/>
    <w:rsid w:val="00CB249A"/>
    <w:rsid w:val="00CB41AF"/>
    <w:rsid w:val="00CB6E9F"/>
    <w:rsid w:val="00CC3B08"/>
    <w:rsid w:val="00CC46F1"/>
    <w:rsid w:val="00CC4F25"/>
    <w:rsid w:val="00CC611A"/>
    <w:rsid w:val="00CD03E3"/>
    <w:rsid w:val="00CD401E"/>
    <w:rsid w:val="00CD6441"/>
    <w:rsid w:val="00CE10F3"/>
    <w:rsid w:val="00CE310F"/>
    <w:rsid w:val="00CE4A8F"/>
    <w:rsid w:val="00CF080F"/>
    <w:rsid w:val="00CF7AB2"/>
    <w:rsid w:val="00CF7D1D"/>
    <w:rsid w:val="00D01346"/>
    <w:rsid w:val="00D023F2"/>
    <w:rsid w:val="00D042E3"/>
    <w:rsid w:val="00D05F50"/>
    <w:rsid w:val="00D0666A"/>
    <w:rsid w:val="00D13931"/>
    <w:rsid w:val="00D15905"/>
    <w:rsid w:val="00D173D9"/>
    <w:rsid w:val="00D2031B"/>
    <w:rsid w:val="00D23714"/>
    <w:rsid w:val="00D25FE2"/>
    <w:rsid w:val="00D26249"/>
    <w:rsid w:val="00D277A6"/>
    <w:rsid w:val="00D3426C"/>
    <w:rsid w:val="00D34A79"/>
    <w:rsid w:val="00D3649A"/>
    <w:rsid w:val="00D40225"/>
    <w:rsid w:val="00D43252"/>
    <w:rsid w:val="00D442A3"/>
    <w:rsid w:val="00D47EEA"/>
    <w:rsid w:val="00D53352"/>
    <w:rsid w:val="00D54169"/>
    <w:rsid w:val="00D614C1"/>
    <w:rsid w:val="00D61921"/>
    <w:rsid w:val="00D6209E"/>
    <w:rsid w:val="00D6447A"/>
    <w:rsid w:val="00D71187"/>
    <w:rsid w:val="00D7262C"/>
    <w:rsid w:val="00D735A8"/>
    <w:rsid w:val="00D77C3B"/>
    <w:rsid w:val="00D806FE"/>
    <w:rsid w:val="00D8111E"/>
    <w:rsid w:val="00D811DF"/>
    <w:rsid w:val="00D8474E"/>
    <w:rsid w:val="00D8621D"/>
    <w:rsid w:val="00D913A3"/>
    <w:rsid w:val="00D91638"/>
    <w:rsid w:val="00D9379E"/>
    <w:rsid w:val="00D94847"/>
    <w:rsid w:val="00D94A90"/>
    <w:rsid w:val="00D95303"/>
    <w:rsid w:val="00D978C6"/>
    <w:rsid w:val="00DA0265"/>
    <w:rsid w:val="00DA10BC"/>
    <w:rsid w:val="00DA2B0B"/>
    <w:rsid w:val="00DA3111"/>
    <w:rsid w:val="00DA32E2"/>
    <w:rsid w:val="00DA3C1C"/>
    <w:rsid w:val="00DA4AFA"/>
    <w:rsid w:val="00DA501B"/>
    <w:rsid w:val="00DB0C79"/>
    <w:rsid w:val="00DB11F0"/>
    <w:rsid w:val="00DB1213"/>
    <w:rsid w:val="00DB3B61"/>
    <w:rsid w:val="00DB3CE1"/>
    <w:rsid w:val="00DB648E"/>
    <w:rsid w:val="00DC0F91"/>
    <w:rsid w:val="00DC3697"/>
    <w:rsid w:val="00DC56DD"/>
    <w:rsid w:val="00DC5BDE"/>
    <w:rsid w:val="00DC659B"/>
    <w:rsid w:val="00DC79F3"/>
    <w:rsid w:val="00DD0153"/>
    <w:rsid w:val="00DD2311"/>
    <w:rsid w:val="00DD3B84"/>
    <w:rsid w:val="00DD64D4"/>
    <w:rsid w:val="00DE0C88"/>
    <w:rsid w:val="00DE6211"/>
    <w:rsid w:val="00DE744B"/>
    <w:rsid w:val="00DE78D9"/>
    <w:rsid w:val="00DF1A5C"/>
    <w:rsid w:val="00DF306F"/>
    <w:rsid w:val="00DF4017"/>
    <w:rsid w:val="00E005F5"/>
    <w:rsid w:val="00E0264C"/>
    <w:rsid w:val="00E06566"/>
    <w:rsid w:val="00E11192"/>
    <w:rsid w:val="00E13F82"/>
    <w:rsid w:val="00E20A8D"/>
    <w:rsid w:val="00E21728"/>
    <w:rsid w:val="00E22988"/>
    <w:rsid w:val="00E2402C"/>
    <w:rsid w:val="00E25F45"/>
    <w:rsid w:val="00E26CA5"/>
    <w:rsid w:val="00E27346"/>
    <w:rsid w:val="00E27916"/>
    <w:rsid w:val="00E32A01"/>
    <w:rsid w:val="00E367EB"/>
    <w:rsid w:val="00E36C44"/>
    <w:rsid w:val="00E41A7A"/>
    <w:rsid w:val="00E42B28"/>
    <w:rsid w:val="00E43059"/>
    <w:rsid w:val="00E44942"/>
    <w:rsid w:val="00E450B9"/>
    <w:rsid w:val="00E54C04"/>
    <w:rsid w:val="00E55F2D"/>
    <w:rsid w:val="00E57060"/>
    <w:rsid w:val="00E61923"/>
    <w:rsid w:val="00E6228F"/>
    <w:rsid w:val="00E6296A"/>
    <w:rsid w:val="00E63D54"/>
    <w:rsid w:val="00E71BC8"/>
    <w:rsid w:val="00E724D9"/>
    <w:rsid w:val="00E7260F"/>
    <w:rsid w:val="00E7609C"/>
    <w:rsid w:val="00E779FC"/>
    <w:rsid w:val="00E84701"/>
    <w:rsid w:val="00E908FC"/>
    <w:rsid w:val="00E90E45"/>
    <w:rsid w:val="00E9138F"/>
    <w:rsid w:val="00E9375D"/>
    <w:rsid w:val="00E94EE5"/>
    <w:rsid w:val="00E95411"/>
    <w:rsid w:val="00E96630"/>
    <w:rsid w:val="00EA1174"/>
    <w:rsid w:val="00EA2027"/>
    <w:rsid w:val="00EA30D5"/>
    <w:rsid w:val="00EA3FBA"/>
    <w:rsid w:val="00EA535B"/>
    <w:rsid w:val="00EB10FD"/>
    <w:rsid w:val="00EB2581"/>
    <w:rsid w:val="00EB31E9"/>
    <w:rsid w:val="00EB331C"/>
    <w:rsid w:val="00EB4215"/>
    <w:rsid w:val="00EB70B8"/>
    <w:rsid w:val="00EC05BE"/>
    <w:rsid w:val="00EC0DBD"/>
    <w:rsid w:val="00EC1A19"/>
    <w:rsid w:val="00EC5599"/>
    <w:rsid w:val="00EC570A"/>
    <w:rsid w:val="00EC7887"/>
    <w:rsid w:val="00ED0905"/>
    <w:rsid w:val="00ED24A8"/>
    <w:rsid w:val="00ED2599"/>
    <w:rsid w:val="00ED44F6"/>
    <w:rsid w:val="00ED6B26"/>
    <w:rsid w:val="00ED7A2A"/>
    <w:rsid w:val="00EE06D2"/>
    <w:rsid w:val="00EE707C"/>
    <w:rsid w:val="00EE712D"/>
    <w:rsid w:val="00EF0445"/>
    <w:rsid w:val="00EF0936"/>
    <w:rsid w:val="00EF1D7F"/>
    <w:rsid w:val="00EF2916"/>
    <w:rsid w:val="00EF746E"/>
    <w:rsid w:val="00EF7572"/>
    <w:rsid w:val="00EF7AE6"/>
    <w:rsid w:val="00F00048"/>
    <w:rsid w:val="00F05188"/>
    <w:rsid w:val="00F06EFC"/>
    <w:rsid w:val="00F105CA"/>
    <w:rsid w:val="00F11C42"/>
    <w:rsid w:val="00F136E4"/>
    <w:rsid w:val="00F169C9"/>
    <w:rsid w:val="00F17384"/>
    <w:rsid w:val="00F20026"/>
    <w:rsid w:val="00F203ED"/>
    <w:rsid w:val="00F20C3D"/>
    <w:rsid w:val="00F21A58"/>
    <w:rsid w:val="00F22866"/>
    <w:rsid w:val="00F23AE3"/>
    <w:rsid w:val="00F245D3"/>
    <w:rsid w:val="00F26091"/>
    <w:rsid w:val="00F329B4"/>
    <w:rsid w:val="00F3607C"/>
    <w:rsid w:val="00F36648"/>
    <w:rsid w:val="00F3687B"/>
    <w:rsid w:val="00F375F6"/>
    <w:rsid w:val="00F43E9E"/>
    <w:rsid w:val="00F466F3"/>
    <w:rsid w:val="00F53021"/>
    <w:rsid w:val="00F55EDF"/>
    <w:rsid w:val="00F60FE3"/>
    <w:rsid w:val="00F67C7F"/>
    <w:rsid w:val="00F70071"/>
    <w:rsid w:val="00F73789"/>
    <w:rsid w:val="00F75A03"/>
    <w:rsid w:val="00F7651A"/>
    <w:rsid w:val="00F765FD"/>
    <w:rsid w:val="00F80427"/>
    <w:rsid w:val="00F8452D"/>
    <w:rsid w:val="00F84DB8"/>
    <w:rsid w:val="00F901E6"/>
    <w:rsid w:val="00F9057C"/>
    <w:rsid w:val="00F906D7"/>
    <w:rsid w:val="00F9259A"/>
    <w:rsid w:val="00F9361C"/>
    <w:rsid w:val="00F93781"/>
    <w:rsid w:val="00F9796E"/>
    <w:rsid w:val="00FA0B59"/>
    <w:rsid w:val="00FA3840"/>
    <w:rsid w:val="00FB1CD8"/>
    <w:rsid w:val="00FB30C1"/>
    <w:rsid w:val="00FB4A23"/>
    <w:rsid w:val="00FB5DAE"/>
    <w:rsid w:val="00FB613B"/>
    <w:rsid w:val="00FB78F2"/>
    <w:rsid w:val="00FC3AA4"/>
    <w:rsid w:val="00FC4A01"/>
    <w:rsid w:val="00FC5F81"/>
    <w:rsid w:val="00FC68B7"/>
    <w:rsid w:val="00FC6A1E"/>
    <w:rsid w:val="00FC78FC"/>
    <w:rsid w:val="00FC7BA5"/>
    <w:rsid w:val="00FD613A"/>
    <w:rsid w:val="00FE106A"/>
    <w:rsid w:val="00FE4F95"/>
    <w:rsid w:val="00FF0158"/>
    <w:rsid w:val="00FF1730"/>
    <w:rsid w:val="00FF2E0A"/>
    <w:rsid w:val="00FF30BE"/>
    <w:rsid w:val="00FF6D1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0000FF"/>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otnote Text Char"/>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semiHidden/>
    <w:rsid w:val="00057CBC"/>
    <w:rPr>
      <w:rFonts w:ascii="Tahoma" w:hAnsi="Tahoma" w:cs="Tahoma"/>
      <w:sz w:val="16"/>
      <w:szCs w:val="16"/>
    </w:rPr>
  </w:style>
  <w:style w:type="paragraph" w:customStyle="1" w:styleId="Liststycke">
    <w:name w:val="Liststycke"/>
    <w:basedOn w:val="Normal"/>
    <w:uiPriority w:val="34"/>
    <w:qFormat/>
    <w:rsid w:val="00E32A01"/>
    <w:pPr>
      <w:ind w:left="1304"/>
    </w:pPr>
  </w:style>
  <w:style w:type="paragraph" w:styleId="BlockText">
    <w:name w:val="Block Text"/>
    <w:basedOn w:val="Normal"/>
    <w:rsid w:val="00363D2C"/>
    <w:pPr>
      <w:spacing w:after="120"/>
      <w:ind w:left="1440" w:right="1440"/>
    </w:pPr>
  </w:style>
  <w:style w:type="paragraph" w:styleId="BodyText">
    <w:name w:val="Body Text"/>
    <w:basedOn w:val="Normal"/>
    <w:rsid w:val="00363D2C"/>
    <w:pPr>
      <w:spacing w:after="120"/>
    </w:pPr>
  </w:style>
  <w:style w:type="paragraph" w:styleId="BodyText2">
    <w:name w:val="Body Text 2"/>
    <w:basedOn w:val="Normal"/>
    <w:rsid w:val="00363D2C"/>
    <w:pPr>
      <w:spacing w:after="120" w:line="480" w:lineRule="auto"/>
    </w:pPr>
  </w:style>
  <w:style w:type="paragraph" w:styleId="BodyText3">
    <w:name w:val="Body Text 3"/>
    <w:basedOn w:val="Normal"/>
    <w:rsid w:val="00363D2C"/>
    <w:pPr>
      <w:spacing w:after="120"/>
    </w:pPr>
    <w:rPr>
      <w:sz w:val="16"/>
      <w:szCs w:val="16"/>
    </w:rPr>
  </w:style>
  <w:style w:type="paragraph" w:styleId="BodyTextFirstIndent">
    <w:name w:val="Body Text First Indent"/>
    <w:basedOn w:val="BodyText"/>
    <w:rsid w:val="00363D2C"/>
    <w:pPr>
      <w:ind w:firstLine="210"/>
    </w:pPr>
  </w:style>
  <w:style w:type="paragraph" w:styleId="BodyTextIndent">
    <w:name w:val="Body Text Indent"/>
    <w:basedOn w:val="Normal"/>
    <w:rsid w:val="00363D2C"/>
    <w:pPr>
      <w:spacing w:after="120"/>
      <w:ind w:left="283"/>
    </w:pPr>
  </w:style>
  <w:style w:type="paragraph" w:styleId="BodyTextFirstIndent2">
    <w:name w:val="Body Text First Indent 2"/>
    <w:basedOn w:val="BodyTextIndent"/>
    <w:rsid w:val="00363D2C"/>
    <w:pPr>
      <w:ind w:firstLine="210"/>
    </w:pPr>
  </w:style>
  <w:style w:type="paragraph" w:styleId="BodyTextIndent2">
    <w:name w:val="Body Text Indent 2"/>
    <w:basedOn w:val="Normal"/>
    <w:rsid w:val="00363D2C"/>
    <w:pPr>
      <w:spacing w:after="120" w:line="480" w:lineRule="auto"/>
      <w:ind w:left="283"/>
    </w:pPr>
  </w:style>
  <w:style w:type="paragraph" w:styleId="BodyTextIndent3">
    <w:name w:val="Body Text Indent 3"/>
    <w:basedOn w:val="Normal"/>
    <w:rsid w:val="00363D2C"/>
    <w:pPr>
      <w:spacing w:after="120"/>
      <w:ind w:left="283"/>
    </w:pPr>
    <w:rPr>
      <w:sz w:val="16"/>
      <w:szCs w:val="16"/>
    </w:rPr>
  </w:style>
  <w:style w:type="paragraph" w:styleId="Caption">
    <w:name w:val="caption"/>
    <w:basedOn w:val="Normal"/>
    <w:next w:val="Normal"/>
    <w:qFormat/>
    <w:rsid w:val="00363D2C"/>
    <w:rPr>
      <w:b/>
      <w:bCs/>
    </w:rPr>
  </w:style>
  <w:style w:type="paragraph" w:styleId="Closing">
    <w:name w:val="Closing"/>
    <w:basedOn w:val="Normal"/>
    <w:rsid w:val="00363D2C"/>
    <w:pPr>
      <w:ind w:left="4252"/>
    </w:pPr>
  </w:style>
  <w:style w:type="paragraph" w:styleId="CommentText">
    <w:name w:val="annotation text"/>
    <w:basedOn w:val="Normal"/>
    <w:semiHidden/>
    <w:rsid w:val="00363D2C"/>
  </w:style>
  <w:style w:type="paragraph" w:styleId="CommentSubject">
    <w:name w:val="annotation subject"/>
    <w:basedOn w:val="CommentText"/>
    <w:next w:val="CommentText"/>
    <w:semiHidden/>
    <w:rsid w:val="00363D2C"/>
    <w:rPr>
      <w:b/>
      <w:bCs/>
    </w:rPr>
  </w:style>
  <w:style w:type="paragraph" w:styleId="Date">
    <w:name w:val="Date"/>
    <w:basedOn w:val="Normal"/>
    <w:next w:val="Normal"/>
    <w:rsid w:val="00363D2C"/>
  </w:style>
  <w:style w:type="paragraph" w:styleId="DocumentMap">
    <w:name w:val="Document Map"/>
    <w:basedOn w:val="Normal"/>
    <w:semiHidden/>
    <w:rsid w:val="00363D2C"/>
    <w:pPr>
      <w:shd w:val="clear" w:color="auto" w:fill="000080"/>
    </w:pPr>
    <w:rPr>
      <w:rFonts w:ascii="Tahoma" w:hAnsi="Tahoma" w:cs="Tahoma"/>
    </w:rPr>
  </w:style>
  <w:style w:type="paragraph" w:styleId="E-mailSignature">
    <w:name w:val="E-mail Signature"/>
    <w:basedOn w:val="Normal"/>
    <w:rsid w:val="00363D2C"/>
  </w:style>
  <w:style w:type="paragraph" w:styleId="EnvelopeAddress">
    <w:name w:val="envelope address"/>
    <w:basedOn w:val="Normal"/>
    <w:rsid w:val="00363D2C"/>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sid w:val="00363D2C"/>
    <w:rPr>
      <w:rFonts w:ascii="Arial" w:hAnsi="Arial" w:cs="Arial"/>
    </w:rPr>
  </w:style>
  <w:style w:type="paragraph" w:styleId="HTMLAddress">
    <w:name w:val="HTML Address"/>
    <w:basedOn w:val="Normal"/>
    <w:rsid w:val="00363D2C"/>
    <w:rPr>
      <w:i/>
      <w:iCs/>
    </w:rPr>
  </w:style>
  <w:style w:type="paragraph" w:styleId="HTMLPreformatted">
    <w:name w:val="HTML Preformatted"/>
    <w:basedOn w:val="Normal"/>
    <w:rsid w:val="00363D2C"/>
    <w:rPr>
      <w:rFonts w:ascii="Courier New" w:hAnsi="Courier New" w:cs="Courier New"/>
    </w:rPr>
  </w:style>
  <w:style w:type="paragraph" w:styleId="Index1">
    <w:name w:val="index 1"/>
    <w:basedOn w:val="Normal"/>
    <w:next w:val="Normal"/>
    <w:autoRedefine/>
    <w:semiHidden/>
    <w:rsid w:val="00363D2C"/>
    <w:pPr>
      <w:ind w:left="200" w:hanging="200"/>
    </w:pPr>
  </w:style>
  <w:style w:type="paragraph" w:styleId="Index2">
    <w:name w:val="index 2"/>
    <w:basedOn w:val="Normal"/>
    <w:next w:val="Normal"/>
    <w:autoRedefine/>
    <w:semiHidden/>
    <w:rsid w:val="00363D2C"/>
    <w:pPr>
      <w:ind w:left="400" w:hanging="200"/>
    </w:pPr>
  </w:style>
  <w:style w:type="paragraph" w:styleId="Index3">
    <w:name w:val="index 3"/>
    <w:basedOn w:val="Normal"/>
    <w:next w:val="Normal"/>
    <w:autoRedefine/>
    <w:semiHidden/>
    <w:rsid w:val="00363D2C"/>
    <w:pPr>
      <w:ind w:left="600" w:hanging="200"/>
    </w:pPr>
  </w:style>
  <w:style w:type="paragraph" w:styleId="Index4">
    <w:name w:val="index 4"/>
    <w:basedOn w:val="Normal"/>
    <w:next w:val="Normal"/>
    <w:autoRedefine/>
    <w:semiHidden/>
    <w:rsid w:val="00363D2C"/>
    <w:pPr>
      <w:ind w:left="800" w:hanging="200"/>
    </w:pPr>
  </w:style>
  <w:style w:type="paragraph" w:styleId="Index5">
    <w:name w:val="index 5"/>
    <w:basedOn w:val="Normal"/>
    <w:next w:val="Normal"/>
    <w:autoRedefine/>
    <w:semiHidden/>
    <w:rsid w:val="00363D2C"/>
    <w:pPr>
      <w:ind w:left="1000" w:hanging="200"/>
    </w:pPr>
  </w:style>
  <w:style w:type="paragraph" w:styleId="Index6">
    <w:name w:val="index 6"/>
    <w:basedOn w:val="Normal"/>
    <w:next w:val="Normal"/>
    <w:autoRedefine/>
    <w:semiHidden/>
    <w:rsid w:val="00363D2C"/>
    <w:pPr>
      <w:ind w:left="1200" w:hanging="200"/>
    </w:pPr>
  </w:style>
  <w:style w:type="paragraph" w:styleId="Index7">
    <w:name w:val="index 7"/>
    <w:basedOn w:val="Normal"/>
    <w:next w:val="Normal"/>
    <w:autoRedefine/>
    <w:semiHidden/>
    <w:rsid w:val="00363D2C"/>
    <w:pPr>
      <w:ind w:left="1400" w:hanging="200"/>
    </w:pPr>
  </w:style>
  <w:style w:type="paragraph" w:styleId="Index8">
    <w:name w:val="index 8"/>
    <w:basedOn w:val="Normal"/>
    <w:next w:val="Normal"/>
    <w:autoRedefine/>
    <w:semiHidden/>
    <w:rsid w:val="00363D2C"/>
    <w:pPr>
      <w:ind w:left="1600" w:hanging="200"/>
    </w:pPr>
  </w:style>
  <w:style w:type="paragraph" w:styleId="Index9">
    <w:name w:val="index 9"/>
    <w:basedOn w:val="Normal"/>
    <w:next w:val="Normal"/>
    <w:autoRedefine/>
    <w:semiHidden/>
    <w:rsid w:val="00363D2C"/>
    <w:pPr>
      <w:ind w:left="1800" w:hanging="200"/>
    </w:pPr>
  </w:style>
  <w:style w:type="paragraph" w:styleId="IndexHeading">
    <w:name w:val="index heading"/>
    <w:basedOn w:val="Normal"/>
    <w:next w:val="Index1"/>
    <w:semiHidden/>
    <w:rsid w:val="00363D2C"/>
    <w:rPr>
      <w:rFonts w:ascii="Arial" w:hAnsi="Arial" w:cs="Arial"/>
      <w:b/>
      <w:bCs/>
    </w:rPr>
  </w:style>
  <w:style w:type="paragraph" w:styleId="List">
    <w:name w:val="List"/>
    <w:basedOn w:val="Normal"/>
    <w:rsid w:val="00363D2C"/>
    <w:pPr>
      <w:ind w:left="283" w:hanging="283"/>
    </w:pPr>
  </w:style>
  <w:style w:type="paragraph" w:styleId="List2">
    <w:name w:val="List 2"/>
    <w:basedOn w:val="Normal"/>
    <w:rsid w:val="00363D2C"/>
    <w:pPr>
      <w:ind w:left="566" w:hanging="283"/>
    </w:pPr>
  </w:style>
  <w:style w:type="paragraph" w:styleId="List3">
    <w:name w:val="List 3"/>
    <w:basedOn w:val="Normal"/>
    <w:rsid w:val="00363D2C"/>
    <w:pPr>
      <w:ind w:left="849" w:hanging="283"/>
    </w:pPr>
  </w:style>
  <w:style w:type="paragraph" w:styleId="List4">
    <w:name w:val="List 4"/>
    <w:basedOn w:val="Normal"/>
    <w:rsid w:val="00363D2C"/>
    <w:pPr>
      <w:ind w:left="1132" w:hanging="283"/>
    </w:pPr>
  </w:style>
  <w:style w:type="paragraph" w:styleId="List5">
    <w:name w:val="List 5"/>
    <w:basedOn w:val="Normal"/>
    <w:rsid w:val="00363D2C"/>
    <w:pPr>
      <w:ind w:left="1415" w:hanging="283"/>
    </w:pPr>
  </w:style>
  <w:style w:type="paragraph" w:styleId="ListBullet">
    <w:name w:val="List Bullet"/>
    <w:basedOn w:val="Normal"/>
    <w:rsid w:val="00363D2C"/>
    <w:pPr>
      <w:numPr>
        <w:numId w:val="8"/>
      </w:numPr>
    </w:pPr>
  </w:style>
  <w:style w:type="paragraph" w:styleId="ListBullet2">
    <w:name w:val="List Bullet 2"/>
    <w:basedOn w:val="Normal"/>
    <w:rsid w:val="00363D2C"/>
    <w:pPr>
      <w:numPr>
        <w:numId w:val="9"/>
      </w:numPr>
    </w:pPr>
  </w:style>
  <w:style w:type="paragraph" w:styleId="ListBullet3">
    <w:name w:val="List Bullet 3"/>
    <w:basedOn w:val="Normal"/>
    <w:rsid w:val="00363D2C"/>
    <w:pPr>
      <w:numPr>
        <w:numId w:val="10"/>
      </w:numPr>
    </w:pPr>
  </w:style>
  <w:style w:type="paragraph" w:styleId="ListBullet4">
    <w:name w:val="List Bullet 4"/>
    <w:basedOn w:val="Normal"/>
    <w:rsid w:val="00363D2C"/>
    <w:pPr>
      <w:numPr>
        <w:numId w:val="11"/>
      </w:numPr>
    </w:pPr>
  </w:style>
  <w:style w:type="paragraph" w:styleId="ListBullet5">
    <w:name w:val="List Bullet 5"/>
    <w:basedOn w:val="Normal"/>
    <w:rsid w:val="00363D2C"/>
    <w:pPr>
      <w:numPr>
        <w:numId w:val="12"/>
      </w:numPr>
    </w:pPr>
  </w:style>
  <w:style w:type="paragraph" w:styleId="ListContinue">
    <w:name w:val="List Continue"/>
    <w:basedOn w:val="Normal"/>
    <w:rsid w:val="00363D2C"/>
    <w:pPr>
      <w:spacing w:after="120"/>
      <w:ind w:left="283"/>
    </w:pPr>
  </w:style>
  <w:style w:type="paragraph" w:styleId="ListContinue2">
    <w:name w:val="List Continue 2"/>
    <w:basedOn w:val="Normal"/>
    <w:rsid w:val="00363D2C"/>
    <w:pPr>
      <w:spacing w:after="120"/>
      <w:ind w:left="566"/>
    </w:pPr>
  </w:style>
  <w:style w:type="paragraph" w:styleId="ListContinue3">
    <w:name w:val="List Continue 3"/>
    <w:basedOn w:val="Normal"/>
    <w:rsid w:val="00363D2C"/>
    <w:pPr>
      <w:spacing w:after="120"/>
      <w:ind w:left="849"/>
    </w:pPr>
  </w:style>
  <w:style w:type="paragraph" w:styleId="ListContinue4">
    <w:name w:val="List Continue 4"/>
    <w:basedOn w:val="Normal"/>
    <w:rsid w:val="00363D2C"/>
    <w:pPr>
      <w:spacing w:after="120"/>
      <w:ind w:left="1132"/>
    </w:pPr>
  </w:style>
  <w:style w:type="paragraph" w:styleId="ListContinue5">
    <w:name w:val="List Continue 5"/>
    <w:basedOn w:val="Normal"/>
    <w:rsid w:val="00363D2C"/>
    <w:pPr>
      <w:spacing w:after="120"/>
      <w:ind w:left="1415"/>
    </w:pPr>
  </w:style>
  <w:style w:type="paragraph" w:styleId="ListNumber">
    <w:name w:val="List Number"/>
    <w:basedOn w:val="Normal"/>
    <w:rsid w:val="00363D2C"/>
    <w:pPr>
      <w:numPr>
        <w:numId w:val="13"/>
      </w:numPr>
    </w:pPr>
  </w:style>
  <w:style w:type="paragraph" w:styleId="ListNumber2">
    <w:name w:val="List Number 2"/>
    <w:basedOn w:val="Normal"/>
    <w:rsid w:val="00363D2C"/>
    <w:pPr>
      <w:numPr>
        <w:numId w:val="14"/>
      </w:numPr>
    </w:pPr>
  </w:style>
  <w:style w:type="paragraph" w:styleId="ListNumber3">
    <w:name w:val="List Number 3"/>
    <w:basedOn w:val="Normal"/>
    <w:rsid w:val="00363D2C"/>
    <w:pPr>
      <w:numPr>
        <w:numId w:val="15"/>
      </w:numPr>
    </w:pPr>
  </w:style>
  <w:style w:type="paragraph" w:styleId="ListNumber4">
    <w:name w:val="List Number 4"/>
    <w:basedOn w:val="Normal"/>
    <w:rsid w:val="00363D2C"/>
    <w:pPr>
      <w:numPr>
        <w:numId w:val="16"/>
      </w:numPr>
    </w:pPr>
  </w:style>
  <w:style w:type="paragraph" w:styleId="ListNumber5">
    <w:name w:val="List Number 5"/>
    <w:basedOn w:val="Normal"/>
    <w:rsid w:val="00363D2C"/>
    <w:pPr>
      <w:numPr>
        <w:numId w:val="17"/>
      </w:numPr>
    </w:pPr>
  </w:style>
  <w:style w:type="paragraph" w:styleId="MacroText">
    <w:name w:val="macro"/>
    <w:semiHidden/>
    <w:rsid w:val="00363D2C"/>
    <w:pPr>
      <w:tabs>
        <w:tab w:val="left" w:pos="480"/>
        <w:tab w:val="left" w:pos="960"/>
        <w:tab w:val="left" w:pos="1440"/>
        <w:tab w:val="left" w:pos="1920"/>
        <w:tab w:val="left" w:pos="2400"/>
        <w:tab w:val="left" w:pos="2880"/>
        <w:tab w:val="left" w:pos="3360"/>
        <w:tab w:val="left" w:pos="3840"/>
        <w:tab w:val="left" w:pos="4320"/>
      </w:tabs>
      <w:suppressAutoHyphens/>
      <w:spacing w:line="240" w:lineRule="atLeast"/>
    </w:pPr>
    <w:rPr>
      <w:rFonts w:ascii="Courier New" w:hAnsi="Courier New" w:cs="Courier New"/>
      <w:lang w:val="en-GB" w:eastAsia="en-US"/>
    </w:rPr>
  </w:style>
  <w:style w:type="paragraph" w:styleId="MessageHeader">
    <w:name w:val="Message Header"/>
    <w:basedOn w:val="Normal"/>
    <w:rsid w:val="00363D2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sid w:val="00363D2C"/>
    <w:rPr>
      <w:sz w:val="24"/>
      <w:szCs w:val="24"/>
    </w:rPr>
  </w:style>
  <w:style w:type="paragraph" w:styleId="NormalIndent">
    <w:name w:val="Normal Indent"/>
    <w:basedOn w:val="Normal"/>
    <w:rsid w:val="00363D2C"/>
    <w:pPr>
      <w:ind w:left="567"/>
    </w:pPr>
  </w:style>
  <w:style w:type="paragraph" w:styleId="NoteHeading">
    <w:name w:val="Note Heading"/>
    <w:basedOn w:val="Normal"/>
    <w:next w:val="Normal"/>
    <w:rsid w:val="00363D2C"/>
  </w:style>
  <w:style w:type="paragraph" w:styleId="PlainText">
    <w:name w:val="Plain Text"/>
    <w:basedOn w:val="Normal"/>
    <w:rsid w:val="00363D2C"/>
    <w:rPr>
      <w:rFonts w:ascii="Courier New" w:hAnsi="Courier New" w:cs="Courier New"/>
    </w:rPr>
  </w:style>
  <w:style w:type="paragraph" w:styleId="Salutation">
    <w:name w:val="Salutation"/>
    <w:basedOn w:val="Normal"/>
    <w:next w:val="Normal"/>
    <w:rsid w:val="00363D2C"/>
  </w:style>
  <w:style w:type="paragraph" w:styleId="Signature">
    <w:name w:val="Signature"/>
    <w:basedOn w:val="Normal"/>
    <w:rsid w:val="00363D2C"/>
    <w:pPr>
      <w:ind w:left="4252"/>
    </w:pPr>
  </w:style>
  <w:style w:type="paragraph" w:styleId="Subtitle">
    <w:name w:val="Subtitle"/>
    <w:basedOn w:val="Normal"/>
    <w:qFormat/>
    <w:rsid w:val="00363D2C"/>
    <w:pPr>
      <w:spacing w:after="60"/>
      <w:jc w:val="center"/>
      <w:outlineLvl w:val="1"/>
    </w:pPr>
    <w:rPr>
      <w:rFonts w:ascii="Arial" w:hAnsi="Arial" w:cs="Arial"/>
      <w:sz w:val="24"/>
      <w:szCs w:val="24"/>
    </w:rPr>
  </w:style>
  <w:style w:type="paragraph" w:styleId="TableofAuthorities">
    <w:name w:val="table of authorities"/>
    <w:basedOn w:val="Normal"/>
    <w:next w:val="Normal"/>
    <w:semiHidden/>
    <w:rsid w:val="00363D2C"/>
    <w:pPr>
      <w:ind w:left="200" w:hanging="200"/>
    </w:pPr>
  </w:style>
  <w:style w:type="paragraph" w:styleId="TableofFigures">
    <w:name w:val="table of figures"/>
    <w:basedOn w:val="Normal"/>
    <w:next w:val="Normal"/>
    <w:semiHidden/>
    <w:rsid w:val="00363D2C"/>
  </w:style>
  <w:style w:type="paragraph" w:styleId="Title">
    <w:name w:val="Title"/>
    <w:basedOn w:val="Normal"/>
    <w:qFormat/>
    <w:rsid w:val="00363D2C"/>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rsid w:val="00363D2C"/>
    <w:pPr>
      <w:spacing w:before="120"/>
    </w:pPr>
    <w:rPr>
      <w:rFonts w:ascii="Arial" w:hAnsi="Arial" w:cs="Arial"/>
      <w:b/>
      <w:bCs/>
      <w:sz w:val="24"/>
      <w:szCs w:val="24"/>
    </w:rPr>
  </w:style>
  <w:style w:type="paragraph" w:styleId="TOC1">
    <w:name w:val="toc 1"/>
    <w:basedOn w:val="Normal"/>
    <w:next w:val="Normal"/>
    <w:autoRedefine/>
    <w:semiHidden/>
    <w:rsid w:val="00363D2C"/>
  </w:style>
  <w:style w:type="paragraph" w:styleId="TOC2">
    <w:name w:val="toc 2"/>
    <w:basedOn w:val="Normal"/>
    <w:next w:val="Normal"/>
    <w:autoRedefine/>
    <w:semiHidden/>
    <w:rsid w:val="00363D2C"/>
    <w:pPr>
      <w:ind w:left="200"/>
    </w:pPr>
  </w:style>
  <w:style w:type="paragraph" w:styleId="TOC3">
    <w:name w:val="toc 3"/>
    <w:basedOn w:val="Normal"/>
    <w:next w:val="Normal"/>
    <w:autoRedefine/>
    <w:semiHidden/>
    <w:rsid w:val="00363D2C"/>
    <w:pPr>
      <w:ind w:left="400"/>
    </w:pPr>
  </w:style>
  <w:style w:type="paragraph" w:styleId="TOC4">
    <w:name w:val="toc 4"/>
    <w:basedOn w:val="Normal"/>
    <w:next w:val="Normal"/>
    <w:autoRedefine/>
    <w:semiHidden/>
    <w:rsid w:val="00363D2C"/>
    <w:pPr>
      <w:ind w:left="600"/>
    </w:pPr>
  </w:style>
  <w:style w:type="paragraph" w:styleId="TOC5">
    <w:name w:val="toc 5"/>
    <w:basedOn w:val="Normal"/>
    <w:next w:val="Normal"/>
    <w:autoRedefine/>
    <w:semiHidden/>
    <w:rsid w:val="00363D2C"/>
    <w:pPr>
      <w:ind w:left="800"/>
    </w:pPr>
  </w:style>
  <w:style w:type="paragraph" w:styleId="TOC6">
    <w:name w:val="toc 6"/>
    <w:basedOn w:val="Normal"/>
    <w:next w:val="Normal"/>
    <w:autoRedefine/>
    <w:semiHidden/>
    <w:rsid w:val="00363D2C"/>
    <w:pPr>
      <w:ind w:left="1000"/>
    </w:pPr>
  </w:style>
  <w:style w:type="paragraph" w:styleId="TOC7">
    <w:name w:val="toc 7"/>
    <w:basedOn w:val="Normal"/>
    <w:next w:val="Normal"/>
    <w:autoRedefine/>
    <w:semiHidden/>
    <w:rsid w:val="00363D2C"/>
    <w:pPr>
      <w:ind w:left="1200"/>
    </w:pPr>
  </w:style>
  <w:style w:type="paragraph" w:styleId="TOC8">
    <w:name w:val="toc 8"/>
    <w:basedOn w:val="Normal"/>
    <w:next w:val="Normal"/>
    <w:autoRedefine/>
    <w:semiHidden/>
    <w:rsid w:val="00363D2C"/>
    <w:pPr>
      <w:ind w:left="1400"/>
    </w:pPr>
  </w:style>
  <w:style w:type="paragraph" w:styleId="TOC9">
    <w:name w:val="toc 9"/>
    <w:basedOn w:val="Normal"/>
    <w:next w:val="Normal"/>
    <w:autoRedefine/>
    <w:semiHidden/>
    <w:rsid w:val="00363D2C"/>
    <w:pPr>
      <w:ind w:left="1600"/>
    </w:pPr>
  </w:style>
  <w:style w:type="character" w:styleId="CommentReference">
    <w:name w:val="annotation reference"/>
    <w:rsid w:val="003876E6"/>
    <w:rPr>
      <w:sz w:val="16"/>
      <w:szCs w:val="16"/>
    </w:rPr>
  </w:style>
  <w:style w:type="character" w:styleId="Emphasis">
    <w:name w:val="Emphasis"/>
    <w:qFormat/>
    <w:rsid w:val="00854B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3301</Words>
  <Characters>17138</Characters>
  <Application>Microsoft Office Word</Application>
  <DocSecurity>4</DocSecurity>
  <Lines>295</Lines>
  <Paragraphs>89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20350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cp:lastModifiedBy>DCM</cp:lastModifiedBy>
  <cp:revision>3</cp:revision>
  <cp:lastPrinted>2011-08-16T08:58:00Z</cp:lastPrinted>
  <dcterms:created xsi:type="dcterms:W3CDTF">2011-08-25T14:35:00Z</dcterms:created>
  <dcterms:modified xsi:type="dcterms:W3CDTF">2011-08-25T14:35:00Z</dcterms:modified>
</cp:coreProperties>
</file>