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D85AA8" w:rsidRPr="00054417" w:rsidTr="003279C4">
        <w:trPr>
          <w:trHeight w:hRule="exact" w:val="851"/>
        </w:trPr>
        <w:tc>
          <w:tcPr>
            <w:tcW w:w="1276" w:type="dxa"/>
            <w:tcBorders>
              <w:bottom w:val="single" w:sz="4" w:space="0" w:color="auto"/>
            </w:tcBorders>
            <w:vAlign w:val="bottom"/>
          </w:tcPr>
          <w:p w:rsidR="00D85AA8" w:rsidRPr="00054417" w:rsidRDefault="00D85AA8" w:rsidP="003279C4">
            <w:pPr>
              <w:spacing w:after="80"/>
            </w:pPr>
          </w:p>
        </w:tc>
        <w:tc>
          <w:tcPr>
            <w:tcW w:w="1985" w:type="dxa"/>
            <w:tcBorders>
              <w:bottom w:val="single" w:sz="4" w:space="0" w:color="auto"/>
            </w:tcBorders>
            <w:vAlign w:val="bottom"/>
          </w:tcPr>
          <w:p w:rsidR="00D85AA8" w:rsidRPr="00054417" w:rsidRDefault="00D85AA8" w:rsidP="003279C4">
            <w:pPr>
              <w:spacing w:after="80" w:line="300" w:lineRule="exact"/>
              <w:rPr>
                <w:b/>
                <w:sz w:val="24"/>
                <w:szCs w:val="24"/>
              </w:rPr>
            </w:pPr>
            <w:r w:rsidRPr="00054417">
              <w:rPr>
                <w:sz w:val="28"/>
                <w:szCs w:val="28"/>
              </w:rPr>
              <w:t>Nations Unies</w:t>
            </w:r>
          </w:p>
        </w:tc>
        <w:tc>
          <w:tcPr>
            <w:tcW w:w="6378" w:type="dxa"/>
            <w:gridSpan w:val="2"/>
            <w:tcBorders>
              <w:bottom w:val="single" w:sz="4" w:space="0" w:color="auto"/>
            </w:tcBorders>
            <w:vAlign w:val="bottom"/>
          </w:tcPr>
          <w:p w:rsidR="00D85AA8" w:rsidRPr="00054417" w:rsidRDefault="00D85AA8" w:rsidP="00D85AA8">
            <w:pPr>
              <w:jc w:val="right"/>
            </w:pPr>
            <w:r w:rsidRPr="00054417">
              <w:rPr>
                <w:sz w:val="40"/>
              </w:rPr>
              <w:t>CAT</w:t>
            </w:r>
            <w:r w:rsidRPr="00054417">
              <w:t>/C/BIH/6</w:t>
            </w:r>
          </w:p>
        </w:tc>
      </w:tr>
      <w:tr w:rsidR="00D85AA8" w:rsidRPr="00054417" w:rsidTr="003279C4">
        <w:trPr>
          <w:cantSplit/>
          <w:trHeight w:hRule="exact" w:val="2835"/>
        </w:trPr>
        <w:tc>
          <w:tcPr>
            <w:tcW w:w="1276" w:type="dxa"/>
            <w:tcBorders>
              <w:top w:val="single" w:sz="4" w:space="0" w:color="auto"/>
              <w:bottom w:val="single" w:sz="12" w:space="0" w:color="auto"/>
            </w:tcBorders>
          </w:tcPr>
          <w:p w:rsidR="00D85AA8" w:rsidRPr="00054417" w:rsidRDefault="00D85AA8" w:rsidP="003279C4">
            <w:pPr>
              <w:spacing w:before="120"/>
            </w:pPr>
            <w:r w:rsidRPr="00054417">
              <w:rPr>
                <w:noProof/>
                <w:lang w:eastAsia="zh-CN"/>
              </w:rPr>
              <w:drawing>
                <wp:inline distT="0" distB="0" distL="0" distR="0" wp14:anchorId="7FBDBF58" wp14:editId="2D628C21">
                  <wp:extent cx="712470" cy="591820"/>
                  <wp:effectExtent l="19050" t="0" r="0" b="0"/>
                  <wp:docPr id="40"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srcRect/>
                          <a:stretch>
                            <a:fillRect/>
                          </a:stretch>
                        </pic:blipFill>
                        <pic:spPr bwMode="auto">
                          <a:xfrm>
                            <a:off x="0" y="0"/>
                            <a:ext cx="712470" cy="591820"/>
                          </a:xfrm>
                          <a:prstGeom prst="rect">
                            <a:avLst/>
                          </a:prstGeom>
                          <a:noFill/>
                          <a:ln w="9525">
                            <a:noFill/>
                            <a:miter lim="800000"/>
                            <a:headEnd/>
                            <a:tailEnd/>
                          </a:ln>
                        </pic:spPr>
                      </pic:pic>
                    </a:graphicData>
                  </a:graphic>
                </wp:inline>
              </w:drawing>
            </w:r>
          </w:p>
        </w:tc>
        <w:tc>
          <w:tcPr>
            <w:tcW w:w="5528" w:type="dxa"/>
            <w:gridSpan w:val="2"/>
            <w:tcBorders>
              <w:top w:val="single" w:sz="4" w:space="0" w:color="auto"/>
              <w:bottom w:val="single" w:sz="12" w:space="0" w:color="auto"/>
            </w:tcBorders>
          </w:tcPr>
          <w:p w:rsidR="00D85AA8" w:rsidRPr="00054417" w:rsidRDefault="00D85AA8" w:rsidP="003279C4">
            <w:pPr>
              <w:spacing w:before="120" w:line="380" w:lineRule="exact"/>
              <w:rPr>
                <w:sz w:val="34"/>
              </w:rPr>
            </w:pPr>
            <w:r w:rsidRPr="00054417">
              <w:rPr>
                <w:b/>
                <w:sz w:val="34"/>
                <w:szCs w:val="40"/>
              </w:rPr>
              <w:t xml:space="preserve">Convention contre la </w:t>
            </w:r>
            <w:r w:rsidRPr="00054417">
              <w:rPr>
                <w:b/>
                <w:sz w:val="34"/>
                <w:szCs w:val="40"/>
              </w:rPr>
              <w:br/>
              <w:t xml:space="preserve">torture et autres peines </w:t>
            </w:r>
            <w:r w:rsidRPr="00054417">
              <w:rPr>
                <w:b/>
                <w:sz w:val="34"/>
                <w:szCs w:val="40"/>
              </w:rPr>
              <w:br/>
              <w:t xml:space="preserve">ou traitements cruels, </w:t>
            </w:r>
            <w:r w:rsidRPr="00054417">
              <w:rPr>
                <w:b/>
                <w:sz w:val="34"/>
                <w:szCs w:val="40"/>
              </w:rPr>
              <w:br/>
              <w:t>inhumains ou dégradants</w:t>
            </w:r>
          </w:p>
        </w:tc>
        <w:tc>
          <w:tcPr>
            <w:tcW w:w="2835" w:type="dxa"/>
            <w:tcBorders>
              <w:top w:val="single" w:sz="4" w:space="0" w:color="auto"/>
              <w:bottom w:val="single" w:sz="12" w:space="0" w:color="auto"/>
            </w:tcBorders>
          </w:tcPr>
          <w:p w:rsidR="00D85AA8" w:rsidRPr="00054417" w:rsidRDefault="00D85AA8" w:rsidP="003279C4">
            <w:pPr>
              <w:spacing w:before="240" w:line="240" w:lineRule="exact"/>
            </w:pPr>
            <w:r w:rsidRPr="00054417">
              <w:t>Distr. générale</w:t>
            </w:r>
          </w:p>
          <w:p w:rsidR="00D85AA8" w:rsidRPr="00054417" w:rsidRDefault="006B4233" w:rsidP="003279C4">
            <w:pPr>
              <w:spacing w:line="240" w:lineRule="exact"/>
            </w:pPr>
            <w:r w:rsidRPr="00054417">
              <w:t>17 mai</w:t>
            </w:r>
            <w:r w:rsidR="00D85AA8" w:rsidRPr="00054417">
              <w:t xml:space="preserve"> 2016</w:t>
            </w:r>
          </w:p>
          <w:p w:rsidR="00D85AA8" w:rsidRPr="00054417" w:rsidRDefault="00D85AA8" w:rsidP="003279C4">
            <w:pPr>
              <w:spacing w:line="240" w:lineRule="exact"/>
            </w:pPr>
            <w:r w:rsidRPr="00054417">
              <w:t>Français</w:t>
            </w:r>
          </w:p>
          <w:p w:rsidR="00D85AA8" w:rsidRPr="00054417" w:rsidRDefault="00091C74" w:rsidP="003279C4">
            <w:pPr>
              <w:spacing w:line="240" w:lineRule="exact"/>
            </w:pPr>
            <w:r w:rsidRPr="00054417">
              <w:t>Original: a</w:t>
            </w:r>
            <w:r w:rsidR="00D85AA8" w:rsidRPr="00054417">
              <w:t>nglais</w:t>
            </w:r>
          </w:p>
          <w:p w:rsidR="00D85AA8" w:rsidRPr="00054417" w:rsidRDefault="00D85AA8" w:rsidP="003279C4">
            <w:pPr>
              <w:spacing w:line="240" w:lineRule="exact"/>
            </w:pPr>
            <w:r w:rsidRPr="00054417">
              <w:t>Anglais, espagnol et français seulement</w:t>
            </w:r>
          </w:p>
        </w:tc>
      </w:tr>
    </w:tbl>
    <w:p w:rsidR="006D710E" w:rsidRPr="00054417" w:rsidRDefault="00937F27" w:rsidP="00201E99">
      <w:pPr>
        <w:suppressAutoHyphens w:val="0"/>
        <w:spacing w:before="120" w:line="240" w:lineRule="auto"/>
        <w:jc w:val="lowKashida"/>
        <w:rPr>
          <w:rFonts w:eastAsia="Calibri" w:cs="Traditional Arabic"/>
          <w:b/>
          <w:bCs/>
          <w:w w:val="103"/>
          <w:kern w:val="14"/>
          <w:sz w:val="24"/>
          <w:szCs w:val="24"/>
        </w:rPr>
      </w:pPr>
      <w:r w:rsidRPr="00054417">
        <w:rPr>
          <w:rFonts w:eastAsia="Calibri" w:cs="Traditional Arabic"/>
          <w:b/>
          <w:bCs/>
          <w:w w:val="103"/>
          <w:kern w:val="14"/>
          <w:sz w:val="24"/>
          <w:szCs w:val="24"/>
        </w:rPr>
        <w:t>Comité contre la torture</w:t>
      </w:r>
    </w:p>
    <w:p w:rsidR="006D710E" w:rsidRPr="00054417" w:rsidRDefault="006D710E" w:rsidP="00DE4D30">
      <w:pPr>
        <w:pStyle w:val="HMG"/>
        <w:rPr>
          <w:rFonts w:eastAsia="Calibri"/>
          <w:w w:val="103"/>
          <w:szCs w:val="34"/>
        </w:rPr>
      </w:pPr>
      <w:r w:rsidRPr="00054417">
        <w:rPr>
          <w:rFonts w:eastAsia="Calibri"/>
          <w:w w:val="103"/>
        </w:rPr>
        <w:tab/>
      </w:r>
      <w:r w:rsidRPr="00054417">
        <w:rPr>
          <w:rFonts w:eastAsia="Calibri"/>
          <w:w w:val="103"/>
        </w:rPr>
        <w:tab/>
      </w:r>
      <w:r w:rsidR="00937F27" w:rsidRPr="00054417">
        <w:rPr>
          <w:rFonts w:eastAsia="Calibri"/>
          <w:w w:val="103"/>
          <w:szCs w:val="34"/>
        </w:rPr>
        <w:t>Examen des rapports soumis par les États parties en application de l</w:t>
      </w:r>
      <w:r w:rsidR="00091C74" w:rsidRPr="00054417">
        <w:rPr>
          <w:rFonts w:eastAsia="Calibri"/>
          <w:w w:val="103"/>
          <w:szCs w:val="34"/>
        </w:rPr>
        <w:t>’</w:t>
      </w:r>
      <w:r w:rsidR="00937F27" w:rsidRPr="00054417">
        <w:rPr>
          <w:rFonts w:eastAsia="Calibri"/>
          <w:w w:val="103"/>
          <w:szCs w:val="34"/>
        </w:rPr>
        <w:t>article 19 de la Convention selon la procédure facultative d</w:t>
      </w:r>
      <w:r w:rsidR="00091C74" w:rsidRPr="00054417">
        <w:rPr>
          <w:rFonts w:eastAsia="Calibri"/>
          <w:w w:val="103"/>
          <w:szCs w:val="34"/>
        </w:rPr>
        <w:t>’</w:t>
      </w:r>
      <w:r w:rsidR="00937F27" w:rsidRPr="00054417">
        <w:rPr>
          <w:rFonts w:eastAsia="Calibri"/>
          <w:w w:val="103"/>
          <w:szCs w:val="34"/>
        </w:rPr>
        <w:t>établissement des rapport</w:t>
      </w:r>
      <w:r w:rsidR="00A94D37" w:rsidRPr="00054417">
        <w:rPr>
          <w:rFonts w:eastAsia="Calibri"/>
          <w:w w:val="103"/>
          <w:szCs w:val="34"/>
        </w:rPr>
        <w:t>s</w:t>
      </w:r>
    </w:p>
    <w:p w:rsidR="006D710E" w:rsidRPr="00054417" w:rsidRDefault="006D710E" w:rsidP="00DE4D30">
      <w:pPr>
        <w:pStyle w:val="HChG"/>
        <w:rPr>
          <w:rFonts w:eastAsia="Calibri"/>
          <w:w w:val="103"/>
        </w:rPr>
      </w:pPr>
      <w:r w:rsidRPr="00054417">
        <w:rPr>
          <w:rFonts w:eastAsia="Calibri"/>
          <w:w w:val="103"/>
        </w:rPr>
        <w:tab/>
      </w:r>
      <w:r w:rsidRPr="00054417">
        <w:rPr>
          <w:rFonts w:eastAsia="Calibri"/>
          <w:w w:val="103"/>
        </w:rPr>
        <w:tab/>
      </w:r>
      <w:r w:rsidR="00A94D37" w:rsidRPr="00054417">
        <w:rPr>
          <w:rFonts w:eastAsia="Calibri"/>
          <w:w w:val="103"/>
        </w:rPr>
        <w:t xml:space="preserve">Sixièmes rapports périodiques des États parties </w:t>
      </w:r>
      <w:r w:rsidR="008A07E5" w:rsidRPr="00054417">
        <w:rPr>
          <w:rFonts w:eastAsia="Calibri"/>
          <w:w w:val="103"/>
        </w:rPr>
        <w:t xml:space="preserve">attendus </w:t>
      </w:r>
      <w:r w:rsidR="003279C4" w:rsidRPr="00054417">
        <w:rPr>
          <w:rFonts w:eastAsia="Calibri"/>
          <w:w w:val="103"/>
        </w:rPr>
        <w:t>en </w:t>
      </w:r>
      <w:r w:rsidRPr="00054417">
        <w:rPr>
          <w:rFonts w:eastAsia="Calibri"/>
          <w:w w:val="103"/>
        </w:rPr>
        <w:t>2014</w:t>
      </w:r>
    </w:p>
    <w:p w:rsidR="006E3630" w:rsidRPr="00054417" w:rsidRDefault="006D710E" w:rsidP="00201E99">
      <w:pPr>
        <w:pStyle w:val="HMG"/>
        <w:rPr>
          <w:vertAlign w:val="subscript"/>
        </w:rPr>
      </w:pPr>
      <w:r w:rsidRPr="00054417">
        <w:rPr>
          <w:rFonts w:eastAsia="Calibri"/>
          <w:w w:val="103"/>
        </w:rPr>
        <w:tab/>
      </w:r>
      <w:r w:rsidRPr="00054417">
        <w:rPr>
          <w:rFonts w:eastAsia="Calibri"/>
          <w:w w:val="103"/>
        </w:rPr>
        <w:tab/>
      </w:r>
      <w:r w:rsidR="004331D7" w:rsidRPr="00054417">
        <w:rPr>
          <w:rFonts w:eastAsia="Calibri"/>
          <w:w w:val="103"/>
        </w:rPr>
        <w:t>Bosnie-Herzégovine</w:t>
      </w:r>
      <w:r w:rsidR="006E3630" w:rsidRPr="00054417">
        <w:rPr>
          <w:rStyle w:val="FootnoteReference"/>
          <w:b w:val="0"/>
          <w:bCs/>
          <w:sz w:val="20"/>
          <w:vertAlign w:val="baseline"/>
        </w:rPr>
        <w:footnoteReference w:customMarkFollows="1" w:id="2"/>
        <w:t>*</w:t>
      </w:r>
      <w:r w:rsidR="00091C74" w:rsidRPr="00054417">
        <w:rPr>
          <w:b w:val="0"/>
          <w:bCs/>
          <w:position w:val="6"/>
          <w:sz w:val="20"/>
        </w:rPr>
        <w:t xml:space="preserve">, </w:t>
      </w:r>
      <w:r w:rsidR="006E3630" w:rsidRPr="00054417">
        <w:rPr>
          <w:rStyle w:val="FootnoteReference"/>
          <w:b w:val="0"/>
          <w:sz w:val="20"/>
          <w:vertAlign w:val="baseline"/>
        </w:rPr>
        <w:footnoteReference w:customMarkFollows="1" w:id="3"/>
        <w:t>*</w:t>
      </w:r>
      <w:r w:rsidR="000F0E1E" w:rsidRPr="00054417">
        <w:rPr>
          <w:rStyle w:val="FootnoteReference"/>
          <w:b w:val="0"/>
          <w:sz w:val="20"/>
          <w:vertAlign w:val="baseline"/>
        </w:rPr>
        <w:t>*</w:t>
      </w:r>
      <w:r w:rsidR="000F0E1E" w:rsidRPr="00054417">
        <w:rPr>
          <w:b w:val="0"/>
          <w:position w:val="6"/>
          <w:sz w:val="20"/>
        </w:rPr>
        <w:t>,</w:t>
      </w:r>
      <w:r w:rsidR="00091C74" w:rsidRPr="00054417">
        <w:rPr>
          <w:b w:val="0"/>
          <w:position w:val="6"/>
          <w:sz w:val="20"/>
        </w:rPr>
        <w:t xml:space="preserve"> </w:t>
      </w:r>
      <w:r w:rsidR="006E3630" w:rsidRPr="00054417">
        <w:rPr>
          <w:rStyle w:val="FootnoteReference"/>
          <w:b w:val="0"/>
          <w:sz w:val="20"/>
          <w:vertAlign w:val="baseline"/>
        </w:rPr>
        <w:footnoteReference w:customMarkFollows="1" w:id="4"/>
        <w:t>***</w:t>
      </w:r>
    </w:p>
    <w:p w:rsidR="006E3630" w:rsidRPr="00054417" w:rsidRDefault="006E3630" w:rsidP="006E3630">
      <w:pPr>
        <w:spacing w:after="120"/>
        <w:ind w:left="1134" w:right="1134"/>
        <w:jc w:val="right"/>
        <w:rPr>
          <w:rFonts w:eastAsia="SimSun"/>
          <w:lang w:eastAsia="zh-CN"/>
        </w:rPr>
      </w:pPr>
      <w:r w:rsidRPr="00054417">
        <w:rPr>
          <w:rFonts w:eastAsia="SimSun"/>
          <w:lang w:eastAsia="zh-CN"/>
        </w:rPr>
        <w:t>[Date</w:t>
      </w:r>
      <w:r w:rsidR="004331D7" w:rsidRPr="00054417">
        <w:rPr>
          <w:rFonts w:eastAsia="SimSun"/>
          <w:lang w:eastAsia="zh-CN"/>
        </w:rPr>
        <w:t xml:space="preserve"> de réception</w:t>
      </w:r>
      <w:r w:rsidR="006B4233" w:rsidRPr="00054417">
        <w:rPr>
          <w:rFonts w:eastAsia="SimSun"/>
          <w:lang w:eastAsia="zh-CN"/>
        </w:rPr>
        <w:t>:</w:t>
      </w:r>
      <w:r w:rsidRPr="00054417">
        <w:rPr>
          <w:rFonts w:eastAsia="SimSun"/>
          <w:lang w:eastAsia="zh-CN"/>
        </w:rPr>
        <w:t xml:space="preserve"> 1</w:t>
      </w:r>
      <w:r w:rsidR="004331D7" w:rsidRPr="00054417">
        <w:rPr>
          <w:rFonts w:eastAsia="SimSun"/>
          <w:vertAlign w:val="superscript"/>
          <w:lang w:eastAsia="zh-CN"/>
        </w:rPr>
        <w:t>er</w:t>
      </w:r>
      <w:r w:rsidR="004331D7" w:rsidRPr="00054417">
        <w:rPr>
          <w:rFonts w:eastAsia="SimSun"/>
          <w:lang w:eastAsia="zh-CN"/>
        </w:rPr>
        <w:t xml:space="preserve"> avril</w:t>
      </w:r>
      <w:r w:rsidRPr="00054417">
        <w:rPr>
          <w:rFonts w:eastAsia="SimSun"/>
          <w:lang w:eastAsia="zh-CN"/>
        </w:rPr>
        <w:t xml:space="preserve"> 2016]</w:t>
      </w:r>
    </w:p>
    <w:p w:rsidR="00D6484B" w:rsidRPr="00054417" w:rsidRDefault="00D6484B">
      <w:pPr>
        <w:suppressAutoHyphens w:val="0"/>
        <w:spacing w:line="240" w:lineRule="auto"/>
        <w:rPr>
          <w:b/>
          <w:sz w:val="24"/>
        </w:rPr>
      </w:pPr>
      <w:r w:rsidRPr="00054417">
        <w:br w:type="page"/>
      </w:r>
    </w:p>
    <w:p w:rsidR="004234FA" w:rsidRPr="00054417" w:rsidRDefault="00CE0F71" w:rsidP="00201E99">
      <w:pPr>
        <w:pStyle w:val="HChG"/>
      </w:pPr>
      <w:r w:rsidRPr="00054417">
        <w:lastRenderedPageBreak/>
        <w:tab/>
      </w:r>
      <w:r w:rsidRPr="00054417">
        <w:tab/>
      </w:r>
      <w:r w:rsidR="00D44342" w:rsidRPr="00054417">
        <w:t xml:space="preserve">Réponses </w:t>
      </w:r>
      <w:r w:rsidR="005E2539" w:rsidRPr="00054417">
        <w:t xml:space="preserve">des institutions de la Bosnie-Herzégovine </w:t>
      </w:r>
      <w:r w:rsidR="00D44342" w:rsidRPr="00054417">
        <w:t xml:space="preserve">à la liste de points </w:t>
      </w:r>
      <w:r w:rsidR="005E2539" w:rsidRPr="00054417">
        <w:t>établie par le Comité</w:t>
      </w:r>
      <w:r w:rsidR="00D44342" w:rsidRPr="00054417">
        <w:t xml:space="preserve"> contre la torture </w:t>
      </w:r>
      <w:r w:rsidR="001A4943" w:rsidRPr="00054417">
        <w:t>(</w:t>
      </w:r>
      <w:r w:rsidR="00D44342" w:rsidRPr="00054417">
        <w:t>sixième rapport périodique de la Bosnie-Herzégovine</w:t>
      </w:r>
      <w:r w:rsidR="001A4943" w:rsidRPr="00054417">
        <w:t>)</w:t>
      </w:r>
    </w:p>
    <w:p w:rsidR="004234FA" w:rsidRPr="00054417" w:rsidRDefault="00A03794" w:rsidP="00FB39D0">
      <w:pPr>
        <w:pStyle w:val="H1G"/>
      </w:pPr>
      <w:r w:rsidRPr="00054417">
        <w:tab/>
      </w:r>
      <w:r w:rsidRPr="00054417">
        <w:tab/>
      </w:r>
      <w:r w:rsidR="004234FA" w:rsidRPr="00054417">
        <w:t>Articles 1</w:t>
      </w:r>
      <w:r w:rsidR="005E2539" w:rsidRPr="00054417">
        <w:rPr>
          <w:vertAlign w:val="superscript"/>
        </w:rPr>
        <w:t>er</w:t>
      </w:r>
      <w:r w:rsidR="004234FA" w:rsidRPr="00054417">
        <w:t xml:space="preserve"> </w:t>
      </w:r>
      <w:r w:rsidR="00D44342" w:rsidRPr="00054417">
        <w:t xml:space="preserve">et </w:t>
      </w:r>
      <w:r w:rsidR="004234FA" w:rsidRPr="00054417">
        <w:t>4</w:t>
      </w:r>
    </w:p>
    <w:p w:rsidR="004234FA" w:rsidRPr="00054417" w:rsidRDefault="00A03794" w:rsidP="00F121C4">
      <w:pPr>
        <w:pStyle w:val="H23G"/>
      </w:pPr>
      <w:r w:rsidRPr="00054417">
        <w:tab/>
      </w:r>
      <w:r w:rsidRPr="00054417">
        <w:tab/>
      </w:r>
      <w:r w:rsidR="00D23BB1" w:rsidRPr="00054417">
        <w:t>Point</w:t>
      </w:r>
      <w:r w:rsidR="004234FA" w:rsidRPr="00054417">
        <w:t xml:space="preserve"> 1</w:t>
      </w:r>
    </w:p>
    <w:p w:rsidR="004234FA" w:rsidRPr="00054417" w:rsidRDefault="00201E99" w:rsidP="00201E99">
      <w:pPr>
        <w:pStyle w:val="SingleTxtG"/>
      </w:pPr>
      <w:r w:rsidRPr="00054417">
        <w:t>1.</w:t>
      </w:r>
      <w:r w:rsidRPr="00054417">
        <w:tab/>
      </w:r>
      <w:r w:rsidR="00D44342" w:rsidRPr="00054417">
        <w:t>L</w:t>
      </w:r>
      <w:r w:rsidR="00091C74" w:rsidRPr="00054417">
        <w:t>’</w:t>
      </w:r>
      <w:r w:rsidR="00D44342" w:rsidRPr="00054417">
        <w:t xml:space="preserve">Assemblée parlementaire de </w:t>
      </w:r>
      <w:r w:rsidR="00BC46CE" w:rsidRPr="00054417">
        <w:t xml:space="preserve">Bosnie-Herzégovine </w:t>
      </w:r>
      <w:r w:rsidR="008A6122" w:rsidRPr="00054417">
        <w:t xml:space="preserve">a adopté la </w:t>
      </w:r>
      <w:r w:rsidR="005E2539" w:rsidRPr="00054417">
        <w:t>l</w:t>
      </w:r>
      <w:r w:rsidR="008A6122" w:rsidRPr="00054417">
        <w:t xml:space="preserve">oi portant modification du Code pénal de </w:t>
      </w:r>
      <w:r w:rsidR="00BC46CE" w:rsidRPr="00054417">
        <w:t xml:space="preserve">la </w:t>
      </w:r>
      <w:r w:rsidR="008A6122" w:rsidRPr="00054417">
        <w:t>Bosnie-Herzégovine</w:t>
      </w:r>
      <w:r w:rsidR="004234FA" w:rsidRPr="00054417">
        <w:t xml:space="preserve"> (</w:t>
      </w:r>
      <w:r w:rsidR="00FF507F" w:rsidRPr="00054417">
        <w:t xml:space="preserve">Journal officiel de la Bosnie-Herzégovine </w:t>
      </w:r>
      <w:r w:rsidR="001E2992" w:rsidRPr="00054417">
        <w:t>n</w:t>
      </w:r>
      <w:r w:rsidR="001E2992" w:rsidRPr="00054417">
        <w:rPr>
          <w:vertAlign w:val="superscript"/>
        </w:rPr>
        <w:t>o</w:t>
      </w:r>
      <w:r w:rsidR="001E2992" w:rsidRPr="00054417">
        <w:t> </w:t>
      </w:r>
      <w:r w:rsidR="004234FA" w:rsidRPr="00054417">
        <w:t xml:space="preserve">87/12) </w:t>
      </w:r>
      <w:r w:rsidR="00BC46CE" w:rsidRPr="00054417">
        <w:t>en mai</w:t>
      </w:r>
      <w:r w:rsidR="00FF507F" w:rsidRPr="00054417">
        <w:t> </w:t>
      </w:r>
      <w:r w:rsidR="004234FA" w:rsidRPr="00054417">
        <w:t xml:space="preserve">2015. </w:t>
      </w:r>
      <w:r w:rsidR="008A6122" w:rsidRPr="00054417">
        <w:t>L</w:t>
      </w:r>
      <w:r w:rsidR="00BC46CE" w:rsidRPr="00054417">
        <w:t>a</w:t>
      </w:r>
      <w:r w:rsidR="008A6122" w:rsidRPr="00054417">
        <w:t xml:space="preserve"> </w:t>
      </w:r>
      <w:r w:rsidR="00BC46CE" w:rsidRPr="00054417">
        <w:t>l</w:t>
      </w:r>
      <w:r w:rsidR="008A6122" w:rsidRPr="00054417">
        <w:t>oi modifie l</w:t>
      </w:r>
      <w:r w:rsidR="00091C74" w:rsidRPr="00054417">
        <w:t>’</w:t>
      </w:r>
      <w:r w:rsidR="008A6122" w:rsidRPr="00054417">
        <w:t>a</w:t>
      </w:r>
      <w:r w:rsidR="004234FA" w:rsidRPr="00054417">
        <w:t>rticle</w:t>
      </w:r>
      <w:r w:rsidR="00FF507F" w:rsidRPr="00054417">
        <w:t> </w:t>
      </w:r>
      <w:r w:rsidR="004234FA" w:rsidRPr="00054417">
        <w:t xml:space="preserve">190 </w:t>
      </w:r>
      <w:r w:rsidR="008A6122" w:rsidRPr="00054417">
        <w:t>de manière à aligner la définition du délit sur celle présentée à l</w:t>
      </w:r>
      <w:r w:rsidR="00091C74" w:rsidRPr="00054417">
        <w:t>’</w:t>
      </w:r>
      <w:r w:rsidR="005E2539" w:rsidRPr="00054417">
        <w:t>a</w:t>
      </w:r>
      <w:r w:rsidR="008A6122" w:rsidRPr="00054417">
        <w:t>rticle</w:t>
      </w:r>
      <w:r w:rsidR="00FF507F" w:rsidRPr="00054417">
        <w:t> </w:t>
      </w:r>
      <w:r w:rsidR="004234FA" w:rsidRPr="00054417">
        <w:t xml:space="preserve">1 </w:t>
      </w:r>
      <w:r w:rsidR="008A6122" w:rsidRPr="00054417">
        <w:t xml:space="preserve">de la </w:t>
      </w:r>
      <w:r w:rsidR="004234FA" w:rsidRPr="00054417">
        <w:t xml:space="preserve">Convention. </w:t>
      </w:r>
      <w:r w:rsidR="008A6122" w:rsidRPr="00054417">
        <w:t>Les sanctions sont également renforcées par suite de la gravité du délit</w:t>
      </w:r>
      <w:r w:rsidR="004234FA" w:rsidRPr="00054417">
        <w:t>.</w:t>
      </w:r>
    </w:p>
    <w:p w:rsidR="004234FA" w:rsidRPr="00054417" w:rsidRDefault="00201E99" w:rsidP="00201E99">
      <w:pPr>
        <w:pStyle w:val="SingleTxtG"/>
      </w:pPr>
      <w:r w:rsidRPr="00054417">
        <w:t>2.</w:t>
      </w:r>
      <w:r w:rsidRPr="00054417">
        <w:tab/>
      </w:r>
      <w:r w:rsidR="008A6122" w:rsidRPr="00054417">
        <w:t>L</w:t>
      </w:r>
      <w:r w:rsidR="00091C74" w:rsidRPr="00054417">
        <w:t>’</w:t>
      </w:r>
      <w:r w:rsidR="008A6122" w:rsidRPr="00054417">
        <w:t>a</w:t>
      </w:r>
      <w:r w:rsidR="004234FA" w:rsidRPr="00054417">
        <w:t>rticle</w:t>
      </w:r>
      <w:r w:rsidR="008A6122" w:rsidRPr="00054417">
        <w:t> </w:t>
      </w:r>
      <w:r w:rsidR="004234FA" w:rsidRPr="00054417">
        <w:t xml:space="preserve">190 </w:t>
      </w:r>
      <w:r w:rsidR="008A6122" w:rsidRPr="00054417">
        <w:t>se lit comme suit</w:t>
      </w:r>
      <w:r w:rsidR="006B4233" w:rsidRPr="00054417">
        <w:t>:</w:t>
      </w:r>
    </w:p>
    <w:p w:rsidR="004234FA" w:rsidRPr="00054417" w:rsidRDefault="004234FA" w:rsidP="00201E99">
      <w:pPr>
        <w:pStyle w:val="SingleTxtG"/>
        <w:ind w:left="1701"/>
      </w:pPr>
      <w:r w:rsidRPr="00054417">
        <w:t xml:space="preserve">Torture </w:t>
      </w:r>
      <w:r w:rsidR="006B56E0" w:rsidRPr="00054417">
        <w:t>et autres formes de traitements cruels et inhumains</w:t>
      </w:r>
    </w:p>
    <w:p w:rsidR="004234FA" w:rsidRPr="00054417" w:rsidRDefault="00756F3C" w:rsidP="00201E99">
      <w:pPr>
        <w:pStyle w:val="SingleTxtG"/>
        <w:ind w:left="1701"/>
      </w:pPr>
      <w:r w:rsidRPr="00054417">
        <w:t>1</w:t>
      </w:r>
      <w:r w:rsidR="00464BCB" w:rsidRPr="00054417">
        <w:t>)</w:t>
      </w:r>
      <w:r w:rsidR="00464BCB" w:rsidRPr="00054417">
        <w:tab/>
      </w:r>
      <w:r w:rsidR="00BE0B66" w:rsidRPr="00054417">
        <w:t xml:space="preserve">Tout agent </w:t>
      </w:r>
      <w:r w:rsidR="006B56E0" w:rsidRPr="00054417">
        <w:t xml:space="preserve">des </w:t>
      </w:r>
      <w:r w:rsidR="004234FA" w:rsidRPr="00054417">
        <w:t xml:space="preserve">institutions </w:t>
      </w:r>
      <w:r w:rsidR="006B56E0" w:rsidRPr="00054417">
        <w:t xml:space="preserve">de </w:t>
      </w:r>
      <w:r w:rsidR="000A06C0" w:rsidRPr="00054417">
        <w:t xml:space="preserve">la </w:t>
      </w:r>
      <w:r w:rsidR="00D44342" w:rsidRPr="00054417">
        <w:t>Bosnie-Herzégovine</w:t>
      </w:r>
      <w:r w:rsidR="004234FA" w:rsidRPr="00054417">
        <w:t xml:space="preserve"> </w:t>
      </w:r>
      <w:r w:rsidR="00F063A9" w:rsidRPr="00054417">
        <w:t>ou tout</w:t>
      </w:r>
      <w:r w:rsidR="00BE0B66" w:rsidRPr="00054417">
        <w:t>e</w:t>
      </w:r>
      <w:r w:rsidR="00F063A9" w:rsidRPr="00054417">
        <w:t xml:space="preserve"> autre personne, agissant </w:t>
      </w:r>
      <w:r w:rsidR="00BE0B66" w:rsidRPr="00054417">
        <w:t xml:space="preserve">à titre officiel </w:t>
      </w:r>
      <w:r w:rsidR="00F063A9" w:rsidRPr="00054417">
        <w:t xml:space="preserve">dans </w:t>
      </w:r>
      <w:r w:rsidR="00BE0B66" w:rsidRPr="00054417">
        <w:t>le cadre d</w:t>
      </w:r>
      <w:r w:rsidR="00091C74" w:rsidRPr="00054417">
        <w:t>’</w:t>
      </w:r>
      <w:r w:rsidR="00F063A9" w:rsidRPr="00054417">
        <w:t>une institution de</w:t>
      </w:r>
      <w:r w:rsidR="004234FA" w:rsidRPr="00054417">
        <w:t xml:space="preserve"> </w:t>
      </w:r>
      <w:r w:rsidR="000A06C0" w:rsidRPr="00054417">
        <w:t xml:space="preserve">la </w:t>
      </w:r>
      <w:r w:rsidR="00D44342" w:rsidRPr="00054417">
        <w:t>Bosnie-Herzégovine</w:t>
      </w:r>
      <w:r w:rsidR="004234FA" w:rsidRPr="00054417">
        <w:t xml:space="preserve">, </w:t>
      </w:r>
      <w:r w:rsidR="00F063A9" w:rsidRPr="00054417">
        <w:t>sur l</w:t>
      </w:r>
      <w:r w:rsidR="00091C74" w:rsidRPr="00054417">
        <w:t>’</w:t>
      </w:r>
      <w:r w:rsidR="00F063A9" w:rsidRPr="00054417">
        <w:t>ordre</w:t>
      </w:r>
      <w:r w:rsidR="00BE0B66" w:rsidRPr="00054417">
        <w:t>, à l</w:t>
      </w:r>
      <w:r w:rsidR="00091C74" w:rsidRPr="00054417">
        <w:t>’</w:t>
      </w:r>
      <w:r w:rsidR="00BE0B66" w:rsidRPr="00054417">
        <w:t>instigation ou avec le</w:t>
      </w:r>
      <w:r w:rsidR="00091C74" w:rsidRPr="00054417">
        <w:t xml:space="preserve"> consentement exprè</w:t>
      </w:r>
      <w:r w:rsidR="00BE0B66" w:rsidRPr="00054417">
        <w:t>s ou tacite d</w:t>
      </w:r>
      <w:r w:rsidR="00091C74" w:rsidRPr="00054417">
        <w:t>’</w:t>
      </w:r>
      <w:r w:rsidR="00BE0B66" w:rsidRPr="00054417">
        <w:t xml:space="preserve">un agent public des institutions de </w:t>
      </w:r>
      <w:r w:rsidR="000A06C0" w:rsidRPr="00054417">
        <w:t xml:space="preserve">la </w:t>
      </w:r>
      <w:r w:rsidR="00BE0B66" w:rsidRPr="00054417">
        <w:t xml:space="preserve">Bosnie-Herzégovine </w:t>
      </w:r>
      <w:r w:rsidR="004234FA" w:rsidRPr="00054417">
        <w:t>o</w:t>
      </w:r>
      <w:r w:rsidR="00BE0B66" w:rsidRPr="00054417">
        <w:t>u de toute autre personne agissant à titre officiel dans le cadre d</w:t>
      </w:r>
      <w:r w:rsidR="00091C74" w:rsidRPr="00054417">
        <w:t>’</w:t>
      </w:r>
      <w:r w:rsidR="00BE0B66" w:rsidRPr="00054417">
        <w:t xml:space="preserve">une institution de </w:t>
      </w:r>
      <w:r w:rsidR="000A06C0" w:rsidRPr="00054417">
        <w:t xml:space="preserve">la </w:t>
      </w:r>
      <w:r w:rsidR="00BE0B66" w:rsidRPr="00054417">
        <w:t>Bosnie-Herzégovine</w:t>
      </w:r>
      <w:r w:rsidR="00FF507F" w:rsidRPr="00054417">
        <w:t>,</w:t>
      </w:r>
      <w:r w:rsidR="00BE0B66" w:rsidRPr="00054417">
        <w:t xml:space="preserve"> qui inflige à une personne une douleur physique ou morale ou une souffrance physique ou morale aiguë afin d</w:t>
      </w:r>
      <w:r w:rsidR="00091C74" w:rsidRPr="00054417">
        <w:t>’</w:t>
      </w:r>
      <w:r w:rsidR="00BE0B66" w:rsidRPr="00054417">
        <w:t>obtenir d</w:t>
      </w:r>
      <w:r w:rsidR="00091C74" w:rsidRPr="00054417">
        <w:t>’</w:t>
      </w:r>
      <w:r w:rsidR="00BE0B66" w:rsidRPr="00054417">
        <w:t>elle ou d</w:t>
      </w:r>
      <w:r w:rsidR="00091C74" w:rsidRPr="00054417">
        <w:t>’</w:t>
      </w:r>
      <w:r w:rsidR="00BE0B66" w:rsidRPr="00054417">
        <w:t xml:space="preserve">un tiers des renseignements ou des aveux, ou afin de la punir </w:t>
      </w:r>
      <w:r w:rsidR="005D455D" w:rsidRPr="00054417">
        <w:t>d</w:t>
      </w:r>
      <w:r w:rsidR="00091C74" w:rsidRPr="00054417">
        <w:t>’</w:t>
      </w:r>
      <w:r w:rsidR="00BE0B66" w:rsidRPr="00054417">
        <w:t>une infraction qu</w:t>
      </w:r>
      <w:r w:rsidR="00091C74" w:rsidRPr="00054417">
        <w:t>’</w:t>
      </w:r>
      <w:r w:rsidR="00BE0B66" w:rsidRPr="00054417">
        <w:t>elle-même ou un tiers ont commise, qui l</w:t>
      </w:r>
      <w:r w:rsidR="00091C74" w:rsidRPr="00054417">
        <w:t>’</w:t>
      </w:r>
      <w:r w:rsidR="00BE0B66" w:rsidRPr="00054417">
        <w:t>intimide ou use de la contrainte à son égard pour une raison fondée sur une for</w:t>
      </w:r>
      <w:r w:rsidR="00D23BB1" w:rsidRPr="00054417">
        <w:t xml:space="preserve">me quelconque de discrimination, </w:t>
      </w:r>
      <w:r w:rsidR="00BE0B66" w:rsidRPr="00054417">
        <w:t xml:space="preserve">encourt </w:t>
      </w:r>
      <w:r w:rsidR="005D455D" w:rsidRPr="00054417">
        <w:t>une peine d</w:t>
      </w:r>
      <w:r w:rsidR="00091C74" w:rsidRPr="00054417">
        <w:t>’</w:t>
      </w:r>
      <w:r w:rsidR="005D455D" w:rsidRPr="00054417">
        <w:t xml:space="preserve">emprisonnement </w:t>
      </w:r>
      <w:r w:rsidR="00BE0B66" w:rsidRPr="00054417">
        <w:t>d</w:t>
      </w:r>
      <w:r w:rsidR="00091C74" w:rsidRPr="00054417">
        <w:t>’</w:t>
      </w:r>
      <w:r w:rsidR="00BE0B66" w:rsidRPr="00054417">
        <w:t>au moins six ans</w:t>
      </w:r>
      <w:r w:rsidR="004234FA" w:rsidRPr="00054417">
        <w:t>.</w:t>
      </w:r>
    </w:p>
    <w:p w:rsidR="004234FA" w:rsidRPr="00054417" w:rsidRDefault="00756F3C" w:rsidP="00201E99">
      <w:pPr>
        <w:pStyle w:val="SingleTxtG"/>
        <w:ind w:left="1701"/>
      </w:pPr>
      <w:r w:rsidRPr="00054417">
        <w:t>2</w:t>
      </w:r>
      <w:r w:rsidR="00464BCB" w:rsidRPr="00054417">
        <w:t>)</w:t>
      </w:r>
      <w:r w:rsidR="00464BCB" w:rsidRPr="00054417">
        <w:tab/>
      </w:r>
      <w:r w:rsidR="001405C3" w:rsidRPr="00054417">
        <w:t xml:space="preserve">La peine visée au </w:t>
      </w:r>
      <w:r w:rsidR="004234FA" w:rsidRPr="00054417">
        <w:t>paragraph</w:t>
      </w:r>
      <w:r w:rsidR="001405C3" w:rsidRPr="00054417">
        <w:t>e</w:t>
      </w:r>
      <w:r w:rsidR="00FF507F" w:rsidRPr="00054417">
        <w:t> </w:t>
      </w:r>
      <w:r w:rsidR="004234FA" w:rsidRPr="00054417">
        <w:t xml:space="preserve">1 </w:t>
      </w:r>
      <w:r w:rsidR="001405C3" w:rsidRPr="00054417">
        <w:t>de cet a</w:t>
      </w:r>
      <w:r w:rsidR="004234FA" w:rsidRPr="00054417">
        <w:t xml:space="preserve">rticle </w:t>
      </w:r>
      <w:r w:rsidR="001405C3" w:rsidRPr="00054417">
        <w:t xml:space="preserve">est imposée à tout agent des institutions de </w:t>
      </w:r>
      <w:r w:rsidR="000A06C0" w:rsidRPr="00054417">
        <w:t xml:space="preserve">la </w:t>
      </w:r>
      <w:r w:rsidR="00D44342" w:rsidRPr="00054417">
        <w:t>Bosnie-Herzégovine</w:t>
      </w:r>
      <w:r w:rsidR="004234FA" w:rsidRPr="00054417">
        <w:t xml:space="preserve"> </w:t>
      </w:r>
      <w:r w:rsidR="001405C3" w:rsidRPr="00054417">
        <w:t>ou à toute autre personne, agissant à titre officiel dans le cadre d</w:t>
      </w:r>
      <w:r w:rsidR="00091C74" w:rsidRPr="00054417">
        <w:t>’</w:t>
      </w:r>
      <w:r w:rsidR="001405C3" w:rsidRPr="00054417">
        <w:t xml:space="preserve">une institution de </w:t>
      </w:r>
      <w:r w:rsidR="000A06C0" w:rsidRPr="00054417">
        <w:t xml:space="preserve">la </w:t>
      </w:r>
      <w:r w:rsidR="001405C3" w:rsidRPr="00054417">
        <w:t>Bosnie-Herzégovine qui ordonne l</w:t>
      </w:r>
      <w:r w:rsidR="00091C74" w:rsidRPr="00054417">
        <w:t>’</w:t>
      </w:r>
      <w:r w:rsidR="001405C3" w:rsidRPr="00054417">
        <w:t>exécution de l</w:t>
      </w:r>
      <w:r w:rsidR="00091C74" w:rsidRPr="00054417">
        <w:t>’</w:t>
      </w:r>
      <w:r w:rsidR="001405C3" w:rsidRPr="00054417">
        <w:t>infraction ou en est l</w:t>
      </w:r>
      <w:r w:rsidR="00091C74" w:rsidRPr="00054417">
        <w:t>’</w:t>
      </w:r>
      <w:r w:rsidR="001405C3" w:rsidRPr="00054417">
        <w:t>instigateur, ou qui approuve de manière explicite ou accepte sciemment et tacitement l</w:t>
      </w:r>
      <w:r w:rsidR="00091C74" w:rsidRPr="00054417">
        <w:t>’</w:t>
      </w:r>
      <w:r w:rsidR="001405C3" w:rsidRPr="00054417">
        <w:t>exécution de l</w:t>
      </w:r>
      <w:r w:rsidR="00091C74" w:rsidRPr="00054417">
        <w:t>’</w:t>
      </w:r>
      <w:r w:rsidR="001405C3" w:rsidRPr="00054417">
        <w:t xml:space="preserve">infraction visée au </w:t>
      </w:r>
      <w:r w:rsidR="004234FA" w:rsidRPr="00054417">
        <w:t>paragraph</w:t>
      </w:r>
      <w:r w:rsidR="001405C3" w:rsidRPr="00054417">
        <w:t>e</w:t>
      </w:r>
      <w:r w:rsidR="00FF507F" w:rsidRPr="00054417">
        <w:t> </w:t>
      </w:r>
      <w:r w:rsidR="004234FA" w:rsidRPr="00054417">
        <w:t xml:space="preserve">1 </w:t>
      </w:r>
      <w:r w:rsidR="001405C3" w:rsidRPr="00054417">
        <w:t>du présent a</w:t>
      </w:r>
      <w:r w:rsidR="004234FA" w:rsidRPr="00054417">
        <w:t>rticle.</w:t>
      </w:r>
    </w:p>
    <w:p w:rsidR="004234FA" w:rsidRPr="00054417" w:rsidRDefault="00201E99" w:rsidP="00F147FC">
      <w:pPr>
        <w:pStyle w:val="SingleTxtG"/>
      </w:pPr>
      <w:r w:rsidRPr="00054417">
        <w:t>3.</w:t>
      </w:r>
      <w:r w:rsidRPr="00054417">
        <w:tab/>
      </w:r>
      <w:r w:rsidR="001405C3" w:rsidRPr="00054417">
        <w:t>L</w:t>
      </w:r>
      <w:r w:rsidR="00091C74" w:rsidRPr="00054417">
        <w:t>’</w:t>
      </w:r>
      <w:r w:rsidR="001405C3" w:rsidRPr="00054417">
        <w:t>a</w:t>
      </w:r>
      <w:r w:rsidR="004234FA" w:rsidRPr="00054417">
        <w:t>rticle</w:t>
      </w:r>
      <w:r w:rsidR="001405C3" w:rsidRPr="00054417">
        <w:t> </w:t>
      </w:r>
      <w:r w:rsidR="004234FA" w:rsidRPr="00054417">
        <w:t xml:space="preserve">168 </w:t>
      </w:r>
      <w:r w:rsidR="00D030B9" w:rsidRPr="00054417">
        <w:t xml:space="preserve">de la </w:t>
      </w:r>
      <w:r w:rsidR="00775A75" w:rsidRPr="00054417">
        <w:t>l</w:t>
      </w:r>
      <w:r w:rsidR="00D030B9" w:rsidRPr="00054417">
        <w:t xml:space="preserve">oi portant modification du </w:t>
      </w:r>
      <w:r w:rsidR="00BC46CE" w:rsidRPr="00054417">
        <w:t xml:space="preserve">Code pénal de la Republika Srpska </w:t>
      </w:r>
      <w:r w:rsidR="004234FA" w:rsidRPr="00054417">
        <w:t>(</w:t>
      </w:r>
      <w:r w:rsidR="00393453" w:rsidRPr="00054417">
        <w:t xml:space="preserve">Journal officiel de la </w:t>
      </w:r>
      <w:r w:rsidR="00CA2395" w:rsidRPr="00054417">
        <w:t>Republika Srpska</w:t>
      </w:r>
      <w:r w:rsidR="006B4233" w:rsidRPr="00054417">
        <w:t xml:space="preserve"> </w:t>
      </w:r>
      <w:r w:rsidR="001E2992" w:rsidRPr="00054417">
        <w:t>n</w:t>
      </w:r>
      <w:r w:rsidR="001E2992" w:rsidRPr="00054417">
        <w:rPr>
          <w:vertAlign w:val="superscript"/>
        </w:rPr>
        <w:t>o</w:t>
      </w:r>
      <w:r w:rsidR="001E2992" w:rsidRPr="00054417">
        <w:t> </w:t>
      </w:r>
      <w:r w:rsidR="004234FA" w:rsidRPr="00054417">
        <w:t>67/13)</w:t>
      </w:r>
      <w:r w:rsidR="00DE4D30" w:rsidRPr="00054417">
        <w:t xml:space="preserve"> </w:t>
      </w:r>
      <w:r w:rsidR="00BC46CE" w:rsidRPr="00054417">
        <w:t xml:space="preserve">est modifié et se </w:t>
      </w:r>
      <w:r w:rsidR="00393453" w:rsidRPr="00054417">
        <w:t>lit</w:t>
      </w:r>
      <w:r w:rsidR="00BC46CE" w:rsidRPr="00054417">
        <w:t xml:space="preserve"> comme suit</w:t>
      </w:r>
      <w:r w:rsidR="006B4233" w:rsidRPr="00054417">
        <w:t>:</w:t>
      </w:r>
    </w:p>
    <w:p w:rsidR="004234FA" w:rsidRPr="00054417" w:rsidRDefault="00756F3C" w:rsidP="00201E99">
      <w:pPr>
        <w:pStyle w:val="SingleTxtG"/>
        <w:ind w:left="1701"/>
        <w:rPr>
          <w:rStyle w:val="SingleTxtGChar"/>
        </w:rPr>
      </w:pPr>
      <w:r w:rsidRPr="00054417">
        <w:t>1</w:t>
      </w:r>
      <w:r w:rsidR="00464BCB" w:rsidRPr="00054417">
        <w:t>)</w:t>
      </w:r>
      <w:r w:rsidR="00464BCB" w:rsidRPr="00054417">
        <w:tab/>
      </w:r>
      <w:r w:rsidR="00DF04C7" w:rsidRPr="00054417">
        <w:t xml:space="preserve">Quiconque </w:t>
      </w:r>
      <w:r w:rsidR="005E2539" w:rsidRPr="00054417">
        <w:t>s</w:t>
      </w:r>
      <w:r w:rsidR="00091C74" w:rsidRPr="00054417">
        <w:t>’</w:t>
      </w:r>
      <w:r w:rsidR="005E2539" w:rsidRPr="00054417">
        <w:t xml:space="preserve">est </w:t>
      </w:r>
      <w:r w:rsidR="00DF04C7" w:rsidRPr="00054417">
        <w:t>rendu coupable d</w:t>
      </w:r>
      <w:r w:rsidR="00091C74" w:rsidRPr="00054417">
        <w:t>’</w:t>
      </w:r>
      <w:r w:rsidR="00DF04C7" w:rsidRPr="00054417">
        <w:t>abus de pouvoir ou a traité une personne d</w:t>
      </w:r>
      <w:r w:rsidR="00091C74" w:rsidRPr="00054417">
        <w:t>’</w:t>
      </w:r>
      <w:r w:rsidR="00DF04C7" w:rsidRPr="00054417">
        <w:t xml:space="preserve">une manière contraire à la dignité humaine </w:t>
      </w:r>
      <w:r w:rsidR="00D23BB1" w:rsidRPr="00054417">
        <w:t xml:space="preserve">encourt </w:t>
      </w:r>
      <w:r w:rsidR="00DF04C7" w:rsidRPr="00054417">
        <w:t>une peine d</w:t>
      </w:r>
      <w:r w:rsidR="00091C74" w:rsidRPr="00054417">
        <w:t>’</w:t>
      </w:r>
      <w:r w:rsidR="00DF04C7" w:rsidRPr="00054417">
        <w:t>emprisonnement pouvant aller jusqu</w:t>
      </w:r>
      <w:r w:rsidR="00091C74" w:rsidRPr="00054417">
        <w:t>’</w:t>
      </w:r>
      <w:r w:rsidR="00DF04C7" w:rsidRPr="00054417">
        <w:t>à deux ans</w:t>
      </w:r>
      <w:r w:rsidR="004234FA" w:rsidRPr="00054417">
        <w:rPr>
          <w:rStyle w:val="SingleTxtGChar"/>
        </w:rPr>
        <w:t>.</w:t>
      </w:r>
    </w:p>
    <w:p w:rsidR="004234FA" w:rsidRPr="00054417" w:rsidRDefault="00756F3C" w:rsidP="00201E99">
      <w:pPr>
        <w:pStyle w:val="SingleTxtG"/>
        <w:ind w:left="1701"/>
        <w:rPr>
          <w:rStyle w:val="SingleTxtGChar"/>
        </w:rPr>
      </w:pPr>
      <w:r w:rsidRPr="00054417">
        <w:t>2</w:t>
      </w:r>
      <w:r w:rsidR="00464BCB" w:rsidRPr="00054417">
        <w:t>)</w:t>
      </w:r>
      <w:r w:rsidR="00464BCB" w:rsidRPr="00054417">
        <w:tab/>
      </w:r>
      <w:r w:rsidR="00DF04C7" w:rsidRPr="00054417">
        <w:t>Quiconque inflige à une autre personne de</w:t>
      </w:r>
      <w:r w:rsidR="005E2539" w:rsidRPr="00054417">
        <w:t>s</w:t>
      </w:r>
      <w:r w:rsidR="00DF04C7" w:rsidRPr="00054417">
        <w:t xml:space="preserve"> douleurs ou des souffrances </w:t>
      </w:r>
      <w:r w:rsidR="00D23BB1" w:rsidRPr="00054417">
        <w:t xml:space="preserve">aiguës </w:t>
      </w:r>
      <w:r w:rsidR="00DF04C7" w:rsidRPr="00054417">
        <w:t>en recourant à la force, à des menaces ou à tout</w:t>
      </w:r>
      <w:r w:rsidR="00393453" w:rsidRPr="00054417">
        <w:t>e</w:t>
      </w:r>
      <w:r w:rsidR="00DF04C7" w:rsidRPr="00054417">
        <w:t xml:space="preserve"> autre méthode illégale afin d</w:t>
      </w:r>
      <w:r w:rsidR="00091C74" w:rsidRPr="00054417">
        <w:t>’</w:t>
      </w:r>
      <w:r w:rsidR="00DF04C7" w:rsidRPr="00054417">
        <w:t xml:space="preserve">obtenir </w:t>
      </w:r>
      <w:r w:rsidR="00393453" w:rsidRPr="00054417">
        <w:t>d</w:t>
      </w:r>
      <w:r w:rsidR="00091C74" w:rsidRPr="00054417">
        <w:t>’</w:t>
      </w:r>
      <w:r w:rsidR="00393453" w:rsidRPr="00054417">
        <w:t xml:space="preserve">elle </w:t>
      </w:r>
      <w:r w:rsidR="00DF04C7" w:rsidRPr="00054417">
        <w:t>ou d</w:t>
      </w:r>
      <w:r w:rsidR="00091C74" w:rsidRPr="00054417">
        <w:t>’</w:t>
      </w:r>
      <w:r w:rsidR="00DF04C7" w:rsidRPr="00054417">
        <w:t xml:space="preserve">un tiers </w:t>
      </w:r>
      <w:r w:rsidR="005D455D" w:rsidRPr="00054417">
        <w:t>des aveux</w:t>
      </w:r>
      <w:r w:rsidR="00DF04C7" w:rsidRPr="00054417">
        <w:t>, une dé</w:t>
      </w:r>
      <w:r w:rsidR="005D455D" w:rsidRPr="00054417">
        <w:t>claration ou des renseignements, ou afin de l</w:t>
      </w:r>
      <w:r w:rsidR="00091C74" w:rsidRPr="00054417">
        <w:t>’</w:t>
      </w:r>
      <w:r w:rsidR="005D455D" w:rsidRPr="00054417">
        <w:t>intimider</w:t>
      </w:r>
      <w:r w:rsidR="00393453" w:rsidRPr="00054417">
        <w:t>,</w:t>
      </w:r>
      <w:r w:rsidR="005D455D" w:rsidRPr="00054417">
        <w:t xml:space="preserve"> de la punir ou de punir tout</w:t>
      </w:r>
      <w:r w:rsidR="004B163C" w:rsidRPr="00054417">
        <w:t>e</w:t>
      </w:r>
      <w:r w:rsidR="005D455D" w:rsidRPr="00054417">
        <w:t xml:space="preserve"> autre personne ou agi</w:t>
      </w:r>
      <w:r w:rsidR="00393453" w:rsidRPr="00054417">
        <w:t>t</w:t>
      </w:r>
      <w:r w:rsidR="005D455D" w:rsidRPr="00054417">
        <w:t xml:space="preserve"> de cette manière pour une raison fondée sur une forme quelconque de discrimination encourt une peine d</w:t>
      </w:r>
      <w:r w:rsidR="00091C74" w:rsidRPr="00054417">
        <w:t>’</w:t>
      </w:r>
      <w:r w:rsidR="005D455D" w:rsidRPr="00054417">
        <w:t>emprisonnement de six mois à cinq ans</w:t>
      </w:r>
      <w:r w:rsidR="004234FA" w:rsidRPr="00054417">
        <w:rPr>
          <w:rStyle w:val="SingleTxtGChar"/>
        </w:rPr>
        <w:t>.</w:t>
      </w:r>
    </w:p>
    <w:p w:rsidR="00825D9F" w:rsidRPr="00054417" w:rsidRDefault="00825D9F" w:rsidP="00201E99">
      <w:pPr>
        <w:pStyle w:val="SingleTxtG"/>
        <w:ind w:left="1701"/>
        <w:rPr>
          <w:rStyle w:val="SingleTxtGChar"/>
        </w:rPr>
      </w:pPr>
      <w:r w:rsidRPr="00054417">
        <w:rPr>
          <w:rStyle w:val="SingleTxtGChar"/>
        </w:rPr>
        <w:t>(…)</w:t>
      </w:r>
    </w:p>
    <w:p w:rsidR="004234FA" w:rsidRPr="00054417" w:rsidRDefault="00825D9F" w:rsidP="00201E99">
      <w:pPr>
        <w:pStyle w:val="SingleTxtG"/>
        <w:ind w:left="1701"/>
        <w:rPr>
          <w:rStyle w:val="SingleTxtGChar"/>
          <w:bCs/>
        </w:rPr>
      </w:pPr>
      <w:r w:rsidRPr="00054417">
        <w:t>1</w:t>
      </w:r>
      <w:r w:rsidR="00464BCB" w:rsidRPr="00054417">
        <w:t>)</w:t>
      </w:r>
      <w:r w:rsidR="00464BCB" w:rsidRPr="00054417">
        <w:tab/>
      </w:r>
      <w:r w:rsidR="00D23BB1" w:rsidRPr="00054417">
        <w:t xml:space="preserve">Lorsque </w:t>
      </w:r>
      <w:r w:rsidR="00D23BB1" w:rsidRPr="00054417">
        <w:rPr>
          <w:rStyle w:val="SingleTxtGChar"/>
        </w:rPr>
        <w:t>l</w:t>
      </w:r>
      <w:r w:rsidR="00091C74" w:rsidRPr="00054417">
        <w:rPr>
          <w:rStyle w:val="SingleTxtGChar"/>
        </w:rPr>
        <w:t>’</w:t>
      </w:r>
      <w:r w:rsidR="00D23BB1" w:rsidRPr="00054417">
        <w:rPr>
          <w:rStyle w:val="SingleTxtGChar"/>
        </w:rPr>
        <w:t>infraction pénale visée aux paragraphes</w:t>
      </w:r>
      <w:r w:rsidR="00393453" w:rsidRPr="00054417">
        <w:rPr>
          <w:rStyle w:val="SingleTxtGChar"/>
        </w:rPr>
        <w:t> </w:t>
      </w:r>
      <w:r w:rsidR="00D23BB1" w:rsidRPr="00054417">
        <w:rPr>
          <w:rStyle w:val="SingleTxtGChar"/>
        </w:rPr>
        <w:t>1 et</w:t>
      </w:r>
      <w:r w:rsidR="00393453" w:rsidRPr="00054417">
        <w:rPr>
          <w:rStyle w:val="SingleTxtGChar"/>
        </w:rPr>
        <w:t> </w:t>
      </w:r>
      <w:r w:rsidR="00D23BB1" w:rsidRPr="00054417">
        <w:rPr>
          <w:rStyle w:val="SingleTxtGChar"/>
        </w:rPr>
        <w:t>2 du présent article a été commise dans l</w:t>
      </w:r>
      <w:r w:rsidR="00091C74" w:rsidRPr="00054417">
        <w:rPr>
          <w:rStyle w:val="SingleTxtGChar"/>
        </w:rPr>
        <w:t>’</w:t>
      </w:r>
      <w:r w:rsidR="00D23BB1" w:rsidRPr="00054417">
        <w:rPr>
          <w:rStyle w:val="SingleTxtGChar"/>
        </w:rPr>
        <w:t>exercice de fonctions officielles</w:t>
      </w:r>
      <w:r w:rsidR="004234FA" w:rsidRPr="00054417">
        <w:rPr>
          <w:rStyle w:val="SingleTxtGChar"/>
        </w:rPr>
        <w:t xml:space="preserve">, </w:t>
      </w:r>
      <w:r w:rsidR="00D23BB1" w:rsidRPr="00054417">
        <w:rPr>
          <w:rStyle w:val="SingleTxtGChar"/>
        </w:rPr>
        <w:t>son auteur est puni pour l</w:t>
      </w:r>
      <w:r w:rsidR="00091C74" w:rsidRPr="00054417">
        <w:rPr>
          <w:rStyle w:val="SingleTxtGChar"/>
        </w:rPr>
        <w:t>’</w:t>
      </w:r>
      <w:r w:rsidR="00D23BB1" w:rsidRPr="00054417">
        <w:rPr>
          <w:rStyle w:val="SingleTxtGChar"/>
        </w:rPr>
        <w:t>infraction visée au paragraphe</w:t>
      </w:r>
      <w:r w:rsidR="00393453" w:rsidRPr="00054417">
        <w:rPr>
          <w:rStyle w:val="SingleTxtGChar"/>
        </w:rPr>
        <w:t> </w:t>
      </w:r>
      <w:r w:rsidR="00D23BB1" w:rsidRPr="00054417">
        <w:rPr>
          <w:rStyle w:val="SingleTxtGChar"/>
        </w:rPr>
        <w:t>1 du présent article par une peine d</w:t>
      </w:r>
      <w:r w:rsidR="00091C74" w:rsidRPr="00054417">
        <w:rPr>
          <w:rStyle w:val="SingleTxtGChar"/>
        </w:rPr>
        <w:t>’</w:t>
      </w:r>
      <w:r w:rsidR="00D23BB1" w:rsidRPr="00054417">
        <w:rPr>
          <w:rStyle w:val="SingleTxtGChar"/>
        </w:rPr>
        <w:t>emprisonnement de six mois à cinq ans</w:t>
      </w:r>
      <w:r w:rsidR="004234FA" w:rsidRPr="00054417">
        <w:rPr>
          <w:rStyle w:val="SingleTxtGChar"/>
        </w:rPr>
        <w:t xml:space="preserve">, </w:t>
      </w:r>
      <w:r w:rsidR="00D23BB1" w:rsidRPr="00054417">
        <w:rPr>
          <w:rStyle w:val="SingleTxtGChar"/>
        </w:rPr>
        <w:t>et est puni pour l</w:t>
      </w:r>
      <w:r w:rsidR="00091C74" w:rsidRPr="00054417">
        <w:rPr>
          <w:rStyle w:val="SingleTxtGChar"/>
        </w:rPr>
        <w:t>’</w:t>
      </w:r>
      <w:r w:rsidR="00D23BB1" w:rsidRPr="00054417">
        <w:rPr>
          <w:rStyle w:val="SingleTxtGChar"/>
        </w:rPr>
        <w:t>infraction visée au paragraphe</w:t>
      </w:r>
      <w:r w:rsidR="00393453" w:rsidRPr="00054417">
        <w:rPr>
          <w:rStyle w:val="SingleTxtGChar"/>
        </w:rPr>
        <w:t> </w:t>
      </w:r>
      <w:r w:rsidR="00D23BB1" w:rsidRPr="00054417">
        <w:rPr>
          <w:rStyle w:val="SingleTxtGChar"/>
        </w:rPr>
        <w:t>2 du présent article par une peine d</w:t>
      </w:r>
      <w:r w:rsidR="00091C74" w:rsidRPr="00054417">
        <w:rPr>
          <w:rStyle w:val="SingleTxtGChar"/>
        </w:rPr>
        <w:t>’</w:t>
      </w:r>
      <w:r w:rsidR="00D23BB1" w:rsidRPr="00054417">
        <w:rPr>
          <w:rStyle w:val="SingleTxtGChar"/>
        </w:rPr>
        <w:t>emprisonnement de un à dix ans</w:t>
      </w:r>
      <w:r w:rsidR="004234FA" w:rsidRPr="00054417">
        <w:rPr>
          <w:rStyle w:val="SingleTxtGChar"/>
        </w:rPr>
        <w:t>.</w:t>
      </w:r>
    </w:p>
    <w:p w:rsidR="004234FA" w:rsidRPr="00054417" w:rsidRDefault="00201E99" w:rsidP="00201E99">
      <w:pPr>
        <w:pStyle w:val="SingleTxtG"/>
      </w:pPr>
      <w:r w:rsidRPr="00054417">
        <w:lastRenderedPageBreak/>
        <w:t>4.</w:t>
      </w:r>
      <w:r w:rsidRPr="00054417">
        <w:tab/>
      </w:r>
      <w:r w:rsidR="00D23BB1" w:rsidRPr="00054417">
        <w:t>Le crime de torture, tel que défini à l</w:t>
      </w:r>
      <w:r w:rsidR="00091C74" w:rsidRPr="00054417">
        <w:t>’article 1</w:t>
      </w:r>
      <w:r w:rsidR="00091C74" w:rsidRPr="00054417">
        <w:rPr>
          <w:vertAlign w:val="superscript"/>
        </w:rPr>
        <w:t>er</w:t>
      </w:r>
      <w:r w:rsidR="00D23BB1" w:rsidRPr="00054417">
        <w:t xml:space="preserve"> de la Convention</w:t>
      </w:r>
      <w:r w:rsidR="004234FA" w:rsidRPr="00054417">
        <w:t xml:space="preserve">, </w:t>
      </w:r>
      <w:r w:rsidR="00D23BB1" w:rsidRPr="00054417">
        <w:t>n</w:t>
      </w:r>
      <w:r w:rsidR="00091C74" w:rsidRPr="00054417">
        <w:t>’</w:t>
      </w:r>
      <w:r w:rsidR="00D23BB1" w:rsidRPr="00054417">
        <w:t xml:space="preserve">est pas incorporé dans le </w:t>
      </w:r>
      <w:r w:rsidR="00FB78AC" w:rsidRPr="00054417">
        <w:t>C</w:t>
      </w:r>
      <w:r w:rsidR="00D23BB1" w:rsidRPr="00054417">
        <w:t xml:space="preserve">ode pénal du </w:t>
      </w:r>
      <w:r w:rsidR="006F51FC" w:rsidRPr="00054417">
        <w:t>district</w:t>
      </w:r>
      <w:r w:rsidR="00D23BB1" w:rsidRPr="00054417">
        <w:t xml:space="preserve"> de Brčko de </w:t>
      </w:r>
      <w:r w:rsidR="000A06C0" w:rsidRPr="00054417">
        <w:t xml:space="preserve">la </w:t>
      </w:r>
      <w:r w:rsidR="00D23BB1" w:rsidRPr="00054417">
        <w:t>Bosnie-Herzégovine</w:t>
      </w:r>
      <w:r w:rsidR="004234FA" w:rsidRPr="00054417">
        <w:t xml:space="preserve"> </w:t>
      </w:r>
      <w:r w:rsidR="00D23BB1" w:rsidRPr="00054417">
        <w:t xml:space="preserve">ni dans le </w:t>
      </w:r>
      <w:r w:rsidR="00393453" w:rsidRPr="00054417">
        <w:t>C</w:t>
      </w:r>
      <w:r w:rsidR="00D23BB1" w:rsidRPr="00054417">
        <w:t xml:space="preserve">ode pénal de la </w:t>
      </w:r>
      <w:r w:rsidR="000D7528" w:rsidRPr="00054417">
        <w:t>F</w:t>
      </w:r>
      <w:r w:rsidR="00D23BB1" w:rsidRPr="00054417">
        <w:t>édération de Bosnie-Herzégovine</w:t>
      </w:r>
      <w:r w:rsidR="004234FA" w:rsidRPr="00054417">
        <w:t>.</w:t>
      </w:r>
    </w:p>
    <w:p w:rsidR="004234FA" w:rsidRPr="00054417" w:rsidRDefault="00464BCB" w:rsidP="00464BCB">
      <w:pPr>
        <w:pStyle w:val="H23G"/>
      </w:pPr>
      <w:r w:rsidRPr="00054417">
        <w:tab/>
      </w:r>
      <w:r w:rsidRPr="00054417">
        <w:tab/>
      </w:r>
      <w:r w:rsidR="00D23BB1" w:rsidRPr="00054417">
        <w:t xml:space="preserve">Point </w:t>
      </w:r>
      <w:r w:rsidRPr="00054417">
        <w:t>2</w:t>
      </w:r>
    </w:p>
    <w:p w:rsidR="004234FA" w:rsidRPr="00054417" w:rsidRDefault="00201E99" w:rsidP="001E2992">
      <w:pPr>
        <w:pStyle w:val="SingleTxtG"/>
      </w:pPr>
      <w:r w:rsidRPr="00054417">
        <w:t>5.</w:t>
      </w:r>
      <w:r w:rsidRPr="00054417">
        <w:tab/>
      </w:r>
      <w:r w:rsidR="001B75A4" w:rsidRPr="00054417">
        <w:t xml:space="preserve">La </w:t>
      </w:r>
      <w:r w:rsidR="00775A75" w:rsidRPr="00054417">
        <w:t>l</w:t>
      </w:r>
      <w:r w:rsidR="001B75A4" w:rsidRPr="00054417">
        <w:t>oi portant modification du Code pénal de la Bosnie-Herzégovine</w:t>
      </w:r>
      <w:r w:rsidR="004234FA" w:rsidRPr="00054417">
        <w:t xml:space="preserve">, </w:t>
      </w:r>
      <w:r w:rsidR="001B75A4" w:rsidRPr="00054417">
        <w:t>qui a été adoptée en mai</w:t>
      </w:r>
      <w:r w:rsidR="00393453" w:rsidRPr="00054417">
        <w:t> </w:t>
      </w:r>
      <w:r w:rsidR="004234FA" w:rsidRPr="00054417">
        <w:t xml:space="preserve">2015, </w:t>
      </w:r>
      <w:r w:rsidR="001B75A4" w:rsidRPr="00054417">
        <w:t>modifie l</w:t>
      </w:r>
      <w:r w:rsidR="00091C74" w:rsidRPr="00054417">
        <w:t>’</w:t>
      </w:r>
      <w:r w:rsidR="001B75A4" w:rsidRPr="00054417">
        <w:t>a</w:t>
      </w:r>
      <w:r w:rsidR="004234FA" w:rsidRPr="00054417">
        <w:t>rticle</w:t>
      </w:r>
      <w:r w:rsidR="00393453" w:rsidRPr="00054417">
        <w:t> </w:t>
      </w:r>
      <w:r w:rsidR="004234FA" w:rsidRPr="00054417">
        <w:t>172</w:t>
      </w:r>
      <w:r w:rsidR="001B75A4" w:rsidRPr="00054417">
        <w:t> </w:t>
      </w:r>
      <w:r w:rsidR="004234FA" w:rsidRPr="00054417">
        <w:t>1)</w:t>
      </w:r>
      <w:r w:rsidR="001E2992" w:rsidRPr="00054417">
        <w:t> </w:t>
      </w:r>
      <w:r w:rsidR="004234FA" w:rsidRPr="00054417">
        <w:t xml:space="preserve">g) </w:t>
      </w:r>
      <w:r w:rsidR="001B75A4" w:rsidRPr="00054417">
        <w:t>et l</w:t>
      </w:r>
      <w:r w:rsidR="00091C74" w:rsidRPr="00054417">
        <w:t>’</w:t>
      </w:r>
      <w:r w:rsidR="001B75A4" w:rsidRPr="00054417">
        <w:t>a</w:t>
      </w:r>
      <w:r w:rsidR="004234FA" w:rsidRPr="00054417">
        <w:t>rticle</w:t>
      </w:r>
      <w:r w:rsidR="00393453" w:rsidRPr="00054417">
        <w:t> </w:t>
      </w:r>
      <w:r w:rsidR="004234FA" w:rsidRPr="00054417">
        <w:t>173</w:t>
      </w:r>
      <w:r w:rsidR="001E2992" w:rsidRPr="00054417">
        <w:t> </w:t>
      </w:r>
      <w:r w:rsidR="004234FA" w:rsidRPr="00054417">
        <w:t>1)</w:t>
      </w:r>
      <w:r w:rsidR="001E2992" w:rsidRPr="00054417">
        <w:t> </w:t>
      </w:r>
      <w:r w:rsidR="004234FA" w:rsidRPr="00054417">
        <w:t xml:space="preserve">e), </w:t>
      </w:r>
      <w:r w:rsidR="003C482B" w:rsidRPr="00054417">
        <w:t>et fait concorder la définition des actes de violence sexuelle commis en temps de guerre avec les normes internationales, de sorte que l</w:t>
      </w:r>
      <w:r w:rsidR="00091C74" w:rsidRPr="00054417">
        <w:t>’</w:t>
      </w:r>
      <w:r w:rsidR="003C482B" w:rsidRPr="00054417">
        <w:t xml:space="preserve">expression </w:t>
      </w:r>
      <w:r w:rsidR="006B4233" w:rsidRPr="00054417">
        <w:t>«</w:t>
      </w:r>
      <w:r w:rsidR="003C482B" w:rsidRPr="00054417">
        <w:t>force ou menace d</w:t>
      </w:r>
      <w:r w:rsidR="00091C74" w:rsidRPr="00054417">
        <w:t>’</w:t>
      </w:r>
      <w:r w:rsidR="003C482B" w:rsidRPr="00054417">
        <w:t>attaque immédiate</w:t>
      </w:r>
      <w:r w:rsidR="006B4233" w:rsidRPr="00054417">
        <w:t>»</w:t>
      </w:r>
      <w:r w:rsidR="003C482B" w:rsidRPr="00054417">
        <w:t xml:space="preserve"> est supprimée de la définition conformément aux recommandations du Comité.</w:t>
      </w:r>
    </w:p>
    <w:p w:rsidR="004234FA" w:rsidRPr="00054417" w:rsidRDefault="00201E99" w:rsidP="00201E99">
      <w:pPr>
        <w:pStyle w:val="SingleTxtG"/>
      </w:pPr>
      <w:r w:rsidRPr="00054417">
        <w:t>6.</w:t>
      </w:r>
      <w:r w:rsidRPr="00054417">
        <w:tab/>
      </w:r>
      <w:r w:rsidR="003C482B" w:rsidRPr="00054417">
        <w:t>Les dispositions se lisent comme suit</w:t>
      </w:r>
      <w:r w:rsidR="006B4233" w:rsidRPr="00054417">
        <w:t>:</w:t>
      </w:r>
    </w:p>
    <w:p w:rsidR="004234FA" w:rsidRPr="00054417" w:rsidRDefault="003C482B" w:rsidP="001E2992">
      <w:pPr>
        <w:pStyle w:val="SingleTxtG"/>
        <w:ind w:left="1701"/>
      </w:pPr>
      <w:r w:rsidRPr="00054417">
        <w:t>Dans l</w:t>
      </w:r>
      <w:r w:rsidR="00091C74" w:rsidRPr="00054417">
        <w:t>’</w:t>
      </w:r>
      <w:r w:rsidRPr="00054417">
        <w:t>article </w:t>
      </w:r>
      <w:r w:rsidR="004234FA" w:rsidRPr="00054417">
        <w:t>172</w:t>
      </w:r>
      <w:r w:rsidR="001E2992" w:rsidRPr="00054417">
        <w:t> </w:t>
      </w:r>
      <w:r w:rsidR="004234FA" w:rsidRPr="00054417">
        <w:t>1)</w:t>
      </w:r>
      <w:r w:rsidR="001E2992" w:rsidRPr="00054417">
        <w:t> </w:t>
      </w:r>
      <w:r w:rsidR="004234FA" w:rsidRPr="00054417">
        <w:t xml:space="preserve">g), </w:t>
      </w:r>
      <w:r w:rsidRPr="00054417">
        <w:t>l</w:t>
      </w:r>
      <w:r w:rsidR="00091C74" w:rsidRPr="00054417">
        <w:t>’</w:t>
      </w:r>
      <w:r w:rsidRPr="00054417">
        <w:t xml:space="preserve">expression </w:t>
      </w:r>
      <w:r w:rsidR="006B4233" w:rsidRPr="00054417">
        <w:t>«</w:t>
      </w:r>
      <w:r w:rsidRPr="00054417">
        <w:t>force ou menace d</w:t>
      </w:r>
      <w:r w:rsidR="00091C74" w:rsidRPr="00054417">
        <w:t>’</w:t>
      </w:r>
      <w:r w:rsidRPr="00054417">
        <w:t xml:space="preserve">attaque immédiate </w:t>
      </w:r>
      <w:r w:rsidR="00FB78AC" w:rsidRPr="00054417">
        <w:t>contre sa vie ou son intégrité physique ou contre l</w:t>
      </w:r>
      <w:r w:rsidR="00091C74" w:rsidRPr="00054417">
        <w:t>’</w:t>
      </w:r>
      <w:r w:rsidR="00FB78AC" w:rsidRPr="00054417">
        <w:t>avis et l</w:t>
      </w:r>
      <w:r w:rsidR="00091C74" w:rsidRPr="00054417">
        <w:t>’</w:t>
      </w:r>
      <w:r w:rsidR="00FB78AC" w:rsidRPr="00054417">
        <w:t>intégrité physique d</w:t>
      </w:r>
      <w:r w:rsidR="00091C74" w:rsidRPr="00054417">
        <w:t>’</w:t>
      </w:r>
      <w:r w:rsidR="00FB78AC" w:rsidRPr="00054417">
        <w:t>une personne proche</w:t>
      </w:r>
      <w:r w:rsidR="006B4233" w:rsidRPr="00054417">
        <w:t>»</w:t>
      </w:r>
      <w:r w:rsidRPr="00054417">
        <w:t xml:space="preserve"> </w:t>
      </w:r>
      <w:r w:rsidR="00FB78AC" w:rsidRPr="00054417">
        <w:t>est supprimée</w:t>
      </w:r>
      <w:r w:rsidR="004234FA" w:rsidRPr="00054417">
        <w:t>.</w:t>
      </w:r>
    </w:p>
    <w:p w:rsidR="004234FA" w:rsidRPr="00054417" w:rsidRDefault="00FB78AC" w:rsidP="00201E99">
      <w:pPr>
        <w:pStyle w:val="SingleTxtG"/>
        <w:ind w:left="1701"/>
      </w:pPr>
      <w:r w:rsidRPr="00054417">
        <w:t>Dans l</w:t>
      </w:r>
      <w:r w:rsidR="00091C74" w:rsidRPr="00054417">
        <w:t>’</w:t>
      </w:r>
      <w:r w:rsidRPr="00054417">
        <w:t>a</w:t>
      </w:r>
      <w:r w:rsidR="004234FA" w:rsidRPr="00054417">
        <w:t>rticle</w:t>
      </w:r>
      <w:r w:rsidRPr="00054417">
        <w:t> </w:t>
      </w:r>
      <w:r w:rsidR="004234FA" w:rsidRPr="00054417">
        <w:t>173</w:t>
      </w:r>
      <w:r w:rsidR="001E2992" w:rsidRPr="00054417">
        <w:t> </w:t>
      </w:r>
      <w:r w:rsidR="004234FA" w:rsidRPr="00054417">
        <w:t>1)</w:t>
      </w:r>
      <w:r w:rsidR="001E2992" w:rsidRPr="00054417">
        <w:t> </w:t>
      </w:r>
      <w:r w:rsidR="004234FA" w:rsidRPr="00054417">
        <w:t xml:space="preserve">e), </w:t>
      </w:r>
      <w:r w:rsidRPr="00054417">
        <w:t>l</w:t>
      </w:r>
      <w:r w:rsidR="00091C74" w:rsidRPr="00054417">
        <w:t>’</w:t>
      </w:r>
      <w:r w:rsidRPr="00054417">
        <w:t xml:space="preserve">expression </w:t>
      </w:r>
      <w:r w:rsidR="001E2992" w:rsidRPr="00054417">
        <w:t>«</w:t>
      </w:r>
      <w:r w:rsidR="000A06C0" w:rsidRPr="00054417">
        <w:t>f</w:t>
      </w:r>
      <w:r w:rsidRPr="00054417">
        <w:t>orce ou menace d</w:t>
      </w:r>
      <w:r w:rsidR="00091C74" w:rsidRPr="00054417">
        <w:t>’</w:t>
      </w:r>
      <w:r w:rsidRPr="00054417">
        <w:t>attaque immédiate contre sa vie ou son intégrité physique ou contre l</w:t>
      </w:r>
      <w:r w:rsidR="00091C74" w:rsidRPr="00054417">
        <w:t>’</w:t>
      </w:r>
      <w:r w:rsidRPr="00054417">
        <w:t>avis et l</w:t>
      </w:r>
      <w:r w:rsidR="00091C74" w:rsidRPr="00054417">
        <w:t>’</w:t>
      </w:r>
      <w:r w:rsidRPr="00054417">
        <w:t>intégrité physique d</w:t>
      </w:r>
      <w:r w:rsidR="00091C74" w:rsidRPr="00054417">
        <w:t>’</w:t>
      </w:r>
      <w:r w:rsidRPr="00054417">
        <w:t>une personne proche</w:t>
      </w:r>
      <w:r w:rsidR="006B4233" w:rsidRPr="00054417">
        <w:t>»</w:t>
      </w:r>
      <w:r w:rsidRPr="00054417">
        <w:t xml:space="preserve"> est supprimée.</w:t>
      </w:r>
    </w:p>
    <w:p w:rsidR="004234FA" w:rsidRPr="00054417" w:rsidRDefault="00201E99" w:rsidP="00201E99">
      <w:pPr>
        <w:pStyle w:val="SingleTxtG"/>
      </w:pPr>
      <w:r w:rsidRPr="00054417">
        <w:t>7.</w:t>
      </w:r>
      <w:r w:rsidRPr="00054417">
        <w:tab/>
      </w:r>
      <w:r w:rsidR="00FB78AC" w:rsidRPr="00054417">
        <w:t>La définition des actes de violence sexuelle commis en temps de guerre est énoncée</w:t>
      </w:r>
      <w:r w:rsidR="006B4233" w:rsidRPr="00054417">
        <w:t xml:space="preserve"> </w:t>
      </w:r>
      <w:r w:rsidR="00FB78AC" w:rsidRPr="00054417">
        <w:t xml:space="preserve">dans le Code pénal de la </w:t>
      </w:r>
      <w:r w:rsidR="00D44342" w:rsidRPr="00054417">
        <w:t>Bosnie-Herzégovine</w:t>
      </w:r>
      <w:r w:rsidR="004B163C" w:rsidRPr="00054417">
        <w:t>,</w:t>
      </w:r>
      <w:r w:rsidR="004234FA" w:rsidRPr="00054417">
        <w:t xml:space="preserve"> </w:t>
      </w:r>
      <w:r w:rsidR="00FB78AC" w:rsidRPr="00054417">
        <w:t xml:space="preserve">mais </w:t>
      </w:r>
      <w:r w:rsidR="000A06C0" w:rsidRPr="00054417">
        <w:t xml:space="preserve">elle ne figure pas </w:t>
      </w:r>
      <w:r w:rsidR="00FB78AC" w:rsidRPr="00054417">
        <w:t xml:space="preserve">dans les </w:t>
      </w:r>
      <w:r w:rsidR="005E2539" w:rsidRPr="00054417">
        <w:t>c</w:t>
      </w:r>
      <w:r w:rsidR="00FB78AC" w:rsidRPr="00054417">
        <w:t xml:space="preserve">odes pénaux des Entités </w:t>
      </w:r>
      <w:r w:rsidR="000A06C0" w:rsidRPr="00054417">
        <w:t>et</w:t>
      </w:r>
      <w:r w:rsidR="00FB78AC" w:rsidRPr="00054417">
        <w:t xml:space="preserve"> du </w:t>
      </w:r>
      <w:r w:rsidR="006F51FC" w:rsidRPr="00054417">
        <w:t>district</w:t>
      </w:r>
      <w:r w:rsidR="00FB78AC" w:rsidRPr="00054417">
        <w:t xml:space="preserve"> de Brčko</w:t>
      </w:r>
      <w:r w:rsidR="00A03794" w:rsidRPr="00054417">
        <w:t>.</w:t>
      </w:r>
    </w:p>
    <w:p w:rsidR="004234FA" w:rsidRPr="00054417" w:rsidRDefault="00A03794" w:rsidP="00FB39D0">
      <w:pPr>
        <w:pStyle w:val="H1G"/>
        <w:rPr>
          <w:i/>
        </w:rPr>
      </w:pPr>
      <w:r w:rsidRPr="00054417">
        <w:tab/>
      </w:r>
      <w:r w:rsidRPr="00054417">
        <w:tab/>
      </w:r>
      <w:r w:rsidR="004234FA" w:rsidRPr="00054417">
        <w:t>Article 2</w:t>
      </w:r>
    </w:p>
    <w:p w:rsidR="004234FA" w:rsidRPr="00054417" w:rsidRDefault="00A03794" w:rsidP="00A03794">
      <w:pPr>
        <w:pStyle w:val="H23G"/>
      </w:pPr>
      <w:r w:rsidRPr="00054417">
        <w:tab/>
      </w:r>
      <w:r w:rsidRPr="00054417">
        <w:tab/>
      </w:r>
      <w:r w:rsidR="00FB78AC" w:rsidRPr="00054417">
        <w:t xml:space="preserve">Point </w:t>
      </w:r>
      <w:r w:rsidR="004234FA" w:rsidRPr="00054417">
        <w:t>2 (A)</w:t>
      </w:r>
    </w:p>
    <w:p w:rsidR="004234FA" w:rsidRPr="00054417" w:rsidRDefault="00201E99" w:rsidP="00201E99">
      <w:pPr>
        <w:pStyle w:val="SingleTxtG"/>
      </w:pPr>
      <w:r w:rsidRPr="00054417">
        <w:t>8.</w:t>
      </w:r>
      <w:r w:rsidRPr="00054417">
        <w:tab/>
      </w:r>
      <w:r w:rsidR="00FB78AC" w:rsidRPr="00054417">
        <w:t>L</w:t>
      </w:r>
      <w:r w:rsidR="00091C74" w:rsidRPr="00054417">
        <w:t>’</w:t>
      </w:r>
      <w:r w:rsidR="00FB78AC" w:rsidRPr="00054417">
        <w:t>a</w:t>
      </w:r>
      <w:r w:rsidR="004234FA" w:rsidRPr="00054417">
        <w:t>rticle</w:t>
      </w:r>
      <w:r w:rsidR="00FB78AC" w:rsidRPr="00054417">
        <w:t> </w:t>
      </w:r>
      <w:r w:rsidR="004234FA" w:rsidRPr="00054417">
        <w:t xml:space="preserve">5 </w:t>
      </w:r>
      <w:r w:rsidR="00FB78AC" w:rsidRPr="00054417">
        <w:t xml:space="preserve">du </w:t>
      </w:r>
      <w:r w:rsidR="006F51FC" w:rsidRPr="00054417">
        <w:t>C</w:t>
      </w:r>
      <w:r w:rsidR="00FB78AC" w:rsidRPr="00054417">
        <w:t xml:space="preserve">ode de procédure pénale de la </w:t>
      </w:r>
      <w:r w:rsidR="00D44342" w:rsidRPr="00054417">
        <w:t>Bosnie-Herzégovine</w:t>
      </w:r>
      <w:r w:rsidR="004234FA" w:rsidRPr="00054417">
        <w:t xml:space="preserve"> </w:t>
      </w:r>
      <w:r w:rsidR="00FB78AC" w:rsidRPr="00054417">
        <w:t>énonce les droits des personnes privées de leur liberté et se lit comme suit</w:t>
      </w:r>
      <w:r w:rsidR="00A03794" w:rsidRPr="00054417">
        <w:t>:</w:t>
      </w:r>
    </w:p>
    <w:p w:rsidR="004234FA" w:rsidRPr="00054417" w:rsidRDefault="003106F5" w:rsidP="00201E99">
      <w:pPr>
        <w:pStyle w:val="SingleTxtG"/>
        <w:ind w:left="1701"/>
      </w:pPr>
      <w:r w:rsidRPr="00054417">
        <w:t>1</w:t>
      </w:r>
      <w:r w:rsidR="00A03794" w:rsidRPr="00054417">
        <w:t>)</w:t>
      </w:r>
      <w:r w:rsidR="00A03794" w:rsidRPr="00054417">
        <w:tab/>
      </w:r>
      <w:r w:rsidR="005B5907" w:rsidRPr="00054417">
        <w:t>Une personne privée de liberté doit être immédiatement informée, dans sa langue maternelle ou dans toute autre langue qu</w:t>
      </w:r>
      <w:r w:rsidR="00091C74" w:rsidRPr="00054417">
        <w:t>’</w:t>
      </w:r>
      <w:r w:rsidR="005B5907" w:rsidRPr="00054417">
        <w:t>elle comprend, des raisons de son arrestation et du fait qu</w:t>
      </w:r>
      <w:r w:rsidR="00091C74" w:rsidRPr="00054417">
        <w:t>’</w:t>
      </w:r>
      <w:r w:rsidR="005B5907" w:rsidRPr="00054417">
        <w:t>elle n</w:t>
      </w:r>
      <w:r w:rsidR="00091C74" w:rsidRPr="00054417">
        <w:t>’</w:t>
      </w:r>
      <w:r w:rsidR="005B5907" w:rsidRPr="00054417">
        <w:t>est pas tenue de répondre aux questions et qu</w:t>
      </w:r>
      <w:r w:rsidR="00091C74" w:rsidRPr="00054417">
        <w:t>’</w:t>
      </w:r>
      <w:r w:rsidR="005B5907" w:rsidRPr="00054417">
        <w:t>elle peut garder le silence, de son droit d</w:t>
      </w:r>
      <w:r w:rsidR="00091C74" w:rsidRPr="00054417">
        <w:t>’</w:t>
      </w:r>
      <w:r w:rsidR="005B5907" w:rsidRPr="00054417">
        <w:t>accès à l</w:t>
      </w:r>
      <w:r w:rsidR="00091C74" w:rsidRPr="00054417">
        <w:t>’</w:t>
      </w:r>
      <w:r w:rsidR="005B5907" w:rsidRPr="00054417">
        <w:t>avocat de son choix, et de son droit à ce que sa famille, l</w:t>
      </w:r>
      <w:r w:rsidR="00091C74" w:rsidRPr="00054417">
        <w:t>’</w:t>
      </w:r>
      <w:r w:rsidR="005B5907" w:rsidRPr="00054417">
        <w:t>agent consulaire du pays dont elle est ressortissante ou une autre personne désignée par elle soient prévenus de son arrestation</w:t>
      </w:r>
      <w:r w:rsidR="00A03794" w:rsidRPr="00054417">
        <w:t>.</w:t>
      </w:r>
    </w:p>
    <w:p w:rsidR="004234FA" w:rsidRPr="00054417" w:rsidRDefault="003106F5" w:rsidP="00201E99">
      <w:pPr>
        <w:pStyle w:val="SingleTxtG"/>
        <w:ind w:left="1701"/>
      </w:pPr>
      <w:r w:rsidRPr="00054417">
        <w:t>2</w:t>
      </w:r>
      <w:r w:rsidR="00A03794" w:rsidRPr="00054417">
        <w:t>)</w:t>
      </w:r>
      <w:r w:rsidR="00A03794" w:rsidRPr="00054417">
        <w:tab/>
      </w:r>
      <w:r w:rsidR="005B5907" w:rsidRPr="00054417">
        <w:t xml:space="preserve">Une personne privée de liberté a </w:t>
      </w:r>
      <w:r w:rsidR="000A06C0" w:rsidRPr="00054417">
        <w:t xml:space="preserve">le </w:t>
      </w:r>
      <w:r w:rsidR="005B5907" w:rsidRPr="00054417">
        <w:t xml:space="preserve">droit </w:t>
      </w:r>
      <w:r w:rsidR="000A06C0" w:rsidRPr="00054417">
        <w:t>d</w:t>
      </w:r>
      <w:r w:rsidR="00091C74" w:rsidRPr="00054417">
        <w:t>’</w:t>
      </w:r>
      <w:r w:rsidR="005B5907" w:rsidRPr="00054417">
        <w:t>être représentée par un avocat.</w:t>
      </w:r>
      <w:r w:rsidR="004234FA" w:rsidRPr="00054417">
        <w:t xml:space="preserve"> </w:t>
      </w:r>
      <w:r w:rsidR="005B5907" w:rsidRPr="00054417">
        <w:t>Si sa situation financière ne lui permet pas de rétribuer les services d</w:t>
      </w:r>
      <w:r w:rsidR="00091C74" w:rsidRPr="00054417">
        <w:t>’</w:t>
      </w:r>
      <w:r w:rsidR="005B5907" w:rsidRPr="00054417">
        <w:t>un conseil, un avocat sera désigné à sa demande</w:t>
      </w:r>
      <w:r w:rsidR="004234FA" w:rsidRPr="00054417">
        <w:t xml:space="preserve">. </w:t>
      </w:r>
    </w:p>
    <w:p w:rsidR="004234FA" w:rsidRPr="00054417" w:rsidRDefault="00201E99" w:rsidP="00201E99">
      <w:pPr>
        <w:pStyle w:val="SingleTxtG"/>
        <w:rPr>
          <w:bCs/>
          <w:color w:val="1F1A17"/>
        </w:rPr>
      </w:pPr>
      <w:r w:rsidRPr="00054417">
        <w:rPr>
          <w:bCs/>
        </w:rPr>
        <w:t>9.</w:t>
      </w:r>
      <w:r w:rsidRPr="00054417">
        <w:rPr>
          <w:bCs/>
        </w:rPr>
        <w:tab/>
      </w:r>
      <w:r w:rsidR="005B5907" w:rsidRPr="00054417">
        <w:rPr>
          <w:bCs/>
        </w:rPr>
        <w:t xml:space="preserve">Ces dispositions figurent dans la </w:t>
      </w:r>
      <w:r w:rsidR="00920ECD" w:rsidRPr="00054417">
        <w:rPr>
          <w:bCs/>
        </w:rPr>
        <w:t>l</w:t>
      </w:r>
      <w:r w:rsidR="005B5907" w:rsidRPr="00054417">
        <w:rPr>
          <w:bCs/>
        </w:rPr>
        <w:t xml:space="preserve">oi sur </w:t>
      </w:r>
      <w:r w:rsidR="000D7528" w:rsidRPr="00054417">
        <w:rPr>
          <w:bCs/>
        </w:rPr>
        <w:t xml:space="preserve">les </w:t>
      </w:r>
      <w:r w:rsidR="00920ECD" w:rsidRPr="00054417">
        <w:rPr>
          <w:bCs/>
        </w:rPr>
        <w:t>p</w:t>
      </w:r>
      <w:r w:rsidR="000D7528" w:rsidRPr="00054417">
        <w:rPr>
          <w:bCs/>
        </w:rPr>
        <w:t xml:space="preserve">rocédures pénales de </w:t>
      </w:r>
      <w:r w:rsidR="000A06C0" w:rsidRPr="00054417">
        <w:rPr>
          <w:bCs/>
        </w:rPr>
        <w:t xml:space="preserve">la </w:t>
      </w:r>
      <w:r w:rsidR="00D44342" w:rsidRPr="00054417">
        <w:rPr>
          <w:bCs/>
          <w:color w:val="1F1A17"/>
        </w:rPr>
        <w:t>Bosnie-Herzégovine</w:t>
      </w:r>
      <w:r w:rsidR="004234FA" w:rsidRPr="00054417">
        <w:rPr>
          <w:bCs/>
          <w:color w:val="1F1A17"/>
        </w:rPr>
        <w:t xml:space="preserve"> (</w:t>
      </w:r>
      <w:r w:rsidR="006F51FC" w:rsidRPr="00054417">
        <w:rPr>
          <w:bCs/>
          <w:color w:val="1F1A17"/>
        </w:rPr>
        <w:t xml:space="preserve">Journal officiel de la </w:t>
      </w:r>
      <w:r w:rsidR="004234FA" w:rsidRPr="00054417">
        <w:rPr>
          <w:bCs/>
          <w:color w:val="1F1A17"/>
        </w:rPr>
        <w:t>F</w:t>
      </w:r>
      <w:r w:rsidR="000D7528" w:rsidRPr="00054417">
        <w:rPr>
          <w:bCs/>
          <w:color w:val="1F1A17"/>
        </w:rPr>
        <w:t xml:space="preserve">édération de </w:t>
      </w:r>
      <w:r w:rsidR="00D44342" w:rsidRPr="00054417">
        <w:rPr>
          <w:bCs/>
          <w:color w:val="1F1A17"/>
        </w:rPr>
        <w:t>Bosnie-Herzégovine</w:t>
      </w:r>
      <w:r w:rsidR="004234FA" w:rsidRPr="00054417">
        <w:rPr>
          <w:bCs/>
          <w:color w:val="1F1A17"/>
        </w:rPr>
        <w:t xml:space="preserve"> </w:t>
      </w:r>
      <w:r w:rsidR="001E2992" w:rsidRPr="00054417">
        <w:rPr>
          <w:bCs/>
          <w:color w:val="1F1A17"/>
        </w:rPr>
        <w:t>n</w:t>
      </w:r>
      <w:r w:rsidR="001E2992" w:rsidRPr="00054417">
        <w:rPr>
          <w:bCs/>
          <w:color w:val="1F1A17"/>
          <w:vertAlign w:val="superscript"/>
        </w:rPr>
        <w:t>os</w:t>
      </w:r>
      <w:r w:rsidR="001E2992" w:rsidRPr="00054417">
        <w:rPr>
          <w:bCs/>
          <w:color w:val="1F1A17"/>
        </w:rPr>
        <w:t> </w:t>
      </w:r>
      <w:r w:rsidR="004234FA" w:rsidRPr="00054417">
        <w:rPr>
          <w:bCs/>
          <w:color w:val="1F1A17"/>
        </w:rPr>
        <w:t xml:space="preserve">35/03, 37/03, 56/03, 78/04, 28/05, 55/06, 27/7, 53/07, 9/09, 12/10, 8/13) </w:t>
      </w:r>
      <w:r w:rsidR="001E2992" w:rsidRPr="00054417">
        <w:rPr>
          <w:bCs/>
          <w:color w:val="1F1A17"/>
        </w:rPr>
        <w:t>(art. </w:t>
      </w:r>
      <w:r w:rsidR="004234FA" w:rsidRPr="00054417">
        <w:rPr>
          <w:bCs/>
          <w:color w:val="1F1A17"/>
        </w:rPr>
        <w:t>5),</w:t>
      </w:r>
      <w:r w:rsidR="004138D1" w:rsidRPr="00054417">
        <w:rPr>
          <w:bCs/>
          <w:color w:val="1F1A17"/>
        </w:rPr>
        <w:t xml:space="preserve"> </w:t>
      </w:r>
      <w:r w:rsidR="000D7528" w:rsidRPr="00054417">
        <w:rPr>
          <w:bCs/>
          <w:color w:val="1F1A17"/>
        </w:rPr>
        <w:t>dans le Code des procédures pénales de la Republika Srpska</w:t>
      </w:r>
      <w:r w:rsidR="004234FA" w:rsidRPr="00054417">
        <w:rPr>
          <w:bCs/>
          <w:color w:val="1F1A17"/>
        </w:rPr>
        <w:t xml:space="preserve"> (</w:t>
      </w:r>
      <w:r w:rsidR="006F51FC" w:rsidRPr="00054417">
        <w:rPr>
          <w:bCs/>
          <w:color w:val="1F1A17"/>
        </w:rPr>
        <w:t xml:space="preserve">Journal officiel de la </w:t>
      </w:r>
      <w:r w:rsidR="00CA2395" w:rsidRPr="00054417">
        <w:rPr>
          <w:bCs/>
          <w:color w:val="1F1A17"/>
        </w:rPr>
        <w:t>Republika Srpska</w:t>
      </w:r>
      <w:r w:rsidR="004234FA" w:rsidRPr="00054417">
        <w:rPr>
          <w:bCs/>
          <w:color w:val="1F1A17"/>
        </w:rPr>
        <w:t xml:space="preserve"> </w:t>
      </w:r>
      <w:r w:rsidR="001E2992" w:rsidRPr="00054417">
        <w:rPr>
          <w:bCs/>
          <w:color w:val="1F1A17"/>
        </w:rPr>
        <w:t>n</w:t>
      </w:r>
      <w:r w:rsidR="001E2992" w:rsidRPr="00054417">
        <w:rPr>
          <w:bCs/>
          <w:color w:val="1F1A17"/>
          <w:vertAlign w:val="superscript"/>
        </w:rPr>
        <w:t>o</w:t>
      </w:r>
      <w:r w:rsidR="001E2992" w:rsidRPr="00054417">
        <w:rPr>
          <w:bCs/>
          <w:color w:val="1F1A17"/>
        </w:rPr>
        <w:t> </w:t>
      </w:r>
      <w:r w:rsidR="004234FA" w:rsidRPr="00054417">
        <w:rPr>
          <w:bCs/>
          <w:color w:val="1F1A17"/>
        </w:rPr>
        <w:t xml:space="preserve">53/12) </w:t>
      </w:r>
      <w:r w:rsidR="001E2992" w:rsidRPr="00054417">
        <w:rPr>
          <w:bCs/>
          <w:color w:val="1F1A17"/>
        </w:rPr>
        <w:t>(art. </w:t>
      </w:r>
      <w:r w:rsidR="004234FA" w:rsidRPr="00054417">
        <w:rPr>
          <w:bCs/>
          <w:color w:val="1F1A17"/>
        </w:rPr>
        <w:t xml:space="preserve">5) </w:t>
      </w:r>
      <w:r w:rsidR="000D7528" w:rsidRPr="00054417">
        <w:rPr>
          <w:bCs/>
          <w:color w:val="1F1A17"/>
        </w:rPr>
        <w:t xml:space="preserve">et dans le Code des procédures pénales du </w:t>
      </w:r>
      <w:r w:rsidR="006F51FC" w:rsidRPr="00054417">
        <w:rPr>
          <w:bCs/>
          <w:color w:val="1F1A17"/>
        </w:rPr>
        <w:t>district</w:t>
      </w:r>
      <w:r w:rsidR="000D7528" w:rsidRPr="00054417">
        <w:rPr>
          <w:bCs/>
          <w:color w:val="1F1A17"/>
        </w:rPr>
        <w:t xml:space="preserve"> de Brčko </w:t>
      </w:r>
      <w:r w:rsidR="004234FA" w:rsidRPr="00054417">
        <w:rPr>
          <w:bCs/>
          <w:color w:val="1F1A17"/>
        </w:rPr>
        <w:t>(</w:t>
      </w:r>
      <w:r w:rsidR="006F51FC" w:rsidRPr="00054417">
        <w:rPr>
          <w:bCs/>
          <w:color w:val="1F1A17"/>
        </w:rPr>
        <w:t xml:space="preserve">Journal officiel du </w:t>
      </w:r>
      <w:r w:rsidR="006F51FC" w:rsidRPr="00054417">
        <w:t>district</w:t>
      </w:r>
      <w:r w:rsidR="000D7528" w:rsidRPr="00054417">
        <w:t xml:space="preserve"> de Brčko</w:t>
      </w:r>
      <w:r w:rsidR="000D7528" w:rsidRPr="00054417">
        <w:rPr>
          <w:bCs/>
          <w:color w:val="1F1A17"/>
        </w:rPr>
        <w:t xml:space="preserve"> </w:t>
      </w:r>
      <w:r w:rsidR="001E2992" w:rsidRPr="00054417">
        <w:rPr>
          <w:bCs/>
          <w:color w:val="1F1A17"/>
        </w:rPr>
        <w:t>n</w:t>
      </w:r>
      <w:r w:rsidR="001E2992" w:rsidRPr="00054417">
        <w:rPr>
          <w:bCs/>
          <w:color w:val="1F1A17"/>
          <w:vertAlign w:val="superscript"/>
        </w:rPr>
        <w:t>os</w:t>
      </w:r>
      <w:r w:rsidR="001E2992" w:rsidRPr="00054417">
        <w:rPr>
          <w:bCs/>
          <w:color w:val="1F1A17"/>
        </w:rPr>
        <w:t> </w:t>
      </w:r>
      <w:r w:rsidR="004234FA" w:rsidRPr="00054417">
        <w:rPr>
          <w:bCs/>
          <w:color w:val="1F1A17"/>
        </w:rPr>
        <w:t xml:space="preserve">10/03, 48/04, 06/05, 12/07, 14/07, </w:t>
      </w:r>
      <w:r w:rsidR="00A03794" w:rsidRPr="00054417">
        <w:rPr>
          <w:bCs/>
          <w:color w:val="1F1A17"/>
        </w:rPr>
        <w:t>21/07, 27/14).</w:t>
      </w:r>
    </w:p>
    <w:p w:rsidR="004234FA" w:rsidRPr="00054417" w:rsidRDefault="00A03794" w:rsidP="00A03794">
      <w:pPr>
        <w:pStyle w:val="H23G"/>
      </w:pPr>
      <w:r w:rsidRPr="00054417">
        <w:tab/>
      </w:r>
      <w:r w:rsidRPr="00054417">
        <w:tab/>
      </w:r>
      <w:r w:rsidR="000D7528" w:rsidRPr="00054417">
        <w:t xml:space="preserve">Point </w:t>
      </w:r>
      <w:r w:rsidR="004234FA" w:rsidRPr="00054417">
        <w:t>2 (B)</w:t>
      </w:r>
    </w:p>
    <w:p w:rsidR="004234FA" w:rsidRPr="00054417" w:rsidRDefault="00201E99" w:rsidP="00201E99">
      <w:pPr>
        <w:pStyle w:val="SingleTxtG"/>
      </w:pPr>
      <w:r w:rsidRPr="00054417">
        <w:t>10.</w:t>
      </w:r>
      <w:r w:rsidRPr="00054417">
        <w:tab/>
      </w:r>
      <w:r w:rsidR="000D7528" w:rsidRPr="00054417">
        <w:t>L</w:t>
      </w:r>
      <w:r w:rsidR="00091C74" w:rsidRPr="00054417">
        <w:t>’</w:t>
      </w:r>
      <w:r w:rsidR="000D7528" w:rsidRPr="00054417">
        <w:t>a</w:t>
      </w:r>
      <w:r w:rsidR="004234FA" w:rsidRPr="00054417">
        <w:t>rticle</w:t>
      </w:r>
      <w:r w:rsidR="000D7528" w:rsidRPr="00054417">
        <w:t> </w:t>
      </w:r>
      <w:r w:rsidR="004234FA" w:rsidRPr="00054417">
        <w:t xml:space="preserve">63 </w:t>
      </w:r>
      <w:r w:rsidR="000D7528" w:rsidRPr="00054417">
        <w:t xml:space="preserve">de la </w:t>
      </w:r>
      <w:r w:rsidR="00775A75" w:rsidRPr="00054417">
        <w:t>l</w:t>
      </w:r>
      <w:r w:rsidR="000D7528" w:rsidRPr="00054417">
        <w:t xml:space="preserve">oi de la </w:t>
      </w:r>
      <w:r w:rsidR="00D44342" w:rsidRPr="00054417">
        <w:t>Bosnie-Herzégovine</w:t>
      </w:r>
      <w:r w:rsidR="004234FA" w:rsidRPr="00054417">
        <w:t xml:space="preserve"> </w:t>
      </w:r>
      <w:r w:rsidR="000D7528" w:rsidRPr="00054417">
        <w:t>sur l</w:t>
      </w:r>
      <w:r w:rsidR="00091C74" w:rsidRPr="00054417">
        <w:t>’</w:t>
      </w:r>
      <w:r w:rsidR="000D7528" w:rsidRPr="00054417">
        <w:t>exécution des sanctions pénales, la détention et d</w:t>
      </w:r>
      <w:r w:rsidR="00091C74" w:rsidRPr="00054417">
        <w:t>’</w:t>
      </w:r>
      <w:r w:rsidR="000D7528" w:rsidRPr="00054417">
        <w:t>autres mesures impose l</w:t>
      </w:r>
      <w:r w:rsidR="00091C74" w:rsidRPr="00054417">
        <w:t>’</w:t>
      </w:r>
      <w:r w:rsidR="000D7528" w:rsidRPr="00054417">
        <w:t>obligation d</w:t>
      </w:r>
      <w:r w:rsidR="007C11F3" w:rsidRPr="00054417">
        <w:t xml:space="preserve">e procéder à </w:t>
      </w:r>
      <w:r w:rsidR="000D7528" w:rsidRPr="00054417">
        <w:t>un examen médical, et se lit comme suit</w:t>
      </w:r>
      <w:r w:rsidR="006B4233" w:rsidRPr="00054417">
        <w:t>:</w:t>
      </w:r>
    </w:p>
    <w:p w:rsidR="004234FA" w:rsidRPr="00054417" w:rsidRDefault="00F51F45" w:rsidP="00201E99">
      <w:pPr>
        <w:pStyle w:val="SingleTxtG"/>
        <w:ind w:left="1701"/>
      </w:pPr>
      <w:r w:rsidRPr="00054417">
        <w:lastRenderedPageBreak/>
        <w:t>1</w:t>
      </w:r>
      <w:r w:rsidR="00A03794" w:rsidRPr="00054417">
        <w:t>)</w:t>
      </w:r>
      <w:r w:rsidR="00A03794" w:rsidRPr="00054417">
        <w:tab/>
      </w:r>
      <w:r w:rsidR="00727654" w:rsidRPr="00054417">
        <w:t>Tout d</w:t>
      </w:r>
      <w:r w:rsidR="00B37FB9" w:rsidRPr="00054417">
        <w:t xml:space="preserve">étenu ou prisonnier </w:t>
      </w:r>
      <w:r w:rsidR="00245B09" w:rsidRPr="00054417">
        <w:t xml:space="preserve">est </w:t>
      </w:r>
      <w:r w:rsidR="001F1D77" w:rsidRPr="00054417">
        <w:t>examiné par un infirmier diplômé</w:t>
      </w:r>
      <w:r w:rsidR="00727654" w:rsidRPr="00054417">
        <w:t xml:space="preserve"> immédiatement après son admission dans l</w:t>
      </w:r>
      <w:r w:rsidR="00091C74" w:rsidRPr="00054417">
        <w:t>’</w:t>
      </w:r>
      <w:r w:rsidR="00727654" w:rsidRPr="00054417">
        <w:t>établissement pénitentiaire,</w:t>
      </w:r>
      <w:r w:rsidR="001F1D77" w:rsidRPr="00054417">
        <w:t xml:space="preserve"> et </w:t>
      </w:r>
      <w:r w:rsidR="00727654" w:rsidRPr="00054417">
        <w:t>fait l</w:t>
      </w:r>
      <w:r w:rsidR="00091C74" w:rsidRPr="00054417">
        <w:t>’</w:t>
      </w:r>
      <w:r w:rsidR="00727654" w:rsidRPr="00054417">
        <w:t>objet d</w:t>
      </w:r>
      <w:r w:rsidR="00091C74" w:rsidRPr="00054417">
        <w:t>’</w:t>
      </w:r>
      <w:r w:rsidR="001F1D77" w:rsidRPr="00054417">
        <w:t xml:space="preserve">un examen médical </w:t>
      </w:r>
      <w:r w:rsidR="007C11F3" w:rsidRPr="00054417">
        <w:t xml:space="preserve">approfondi </w:t>
      </w:r>
      <w:r w:rsidR="001F1D77" w:rsidRPr="00054417">
        <w:t>par un médecin dans un délai de 24 heures</w:t>
      </w:r>
      <w:r w:rsidR="004234FA" w:rsidRPr="00054417">
        <w:t xml:space="preserve">. </w:t>
      </w:r>
    </w:p>
    <w:p w:rsidR="004234FA" w:rsidRPr="00054417" w:rsidRDefault="00F51F45" w:rsidP="00201E99">
      <w:pPr>
        <w:pStyle w:val="SingleTxtG"/>
        <w:ind w:left="1701"/>
      </w:pPr>
      <w:r w:rsidRPr="00054417">
        <w:t>2</w:t>
      </w:r>
      <w:r w:rsidR="00A03794" w:rsidRPr="00054417">
        <w:t>)</w:t>
      </w:r>
      <w:r w:rsidR="00A03794" w:rsidRPr="00054417">
        <w:tab/>
      </w:r>
      <w:r w:rsidR="001F1D77" w:rsidRPr="00054417">
        <w:t>Les conclusions de l</w:t>
      </w:r>
      <w:r w:rsidR="00091C74" w:rsidRPr="00054417">
        <w:t>’</w:t>
      </w:r>
      <w:r w:rsidR="001F1D77" w:rsidRPr="00054417">
        <w:t xml:space="preserve">examen médical sont </w:t>
      </w:r>
      <w:r w:rsidR="00245B09" w:rsidRPr="00054417">
        <w:t xml:space="preserve">consignées </w:t>
      </w:r>
      <w:r w:rsidR="001F1D77" w:rsidRPr="00054417">
        <w:t>dans le dossier médical du détenu ou du prisonnier</w:t>
      </w:r>
      <w:r w:rsidR="004234FA" w:rsidRPr="00054417">
        <w:t>.</w:t>
      </w:r>
    </w:p>
    <w:p w:rsidR="004234FA" w:rsidRPr="00054417" w:rsidRDefault="00201E99" w:rsidP="00201E99">
      <w:pPr>
        <w:pStyle w:val="SingleTxtG"/>
      </w:pPr>
      <w:r w:rsidRPr="00054417">
        <w:t>11.</w:t>
      </w:r>
      <w:r w:rsidRPr="00054417">
        <w:tab/>
      </w:r>
      <w:r w:rsidR="001F1D77" w:rsidRPr="00054417">
        <w:t>L</w:t>
      </w:r>
      <w:r w:rsidR="00091C74" w:rsidRPr="00054417">
        <w:t>’</w:t>
      </w:r>
      <w:r w:rsidR="001F1D77" w:rsidRPr="00054417">
        <w:t>a</w:t>
      </w:r>
      <w:r w:rsidR="004234FA" w:rsidRPr="00054417">
        <w:t>rticle</w:t>
      </w:r>
      <w:r w:rsidR="001F1D77" w:rsidRPr="00054417">
        <w:t> </w:t>
      </w:r>
      <w:r w:rsidR="004234FA" w:rsidRPr="00054417">
        <w:t xml:space="preserve">34 </w:t>
      </w:r>
      <w:r w:rsidR="001F1D77" w:rsidRPr="00054417">
        <w:t xml:space="preserve">de la </w:t>
      </w:r>
      <w:r w:rsidR="00775A75" w:rsidRPr="00054417">
        <w:t>l</w:t>
      </w:r>
      <w:r w:rsidR="001F1D77" w:rsidRPr="00054417">
        <w:t>oi de la Bosnie-Herzégovine sur l</w:t>
      </w:r>
      <w:r w:rsidR="00091C74" w:rsidRPr="00054417">
        <w:t>’</w:t>
      </w:r>
      <w:r w:rsidR="001F1D77" w:rsidRPr="00054417">
        <w:t xml:space="preserve">exécution des sanctions pénales </w:t>
      </w:r>
      <w:r w:rsidR="00DF72F6" w:rsidRPr="00054417">
        <w:t>dispose qu</w:t>
      </w:r>
      <w:r w:rsidR="00091C74" w:rsidRPr="00054417">
        <w:t>’</w:t>
      </w:r>
      <w:r w:rsidR="00DF72F6" w:rsidRPr="00054417">
        <w:t>il est obligatoire d</w:t>
      </w:r>
      <w:r w:rsidR="00091C74" w:rsidRPr="00054417">
        <w:t>’</w:t>
      </w:r>
      <w:r w:rsidR="00DF72F6" w:rsidRPr="00054417">
        <w:t>assurer un examen médical et se lit comme suit</w:t>
      </w:r>
      <w:r w:rsidR="006B4233" w:rsidRPr="00054417">
        <w:t>:</w:t>
      </w:r>
    </w:p>
    <w:p w:rsidR="004234FA" w:rsidRPr="00054417" w:rsidRDefault="00DF72F6" w:rsidP="00201E99">
      <w:pPr>
        <w:pStyle w:val="SingleTxtG"/>
        <w:ind w:left="1701"/>
      </w:pPr>
      <w:r w:rsidRPr="00054417">
        <w:t>À son entrée dans le bloc d</w:t>
      </w:r>
      <w:r w:rsidR="00091C74" w:rsidRPr="00054417">
        <w:t>’</w:t>
      </w:r>
      <w:r w:rsidRPr="00054417">
        <w:t>admission, le détenu est inscrit dans le registre de la prison, un dossier est ouvert à son nom et son état de santé est déterminé</w:t>
      </w:r>
      <w:r w:rsidR="004234FA" w:rsidRPr="00054417">
        <w:t xml:space="preserve">. </w:t>
      </w:r>
    </w:p>
    <w:p w:rsidR="004234FA" w:rsidRPr="00054417" w:rsidRDefault="00201E99" w:rsidP="00201E99">
      <w:pPr>
        <w:pStyle w:val="SingleTxtG"/>
      </w:pPr>
      <w:r w:rsidRPr="00054417">
        <w:t>12.</w:t>
      </w:r>
      <w:r w:rsidRPr="00054417">
        <w:tab/>
      </w:r>
      <w:r w:rsidR="00DF72F6" w:rsidRPr="00054417">
        <w:t>L</w:t>
      </w:r>
      <w:r w:rsidR="00091C74" w:rsidRPr="00054417">
        <w:t>’</w:t>
      </w:r>
      <w:r w:rsidR="00DF72F6" w:rsidRPr="00054417">
        <w:t>a</w:t>
      </w:r>
      <w:r w:rsidR="004234FA" w:rsidRPr="00054417">
        <w:t>rticle</w:t>
      </w:r>
      <w:r w:rsidR="00727654" w:rsidRPr="00054417">
        <w:t> </w:t>
      </w:r>
      <w:r w:rsidR="004234FA" w:rsidRPr="00054417">
        <w:t xml:space="preserve">11 </w:t>
      </w:r>
      <w:r w:rsidR="00DF72F6" w:rsidRPr="00054417">
        <w:t>des r</w:t>
      </w:r>
      <w:r w:rsidR="004B163C" w:rsidRPr="00054417">
        <w:t>ègle</w:t>
      </w:r>
      <w:r w:rsidR="00DF72F6" w:rsidRPr="00054417">
        <w:t>s des établissements</w:t>
      </w:r>
      <w:r w:rsidR="006B4233" w:rsidRPr="00054417">
        <w:t xml:space="preserve"> </w:t>
      </w:r>
      <w:r w:rsidR="00727654" w:rsidRPr="00054417">
        <w:t xml:space="preserve">de détention </w:t>
      </w:r>
      <w:r w:rsidR="00DF72F6" w:rsidRPr="00054417">
        <w:t>stipule que</w:t>
      </w:r>
      <w:r w:rsidR="006B4233" w:rsidRPr="00054417">
        <w:t>:</w:t>
      </w:r>
    </w:p>
    <w:p w:rsidR="004234FA" w:rsidRPr="00054417" w:rsidRDefault="00245B09" w:rsidP="00201E99">
      <w:pPr>
        <w:pStyle w:val="SingleTxtG"/>
        <w:ind w:left="1701"/>
      </w:pPr>
      <w:r w:rsidRPr="00054417">
        <w:t>Le jour ouvrable suivant son admission, le détenu fait l</w:t>
      </w:r>
      <w:r w:rsidR="00091C74" w:rsidRPr="00054417">
        <w:t>’</w:t>
      </w:r>
      <w:r w:rsidRPr="00054417">
        <w:t>objet d</w:t>
      </w:r>
      <w:r w:rsidR="00091C74" w:rsidRPr="00054417">
        <w:t>’</w:t>
      </w:r>
      <w:r w:rsidRPr="00054417">
        <w:t>un examen médical général</w:t>
      </w:r>
      <w:r w:rsidR="004234FA" w:rsidRPr="00054417">
        <w:t xml:space="preserve">. </w:t>
      </w:r>
    </w:p>
    <w:p w:rsidR="004234FA" w:rsidRPr="00054417" w:rsidRDefault="00245B09" w:rsidP="00201E99">
      <w:pPr>
        <w:pStyle w:val="SingleTxtG"/>
        <w:ind w:left="1701"/>
      </w:pPr>
      <w:r w:rsidRPr="00054417">
        <w:t xml:space="preserve">Les conclusions </w:t>
      </w:r>
      <w:r w:rsidR="006D5509" w:rsidRPr="00054417">
        <w:t>de l</w:t>
      </w:r>
      <w:r w:rsidR="00091C74" w:rsidRPr="00054417">
        <w:t>’</w:t>
      </w:r>
      <w:r w:rsidR="006D5509" w:rsidRPr="00054417">
        <w:t xml:space="preserve">examen </w:t>
      </w:r>
      <w:r w:rsidRPr="00054417">
        <w:t>médical sont consignées dans le dossier médical du détenu</w:t>
      </w:r>
      <w:r w:rsidR="004234FA" w:rsidRPr="00054417">
        <w:t>.</w:t>
      </w:r>
    </w:p>
    <w:p w:rsidR="004234FA" w:rsidRPr="00054417" w:rsidRDefault="009D19D3" w:rsidP="00201E99">
      <w:pPr>
        <w:pStyle w:val="H4G"/>
      </w:pPr>
      <w:r w:rsidRPr="00054417">
        <w:tab/>
      </w:r>
      <w:r w:rsidRPr="00054417">
        <w:tab/>
      </w:r>
      <w:r w:rsidR="00245B09" w:rsidRPr="00054417">
        <w:t xml:space="preserve">Loi de la </w:t>
      </w:r>
      <w:r w:rsidR="00245B09" w:rsidRPr="00054417">
        <w:rPr>
          <w:bCs/>
          <w:color w:val="1F1A17"/>
        </w:rPr>
        <w:t xml:space="preserve">Republika Srpska </w:t>
      </w:r>
      <w:r w:rsidR="00245B09" w:rsidRPr="00054417">
        <w:t>sur l</w:t>
      </w:r>
      <w:r w:rsidR="00091C74" w:rsidRPr="00054417">
        <w:t>’</w:t>
      </w:r>
      <w:r w:rsidR="00245B09" w:rsidRPr="00054417">
        <w:t>exécution des sanctions pénales</w:t>
      </w:r>
    </w:p>
    <w:p w:rsidR="004234FA" w:rsidRPr="00054417" w:rsidRDefault="00201E99" w:rsidP="00201E99">
      <w:pPr>
        <w:pStyle w:val="SingleTxtG"/>
      </w:pPr>
      <w:r w:rsidRPr="00054417">
        <w:t>13.</w:t>
      </w:r>
      <w:r w:rsidRPr="00054417">
        <w:tab/>
      </w:r>
      <w:r w:rsidR="004234FA" w:rsidRPr="00054417">
        <w:t>Article 173</w:t>
      </w:r>
      <w:r w:rsidR="006B4233" w:rsidRPr="00054417">
        <w:t>:</w:t>
      </w:r>
    </w:p>
    <w:p w:rsidR="004234FA" w:rsidRPr="00054417" w:rsidRDefault="00245B09" w:rsidP="00201E99">
      <w:pPr>
        <w:pStyle w:val="SingleTxtG"/>
        <w:ind w:left="1701"/>
      </w:pPr>
      <w:r w:rsidRPr="00054417">
        <w:t>Immédiatement après son admission dans l</w:t>
      </w:r>
      <w:r w:rsidR="00091C74" w:rsidRPr="00054417">
        <w:t>’</w:t>
      </w:r>
      <w:r w:rsidRPr="00054417">
        <w:t>établissement pénitentiaire</w:t>
      </w:r>
      <w:r w:rsidR="004234FA" w:rsidRPr="00054417">
        <w:t xml:space="preserve">, </w:t>
      </w:r>
      <w:r w:rsidRPr="00054417">
        <w:t>le détenu fait l</w:t>
      </w:r>
      <w:r w:rsidR="00091C74" w:rsidRPr="00054417">
        <w:t>’</w:t>
      </w:r>
      <w:r w:rsidRPr="00054417">
        <w:t>objet d</w:t>
      </w:r>
      <w:r w:rsidR="00091C74" w:rsidRPr="00054417">
        <w:t>’</w:t>
      </w:r>
      <w:r w:rsidRPr="00054417">
        <w:t>un examen médical, dont les conclusions sont consignées dans le dossier médical du détenu</w:t>
      </w:r>
      <w:r w:rsidR="004234FA" w:rsidRPr="00054417">
        <w:t>.</w:t>
      </w:r>
    </w:p>
    <w:p w:rsidR="004234FA" w:rsidRPr="00054417" w:rsidRDefault="009D19D3" w:rsidP="00201E99">
      <w:pPr>
        <w:pStyle w:val="H4G"/>
      </w:pPr>
      <w:r w:rsidRPr="00054417">
        <w:tab/>
      </w:r>
      <w:r w:rsidRPr="00054417">
        <w:tab/>
      </w:r>
      <w:r w:rsidR="00245B09" w:rsidRPr="00054417">
        <w:t xml:space="preserve">Loi du </w:t>
      </w:r>
      <w:r w:rsidR="006F51FC" w:rsidRPr="00054417">
        <w:t>district</w:t>
      </w:r>
      <w:r w:rsidR="00245B09" w:rsidRPr="00054417">
        <w:t xml:space="preserve"> de Brčko </w:t>
      </w:r>
      <w:r w:rsidR="00CA2395" w:rsidRPr="00054417">
        <w:t>sur l</w:t>
      </w:r>
      <w:r w:rsidR="00091C74" w:rsidRPr="00054417">
        <w:t>’</w:t>
      </w:r>
      <w:r w:rsidR="00CA2395" w:rsidRPr="00054417">
        <w:t xml:space="preserve">exécution des sanctions pénales, </w:t>
      </w:r>
      <w:r w:rsidR="006D5509" w:rsidRPr="00054417">
        <w:t xml:space="preserve">la </w:t>
      </w:r>
      <w:r w:rsidR="00CA2395" w:rsidRPr="00054417">
        <w:t>détention et autres mesures</w:t>
      </w:r>
    </w:p>
    <w:p w:rsidR="004234FA" w:rsidRPr="00054417" w:rsidRDefault="00201E99" w:rsidP="00201E99">
      <w:pPr>
        <w:pStyle w:val="SingleTxtG"/>
      </w:pPr>
      <w:r w:rsidRPr="00054417">
        <w:t>14.</w:t>
      </w:r>
      <w:r w:rsidRPr="00054417">
        <w:tab/>
      </w:r>
      <w:r w:rsidR="00CA2395" w:rsidRPr="00054417">
        <w:t xml:space="preserve">Le </w:t>
      </w:r>
      <w:r w:rsidR="006F51FC" w:rsidRPr="00054417">
        <w:t>district</w:t>
      </w:r>
      <w:r w:rsidR="00CA2395" w:rsidRPr="00054417">
        <w:t xml:space="preserve"> de Brčko ne compte aucun établissement permettant d</w:t>
      </w:r>
      <w:r w:rsidR="00091C74" w:rsidRPr="00054417">
        <w:t>’</w:t>
      </w:r>
      <w:r w:rsidR="00CA2395" w:rsidRPr="00054417">
        <w:t>assurer l</w:t>
      </w:r>
      <w:r w:rsidR="00091C74" w:rsidRPr="00054417">
        <w:t>’</w:t>
      </w:r>
      <w:r w:rsidR="00CA2395" w:rsidRPr="00054417">
        <w:t>exécution des sanctions pénales</w:t>
      </w:r>
      <w:r w:rsidR="001A6757" w:rsidRPr="00054417">
        <w:t>,</w:t>
      </w:r>
      <w:r w:rsidR="006D5509" w:rsidRPr="00054417">
        <w:t xml:space="preserve"> de procéder à une</w:t>
      </w:r>
      <w:r w:rsidR="00CA2395" w:rsidRPr="00054417">
        <w:t xml:space="preserve"> détention </w:t>
      </w:r>
      <w:r w:rsidR="006D5509" w:rsidRPr="00054417">
        <w:t xml:space="preserve">ou </w:t>
      </w:r>
      <w:r w:rsidR="001A6757" w:rsidRPr="00054417">
        <w:t xml:space="preserve">de prendre certaines </w:t>
      </w:r>
      <w:r w:rsidR="00CA2395" w:rsidRPr="00054417">
        <w:t>autres mesures, et l</w:t>
      </w:r>
      <w:r w:rsidR="00091C74" w:rsidRPr="00054417">
        <w:t>’</w:t>
      </w:r>
      <w:r w:rsidR="00CA2395" w:rsidRPr="00054417">
        <w:t>article 3</w:t>
      </w:r>
      <w:r w:rsidR="001E2992" w:rsidRPr="00054417">
        <w:t> </w:t>
      </w:r>
      <w:r w:rsidR="004234FA" w:rsidRPr="00054417">
        <w:t xml:space="preserve">2) </w:t>
      </w:r>
      <w:r w:rsidR="00CA2395" w:rsidRPr="00054417">
        <w:t xml:space="preserve">de la loi du </w:t>
      </w:r>
      <w:r w:rsidR="006F51FC" w:rsidRPr="00054417">
        <w:t>district</w:t>
      </w:r>
      <w:r w:rsidR="00CA2395" w:rsidRPr="00054417">
        <w:t xml:space="preserve"> de Brčko</w:t>
      </w:r>
      <w:r w:rsidR="004234FA" w:rsidRPr="00054417">
        <w:t xml:space="preserve"> </w:t>
      </w:r>
      <w:r w:rsidR="00CA2395" w:rsidRPr="00054417">
        <w:t>sur l</w:t>
      </w:r>
      <w:r w:rsidR="00091C74" w:rsidRPr="00054417">
        <w:t>’</w:t>
      </w:r>
      <w:r w:rsidR="00CA2395" w:rsidRPr="00054417">
        <w:t>exécution des sanctions pénales, la détention et autres mesures dispose que</w:t>
      </w:r>
      <w:r w:rsidR="006B4233" w:rsidRPr="00054417">
        <w:t>:</w:t>
      </w:r>
    </w:p>
    <w:p w:rsidR="004234FA" w:rsidRPr="00054417" w:rsidRDefault="00CA2395" w:rsidP="00201E99">
      <w:pPr>
        <w:pStyle w:val="SingleTxtG"/>
        <w:ind w:left="1701"/>
      </w:pPr>
      <w:r w:rsidRPr="00054417">
        <w:t xml:space="preserve">Une personne jugée coupable et condamnée par un tribunal à une peine de prison </w:t>
      </w:r>
      <w:r w:rsidR="00142DA8" w:rsidRPr="00054417">
        <w:t>purge sa peine dans un établissement consacré à l</w:t>
      </w:r>
      <w:r w:rsidR="00091C74" w:rsidRPr="00054417">
        <w:t>’</w:t>
      </w:r>
      <w:r w:rsidR="00142DA8" w:rsidRPr="00054417">
        <w:t xml:space="preserve">exécution des peines de prison ou dans un </w:t>
      </w:r>
      <w:r w:rsidR="001A6757" w:rsidRPr="00054417">
        <w:t xml:space="preserve">centre de détention </w:t>
      </w:r>
      <w:r w:rsidR="00142DA8" w:rsidRPr="00054417">
        <w:t xml:space="preserve">de son choix en Fédération de </w:t>
      </w:r>
      <w:r w:rsidR="00D44342" w:rsidRPr="00054417">
        <w:t>Bosnie-Herzégovine</w:t>
      </w:r>
      <w:r w:rsidR="004234FA" w:rsidRPr="00054417">
        <w:t xml:space="preserve"> o</w:t>
      </w:r>
      <w:r w:rsidR="00142DA8" w:rsidRPr="00054417">
        <w:t>u</w:t>
      </w:r>
      <w:r w:rsidR="004234FA" w:rsidRPr="00054417">
        <w:t xml:space="preserve"> </w:t>
      </w:r>
      <w:r w:rsidR="00142DA8" w:rsidRPr="00054417">
        <w:t xml:space="preserve">en </w:t>
      </w:r>
      <w:r w:rsidRPr="00054417">
        <w:t>Republika Srpska</w:t>
      </w:r>
      <w:r w:rsidR="004234FA" w:rsidRPr="00054417">
        <w:t xml:space="preserve"> </w:t>
      </w:r>
      <w:r w:rsidR="00142DA8" w:rsidRPr="00054417">
        <w:t>conformément à leur législation</w:t>
      </w:r>
      <w:r w:rsidR="004234FA" w:rsidRPr="00054417">
        <w:t xml:space="preserve">. </w:t>
      </w:r>
    </w:p>
    <w:p w:rsidR="004234FA" w:rsidRPr="00054417" w:rsidRDefault="00201E99" w:rsidP="00201E99">
      <w:pPr>
        <w:pStyle w:val="SingleTxtG"/>
      </w:pPr>
      <w:r w:rsidRPr="00054417">
        <w:t>15.</w:t>
      </w:r>
      <w:r w:rsidRPr="00054417">
        <w:tab/>
      </w:r>
      <w:r w:rsidR="00142DA8" w:rsidRPr="00054417">
        <w:t>L</w:t>
      </w:r>
      <w:r w:rsidR="00091C74" w:rsidRPr="00054417">
        <w:t>’</w:t>
      </w:r>
      <w:r w:rsidR="00142DA8" w:rsidRPr="00054417">
        <w:t>a</w:t>
      </w:r>
      <w:r w:rsidR="004234FA" w:rsidRPr="00054417">
        <w:t>rticle</w:t>
      </w:r>
      <w:r w:rsidR="00142DA8" w:rsidRPr="00054417">
        <w:t> </w:t>
      </w:r>
      <w:r w:rsidR="004234FA" w:rsidRPr="00054417">
        <w:t>3, paragraph</w:t>
      </w:r>
      <w:r w:rsidR="00142DA8" w:rsidRPr="00054417">
        <w:t>e </w:t>
      </w:r>
      <w:r w:rsidR="004234FA" w:rsidRPr="00054417">
        <w:t xml:space="preserve">5 </w:t>
      </w:r>
      <w:r w:rsidR="00142DA8" w:rsidRPr="00054417">
        <w:t>de la loi dispose que</w:t>
      </w:r>
      <w:r w:rsidR="006B4233" w:rsidRPr="00054417">
        <w:t>:</w:t>
      </w:r>
    </w:p>
    <w:p w:rsidR="004234FA" w:rsidRPr="00054417" w:rsidRDefault="00142DA8" w:rsidP="00201E99">
      <w:pPr>
        <w:pStyle w:val="SingleTxtG"/>
        <w:ind w:left="1701"/>
      </w:pPr>
      <w:r w:rsidRPr="00054417">
        <w:t xml:space="preserve">Une personne condamnée </w:t>
      </w:r>
      <w:r w:rsidR="001A6757" w:rsidRPr="00054417">
        <w:t xml:space="preserve">qui est </w:t>
      </w:r>
      <w:r w:rsidRPr="00054417">
        <w:t>en détention provisoire</w:t>
      </w:r>
      <w:r w:rsidR="001A6757" w:rsidRPr="00054417">
        <w:t>,</w:t>
      </w:r>
      <w:r w:rsidRPr="00054417">
        <w:t xml:space="preserve"> purge une peine de prison ou fai</w:t>
      </w:r>
      <w:r w:rsidR="001A6757" w:rsidRPr="00054417">
        <w:t>t</w:t>
      </w:r>
      <w:r w:rsidRPr="00054417">
        <w:t xml:space="preserve"> l</w:t>
      </w:r>
      <w:r w:rsidR="00091C74" w:rsidRPr="00054417">
        <w:t>’</w:t>
      </w:r>
      <w:r w:rsidRPr="00054417">
        <w:t>objet de mesures d</w:t>
      </w:r>
      <w:r w:rsidR="00091C74" w:rsidRPr="00054417">
        <w:t>’</w:t>
      </w:r>
      <w:r w:rsidRPr="00054417">
        <w:t>emprisonnement de longue durée, de mesures de sécurité ou de mesures correctionnelles dans un établissement de l</w:t>
      </w:r>
      <w:r w:rsidR="00091C74" w:rsidRPr="00054417">
        <w:t>’</w:t>
      </w:r>
      <w:r w:rsidRPr="00054417">
        <w:t>Entité conçu à ces fins jouit des mêmes conditions et des mêmes droits que les autres personnes en détention provisoire</w:t>
      </w:r>
      <w:r w:rsidR="001A6757" w:rsidRPr="00054417">
        <w:t>,</w:t>
      </w:r>
      <w:r w:rsidRPr="00054417">
        <w:t xml:space="preserve"> purgeant une peine ou </w:t>
      </w:r>
      <w:r w:rsidR="00B329F0" w:rsidRPr="00054417">
        <w:t>faisant l</w:t>
      </w:r>
      <w:r w:rsidR="00091C74" w:rsidRPr="00054417">
        <w:t>’</w:t>
      </w:r>
      <w:r w:rsidR="00B329F0" w:rsidRPr="00054417">
        <w:t>objet d</w:t>
      </w:r>
      <w:r w:rsidRPr="00054417">
        <w:t>e mesure</w:t>
      </w:r>
      <w:r w:rsidR="00B329F0" w:rsidRPr="00054417">
        <w:t>s</w:t>
      </w:r>
      <w:r w:rsidRPr="00054417">
        <w:t xml:space="preserve"> de sécurité ou </w:t>
      </w:r>
      <w:r w:rsidR="00B329F0" w:rsidRPr="00054417">
        <w:t xml:space="preserve">de </w:t>
      </w:r>
      <w:r w:rsidRPr="00054417">
        <w:t>mesure</w:t>
      </w:r>
      <w:r w:rsidR="00B329F0" w:rsidRPr="00054417">
        <w:t>s</w:t>
      </w:r>
      <w:r w:rsidRPr="00054417">
        <w:t xml:space="preserve"> correctionnelle</w:t>
      </w:r>
      <w:r w:rsidR="00B329F0" w:rsidRPr="00054417">
        <w:t>s</w:t>
      </w:r>
      <w:r w:rsidRPr="00054417">
        <w:t xml:space="preserve"> dans ledit établissement </w:t>
      </w:r>
      <w:r w:rsidR="00054957" w:rsidRPr="00054417">
        <w:t>et est</w:t>
      </w:r>
      <w:r w:rsidR="00B329F0" w:rsidRPr="00054417">
        <w:t>, de ce fait,</w:t>
      </w:r>
      <w:r w:rsidR="00054957" w:rsidRPr="00054417">
        <w:t xml:space="preserve"> traitée conformément aux dispositions des lois de l</w:t>
      </w:r>
      <w:r w:rsidR="00091C74" w:rsidRPr="00054417">
        <w:t>’</w:t>
      </w:r>
      <w:r w:rsidR="00DB37AB" w:rsidRPr="00054417">
        <w:t>E</w:t>
      </w:r>
      <w:r w:rsidR="00054957" w:rsidRPr="00054417">
        <w:t xml:space="preserve">ntité respective </w:t>
      </w:r>
      <w:r w:rsidR="0052783E" w:rsidRPr="00054417">
        <w:t>pour l</w:t>
      </w:r>
      <w:r w:rsidR="00091C74" w:rsidRPr="00054417">
        <w:t>’</w:t>
      </w:r>
      <w:r w:rsidR="00054957" w:rsidRPr="00054417">
        <w:t>exécution des sanctions pénales concernant</w:t>
      </w:r>
      <w:r w:rsidR="006B4233" w:rsidRPr="00054417">
        <w:t>:</w:t>
      </w:r>
      <w:r w:rsidR="004234FA" w:rsidRPr="00054417">
        <w:t xml:space="preserve"> </w:t>
      </w:r>
      <w:r w:rsidR="001A6757" w:rsidRPr="00054417">
        <w:t>l</w:t>
      </w:r>
      <w:r w:rsidR="004509B2" w:rsidRPr="00054417">
        <w:t>es conditions d</w:t>
      </w:r>
      <w:r w:rsidR="00091C74" w:rsidRPr="00054417">
        <w:t>’</w:t>
      </w:r>
      <w:r w:rsidR="004509B2" w:rsidRPr="00054417">
        <w:t>hébergement</w:t>
      </w:r>
      <w:r w:rsidR="004234FA" w:rsidRPr="00054417">
        <w:t xml:space="preserve">, </w:t>
      </w:r>
      <w:r w:rsidR="004509B2" w:rsidRPr="00054417">
        <w:t>l</w:t>
      </w:r>
      <w:r w:rsidR="00091C74" w:rsidRPr="00054417">
        <w:t>’</w:t>
      </w:r>
      <w:r w:rsidR="004234FA" w:rsidRPr="00054417">
        <w:t>hygi</w:t>
      </w:r>
      <w:r w:rsidR="008D32F4" w:rsidRPr="00054417">
        <w:t>è</w:t>
      </w:r>
      <w:r w:rsidR="004234FA" w:rsidRPr="00054417">
        <w:t xml:space="preserve">ne, </w:t>
      </w:r>
      <w:r w:rsidR="004509B2" w:rsidRPr="00054417">
        <w:t>l</w:t>
      </w:r>
      <w:r w:rsidR="00091C74" w:rsidRPr="00054417">
        <w:t>’</w:t>
      </w:r>
      <w:r w:rsidR="00DB37AB" w:rsidRPr="00054417">
        <w:t>habillement</w:t>
      </w:r>
      <w:r w:rsidR="008D32F4" w:rsidRPr="00054417">
        <w:t xml:space="preserve"> et </w:t>
      </w:r>
      <w:r w:rsidR="004509B2" w:rsidRPr="00054417">
        <w:t xml:space="preserve">la </w:t>
      </w:r>
      <w:r w:rsidR="004234FA" w:rsidRPr="00054417">
        <w:t xml:space="preserve">nutrition, </w:t>
      </w:r>
      <w:r w:rsidR="004509B2" w:rsidRPr="00054417">
        <w:t xml:space="preserve">les </w:t>
      </w:r>
      <w:r w:rsidR="008D32F4" w:rsidRPr="00054417">
        <w:t xml:space="preserve">soins de santé, </w:t>
      </w:r>
      <w:r w:rsidR="004509B2" w:rsidRPr="00054417">
        <w:t xml:space="preserve">la restriction de la liberté de mouvement et du droit de communiquer, le travail et sa rémunération, les droits et privilèges, la </w:t>
      </w:r>
      <w:r w:rsidR="00B329F0" w:rsidRPr="00054417">
        <w:t xml:space="preserve">responsabilité </w:t>
      </w:r>
      <w:r w:rsidR="004509B2" w:rsidRPr="00054417">
        <w:t>disciplinaire</w:t>
      </w:r>
      <w:r w:rsidR="004234FA" w:rsidRPr="00054417">
        <w:t>;</w:t>
      </w:r>
      <w:r w:rsidR="004509B2" w:rsidRPr="00054417">
        <w:t xml:space="preserve"> et les règles et autres dispositions de l</w:t>
      </w:r>
      <w:r w:rsidR="00091C74" w:rsidRPr="00054417">
        <w:t>’</w:t>
      </w:r>
      <w:r w:rsidR="004509B2" w:rsidRPr="00054417">
        <w:t>établissement pénitentiaire</w:t>
      </w:r>
      <w:r w:rsidR="004234FA" w:rsidRPr="00054417">
        <w:t xml:space="preserve"> </w:t>
      </w:r>
      <w:r w:rsidR="004509B2" w:rsidRPr="00054417">
        <w:t>régissant l</w:t>
      </w:r>
      <w:r w:rsidR="00091C74" w:rsidRPr="00054417">
        <w:t>’</w:t>
      </w:r>
      <w:r w:rsidR="004509B2" w:rsidRPr="00054417">
        <w:t>exploitation et le fonctionnement des installations aux fins de l</w:t>
      </w:r>
      <w:r w:rsidR="00091C74" w:rsidRPr="00054417">
        <w:t>’</w:t>
      </w:r>
      <w:r w:rsidR="004509B2" w:rsidRPr="00054417">
        <w:t>application des peines, des mesures de sécurité et des mesures correctionnelles</w:t>
      </w:r>
      <w:r w:rsidR="004234FA" w:rsidRPr="00054417">
        <w:t>.</w:t>
      </w:r>
    </w:p>
    <w:p w:rsidR="004234FA" w:rsidRPr="00054417" w:rsidRDefault="00F836AA" w:rsidP="00F836AA">
      <w:pPr>
        <w:pStyle w:val="H23G"/>
      </w:pPr>
      <w:r w:rsidRPr="00054417">
        <w:lastRenderedPageBreak/>
        <w:tab/>
      </w:r>
      <w:r w:rsidRPr="00054417">
        <w:tab/>
      </w:r>
      <w:r w:rsidR="004509B2" w:rsidRPr="00054417">
        <w:t xml:space="preserve">Point </w:t>
      </w:r>
      <w:r w:rsidRPr="00054417">
        <w:t>2 (C)</w:t>
      </w:r>
    </w:p>
    <w:p w:rsidR="004234FA" w:rsidRPr="00054417" w:rsidRDefault="00201E99" w:rsidP="00201E99">
      <w:pPr>
        <w:pStyle w:val="SingleTxtG"/>
      </w:pPr>
      <w:r w:rsidRPr="00054417">
        <w:t>16.</w:t>
      </w:r>
      <w:r w:rsidRPr="00054417">
        <w:tab/>
      </w:r>
      <w:r w:rsidR="004509B2" w:rsidRPr="00054417">
        <w:t>L</w:t>
      </w:r>
      <w:r w:rsidR="00091C74" w:rsidRPr="00054417">
        <w:t>’</w:t>
      </w:r>
      <w:r w:rsidR="004509B2" w:rsidRPr="00054417">
        <w:t>a</w:t>
      </w:r>
      <w:r w:rsidR="004234FA" w:rsidRPr="00054417">
        <w:t>rticle</w:t>
      </w:r>
      <w:r w:rsidR="004509B2" w:rsidRPr="00054417">
        <w:t> </w:t>
      </w:r>
      <w:r w:rsidR="004234FA" w:rsidRPr="00054417">
        <w:t xml:space="preserve">13 </w:t>
      </w:r>
      <w:r w:rsidR="004509B2" w:rsidRPr="00054417">
        <w:t xml:space="preserve">du Code de procédure pénale de la </w:t>
      </w:r>
      <w:r w:rsidR="00D44342" w:rsidRPr="00054417">
        <w:t>Bosnie-Herzégovine</w:t>
      </w:r>
      <w:r w:rsidR="004234FA" w:rsidRPr="00054417">
        <w:t xml:space="preserve"> </w:t>
      </w:r>
      <w:r w:rsidR="00514196" w:rsidRPr="00054417">
        <w:t>stipule le droit d</w:t>
      </w:r>
      <w:r w:rsidR="00091C74" w:rsidRPr="00054417">
        <w:t>’</w:t>
      </w:r>
      <w:r w:rsidR="00514196" w:rsidRPr="00054417">
        <w:t>être jugé sans retard, et se lit comme suit</w:t>
      </w:r>
      <w:r w:rsidR="006B4233" w:rsidRPr="00054417">
        <w:t>:</w:t>
      </w:r>
      <w:r w:rsidR="004234FA" w:rsidRPr="00054417">
        <w:t xml:space="preserve"> </w:t>
      </w:r>
    </w:p>
    <w:p w:rsidR="004234FA" w:rsidRPr="00054417" w:rsidRDefault="006806FB" w:rsidP="00201E99">
      <w:pPr>
        <w:pStyle w:val="SingleTxtG"/>
        <w:ind w:left="1701"/>
        <w:rPr>
          <w:shd w:val="clear" w:color="auto" w:fill="FFFFFF"/>
        </w:rPr>
      </w:pPr>
      <w:r w:rsidRPr="00054417">
        <w:rPr>
          <w:shd w:val="clear" w:color="auto" w:fill="FFFFFF"/>
        </w:rPr>
        <w:t>1)</w:t>
      </w:r>
      <w:r w:rsidRPr="00054417">
        <w:rPr>
          <w:shd w:val="clear" w:color="auto" w:fill="FFFFFF"/>
        </w:rPr>
        <w:tab/>
      </w:r>
      <w:r w:rsidR="00514196" w:rsidRPr="00054417">
        <w:rPr>
          <w:shd w:val="clear" w:color="auto" w:fill="FFFFFF"/>
        </w:rPr>
        <w:t>Le suspect ou le prévenu a le droit de comparaître en justice et d</w:t>
      </w:r>
      <w:r w:rsidR="00091C74" w:rsidRPr="00054417">
        <w:rPr>
          <w:shd w:val="clear" w:color="auto" w:fill="FFFFFF"/>
        </w:rPr>
        <w:t>’</w:t>
      </w:r>
      <w:r w:rsidR="00514196" w:rsidRPr="00054417">
        <w:rPr>
          <w:shd w:val="clear" w:color="auto" w:fill="FFFFFF"/>
        </w:rPr>
        <w:t>être jugé sans retard</w:t>
      </w:r>
      <w:r w:rsidR="004234FA" w:rsidRPr="00054417">
        <w:rPr>
          <w:shd w:val="clear" w:color="auto" w:fill="FFFFFF"/>
        </w:rPr>
        <w:t xml:space="preserve">. </w:t>
      </w:r>
    </w:p>
    <w:p w:rsidR="004234FA" w:rsidRPr="00054417" w:rsidRDefault="006806FB" w:rsidP="00201E99">
      <w:pPr>
        <w:pStyle w:val="SingleTxtG"/>
        <w:ind w:left="1701"/>
        <w:rPr>
          <w:shd w:val="clear" w:color="auto" w:fill="FFFFFF"/>
        </w:rPr>
      </w:pPr>
      <w:r w:rsidRPr="00054417">
        <w:rPr>
          <w:shd w:val="clear" w:color="auto" w:fill="FFFFFF"/>
        </w:rPr>
        <w:t>2)</w:t>
      </w:r>
      <w:r w:rsidRPr="00054417">
        <w:rPr>
          <w:shd w:val="clear" w:color="auto" w:fill="FFFFFF"/>
        </w:rPr>
        <w:tab/>
      </w:r>
      <w:r w:rsidR="00514196" w:rsidRPr="00054417">
        <w:rPr>
          <w:shd w:val="clear" w:color="auto" w:fill="FFFFFF"/>
        </w:rPr>
        <w:t>Le tribunal est également tenu d</w:t>
      </w:r>
      <w:r w:rsidR="00091C74" w:rsidRPr="00054417">
        <w:rPr>
          <w:shd w:val="clear" w:color="auto" w:fill="FFFFFF"/>
        </w:rPr>
        <w:t>’</w:t>
      </w:r>
      <w:r w:rsidR="00514196" w:rsidRPr="00054417">
        <w:rPr>
          <w:shd w:val="clear" w:color="auto" w:fill="FFFFFF"/>
        </w:rPr>
        <w:t>instruire l</w:t>
      </w:r>
      <w:r w:rsidR="00091C74" w:rsidRPr="00054417">
        <w:rPr>
          <w:shd w:val="clear" w:color="auto" w:fill="FFFFFF"/>
        </w:rPr>
        <w:t>’</w:t>
      </w:r>
      <w:r w:rsidR="00514196" w:rsidRPr="00054417">
        <w:rPr>
          <w:shd w:val="clear" w:color="auto" w:fill="FFFFFF"/>
        </w:rPr>
        <w:t>affaire dans les meilleurs délais et d</w:t>
      </w:r>
      <w:r w:rsidR="00091C74" w:rsidRPr="00054417">
        <w:rPr>
          <w:shd w:val="clear" w:color="auto" w:fill="FFFFFF"/>
        </w:rPr>
        <w:t>’</w:t>
      </w:r>
      <w:r w:rsidR="00514196" w:rsidRPr="00054417">
        <w:rPr>
          <w:shd w:val="clear" w:color="auto" w:fill="FFFFFF"/>
        </w:rPr>
        <w:t>empêcher que les personnes participant au procès ne voient leurs droits fondamentaux bafoués</w:t>
      </w:r>
      <w:r w:rsidR="004234FA" w:rsidRPr="00054417">
        <w:rPr>
          <w:shd w:val="clear" w:color="auto" w:fill="FFFFFF"/>
        </w:rPr>
        <w:t xml:space="preserve">. </w:t>
      </w:r>
    </w:p>
    <w:p w:rsidR="004234FA" w:rsidRPr="00054417" w:rsidRDefault="006806FB" w:rsidP="00201E99">
      <w:pPr>
        <w:pStyle w:val="SingleTxtG"/>
        <w:ind w:left="1701"/>
        <w:rPr>
          <w:shd w:val="clear" w:color="auto" w:fill="FFFFFF"/>
        </w:rPr>
      </w:pPr>
      <w:r w:rsidRPr="00054417">
        <w:rPr>
          <w:shd w:val="clear" w:color="auto" w:fill="FFFFFF"/>
        </w:rPr>
        <w:t>3)</w:t>
      </w:r>
      <w:r w:rsidRPr="00054417">
        <w:rPr>
          <w:shd w:val="clear" w:color="auto" w:fill="FFFFFF"/>
        </w:rPr>
        <w:tab/>
      </w:r>
      <w:r w:rsidR="00514196" w:rsidRPr="00054417">
        <w:rPr>
          <w:shd w:val="clear" w:color="auto" w:fill="FFFFFF"/>
        </w:rPr>
        <w:t>La durée de la détention doit être aussi brève que possible</w:t>
      </w:r>
      <w:r w:rsidR="004234FA" w:rsidRPr="00054417">
        <w:t>.</w:t>
      </w:r>
    </w:p>
    <w:p w:rsidR="004234FA" w:rsidRPr="00054417" w:rsidRDefault="00201E99" w:rsidP="00201E99">
      <w:pPr>
        <w:pStyle w:val="SingleTxtG"/>
        <w:rPr>
          <w:color w:val="000000"/>
        </w:rPr>
      </w:pPr>
      <w:r w:rsidRPr="00054417">
        <w:t>17.</w:t>
      </w:r>
      <w:r w:rsidRPr="00054417">
        <w:tab/>
      </w:r>
      <w:r w:rsidR="00514196" w:rsidRPr="00054417">
        <w:t xml:space="preserve">Le </w:t>
      </w:r>
      <w:r w:rsidR="00920ECD" w:rsidRPr="00054417">
        <w:t>C</w:t>
      </w:r>
      <w:r w:rsidR="00514196" w:rsidRPr="00054417">
        <w:t xml:space="preserve">ode de procédure pénale de la </w:t>
      </w:r>
      <w:r w:rsidR="00CA2395" w:rsidRPr="00054417">
        <w:rPr>
          <w:color w:val="000000"/>
        </w:rPr>
        <w:t>Republika Srpska</w:t>
      </w:r>
      <w:r w:rsidR="004234FA" w:rsidRPr="00054417">
        <w:rPr>
          <w:color w:val="000000"/>
        </w:rPr>
        <w:t xml:space="preserve"> </w:t>
      </w:r>
      <w:r w:rsidR="00514196" w:rsidRPr="00054417">
        <w:rPr>
          <w:color w:val="000000"/>
        </w:rPr>
        <w:t xml:space="preserve">dispose que, </w:t>
      </w:r>
      <w:r w:rsidR="00BB1F4A" w:rsidRPr="00054417">
        <w:rPr>
          <w:color w:val="000000"/>
        </w:rPr>
        <w:t xml:space="preserve">lorsque des mesures sont prises et </w:t>
      </w:r>
      <w:r w:rsidR="00945B71" w:rsidRPr="00054417">
        <w:rPr>
          <w:color w:val="000000"/>
        </w:rPr>
        <w:t xml:space="preserve">que </w:t>
      </w:r>
      <w:r w:rsidR="00BB1F4A" w:rsidRPr="00054417">
        <w:rPr>
          <w:color w:val="000000"/>
        </w:rPr>
        <w:t xml:space="preserve">des actions </w:t>
      </w:r>
      <w:r w:rsidR="00945B71" w:rsidRPr="00054417">
        <w:rPr>
          <w:color w:val="000000"/>
        </w:rPr>
        <w:t>sont</w:t>
      </w:r>
      <w:r w:rsidR="00BB1F4A" w:rsidRPr="00054417">
        <w:rPr>
          <w:color w:val="000000"/>
        </w:rPr>
        <w:t xml:space="preserve"> </w:t>
      </w:r>
      <w:r w:rsidR="00945B71" w:rsidRPr="00054417">
        <w:rPr>
          <w:color w:val="000000"/>
        </w:rPr>
        <w:t>m</w:t>
      </w:r>
      <w:r w:rsidR="00BB1F4A" w:rsidRPr="00054417">
        <w:rPr>
          <w:color w:val="000000"/>
        </w:rPr>
        <w:t>enées à l</w:t>
      </w:r>
      <w:r w:rsidR="00091C74" w:rsidRPr="00054417">
        <w:rPr>
          <w:color w:val="000000"/>
        </w:rPr>
        <w:t>’</w:t>
      </w:r>
      <w:r w:rsidR="00BB1F4A" w:rsidRPr="00054417">
        <w:rPr>
          <w:color w:val="000000"/>
        </w:rPr>
        <w:t xml:space="preserve">encontre de personnes privées de liberté, tous les </w:t>
      </w:r>
      <w:r w:rsidR="00F80052" w:rsidRPr="00054417">
        <w:rPr>
          <w:color w:val="000000"/>
        </w:rPr>
        <w:t xml:space="preserve">membres des services </w:t>
      </w:r>
      <w:r w:rsidR="00BB1F4A" w:rsidRPr="00054417">
        <w:rPr>
          <w:color w:val="000000"/>
        </w:rPr>
        <w:t>de police doivent informer les</w:t>
      </w:r>
      <w:r w:rsidR="00F80052" w:rsidRPr="00054417">
        <w:rPr>
          <w:color w:val="000000"/>
        </w:rPr>
        <w:t xml:space="preserve">dites </w:t>
      </w:r>
      <w:r w:rsidR="00BB1F4A" w:rsidRPr="00054417">
        <w:rPr>
          <w:color w:val="000000"/>
        </w:rPr>
        <w:t>personnes des droits énoncés précédemment. Les personnes privées de liberté reçoivent</w:t>
      </w:r>
      <w:r w:rsidR="00F80052" w:rsidRPr="00054417">
        <w:rPr>
          <w:color w:val="000000"/>
        </w:rPr>
        <w:t xml:space="preserve"> des informations sur leurs droits</w:t>
      </w:r>
      <w:r w:rsidR="00BB1F4A" w:rsidRPr="00054417">
        <w:rPr>
          <w:color w:val="000000"/>
        </w:rPr>
        <w:t xml:space="preserve">, non seulement </w:t>
      </w:r>
      <w:r w:rsidR="00F80052" w:rsidRPr="00054417">
        <w:rPr>
          <w:color w:val="000000"/>
        </w:rPr>
        <w:t>verbalement</w:t>
      </w:r>
      <w:r w:rsidR="004B163C" w:rsidRPr="00054417">
        <w:rPr>
          <w:color w:val="000000"/>
        </w:rPr>
        <w:t>,</w:t>
      </w:r>
      <w:r w:rsidR="00F80052" w:rsidRPr="00054417">
        <w:rPr>
          <w:color w:val="000000"/>
        </w:rPr>
        <w:t xml:space="preserve"> </w:t>
      </w:r>
      <w:r w:rsidR="00BB1F4A" w:rsidRPr="00054417">
        <w:rPr>
          <w:color w:val="000000"/>
        </w:rPr>
        <w:t xml:space="preserve">mais aussi par écrit, </w:t>
      </w:r>
      <w:r w:rsidR="00F80052" w:rsidRPr="00054417">
        <w:rPr>
          <w:color w:val="000000"/>
        </w:rPr>
        <w:t>sous la forme d</w:t>
      </w:r>
      <w:r w:rsidR="00091C74" w:rsidRPr="00054417">
        <w:rPr>
          <w:color w:val="000000"/>
        </w:rPr>
        <w:t>’</w:t>
      </w:r>
      <w:r w:rsidR="00F80052" w:rsidRPr="00054417">
        <w:rPr>
          <w:color w:val="000000"/>
        </w:rPr>
        <w:t xml:space="preserve">un avis </w:t>
      </w:r>
      <w:r w:rsidR="00BB1F4A" w:rsidRPr="00054417">
        <w:rPr>
          <w:color w:val="000000"/>
        </w:rPr>
        <w:t xml:space="preserve">de détention et </w:t>
      </w:r>
      <w:r w:rsidR="00F80052" w:rsidRPr="00054417">
        <w:rPr>
          <w:color w:val="000000"/>
        </w:rPr>
        <w:t xml:space="preserve">de </w:t>
      </w:r>
      <w:r w:rsidR="00BB1F4A" w:rsidRPr="00054417">
        <w:rPr>
          <w:color w:val="000000"/>
        </w:rPr>
        <w:t>la copie de leurs déclarations</w:t>
      </w:r>
      <w:r w:rsidR="004234FA" w:rsidRPr="00054417">
        <w:rPr>
          <w:color w:val="000000"/>
        </w:rPr>
        <w:t xml:space="preserve">. </w:t>
      </w:r>
      <w:r w:rsidR="00BB1F4A" w:rsidRPr="00054417">
        <w:rPr>
          <w:color w:val="000000"/>
        </w:rPr>
        <w:t>Nous notons également que la disposition énoncée à l</w:t>
      </w:r>
      <w:r w:rsidR="00091C74" w:rsidRPr="00054417">
        <w:rPr>
          <w:color w:val="000000"/>
        </w:rPr>
        <w:t>’</w:t>
      </w:r>
      <w:r w:rsidR="00BB1F4A" w:rsidRPr="00054417">
        <w:rPr>
          <w:color w:val="000000"/>
        </w:rPr>
        <w:t>alinéa</w:t>
      </w:r>
      <w:r w:rsidR="00F80052" w:rsidRPr="00054417">
        <w:rPr>
          <w:color w:val="000000"/>
        </w:rPr>
        <w:t> </w:t>
      </w:r>
      <w:r w:rsidR="001E2992" w:rsidRPr="00054417">
        <w:rPr>
          <w:i/>
          <w:iCs/>
          <w:color w:val="000000"/>
        </w:rPr>
        <w:t>c</w:t>
      </w:r>
      <w:r w:rsidR="004234FA" w:rsidRPr="00054417">
        <w:rPr>
          <w:color w:val="000000"/>
        </w:rPr>
        <w:t xml:space="preserve"> </w:t>
      </w:r>
      <w:r w:rsidR="00BB1F4A" w:rsidRPr="00054417">
        <w:rPr>
          <w:color w:val="000000"/>
        </w:rPr>
        <w:t xml:space="preserve">est tirée du </w:t>
      </w:r>
      <w:r w:rsidR="00F80052" w:rsidRPr="00054417">
        <w:rPr>
          <w:color w:val="000000"/>
        </w:rPr>
        <w:t>C</w:t>
      </w:r>
      <w:r w:rsidR="00BB1F4A" w:rsidRPr="00054417">
        <w:rPr>
          <w:color w:val="000000"/>
        </w:rPr>
        <w:t>ode de procédure pénale de</w:t>
      </w:r>
      <w:r w:rsidR="00F80052" w:rsidRPr="00054417">
        <w:rPr>
          <w:color w:val="000000"/>
        </w:rPr>
        <w:t> </w:t>
      </w:r>
      <w:r w:rsidR="004234FA" w:rsidRPr="00054417">
        <w:rPr>
          <w:color w:val="000000"/>
        </w:rPr>
        <w:t>2003</w:t>
      </w:r>
      <w:r w:rsidR="00BB1F4A" w:rsidRPr="00054417">
        <w:rPr>
          <w:color w:val="000000"/>
        </w:rPr>
        <w:t xml:space="preserve"> et que les modifications apportées audit code disposent que</w:t>
      </w:r>
      <w:r w:rsidR="004234FA" w:rsidRPr="00054417">
        <w:rPr>
          <w:color w:val="000000"/>
        </w:rPr>
        <w:t xml:space="preserve"> </w:t>
      </w:r>
      <w:r w:rsidR="00BB1F4A" w:rsidRPr="00054417">
        <w:rPr>
          <w:color w:val="000000"/>
        </w:rPr>
        <w:t>les personnes privées de liberté doivent comparaître non pas devant un juge</w:t>
      </w:r>
      <w:r w:rsidR="004B163C" w:rsidRPr="00054417">
        <w:rPr>
          <w:color w:val="000000"/>
        </w:rPr>
        <w:t>,</w:t>
      </w:r>
      <w:r w:rsidR="00BB1F4A" w:rsidRPr="00054417">
        <w:rPr>
          <w:color w:val="000000"/>
        </w:rPr>
        <w:t xml:space="preserve"> mais devant le procureur compétent puis, si une détention est proposée, devant un juge</w:t>
      </w:r>
      <w:r w:rsidR="004234FA" w:rsidRPr="00054417">
        <w:rPr>
          <w:color w:val="000000"/>
        </w:rPr>
        <w:t>.</w:t>
      </w:r>
    </w:p>
    <w:p w:rsidR="004234FA" w:rsidRPr="00054417" w:rsidRDefault="00201E99" w:rsidP="00201E99">
      <w:pPr>
        <w:pStyle w:val="SingleTxtG"/>
      </w:pPr>
      <w:r w:rsidRPr="00054417">
        <w:t>18.</w:t>
      </w:r>
      <w:r w:rsidRPr="00054417">
        <w:tab/>
      </w:r>
      <w:r w:rsidR="00BB1F4A" w:rsidRPr="00054417">
        <w:t>Selon le Ministère de l</w:t>
      </w:r>
      <w:r w:rsidR="00091C74" w:rsidRPr="00054417">
        <w:t>’</w:t>
      </w:r>
      <w:r w:rsidR="00BB1F4A" w:rsidRPr="00054417">
        <w:t>intérieur de la Fédération</w:t>
      </w:r>
      <w:r w:rsidR="004234FA" w:rsidRPr="00054417">
        <w:t xml:space="preserve">, </w:t>
      </w:r>
      <w:r w:rsidR="00BB1F4A" w:rsidRPr="00054417">
        <w:t xml:space="preserve">pour prévenir des actes de torture, les </w:t>
      </w:r>
      <w:r w:rsidR="00F80052" w:rsidRPr="00054417">
        <w:t xml:space="preserve">membres des services </w:t>
      </w:r>
      <w:r w:rsidR="00BB1F4A" w:rsidRPr="00054417">
        <w:t xml:space="preserve">de police des </w:t>
      </w:r>
      <w:r w:rsidR="00920ECD" w:rsidRPr="00054417">
        <w:t>m</w:t>
      </w:r>
      <w:r w:rsidR="00BB1F4A" w:rsidRPr="00054417">
        <w:t>inistères de l</w:t>
      </w:r>
      <w:r w:rsidR="00091C74" w:rsidRPr="00054417">
        <w:t>’</w:t>
      </w:r>
      <w:r w:rsidR="00BB1F4A" w:rsidRPr="00054417">
        <w:t xml:space="preserve">intérieur des cantons et </w:t>
      </w:r>
      <w:r w:rsidR="007175A9" w:rsidRPr="00054417">
        <w:t xml:space="preserve">des services </w:t>
      </w:r>
      <w:r w:rsidR="00BB1F4A" w:rsidRPr="00054417">
        <w:t>de police de la Fédération se conforme</w:t>
      </w:r>
      <w:r w:rsidR="007175A9" w:rsidRPr="00054417">
        <w:t>nt</w:t>
      </w:r>
      <w:r w:rsidR="00BB1F4A" w:rsidRPr="00054417">
        <w:t xml:space="preserve"> aux dispositions des articles</w:t>
      </w:r>
      <w:r w:rsidR="007175A9" w:rsidRPr="00054417">
        <w:t> </w:t>
      </w:r>
      <w:r w:rsidR="001E2992" w:rsidRPr="00054417">
        <w:t>5.6.7</w:t>
      </w:r>
      <w:r w:rsidR="004234FA" w:rsidRPr="00054417">
        <w:t xml:space="preserve"> </w:t>
      </w:r>
      <w:r w:rsidR="001E2992" w:rsidRPr="00054417">
        <w:t xml:space="preserve">et </w:t>
      </w:r>
      <w:r w:rsidR="004234FA" w:rsidRPr="00054417">
        <w:t xml:space="preserve">153 </w:t>
      </w:r>
      <w:r w:rsidR="00BB1F4A" w:rsidRPr="00054417">
        <w:t xml:space="preserve">du </w:t>
      </w:r>
      <w:r w:rsidR="007175A9" w:rsidRPr="00054417">
        <w:t>C</w:t>
      </w:r>
      <w:r w:rsidR="00BB1F4A" w:rsidRPr="00054417">
        <w:t xml:space="preserve">ode de procédure pénale de la </w:t>
      </w:r>
      <w:r w:rsidR="007175A9" w:rsidRPr="00054417">
        <w:t>F</w:t>
      </w:r>
      <w:r w:rsidR="00BB1F4A" w:rsidRPr="00054417">
        <w:t xml:space="preserve">édération de </w:t>
      </w:r>
      <w:r w:rsidR="00D44342" w:rsidRPr="00054417">
        <w:t>Bosnie-Herzégovine</w:t>
      </w:r>
      <w:r w:rsidR="007175A9" w:rsidRPr="00054417">
        <w:t xml:space="preserve"> et</w:t>
      </w:r>
      <w:r w:rsidR="004234FA" w:rsidRPr="00054417">
        <w:t xml:space="preserve"> </w:t>
      </w:r>
      <w:r w:rsidR="00BB1F4A" w:rsidRPr="00054417">
        <w:t>des a</w:t>
      </w:r>
      <w:r w:rsidR="004234FA" w:rsidRPr="00054417">
        <w:t>rticles</w:t>
      </w:r>
      <w:r w:rsidR="007175A9" w:rsidRPr="00054417">
        <w:t> </w:t>
      </w:r>
      <w:r w:rsidR="004234FA" w:rsidRPr="00054417">
        <w:t xml:space="preserve">7 </w:t>
      </w:r>
      <w:r w:rsidR="00BB1F4A" w:rsidRPr="00054417">
        <w:t>et</w:t>
      </w:r>
      <w:r w:rsidR="001E2992" w:rsidRPr="00054417">
        <w:t xml:space="preserve"> </w:t>
      </w:r>
      <w:r w:rsidR="004234FA" w:rsidRPr="00054417">
        <w:t xml:space="preserve">8 </w:t>
      </w:r>
      <w:r w:rsidR="00DA637E" w:rsidRPr="00054417">
        <w:t xml:space="preserve">de la loi sur les infractions mineures de la Fédération de </w:t>
      </w:r>
      <w:r w:rsidR="00D44342" w:rsidRPr="00054417">
        <w:t>Bosnie-Herzégovine</w:t>
      </w:r>
      <w:r w:rsidR="00DA637E" w:rsidRPr="00054417">
        <w:t>,</w:t>
      </w:r>
      <w:r w:rsidR="004234FA" w:rsidRPr="00054417">
        <w:t xml:space="preserve"> </w:t>
      </w:r>
      <w:r w:rsidR="007175A9" w:rsidRPr="00054417">
        <w:t xml:space="preserve">aux </w:t>
      </w:r>
      <w:r w:rsidR="00DA637E" w:rsidRPr="00054417">
        <w:t xml:space="preserve">réglementations établies par les </w:t>
      </w:r>
      <w:r w:rsidR="00920ECD" w:rsidRPr="00054417">
        <w:t>m</w:t>
      </w:r>
      <w:r w:rsidR="00DA637E" w:rsidRPr="00054417">
        <w:t>inistères de l</w:t>
      </w:r>
      <w:r w:rsidR="00091C74" w:rsidRPr="00054417">
        <w:t>’</w:t>
      </w:r>
      <w:r w:rsidR="00DA637E" w:rsidRPr="00054417">
        <w:t xml:space="preserve">intérieur de chacun des cantons de la Fédération et </w:t>
      </w:r>
      <w:r w:rsidR="007175A9" w:rsidRPr="00054417">
        <w:t xml:space="preserve">aux </w:t>
      </w:r>
      <w:r w:rsidR="00DA637E" w:rsidRPr="00054417">
        <w:t>réglementations de</w:t>
      </w:r>
      <w:r w:rsidR="007175A9" w:rsidRPr="00054417">
        <w:t>s services de</w:t>
      </w:r>
      <w:r w:rsidR="00DA637E" w:rsidRPr="00054417">
        <w:t xml:space="preserve"> police de la Fédération</w:t>
      </w:r>
      <w:r w:rsidR="004234FA" w:rsidRPr="00054417">
        <w:t xml:space="preserve">. </w:t>
      </w:r>
      <w:r w:rsidR="001A6757" w:rsidRPr="00054417">
        <w:t xml:space="preserve">De </w:t>
      </w:r>
      <w:r w:rsidR="00DA637E" w:rsidRPr="00054417">
        <w:t xml:space="preserve">fait, tous les </w:t>
      </w:r>
      <w:r w:rsidR="00920ECD" w:rsidRPr="00054417">
        <w:t>m</w:t>
      </w:r>
      <w:r w:rsidR="00DA637E" w:rsidRPr="00054417">
        <w:t>inistères de l</w:t>
      </w:r>
      <w:r w:rsidR="00091C74" w:rsidRPr="00054417">
        <w:t>’</w:t>
      </w:r>
      <w:r w:rsidR="00DA637E" w:rsidRPr="00054417">
        <w:t xml:space="preserve">intérieur des cantons et </w:t>
      </w:r>
      <w:r w:rsidR="007175A9" w:rsidRPr="00054417">
        <w:t xml:space="preserve">les services de </w:t>
      </w:r>
      <w:r w:rsidR="00DA637E" w:rsidRPr="00054417">
        <w:t xml:space="preserve">police de la Fédération ont </w:t>
      </w:r>
      <w:r w:rsidR="007175A9" w:rsidRPr="00054417">
        <w:t xml:space="preserve">publié </w:t>
      </w:r>
      <w:r w:rsidR="00DA637E" w:rsidRPr="00054417">
        <w:t xml:space="preserve">des </w:t>
      </w:r>
      <w:r w:rsidR="007175A9" w:rsidRPr="00054417">
        <w:t>I</w:t>
      </w:r>
      <w:r w:rsidR="004234FA" w:rsidRPr="00054417">
        <w:t xml:space="preserve">nstructions </w:t>
      </w:r>
      <w:r w:rsidR="00DA637E" w:rsidRPr="00054417">
        <w:t>concernant le traitement des personnes privées de leur liberté</w:t>
      </w:r>
      <w:r w:rsidR="00F836AA" w:rsidRPr="00054417">
        <w:t>.</w:t>
      </w:r>
    </w:p>
    <w:p w:rsidR="004234FA" w:rsidRPr="00054417" w:rsidRDefault="00201E99" w:rsidP="00201E99">
      <w:pPr>
        <w:pStyle w:val="SingleTxtG"/>
      </w:pPr>
      <w:r w:rsidRPr="00054417">
        <w:t>19.</w:t>
      </w:r>
      <w:r w:rsidRPr="00054417">
        <w:tab/>
      </w:r>
      <w:r w:rsidR="00DA637E" w:rsidRPr="00054417">
        <w:t xml:space="preserve">Les </w:t>
      </w:r>
      <w:r w:rsidR="004234FA" w:rsidRPr="00054417">
        <w:t xml:space="preserve">Instructions </w:t>
      </w:r>
      <w:r w:rsidR="00DA637E" w:rsidRPr="00054417">
        <w:t>régissent l</w:t>
      </w:r>
      <w:r w:rsidR="00091C74" w:rsidRPr="00054417">
        <w:t>’</w:t>
      </w:r>
      <w:r w:rsidR="00DA637E" w:rsidRPr="00054417">
        <w:t xml:space="preserve">admission et le placement des personnes privées de leur liberté, les conditions sanitaires et autres conditions de leur incarcération, les repas et les </w:t>
      </w:r>
      <w:r w:rsidR="007175A9" w:rsidRPr="00054417">
        <w:t>visites qui leur sont rendues</w:t>
      </w:r>
      <w:r w:rsidR="00DA637E" w:rsidRPr="00054417">
        <w:t>, le</w:t>
      </w:r>
      <w:r w:rsidR="007175A9" w:rsidRPr="00054417">
        <w:t>ur</w:t>
      </w:r>
      <w:r w:rsidR="00DA637E" w:rsidRPr="00054417">
        <w:t xml:space="preserve"> comportement, </w:t>
      </w:r>
      <w:r w:rsidR="001A6757" w:rsidRPr="00054417">
        <w:t xml:space="preserve">de même que </w:t>
      </w:r>
      <w:r w:rsidR="00DA637E" w:rsidRPr="00054417">
        <w:t xml:space="preserve">les obligations des responsables </w:t>
      </w:r>
      <w:r w:rsidR="007175A9" w:rsidRPr="00054417">
        <w:t>d</w:t>
      </w:r>
      <w:r w:rsidR="00DA637E" w:rsidRPr="00054417">
        <w:t>es établissements dans lesquels les personnes privées de leur liberté</w:t>
      </w:r>
      <w:r w:rsidR="001A6757" w:rsidRPr="00054417">
        <w:t xml:space="preserve"> sont hébergées</w:t>
      </w:r>
      <w:r w:rsidR="00DA637E" w:rsidRPr="00054417">
        <w:t>, la présentation de</w:t>
      </w:r>
      <w:r w:rsidR="007175A9" w:rsidRPr="00054417">
        <w:t xml:space="preserve"> ces dernières </w:t>
      </w:r>
      <w:r w:rsidR="00DA637E" w:rsidRPr="00054417">
        <w:t>devant le tribunal compétent et leur libération</w:t>
      </w:r>
      <w:r w:rsidR="004234FA" w:rsidRPr="00054417">
        <w:t>.</w:t>
      </w:r>
    </w:p>
    <w:p w:rsidR="004234FA" w:rsidRPr="00054417" w:rsidRDefault="00201E99" w:rsidP="00201E99">
      <w:pPr>
        <w:pStyle w:val="SingleTxtG"/>
        <w:rPr>
          <w:rFonts w:eastAsia="Calibri"/>
        </w:rPr>
      </w:pPr>
      <w:r w:rsidRPr="00054417">
        <w:rPr>
          <w:rFonts w:eastAsia="Calibri"/>
        </w:rPr>
        <w:t>20.</w:t>
      </w:r>
      <w:r w:rsidRPr="00054417">
        <w:rPr>
          <w:rFonts w:eastAsia="Calibri"/>
        </w:rPr>
        <w:tab/>
      </w:r>
      <w:r w:rsidR="00DA637E" w:rsidRPr="00054417">
        <w:rPr>
          <w:rFonts w:eastAsia="Calibri"/>
        </w:rPr>
        <w:t xml:space="preserve">Le Code de procédure pénale de la </w:t>
      </w:r>
      <w:r w:rsidR="00D44342" w:rsidRPr="00054417">
        <w:rPr>
          <w:rFonts w:eastAsia="Calibri"/>
        </w:rPr>
        <w:t>Bosnie-Herzégovine</w:t>
      </w:r>
      <w:r w:rsidR="004234FA" w:rsidRPr="00054417">
        <w:rPr>
          <w:rFonts w:eastAsia="Calibri"/>
        </w:rPr>
        <w:t xml:space="preserve"> </w:t>
      </w:r>
      <w:r w:rsidR="00DA637E" w:rsidRPr="00054417">
        <w:rPr>
          <w:rFonts w:eastAsia="Calibri"/>
        </w:rPr>
        <w:t xml:space="preserve">et le Code de procédure pénale du </w:t>
      </w:r>
      <w:r w:rsidR="006F51FC" w:rsidRPr="00054417">
        <w:rPr>
          <w:rFonts w:eastAsia="Calibri"/>
        </w:rPr>
        <w:t>district</w:t>
      </w:r>
      <w:r w:rsidR="00CA2395" w:rsidRPr="00054417">
        <w:rPr>
          <w:rFonts w:eastAsia="Calibri"/>
        </w:rPr>
        <w:t xml:space="preserve"> de Brčko</w:t>
      </w:r>
      <w:r w:rsidR="004234FA" w:rsidRPr="00054417">
        <w:rPr>
          <w:rFonts w:eastAsia="Calibri"/>
        </w:rPr>
        <w:t xml:space="preserve"> </w:t>
      </w:r>
      <w:r w:rsidR="00E92DA8" w:rsidRPr="00054417">
        <w:rPr>
          <w:rFonts w:eastAsia="Calibri"/>
        </w:rPr>
        <w:t xml:space="preserve">établissent les droits des personnes privées de liberté </w:t>
      </w:r>
      <w:r w:rsidR="001E2992" w:rsidRPr="00054417">
        <w:rPr>
          <w:rFonts w:eastAsia="Calibri"/>
        </w:rPr>
        <w:t>(art. </w:t>
      </w:r>
      <w:r w:rsidR="004234FA" w:rsidRPr="00054417">
        <w:rPr>
          <w:rFonts w:eastAsia="Calibri"/>
        </w:rPr>
        <w:t xml:space="preserve">5 </w:t>
      </w:r>
      <w:r w:rsidR="00E92DA8" w:rsidRPr="00054417">
        <w:rPr>
          <w:rFonts w:eastAsia="Calibri"/>
        </w:rPr>
        <w:t xml:space="preserve">du </w:t>
      </w:r>
      <w:r w:rsidR="007175A9" w:rsidRPr="00054417">
        <w:rPr>
          <w:rFonts w:eastAsia="Calibri"/>
        </w:rPr>
        <w:t>C</w:t>
      </w:r>
      <w:r w:rsidR="00E92DA8" w:rsidRPr="00054417">
        <w:rPr>
          <w:rFonts w:eastAsia="Calibri"/>
        </w:rPr>
        <w:t xml:space="preserve">ode de procédure pénale du </w:t>
      </w:r>
      <w:r w:rsidR="006F51FC" w:rsidRPr="00054417">
        <w:rPr>
          <w:rFonts w:eastAsia="Calibri"/>
        </w:rPr>
        <w:t>district</w:t>
      </w:r>
      <w:r w:rsidR="00CA2395" w:rsidRPr="00054417">
        <w:rPr>
          <w:rFonts w:eastAsia="Calibri"/>
        </w:rPr>
        <w:t xml:space="preserve"> de Brčko</w:t>
      </w:r>
      <w:r w:rsidR="004234FA" w:rsidRPr="00054417">
        <w:rPr>
          <w:rFonts w:eastAsia="Calibri"/>
        </w:rPr>
        <w:t xml:space="preserve">) </w:t>
      </w:r>
      <w:r w:rsidR="00E92DA8" w:rsidRPr="00054417">
        <w:rPr>
          <w:rFonts w:eastAsia="Calibri"/>
        </w:rPr>
        <w:t xml:space="preserve">dans le </w:t>
      </w:r>
      <w:r w:rsidR="006F51FC" w:rsidRPr="00054417">
        <w:rPr>
          <w:rFonts w:eastAsia="Calibri"/>
        </w:rPr>
        <w:t>district</w:t>
      </w:r>
      <w:r w:rsidR="00CA2395" w:rsidRPr="00054417">
        <w:rPr>
          <w:rFonts w:eastAsia="Calibri"/>
        </w:rPr>
        <w:t xml:space="preserve"> de Brčko</w:t>
      </w:r>
      <w:r w:rsidR="004234FA" w:rsidRPr="00054417">
        <w:rPr>
          <w:rFonts w:eastAsia="Calibri"/>
        </w:rPr>
        <w:t>.</w:t>
      </w:r>
    </w:p>
    <w:p w:rsidR="004234FA" w:rsidRPr="00054417" w:rsidRDefault="00201E99" w:rsidP="001E2992">
      <w:pPr>
        <w:pStyle w:val="SingleTxtG"/>
        <w:rPr>
          <w:rFonts w:eastAsia="Calibri"/>
        </w:rPr>
      </w:pPr>
      <w:r w:rsidRPr="00054417">
        <w:rPr>
          <w:rFonts w:eastAsia="Calibri"/>
        </w:rPr>
        <w:t>21.</w:t>
      </w:r>
      <w:r w:rsidRPr="00054417">
        <w:rPr>
          <w:rFonts w:eastAsia="Calibri"/>
        </w:rPr>
        <w:tab/>
      </w:r>
      <w:r w:rsidR="00E92DA8" w:rsidRPr="00054417">
        <w:rPr>
          <w:rFonts w:eastAsia="Calibri"/>
        </w:rPr>
        <w:t>L</w:t>
      </w:r>
      <w:r w:rsidR="007175A9" w:rsidRPr="00054417">
        <w:rPr>
          <w:rFonts w:eastAsia="Calibri"/>
        </w:rPr>
        <w:t xml:space="preserve">es services de </w:t>
      </w:r>
      <w:r w:rsidR="00E92DA8" w:rsidRPr="00054417">
        <w:rPr>
          <w:rFonts w:eastAsia="Calibri"/>
        </w:rPr>
        <w:t xml:space="preserve">police du </w:t>
      </w:r>
      <w:r w:rsidR="006F51FC" w:rsidRPr="00054417">
        <w:rPr>
          <w:rFonts w:eastAsia="Calibri"/>
        </w:rPr>
        <w:t>district</w:t>
      </w:r>
      <w:r w:rsidR="00CA2395" w:rsidRPr="00054417">
        <w:rPr>
          <w:rFonts w:eastAsia="Calibri"/>
        </w:rPr>
        <w:t xml:space="preserve"> de Brčko</w:t>
      </w:r>
      <w:r w:rsidR="004234FA" w:rsidRPr="00054417">
        <w:rPr>
          <w:rFonts w:eastAsia="Calibri"/>
        </w:rPr>
        <w:t xml:space="preserve"> </w:t>
      </w:r>
      <w:r w:rsidR="007175A9" w:rsidRPr="00054417">
        <w:rPr>
          <w:rFonts w:eastAsia="Calibri"/>
        </w:rPr>
        <w:t>ont</w:t>
      </w:r>
      <w:r w:rsidR="00E92DA8" w:rsidRPr="00054417">
        <w:rPr>
          <w:rFonts w:eastAsia="Calibri"/>
        </w:rPr>
        <w:t xml:space="preserve"> </w:t>
      </w:r>
      <w:r w:rsidR="007175A9" w:rsidRPr="00054417">
        <w:rPr>
          <w:rFonts w:eastAsia="Calibri"/>
        </w:rPr>
        <w:t xml:space="preserve">adopté </w:t>
      </w:r>
      <w:r w:rsidR="00E92DA8" w:rsidRPr="00054417">
        <w:rPr>
          <w:rFonts w:eastAsia="Calibri"/>
        </w:rPr>
        <w:t xml:space="preserve">les </w:t>
      </w:r>
      <w:r w:rsidR="004234FA" w:rsidRPr="00054417">
        <w:rPr>
          <w:rFonts w:eastAsia="Calibri"/>
        </w:rPr>
        <w:t xml:space="preserve">Instructions </w:t>
      </w:r>
      <w:r w:rsidR="00E92DA8" w:rsidRPr="00054417">
        <w:rPr>
          <w:rFonts w:eastAsia="Calibri"/>
        </w:rPr>
        <w:t xml:space="preserve">sur le traitement des personnes privées de liberté </w:t>
      </w:r>
      <w:r w:rsidR="004234FA" w:rsidRPr="00054417">
        <w:rPr>
          <w:rFonts w:eastAsia="Calibri"/>
        </w:rPr>
        <w:t>(</w:t>
      </w:r>
      <w:r w:rsidR="001E2992" w:rsidRPr="00054417">
        <w:rPr>
          <w:rFonts w:eastAsia="Calibri"/>
        </w:rPr>
        <w:t>n</w:t>
      </w:r>
      <w:r w:rsidR="001E2992" w:rsidRPr="00054417">
        <w:rPr>
          <w:rFonts w:eastAsia="Calibri"/>
          <w:vertAlign w:val="superscript"/>
        </w:rPr>
        <w:t>o</w:t>
      </w:r>
      <w:r w:rsidR="001E2992" w:rsidRPr="00054417">
        <w:rPr>
          <w:rFonts w:eastAsia="Calibri"/>
        </w:rPr>
        <w:t> </w:t>
      </w:r>
      <w:r w:rsidR="004234FA" w:rsidRPr="00054417">
        <w:rPr>
          <w:rFonts w:eastAsia="Calibri"/>
        </w:rPr>
        <w:t xml:space="preserve">14.05/1-02-13145/11 </w:t>
      </w:r>
      <w:r w:rsidR="00E92DA8" w:rsidRPr="00054417">
        <w:rPr>
          <w:rFonts w:eastAsia="Calibri"/>
        </w:rPr>
        <w:t>en date du 10</w:t>
      </w:r>
      <w:r w:rsidR="007175A9" w:rsidRPr="00054417">
        <w:rPr>
          <w:rFonts w:eastAsia="Calibri"/>
        </w:rPr>
        <w:t> </w:t>
      </w:r>
      <w:r w:rsidR="00E92DA8" w:rsidRPr="00054417">
        <w:rPr>
          <w:rFonts w:eastAsia="Calibri"/>
        </w:rPr>
        <w:t>février 2012</w:t>
      </w:r>
      <w:r w:rsidR="004234FA" w:rsidRPr="00054417">
        <w:rPr>
          <w:rFonts w:eastAsia="Calibri"/>
        </w:rPr>
        <w:t>)</w:t>
      </w:r>
      <w:r w:rsidR="007175A9" w:rsidRPr="00054417">
        <w:rPr>
          <w:rFonts w:eastAsia="Calibri"/>
        </w:rPr>
        <w:t xml:space="preserve"> qui doivent être appliquées par </w:t>
      </w:r>
      <w:r w:rsidR="00E92DA8" w:rsidRPr="00054417">
        <w:rPr>
          <w:rFonts w:eastAsia="Calibri"/>
        </w:rPr>
        <w:t xml:space="preserve">tous les </w:t>
      </w:r>
      <w:r w:rsidR="007175A9" w:rsidRPr="00054417">
        <w:rPr>
          <w:rFonts w:eastAsia="Calibri"/>
        </w:rPr>
        <w:t xml:space="preserve">membres de ces services </w:t>
      </w:r>
      <w:r w:rsidR="00E92DA8" w:rsidRPr="00054417">
        <w:rPr>
          <w:rFonts w:eastAsia="Calibri"/>
        </w:rPr>
        <w:t xml:space="preserve">et qui </w:t>
      </w:r>
      <w:r w:rsidR="00186B4D" w:rsidRPr="00054417">
        <w:rPr>
          <w:rFonts w:eastAsia="Calibri"/>
        </w:rPr>
        <w:t>régissent</w:t>
      </w:r>
      <w:r w:rsidR="00FA04E4" w:rsidRPr="00054417">
        <w:rPr>
          <w:rFonts w:eastAsia="Calibri"/>
        </w:rPr>
        <w:t xml:space="preserve"> les modalités d</w:t>
      </w:r>
      <w:r w:rsidR="00091C74" w:rsidRPr="00054417">
        <w:rPr>
          <w:rFonts w:eastAsia="Calibri"/>
        </w:rPr>
        <w:t>’</w:t>
      </w:r>
      <w:r w:rsidR="00FA04E4" w:rsidRPr="00054417">
        <w:rPr>
          <w:rFonts w:eastAsia="Calibri"/>
        </w:rPr>
        <w:t xml:space="preserve">admission </w:t>
      </w:r>
      <w:r w:rsidR="00E92DA8" w:rsidRPr="00054417">
        <w:rPr>
          <w:rFonts w:eastAsia="Calibri"/>
        </w:rPr>
        <w:t xml:space="preserve">des personnes privées de liberté dans les locaux de la police, </w:t>
      </w:r>
      <w:r w:rsidR="00FA04E4" w:rsidRPr="00054417">
        <w:rPr>
          <w:rFonts w:eastAsia="Calibri"/>
        </w:rPr>
        <w:t>le</w:t>
      </w:r>
      <w:r w:rsidR="007175A9" w:rsidRPr="00054417">
        <w:rPr>
          <w:rFonts w:eastAsia="Calibri"/>
        </w:rPr>
        <w:t>ur</w:t>
      </w:r>
      <w:r w:rsidR="00FA04E4" w:rsidRPr="00054417">
        <w:rPr>
          <w:rFonts w:eastAsia="Calibri"/>
        </w:rPr>
        <w:t>s conditions d</w:t>
      </w:r>
      <w:r w:rsidR="00091C74" w:rsidRPr="00054417">
        <w:rPr>
          <w:rFonts w:eastAsia="Calibri"/>
        </w:rPr>
        <w:t>’</w:t>
      </w:r>
      <w:r w:rsidR="00E92DA8" w:rsidRPr="00054417">
        <w:rPr>
          <w:rFonts w:eastAsia="Calibri"/>
        </w:rPr>
        <w:t>hébergement, les conditions sanitaires et d</w:t>
      </w:r>
      <w:r w:rsidR="00091C74" w:rsidRPr="00054417">
        <w:rPr>
          <w:rFonts w:eastAsia="Calibri"/>
        </w:rPr>
        <w:t>’</w:t>
      </w:r>
      <w:r w:rsidR="00E92DA8" w:rsidRPr="00054417">
        <w:rPr>
          <w:rFonts w:eastAsia="Calibri"/>
        </w:rPr>
        <w:t>hygiène</w:t>
      </w:r>
      <w:r w:rsidR="004234FA" w:rsidRPr="00054417">
        <w:rPr>
          <w:rFonts w:eastAsia="Calibri"/>
        </w:rPr>
        <w:t xml:space="preserve">, </w:t>
      </w:r>
      <w:r w:rsidR="00E92DA8" w:rsidRPr="00054417">
        <w:rPr>
          <w:rFonts w:eastAsia="Calibri"/>
        </w:rPr>
        <w:t xml:space="preserve">les pièces justificatives, </w:t>
      </w:r>
      <w:r w:rsidR="007175A9" w:rsidRPr="00054417">
        <w:rPr>
          <w:rFonts w:eastAsia="Calibri"/>
        </w:rPr>
        <w:t xml:space="preserve">le </w:t>
      </w:r>
      <w:r w:rsidR="00E92DA8" w:rsidRPr="00054417">
        <w:rPr>
          <w:rFonts w:eastAsia="Calibri"/>
        </w:rPr>
        <w:t>traitement d</w:t>
      </w:r>
      <w:r w:rsidR="007175A9" w:rsidRPr="00054417">
        <w:rPr>
          <w:rFonts w:eastAsia="Calibri"/>
        </w:rPr>
        <w:t>e c</w:t>
      </w:r>
      <w:r w:rsidR="00E92DA8" w:rsidRPr="00054417">
        <w:rPr>
          <w:rFonts w:eastAsia="Calibri"/>
        </w:rPr>
        <w:t xml:space="preserve">es personnes, les obligations des </w:t>
      </w:r>
      <w:r w:rsidR="007175A9" w:rsidRPr="00054417">
        <w:rPr>
          <w:rFonts w:eastAsia="Calibri"/>
        </w:rPr>
        <w:t xml:space="preserve">membres des services </w:t>
      </w:r>
      <w:r w:rsidR="00F318ED" w:rsidRPr="00054417">
        <w:rPr>
          <w:rFonts w:eastAsia="Calibri"/>
        </w:rPr>
        <w:t xml:space="preserve">de </w:t>
      </w:r>
      <w:r w:rsidR="00E92DA8" w:rsidRPr="00054417">
        <w:rPr>
          <w:rFonts w:eastAsia="Calibri"/>
        </w:rPr>
        <w:t xml:space="preserve">police et le traitement des personnes privées </w:t>
      </w:r>
      <w:r w:rsidR="00A5188C" w:rsidRPr="00054417">
        <w:rPr>
          <w:rFonts w:eastAsia="Calibri"/>
        </w:rPr>
        <w:t>de liberté par ces derniers</w:t>
      </w:r>
      <w:r w:rsidR="00F836AA" w:rsidRPr="00054417">
        <w:rPr>
          <w:rFonts w:eastAsia="Calibri"/>
        </w:rPr>
        <w:t>.</w:t>
      </w:r>
    </w:p>
    <w:p w:rsidR="004234FA" w:rsidRPr="00054417" w:rsidRDefault="00201E99" w:rsidP="00201E99">
      <w:pPr>
        <w:pStyle w:val="SingleTxtG"/>
        <w:rPr>
          <w:rFonts w:eastAsia="Calibri"/>
        </w:rPr>
      </w:pPr>
      <w:r w:rsidRPr="00054417">
        <w:rPr>
          <w:rFonts w:eastAsia="Calibri"/>
        </w:rPr>
        <w:t>22.</w:t>
      </w:r>
      <w:r w:rsidRPr="00054417">
        <w:rPr>
          <w:rFonts w:eastAsia="Calibri"/>
        </w:rPr>
        <w:tab/>
      </w:r>
      <w:r w:rsidR="00E92DA8" w:rsidRPr="00054417">
        <w:rPr>
          <w:rFonts w:eastAsia="Calibri"/>
        </w:rPr>
        <w:t xml:space="preserve">Les </w:t>
      </w:r>
      <w:r w:rsidR="00A5188C" w:rsidRPr="00054417">
        <w:rPr>
          <w:rFonts w:eastAsia="Calibri"/>
        </w:rPr>
        <w:t>I</w:t>
      </w:r>
      <w:r w:rsidR="004234FA" w:rsidRPr="00054417">
        <w:rPr>
          <w:rFonts w:eastAsia="Calibri"/>
        </w:rPr>
        <w:t xml:space="preserve">nstructions </w:t>
      </w:r>
      <w:r w:rsidR="00E92DA8" w:rsidRPr="00054417">
        <w:rPr>
          <w:rFonts w:eastAsia="Calibri"/>
        </w:rPr>
        <w:t xml:space="preserve">sur le traitement des personnes privées de leur liberté </w:t>
      </w:r>
      <w:r w:rsidR="00A5188C" w:rsidRPr="00054417">
        <w:rPr>
          <w:rFonts w:eastAsia="Calibri"/>
        </w:rPr>
        <w:t>prescrivent la conduite d</w:t>
      </w:r>
      <w:r w:rsidR="00091C74" w:rsidRPr="00054417">
        <w:rPr>
          <w:rFonts w:eastAsia="Calibri"/>
        </w:rPr>
        <w:t>’</w:t>
      </w:r>
      <w:r w:rsidR="00A5188C" w:rsidRPr="00054417">
        <w:rPr>
          <w:rFonts w:eastAsia="Calibri"/>
        </w:rPr>
        <w:t>un examen médical desdites personnes</w:t>
      </w:r>
      <w:r w:rsidR="004234FA" w:rsidRPr="00054417">
        <w:rPr>
          <w:rFonts w:eastAsia="Calibri"/>
        </w:rPr>
        <w:t>.</w:t>
      </w:r>
    </w:p>
    <w:p w:rsidR="004234FA" w:rsidRPr="00054417" w:rsidRDefault="00201E99" w:rsidP="00201E99">
      <w:pPr>
        <w:pStyle w:val="SingleTxtG"/>
        <w:rPr>
          <w:rFonts w:eastAsia="Calibri"/>
        </w:rPr>
      </w:pPr>
      <w:r w:rsidRPr="00054417">
        <w:rPr>
          <w:rFonts w:eastAsia="Calibri"/>
        </w:rPr>
        <w:t>23.</w:t>
      </w:r>
      <w:r w:rsidRPr="00054417">
        <w:rPr>
          <w:rFonts w:eastAsia="Calibri"/>
        </w:rPr>
        <w:tab/>
      </w:r>
      <w:r w:rsidR="00E92DA8" w:rsidRPr="00054417">
        <w:rPr>
          <w:rFonts w:eastAsia="Calibri"/>
        </w:rPr>
        <w:t xml:space="preserve">Les personnes privées de liberté comparaissent immédiatement devant un tribunal ou un procureur conformément aux dispositions de la loi du </w:t>
      </w:r>
      <w:r w:rsidR="006F51FC" w:rsidRPr="00054417">
        <w:rPr>
          <w:rFonts w:eastAsia="Calibri"/>
        </w:rPr>
        <w:t>district</w:t>
      </w:r>
      <w:r w:rsidR="00CA2395" w:rsidRPr="00054417">
        <w:rPr>
          <w:rFonts w:eastAsia="Calibri"/>
        </w:rPr>
        <w:t xml:space="preserve"> de Brčko</w:t>
      </w:r>
      <w:r w:rsidR="004234FA" w:rsidRPr="00054417">
        <w:rPr>
          <w:rFonts w:eastAsia="Calibri"/>
        </w:rPr>
        <w:t xml:space="preserve"> </w:t>
      </w:r>
      <w:r w:rsidR="00E92DA8" w:rsidRPr="00054417">
        <w:rPr>
          <w:rFonts w:eastAsia="Calibri"/>
        </w:rPr>
        <w:t xml:space="preserve">sur les infractions mineures </w:t>
      </w:r>
      <w:r w:rsidR="001E2992" w:rsidRPr="00054417">
        <w:rPr>
          <w:rFonts w:eastAsia="Calibri"/>
        </w:rPr>
        <w:t>(art. </w:t>
      </w:r>
      <w:r w:rsidR="004234FA" w:rsidRPr="00054417">
        <w:rPr>
          <w:rFonts w:eastAsia="Calibri"/>
        </w:rPr>
        <w:t xml:space="preserve">8) </w:t>
      </w:r>
      <w:r w:rsidR="00FA04E4" w:rsidRPr="00054417">
        <w:rPr>
          <w:rFonts w:eastAsia="Calibri"/>
        </w:rPr>
        <w:t xml:space="preserve">et du </w:t>
      </w:r>
      <w:r w:rsidR="00A5188C" w:rsidRPr="00054417">
        <w:rPr>
          <w:rFonts w:eastAsia="Calibri"/>
        </w:rPr>
        <w:t>C</w:t>
      </w:r>
      <w:r w:rsidR="00FA04E4" w:rsidRPr="00054417">
        <w:rPr>
          <w:rFonts w:eastAsia="Calibri"/>
        </w:rPr>
        <w:t xml:space="preserve">ode de procédure pénale applicable sur le territoire du </w:t>
      </w:r>
      <w:r w:rsidR="006F51FC" w:rsidRPr="00054417">
        <w:rPr>
          <w:rFonts w:eastAsia="Calibri"/>
        </w:rPr>
        <w:lastRenderedPageBreak/>
        <w:t>district</w:t>
      </w:r>
      <w:r w:rsidR="00CA2395" w:rsidRPr="00054417">
        <w:rPr>
          <w:rFonts w:eastAsia="Calibri"/>
        </w:rPr>
        <w:t xml:space="preserve"> de Brčko</w:t>
      </w:r>
      <w:r w:rsidR="004234FA" w:rsidRPr="00054417">
        <w:rPr>
          <w:rFonts w:eastAsia="Calibri"/>
        </w:rPr>
        <w:t xml:space="preserve"> (</w:t>
      </w:r>
      <w:r w:rsidR="00A5188C" w:rsidRPr="00054417">
        <w:rPr>
          <w:rFonts w:eastAsia="Calibri"/>
        </w:rPr>
        <w:t>C</w:t>
      </w:r>
      <w:r w:rsidR="00FA04E4" w:rsidRPr="00054417">
        <w:rPr>
          <w:rFonts w:eastAsia="Calibri"/>
        </w:rPr>
        <w:t xml:space="preserve">ode de procédure pénale de la </w:t>
      </w:r>
      <w:r w:rsidR="00D44342" w:rsidRPr="00054417">
        <w:rPr>
          <w:rFonts w:eastAsia="Calibri"/>
        </w:rPr>
        <w:t>Bosnie-Herzégovine</w:t>
      </w:r>
      <w:r w:rsidR="004234FA" w:rsidRPr="00054417">
        <w:rPr>
          <w:rFonts w:eastAsia="Calibri"/>
        </w:rPr>
        <w:t xml:space="preserve"> </w:t>
      </w:r>
      <w:r w:rsidR="00FA04E4" w:rsidRPr="00054417">
        <w:rPr>
          <w:rFonts w:eastAsia="Calibri"/>
        </w:rPr>
        <w:t xml:space="preserve">et </w:t>
      </w:r>
      <w:r w:rsidR="00A5188C" w:rsidRPr="00054417">
        <w:rPr>
          <w:rFonts w:eastAsia="Calibri"/>
        </w:rPr>
        <w:t>C</w:t>
      </w:r>
      <w:r w:rsidR="00FA04E4" w:rsidRPr="00054417">
        <w:rPr>
          <w:rFonts w:eastAsia="Calibri"/>
        </w:rPr>
        <w:t xml:space="preserve">ode de procédure pénale du </w:t>
      </w:r>
      <w:r w:rsidR="006F51FC" w:rsidRPr="00054417">
        <w:rPr>
          <w:rFonts w:eastAsia="Calibri"/>
        </w:rPr>
        <w:t>district</w:t>
      </w:r>
      <w:r w:rsidR="00CA2395" w:rsidRPr="00054417">
        <w:rPr>
          <w:rFonts w:eastAsia="Calibri"/>
        </w:rPr>
        <w:t xml:space="preserve"> de Brčko</w:t>
      </w:r>
      <w:r w:rsidR="004234FA" w:rsidRPr="00054417">
        <w:rPr>
          <w:rFonts w:eastAsia="Calibri"/>
        </w:rPr>
        <w:t xml:space="preserve">), </w:t>
      </w:r>
      <w:r w:rsidR="00FA04E4" w:rsidRPr="00054417">
        <w:rPr>
          <w:rFonts w:eastAsia="Calibri"/>
        </w:rPr>
        <w:t>selon qu</w:t>
      </w:r>
      <w:r w:rsidR="00091C74" w:rsidRPr="00054417">
        <w:rPr>
          <w:rFonts w:eastAsia="Calibri"/>
        </w:rPr>
        <w:t>’</w:t>
      </w:r>
      <w:r w:rsidR="00FA04E4" w:rsidRPr="00054417">
        <w:rPr>
          <w:rFonts w:eastAsia="Calibri"/>
        </w:rPr>
        <w:t>il s</w:t>
      </w:r>
      <w:r w:rsidR="00091C74" w:rsidRPr="00054417">
        <w:rPr>
          <w:rFonts w:eastAsia="Calibri"/>
        </w:rPr>
        <w:t>’</w:t>
      </w:r>
      <w:r w:rsidR="00FA04E4" w:rsidRPr="00054417">
        <w:rPr>
          <w:rFonts w:eastAsia="Calibri"/>
        </w:rPr>
        <w:t>agit d</w:t>
      </w:r>
      <w:r w:rsidR="00091C74" w:rsidRPr="00054417">
        <w:rPr>
          <w:rFonts w:eastAsia="Calibri"/>
        </w:rPr>
        <w:t>’</w:t>
      </w:r>
      <w:r w:rsidR="00FA04E4" w:rsidRPr="00054417">
        <w:rPr>
          <w:rFonts w:eastAsia="Calibri"/>
        </w:rPr>
        <w:t>une infraction mineure ou de poursuites pénales</w:t>
      </w:r>
      <w:r w:rsidR="004234FA" w:rsidRPr="00054417">
        <w:rPr>
          <w:rFonts w:eastAsia="Calibri"/>
        </w:rPr>
        <w:t>.</w:t>
      </w:r>
    </w:p>
    <w:p w:rsidR="004234FA" w:rsidRPr="00054417" w:rsidRDefault="00F836AA" w:rsidP="00F836AA">
      <w:pPr>
        <w:pStyle w:val="H23G"/>
      </w:pPr>
      <w:r w:rsidRPr="00054417">
        <w:tab/>
      </w:r>
      <w:r w:rsidRPr="00054417">
        <w:tab/>
      </w:r>
      <w:r w:rsidR="00FA04E4" w:rsidRPr="00054417">
        <w:t>Point </w:t>
      </w:r>
      <w:r w:rsidR="004234FA" w:rsidRPr="00054417">
        <w:t>3</w:t>
      </w:r>
    </w:p>
    <w:p w:rsidR="004234FA" w:rsidRPr="00054417" w:rsidRDefault="00201E99" w:rsidP="00201E99">
      <w:pPr>
        <w:pStyle w:val="SingleTxtG"/>
        <w:rPr>
          <w:lang w:bidi="en-US"/>
        </w:rPr>
      </w:pPr>
      <w:r w:rsidRPr="00054417">
        <w:rPr>
          <w:lang w:bidi="en-US"/>
        </w:rPr>
        <w:t>24.</w:t>
      </w:r>
      <w:r w:rsidRPr="00054417">
        <w:rPr>
          <w:lang w:bidi="en-US"/>
        </w:rPr>
        <w:tab/>
      </w:r>
      <w:r w:rsidR="00FA04E4" w:rsidRPr="00054417">
        <w:rPr>
          <w:lang w:bidi="en-US"/>
        </w:rPr>
        <w:t>Le</w:t>
      </w:r>
      <w:r w:rsidR="00747ABD" w:rsidRPr="00054417">
        <w:rPr>
          <w:lang w:bidi="en-US"/>
        </w:rPr>
        <w:t xml:space="preserve"> B</w:t>
      </w:r>
      <w:r w:rsidR="00FA04E4" w:rsidRPr="00054417">
        <w:rPr>
          <w:lang w:bidi="en-US"/>
        </w:rPr>
        <w:t>ureau du Médiateur chargé des droits de l</w:t>
      </w:r>
      <w:r w:rsidR="00091C74" w:rsidRPr="00054417">
        <w:rPr>
          <w:lang w:bidi="en-US"/>
        </w:rPr>
        <w:t>’</w:t>
      </w:r>
      <w:r w:rsidR="00FA04E4" w:rsidRPr="00054417">
        <w:rPr>
          <w:lang w:bidi="en-US"/>
        </w:rPr>
        <w:t xml:space="preserve">homme comprend le Département chargé de la protection des droits des </w:t>
      </w:r>
      <w:r w:rsidR="004A4E74" w:rsidRPr="00054417">
        <w:rPr>
          <w:lang w:bidi="en-US"/>
        </w:rPr>
        <w:t>personnes en détention provisoire</w:t>
      </w:r>
      <w:r w:rsidR="00FA04E4" w:rsidRPr="00054417">
        <w:rPr>
          <w:lang w:bidi="en-US"/>
        </w:rPr>
        <w:t xml:space="preserve"> et des personnes incarcérées qui, </w:t>
      </w:r>
      <w:r w:rsidR="00A5188C" w:rsidRPr="00054417">
        <w:rPr>
          <w:lang w:bidi="en-US"/>
        </w:rPr>
        <w:t>bien qu</w:t>
      </w:r>
      <w:r w:rsidR="00091C74" w:rsidRPr="00054417">
        <w:rPr>
          <w:lang w:bidi="en-US"/>
        </w:rPr>
        <w:t>’</w:t>
      </w:r>
      <w:r w:rsidR="00A5188C" w:rsidRPr="00054417">
        <w:rPr>
          <w:lang w:bidi="en-US"/>
        </w:rPr>
        <w:t>il ne</w:t>
      </w:r>
      <w:r w:rsidR="00FA04E4" w:rsidRPr="00054417">
        <w:rPr>
          <w:lang w:bidi="en-US"/>
        </w:rPr>
        <w:t xml:space="preserve"> </w:t>
      </w:r>
      <w:r w:rsidR="004B163C" w:rsidRPr="00054417">
        <w:rPr>
          <w:lang w:bidi="en-US"/>
        </w:rPr>
        <w:t xml:space="preserve">pas </w:t>
      </w:r>
      <w:r w:rsidR="00F4164A" w:rsidRPr="00054417">
        <w:rPr>
          <w:lang w:bidi="en-US"/>
        </w:rPr>
        <w:t>fasse partie du M</w:t>
      </w:r>
      <w:r w:rsidR="00FA04E4" w:rsidRPr="00054417">
        <w:rPr>
          <w:lang w:bidi="en-US"/>
        </w:rPr>
        <w:t>écanisme national de prévention</w:t>
      </w:r>
      <w:r w:rsidR="004D6813" w:rsidRPr="00054417">
        <w:t xml:space="preserve"> </w:t>
      </w:r>
      <w:r w:rsidR="00FA04E4" w:rsidRPr="00054417">
        <w:t>de la torture, rend</w:t>
      </w:r>
      <w:r w:rsidR="004234FA" w:rsidRPr="00054417">
        <w:t xml:space="preserve"> </w:t>
      </w:r>
      <w:r w:rsidR="00FA04E4" w:rsidRPr="00054417">
        <w:t>visite aux personnes privées de liberté</w:t>
      </w:r>
      <w:r w:rsidR="00A5188C" w:rsidRPr="00054417">
        <w:t xml:space="preserve"> et </w:t>
      </w:r>
      <w:r w:rsidR="00FA04E4" w:rsidRPr="00054417">
        <w:t xml:space="preserve">examine la manière dont elles sont traitées dans le but de mieux </w:t>
      </w:r>
      <w:r w:rsidR="00A5188C" w:rsidRPr="00054417">
        <w:t xml:space="preserve">les </w:t>
      </w:r>
      <w:r w:rsidR="00FA04E4" w:rsidRPr="00054417">
        <w:t>protéger d</w:t>
      </w:r>
      <w:r w:rsidR="00091C74" w:rsidRPr="00054417">
        <w:t>’</w:t>
      </w:r>
      <w:r w:rsidR="00FA04E4" w:rsidRPr="00054417">
        <w:t>actes de torture</w:t>
      </w:r>
      <w:r w:rsidR="004234FA" w:rsidRPr="00054417">
        <w:t>.</w:t>
      </w:r>
    </w:p>
    <w:p w:rsidR="004234FA" w:rsidRPr="00054417" w:rsidRDefault="00201E99" w:rsidP="00201E99">
      <w:pPr>
        <w:pStyle w:val="SingleTxtG"/>
        <w:rPr>
          <w:position w:val="-2"/>
          <w:lang w:eastAsia="hr-HR"/>
        </w:rPr>
      </w:pPr>
      <w:r w:rsidRPr="00054417">
        <w:rPr>
          <w:position w:val="-2"/>
          <w:lang w:eastAsia="hr-HR"/>
        </w:rPr>
        <w:t>25.</w:t>
      </w:r>
      <w:r w:rsidRPr="00054417">
        <w:rPr>
          <w:position w:val="-2"/>
          <w:lang w:eastAsia="hr-HR"/>
        </w:rPr>
        <w:tab/>
      </w:r>
      <w:r w:rsidR="00FA04E4" w:rsidRPr="00054417">
        <w:rPr>
          <w:position w:val="-2"/>
          <w:lang w:eastAsia="hr-HR"/>
        </w:rPr>
        <w:t xml:space="preserve">Le Département examine les objections et les plaintes formulées par les </w:t>
      </w:r>
      <w:r w:rsidR="004A4E74" w:rsidRPr="00054417">
        <w:rPr>
          <w:position w:val="-2"/>
          <w:lang w:eastAsia="hr-HR"/>
        </w:rPr>
        <w:t>personnes en détention provisoire</w:t>
      </w:r>
      <w:r w:rsidR="00FA04E4" w:rsidRPr="00054417">
        <w:rPr>
          <w:position w:val="-2"/>
          <w:lang w:eastAsia="hr-HR"/>
        </w:rPr>
        <w:t xml:space="preserve"> et </w:t>
      </w:r>
      <w:r w:rsidR="00A5188C" w:rsidRPr="00054417">
        <w:rPr>
          <w:position w:val="-2"/>
          <w:lang w:eastAsia="hr-HR"/>
        </w:rPr>
        <w:t xml:space="preserve">par </w:t>
      </w:r>
      <w:r w:rsidR="00FA04E4" w:rsidRPr="00054417">
        <w:rPr>
          <w:position w:val="-2"/>
          <w:lang w:eastAsia="hr-HR"/>
        </w:rPr>
        <w:t>les prisonniers</w:t>
      </w:r>
      <w:r w:rsidR="00F4164A" w:rsidRPr="00054417">
        <w:rPr>
          <w:position w:val="-2"/>
          <w:lang w:eastAsia="hr-HR"/>
        </w:rPr>
        <w:t>,</w:t>
      </w:r>
      <w:r w:rsidR="00FA04E4" w:rsidRPr="00054417">
        <w:rPr>
          <w:position w:val="-2"/>
          <w:lang w:eastAsia="hr-HR"/>
        </w:rPr>
        <w:t xml:space="preserve"> et </w:t>
      </w:r>
      <w:r w:rsidR="00F4164A" w:rsidRPr="00054417">
        <w:rPr>
          <w:position w:val="-2"/>
          <w:lang w:eastAsia="hr-HR"/>
        </w:rPr>
        <w:t xml:space="preserve">il </w:t>
      </w:r>
      <w:r w:rsidR="00FA04E4" w:rsidRPr="00054417">
        <w:rPr>
          <w:position w:val="-2"/>
          <w:lang w:eastAsia="hr-HR"/>
        </w:rPr>
        <w:t xml:space="preserve">procède à des enquêtes </w:t>
      </w:r>
      <w:r w:rsidR="004B163C" w:rsidRPr="00054417">
        <w:rPr>
          <w:position w:val="-2"/>
          <w:lang w:eastAsia="hr-HR"/>
        </w:rPr>
        <w:t>d</w:t>
      </w:r>
      <w:r w:rsidR="00091C74" w:rsidRPr="00054417">
        <w:rPr>
          <w:position w:val="-2"/>
          <w:lang w:eastAsia="hr-HR"/>
        </w:rPr>
        <w:t>’</w:t>
      </w:r>
      <w:r w:rsidR="004B163C" w:rsidRPr="00054417">
        <w:rPr>
          <w:position w:val="-2"/>
          <w:lang w:eastAsia="hr-HR"/>
        </w:rPr>
        <w:t>office</w:t>
      </w:r>
      <w:r w:rsidR="004234FA" w:rsidRPr="00054417">
        <w:rPr>
          <w:position w:val="-2"/>
          <w:lang w:eastAsia="hr-HR"/>
        </w:rPr>
        <w:t xml:space="preserve"> </w:t>
      </w:r>
      <w:r w:rsidR="00FA04E4" w:rsidRPr="00054417">
        <w:rPr>
          <w:position w:val="-2"/>
          <w:lang w:eastAsia="hr-HR"/>
        </w:rPr>
        <w:t>lorsqu</w:t>
      </w:r>
      <w:r w:rsidR="00091C74" w:rsidRPr="00054417">
        <w:rPr>
          <w:position w:val="-2"/>
          <w:lang w:eastAsia="hr-HR"/>
        </w:rPr>
        <w:t>’</w:t>
      </w:r>
      <w:r w:rsidR="00FA04E4" w:rsidRPr="00054417">
        <w:rPr>
          <w:position w:val="-2"/>
          <w:lang w:eastAsia="hr-HR"/>
        </w:rPr>
        <w:t>il soupçonne que des violations ont été commises et que l</w:t>
      </w:r>
      <w:r w:rsidR="00091C74" w:rsidRPr="00054417">
        <w:rPr>
          <w:position w:val="-2"/>
          <w:lang w:eastAsia="hr-HR"/>
        </w:rPr>
        <w:t>’</w:t>
      </w:r>
      <w:r w:rsidR="00FA04E4" w:rsidRPr="00054417">
        <w:rPr>
          <w:position w:val="-2"/>
          <w:lang w:eastAsia="hr-HR"/>
        </w:rPr>
        <w:t>exercice des droits conférés par les instruments internationaux et le droit interne est compromis</w:t>
      </w:r>
      <w:r w:rsidR="004234FA" w:rsidRPr="00054417">
        <w:rPr>
          <w:position w:val="-2"/>
          <w:lang w:eastAsia="hr-HR"/>
        </w:rPr>
        <w:t xml:space="preserve">. </w:t>
      </w:r>
    </w:p>
    <w:p w:rsidR="004234FA" w:rsidRPr="00054417" w:rsidRDefault="00201E99" w:rsidP="00201E99">
      <w:pPr>
        <w:pStyle w:val="SingleTxtG"/>
      </w:pPr>
      <w:r w:rsidRPr="00054417">
        <w:t>26.</w:t>
      </w:r>
      <w:r w:rsidRPr="00054417">
        <w:tab/>
      </w:r>
      <w:r w:rsidR="00FA04E4" w:rsidRPr="00054417">
        <w:t xml:space="preserve">Le Département </w:t>
      </w:r>
      <w:r w:rsidR="00E0763E" w:rsidRPr="00054417">
        <w:t>note les règles et réglementations valides régissant l</w:t>
      </w:r>
      <w:r w:rsidR="00A5188C" w:rsidRPr="00054417">
        <w:t xml:space="preserve">a situation </w:t>
      </w:r>
      <w:r w:rsidR="00E0763E" w:rsidRPr="00054417">
        <w:t>et le statut des personnes détenues et</w:t>
      </w:r>
      <w:r w:rsidR="00F4164A" w:rsidRPr="00054417">
        <w:t>/</w:t>
      </w:r>
      <w:r w:rsidR="00E0763E" w:rsidRPr="00054417">
        <w:t>ou emprisonnées</w:t>
      </w:r>
      <w:r w:rsidR="00A5188C" w:rsidRPr="00054417">
        <w:t>, c</w:t>
      </w:r>
      <w:r w:rsidR="00091C74" w:rsidRPr="00054417">
        <w:t>’</w:t>
      </w:r>
      <w:r w:rsidR="00A5188C" w:rsidRPr="00054417">
        <w:t xml:space="preserve">est-à-dire leurs droits et leurs obligations, </w:t>
      </w:r>
      <w:r w:rsidR="00E0763E" w:rsidRPr="00054417">
        <w:t xml:space="preserve">et la manière dont elles sont traitées par les employés des services pertinents des établissements pénitentiaires, analyse et recense les principales causes des manquements des autorités publiques </w:t>
      </w:r>
      <w:r w:rsidR="00F4164A" w:rsidRPr="00054417">
        <w:t>à l</w:t>
      </w:r>
      <w:r w:rsidR="00091C74" w:rsidRPr="00054417">
        <w:t>’</w:t>
      </w:r>
      <w:r w:rsidR="00F4164A" w:rsidRPr="00054417">
        <w:t xml:space="preserve">égard des </w:t>
      </w:r>
      <w:r w:rsidR="00562EA1" w:rsidRPr="00054417">
        <w:t xml:space="preserve">personnes </w:t>
      </w:r>
      <w:r w:rsidR="004A4E74" w:rsidRPr="00054417">
        <w:t>en détention provisoire</w:t>
      </w:r>
      <w:r w:rsidR="00E0763E" w:rsidRPr="00054417">
        <w:t xml:space="preserve"> et </w:t>
      </w:r>
      <w:r w:rsidR="00F4164A" w:rsidRPr="00054417">
        <w:t xml:space="preserve">des </w:t>
      </w:r>
      <w:r w:rsidR="00E0763E" w:rsidRPr="00054417">
        <w:t xml:space="preserve">prisonniers; élimine les obstacles à une application systématique des conventions internationales ratifiées par la </w:t>
      </w:r>
      <w:r w:rsidR="00D44342" w:rsidRPr="00054417">
        <w:t>Bosnie-Herzégovine</w:t>
      </w:r>
      <w:r w:rsidR="004234FA" w:rsidRPr="00054417">
        <w:t xml:space="preserve">; </w:t>
      </w:r>
      <w:r w:rsidR="00F437BA" w:rsidRPr="00054417">
        <w:t xml:space="preserve">donne </w:t>
      </w:r>
      <w:r w:rsidR="00F4164A" w:rsidRPr="00054417">
        <w:t xml:space="preserve">de manière appropriée </w:t>
      </w:r>
      <w:r w:rsidR="00F437BA" w:rsidRPr="00054417">
        <w:t xml:space="preserve">des informations et des instructions aux </w:t>
      </w:r>
      <w:r w:rsidR="004A4E74" w:rsidRPr="00054417">
        <w:t>personnes en détention provisoire</w:t>
      </w:r>
      <w:r w:rsidR="00F437BA" w:rsidRPr="00054417">
        <w:t xml:space="preserve"> et aux prisonniers sur leurs droits</w:t>
      </w:r>
      <w:r w:rsidR="004234FA" w:rsidRPr="00054417">
        <w:t xml:space="preserve">; </w:t>
      </w:r>
      <w:r w:rsidR="00C65C90" w:rsidRPr="00054417">
        <w:t xml:space="preserve">offre la possibilité aux </w:t>
      </w:r>
      <w:r w:rsidR="004A4E74" w:rsidRPr="00054417">
        <w:t>personnes en détention provisoire</w:t>
      </w:r>
      <w:r w:rsidR="00C65C90" w:rsidRPr="00054417">
        <w:t xml:space="preserve"> et aux prisonniers de soumettre leurs griefs personnellement et de manière confidentielle; observe directement les locaux dans lesquels </w:t>
      </w:r>
      <w:r w:rsidR="00562EA1" w:rsidRPr="00054417">
        <w:t>l</w:t>
      </w:r>
      <w:r w:rsidR="00C65C90" w:rsidRPr="00054417">
        <w:t>es personnes privées de liberté s</w:t>
      </w:r>
      <w:r w:rsidR="004A4E74" w:rsidRPr="00054417">
        <w:t xml:space="preserve">ont </w:t>
      </w:r>
      <w:r w:rsidR="00562EA1" w:rsidRPr="00054417">
        <w:t>détenues</w:t>
      </w:r>
      <w:r w:rsidR="00C65C90" w:rsidRPr="00054417">
        <w:t xml:space="preserve">, inspecte les documents pertinents, suit les </w:t>
      </w:r>
      <w:r w:rsidR="00F4164A" w:rsidRPr="00054417">
        <w:t xml:space="preserve">activités </w:t>
      </w:r>
      <w:r w:rsidR="00C65C90" w:rsidRPr="00054417">
        <w:t>du personnel administratif et de</w:t>
      </w:r>
      <w:r w:rsidR="004A4E74" w:rsidRPr="00054417">
        <w:t xml:space="preserve"> surveillance </w:t>
      </w:r>
      <w:r w:rsidR="00562EA1" w:rsidRPr="00054417">
        <w:t xml:space="preserve">afin de veiller au </w:t>
      </w:r>
      <w:r w:rsidR="00C65C90" w:rsidRPr="00054417">
        <w:t xml:space="preserve">respect </w:t>
      </w:r>
      <w:r w:rsidR="004A4E74" w:rsidRPr="00054417">
        <w:t>de</w:t>
      </w:r>
      <w:r w:rsidR="00562EA1" w:rsidRPr="00054417">
        <w:t>s</w:t>
      </w:r>
      <w:r w:rsidR="004A4E74" w:rsidRPr="00054417">
        <w:t xml:space="preserve"> </w:t>
      </w:r>
      <w:r w:rsidR="00C65C90" w:rsidRPr="00054417">
        <w:t>obligation</w:t>
      </w:r>
      <w:r w:rsidR="00562EA1" w:rsidRPr="00054417">
        <w:t>s</w:t>
      </w:r>
      <w:r w:rsidR="00C65C90" w:rsidRPr="00054417">
        <w:t xml:space="preserve"> </w:t>
      </w:r>
      <w:r w:rsidR="00F4164A" w:rsidRPr="00054417">
        <w:t>d</w:t>
      </w:r>
      <w:r w:rsidR="00091C74" w:rsidRPr="00054417">
        <w:t>’</w:t>
      </w:r>
      <w:r w:rsidR="00F4164A" w:rsidRPr="00054417">
        <w:t xml:space="preserve">assurer un </w:t>
      </w:r>
      <w:r w:rsidR="00C65C90" w:rsidRPr="00054417">
        <w:t>traite</w:t>
      </w:r>
      <w:r w:rsidR="00562EA1" w:rsidRPr="00054417">
        <w:t>ment humain des personnes en détention provisoire et des prisonniers, d</w:t>
      </w:r>
      <w:r w:rsidR="00091C74" w:rsidRPr="00054417">
        <w:t>’</w:t>
      </w:r>
      <w:r w:rsidR="00F4164A" w:rsidRPr="00054417">
        <w:t xml:space="preserve">éviter </w:t>
      </w:r>
      <w:r w:rsidR="00C65C90" w:rsidRPr="00054417">
        <w:t xml:space="preserve">toute forme de discrimination à leur </w:t>
      </w:r>
      <w:r w:rsidR="004B163C" w:rsidRPr="00054417">
        <w:t xml:space="preserve">égard </w:t>
      </w:r>
      <w:r w:rsidR="00F4164A" w:rsidRPr="00054417">
        <w:t>et</w:t>
      </w:r>
      <w:r w:rsidR="00C65C90" w:rsidRPr="00054417">
        <w:t xml:space="preserve"> de prot</w:t>
      </w:r>
      <w:r w:rsidR="00F4164A" w:rsidRPr="00054417">
        <w:t xml:space="preserve">éger </w:t>
      </w:r>
      <w:r w:rsidR="00C65C90" w:rsidRPr="00054417">
        <w:t>l</w:t>
      </w:r>
      <w:r w:rsidR="00562EA1" w:rsidRPr="00054417">
        <w:t xml:space="preserve">eur </w:t>
      </w:r>
      <w:r w:rsidR="00C65C90" w:rsidRPr="00054417">
        <w:t xml:space="preserve">intégrité physique et </w:t>
      </w:r>
      <w:r w:rsidR="00562EA1" w:rsidRPr="00054417">
        <w:t>mentale</w:t>
      </w:r>
      <w:r w:rsidR="00F4164A" w:rsidRPr="00054417">
        <w:t>,</w:t>
      </w:r>
      <w:r w:rsidR="00562EA1" w:rsidRPr="00054417">
        <w:t xml:space="preserve"> </w:t>
      </w:r>
      <w:r w:rsidR="00C65C90" w:rsidRPr="00054417">
        <w:t xml:space="preserve">compte </w:t>
      </w:r>
      <w:r w:rsidR="00562EA1" w:rsidRPr="00054417">
        <w:t xml:space="preserve">dûment tenu </w:t>
      </w:r>
      <w:r w:rsidR="00C65C90" w:rsidRPr="00054417">
        <w:t>de la nécessité de maintenir l</w:t>
      </w:r>
      <w:r w:rsidR="00091C74" w:rsidRPr="00054417">
        <w:t>’</w:t>
      </w:r>
      <w:r w:rsidR="00C65C90" w:rsidRPr="00054417">
        <w:t>ordre, la discipline</w:t>
      </w:r>
      <w:r w:rsidR="00562EA1" w:rsidRPr="00054417">
        <w:t xml:space="preserve"> et</w:t>
      </w:r>
      <w:r w:rsidR="00C65C90" w:rsidRPr="00054417">
        <w:t xml:space="preserve"> la sécurité, la purge des peines dans les établissements pénitentiaires, ainsi que la réinsertion </w:t>
      </w:r>
      <w:r w:rsidR="004D6813" w:rsidRPr="00054417">
        <w:t xml:space="preserve">ultérieure </w:t>
      </w:r>
      <w:r w:rsidR="00C65C90" w:rsidRPr="00054417">
        <w:t>des personnes d</w:t>
      </w:r>
      <w:r w:rsidR="004D6813" w:rsidRPr="00054417">
        <w:t>ans</w:t>
      </w:r>
      <w:r w:rsidR="006B4233" w:rsidRPr="00054417">
        <w:t xml:space="preserve"> </w:t>
      </w:r>
      <w:r w:rsidR="00C65C90" w:rsidRPr="00054417">
        <w:t>la société civile</w:t>
      </w:r>
      <w:r w:rsidR="004234FA" w:rsidRPr="00054417">
        <w:t>.</w:t>
      </w:r>
    </w:p>
    <w:p w:rsidR="004234FA" w:rsidRPr="00054417" w:rsidRDefault="00201E99" w:rsidP="00201E99">
      <w:pPr>
        <w:pStyle w:val="SingleTxtG"/>
      </w:pPr>
      <w:r w:rsidRPr="00054417">
        <w:t>27.</w:t>
      </w:r>
      <w:r w:rsidRPr="00054417">
        <w:tab/>
      </w:r>
      <w:r w:rsidR="00C65C90" w:rsidRPr="00054417">
        <w:t xml:space="preserve">Le Département chargé de la protection des droits des </w:t>
      </w:r>
      <w:r w:rsidR="004A4E74" w:rsidRPr="00054417">
        <w:t>personnes en détention provisoire</w:t>
      </w:r>
      <w:r w:rsidR="00C65C90" w:rsidRPr="00054417">
        <w:t xml:space="preserve"> et des personnes incarcérées a deux</w:t>
      </w:r>
      <w:r w:rsidR="004234FA" w:rsidRPr="00054417">
        <w:t xml:space="preserve"> </w:t>
      </w:r>
      <w:r w:rsidR="00C65C90" w:rsidRPr="00054417">
        <w:t>employés, et ses ressources physiques et budgétaires sont incluses dans le budget du Bureau du Médiateur</w:t>
      </w:r>
      <w:r w:rsidR="004234FA" w:rsidRPr="00054417">
        <w:t xml:space="preserve">. </w:t>
      </w:r>
    </w:p>
    <w:p w:rsidR="004234FA" w:rsidRPr="00054417" w:rsidRDefault="00201E99" w:rsidP="00201E99">
      <w:pPr>
        <w:pStyle w:val="SingleTxtG"/>
      </w:pPr>
      <w:r w:rsidRPr="00054417">
        <w:t>28.</w:t>
      </w:r>
      <w:r w:rsidRPr="00054417">
        <w:tab/>
      </w:r>
      <w:r w:rsidR="00C65C90" w:rsidRPr="00054417">
        <w:t>Le Bureau du Médiateur chargé des droits de l</w:t>
      </w:r>
      <w:r w:rsidR="00091C74" w:rsidRPr="00054417">
        <w:t>’</w:t>
      </w:r>
      <w:r w:rsidR="00C65C90" w:rsidRPr="00054417">
        <w:t xml:space="preserve">homme </w:t>
      </w:r>
      <w:r w:rsidR="007251B7" w:rsidRPr="00054417">
        <w:t xml:space="preserve">surveille </w:t>
      </w:r>
      <w:r w:rsidR="000B005F" w:rsidRPr="00054417">
        <w:t xml:space="preserve">de manière systématique et approfondie </w:t>
      </w:r>
      <w:r w:rsidR="007251B7" w:rsidRPr="00054417">
        <w:t>la situation relative aux droits de l</w:t>
      </w:r>
      <w:r w:rsidR="00091C74" w:rsidRPr="00054417">
        <w:t>’</w:t>
      </w:r>
      <w:r w:rsidR="007251B7" w:rsidRPr="00054417">
        <w:t xml:space="preserve">homme </w:t>
      </w:r>
      <w:r w:rsidR="000B005F" w:rsidRPr="00054417">
        <w:t xml:space="preserve">dans les institutions </w:t>
      </w:r>
      <w:r w:rsidR="004D6813" w:rsidRPr="00054417">
        <w:t xml:space="preserve">qui ont pour mission </w:t>
      </w:r>
      <w:r w:rsidR="000B005F" w:rsidRPr="00054417">
        <w:t>d</w:t>
      </w:r>
      <w:r w:rsidR="00091C74" w:rsidRPr="00054417">
        <w:t>’</w:t>
      </w:r>
      <w:r w:rsidR="000B005F" w:rsidRPr="00054417">
        <w:t>exécuter les sanctions pénales et établit des rapports spéciaux périodiques</w:t>
      </w:r>
      <w:r w:rsidR="00562EA1" w:rsidRPr="00054417">
        <w:t>;</w:t>
      </w:r>
      <w:r w:rsidR="000B005F" w:rsidRPr="00054417">
        <w:t xml:space="preserve"> </w:t>
      </w:r>
      <w:r w:rsidR="004D6813" w:rsidRPr="00054417">
        <w:t xml:space="preserve">le </w:t>
      </w:r>
      <w:r w:rsidR="000B005F" w:rsidRPr="00054417">
        <w:t xml:space="preserve">dernier de ces rapports est disponible sur le site </w:t>
      </w:r>
      <w:r w:rsidR="004D6813" w:rsidRPr="00054417">
        <w:t>W</w:t>
      </w:r>
      <w:r w:rsidR="000B005F" w:rsidRPr="00054417">
        <w:t xml:space="preserve">eb du </w:t>
      </w:r>
      <w:r w:rsidR="004D6813" w:rsidRPr="00054417">
        <w:t>M</w:t>
      </w:r>
      <w:r w:rsidR="000B005F" w:rsidRPr="00054417">
        <w:t>édiateur à l</w:t>
      </w:r>
      <w:r w:rsidR="00091C74" w:rsidRPr="00054417">
        <w:t>’</w:t>
      </w:r>
      <w:r w:rsidR="000B005F" w:rsidRPr="00054417">
        <w:t>adresse</w:t>
      </w:r>
      <w:r w:rsidR="00F147FC" w:rsidRPr="00054417">
        <w:t>:</w:t>
      </w:r>
      <w:r w:rsidR="000B005F" w:rsidRPr="00054417">
        <w:t xml:space="preserve"> </w:t>
      </w:r>
      <w:r w:rsidR="004234FA" w:rsidRPr="00054417">
        <w:t>ombudsmen.gov.ba.</w:t>
      </w:r>
    </w:p>
    <w:p w:rsidR="004234FA" w:rsidRPr="00054417" w:rsidRDefault="00201E99" w:rsidP="00201E99">
      <w:pPr>
        <w:pStyle w:val="SingleTxtG"/>
      </w:pPr>
      <w:r w:rsidRPr="00054417">
        <w:t>29.</w:t>
      </w:r>
      <w:r w:rsidRPr="00054417">
        <w:tab/>
      </w:r>
      <w:r w:rsidR="000B005F" w:rsidRPr="00054417">
        <w:t>Durant la période écoulée depuis le dernier rapport, le Médiateur a donné suite à 469</w:t>
      </w:r>
      <w:r w:rsidR="004D6813" w:rsidRPr="00054417">
        <w:t> </w:t>
      </w:r>
      <w:r w:rsidR="000B005F" w:rsidRPr="00054417">
        <w:t>plaintes émanant de personnes purgeant leur peine dans l</w:t>
      </w:r>
      <w:r w:rsidR="00091C74" w:rsidRPr="00054417">
        <w:t>’</w:t>
      </w:r>
      <w:r w:rsidR="000B005F" w:rsidRPr="00054417">
        <w:t>un des 15</w:t>
      </w:r>
      <w:r w:rsidR="004D6813" w:rsidRPr="00054417">
        <w:t> </w:t>
      </w:r>
      <w:r w:rsidR="000B005F" w:rsidRPr="00054417">
        <w:t>établissements pénitentiaires de la</w:t>
      </w:r>
      <w:r w:rsidR="004234FA" w:rsidRPr="00054417">
        <w:t xml:space="preserve"> </w:t>
      </w:r>
      <w:r w:rsidR="00D44342" w:rsidRPr="00054417">
        <w:t>Bosnie-Herzégovine</w:t>
      </w:r>
      <w:r w:rsidR="004234FA" w:rsidRPr="00054417">
        <w:t xml:space="preserve"> </w:t>
      </w:r>
      <w:r w:rsidR="000B005F" w:rsidRPr="00054417">
        <w:t xml:space="preserve">et à </w:t>
      </w:r>
      <w:r w:rsidR="004234FA" w:rsidRPr="00054417">
        <w:t>412</w:t>
      </w:r>
      <w:r w:rsidR="000B005F" w:rsidRPr="00054417">
        <w:t xml:space="preserve"> allégations de comportement répréhensible de la part </w:t>
      </w:r>
      <w:r w:rsidR="004D6813" w:rsidRPr="00054417">
        <w:t>de la</w:t>
      </w:r>
      <w:r w:rsidR="000B005F" w:rsidRPr="00054417">
        <w:t xml:space="preserve"> police</w:t>
      </w:r>
      <w:r w:rsidR="00F836AA" w:rsidRPr="00054417">
        <w:t>.</w:t>
      </w:r>
    </w:p>
    <w:p w:rsidR="004234FA" w:rsidRPr="00054417" w:rsidRDefault="00201E99" w:rsidP="00201E99">
      <w:pPr>
        <w:pStyle w:val="SingleTxtG"/>
      </w:pPr>
      <w:r w:rsidRPr="00054417">
        <w:t>30.</w:t>
      </w:r>
      <w:r w:rsidRPr="00054417">
        <w:tab/>
      </w:r>
      <w:r w:rsidR="00F147FC" w:rsidRPr="00054417">
        <w:t xml:space="preserve">En </w:t>
      </w:r>
      <w:r w:rsidR="000B005F" w:rsidRPr="00054417">
        <w:t>2010</w:t>
      </w:r>
      <w:r w:rsidR="004234FA" w:rsidRPr="00054417">
        <w:t xml:space="preserve">, </w:t>
      </w:r>
      <w:r w:rsidR="008A1EA8" w:rsidRPr="00054417">
        <w:t xml:space="preserve">le </w:t>
      </w:r>
      <w:r w:rsidR="004D6813" w:rsidRPr="00054417">
        <w:t>B</w:t>
      </w:r>
      <w:r w:rsidR="008A1EA8" w:rsidRPr="00054417">
        <w:t xml:space="preserve">ureau du </w:t>
      </w:r>
      <w:r w:rsidR="004D6813" w:rsidRPr="00054417">
        <w:t>M</w:t>
      </w:r>
      <w:r w:rsidR="008A1EA8" w:rsidRPr="00054417">
        <w:t>édiateur a reçu 92</w:t>
      </w:r>
      <w:r w:rsidR="004D6813" w:rsidRPr="00054417">
        <w:t> </w:t>
      </w:r>
      <w:r w:rsidR="008A1EA8" w:rsidRPr="00054417">
        <w:t>plaintes émanant de prisonniers et 72</w:t>
      </w:r>
      <w:r w:rsidR="004D6813" w:rsidRPr="00054417">
        <w:t> </w:t>
      </w:r>
      <w:r w:rsidR="008A1EA8" w:rsidRPr="00054417">
        <w:t>plaintes à l</w:t>
      </w:r>
      <w:r w:rsidR="00091C74" w:rsidRPr="00054417">
        <w:t>’</w:t>
      </w:r>
      <w:r w:rsidR="008A1EA8" w:rsidRPr="00054417">
        <w:t xml:space="preserve">encontre </w:t>
      </w:r>
      <w:r w:rsidR="004D6813" w:rsidRPr="00054417">
        <w:t xml:space="preserve">de membres de services </w:t>
      </w:r>
      <w:r w:rsidR="008A1EA8" w:rsidRPr="00054417">
        <w:t>de police</w:t>
      </w:r>
      <w:r w:rsidR="00F4164A" w:rsidRPr="00054417">
        <w:t xml:space="preserve"> tandis que</w:t>
      </w:r>
      <w:r w:rsidR="008A1EA8" w:rsidRPr="00054417">
        <w:t>, en 2011, il a reçu 118</w:t>
      </w:r>
      <w:r w:rsidR="00F4164A" w:rsidRPr="00054417">
        <w:t> </w:t>
      </w:r>
      <w:r w:rsidR="008A1EA8" w:rsidRPr="00054417">
        <w:t>plainte</w:t>
      </w:r>
      <w:r w:rsidR="001E2992" w:rsidRPr="00054417">
        <w:t>s concernant les prisons et 117 </w:t>
      </w:r>
      <w:r w:rsidR="008A1EA8" w:rsidRPr="00054417">
        <w:t>plaintes concernant les agissements de la police</w:t>
      </w:r>
      <w:r w:rsidR="004234FA" w:rsidRPr="00054417">
        <w:t>.</w:t>
      </w:r>
    </w:p>
    <w:p w:rsidR="004234FA" w:rsidRPr="00054417" w:rsidRDefault="00201E99" w:rsidP="00201E99">
      <w:pPr>
        <w:pStyle w:val="SingleTxtG"/>
      </w:pPr>
      <w:r w:rsidRPr="00054417">
        <w:t>31.</w:t>
      </w:r>
      <w:r w:rsidRPr="00054417">
        <w:tab/>
      </w:r>
      <w:r w:rsidR="008A1EA8" w:rsidRPr="00054417">
        <w:t>En</w:t>
      </w:r>
      <w:r w:rsidR="004234FA" w:rsidRPr="00054417">
        <w:t xml:space="preserve"> 2012</w:t>
      </w:r>
      <w:r w:rsidR="008A1EA8" w:rsidRPr="00054417">
        <w:t>,</w:t>
      </w:r>
      <w:r w:rsidR="004234FA" w:rsidRPr="00054417">
        <w:t xml:space="preserve"> </w:t>
      </w:r>
      <w:r w:rsidR="008A1EA8" w:rsidRPr="00054417">
        <w:t>le nombre de plaintes émanant de prisonniers s</w:t>
      </w:r>
      <w:r w:rsidR="00091C74" w:rsidRPr="00054417">
        <w:t>’</w:t>
      </w:r>
      <w:r w:rsidR="008A1EA8" w:rsidRPr="00054417">
        <w:t>est établi à</w:t>
      </w:r>
      <w:r w:rsidR="001E2992" w:rsidRPr="00054417">
        <w:t xml:space="preserve"> </w:t>
      </w:r>
      <w:r w:rsidR="008A1EA8" w:rsidRPr="00054417">
        <w:t>169 et 123</w:t>
      </w:r>
      <w:r w:rsidR="004D6813" w:rsidRPr="00054417">
        <w:t> </w:t>
      </w:r>
      <w:r w:rsidR="008A1EA8" w:rsidRPr="00054417">
        <w:t xml:space="preserve">plaintes ont </w:t>
      </w:r>
      <w:r w:rsidR="004D6813" w:rsidRPr="00054417">
        <w:t xml:space="preserve">visé </w:t>
      </w:r>
      <w:r w:rsidR="008A1EA8" w:rsidRPr="00054417">
        <w:t>la police, tandis qu</w:t>
      </w:r>
      <w:r w:rsidR="00091C74" w:rsidRPr="00054417">
        <w:t>’</w:t>
      </w:r>
      <w:r w:rsidR="008A1EA8" w:rsidRPr="00054417">
        <w:t xml:space="preserve">au cours des neuf premiers mois de 2013, </w:t>
      </w:r>
      <w:r w:rsidR="008A1EA8" w:rsidRPr="00054417">
        <w:lastRenderedPageBreak/>
        <w:t>90</w:t>
      </w:r>
      <w:r w:rsidR="004D6813" w:rsidRPr="00054417">
        <w:t> </w:t>
      </w:r>
      <w:r w:rsidR="008A1EA8" w:rsidRPr="00054417">
        <w:t>plaintes ont été déposées par des condamnés et 100</w:t>
      </w:r>
      <w:r w:rsidR="004D6813" w:rsidRPr="00054417">
        <w:t> </w:t>
      </w:r>
      <w:r w:rsidR="008A1EA8" w:rsidRPr="00054417">
        <w:t>plaintes alléguant des violations des droits de l</w:t>
      </w:r>
      <w:r w:rsidR="00091C74" w:rsidRPr="00054417">
        <w:t>’</w:t>
      </w:r>
      <w:r w:rsidR="008A1EA8" w:rsidRPr="00054417">
        <w:t>homme par la police ont été formulées</w:t>
      </w:r>
      <w:r w:rsidR="004234FA" w:rsidRPr="00054417">
        <w:t>.</w:t>
      </w:r>
    </w:p>
    <w:p w:rsidR="004234FA" w:rsidRPr="00054417" w:rsidRDefault="00201E99" w:rsidP="00201E99">
      <w:pPr>
        <w:pStyle w:val="SingleTxtG"/>
      </w:pPr>
      <w:r w:rsidRPr="00054417">
        <w:t>32.</w:t>
      </w:r>
      <w:r w:rsidRPr="00054417">
        <w:tab/>
      </w:r>
      <w:r w:rsidR="008A1EA8" w:rsidRPr="00054417">
        <w:t xml:space="preserve">La Republika Srpska </w:t>
      </w:r>
      <w:r w:rsidR="00F4164A" w:rsidRPr="00054417">
        <w:t>est d</w:t>
      </w:r>
      <w:r w:rsidR="00091C74" w:rsidRPr="00054417">
        <w:t>’</w:t>
      </w:r>
      <w:r w:rsidR="00F4164A" w:rsidRPr="00054417">
        <w:t xml:space="preserve">avis que </w:t>
      </w:r>
      <w:r w:rsidR="008A1EA8" w:rsidRPr="00054417">
        <w:t xml:space="preserve">la phrase ci-après devrait être ajoutée </w:t>
      </w:r>
      <w:r w:rsidR="004D6813" w:rsidRPr="00054417">
        <w:t xml:space="preserve">à la fin du </w:t>
      </w:r>
      <w:r w:rsidR="008A1EA8" w:rsidRPr="00054417">
        <w:t>paragraphe</w:t>
      </w:r>
      <w:r w:rsidR="006B4233" w:rsidRPr="00054417">
        <w:t>:</w:t>
      </w:r>
      <w:r w:rsidR="0083186A" w:rsidRPr="00054417">
        <w:t xml:space="preserve"> </w:t>
      </w:r>
      <w:r w:rsidR="006B4233" w:rsidRPr="00054417">
        <w:t>«</w:t>
      </w:r>
      <w:r w:rsidR="008A1EA8" w:rsidRPr="00054417">
        <w:t xml:space="preserve">Ayant promulgué la </w:t>
      </w:r>
      <w:r w:rsidR="002218EC" w:rsidRPr="00054417">
        <w:t>l</w:t>
      </w:r>
      <w:r w:rsidR="008A1EA8" w:rsidRPr="00054417">
        <w:t xml:space="preserve">oi relative au Médiateur </w:t>
      </w:r>
      <w:r w:rsidR="004234FA" w:rsidRPr="00054417">
        <w:t>(</w:t>
      </w:r>
      <w:r w:rsidR="004D6813" w:rsidRPr="00054417">
        <w:t xml:space="preserve">Journal officiel de la Bosnie-Herzégovine </w:t>
      </w:r>
      <w:r w:rsidR="001E2992" w:rsidRPr="00054417">
        <w:t>n</w:t>
      </w:r>
      <w:r w:rsidR="001E2992" w:rsidRPr="00054417">
        <w:rPr>
          <w:vertAlign w:val="superscript"/>
        </w:rPr>
        <w:t>o</w:t>
      </w:r>
      <w:r w:rsidR="007A490D" w:rsidRPr="00054417">
        <w:rPr>
          <w:vertAlign w:val="superscript"/>
        </w:rPr>
        <w:t>s</w:t>
      </w:r>
      <w:r w:rsidR="001E2992" w:rsidRPr="00054417">
        <w:t> </w:t>
      </w:r>
      <w:r w:rsidR="004234FA" w:rsidRPr="00054417">
        <w:t>32/00, 19.2, 35/04 32/06, 38/06</w:t>
      </w:r>
      <w:r w:rsidR="008A1EA8" w:rsidRPr="00054417">
        <w:t>)</w:t>
      </w:r>
      <w:r w:rsidR="004234FA" w:rsidRPr="00054417">
        <w:t xml:space="preserve">, </w:t>
      </w:r>
      <w:r w:rsidR="008A1EA8" w:rsidRPr="00054417">
        <w:t xml:space="preserve">la </w:t>
      </w:r>
      <w:r w:rsidR="00D44342" w:rsidRPr="00054417">
        <w:t>Bosnie-Herzégovine</w:t>
      </w:r>
      <w:r w:rsidR="004234FA" w:rsidRPr="00054417">
        <w:t xml:space="preserve"> </w:t>
      </w:r>
      <w:r w:rsidR="008A1EA8" w:rsidRPr="00054417">
        <w:t>a rempli tous ses engagements.</w:t>
      </w:r>
      <w:r w:rsidR="006B4233" w:rsidRPr="00054417">
        <w:t>»</w:t>
      </w:r>
    </w:p>
    <w:p w:rsidR="004234FA" w:rsidRPr="00054417" w:rsidRDefault="00201E99" w:rsidP="00201E99">
      <w:pPr>
        <w:pStyle w:val="SingleTxtG"/>
        <w:rPr>
          <w:position w:val="-2"/>
        </w:rPr>
      </w:pPr>
      <w:r w:rsidRPr="00054417">
        <w:rPr>
          <w:position w:val="-2"/>
        </w:rPr>
        <w:t>33.</w:t>
      </w:r>
      <w:r w:rsidRPr="00054417">
        <w:rPr>
          <w:position w:val="-2"/>
        </w:rPr>
        <w:tab/>
      </w:r>
      <w:r w:rsidR="008A1EA8" w:rsidRPr="00054417">
        <w:rPr>
          <w:position w:val="-2"/>
        </w:rPr>
        <w:t>En sa capacité de coordinateur des activités, le Ministère des droits de l</w:t>
      </w:r>
      <w:r w:rsidR="00091C74" w:rsidRPr="00054417">
        <w:rPr>
          <w:position w:val="-2"/>
        </w:rPr>
        <w:t>’</w:t>
      </w:r>
      <w:r w:rsidR="008A1EA8" w:rsidRPr="00054417">
        <w:rPr>
          <w:position w:val="-2"/>
        </w:rPr>
        <w:t>homme et des réfugiés</w:t>
      </w:r>
      <w:r w:rsidR="004234FA" w:rsidRPr="00054417">
        <w:rPr>
          <w:position w:val="-2"/>
        </w:rPr>
        <w:t xml:space="preserve">, </w:t>
      </w:r>
      <w:r w:rsidR="008A1EA8" w:rsidRPr="00054417">
        <w:rPr>
          <w:position w:val="-2"/>
        </w:rPr>
        <w:t xml:space="preserve">conjointement à des représentants des institutions de la </w:t>
      </w:r>
      <w:r w:rsidR="00D44342" w:rsidRPr="00054417">
        <w:rPr>
          <w:position w:val="-2"/>
        </w:rPr>
        <w:t>Bosnie-Herzégovine</w:t>
      </w:r>
      <w:r w:rsidR="004234FA" w:rsidRPr="00054417">
        <w:rPr>
          <w:position w:val="-2"/>
        </w:rPr>
        <w:t xml:space="preserve">, </w:t>
      </w:r>
      <w:r w:rsidR="008A1EA8" w:rsidRPr="00054417">
        <w:rPr>
          <w:position w:val="-2"/>
        </w:rPr>
        <w:t xml:space="preserve">a préparé le texte de loi </w:t>
      </w:r>
      <w:r w:rsidR="00EA25C8" w:rsidRPr="00054417">
        <w:rPr>
          <w:position w:val="-2"/>
        </w:rPr>
        <w:t xml:space="preserve">portant modification de la loi sur le Médiateur </w:t>
      </w:r>
      <w:r w:rsidR="004D6813" w:rsidRPr="00054417">
        <w:rPr>
          <w:position w:val="-2"/>
        </w:rPr>
        <w:t xml:space="preserve">chargé des </w:t>
      </w:r>
      <w:r w:rsidR="00EA25C8" w:rsidRPr="00054417">
        <w:rPr>
          <w:position w:val="-2"/>
        </w:rPr>
        <w:t>droits de l</w:t>
      </w:r>
      <w:r w:rsidR="00091C74" w:rsidRPr="00054417">
        <w:rPr>
          <w:position w:val="-2"/>
        </w:rPr>
        <w:t>’</w:t>
      </w:r>
      <w:r w:rsidR="00EA25C8" w:rsidRPr="00054417">
        <w:rPr>
          <w:position w:val="-2"/>
        </w:rPr>
        <w:t>homme</w:t>
      </w:r>
      <w:r w:rsidR="004234FA" w:rsidRPr="00054417">
        <w:rPr>
          <w:position w:val="-2"/>
        </w:rPr>
        <w:t xml:space="preserve">, </w:t>
      </w:r>
      <w:r w:rsidR="00EA25C8" w:rsidRPr="00054417">
        <w:rPr>
          <w:position w:val="-2"/>
        </w:rPr>
        <w:t>qui régit la question de la mise en place du Mécanisme national de prévention</w:t>
      </w:r>
      <w:r w:rsidR="004234FA" w:rsidRPr="00054417">
        <w:rPr>
          <w:position w:val="-2"/>
        </w:rPr>
        <w:t xml:space="preserve">, </w:t>
      </w:r>
      <w:r w:rsidR="00EA25C8" w:rsidRPr="00054417">
        <w:rPr>
          <w:position w:val="-2"/>
        </w:rPr>
        <w:t>rendu obligatoire par la ratification du Protocole facultatif à la Convention</w:t>
      </w:r>
      <w:r w:rsidR="004234FA" w:rsidRPr="00054417">
        <w:rPr>
          <w:position w:val="-2"/>
        </w:rPr>
        <w:t xml:space="preserve"> </w:t>
      </w:r>
      <w:r w:rsidR="00EA25C8" w:rsidRPr="00054417">
        <w:rPr>
          <w:position w:val="-2"/>
        </w:rPr>
        <w:t xml:space="preserve">des Nations Unies contre la torture et autres peines ou traitements cruels, inhumains ou dégradants. Le projet de loi portant modification de la loi sur le Médiateur </w:t>
      </w:r>
      <w:r w:rsidR="004D6813" w:rsidRPr="00054417">
        <w:rPr>
          <w:position w:val="-2"/>
        </w:rPr>
        <w:t xml:space="preserve">chargé des </w:t>
      </w:r>
      <w:r w:rsidR="00EA25C8" w:rsidRPr="00054417">
        <w:rPr>
          <w:position w:val="-2"/>
        </w:rPr>
        <w:t>droits de l</w:t>
      </w:r>
      <w:r w:rsidR="00091C74" w:rsidRPr="00054417">
        <w:rPr>
          <w:position w:val="-2"/>
        </w:rPr>
        <w:t>’</w:t>
      </w:r>
      <w:r w:rsidR="00EA25C8" w:rsidRPr="00054417">
        <w:rPr>
          <w:position w:val="-2"/>
        </w:rPr>
        <w:t xml:space="preserve">homme a été approuvé par le </w:t>
      </w:r>
      <w:r w:rsidR="004D6813" w:rsidRPr="00054417">
        <w:rPr>
          <w:position w:val="-2"/>
        </w:rPr>
        <w:t>C</w:t>
      </w:r>
      <w:r w:rsidR="00EA25C8" w:rsidRPr="00054417">
        <w:rPr>
          <w:position w:val="-2"/>
        </w:rPr>
        <w:t>onseil des ministres en avril</w:t>
      </w:r>
      <w:r w:rsidR="004D6813" w:rsidRPr="00054417">
        <w:rPr>
          <w:position w:val="-2"/>
        </w:rPr>
        <w:t> </w:t>
      </w:r>
      <w:r w:rsidR="00EA25C8" w:rsidRPr="00054417">
        <w:rPr>
          <w:position w:val="-2"/>
        </w:rPr>
        <w:t>2014</w:t>
      </w:r>
      <w:r w:rsidR="004B163C" w:rsidRPr="00054417">
        <w:rPr>
          <w:position w:val="-2"/>
        </w:rPr>
        <w:t>,</w:t>
      </w:r>
      <w:r w:rsidR="00EA25C8" w:rsidRPr="00054417">
        <w:rPr>
          <w:position w:val="-2"/>
        </w:rPr>
        <w:t xml:space="preserve"> mais, après délibération du Parlement de la </w:t>
      </w:r>
      <w:r w:rsidR="00D44342" w:rsidRPr="00054417">
        <w:rPr>
          <w:position w:val="-2"/>
        </w:rPr>
        <w:t>Bosnie-Herzégovine</w:t>
      </w:r>
      <w:r w:rsidR="00EA25C8" w:rsidRPr="00054417">
        <w:rPr>
          <w:position w:val="-2"/>
        </w:rPr>
        <w:t xml:space="preserve">, a été rejeté par la </w:t>
      </w:r>
      <w:r w:rsidR="004D6813" w:rsidRPr="00054417">
        <w:rPr>
          <w:position w:val="-2"/>
        </w:rPr>
        <w:t>C</w:t>
      </w:r>
      <w:r w:rsidR="00EA25C8" w:rsidRPr="00054417">
        <w:rPr>
          <w:position w:val="-2"/>
        </w:rPr>
        <w:t>hambre des représentants de l</w:t>
      </w:r>
      <w:r w:rsidR="00091C74" w:rsidRPr="00054417">
        <w:rPr>
          <w:position w:val="-2"/>
        </w:rPr>
        <w:t>’</w:t>
      </w:r>
      <w:r w:rsidR="004D6813" w:rsidRPr="00054417">
        <w:rPr>
          <w:position w:val="-2"/>
        </w:rPr>
        <w:t>A</w:t>
      </w:r>
      <w:r w:rsidR="00EA25C8" w:rsidRPr="00054417">
        <w:rPr>
          <w:position w:val="-2"/>
        </w:rPr>
        <w:t>ss</w:t>
      </w:r>
      <w:r w:rsidR="00F147FC" w:rsidRPr="00054417">
        <w:rPr>
          <w:position w:val="-2"/>
        </w:rPr>
        <w:t xml:space="preserve">emblée parlementaire en juillet </w:t>
      </w:r>
      <w:r w:rsidR="004234FA" w:rsidRPr="00054417">
        <w:rPr>
          <w:position w:val="-2"/>
        </w:rPr>
        <w:t>2014.</w:t>
      </w:r>
    </w:p>
    <w:p w:rsidR="004234FA" w:rsidRPr="00054417" w:rsidRDefault="00F836AA" w:rsidP="00F836AA">
      <w:pPr>
        <w:pStyle w:val="H23G"/>
        <w:rPr>
          <w:lang w:eastAsia="bs-Latn-BA"/>
        </w:rPr>
      </w:pPr>
      <w:r w:rsidRPr="00054417">
        <w:rPr>
          <w:lang w:eastAsia="bs-Latn-BA"/>
        </w:rPr>
        <w:tab/>
      </w:r>
      <w:r w:rsidRPr="00054417">
        <w:rPr>
          <w:lang w:eastAsia="bs-Latn-BA"/>
        </w:rPr>
        <w:tab/>
      </w:r>
      <w:r w:rsidR="00EA25C8" w:rsidRPr="00054417">
        <w:rPr>
          <w:lang w:eastAsia="bs-Latn-BA"/>
        </w:rPr>
        <w:t>Point </w:t>
      </w:r>
      <w:r w:rsidR="004234FA" w:rsidRPr="00054417">
        <w:rPr>
          <w:lang w:eastAsia="bs-Latn-BA"/>
        </w:rPr>
        <w:t>4</w:t>
      </w:r>
    </w:p>
    <w:p w:rsidR="004234FA" w:rsidRPr="00054417" w:rsidRDefault="00201E99" w:rsidP="00201E99">
      <w:pPr>
        <w:pStyle w:val="SingleTxtG"/>
        <w:rPr>
          <w:lang w:eastAsia="bs-Latn-BA"/>
        </w:rPr>
      </w:pPr>
      <w:r w:rsidRPr="00054417">
        <w:rPr>
          <w:lang w:eastAsia="bs-Latn-BA"/>
        </w:rPr>
        <w:t>34.</w:t>
      </w:r>
      <w:r w:rsidRPr="00054417">
        <w:rPr>
          <w:lang w:eastAsia="bs-Latn-BA"/>
        </w:rPr>
        <w:tab/>
      </w:r>
      <w:r w:rsidR="00EA25C8" w:rsidRPr="00054417">
        <w:rPr>
          <w:lang w:eastAsia="bs-Latn-BA"/>
        </w:rPr>
        <w:t>La réforme la plus importante menée pour garantir l</w:t>
      </w:r>
      <w:r w:rsidR="00091C74" w:rsidRPr="00054417">
        <w:rPr>
          <w:lang w:eastAsia="bs-Latn-BA"/>
        </w:rPr>
        <w:t>’</w:t>
      </w:r>
      <w:r w:rsidR="00EA25C8" w:rsidRPr="00054417">
        <w:rPr>
          <w:lang w:eastAsia="bs-Latn-BA"/>
        </w:rPr>
        <w:t xml:space="preserve">indépendance du pouvoir judiciaire en </w:t>
      </w:r>
      <w:r w:rsidR="00D44342" w:rsidRPr="00054417">
        <w:rPr>
          <w:lang w:eastAsia="bs-Latn-BA"/>
        </w:rPr>
        <w:t>Bosnie-Herzégovine</w:t>
      </w:r>
      <w:r w:rsidR="004234FA" w:rsidRPr="00054417">
        <w:rPr>
          <w:lang w:eastAsia="bs-Latn-BA"/>
        </w:rPr>
        <w:t xml:space="preserve"> </w:t>
      </w:r>
      <w:r w:rsidR="005704E4" w:rsidRPr="00054417">
        <w:rPr>
          <w:lang w:eastAsia="bs-Latn-BA"/>
        </w:rPr>
        <w:t>et l</w:t>
      </w:r>
      <w:r w:rsidR="00091C74" w:rsidRPr="00054417">
        <w:rPr>
          <w:lang w:eastAsia="bs-Latn-BA"/>
        </w:rPr>
        <w:t>’</w:t>
      </w:r>
      <w:r w:rsidR="00645E89" w:rsidRPr="00054417">
        <w:rPr>
          <w:lang w:eastAsia="bs-Latn-BA"/>
        </w:rPr>
        <w:t>é</w:t>
      </w:r>
      <w:r w:rsidR="005704E4" w:rsidRPr="00054417">
        <w:rPr>
          <w:lang w:eastAsia="bs-Latn-BA"/>
        </w:rPr>
        <w:t xml:space="preserve">tat de droit a </w:t>
      </w:r>
      <w:r w:rsidR="005B5974" w:rsidRPr="00054417">
        <w:rPr>
          <w:lang w:eastAsia="bs-Latn-BA"/>
        </w:rPr>
        <w:t xml:space="preserve">été </w:t>
      </w:r>
      <w:r w:rsidR="00F4164A" w:rsidRPr="00054417">
        <w:rPr>
          <w:lang w:eastAsia="bs-Latn-BA"/>
        </w:rPr>
        <w:t>la</w:t>
      </w:r>
      <w:r w:rsidR="005B5974" w:rsidRPr="00054417">
        <w:rPr>
          <w:lang w:eastAsia="bs-Latn-BA"/>
        </w:rPr>
        <w:t xml:space="preserve"> </w:t>
      </w:r>
      <w:r w:rsidR="002878D7" w:rsidRPr="00054417">
        <w:rPr>
          <w:lang w:eastAsia="bs-Latn-BA"/>
        </w:rPr>
        <w:t>création</w:t>
      </w:r>
      <w:r w:rsidR="00F4164A" w:rsidRPr="00054417">
        <w:rPr>
          <w:lang w:eastAsia="bs-Latn-BA"/>
        </w:rPr>
        <w:t>, en 2004,</w:t>
      </w:r>
      <w:r w:rsidR="005B5974" w:rsidRPr="00054417">
        <w:rPr>
          <w:lang w:eastAsia="bs-Latn-BA"/>
        </w:rPr>
        <w:t xml:space="preserve"> du </w:t>
      </w:r>
      <w:r w:rsidR="00645E89" w:rsidRPr="00054417">
        <w:rPr>
          <w:lang w:eastAsia="bs-Latn-BA"/>
        </w:rPr>
        <w:t xml:space="preserve">Haut Conseil de la magistrature qui a pour </w:t>
      </w:r>
      <w:r w:rsidR="002878D7" w:rsidRPr="00054417">
        <w:rPr>
          <w:lang w:eastAsia="bs-Latn-BA"/>
        </w:rPr>
        <w:t>mission</w:t>
      </w:r>
      <w:r w:rsidR="00645E89" w:rsidRPr="00054417">
        <w:rPr>
          <w:lang w:eastAsia="bs-Latn-BA"/>
        </w:rPr>
        <w:t xml:space="preserve"> </w:t>
      </w:r>
      <w:r w:rsidR="005B5974" w:rsidRPr="00054417">
        <w:rPr>
          <w:lang w:eastAsia="bs-Latn-BA"/>
        </w:rPr>
        <w:t xml:space="preserve">de </w:t>
      </w:r>
      <w:r w:rsidR="00645E89" w:rsidRPr="00054417">
        <w:rPr>
          <w:lang w:eastAsia="bs-Latn-BA"/>
        </w:rPr>
        <w:t>sélectionner, nommer et relever de leurs fonctions les juges et les procureurs en</w:t>
      </w:r>
      <w:r w:rsidR="004234FA" w:rsidRPr="00054417">
        <w:rPr>
          <w:lang w:eastAsia="bs-Latn-BA"/>
        </w:rPr>
        <w:t xml:space="preserve"> </w:t>
      </w:r>
      <w:r w:rsidR="00D44342" w:rsidRPr="00054417">
        <w:rPr>
          <w:lang w:eastAsia="bs-Latn-BA"/>
        </w:rPr>
        <w:t>Bosnie-Herzégovine</w:t>
      </w:r>
      <w:r w:rsidR="004234FA" w:rsidRPr="00054417">
        <w:rPr>
          <w:lang w:eastAsia="bs-Latn-BA"/>
        </w:rPr>
        <w:t xml:space="preserve">, </w:t>
      </w:r>
      <w:r w:rsidR="005B5974" w:rsidRPr="00054417">
        <w:rPr>
          <w:lang w:eastAsia="bs-Latn-BA"/>
        </w:rPr>
        <w:t>ainsi qu</w:t>
      </w:r>
      <w:r w:rsidR="00F4164A" w:rsidRPr="00054417">
        <w:rPr>
          <w:lang w:eastAsia="bs-Latn-BA"/>
        </w:rPr>
        <w:t>e</w:t>
      </w:r>
      <w:r w:rsidR="005B5974" w:rsidRPr="00054417">
        <w:rPr>
          <w:lang w:eastAsia="bs-Latn-BA"/>
        </w:rPr>
        <w:t xml:space="preserve"> d</w:t>
      </w:r>
      <w:r w:rsidR="00091C74" w:rsidRPr="00054417">
        <w:rPr>
          <w:lang w:eastAsia="bs-Latn-BA"/>
        </w:rPr>
        <w:t>’</w:t>
      </w:r>
      <w:r w:rsidR="00645E89" w:rsidRPr="00054417">
        <w:rPr>
          <w:lang w:eastAsia="bs-Latn-BA"/>
        </w:rPr>
        <w:t>approuver et suivre les résultats et les normes de résultats de l</w:t>
      </w:r>
      <w:r w:rsidR="00091C74" w:rsidRPr="00054417">
        <w:rPr>
          <w:lang w:eastAsia="bs-Latn-BA"/>
        </w:rPr>
        <w:t>’</w:t>
      </w:r>
      <w:r w:rsidR="00645E89" w:rsidRPr="00054417">
        <w:rPr>
          <w:lang w:eastAsia="bs-Latn-BA"/>
        </w:rPr>
        <w:t xml:space="preserve">appareil judiciaire en </w:t>
      </w:r>
      <w:r w:rsidR="00D44342" w:rsidRPr="00054417">
        <w:rPr>
          <w:lang w:eastAsia="bs-Latn-BA"/>
        </w:rPr>
        <w:t>Bosnie-Herzégovine</w:t>
      </w:r>
      <w:r w:rsidR="004234FA" w:rsidRPr="00054417">
        <w:rPr>
          <w:lang w:eastAsia="bs-Latn-BA"/>
        </w:rPr>
        <w:t>.</w:t>
      </w:r>
    </w:p>
    <w:p w:rsidR="004234FA" w:rsidRPr="00054417" w:rsidRDefault="00201E99" w:rsidP="00201E99">
      <w:pPr>
        <w:pStyle w:val="SingleTxtG"/>
        <w:rPr>
          <w:lang w:eastAsia="bs-Latn-BA"/>
        </w:rPr>
      </w:pPr>
      <w:r w:rsidRPr="00054417">
        <w:rPr>
          <w:lang w:eastAsia="bs-Latn-BA"/>
        </w:rPr>
        <w:t>35.</w:t>
      </w:r>
      <w:r w:rsidRPr="00054417">
        <w:rPr>
          <w:lang w:eastAsia="bs-Latn-BA"/>
        </w:rPr>
        <w:tab/>
      </w:r>
      <w:r w:rsidR="00645E89" w:rsidRPr="00054417">
        <w:rPr>
          <w:lang w:eastAsia="bs-Latn-BA"/>
        </w:rPr>
        <w:t xml:space="preserve">Le Haut Conseil de la magistrature a pris un certain nombre de mesures pour améliorer le processus de </w:t>
      </w:r>
      <w:r w:rsidR="004234FA" w:rsidRPr="00054417">
        <w:rPr>
          <w:lang w:eastAsia="bs-Latn-BA"/>
        </w:rPr>
        <w:t>s</w:t>
      </w:r>
      <w:r w:rsidR="00645E89" w:rsidRPr="00054417">
        <w:rPr>
          <w:lang w:eastAsia="bs-Latn-BA"/>
        </w:rPr>
        <w:t>é</w:t>
      </w:r>
      <w:r w:rsidR="004234FA" w:rsidRPr="00054417">
        <w:rPr>
          <w:lang w:eastAsia="bs-Latn-BA"/>
        </w:rPr>
        <w:t xml:space="preserve">lection, </w:t>
      </w:r>
      <w:r w:rsidR="00645E89" w:rsidRPr="00054417">
        <w:rPr>
          <w:lang w:eastAsia="bs-Latn-BA"/>
        </w:rPr>
        <w:t xml:space="preserve">de nomination et de relèvement de leurs fonctions des juges et des procureurs en </w:t>
      </w:r>
      <w:r w:rsidR="00D44342" w:rsidRPr="00054417">
        <w:rPr>
          <w:lang w:eastAsia="bs-Latn-BA"/>
        </w:rPr>
        <w:t>Bosnie-Herzégovine</w:t>
      </w:r>
      <w:r w:rsidR="004234FA" w:rsidRPr="00054417">
        <w:rPr>
          <w:lang w:eastAsia="bs-Latn-BA"/>
        </w:rPr>
        <w:t xml:space="preserve">, </w:t>
      </w:r>
      <w:r w:rsidR="00645E89" w:rsidRPr="00054417">
        <w:rPr>
          <w:lang w:eastAsia="bs-Latn-BA"/>
        </w:rPr>
        <w:t>notamment en imposant un examen écrit au</w:t>
      </w:r>
      <w:r w:rsidR="005B5974" w:rsidRPr="00054417">
        <w:rPr>
          <w:lang w:eastAsia="bs-Latn-BA"/>
        </w:rPr>
        <w:t xml:space="preserve">x </w:t>
      </w:r>
      <w:r w:rsidR="00645E89" w:rsidRPr="00054417">
        <w:rPr>
          <w:lang w:eastAsia="bs-Latn-BA"/>
        </w:rPr>
        <w:t>candidat</w:t>
      </w:r>
      <w:r w:rsidR="005B5974" w:rsidRPr="00054417">
        <w:rPr>
          <w:lang w:eastAsia="bs-Latn-BA"/>
        </w:rPr>
        <w:t>s</w:t>
      </w:r>
      <w:r w:rsidR="00645E89" w:rsidRPr="00054417">
        <w:rPr>
          <w:lang w:eastAsia="bs-Latn-BA"/>
        </w:rPr>
        <w:t xml:space="preserve"> </w:t>
      </w:r>
      <w:r w:rsidR="005B5974" w:rsidRPr="00054417">
        <w:rPr>
          <w:lang w:eastAsia="bs-Latn-BA"/>
        </w:rPr>
        <w:t>n</w:t>
      </w:r>
      <w:r w:rsidR="00091C74" w:rsidRPr="00054417">
        <w:rPr>
          <w:lang w:eastAsia="bs-Latn-BA"/>
        </w:rPr>
        <w:t>’</w:t>
      </w:r>
      <w:r w:rsidR="005B5974" w:rsidRPr="00054417">
        <w:rPr>
          <w:lang w:eastAsia="bs-Latn-BA"/>
        </w:rPr>
        <w:t xml:space="preserve">ayant pas antérieurement exercé les fonctions de </w:t>
      </w:r>
      <w:r w:rsidR="00645E89" w:rsidRPr="00054417">
        <w:rPr>
          <w:lang w:eastAsia="bs-Latn-BA"/>
        </w:rPr>
        <w:t>juge ou de procureur</w:t>
      </w:r>
      <w:r w:rsidR="004234FA" w:rsidRPr="00054417">
        <w:rPr>
          <w:lang w:eastAsia="bs-Latn-BA"/>
        </w:rPr>
        <w:t>.</w:t>
      </w:r>
    </w:p>
    <w:p w:rsidR="004234FA" w:rsidRPr="00054417" w:rsidRDefault="00201E99" w:rsidP="00201E99">
      <w:pPr>
        <w:pStyle w:val="SingleTxtG"/>
      </w:pPr>
      <w:r w:rsidRPr="00054417">
        <w:t>36.</w:t>
      </w:r>
      <w:r w:rsidRPr="00054417">
        <w:tab/>
      </w:r>
      <w:r w:rsidR="00645E89" w:rsidRPr="00054417">
        <w:t>La mise en œuvre de la stratégie de réforme judiciaire a montré qu</w:t>
      </w:r>
      <w:r w:rsidR="00091C74" w:rsidRPr="00054417">
        <w:t>’</w:t>
      </w:r>
      <w:r w:rsidR="00645E89" w:rsidRPr="00054417">
        <w:t>il était nécessaire de modifier la loi sur le Haut conseil de la magistrature pour améliorer le processus de sélection, de nomination et de relèvement de leurs fonctions des juges et des procureurs en Bosnie-Herzégovine</w:t>
      </w:r>
      <w:r w:rsidR="004234FA" w:rsidRPr="00054417">
        <w:t xml:space="preserve"> </w:t>
      </w:r>
      <w:r w:rsidR="00645E89" w:rsidRPr="00054417">
        <w:t>ainsi que les instruments</w:t>
      </w:r>
      <w:r w:rsidR="005B5974" w:rsidRPr="00054417">
        <w:t xml:space="preserve"> pour assurer un processus de </w:t>
      </w:r>
      <w:r w:rsidR="00645E89" w:rsidRPr="00054417">
        <w:t xml:space="preserve">nomination des juges et des procureurs </w:t>
      </w:r>
      <w:r w:rsidR="005B5974" w:rsidRPr="00054417">
        <w:t>plus objectif et transparent</w:t>
      </w:r>
      <w:r w:rsidR="004234FA" w:rsidRPr="00054417">
        <w:t>.</w:t>
      </w:r>
    </w:p>
    <w:p w:rsidR="004234FA" w:rsidRPr="00054417" w:rsidRDefault="00201E99" w:rsidP="00201E99">
      <w:pPr>
        <w:pStyle w:val="SingleTxtG"/>
      </w:pPr>
      <w:r w:rsidRPr="00054417">
        <w:t>37.</w:t>
      </w:r>
      <w:r w:rsidRPr="00054417">
        <w:tab/>
      </w:r>
      <w:r w:rsidR="00645E89" w:rsidRPr="00054417">
        <w:t xml:space="preserve">Les </w:t>
      </w:r>
      <w:r w:rsidR="005B5974" w:rsidRPr="00054417">
        <w:t xml:space="preserve">magistrats </w:t>
      </w:r>
      <w:r w:rsidR="00645E89" w:rsidRPr="00054417">
        <w:t>en</w:t>
      </w:r>
      <w:r w:rsidR="005B5974" w:rsidRPr="00054417">
        <w:t xml:space="preserve"> fonction</w:t>
      </w:r>
      <w:r w:rsidR="00645E89" w:rsidRPr="00054417">
        <w:t xml:space="preserve"> sont nommés par le Haut Conseil de la magistrature de la </w:t>
      </w:r>
      <w:r w:rsidR="00D44342" w:rsidRPr="00054417">
        <w:t>Bosnie-Herzégovine</w:t>
      </w:r>
      <w:r w:rsidR="004234FA" w:rsidRPr="00054417">
        <w:t xml:space="preserve">, </w:t>
      </w:r>
      <w:r w:rsidR="00645E89" w:rsidRPr="00054417">
        <w:t>et forment un corps autonome composé essentiellement de juges et de procureurs élus par leurs pairs</w:t>
      </w:r>
      <w:r w:rsidR="004234FA" w:rsidRPr="00054417">
        <w:t xml:space="preserve">. </w:t>
      </w:r>
      <w:r w:rsidR="00507AF6" w:rsidRPr="00054417">
        <w:t>Les mandats de durée illimitée des juges et des procureurs, les conditions et procédures applicables à leur nomination, les conditions relatives à la poursuite et à la cessation de leurs fonctions ainsi que les infractions et les responsabilités disciplinaires sont définies par la loi sur le Haut conseil de la magistrature</w:t>
      </w:r>
      <w:r w:rsidR="004234FA" w:rsidRPr="00054417">
        <w:t>.</w:t>
      </w:r>
    </w:p>
    <w:p w:rsidR="004234FA" w:rsidRPr="00054417" w:rsidRDefault="00201E99" w:rsidP="00201E99">
      <w:pPr>
        <w:pStyle w:val="SingleTxtG"/>
      </w:pPr>
      <w:r w:rsidRPr="00054417">
        <w:t>38</w:t>
      </w:r>
      <w:r w:rsidR="00507AF6" w:rsidRPr="00054417">
        <w:t>.</w:t>
      </w:r>
      <w:r w:rsidR="00507AF6" w:rsidRPr="00054417">
        <w:tab/>
        <w:t>La loi sur le Haut Conseil de la magistrature a été promulguée en</w:t>
      </w:r>
      <w:r w:rsidR="005B5974" w:rsidRPr="00054417">
        <w:t> </w:t>
      </w:r>
      <w:r w:rsidR="00507AF6" w:rsidRPr="00054417">
        <w:t>2004 par l</w:t>
      </w:r>
      <w:r w:rsidR="00091C74" w:rsidRPr="00054417">
        <w:t>’</w:t>
      </w:r>
      <w:r w:rsidR="00507AF6" w:rsidRPr="00054417">
        <w:t>Assemblée parlementaire de la</w:t>
      </w:r>
      <w:r w:rsidR="004234FA" w:rsidRPr="00054417">
        <w:t xml:space="preserve"> </w:t>
      </w:r>
      <w:r w:rsidR="00D44342" w:rsidRPr="00054417">
        <w:t>Bosnie-Herzégovine</w:t>
      </w:r>
      <w:r w:rsidR="004234FA" w:rsidRPr="00054417">
        <w:t xml:space="preserve"> </w:t>
      </w:r>
      <w:r w:rsidR="005B5974" w:rsidRPr="00054417">
        <w:t xml:space="preserve">et </w:t>
      </w:r>
      <w:r w:rsidR="00507AF6" w:rsidRPr="00054417">
        <w:t>a été</w:t>
      </w:r>
      <w:r w:rsidR="00F4164A" w:rsidRPr="00054417">
        <w:t>,</w:t>
      </w:r>
      <w:r w:rsidR="00507AF6" w:rsidRPr="00054417">
        <w:t xml:space="preserve"> </w:t>
      </w:r>
      <w:r w:rsidR="00F4164A" w:rsidRPr="00054417">
        <w:t xml:space="preserve">par la suite, </w:t>
      </w:r>
      <w:r w:rsidR="00507AF6" w:rsidRPr="00054417">
        <w:t>légèrement modifiée à deux reprises</w:t>
      </w:r>
      <w:r w:rsidR="004234FA" w:rsidRPr="00054417">
        <w:t>.</w:t>
      </w:r>
    </w:p>
    <w:p w:rsidR="004234FA" w:rsidRPr="00054417" w:rsidRDefault="00201E99" w:rsidP="00201E99">
      <w:pPr>
        <w:pStyle w:val="SingleTxtG"/>
      </w:pPr>
      <w:r w:rsidRPr="00054417">
        <w:t>39.</w:t>
      </w:r>
      <w:r w:rsidRPr="00054417">
        <w:tab/>
      </w:r>
      <w:r w:rsidR="00507AF6" w:rsidRPr="00054417">
        <w:t>E</w:t>
      </w:r>
      <w:r w:rsidR="004234FA" w:rsidRPr="00054417">
        <w:t>n</w:t>
      </w:r>
      <w:r w:rsidR="00F147FC" w:rsidRPr="00054417">
        <w:t xml:space="preserve"> </w:t>
      </w:r>
      <w:r w:rsidR="004234FA" w:rsidRPr="00054417">
        <w:t>2012</w:t>
      </w:r>
      <w:r w:rsidR="00507AF6" w:rsidRPr="00054417">
        <w:t>, le Haut conseil de la magistrature a préparé un projet d</w:t>
      </w:r>
      <w:r w:rsidR="00091C74" w:rsidRPr="00054417">
        <w:t>’</w:t>
      </w:r>
      <w:r w:rsidR="00507AF6" w:rsidRPr="00054417">
        <w:t xml:space="preserve">amendement de la loi sur le Haut Conseil de la magistrature de la </w:t>
      </w:r>
      <w:r w:rsidR="00D44342" w:rsidRPr="00054417">
        <w:t>Bosnie-Herzégovine</w:t>
      </w:r>
      <w:r w:rsidR="004234FA" w:rsidRPr="00054417">
        <w:t xml:space="preserve"> </w:t>
      </w:r>
      <w:r w:rsidR="00507AF6" w:rsidRPr="00054417">
        <w:t>dans le cadre des efforts déployés pour renforcer le professionnalisme et la responsabilité en assurant une composition équilibrée et en mettant en place des mécanismes pour prévenir les conflits d</w:t>
      </w:r>
      <w:r w:rsidR="00091C74" w:rsidRPr="00054417">
        <w:t>’</w:t>
      </w:r>
      <w:r w:rsidR="00507AF6" w:rsidRPr="00054417">
        <w:t>intérêts</w:t>
      </w:r>
      <w:r w:rsidR="004234FA" w:rsidRPr="00054417">
        <w:t>.</w:t>
      </w:r>
    </w:p>
    <w:p w:rsidR="004234FA" w:rsidRPr="00054417" w:rsidRDefault="00201E99" w:rsidP="00201E99">
      <w:pPr>
        <w:pStyle w:val="SingleTxtG"/>
      </w:pPr>
      <w:r w:rsidRPr="00054417">
        <w:t>40.</w:t>
      </w:r>
      <w:r w:rsidRPr="00054417">
        <w:tab/>
      </w:r>
      <w:r w:rsidR="00507AF6" w:rsidRPr="00054417">
        <w:t>Il a été proposé de constituer des départements distincts pour les juges et pour les procureurs qui relèveraient d</w:t>
      </w:r>
      <w:r w:rsidR="00091C74" w:rsidRPr="00054417">
        <w:t>’</w:t>
      </w:r>
      <w:r w:rsidR="00507AF6" w:rsidRPr="00054417">
        <w:t>un Conseil unique pour permettre de traiter certaines questions concernant uniquement les juges ou uniquement les procureurs. L</w:t>
      </w:r>
      <w:r w:rsidR="00091C74" w:rsidRPr="00054417">
        <w:t>’</w:t>
      </w:r>
      <w:r w:rsidR="00507AF6" w:rsidRPr="00054417">
        <w:t>adoption d</w:t>
      </w:r>
      <w:r w:rsidR="00091C74" w:rsidRPr="00054417">
        <w:t>’</w:t>
      </w:r>
      <w:r w:rsidR="00507AF6" w:rsidRPr="00054417">
        <w:t xml:space="preserve">une </w:t>
      </w:r>
      <w:r w:rsidR="00507AF6" w:rsidRPr="00054417">
        <w:lastRenderedPageBreak/>
        <w:t xml:space="preserve">telle structure interne du </w:t>
      </w:r>
      <w:r w:rsidR="005B5974" w:rsidRPr="00054417">
        <w:t>C</w:t>
      </w:r>
      <w:r w:rsidR="00507AF6" w:rsidRPr="00054417">
        <w:t>onseil vise à assurer une application systématique du principe de l</w:t>
      </w:r>
      <w:r w:rsidR="00091C74" w:rsidRPr="00054417">
        <w:t>’</w:t>
      </w:r>
      <w:r w:rsidR="00507AF6" w:rsidRPr="00054417">
        <w:t>indépendance judiciaire et à éviter des conflits d</w:t>
      </w:r>
      <w:r w:rsidR="00091C74" w:rsidRPr="00054417">
        <w:t>’</w:t>
      </w:r>
      <w:r w:rsidR="00507AF6" w:rsidRPr="00054417">
        <w:t xml:space="preserve">intérêts </w:t>
      </w:r>
      <w:r w:rsidR="00F4164A" w:rsidRPr="00054417">
        <w:t xml:space="preserve">en </w:t>
      </w:r>
      <w:r w:rsidR="00507AF6" w:rsidRPr="00054417">
        <w:t xml:space="preserve">veillant à ce que </w:t>
      </w:r>
      <w:r w:rsidR="00F4164A" w:rsidRPr="00054417">
        <w:t>le</w:t>
      </w:r>
      <w:r w:rsidR="00507AF6" w:rsidRPr="00054417">
        <w:t xml:space="preserve"> panel de nomination soit </w:t>
      </w:r>
      <w:r w:rsidR="00F4164A" w:rsidRPr="00054417">
        <w:t xml:space="preserve">en majorité </w:t>
      </w:r>
      <w:r w:rsidR="00507AF6" w:rsidRPr="00054417">
        <w:t>constitué de juges et que les acteurs comparaissant devant le tribunal en tant que partie à des poursuites en soit exclu</w:t>
      </w:r>
      <w:r w:rsidR="005B5974" w:rsidRPr="00054417">
        <w:t>s</w:t>
      </w:r>
      <w:r w:rsidR="004234FA" w:rsidRPr="00054417">
        <w:t>.</w:t>
      </w:r>
    </w:p>
    <w:p w:rsidR="004234FA" w:rsidRPr="00054417" w:rsidRDefault="00201E99" w:rsidP="00201E99">
      <w:pPr>
        <w:pStyle w:val="SingleTxtG"/>
      </w:pPr>
      <w:r w:rsidRPr="00054417">
        <w:t>41.</w:t>
      </w:r>
      <w:r w:rsidRPr="00054417">
        <w:tab/>
      </w:r>
      <w:r w:rsidR="00507AF6" w:rsidRPr="00054417">
        <w:t xml:space="preserve">Les modifications aux chapitres régissant les conditions à remplir, la durée des mandats et la procédure de nomination </w:t>
      </w:r>
      <w:r w:rsidR="004234FA" w:rsidRPr="00054417">
        <w:t>(</w:t>
      </w:r>
      <w:r w:rsidR="00507AF6" w:rsidRPr="00054417">
        <w:t>c</w:t>
      </w:r>
      <w:r w:rsidR="004234FA" w:rsidRPr="00054417">
        <w:t>hap</w:t>
      </w:r>
      <w:r w:rsidR="00507AF6" w:rsidRPr="00054417">
        <w:t>itres</w:t>
      </w:r>
      <w:r w:rsidR="005B5974" w:rsidRPr="00054417">
        <w:t> </w:t>
      </w:r>
      <w:r w:rsidR="004234FA" w:rsidRPr="00054417">
        <w:t xml:space="preserve">IV </w:t>
      </w:r>
      <w:r w:rsidR="00507AF6" w:rsidRPr="00054417">
        <w:t>e</w:t>
      </w:r>
      <w:r w:rsidR="005B5974" w:rsidRPr="00054417">
        <w:t>t </w:t>
      </w:r>
      <w:r w:rsidR="004234FA" w:rsidRPr="00054417">
        <w:t xml:space="preserve">V) </w:t>
      </w:r>
      <w:r w:rsidR="005C41EE" w:rsidRPr="00054417">
        <w:t>ont pour objet d</w:t>
      </w:r>
      <w:r w:rsidR="00091C74" w:rsidRPr="00054417">
        <w:t>’</w:t>
      </w:r>
      <w:r w:rsidR="005C41EE" w:rsidRPr="00054417">
        <w:t>améliorer l</w:t>
      </w:r>
      <w:r w:rsidR="00CD44CF" w:rsidRPr="00054417">
        <w:t>es processus</w:t>
      </w:r>
      <w:r w:rsidR="005C41EE" w:rsidRPr="00054417">
        <w:t xml:space="preserve"> actuel</w:t>
      </w:r>
      <w:r w:rsidR="00CD44CF" w:rsidRPr="00054417">
        <w:t>s</w:t>
      </w:r>
      <w:r w:rsidR="005C41EE" w:rsidRPr="00054417">
        <w:t xml:space="preserve"> de manière à accroître la rapidité et l</w:t>
      </w:r>
      <w:r w:rsidR="00091C74" w:rsidRPr="00054417">
        <w:t>’</w:t>
      </w:r>
      <w:r w:rsidR="005C41EE" w:rsidRPr="00054417">
        <w:t>objectivité du processus de nomination</w:t>
      </w:r>
      <w:r w:rsidR="004234FA" w:rsidRPr="00054417">
        <w:t xml:space="preserve">, </w:t>
      </w:r>
      <w:r w:rsidR="005C41EE" w:rsidRPr="00054417">
        <w:t xml:space="preserve">et à mettre en place des procédures normalisées permettant de sélectionner les meilleurs candidats </w:t>
      </w:r>
      <w:r w:rsidR="00741FC8" w:rsidRPr="00054417">
        <w:t xml:space="preserve">pour remplir les </w:t>
      </w:r>
      <w:r w:rsidR="005C41EE" w:rsidRPr="00054417">
        <w:t>fonctions de juge ou de procureurs.</w:t>
      </w:r>
      <w:r w:rsidR="004234FA" w:rsidRPr="00054417">
        <w:t xml:space="preserve"> </w:t>
      </w:r>
      <w:r w:rsidR="00D41617" w:rsidRPr="00054417">
        <w:t>À cet égard, des mesures sont proposées dans le but d</w:t>
      </w:r>
      <w:r w:rsidR="00091C74" w:rsidRPr="00054417">
        <w:t>’</w:t>
      </w:r>
      <w:r w:rsidR="00D41617" w:rsidRPr="00054417">
        <w:t>améliorer le processus d</w:t>
      </w:r>
      <w:r w:rsidR="00091C74" w:rsidRPr="00054417">
        <w:t>’</w:t>
      </w:r>
      <w:r w:rsidR="00D41617" w:rsidRPr="00054417">
        <w:t>entrevue (en définissant le contenu de</w:t>
      </w:r>
      <w:r w:rsidR="00741FC8" w:rsidRPr="00054417">
        <w:t xml:space="preserve"> ces dernières</w:t>
      </w:r>
      <w:r w:rsidR="00D41617" w:rsidRPr="00054417">
        <w:t xml:space="preserve">), </w:t>
      </w:r>
      <w:r w:rsidR="00DB67B5" w:rsidRPr="00054417">
        <w:t xml:space="preserve">de </w:t>
      </w:r>
      <w:r w:rsidR="00D41617" w:rsidRPr="00054417">
        <w:t xml:space="preserve">soumettre les candidats </w:t>
      </w:r>
      <w:r w:rsidR="00CD44CF" w:rsidRPr="00054417">
        <w:t xml:space="preserve">à </w:t>
      </w:r>
      <w:r w:rsidR="00D41617" w:rsidRPr="00054417">
        <w:t xml:space="preserve">un examen écrit obligatoire, </w:t>
      </w:r>
      <w:r w:rsidR="00DB67B5" w:rsidRPr="00054417">
        <w:t xml:space="preserve">et de </w:t>
      </w:r>
      <w:r w:rsidR="00D41617" w:rsidRPr="00054417">
        <w:t xml:space="preserve">définir de manière détaillée les critères de nomination et de promotion en privilégiant les </w:t>
      </w:r>
      <w:r w:rsidR="00CD44CF" w:rsidRPr="00054417">
        <w:t>résultats antérieurs</w:t>
      </w:r>
      <w:r w:rsidR="00D41617" w:rsidRPr="00054417">
        <w:t>. Le système de notation est conçu de manière à ce que le plus grand nombre de points soit attribué sur la base de critères objectivement mesurables, tels que</w:t>
      </w:r>
      <w:r w:rsidR="004234FA" w:rsidRPr="00054417">
        <w:t xml:space="preserve"> </w:t>
      </w:r>
      <w:r w:rsidR="00D41617" w:rsidRPr="00054417">
        <w:t>les résultats obtenus à l</w:t>
      </w:r>
      <w:r w:rsidR="00091C74" w:rsidRPr="00054417">
        <w:t>’</w:t>
      </w:r>
      <w:r w:rsidR="00D41617" w:rsidRPr="00054417">
        <w:t xml:space="preserve">examen écrit et les antécédents. Les modifications visent </w:t>
      </w:r>
      <w:r w:rsidR="00CD44CF" w:rsidRPr="00054417">
        <w:t xml:space="preserve">aussi </w:t>
      </w:r>
      <w:r w:rsidR="00D41617" w:rsidRPr="00054417">
        <w:t xml:space="preserve">à </w:t>
      </w:r>
      <w:r w:rsidR="00CD44CF" w:rsidRPr="00054417">
        <w:t xml:space="preserve">accélérer et rationaliser </w:t>
      </w:r>
      <w:r w:rsidR="00D41617" w:rsidRPr="00054417">
        <w:t>la publication des vacances de postes</w:t>
      </w:r>
      <w:r w:rsidR="00CD44CF" w:rsidRPr="00054417">
        <w:t xml:space="preserve"> et</w:t>
      </w:r>
      <w:r w:rsidR="00D41617" w:rsidRPr="00054417">
        <w:t xml:space="preserve"> à conforter les droits des candidats dans le cadre de la procédure de nomination en imposant l</w:t>
      </w:r>
      <w:r w:rsidR="00091C74" w:rsidRPr="00054417">
        <w:t>’</w:t>
      </w:r>
      <w:r w:rsidR="00D41617" w:rsidRPr="00054417">
        <w:t xml:space="preserve">obligation de publier les résultats des procédures de mise en concurrence et </w:t>
      </w:r>
      <w:r w:rsidR="00CD44CF" w:rsidRPr="00054417">
        <w:t xml:space="preserve">en instaurant un droit </w:t>
      </w:r>
      <w:r w:rsidR="00D41617" w:rsidRPr="00054417">
        <w:t>d</w:t>
      </w:r>
      <w:r w:rsidR="00091C74" w:rsidRPr="00054417">
        <w:t>’</w:t>
      </w:r>
      <w:r w:rsidR="00D41617" w:rsidRPr="00054417">
        <w:t>appel</w:t>
      </w:r>
      <w:r w:rsidR="004234FA" w:rsidRPr="00054417">
        <w:t>.</w:t>
      </w:r>
    </w:p>
    <w:p w:rsidR="004234FA" w:rsidRPr="00054417" w:rsidRDefault="00201E99" w:rsidP="00201E99">
      <w:pPr>
        <w:pStyle w:val="SingleTxtG"/>
      </w:pPr>
      <w:r w:rsidRPr="00054417">
        <w:t>42.</w:t>
      </w:r>
      <w:r w:rsidRPr="00054417">
        <w:tab/>
      </w:r>
      <w:r w:rsidR="00D41617" w:rsidRPr="00054417">
        <w:t xml:space="preserve">Les options proposées </w:t>
      </w:r>
      <w:r w:rsidR="00DB67B5" w:rsidRPr="00054417">
        <w:t>sur la base de l</w:t>
      </w:r>
      <w:r w:rsidR="00091C74" w:rsidRPr="00054417">
        <w:t>’</w:t>
      </w:r>
      <w:r w:rsidR="00DB67B5" w:rsidRPr="00054417">
        <w:t>expérience acquise dans le cadre de l</w:t>
      </w:r>
      <w:r w:rsidR="00091C74" w:rsidRPr="00054417">
        <w:t>’</w:t>
      </w:r>
      <w:r w:rsidR="00DB67B5" w:rsidRPr="00054417">
        <w:t xml:space="preserve">application de la loi sur le Haut Conseil de la magistrature </w:t>
      </w:r>
      <w:r w:rsidR="00D41617" w:rsidRPr="00054417">
        <w:t xml:space="preserve">améliorent les dispositions régissant la responsabilité en matière disciplinaire </w:t>
      </w:r>
      <w:r w:rsidR="006D7DDB" w:rsidRPr="00054417">
        <w:t xml:space="preserve">en précisant les normes </w:t>
      </w:r>
      <w:r w:rsidR="00CD44CF" w:rsidRPr="00054417">
        <w:t xml:space="preserve">ainsi que diverses </w:t>
      </w:r>
      <w:r w:rsidR="006D7DDB" w:rsidRPr="00054417">
        <w:t>réglementations</w:t>
      </w:r>
      <w:r w:rsidR="004234FA" w:rsidRPr="00054417">
        <w:t xml:space="preserve">. </w:t>
      </w:r>
      <w:r w:rsidR="000556E0" w:rsidRPr="00054417">
        <w:t xml:space="preserve">Il est </w:t>
      </w:r>
      <w:r w:rsidR="00DB67B5" w:rsidRPr="00054417">
        <w:t xml:space="preserve">ainsi suggéré </w:t>
      </w:r>
      <w:r w:rsidR="000556E0" w:rsidRPr="00054417">
        <w:t>d</w:t>
      </w:r>
      <w:r w:rsidR="00091C74" w:rsidRPr="00054417">
        <w:t>’</w:t>
      </w:r>
      <w:r w:rsidR="00DB67B5" w:rsidRPr="00054417">
        <w:t>assurer l</w:t>
      </w:r>
      <w:r w:rsidR="00091C74" w:rsidRPr="00054417">
        <w:t>’</w:t>
      </w:r>
      <w:r w:rsidR="00DB67B5" w:rsidRPr="00054417">
        <w:t xml:space="preserve">application subsidiaire de </w:t>
      </w:r>
      <w:r w:rsidR="000556E0" w:rsidRPr="00054417">
        <w:t>la loi sur les procédures pénales et d</w:t>
      </w:r>
      <w:r w:rsidR="00091C74" w:rsidRPr="00054417">
        <w:t>’</w:t>
      </w:r>
      <w:r w:rsidR="000556E0" w:rsidRPr="00054417">
        <w:t xml:space="preserve">assurer une participation accrue </w:t>
      </w:r>
      <w:r w:rsidR="00CD44CF" w:rsidRPr="00054417">
        <w:t xml:space="preserve">de la magistrature </w:t>
      </w:r>
      <w:r w:rsidR="000556E0" w:rsidRPr="00054417">
        <w:t>à la commission disciplinaire judiciaire</w:t>
      </w:r>
      <w:r w:rsidR="00562EA1" w:rsidRPr="00054417">
        <w:t>;</w:t>
      </w:r>
      <w:r w:rsidR="000556E0" w:rsidRPr="00054417">
        <w:t xml:space="preserve"> il est également prévu </w:t>
      </w:r>
      <w:r w:rsidR="00460E51" w:rsidRPr="00054417">
        <w:t>d</w:t>
      </w:r>
      <w:r w:rsidR="00091C74" w:rsidRPr="00054417">
        <w:t>’</w:t>
      </w:r>
      <w:r w:rsidR="00460E51" w:rsidRPr="00054417">
        <w:t>adopter un délai de prescription différent c</w:t>
      </w:r>
      <w:r w:rsidR="00091C74" w:rsidRPr="00054417">
        <w:t>’</w:t>
      </w:r>
      <w:r w:rsidR="00460E51" w:rsidRPr="00054417">
        <w:t>est-à-dire de réduire l</w:t>
      </w:r>
      <w:r w:rsidR="00CD44CF" w:rsidRPr="00054417">
        <w:t xml:space="preserve">a période durant laquelle des </w:t>
      </w:r>
      <w:r w:rsidR="00460E51" w:rsidRPr="00054417">
        <w:t>procédures disciplinaires</w:t>
      </w:r>
      <w:r w:rsidR="00CD44CF" w:rsidRPr="00054417">
        <w:t xml:space="preserve"> peuvent être instituées</w:t>
      </w:r>
      <w:r w:rsidR="004234FA" w:rsidRPr="00054417">
        <w:t xml:space="preserve">. </w:t>
      </w:r>
    </w:p>
    <w:p w:rsidR="004234FA" w:rsidRPr="00054417" w:rsidRDefault="00201E99" w:rsidP="00201E99">
      <w:pPr>
        <w:pStyle w:val="SingleTxtG"/>
      </w:pPr>
      <w:r w:rsidRPr="00054417">
        <w:t>43.</w:t>
      </w:r>
      <w:r w:rsidRPr="00054417">
        <w:tab/>
      </w:r>
      <w:r w:rsidR="00460E51" w:rsidRPr="00054417">
        <w:t xml:space="preserve">Les dispositions régissant les mandats des </w:t>
      </w:r>
      <w:r w:rsidR="00CD44CF" w:rsidRPr="00054417">
        <w:t xml:space="preserve">juges </w:t>
      </w:r>
      <w:r w:rsidR="00460E51" w:rsidRPr="00054417">
        <w:t xml:space="preserve">et des procureurs en </w:t>
      </w:r>
      <w:r w:rsidR="00CD44CF" w:rsidRPr="00054417">
        <w:t xml:space="preserve">exercice </w:t>
      </w:r>
      <w:r w:rsidR="00460E51" w:rsidRPr="00054417">
        <w:t>et les dispositions régissant l</w:t>
      </w:r>
      <w:r w:rsidR="00091C74" w:rsidRPr="00054417">
        <w:t>’</w:t>
      </w:r>
      <w:r w:rsidR="00460E51" w:rsidRPr="00054417">
        <w:t xml:space="preserve">appréciation de leur comportement professionnel sont définies de manière détaillée. Fait nouveau, </w:t>
      </w:r>
      <w:r w:rsidR="004673FE" w:rsidRPr="00054417">
        <w:t xml:space="preserve">la loi sur le Haut Conseil de la magistrature </w:t>
      </w:r>
      <w:r w:rsidR="00DB67B5" w:rsidRPr="00054417">
        <w:t xml:space="preserve">couvre </w:t>
      </w:r>
      <w:r w:rsidR="004673FE" w:rsidRPr="00054417">
        <w:t xml:space="preserve">désormais </w:t>
      </w:r>
      <w:r w:rsidR="00DB67B5" w:rsidRPr="00054417">
        <w:t xml:space="preserve">les </w:t>
      </w:r>
      <w:r w:rsidR="00460E51" w:rsidRPr="00054417">
        <w:t xml:space="preserve">juristes adjoints employés </w:t>
      </w:r>
      <w:r w:rsidR="004673FE" w:rsidRPr="00054417">
        <w:t xml:space="preserve">dans les </w:t>
      </w:r>
      <w:r w:rsidR="00460E51" w:rsidRPr="00054417">
        <w:t xml:space="preserve">tribunaux et </w:t>
      </w:r>
      <w:r w:rsidR="004673FE" w:rsidRPr="00054417">
        <w:t>l</w:t>
      </w:r>
      <w:r w:rsidR="00460E51" w:rsidRPr="00054417">
        <w:t xml:space="preserve">es bureaux du procureur de la même manière que les juges et les procureurs en </w:t>
      </w:r>
      <w:r w:rsidR="00D44342" w:rsidRPr="00054417">
        <w:t>Bosnie-Herzégovine</w:t>
      </w:r>
      <w:r w:rsidR="004234FA" w:rsidRPr="00054417">
        <w:t>.</w:t>
      </w:r>
    </w:p>
    <w:p w:rsidR="00CB3B6D" w:rsidRPr="00054417" w:rsidRDefault="00201E99" w:rsidP="00201E99">
      <w:pPr>
        <w:pStyle w:val="SingleTxtG"/>
      </w:pPr>
      <w:r w:rsidRPr="00054417">
        <w:t>44.</w:t>
      </w:r>
      <w:r w:rsidRPr="00054417">
        <w:tab/>
      </w:r>
      <w:r w:rsidR="00460E51" w:rsidRPr="00054417">
        <w:t>Les projets d</w:t>
      </w:r>
      <w:r w:rsidR="00091C74" w:rsidRPr="00054417">
        <w:t>’</w:t>
      </w:r>
      <w:r w:rsidR="00460E51" w:rsidRPr="00054417">
        <w:t xml:space="preserve">amendement à la loi sur le Haut Conseil de la magistrature établie par le Haut Conseil de la magistrature sont </w:t>
      </w:r>
      <w:r w:rsidR="004673FE" w:rsidRPr="00054417">
        <w:t xml:space="preserve">jugés rationnels selon </w:t>
      </w:r>
      <w:r w:rsidR="00460E51" w:rsidRPr="00054417">
        <w:t>l</w:t>
      </w:r>
      <w:r w:rsidR="00091C74" w:rsidRPr="00054417">
        <w:t>’</w:t>
      </w:r>
      <w:r w:rsidR="00460E51" w:rsidRPr="00054417">
        <w:t>Opinion de la Commission de Venise sur la certitude juridique et l</w:t>
      </w:r>
      <w:r w:rsidR="00091C74" w:rsidRPr="00054417">
        <w:t>’</w:t>
      </w:r>
      <w:r w:rsidR="00460E51" w:rsidRPr="00054417">
        <w:t xml:space="preserve">indépendance du corps judiciaire en </w:t>
      </w:r>
      <w:r w:rsidR="00D44342" w:rsidRPr="00054417">
        <w:t>Bosnie-Herzégovine</w:t>
      </w:r>
      <w:r w:rsidR="004234FA" w:rsidRPr="00054417">
        <w:t xml:space="preserve">. </w:t>
      </w:r>
    </w:p>
    <w:p w:rsidR="004234FA" w:rsidRPr="00054417" w:rsidRDefault="00201E99" w:rsidP="00201E99">
      <w:pPr>
        <w:pStyle w:val="SingleTxtG"/>
      </w:pPr>
      <w:r w:rsidRPr="00054417">
        <w:t>45.</w:t>
      </w:r>
      <w:r w:rsidRPr="00054417">
        <w:tab/>
      </w:r>
      <w:r w:rsidR="00460E51" w:rsidRPr="00054417">
        <w:t>Les modifications qu</w:t>
      </w:r>
      <w:r w:rsidR="00091C74" w:rsidRPr="00054417">
        <w:t>’</w:t>
      </w:r>
      <w:r w:rsidR="00460E51" w:rsidRPr="00054417">
        <w:t>il est proposé d</w:t>
      </w:r>
      <w:r w:rsidR="00091C74" w:rsidRPr="00054417">
        <w:t>’</w:t>
      </w:r>
      <w:r w:rsidR="00460E51" w:rsidRPr="00054417">
        <w:t xml:space="preserve">apporter au Haut Conseil de la magistrature ont été présentées au Ministère de la justice </w:t>
      </w:r>
      <w:r w:rsidR="004B163C" w:rsidRPr="00054417">
        <w:t xml:space="preserve">de la </w:t>
      </w:r>
      <w:r w:rsidR="00D44342" w:rsidRPr="00054417">
        <w:t>Bosnie-Herzégovine</w:t>
      </w:r>
      <w:r w:rsidR="004234FA" w:rsidRPr="00054417">
        <w:t xml:space="preserve">, </w:t>
      </w:r>
      <w:r w:rsidR="00460E51" w:rsidRPr="00054417">
        <w:t xml:space="preserve">qui prépare le projet de loi </w:t>
      </w:r>
      <w:r w:rsidR="004673FE" w:rsidRPr="00054417">
        <w:t xml:space="preserve">devant être </w:t>
      </w:r>
      <w:r w:rsidR="00460E51" w:rsidRPr="00054417">
        <w:t>soumis pour délibération au Parlement</w:t>
      </w:r>
      <w:r w:rsidR="004234FA" w:rsidRPr="00054417">
        <w:t>.</w:t>
      </w:r>
    </w:p>
    <w:p w:rsidR="004234FA" w:rsidRPr="00054417" w:rsidRDefault="00F836AA" w:rsidP="00F836AA">
      <w:pPr>
        <w:pStyle w:val="H23G"/>
      </w:pPr>
      <w:r w:rsidRPr="00054417">
        <w:tab/>
      </w:r>
      <w:r w:rsidRPr="00054417">
        <w:tab/>
      </w:r>
      <w:r w:rsidR="00460E51" w:rsidRPr="00054417">
        <w:t>Point </w:t>
      </w:r>
      <w:r w:rsidRPr="00054417">
        <w:t>5</w:t>
      </w:r>
    </w:p>
    <w:p w:rsidR="004234FA" w:rsidRPr="00054417" w:rsidRDefault="00201E99" w:rsidP="00201E99">
      <w:pPr>
        <w:pStyle w:val="SingleTxtG"/>
      </w:pPr>
      <w:r w:rsidRPr="00054417">
        <w:t>46.</w:t>
      </w:r>
      <w:r w:rsidRPr="00054417">
        <w:tab/>
      </w:r>
      <w:r w:rsidR="00434918" w:rsidRPr="00054417">
        <w:t>L</w:t>
      </w:r>
      <w:r w:rsidR="00460E51" w:rsidRPr="00054417">
        <w:t xml:space="preserve">es statistiques sur </w:t>
      </w:r>
      <w:r w:rsidR="00434918" w:rsidRPr="00054417">
        <w:t>les poursuites lancées dans les affaires de violence à l</w:t>
      </w:r>
      <w:r w:rsidR="00091C74" w:rsidRPr="00054417">
        <w:t>’</w:t>
      </w:r>
      <w:r w:rsidR="00434918" w:rsidRPr="00054417">
        <w:t>égard d</w:t>
      </w:r>
      <w:r w:rsidR="00460E51" w:rsidRPr="00054417">
        <w:t xml:space="preserve">es femmes et </w:t>
      </w:r>
      <w:r w:rsidR="00434918" w:rsidRPr="00054417">
        <w:t>d</w:t>
      </w:r>
      <w:r w:rsidR="00460E51" w:rsidRPr="00054417">
        <w:t xml:space="preserve">es enfants </w:t>
      </w:r>
      <w:r w:rsidR="00434918" w:rsidRPr="00054417">
        <w:t>durant la période 2011</w:t>
      </w:r>
      <w:r w:rsidR="004673FE" w:rsidRPr="00054417">
        <w:t>-</w:t>
      </w:r>
      <w:r w:rsidR="00434918" w:rsidRPr="00054417">
        <w:t>2013 figurent à l</w:t>
      </w:r>
      <w:r w:rsidR="00091C74" w:rsidRPr="00054417">
        <w:t>’</w:t>
      </w:r>
      <w:r w:rsidR="00434918" w:rsidRPr="00054417">
        <w:t>annexe 1</w:t>
      </w:r>
      <w:r w:rsidR="004234FA" w:rsidRPr="00054417">
        <w:t xml:space="preserve">. </w:t>
      </w:r>
      <w:r w:rsidR="00434918" w:rsidRPr="00054417">
        <w:t>Nous notons, à cet égard, que le Haut Conseil de la magistrature n</w:t>
      </w:r>
      <w:r w:rsidR="004673FE" w:rsidRPr="00054417">
        <w:t xml:space="preserve">e dispose </w:t>
      </w:r>
      <w:r w:rsidR="00434918" w:rsidRPr="00054417">
        <w:t>pas de données sur les victimes ventilées par âge et par groupe ethnique</w:t>
      </w:r>
      <w:r w:rsidR="004234FA" w:rsidRPr="00054417">
        <w:t>.</w:t>
      </w:r>
    </w:p>
    <w:p w:rsidR="004234FA" w:rsidRPr="00054417" w:rsidRDefault="00201E99" w:rsidP="00201E99">
      <w:pPr>
        <w:pStyle w:val="SingleTxtG"/>
      </w:pPr>
      <w:r w:rsidRPr="00054417">
        <w:t>47.</w:t>
      </w:r>
      <w:r w:rsidRPr="00054417">
        <w:tab/>
      </w:r>
      <w:r w:rsidR="00434918" w:rsidRPr="00054417">
        <w:t>Les statistiques sur les poursuites lancées dans les affaires de traite des personnes durant la période 2011</w:t>
      </w:r>
      <w:r w:rsidR="004673FE" w:rsidRPr="00054417">
        <w:t>-</w:t>
      </w:r>
      <w:r w:rsidR="00434918" w:rsidRPr="00054417">
        <w:t>2013 figurent à l</w:t>
      </w:r>
      <w:r w:rsidR="00091C74" w:rsidRPr="00054417">
        <w:t>’</w:t>
      </w:r>
      <w:r w:rsidR="00434918" w:rsidRPr="00054417">
        <w:t>annexe </w:t>
      </w:r>
      <w:r w:rsidR="004234FA" w:rsidRPr="00054417">
        <w:t>2.</w:t>
      </w:r>
    </w:p>
    <w:p w:rsidR="004234FA" w:rsidRPr="00054417" w:rsidRDefault="00220908" w:rsidP="00220908">
      <w:pPr>
        <w:pStyle w:val="H23G"/>
      </w:pPr>
      <w:r w:rsidRPr="00054417">
        <w:lastRenderedPageBreak/>
        <w:tab/>
      </w:r>
      <w:r w:rsidRPr="00054417">
        <w:tab/>
      </w:r>
      <w:r w:rsidR="00434918" w:rsidRPr="00054417">
        <w:t>Point </w:t>
      </w:r>
      <w:r w:rsidR="004234FA" w:rsidRPr="00054417">
        <w:t>6</w:t>
      </w:r>
    </w:p>
    <w:p w:rsidR="004234FA" w:rsidRPr="00054417" w:rsidRDefault="00201E99" w:rsidP="00201E99">
      <w:pPr>
        <w:pStyle w:val="SingleTxtG"/>
      </w:pPr>
      <w:r w:rsidRPr="00054417">
        <w:t>48.</w:t>
      </w:r>
      <w:r w:rsidRPr="00054417">
        <w:tab/>
      </w:r>
      <w:r w:rsidR="00434918" w:rsidRPr="00054417">
        <w:t xml:space="preserve">Le projet de loi portant modification du Code pénal de la </w:t>
      </w:r>
      <w:r w:rsidR="00D44342" w:rsidRPr="00054417">
        <w:t>Bosnie-Herzégovine</w:t>
      </w:r>
      <w:r w:rsidR="004234FA" w:rsidRPr="00054417">
        <w:t xml:space="preserve"> </w:t>
      </w:r>
      <w:r w:rsidR="00434918" w:rsidRPr="00054417">
        <w:t>préparé par le Ministère de la justice modifie l</w:t>
      </w:r>
      <w:r w:rsidR="00091C74" w:rsidRPr="00054417">
        <w:t>’</w:t>
      </w:r>
      <w:r w:rsidR="00434918" w:rsidRPr="00054417">
        <w:t>a</w:t>
      </w:r>
      <w:r w:rsidR="004234FA" w:rsidRPr="00054417">
        <w:t>rticle</w:t>
      </w:r>
      <w:r w:rsidR="004673FE" w:rsidRPr="00054417">
        <w:t> </w:t>
      </w:r>
      <w:r w:rsidR="004234FA" w:rsidRPr="00054417">
        <w:t>186 (Tra</w:t>
      </w:r>
      <w:r w:rsidR="00386FD3" w:rsidRPr="00054417">
        <w:t>ite des êtres humains) afin d</w:t>
      </w:r>
      <w:r w:rsidR="00091C74" w:rsidRPr="00054417">
        <w:t>’</w:t>
      </w:r>
      <w:r w:rsidR="00386FD3" w:rsidRPr="00054417">
        <w:t xml:space="preserve">apporter des solutions aux problèmes </w:t>
      </w:r>
      <w:r w:rsidR="004673FE" w:rsidRPr="00054417">
        <w:t xml:space="preserve">posés par les divergences entre les dispositions des différents Codes pénaux en vigueur en Bosnie-Herzégovine </w:t>
      </w:r>
      <w:r w:rsidR="00386FD3" w:rsidRPr="00054417">
        <w:t>dans le cadre des enquêtes et des poursuites concernant les crimes de la traite des personnes et des infractions</w:t>
      </w:r>
      <w:r w:rsidR="004234FA" w:rsidRPr="00054417">
        <w:t>.</w:t>
      </w:r>
    </w:p>
    <w:p w:rsidR="004234FA" w:rsidRPr="00054417" w:rsidRDefault="00201E99" w:rsidP="00201E99">
      <w:pPr>
        <w:pStyle w:val="SingleTxtG"/>
      </w:pPr>
      <w:r w:rsidRPr="00054417">
        <w:t>49.</w:t>
      </w:r>
      <w:r w:rsidRPr="00054417">
        <w:tab/>
      </w:r>
      <w:r w:rsidR="00386FD3" w:rsidRPr="00054417">
        <w:t xml:space="preserve">Les codes pénaux de la </w:t>
      </w:r>
      <w:r w:rsidR="00CA2395" w:rsidRPr="00054417">
        <w:t>Republika Srpska</w:t>
      </w:r>
      <w:r w:rsidR="004234FA" w:rsidRPr="00054417">
        <w:t xml:space="preserve"> </w:t>
      </w:r>
      <w:r w:rsidR="00386FD3" w:rsidRPr="00054417">
        <w:t xml:space="preserve">et du </w:t>
      </w:r>
      <w:r w:rsidR="006F51FC" w:rsidRPr="00054417">
        <w:t>district</w:t>
      </w:r>
      <w:r w:rsidR="00CA2395" w:rsidRPr="00054417">
        <w:t xml:space="preserve"> de Brčko</w:t>
      </w:r>
      <w:r w:rsidR="004234FA" w:rsidRPr="00054417">
        <w:t xml:space="preserve"> </w:t>
      </w:r>
      <w:r w:rsidR="00386FD3" w:rsidRPr="00054417">
        <w:t xml:space="preserve">ont été modifiés </w:t>
      </w:r>
      <w:r w:rsidR="004673FE" w:rsidRPr="00054417">
        <w:t xml:space="preserve">de manière à couvrir </w:t>
      </w:r>
      <w:r w:rsidR="00386FD3" w:rsidRPr="00054417">
        <w:t>un</w:t>
      </w:r>
      <w:r w:rsidR="004673FE" w:rsidRPr="00054417">
        <w:t>e</w:t>
      </w:r>
      <w:r w:rsidR="00386FD3" w:rsidRPr="00054417">
        <w:t xml:space="preserve"> nouve</w:t>
      </w:r>
      <w:r w:rsidR="004673FE" w:rsidRPr="00054417">
        <w:t xml:space="preserve">lle infraction concernant la </w:t>
      </w:r>
      <w:r w:rsidR="00386FD3" w:rsidRPr="00054417">
        <w:t>traite des êtres humains</w:t>
      </w:r>
      <w:r w:rsidR="00564FF0" w:rsidRPr="00054417">
        <w:t xml:space="preserve">, </w:t>
      </w:r>
      <w:r w:rsidR="00386FD3" w:rsidRPr="00054417">
        <w:t>conform</w:t>
      </w:r>
      <w:r w:rsidR="00564FF0" w:rsidRPr="00054417">
        <w:t xml:space="preserve">ément </w:t>
      </w:r>
      <w:r w:rsidR="00386FD3" w:rsidRPr="00054417">
        <w:t xml:space="preserve">aux </w:t>
      </w:r>
      <w:r w:rsidR="00564FF0" w:rsidRPr="00054417">
        <w:t xml:space="preserve">dernières </w:t>
      </w:r>
      <w:r w:rsidR="00386FD3" w:rsidRPr="00054417">
        <w:t xml:space="preserve">modifications apportées au </w:t>
      </w:r>
      <w:r w:rsidR="00564FF0" w:rsidRPr="00054417">
        <w:t>C</w:t>
      </w:r>
      <w:r w:rsidR="00386FD3" w:rsidRPr="00054417">
        <w:t xml:space="preserve">ode pénal de la </w:t>
      </w:r>
      <w:r w:rsidR="00D44342" w:rsidRPr="00054417">
        <w:t>Bosnie-Herzégovine</w:t>
      </w:r>
      <w:r w:rsidR="004234FA" w:rsidRPr="00054417">
        <w:t>.</w:t>
      </w:r>
    </w:p>
    <w:p w:rsidR="004234FA" w:rsidRPr="00054417" w:rsidRDefault="00201E99" w:rsidP="00201E99">
      <w:pPr>
        <w:pStyle w:val="SingleTxtG"/>
      </w:pPr>
      <w:r w:rsidRPr="00054417">
        <w:t>50.</w:t>
      </w:r>
      <w:r w:rsidRPr="00054417">
        <w:tab/>
      </w:r>
      <w:r w:rsidR="00386FD3" w:rsidRPr="00054417">
        <w:t xml:space="preserve">La </w:t>
      </w:r>
      <w:r w:rsidR="004234FA" w:rsidRPr="00054417">
        <w:t xml:space="preserve">Republika Srpska </w:t>
      </w:r>
      <w:r w:rsidR="00386FD3" w:rsidRPr="00054417">
        <w:t>est d</w:t>
      </w:r>
      <w:r w:rsidR="00091C74" w:rsidRPr="00054417">
        <w:t>’</w:t>
      </w:r>
      <w:r w:rsidR="00386FD3" w:rsidRPr="00054417">
        <w:t>avis que le texte énoncé ci-après devrait être ajouté au rapport</w:t>
      </w:r>
      <w:r w:rsidR="006B4233" w:rsidRPr="00054417">
        <w:t>:</w:t>
      </w:r>
    </w:p>
    <w:p w:rsidR="004234FA" w:rsidRPr="00054417" w:rsidRDefault="00056705" w:rsidP="00201E99">
      <w:pPr>
        <w:pStyle w:val="SingleTxtG"/>
        <w:ind w:left="1701"/>
      </w:pPr>
      <w:r w:rsidRPr="00054417">
        <w:t>Nous notons, d</w:t>
      </w:r>
      <w:r w:rsidR="00386FD3" w:rsidRPr="00054417">
        <w:t xml:space="preserve">e surcroît, </w:t>
      </w:r>
      <w:r w:rsidRPr="00054417">
        <w:t xml:space="preserve">en </w:t>
      </w:r>
      <w:r w:rsidR="005250AE" w:rsidRPr="00054417">
        <w:t>ce qui concerne les informations concernant les mesures adoptées, qu</w:t>
      </w:r>
      <w:r w:rsidR="00091C74" w:rsidRPr="00054417">
        <w:t>’</w:t>
      </w:r>
      <w:r w:rsidR="005250AE" w:rsidRPr="00054417">
        <w:t>il n</w:t>
      </w:r>
      <w:r w:rsidR="00091C74" w:rsidRPr="00054417">
        <w:t>’</w:t>
      </w:r>
      <w:r w:rsidR="005250AE" w:rsidRPr="00054417">
        <w:t>existe aucune obligation d</w:t>
      </w:r>
      <w:r w:rsidR="00091C74" w:rsidRPr="00054417">
        <w:t>’</w:t>
      </w:r>
      <w:r w:rsidR="005250AE" w:rsidRPr="00054417">
        <w:t xml:space="preserve">aligner les Codes pénaux des Entités et celui du </w:t>
      </w:r>
      <w:r w:rsidR="006F51FC" w:rsidRPr="00054417">
        <w:t>district</w:t>
      </w:r>
      <w:r w:rsidR="00CA2395" w:rsidRPr="00054417">
        <w:t xml:space="preserve"> de Brčko</w:t>
      </w:r>
      <w:r w:rsidR="004234FA" w:rsidRPr="00054417">
        <w:t xml:space="preserve"> </w:t>
      </w:r>
      <w:r w:rsidR="00F54A3C" w:rsidRPr="00054417">
        <w:t>ni les codes pénaux de l</w:t>
      </w:r>
      <w:r w:rsidR="00091C74" w:rsidRPr="00054417">
        <w:t>’</w:t>
      </w:r>
      <w:r w:rsidR="004234FA" w:rsidRPr="00054417">
        <w:t>Entit</w:t>
      </w:r>
      <w:r w:rsidR="00F54A3C" w:rsidRPr="00054417">
        <w:t>é</w:t>
      </w:r>
      <w:r w:rsidR="004234FA" w:rsidRPr="00054417">
        <w:t xml:space="preserve"> </w:t>
      </w:r>
      <w:r w:rsidR="00F54A3C" w:rsidRPr="00054417">
        <w:t xml:space="preserve">et du </w:t>
      </w:r>
      <w:r w:rsidR="006F51FC" w:rsidRPr="00054417">
        <w:t>district</w:t>
      </w:r>
      <w:r w:rsidR="00CA2395" w:rsidRPr="00054417">
        <w:t xml:space="preserve"> de Brčko</w:t>
      </w:r>
      <w:r w:rsidR="004234FA" w:rsidRPr="00054417">
        <w:t xml:space="preserve"> </w:t>
      </w:r>
      <w:r w:rsidR="00F54A3C" w:rsidRPr="00054417">
        <w:t>et celui de la Bosnie</w:t>
      </w:r>
      <w:r w:rsidR="00D44342" w:rsidRPr="00054417">
        <w:t>-Herzégovine</w:t>
      </w:r>
      <w:r w:rsidR="004234FA" w:rsidRPr="00054417">
        <w:t xml:space="preserve">. </w:t>
      </w:r>
      <w:r w:rsidR="00383A86" w:rsidRPr="00054417">
        <w:t xml:space="preserve">Lors de la préparation de la loi portant modification du Code pénal de la </w:t>
      </w:r>
      <w:r w:rsidR="00CA2395" w:rsidRPr="00054417">
        <w:t>Republika Srpska</w:t>
      </w:r>
      <w:r w:rsidR="004234FA" w:rsidRPr="00054417">
        <w:t xml:space="preserve"> (</w:t>
      </w:r>
      <w:r w:rsidR="005D6B08" w:rsidRPr="00054417">
        <w:t xml:space="preserve">Journal officiel de la </w:t>
      </w:r>
      <w:r w:rsidR="00383A86" w:rsidRPr="00054417">
        <w:t>Republika Srpska</w:t>
      </w:r>
      <w:r w:rsidR="005D6B08" w:rsidRPr="00054417">
        <w:t xml:space="preserve"> </w:t>
      </w:r>
      <w:r w:rsidR="001E2992" w:rsidRPr="00054417">
        <w:t>n</w:t>
      </w:r>
      <w:r w:rsidR="001E2992" w:rsidRPr="00054417">
        <w:rPr>
          <w:vertAlign w:val="superscript"/>
        </w:rPr>
        <w:t>o</w:t>
      </w:r>
      <w:r w:rsidR="001E2992" w:rsidRPr="00054417">
        <w:t> </w:t>
      </w:r>
      <w:r w:rsidR="004234FA" w:rsidRPr="00054417">
        <w:t xml:space="preserve">67/13), </w:t>
      </w:r>
      <w:r w:rsidR="00383A86" w:rsidRPr="00054417">
        <w:t xml:space="preserve">le Ministère de la justice de la </w:t>
      </w:r>
      <w:r w:rsidR="00CA2395" w:rsidRPr="00054417">
        <w:t>Republika Srpska</w:t>
      </w:r>
      <w:r w:rsidR="004234FA" w:rsidRPr="00054417">
        <w:t xml:space="preserve"> </w:t>
      </w:r>
      <w:r w:rsidR="00383A86" w:rsidRPr="00054417">
        <w:t xml:space="preserve">a consulté la </w:t>
      </w:r>
      <w:r w:rsidR="00386FD3" w:rsidRPr="00054417">
        <w:t>Convention des Nations Unies contre la criminalité transnationale organisée et la Convention du Conseil de l</w:t>
      </w:r>
      <w:r w:rsidR="00091C74" w:rsidRPr="00054417">
        <w:t>’</w:t>
      </w:r>
      <w:r w:rsidR="00386FD3" w:rsidRPr="00054417">
        <w:t>Europe sur l</w:t>
      </w:r>
      <w:r w:rsidR="00091C74" w:rsidRPr="00054417">
        <w:t>’</w:t>
      </w:r>
      <w:r w:rsidR="00386FD3" w:rsidRPr="00054417">
        <w:t>action contre la traite des êtres humains</w:t>
      </w:r>
      <w:r w:rsidR="004234FA" w:rsidRPr="00054417">
        <w:t xml:space="preserve">, </w:t>
      </w:r>
      <w:r w:rsidR="00383A86" w:rsidRPr="00054417">
        <w:t>de manière à incorporer de nouveaux crimes, à savoir la traite des êtres humains, la traite des mineurs et l</w:t>
      </w:r>
      <w:r w:rsidR="00091C74" w:rsidRPr="00054417">
        <w:t>’</w:t>
      </w:r>
      <w:r w:rsidR="00383A86" w:rsidRPr="00054417">
        <w:t>organisation de groupes ou d</w:t>
      </w:r>
      <w:r w:rsidR="00091C74" w:rsidRPr="00054417">
        <w:t>’</w:t>
      </w:r>
      <w:r w:rsidR="00383A86" w:rsidRPr="00054417">
        <w:t xml:space="preserve">associations criminelles </w:t>
      </w:r>
      <w:r w:rsidR="005D6B08" w:rsidRPr="00054417">
        <w:t xml:space="preserve">aux fins de la </w:t>
      </w:r>
      <w:r w:rsidR="00556BCF" w:rsidRPr="00054417">
        <w:t>perpétr</w:t>
      </w:r>
      <w:r w:rsidR="005D6B08" w:rsidRPr="00054417">
        <w:t>ation</w:t>
      </w:r>
      <w:r w:rsidR="00556BCF" w:rsidRPr="00054417">
        <w:t xml:space="preserve"> </w:t>
      </w:r>
      <w:r w:rsidR="005D6B08" w:rsidRPr="00054417">
        <w:t>d</w:t>
      </w:r>
      <w:r w:rsidR="00556BCF" w:rsidRPr="00054417">
        <w:t>es crimes constitués par la traite des êtres humains et la traite des mineurs</w:t>
      </w:r>
      <w:r w:rsidR="004234FA" w:rsidRPr="00054417">
        <w:t>.</w:t>
      </w:r>
    </w:p>
    <w:p w:rsidR="004234FA" w:rsidRPr="00054417" w:rsidRDefault="00201E99" w:rsidP="00201E99">
      <w:pPr>
        <w:pStyle w:val="SingleTxtG"/>
      </w:pPr>
      <w:r w:rsidRPr="00054417">
        <w:t>51.</w:t>
      </w:r>
      <w:r w:rsidRPr="00054417">
        <w:tab/>
      </w:r>
      <w:r w:rsidR="00556BCF" w:rsidRPr="00054417">
        <w:t xml:space="preserve">Les données communiquées par les </w:t>
      </w:r>
      <w:r w:rsidR="005D6B08" w:rsidRPr="00054417">
        <w:t>B</w:t>
      </w:r>
      <w:r w:rsidR="00556BCF" w:rsidRPr="00054417">
        <w:t>ureaux des procureurs figurent à l</w:t>
      </w:r>
      <w:r w:rsidR="00091C74" w:rsidRPr="00054417">
        <w:t>’</w:t>
      </w:r>
      <w:r w:rsidR="00556BCF" w:rsidRPr="00054417">
        <w:t>annexe du rapport</w:t>
      </w:r>
      <w:r w:rsidR="00091C74" w:rsidRPr="00054417">
        <w:t xml:space="preserve"> – </w:t>
      </w:r>
      <w:r w:rsidR="00556BCF" w:rsidRPr="00054417">
        <w:t>Tableaux du Haut Conseil de la magistrature</w:t>
      </w:r>
      <w:r w:rsidR="00EF350C" w:rsidRPr="00054417">
        <w:t>.</w:t>
      </w:r>
    </w:p>
    <w:p w:rsidR="004234FA" w:rsidRPr="00054417" w:rsidRDefault="00220908" w:rsidP="00220908">
      <w:pPr>
        <w:pStyle w:val="H23G"/>
      </w:pPr>
      <w:r w:rsidRPr="00054417">
        <w:tab/>
      </w:r>
      <w:r w:rsidRPr="00054417">
        <w:tab/>
      </w:r>
      <w:r w:rsidR="00556BCF" w:rsidRPr="00054417">
        <w:t>Point </w:t>
      </w:r>
      <w:r w:rsidR="004234FA" w:rsidRPr="00054417">
        <w:t>6</w:t>
      </w:r>
      <w:r w:rsidR="002D003D" w:rsidRPr="00054417">
        <w:t xml:space="preserve"> </w:t>
      </w:r>
      <w:r w:rsidR="004234FA" w:rsidRPr="00054417">
        <w:t>(A)</w:t>
      </w:r>
    </w:p>
    <w:p w:rsidR="004234FA" w:rsidRPr="00054417" w:rsidRDefault="00201E99" w:rsidP="00201E99">
      <w:pPr>
        <w:pStyle w:val="SingleTxtG"/>
        <w:rPr>
          <w:color w:val="000000"/>
        </w:rPr>
      </w:pPr>
      <w:r w:rsidRPr="00054417">
        <w:t>52.</w:t>
      </w:r>
      <w:r w:rsidRPr="00054417">
        <w:tab/>
      </w:r>
      <w:r w:rsidR="00556BCF" w:rsidRPr="00054417">
        <w:t>Au début de 2010, l</w:t>
      </w:r>
      <w:r w:rsidR="00091C74" w:rsidRPr="00054417">
        <w:t>’</w:t>
      </w:r>
      <w:r w:rsidR="00556BCF" w:rsidRPr="00054417">
        <w:t xml:space="preserve">Assemblée parlementaire de la </w:t>
      </w:r>
      <w:r w:rsidR="00D44342" w:rsidRPr="00054417">
        <w:rPr>
          <w:color w:val="000000"/>
        </w:rPr>
        <w:t>Bosnie-Herzégovine</w:t>
      </w:r>
      <w:r w:rsidR="004234FA" w:rsidRPr="00054417">
        <w:rPr>
          <w:color w:val="000000"/>
        </w:rPr>
        <w:t xml:space="preserve"> </w:t>
      </w:r>
      <w:r w:rsidR="00556BCF" w:rsidRPr="00054417">
        <w:rPr>
          <w:color w:val="000000"/>
        </w:rPr>
        <w:t xml:space="preserve">a adopté des amendements au </w:t>
      </w:r>
      <w:r w:rsidR="00AC29AF" w:rsidRPr="00054417">
        <w:rPr>
          <w:color w:val="000000"/>
        </w:rPr>
        <w:t>C</w:t>
      </w:r>
      <w:r w:rsidR="00556BCF" w:rsidRPr="00054417">
        <w:rPr>
          <w:color w:val="000000"/>
        </w:rPr>
        <w:t xml:space="preserve">ode pénal de la </w:t>
      </w:r>
      <w:r w:rsidR="00D44342" w:rsidRPr="00054417">
        <w:rPr>
          <w:color w:val="000000"/>
        </w:rPr>
        <w:t>Bosnie-Herzégovine</w:t>
      </w:r>
      <w:r w:rsidR="00AC29AF" w:rsidRPr="00054417">
        <w:rPr>
          <w:color w:val="000000"/>
        </w:rPr>
        <w:t xml:space="preserve">, qui </w:t>
      </w:r>
      <w:r w:rsidR="00556BCF" w:rsidRPr="00054417">
        <w:rPr>
          <w:color w:val="000000"/>
        </w:rPr>
        <w:t>modifient l</w:t>
      </w:r>
      <w:r w:rsidR="00091C74" w:rsidRPr="00054417">
        <w:rPr>
          <w:color w:val="000000"/>
        </w:rPr>
        <w:t>’</w:t>
      </w:r>
      <w:r w:rsidR="00556BCF" w:rsidRPr="00054417">
        <w:rPr>
          <w:color w:val="000000"/>
        </w:rPr>
        <w:t>a</w:t>
      </w:r>
      <w:r w:rsidR="004234FA" w:rsidRPr="00054417">
        <w:rPr>
          <w:color w:val="000000"/>
        </w:rPr>
        <w:t>rticle</w:t>
      </w:r>
      <w:r w:rsidR="00AC29AF" w:rsidRPr="00054417">
        <w:rPr>
          <w:color w:val="000000"/>
        </w:rPr>
        <w:t> </w:t>
      </w:r>
      <w:r w:rsidR="004234FA" w:rsidRPr="00054417">
        <w:rPr>
          <w:color w:val="000000"/>
        </w:rPr>
        <w:t xml:space="preserve">186 </w:t>
      </w:r>
      <w:r w:rsidR="00556BCF" w:rsidRPr="00054417">
        <w:rPr>
          <w:color w:val="000000"/>
        </w:rPr>
        <w:t xml:space="preserve">concernant la traite des êtres humains. Le nouvel article est désormais pleinement conforme à la </w:t>
      </w:r>
      <w:r w:rsidR="00556BCF" w:rsidRPr="00054417">
        <w:t>Convention du Conseil de l</w:t>
      </w:r>
      <w:r w:rsidR="00091C74" w:rsidRPr="00054417">
        <w:t>’</w:t>
      </w:r>
      <w:r w:rsidR="00556BCF" w:rsidRPr="00054417">
        <w:t>Europe sur l</w:t>
      </w:r>
      <w:r w:rsidR="00091C74" w:rsidRPr="00054417">
        <w:t>’</w:t>
      </w:r>
      <w:r w:rsidR="00556BCF" w:rsidRPr="00054417">
        <w:t>action contre la traite des êtres humains</w:t>
      </w:r>
      <w:r w:rsidR="004234FA" w:rsidRPr="00054417">
        <w:rPr>
          <w:color w:val="000000"/>
        </w:rPr>
        <w:t xml:space="preserve">. </w:t>
      </w:r>
      <w:r w:rsidR="00556BCF" w:rsidRPr="00054417">
        <w:rPr>
          <w:color w:val="000000"/>
        </w:rPr>
        <w:t>La définition</w:t>
      </w:r>
      <w:r w:rsidR="006E5F47" w:rsidRPr="00054417">
        <w:rPr>
          <w:color w:val="000000"/>
        </w:rPr>
        <w:t xml:space="preserve"> de l</w:t>
      </w:r>
      <w:r w:rsidR="00091C74" w:rsidRPr="00054417">
        <w:rPr>
          <w:color w:val="000000"/>
        </w:rPr>
        <w:t>’</w:t>
      </w:r>
      <w:r w:rsidR="006E5F47" w:rsidRPr="00054417">
        <w:rPr>
          <w:color w:val="000000"/>
        </w:rPr>
        <w:t xml:space="preserve">infraction </w:t>
      </w:r>
      <w:r w:rsidR="00556BCF" w:rsidRPr="00054417">
        <w:rPr>
          <w:color w:val="000000"/>
        </w:rPr>
        <w:t xml:space="preserve">a été modifiée. Les amendements introduisent un certain nombre de circonstances aggravantes </w:t>
      </w:r>
      <w:r w:rsidR="006E5F47" w:rsidRPr="00054417">
        <w:rPr>
          <w:color w:val="000000"/>
        </w:rPr>
        <w:t>des actions d</w:t>
      </w:r>
      <w:r w:rsidR="00091C74" w:rsidRPr="00054417">
        <w:rPr>
          <w:color w:val="000000"/>
        </w:rPr>
        <w:t>’</w:t>
      </w:r>
      <w:r w:rsidR="006E5F47" w:rsidRPr="00054417">
        <w:rPr>
          <w:color w:val="000000"/>
        </w:rPr>
        <w:t>auteurs d</w:t>
      </w:r>
      <w:r w:rsidR="00091C74" w:rsidRPr="00054417">
        <w:rPr>
          <w:color w:val="000000"/>
        </w:rPr>
        <w:t>’</w:t>
      </w:r>
      <w:r w:rsidR="00056705" w:rsidRPr="00054417">
        <w:rPr>
          <w:color w:val="000000"/>
        </w:rPr>
        <w:t>infractions</w:t>
      </w:r>
      <w:r w:rsidR="006E5F47" w:rsidRPr="00054417">
        <w:rPr>
          <w:color w:val="000000"/>
        </w:rPr>
        <w:t>, et prévoi</w:t>
      </w:r>
      <w:r w:rsidR="004B163C" w:rsidRPr="00054417">
        <w:rPr>
          <w:color w:val="000000"/>
        </w:rPr>
        <w:t>en</w:t>
      </w:r>
      <w:r w:rsidR="006E5F47" w:rsidRPr="00054417">
        <w:rPr>
          <w:color w:val="000000"/>
        </w:rPr>
        <w:t>t des sanctions pour ceux qui utilisent les services des victimes de la traite. Il convient aussi de noter que les mécanismes de confiscation des produits de ce type de crime ont été améliorés et que la fermeture des établissements utilisés pour commettre l</w:t>
      </w:r>
      <w:r w:rsidR="00091C74" w:rsidRPr="00054417">
        <w:rPr>
          <w:color w:val="000000"/>
        </w:rPr>
        <w:t>’</w:t>
      </w:r>
      <w:r w:rsidR="006E5F47" w:rsidRPr="00054417">
        <w:rPr>
          <w:color w:val="000000"/>
        </w:rPr>
        <w:t>infraction est également prévue. Les amendements à cet article accroissent l</w:t>
      </w:r>
      <w:r w:rsidR="00091C74" w:rsidRPr="00054417">
        <w:rPr>
          <w:color w:val="000000"/>
        </w:rPr>
        <w:t>’</w:t>
      </w:r>
      <w:r w:rsidR="006E5F47" w:rsidRPr="00054417">
        <w:rPr>
          <w:color w:val="000000"/>
        </w:rPr>
        <w:t>amende perçue au titre de l</w:t>
      </w:r>
      <w:r w:rsidR="00091C74" w:rsidRPr="00054417">
        <w:rPr>
          <w:color w:val="000000"/>
        </w:rPr>
        <w:t>’</w:t>
      </w:r>
      <w:r w:rsidR="006E5F47" w:rsidRPr="00054417">
        <w:rPr>
          <w:color w:val="000000"/>
        </w:rPr>
        <w:t>infraction mentionnée précédemment et la</w:t>
      </w:r>
      <w:r w:rsidR="00AC29AF" w:rsidRPr="00054417">
        <w:rPr>
          <w:color w:val="000000"/>
        </w:rPr>
        <w:t xml:space="preserve"> durée de la</w:t>
      </w:r>
      <w:r w:rsidR="006E5F47" w:rsidRPr="00054417">
        <w:rPr>
          <w:color w:val="000000"/>
        </w:rPr>
        <w:t xml:space="preserve"> peine minimum légale imposée pour la forme fondamentale de cette infraction a été portée d</w:t>
      </w:r>
      <w:r w:rsidR="00091C74" w:rsidRPr="00054417">
        <w:rPr>
          <w:color w:val="000000"/>
        </w:rPr>
        <w:t>’</w:t>
      </w:r>
      <w:r w:rsidR="006E5F47" w:rsidRPr="00054417">
        <w:rPr>
          <w:color w:val="000000"/>
        </w:rPr>
        <w:t>un à trois ans</w:t>
      </w:r>
      <w:r w:rsidR="004234FA" w:rsidRPr="00054417">
        <w:rPr>
          <w:color w:val="000000"/>
        </w:rPr>
        <w:t>.</w:t>
      </w:r>
    </w:p>
    <w:p w:rsidR="004234FA" w:rsidRPr="00054417" w:rsidRDefault="00201E99" w:rsidP="00201E99">
      <w:pPr>
        <w:pStyle w:val="SingleTxtG"/>
        <w:rPr>
          <w:bCs/>
        </w:rPr>
      </w:pPr>
      <w:r w:rsidRPr="00054417">
        <w:rPr>
          <w:bCs/>
        </w:rPr>
        <w:t>53.</w:t>
      </w:r>
      <w:r w:rsidRPr="00054417">
        <w:rPr>
          <w:bCs/>
        </w:rPr>
        <w:tab/>
      </w:r>
      <w:r w:rsidR="006E5F47" w:rsidRPr="00054417">
        <w:rPr>
          <w:bCs/>
        </w:rPr>
        <w:t xml:space="preserve">En </w:t>
      </w:r>
      <w:r w:rsidR="004234FA" w:rsidRPr="00054417">
        <w:rPr>
          <w:bCs/>
        </w:rPr>
        <w:t xml:space="preserve">2013, </w:t>
      </w:r>
      <w:r w:rsidR="006E5F47" w:rsidRPr="00054417">
        <w:rPr>
          <w:bCs/>
        </w:rPr>
        <w:t>avec l</w:t>
      </w:r>
      <w:r w:rsidR="00091C74" w:rsidRPr="00054417">
        <w:rPr>
          <w:bCs/>
        </w:rPr>
        <w:t>’</w:t>
      </w:r>
      <w:r w:rsidR="006E5F47" w:rsidRPr="00054417">
        <w:rPr>
          <w:bCs/>
        </w:rPr>
        <w:t>appui de la Mission de l</w:t>
      </w:r>
      <w:r w:rsidR="00091C74" w:rsidRPr="00054417">
        <w:rPr>
          <w:bCs/>
        </w:rPr>
        <w:t>’</w:t>
      </w:r>
      <w:r w:rsidR="004234FA" w:rsidRPr="00054417">
        <w:rPr>
          <w:bCs/>
        </w:rPr>
        <w:t xml:space="preserve">OSCE </w:t>
      </w:r>
      <w:r w:rsidR="006E5F47" w:rsidRPr="00054417">
        <w:rPr>
          <w:bCs/>
        </w:rPr>
        <w:t xml:space="preserve">en </w:t>
      </w:r>
      <w:r w:rsidR="00D44342" w:rsidRPr="00054417">
        <w:rPr>
          <w:bCs/>
        </w:rPr>
        <w:t>Bosnie-Herzégovine</w:t>
      </w:r>
      <w:r w:rsidR="004234FA" w:rsidRPr="00054417">
        <w:rPr>
          <w:bCs/>
        </w:rPr>
        <w:t xml:space="preserve">, </w:t>
      </w:r>
      <w:r w:rsidR="006E5F47" w:rsidRPr="00054417">
        <w:rPr>
          <w:bCs/>
        </w:rPr>
        <w:t>le Coordonnateur de l</w:t>
      </w:r>
      <w:r w:rsidR="00091C74" w:rsidRPr="00054417">
        <w:rPr>
          <w:bCs/>
        </w:rPr>
        <w:t>’</w:t>
      </w:r>
      <w:r w:rsidR="006E5F47" w:rsidRPr="00054417">
        <w:rPr>
          <w:bCs/>
        </w:rPr>
        <w:t xml:space="preserve">État pour la lutte contre la traite des êtres humains </w:t>
      </w:r>
      <w:r w:rsidR="00453E0A" w:rsidRPr="00054417">
        <w:rPr>
          <w:bCs/>
        </w:rPr>
        <w:t>a poursuivi la préparation d</w:t>
      </w:r>
      <w:r w:rsidR="00091C74" w:rsidRPr="00054417">
        <w:rPr>
          <w:bCs/>
        </w:rPr>
        <w:t>’</w:t>
      </w:r>
      <w:r w:rsidR="00453E0A" w:rsidRPr="00054417">
        <w:rPr>
          <w:bCs/>
        </w:rPr>
        <w:t>amendement</w:t>
      </w:r>
      <w:r w:rsidR="00AC29AF" w:rsidRPr="00054417">
        <w:rPr>
          <w:bCs/>
        </w:rPr>
        <w:t>s</w:t>
      </w:r>
      <w:r w:rsidR="00453E0A" w:rsidRPr="00054417">
        <w:rPr>
          <w:bCs/>
        </w:rPr>
        <w:t xml:space="preserve"> visant à harmoniser les dispositions relatives à la traite dans les quatre codes pénaux de manière à assurer leur conformité aux normes internationales.</w:t>
      </w:r>
      <w:r w:rsidR="004234FA" w:rsidRPr="00054417">
        <w:rPr>
          <w:bCs/>
        </w:rPr>
        <w:t xml:space="preserve"> </w:t>
      </w:r>
      <w:r w:rsidR="00453E0A" w:rsidRPr="00054417">
        <w:rPr>
          <w:bCs/>
        </w:rPr>
        <w:t>La conférence de haut niveau organisé par la Mission de l</w:t>
      </w:r>
      <w:r w:rsidR="00091C74" w:rsidRPr="00054417">
        <w:rPr>
          <w:bCs/>
        </w:rPr>
        <w:t>’</w:t>
      </w:r>
      <w:r w:rsidR="00453E0A" w:rsidRPr="00054417">
        <w:rPr>
          <w:bCs/>
        </w:rPr>
        <w:t>OSCE et par le Coordinateur de l</w:t>
      </w:r>
      <w:r w:rsidR="00091C74" w:rsidRPr="00054417">
        <w:rPr>
          <w:bCs/>
        </w:rPr>
        <w:t>’</w:t>
      </w:r>
      <w:r w:rsidR="00453E0A" w:rsidRPr="00054417">
        <w:rPr>
          <w:bCs/>
        </w:rPr>
        <w:t>État pour la lutte contre la traite des êtres humains à l</w:t>
      </w:r>
      <w:r w:rsidR="00091C74" w:rsidRPr="00054417">
        <w:rPr>
          <w:bCs/>
        </w:rPr>
        <w:t>’</w:t>
      </w:r>
      <w:r w:rsidR="00AC29AF" w:rsidRPr="00054417">
        <w:rPr>
          <w:bCs/>
        </w:rPr>
        <w:t>A</w:t>
      </w:r>
      <w:r w:rsidR="00453E0A" w:rsidRPr="00054417">
        <w:rPr>
          <w:bCs/>
        </w:rPr>
        <w:t xml:space="preserve">ssemblée parlementaire le 23 janvier 2013 a </w:t>
      </w:r>
      <w:r w:rsidR="00056705" w:rsidRPr="00054417">
        <w:rPr>
          <w:bCs/>
        </w:rPr>
        <w:t xml:space="preserve">été </w:t>
      </w:r>
      <w:r w:rsidR="00453E0A" w:rsidRPr="00054417">
        <w:rPr>
          <w:bCs/>
        </w:rPr>
        <w:t>un élément crucial de ce processus. Des représentants des Commissions des droits de l</w:t>
      </w:r>
      <w:r w:rsidR="00091C74" w:rsidRPr="00054417">
        <w:rPr>
          <w:bCs/>
        </w:rPr>
        <w:t>’</w:t>
      </w:r>
      <w:r w:rsidR="00453E0A" w:rsidRPr="00054417">
        <w:rPr>
          <w:bCs/>
        </w:rPr>
        <w:t xml:space="preserve">homme, des représentants des commissions parlementaires de la </w:t>
      </w:r>
      <w:r w:rsidR="00D44342" w:rsidRPr="00054417">
        <w:rPr>
          <w:bCs/>
        </w:rPr>
        <w:t>Bosnie-Herzégovine</w:t>
      </w:r>
      <w:r w:rsidR="004234FA" w:rsidRPr="00054417">
        <w:rPr>
          <w:bCs/>
        </w:rPr>
        <w:t xml:space="preserve">, </w:t>
      </w:r>
      <w:r w:rsidR="00453E0A" w:rsidRPr="00054417">
        <w:rPr>
          <w:bCs/>
        </w:rPr>
        <w:t>le Coordinateur de l</w:t>
      </w:r>
      <w:r w:rsidR="00091C74" w:rsidRPr="00054417">
        <w:rPr>
          <w:bCs/>
        </w:rPr>
        <w:t>’</w:t>
      </w:r>
      <w:r w:rsidR="00453E0A" w:rsidRPr="00054417">
        <w:rPr>
          <w:bCs/>
        </w:rPr>
        <w:t>État pour la lutte contre la traite des êtres humains, le Chef de la mission de l</w:t>
      </w:r>
      <w:r w:rsidR="00091C74" w:rsidRPr="00054417">
        <w:rPr>
          <w:bCs/>
        </w:rPr>
        <w:t>’</w:t>
      </w:r>
      <w:r w:rsidR="004234FA" w:rsidRPr="00054417">
        <w:rPr>
          <w:bCs/>
        </w:rPr>
        <w:t xml:space="preserve">OSCE </w:t>
      </w:r>
      <w:r w:rsidR="00453E0A" w:rsidRPr="00054417">
        <w:rPr>
          <w:bCs/>
        </w:rPr>
        <w:t xml:space="preserve">en </w:t>
      </w:r>
      <w:r w:rsidR="00D44342" w:rsidRPr="00054417">
        <w:rPr>
          <w:bCs/>
        </w:rPr>
        <w:t>Bosnie-Herzégovine</w:t>
      </w:r>
      <w:r w:rsidR="004234FA" w:rsidRPr="00054417">
        <w:rPr>
          <w:bCs/>
        </w:rPr>
        <w:t xml:space="preserve">, </w:t>
      </w:r>
      <w:r w:rsidR="00453E0A" w:rsidRPr="00054417">
        <w:rPr>
          <w:bCs/>
        </w:rPr>
        <w:t>l</w:t>
      </w:r>
      <w:r w:rsidR="00091C74" w:rsidRPr="00054417">
        <w:rPr>
          <w:bCs/>
        </w:rPr>
        <w:t>’</w:t>
      </w:r>
      <w:r w:rsidR="004234FA" w:rsidRPr="00054417">
        <w:rPr>
          <w:bCs/>
        </w:rPr>
        <w:t>Ambassad</w:t>
      </w:r>
      <w:r w:rsidR="00453E0A" w:rsidRPr="00054417">
        <w:rPr>
          <w:bCs/>
        </w:rPr>
        <w:t>eu</w:t>
      </w:r>
      <w:r w:rsidR="004234FA" w:rsidRPr="00054417">
        <w:rPr>
          <w:bCs/>
        </w:rPr>
        <w:t xml:space="preserve">r </w:t>
      </w:r>
      <w:r w:rsidR="00453E0A" w:rsidRPr="00054417">
        <w:rPr>
          <w:bCs/>
        </w:rPr>
        <w:t xml:space="preserve">des </w:t>
      </w:r>
      <w:r w:rsidR="00453E0A" w:rsidRPr="00054417">
        <w:rPr>
          <w:bCs/>
        </w:rPr>
        <w:lastRenderedPageBreak/>
        <w:t xml:space="preserve">États-Unis, le </w:t>
      </w:r>
      <w:r w:rsidR="00AC29AF" w:rsidRPr="00054417">
        <w:rPr>
          <w:bCs/>
        </w:rPr>
        <w:t>D</w:t>
      </w:r>
      <w:r w:rsidR="00453E0A" w:rsidRPr="00054417">
        <w:rPr>
          <w:bCs/>
        </w:rPr>
        <w:t>irecteur du Conseil de l</w:t>
      </w:r>
      <w:r w:rsidR="00091C74" w:rsidRPr="00054417">
        <w:rPr>
          <w:bCs/>
        </w:rPr>
        <w:t>’</w:t>
      </w:r>
      <w:r w:rsidR="00453E0A" w:rsidRPr="00054417">
        <w:rPr>
          <w:bCs/>
        </w:rPr>
        <w:t>Europe en Bosnie</w:t>
      </w:r>
      <w:r w:rsidR="00D44342" w:rsidRPr="00054417">
        <w:rPr>
          <w:bCs/>
        </w:rPr>
        <w:t>-Herzégovine</w:t>
      </w:r>
      <w:r w:rsidR="004234FA" w:rsidRPr="00054417">
        <w:rPr>
          <w:bCs/>
        </w:rPr>
        <w:t xml:space="preserve"> </w:t>
      </w:r>
      <w:r w:rsidR="00453E0A" w:rsidRPr="00054417">
        <w:rPr>
          <w:bCs/>
        </w:rPr>
        <w:t xml:space="preserve">et le Chef de la section </w:t>
      </w:r>
      <w:r w:rsidR="00C40E23" w:rsidRPr="00054417">
        <w:rPr>
          <w:bCs/>
        </w:rPr>
        <w:t>Affaires intérieures et sécurité publique de la délégation de l</w:t>
      </w:r>
      <w:r w:rsidR="00091C74" w:rsidRPr="00054417">
        <w:rPr>
          <w:bCs/>
        </w:rPr>
        <w:t>’</w:t>
      </w:r>
      <w:r w:rsidR="00C40E23" w:rsidRPr="00054417">
        <w:rPr>
          <w:bCs/>
        </w:rPr>
        <w:t>Union européenne en</w:t>
      </w:r>
      <w:r w:rsidR="004234FA" w:rsidRPr="00054417">
        <w:rPr>
          <w:bCs/>
        </w:rPr>
        <w:t xml:space="preserve"> </w:t>
      </w:r>
      <w:r w:rsidR="00D44342" w:rsidRPr="00054417">
        <w:rPr>
          <w:bCs/>
        </w:rPr>
        <w:t>Bosnie-Herzégovine</w:t>
      </w:r>
      <w:r w:rsidR="004234FA" w:rsidRPr="00054417">
        <w:rPr>
          <w:bCs/>
        </w:rPr>
        <w:t xml:space="preserve"> </w:t>
      </w:r>
      <w:r w:rsidR="00C40E23" w:rsidRPr="00054417">
        <w:rPr>
          <w:bCs/>
        </w:rPr>
        <w:t xml:space="preserve">ont participé à </w:t>
      </w:r>
      <w:r w:rsidR="00056705" w:rsidRPr="00054417">
        <w:rPr>
          <w:bCs/>
        </w:rPr>
        <w:t xml:space="preserve">cette </w:t>
      </w:r>
      <w:r w:rsidR="00C40E23" w:rsidRPr="00054417">
        <w:rPr>
          <w:bCs/>
        </w:rPr>
        <w:t>conférence. Les participants ont convenus qu</w:t>
      </w:r>
      <w:r w:rsidR="00091C74" w:rsidRPr="00054417">
        <w:rPr>
          <w:bCs/>
        </w:rPr>
        <w:t>’</w:t>
      </w:r>
      <w:r w:rsidR="00C40E23" w:rsidRPr="00054417">
        <w:rPr>
          <w:bCs/>
        </w:rPr>
        <w:t>il était nécessaire d</w:t>
      </w:r>
      <w:r w:rsidR="00091C74" w:rsidRPr="00054417">
        <w:rPr>
          <w:bCs/>
        </w:rPr>
        <w:t>’</w:t>
      </w:r>
      <w:r w:rsidR="00C40E23" w:rsidRPr="00054417">
        <w:rPr>
          <w:bCs/>
        </w:rPr>
        <w:t>améliorer d</w:t>
      </w:r>
      <w:r w:rsidR="00091C74" w:rsidRPr="00054417">
        <w:rPr>
          <w:bCs/>
        </w:rPr>
        <w:t>’</w:t>
      </w:r>
      <w:r w:rsidR="00C40E23" w:rsidRPr="00054417">
        <w:rPr>
          <w:bCs/>
        </w:rPr>
        <w:t xml:space="preserve">harmoniser les quatre codes pénaux. </w:t>
      </w:r>
    </w:p>
    <w:p w:rsidR="004234FA" w:rsidRPr="00054417" w:rsidRDefault="00201E99" w:rsidP="00201E99">
      <w:pPr>
        <w:pStyle w:val="SingleTxtG"/>
        <w:rPr>
          <w:bCs/>
        </w:rPr>
      </w:pPr>
      <w:r w:rsidRPr="00054417">
        <w:rPr>
          <w:bCs/>
        </w:rPr>
        <w:t>54.</w:t>
      </w:r>
      <w:r w:rsidRPr="00054417">
        <w:rPr>
          <w:bCs/>
        </w:rPr>
        <w:tab/>
      </w:r>
      <w:r w:rsidR="00C40E23" w:rsidRPr="00054417">
        <w:rPr>
          <w:bCs/>
        </w:rPr>
        <w:t xml:space="preserve">Les amendements aux codes pénaux ont été adoptés par </w:t>
      </w:r>
      <w:r w:rsidR="00AC29AF" w:rsidRPr="00054417">
        <w:rPr>
          <w:bCs/>
        </w:rPr>
        <w:t>l</w:t>
      </w:r>
      <w:r w:rsidR="00C40E23" w:rsidRPr="00054417">
        <w:rPr>
          <w:bCs/>
        </w:rPr>
        <w:t xml:space="preserve">a </w:t>
      </w:r>
      <w:r w:rsidR="00CA2395" w:rsidRPr="00054417">
        <w:rPr>
          <w:bCs/>
        </w:rPr>
        <w:t>Republika Srpska</w:t>
      </w:r>
      <w:r w:rsidR="004234FA" w:rsidRPr="00054417">
        <w:rPr>
          <w:bCs/>
        </w:rPr>
        <w:t xml:space="preserve"> </w:t>
      </w:r>
      <w:r w:rsidR="00C40E23" w:rsidRPr="00054417">
        <w:rPr>
          <w:bCs/>
        </w:rPr>
        <w:t xml:space="preserve">et par </w:t>
      </w:r>
      <w:r w:rsidR="00AC29AF" w:rsidRPr="00054417">
        <w:rPr>
          <w:bCs/>
        </w:rPr>
        <w:t>l</w:t>
      </w:r>
      <w:r w:rsidR="00C40E23" w:rsidRPr="00054417">
        <w:rPr>
          <w:bCs/>
        </w:rPr>
        <w:t xml:space="preserve">e </w:t>
      </w:r>
      <w:r w:rsidR="006F51FC" w:rsidRPr="00054417">
        <w:rPr>
          <w:bCs/>
        </w:rPr>
        <w:t>district</w:t>
      </w:r>
      <w:r w:rsidR="00C40E23" w:rsidRPr="00054417">
        <w:rPr>
          <w:bCs/>
        </w:rPr>
        <w:t xml:space="preserve"> de Brčko</w:t>
      </w:r>
      <w:r w:rsidR="004234FA" w:rsidRPr="00054417">
        <w:rPr>
          <w:bCs/>
        </w:rPr>
        <w:t xml:space="preserve">. </w:t>
      </w:r>
      <w:r w:rsidR="00C40E23" w:rsidRPr="00054417">
        <w:rPr>
          <w:bCs/>
        </w:rPr>
        <w:t>Bien qu</w:t>
      </w:r>
      <w:r w:rsidR="00091C74" w:rsidRPr="00054417">
        <w:rPr>
          <w:bCs/>
        </w:rPr>
        <w:t>’</w:t>
      </w:r>
      <w:r w:rsidR="00C40E23" w:rsidRPr="00054417">
        <w:rPr>
          <w:bCs/>
        </w:rPr>
        <w:t>il</w:t>
      </w:r>
      <w:r w:rsidR="00AC29AF" w:rsidRPr="00054417">
        <w:rPr>
          <w:bCs/>
        </w:rPr>
        <w:t>s</w:t>
      </w:r>
      <w:r w:rsidR="00C40E23" w:rsidRPr="00054417">
        <w:rPr>
          <w:bCs/>
        </w:rPr>
        <w:t xml:space="preserve"> soi</w:t>
      </w:r>
      <w:r w:rsidR="00AC29AF" w:rsidRPr="00054417">
        <w:rPr>
          <w:bCs/>
        </w:rPr>
        <w:t>en</w:t>
      </w:r>
      <w:r w:rsidR="00C40E23" w:rsidRPr="00054417">
        <w:rPr>
          <w:bCs/>
        </w:rPr>
        <w:t>t similaire</w:t>
      </w:r>
      <w:r w:rsidR="00AC29AF" w:rsidRPr="00054417">
        <w:rPr>
          <w:bCs/>
        </w:rPr>
        <w:t>s</w:t>
      </w:r>
      <w:r w:rsidR="00C40E23" w:rsidRPr="00054417">
        <w:rPr>
          <w:bCs/>
        </w:rPr>
        <w:t xml:space="preserve">, les amendements au </w:t>
      </w:r>
      <w:r w:rsidR="00AC29AF" w:rsidRPr="00054417">
        <w:rPr>
          <w:bCs/>
        </w:rPr>
        <w:t>C</w:t>
      </w:r>
      <w:r w:rsidR="00C40E23" w:rsidRPr="00054417">
        <w:rPr>
          <w:bCs/>
        </w:rPr>
        <w:t xml:space="preserve">ode pénal de la Fédération de </w:t>
      </w:r>
      <w:r w:rsidR="00D44342" w:rsidRPr="00054417">
        <w:rPr>
          <w:bCs/>
        </w:rPr>
        <w:t>Bosnie-Herzégovine</w:t>
      </w:r>
      <w:r w:rsidR="004234FA" w:rsidRPr="00054417">
        <w:rPr>
          <w:bCs/>
        </w:rPr>
        <w:t xml:space="preserve"> Code </w:t>
      </w:r>
      <w:r w:rsidR="00C40E23" w:rsidRPr="00054417">
        <w:rPr>
          <w:bCs/>
        </w:rPr>
        <w:t>n</w:t>
      </w:r>
      <w:r w:rsidR="00091C74" w:rsidRPr="00054417">
        <w:rPr>
          <w:bCs/>
        </w:rPr>
        <w:t>’</w:t>
      </w:r>
      <w:r w:rsidR="00C40E23" w:rsidRPr="00054417">
        <w:rPr>
          <w:bCs/>
        </w:rPr>
        <w:t>ont pas été adoptés en septembre</w:t>
      </w:r>
      <w:r w:rsidR="00AC29AF" w:rsidRPr="00054417">
        <w:rPr>
          <w:bCs/>
        </w:rPr>
        <w:t> </w:t>
      </w:r>
      <w:r w:rsidR="00C40E23" w:rsidRPr="00054417">
        <w:rPr>
          <w:bCs/>
        </w:rPr>
        <w:t>2013, et sont actuellement soumis à l</w:t>
      </w:r>
      <w:r w:rsidR="00091C74" w:rsidRPr="00054417">
        <w:rPr>
          <w:bCs/>
        </w:rPr>
        <w:t>’</w:t>
      </w:r>
      <w:r w:rsidR="00C40E23" w:rsidRPr="00054417">
        <w:rPr>
          <w:bCs/>
        </w:rPr>
        <w:t>examen du Parlement</w:t>
      </w:r>
      <w:r w:rsidR="004234FA" w:rsidRPr="00054417">
        <w:rPr>
          <w:bCs/>
        </w:rPr>
        <w:t>.</w:t>
      </w:r>
    </w:p>
    <w:p w:rsidR="004234FA" w:rsidRPr="00054417" w:rsidRDefault="00201E99" w:rsidP="00201E99">
      <w:pPr>
        <w:pStyle w:val="SingleTxtG"/>
        <w:rPr>
          <w:bCs/>
        </w:rPr>
      </w:pPr>
      <w:r w:rsidRPr="00054417">
        <w:rPr>
          <w:bCs/>
        </w:rPr>
        <w:t>55.</w:t>
      </w:r>
      <w:r w:rsidRPr="00054417">
        <w:rPr>
          <w:bCs/>
        </w:rPr>
        <w:tab/>
      </w:r>
      <w:r w:rsidR="00C40E23" w:rsidRPr="00054417">
        <w:rPr>
          <w:bCs/>
        </w:rPr>
        <w:t>En</w:t>
      </w:r>
      <w:r w:rsidR="004234FA" w:rsidRPr="00054417">
        <w:rPr>
          <w:bCs/>
        </w:rPr>
        <w:t xml:space="preserve"> </w:t>
      </w:r>
      <w:r w:rsidR="00C40E23" w:rsidRPr="00054417">
        <w:rPr>
          <w:bCs/>
        </w:rPr>
        <w:t>m</w:t>
      </w:r>
      <w:r w:rsidR="004234FA" w:rsidRPr="00054417">
        <w:rPr>
          <w:bCs/>
        </w:rPr>
        <w:t>ar</w:t>
      </w:r>
      <w:r w:rsidR="00C40E23" w:rsidRPr="00054417">
        <w:rPr>
          <w:bCs/>
        </w:rPr>
        <w:t>s</w:t>
      </w:r>
      <w:r w:rsidR="00DD0F1B" w:rsidRPr="00054417">
        <w:rPr>
          <w:bCs/>
        </w:rPr>
        <w:t> </w:t>
      </w:r>
      <w:r w:rsidR="004234FA" w:rsidRPr="00054417">
        <w:rPr>
          <w:bCs/>
        </w:rPr>
        <w:t>2013</w:t>
      </w:r>
      <w:r w:rsidR="00C40E23" w:rsidRPr="00054417">
        <w:rPr>
          <w:bCs/>
        </w:rPr>
        <w:t>, le Conseil des ministres de la</w:t>
      </w:r>
      <w:r w:rsidR="004234FA" w:rsidRPr="00054417">
        <w:rPr>
          <w:bCs/>
        </w:rPr>
        <w:t xml:space="preserve"> </w:t>
      </w:r>
      <w:r w:rsidR="00D44342" w:rsidRPr="00054417">
        <w:rPr>
          <w:bCs/>
        </w:rPr>
        <w:t>Bosnie-Herzégovine</w:t>
      </w:r>
      <w:r w:rsidR="004234FA" w:rsidRPr="00054417">
        <w:rPr>
          <w:bCs/>
        </w:rPr>
        <w:t xml:space="preserve"> </w:t>
      </w:r>
      <w:r w:rsidR="00C40E23" w:rsidRPr="00054417">
        <w:rPr>
          <w:bCs/>
        </w:rPr>
        <w:t>a adopté la Stratégie</w:t>
      </w:r>
      <w:r w:rsidR="006B4233" w:rsidRPr="00054417">
        <w:rPr>
          <w:bCs/>
        </w:rPr>
        <w:t xml:space="preserve"> </w:t>
      </w:r>
      <w:r w:rsidR="00C40E23" w:rsidRPr="00054417">
        <w:rPr>
          <w:bCs/>
        </w:rPr>
        <w:t xml:space="preserve">2013-2015 pour la lutte contre la traite des êtres humains en </w:t>
      </w:r>
      <w:r w:rsidR="00D44342" w:rsidRPr="00054417">
        <w:rPr>
          <w:bCs/>
        </w:rPr>
        <w:t>Bosnie-Herzégovine</w:t>
      </w:r>
      <w:r w:rsidR="00C40E23" w:rsidRPr="00054417">
        <w:rPr>
          <w:bCs/>
        </w:rPr>
        <w:t xml:space="preserve"> ainsi que les plans d</w:t>
      </w:r>
      <w:r w:rsidR="00091C74" w:rsidRPr="00054417">
        <w:rPr>
          <w:bCs/>
        </w:rPr>
        <w:t>’</w:t>
      </w:r>
      <w:r w:rsidR="00C40E23" w:rsidRPr="00054417">
        <w:rPr>
          <w:bCs/>
        </w:rPr>
        <w:t>action établi</w:t>
      </w:r>
      <w:r w:rsidR="00AC29AF" w:rsidRPr="00054417">
        <w:rPr>
          <w:bCs/>
        </w:rPr>
        <w:t>s</w:t>
      </w:r>
      <w:r w:rsidR="00C40E23" w:rsidRPr="00054417">
        <w:rPr>
          <w:bCs/>
        </w:rPr>
        <w:t xml:space="preserve"> </w:t>
      </w:r>
      <w:r w:rsidR="00DD0F1B" w:rsidRPr="00054417">
        <w:rPr>
          <w:bCs/>
        </w:rPr>
        <w:t>pour la mettre en œuvre</w:t>
      </w:r>
      <w:r w:rsidR="004234FA" w:rsidRPr="00054417">
        <w:rPr>
          <w:bCs/>
        </w:rPr>
        <w:t xml:space="preserve">. </w:t>
      </w:r>
      <w:r w:rsidR="00C40E23" w:rsidRPr="00054417">
        <w:rPr>
          <w:bCs/>
        </w:rPr>
        <w:t>La nouvelle stratégie repose sur l</w:t>
      </w:r>
      <w:r w:rsidR="00091C74" w:rsidRPr="00054417">
        <w:rPr>
          <w:bCs/>
        </w:rPr>
        <w:t>’</w:t>
      </w:r>
      <w:r w:rsidR="00C40E23" w:rsidRPr="00054417">
        <w:rPr>
          <w:bCs/>
        </w:rPr>
        <w:t>examen du plan d</w:t>
      </w:r>
      <w:r w:rsidR="00091C74" w:rsidRPr="00054417">
        <w:rPr>
          <w:bCs/>
        </w:rPr>
        <w:t>’</w:t>
      </w:r>
      <w:r w:rsidR="00C40E23" w:rsidRPr="00054417">
        <w:rPr>
          <w:bCs/>
        </w:rPr>
        <w:t xml:space="preserve">action pour la lutte contre la traite des êtres humains </w:t>
      </w:r>
      <w:r w:rsidR="00DD0F1B" w:rsidRPr="00054417">
        <w:rPr>
          <w:bCs/>
        </w:rPr>
        <w:t xml:space="preserve">qui </w:t>
      </w:r>
      <w:r w:rsidR="00056705" w:rsidRPr="00054417">
        <w:rPr>
          <w:bCs/>
        </w:rPr>
        <w:t>s</w:t>
      </w:r>
      <w:r w:rsidR="00091C74" w:rsidRPr="00054417">
        <w:rPr>
          <w:bCs/>
        </w:rPr>
        <w:t>’</w:t>
      </w:r>
      <w:r w:rsidR="00056705" w:rsidRPr="00054417">
        <w:rPr>
          <w:bCs/>
        </w:rPr>
        <w:t xml:space="preserve">est déroulé </w:t>
      </w:r>
      <w:r w:rsidR="00DD0F1B" w:rsidRPr="00054417">
        <w:rPr>
          <w:bCs/>
        </w:rPr>
        <w:t xml:space="preserve">de manière satisfaisante </w:t>
      </w:r>
      <w:r w:rsidR="00C40E23" w:rsidRPr="00054417">
        <w:rPr>
          <w:bCs/>
        </w:rPr>
        <w:t>durant la période 2008-2012. Elle poursuit quatre objectifs stratégiques</w:t>
      </w:r>
      <w:r w:rsidR="006B4233" w:rsidRPr="00054417">
        <w:rPr>
          <w:bCs/>
        </w:rPr>
        <w:t>:</w:t>
      </w:r>
      <w:r w:rsidR="00C40E23" w:rsidRPr="00054417">
        <w:rPr>
          <w:bCs/>
        </w:rPr>
        <w:t xml:space="preserve"> soutien, prévention, poursuites et partenariat</w:t>
      </w:r>
      <w:r w:rsidR="00DD0F1B" w:rsidRPr="00054417">
        <w:rPr>
          <w:bCs/>
        </w:rPr>
        <w:t xml:space="preserve"> dans le contexte desquels les </w:t>
      </w:r>
      <w:r w:rsidR="00C40E23" w:rsidRPr="00054417">
        <w:rPr>
          <w:bCs/>
        </w:rPr>
        <w:t>mesures qui doivent être prises au cours des trois prochaines années s</w:t>
      </w:r>
      <w:r w:rsidR="00DD0F1B" w:rsidRPr="00054417">
        <w:rPr>
          <w:bCs/>
        </w:rPr>
        <w:t>er</w:t>
      </w:r>
      <w:r w:rsidR="00C40E23" w:rsidRPr="00054417">
        <w:rPr>
          <w:bCs/>
        </w:rPr>
        <w:t>ont définies</w:t>
      </w:r>
      <w:r w:rsidR="004234FA" w:rsidRPr="00054417">
        <w:rPr>
          <w:bCs/>
        </w:rPr>
        <w:t>.</w:t>
      </w:r>
    </w:p>
    <w:p w:rsidR="004234FA" w:rsidRPr="00054417" w:rsidRDefault="00201E99" w:rsidP="00201E99">
      <w:pPr>
        <w:pStyle w:val="SingleTxtG"/>
        <w:rPr>
          <w:bCs/>
        </w:rPr>
      </w:pPr>
      <w:r w:rsidRPr="00054417">
        <w:rPr>
          <w:bCs/>
        </w:rPr>
        <w:t>56.</w:t>
      </w:r>
      <w:r w:rsidRPr="00054417">
        <w:rPr>
          <w:bCs/>
        </w:rPr>
        <w:tab/>
      </w:r>
      <w:r w:rsidR="00C40E23" w:rsidRPr="00054417">
        <w:rPr>
          <w:bCs/>
        </w:rPr>
        <w:t xml:space="preserve">La stratégie </w:t>
      </w:r>
      <w:r w:rsidR="008A531E" w:rsidRPr="00054417">
        <w:rPr>
          <w:bCs/>
        </w:rPr>
        <w:t>pour les migrations et le droit d</w:t>
      </w:r>
      <w:r w:rsidR="00091C74" w:rsidRPr="00054417">
        <w:rPr>
          <w:bCs/>
        </w:rPr>
        <w:t>’</w:t>
      </w:r>
      <w:r w:rsidR="008A531E" w:rsidRPr="00054417">
        <w:rPr>
          <w:bCs/>
        </w:rPr>
        <w:t>asile (</w:t>
      </w:r>
      <w:r w:rsidR="004234FA" w:rsidRPr="00054417">
        <w:rPr>
          <w:bCs/>
        </w:rPr>
        <w:t>2012-2015</w:t>
      </w:r>
      <w:r w:rsidR="008A531E" w:rsidRPr="00054417">
        <w:rPr>
          <w:bCs/>
        </w:rPr>
        <w:t>)</w:t>
      </w:r>
      <w:r w:rsidR="004234FA" w:rsidRPr="00054417">
        <w:rPr>
          <w:bCs/>
        </w:rPr>
        <w:t xml:space="preserve"> </w:t>
      </w:r>
      <w:r w:rsidR="008A531E" w:rsidRPr="00054417">
        <w:rPr>
          <w:bCs/>
        </w:rPr>
        <w:t>adopté</w:t>
      </w:r>
      <w:r w:rsidR="004B163C" w:rsidRPr="00054417">
        <w:rPr>
          <w:bCs/>
        </w:rPr>
        <w:t>e</w:t>
      </w:r>
      <w:r w:rsidR="008A531E" w:rsidRPr="00054417">
        <w:rPr>
          <w:bCs/>
        </w:rPr>
        <w:t xml:space="preserve"> par le </w:t>
      </w:r>
      <w:r w:rsidR="00DD0F1B" w:rsidRPr="00054417">
        <w:rPr>
          <w:bCs/>
        </w:rPr>
        <w:t>C</w:t>
      </w:r>
      <w:r w:rsidR="008A531E" w:rsidRPr="00054417">
        <w:rPr>
          <w:bCs/>
        </w:rPr>
        <w:t>onseil des ministres lors de sa 10</w:t>
      </w:r>
      <w:r w:rsidR="008A531E" w:rsidRPr="00054417">
        <w:rPr>
          <w:bCs/>
          <w:vertAlign w:val="superscript"/>
        </w:rPr>
        <w:t>e</w:t>
      </w:r>
      <w:r w:rsidR="00DD0F1B" w:rsidRPr="00054417">
        <w:rPr>
          <w:bCs/>
          <w:vertAlign w:val="superscript"/>
        </w:rPr>
        <w:t> </w:t>
      </w:r>
      <w:r w:rsidR="008A531E" w:rsidRPr="00054417">
        <w:rPr>
          <w:bCs/>
        </w:rPr>
        <w:t>session tenue le 12</w:t>
      </w:r>
      <w:r w:rsidR="00DD0F1B" w:rsidRPr="00054417">
        <w:rPr>
          <w:bCs/>
        </w:rPr>
        <w:t> </w:t>
      </w:r>
      <w:r w:rsidR="008A531E" w:rsidRPr="00054417">
        <w:rPr>
          <w:bCs/>
        </w:rPr>
        <w:t xml:space="preserve">juin 2012 a pour cinquième objectif stratégique de </w:t>
      </w:r>
      <w:r w:rsidR="006B4233" w:rsidRPr="00054417">
        <w:rPr>
          <w:bCs/>
        </w:rPr>
        <w:t>«</w:t>
      </w:r>
      <w:r w:rsidR="008A531E" w:rsidRPr="00054417">
        <w:rPr>
          <w:bCs/>
        </w:rPr>
        <w:t xml:space="preserve">Contribuer à réduire la traite des êtres humains en </w:t>
      </w:r>
      <w:r w:rsidR="00D44342" w:rsidRPr="00054417">
        <w:rPr>
          <w:bCs/>
        </w:rPr>
        <w:t>Bosnie-Herzégovine</w:t>
      </w:r>
      <w:r w:rsidR="006B4233" w:rsidRPr="00054417">
        <w:rPr>
          <w:bCs/>
        </w:rPr>
        <w:t>»</w:t>
      </w:r>
      <w:r w:rsidR="004234FA" w:rsidRPr="00054417">
        <w:rPr>
          <w:bCs/>
        </w:rPr>
        <w:t>.</w:t>
      </w:r>
    </w:p>
    <w:p w:rsidR="004234FA" w:rsidRPr="00054417" w:rsidRDefault="00220908" w:rsidP="00220908">
      <w:pPr>
        <w:pStyle w:val="H23G"/>
      </w:pPr>
      <w:r w:rsidRPr="00054417">
        <w:tab/>
      </w:r>
      <w:r w:rsidRPr="00054417">
        <w:tab/>
      </w:r>
      <w:r w:rsidR="008A531E" w:rsidRPr="00054417">
        <w:t xml:space="preserve">Point </w:t>
      </w:r>
      <w:r w:rsidR="004234FA" w:rsidRPr="00054417">
        <w:t>6</w:t>
      </w:r>
      <w:r w:rsidR="008A531E" w:rsidRPr="00054417">
        <w:t> </w:t>
      </w:r>
      <w:r w:rsidR="004234FA" w:rsidRPr="00054417">
        <w:t>(B)</w:t>
      </w:r>
    </w:p>
    <w:p w:rsidR="004234FA" w:rsidRPr="00054417" w:rsidRDefault="00201E99" w:rsidP="00201E99">
      <w:pPr>
        <w:pStyle w:val="SingleTxtG"/>
      </w:pPr>
      <w:r w:rsidRPr="00054417">
        <w:t>57.</w:t>
      </w:r>
      <w:r w:rsidRPr="00054417">
        <w:tab/>
      </w:r>
      <w:r w:rsidR="003A43F1" w:rsidRPr="00054417">
        <w:t>La loi portant modification de la loi sur la circulation et le séjour des étrangers et sur l</w:t>
      </w:r>
      <w:r w:rsidR="00091C74" w:rsidRPr="00054417">
        <w:t>’</w:t>
      </w:r>
      <w:r w:rsidR="003A43F1" w:rsidRPr="00054417">
        <w:t xml:space="preserve">asile </w:t>
      </w:r>
      <w:r w:rsidR="004234FA" w:rsidRPr="00054417">
        <w:t>(</w:t>
      </w:r>
      <w:r w:rsidR="003A43F1" w:rsidRPr="00054417">
        <w:t xml:space="preserve">Journal officiel de la </w:t>
      </w:r>
      <w:r w:rsidR="00D44342" w:rsidRPr="00054417">
        <w:t>Bosnie-Herzégovine</w:t>
      </w:r>
      <w:r w:rsidR="004234FA" w:rsidRPr="00054417">
        <w:t xml:space="preserve"> </w:t>
      </w:r>
      <w:r w:rsidR="001E2992" w:rsidRPr="00054417">
        <w:t>n</w:t>
      </w:r>
      <w:r w:rsidR="001E2992" w:rsidRPr="00054417">
        <w:rPr>
          <w:vertAlign w:val="superscript"/>
        </w:rPr>
        <w:t>o</w:t>
      </w:r>
      <w:r w:rsidR="001E2992" w:rsidRPr="00054417">
        <w:t> </w:t>
      </w:r>
      <w:r w:rsidR="004234FA" w:rsidRPr="00054417">
        <w:t xml:space="preserve">87/12) </w:t>
      </w:r>
      <w:r w:rsidR="0074764C" w:rsidRPr="00054417">
        <w:t>modifi</w:t>
      </w:r>
      <w:r w:rsidR="00DD0F1B" w:rsidRPr="00054417">
        <w:t>e</w:t>
      </w:r>
      <w:r w:rsidR="0074764C" w:rsidRPr="00054417">
        <w:t xml:space="preserve"> l</w:t>
      </w:r>
      <w:r w:rsidR="00091C74" w:rsidRPr="00054417">
        <w:t>’</w:t>
      </w:r>
      <w:r w:rsidR="0074764C" w:rsidRPr="00054417">
        <w:t>a</w:t>
      </w:r>
      <w:r w:rsidR="004234FA" w:rsidRPr="00054417">
        <w:t>rticle</w:t>
      </w:r>
      <w:r w:rsidR="00DD0F1B" w:rsidRPr="00054417">
        <w:t> </w:t>
      </w:r>
      <w:r w:rsidR="004234FA" w:rsidRPr="00054417">
        <w:t>54</w:t>
      </w:r>
      <w:r w:rsidR="0074764C" w:rsidRPr="00054417">
        <w:t xml:space="preserve">, </w:t>
      </w:r>
      <w:r w:rsidR="00E0474D" w:rsidRPr="00054417">
        <w:t xml:space="preserve">aux termes duquel un </w:t>
      </w:r>
      <w:r w:rsidR="0074764C" w:rsidRPr="00054417">
        <w:t xml:space="preserve">étranger </w:t>
      </w:r>
      <w:r w:rsidR="00E0474D" w:rsidRPr="00054417">
        <w:t xml:space="preserve">victime de la traite des êtres humains qui a obtenu </w:t>
      </w:r>
      <w:r w:rsidR="0074764C" w:rsidRPr="00054417">
        <w:t>un permis de séjour temporaire pour des raisons humanitaires</w:t>
      </w:r>
      <w:r w:rsidR="00E0474D" w:rsidRPr="00054417">
        <w:t xml:space="preserve"> et qui doit rester </w:t>
      </w:r>
      <w:r w:rsidR="0074764C" w:rsidRPr="00054417">
        <w:t>dans le pays pour coopér</w:t>
      </w:r>
      <w:r w:rsidR="00E0474D" w:rsidRPr="00054417">
        <w:t xml:space="preserve">er </w:t>
      </w:r>
      <w:r w:rsidR="0074764C" w:rsidRPr="00054417">
        <w:t xml:space="preserve">avec les autorités compétentes </w:t>
      </w:r>
      <w:r w:rsidR="00E0474D" w:rsidRPr="00054417">
        <w:t xml:space="preserve">dans le cadre de </w:t>
      </w:r>
      <w:r w:rsidR="0074764C" w:rsidRPr="00054417">
        <w:t>l</w:t>
      </w:r>
      <w:r w:rsidR="00091C74" w:rsidRPr="00054417">
        <w:t>’</w:t>
      </w:r>
      <w:r w:rsidR="0074764C" w:rsidRPr="00054417">
        <w:t xml:space="preserve">enquête portant sur le dépistage </w:t>
      </w:r>
      <w:r w:rsidR="00DD0F1B" w:rsidRPr="00054417">
        <w:t xml:space="preserve">et </w:t>
      </w:r>
      <w:r w:rsidR="0074764C" w:rsidRPr="00054417">
        <w:t xml:space="preserve">les poursuites du crime de traite des êtres humains, a le droit à un logement adéquat </w:t>
      </w:r>
      <w:r w:rsidR="00DD0F1B" w:rsidRPr="00054417">
        <w:t>offrant de bonnes conditions de sécurité</w:t>
      </w:r>
      <w:r w:rsidR="0074764C" w:rsidRPr="00054417">
        <w:t xml:space="preserve">, </w:t>
      </w:r>
      <w:r w:rsidR="00DD0F1B" w:rsidRPr="00054417">
        <w:t xml:space="preserve">un </w:t>
      </w:r>
      <w:r w:rsidR="0074764C" w:rsidRPr="00054417">
        <w:t>accès à des soins médicaux d</w:t>
      </w:r>
      <w:r w:rsidR="00091C74" w:rsidRPr="00054417">
        <w:t>’</w:t>
      </w:r>
      <w:r w:rsidR="0074764C" w:rsidRPr="00054417">
        <w:t xml:space="preserve">urgence, un soutien psychologique, des informations sur son statut juridique, une aide juridique pour les poursuites pénales et autres </w:t>
      </w:r>
      <w:r w:rsidR="00302012" w:rsidRPr="00054417">
        <w:t xml:space="preserve">procédures </w:t>
      </w:r>
      <w:r w:rsidR="0074764C" w:rsidRPr="00054417">
        <w:t xml:space="preserve">dans le cadre desquelles il </w:t>
      </w:r>
      <w:r w:rsidR="006F7156" w:rsidRPr="00054417">
        <w:t xml:space="preserve">fait valoir </w:t>
      </w:r>
      <w:r w:rsidR="0074764C" w:rsidRPr="00054417">
        <w:t>d</w:t>
      </w:r>
      <w:r w:rsidR="00091C74" w:rsidRPr="00054417">
        <w:t>’</w:t>
      </w:r>
      <w:r w:rsidR="0074764C" w:rsidRPr="00054417">
        <w:t xml:space="preserve">autres droits, </w:t>
      </w:r>
      <w:r w:rsidR="00302012" w:rsidRPr="00054417">
        <w:t xml:space="preserve">un </w:t>
      </w:r>
      <w:r w:rsidR="0074764C" w:rsidRPr="00054417">
        <w:t xml:space="preserve">accès au marché du travail dans les conditions applicables </w:t>
      </w:r>
      <w:r w:rsidR="00302012" w:rsidRPr="00054417">
        <w:t xml:space="preserve">aux </w:t>
      </w:r>
      <w:r w:rsidR="0074764C" w:rsidRPr="00054417">
        <w:t>étranger</w:t>
      </w:r>
      <w:r w:rsidR="00302012" w:rsidRPr="00054417">
        <w:t>s</w:t>
      </w:r>
      <w:r w:rsidR="0074764C" w:rsidRPr="00054417">
        <w:t>, ainsi qu</w:t>
      </w:r>
      <w:r w:rsidR="00091C74" w:rsidRPr="00054417">
        <w:t>’</w:t>
      </w:r>
      <w:r w:rsidR="00302012" w:rsidRPr="00054417">
        <w:t xml:space="preserve">un </w:t>
      </w:r>
      <w:r w:rsidR="0074764C" w:rsidRPr="00054417">
        <w:t>accès à une formation professionnelle et à l</w:t>
      </w:r>
      <w:r w:rsidR="00091C74" w:rsidRPr="00054417">
        <w:t>’</w:t>
      </w:r>
      <w:r w:rsidR="0074764C" w:rsidRPr="00054417">
        <w:t>éducation. Un enfant ayant reçu un permis de résidence temporaire au motif qu</w:t>
      </w:r>
      <w:r w:rsidR="00091C74" w:rsidRPr="00054417">
        <w:t>’</w:t>
      </w:r>
      <w:r w:rsidR="0074764C" w:rsidRPr="00054417">
        <w:t>il a été victime de la traite des êtres humains a droit à recevoir une éducation</w:t>
      </w:r>
      <w:r w:rsidR="004234FA" w:rsidRPr="00054417">
        <w:t>.</w:t>
      </w:r>
    </w:p>
    <w:p w:rsidR="004234FA" w:rsidRPr="00054417" w:rsidRDefault="00201E99" w:rsidP="00201E99">
      <w:pPr>
        <w:pStyle w:val="SingleTxtG"/>
      </w:pPr>
      <w:r w:rsidRPr="00054417">
        <w:t>58.</w:t>
      </w:r>
      <w:r w:rsidRPr="00054417">
        <w:tab/>
      </w:r>
      <w:r w:rsidR="0074764C" w:rsidRPr="00054417">
        <w:t xml:space="preserve">Le </w:t>
      </w:r>
      <w:r w:rsidR="00302012" w:rsidRPr="00054417">
        <w:t>R</w:t>
      </w:r>
      <w:r w:rsidR="0074764C" w:rsidRPr="00054417">
        <w:t xml:space="preserve">ecueil de règles applicables à la protection des victimes de la traite des êtres humains </w:t>
      </w:r>
      <w:r w:rsidR="004234FA" w:rsidRPr="00054417">
        <w:t>(</w:t>
      </w:r>
      <w:r w:rsidR="003A43F1" w:rsidRPr="00054417">
        <w:t xml:space="preserve">Journal officiel de la </w:t>
      </w:r>
      <w:r w:rsidR="0074764C" w:rsidRPr="00054417">
        <w:t>Bosnie-Herzégovine</w:t>
      </w:r>
      <w:r w:rsidR="004234FA" w:rsidRPr="00054417">
        <w:t xml:space="preserve"> </w:t>
      </w:r>
      <w:r w:rsidR="001E2992" w:rsidRPr="00054417">
        <w:t>n</w:t>
      </w:r>
      <w:r w:rsidR="001E2992" w:rsidRPr="00054417">
        <w:rPr>
          <w:vertAlign w:val="superscript"/>
        </w:rPr>
        <w:t>o</w:t>
      </w:r>
      <w:r w:rsidR="001E2992" w:rsidRPr="00054417">
        <w:t> </w:t>
      </w:r>
      <w:r w:rsidR="004234FA" w:rsidRPr="00054417">
        <w:t xml:space="preserve">49/13) </w:t>
      </w:r>
      <w:r w:rsidR="0074764C" w:rsidRPr="00054417">
        <w:t xml:space="preserve">énonce les règles et les normes </w:t>
      </w:r>
      <w:r w:rsidR="00302012" w:rsidRPr="00054417">
        <w:t xml:space="preserve">et </w:t>
      </w:r>
      <w:r w:rsidR="0074764C" w:rsidRPr="00054417">
        <w:t>d</w:t>
      </w:r>
      <w:r w:rsidR="00091C74" w:rsidRPr="00054417">
        <w:t>’</w:t>
      </w:r>
      <w:r w:rsidR="0074764C" w:rsidRPr="00054417">
        <w:t xml:space="preserve">autres </w:t>
      </w:r>
      <w:r w:rsidR="00302012" w:rsidRPr="00054417">
        <w:t xml:space="preserve">aspects </w:t>
      </w:r>
      <w:r w:rsidR="0074764C" w:rsidRPr="00054417">
        <w:t>concernant l</w:t>
      </w:r>
      <w:r w:rsidR="00091C74" w:rsidRPr="00054417">
        <w:t>’</w:t>
      </w:r>
      <w:r w:rsidR="0074764C" w:rsidRPr="00054417">
        <w:t xml:space="preserve">admission, le rétablissement et le rapatriement des victimes </w:t>
      </w:r>
      <w:r w:rsidR="006F7156" w:rsidRPr="00054417">
        <w:t>étrangères de la traite des êtres humains</w:t>
      </w:r>
      <w:r w:rsidR="004234FA" w:rsidRPr="00054417">
        <w:t>.</w:t>
      </w:r>
    </w:p>
    <w:p w:rsidR="004234FA" w:rsidRPr="00054417" w:rsidRDefault="00201E99" w:rsidP="007A490D">
      <w:pPr>
        <w:pStyle w:val="SingleTxtG"/>
      </w:pPr>
      <w:r w:rsidRPr="00054417">
        <w:t>59.</w:t>
      </w:r>
      <w:r w:rsidRPr="00054417">
        <w:tab/>
      </w:r>
      <w:r w:rsidR="006F7156" w:rsidRPr="00054417">
        <w:t xml:space="preserve">Ce </w:t>
      </w:r>
      <w:r w:rsidR="00302012" w:rsidRPr="00054417">
        <w:t>R</w:t>
      </w:r>
      <w:r w:rsidR="006F7156" w:rsidRPr="00054417">
        <w:t>ecueil de règles dispose que les victimes étrangères de la traite des êtres humains peuvent recevoir un permis de séjour temporaire pour des raisons humanitaires conformément aux dispositions de l</w:t>
      </w:r>
      <w:r w:rsidR="00091C74" w:rsidRPr="00054417">
        <w:t>’</w:t>
      </w:r>
      <w:r w:rsidR="006F7156" w:rsidRPr="00054417">
        <w:t>article </w:t>
      </w:r>
      <w:r w:rsidR="004234FA" w:rsidRPr="00054417">
        <w:t>54</w:t>
      </w:r>
      <w:r w:rsidR="00302012" w:rsidRPr="00054417">
        <w:t> </w:t>
      </w:r>
      <w:r w:rsidR="004234FA" w:rsidRPr="00054417">
        <w:t>1)</w:t>
      </w:r>
      <w:r w:rsidR="007A490D" w:rsidRPr="00054417">
        <w:t> </w:t>
      </w:r>
      <w:r w:rsidR="004234FA" w:rsidRPr="00054417">
        <w:t xml:space="preserve">a) </w:t>
      </w:r>
      <w:r w:rsidR="006F7156" w:rsidRPr="00054417">
        <w:t>lu conjointement à l</w:t>
      </w:r>
      <w:r w:rsidR="00091C74" w:rsidRPr="00054417">
        <w:t>’</w:t>
      </w:r>
      <w:r w:rsidR="006F7156" w:rsidRPr="00054417">
        <w:t>a</w:t>
      </w:r>
      <w:r w:rsidR="004234FA" w:rsidRPr="00054417">
        <w:t>rticle</w:t>
      </w:r>
      <w:r w:rsidR="00302012" w:rsidRPr="00054417">
        <w:t> </w:t>
      </w:r>
      <w:r w:rsidR="004234FA" w:rsidRPr="00054417">
        <w:t>52</w:t>
      </w:r>
      <w:r w:rsidR="007A490D" w:rsidRPr="00054417">
        <w:t> </w:t>
      </w:r>
      <w:r w:rsidR="004234FA" w:rsidRPr="00054417">
        <w:t xml:space="preserve">5) </w:t>
      </w:r>
      <w:r w:rsidR="006F7156" w:rsidRPr="00054417">
        <w:t>de la loi sur la circulation et le séjour des étrangers et sur l</w:t>
      </w:r>
      <w:r w:rsidR="00091C74" w:rsidRPr="00054417">
        <w:t>’</w:t>
      </w:r>
      <w:r w:rsidR="006F7156" w:rsidRPr="00054417">
        <w:t>asile</w:t>
      </w:r>
      <w:r w:rsidR="004234FA" w:rsidRPr="00054417">
        <w:t>.</w:t>
      </w:r>
    </w:p>
    <w:p w:rsidR="004234FA" w:rsidRPr="00054417" w:rsidRDefault="00201E99" w:rsidP="00201E99">
      <w:pPr>
        <w:pStyle w:val="SingleTxtG"/>
      </w:pPr>
      <w:r w:rsidRPr="00054417">
        <w:t>60.</w:t>
      </w:r>
      <w:r w:rsidRPr="00054417">
        <w:tab/>
      </w:r>
      <w:r w:rsidR="006F7156" w:rsidRPr="00054417">
        <w:t>L</w:t>
      </w:r>
      <w:r w:rsidR="00091C74" w:rsidRPr="00054417">
        <w:t>’</w:t>
      </w:r>
      <w:r w:rsidR="006F7156" w:rsidRPr="00054417">
        <w:t>a</w:t>
      </w:r>
      <w:r w:rsidR="004234FA" w:rsidRPr="00054417">
        <w:t>rticle</w:t>
      </w:r>
      <w:r w:rsidR="00302012" w:rsidRPr="00054417">
        <w:t> </w:t>
      </w:r>
      <w:r w:rsidR="004234FA" w:rsidRPr="00054417">
        <w:t xml:space="preserve">14 </w:t>
      </w:r>
      <w:r w:rsidR="006F7156" w:rsidRPr="00054417">
        <w:t xml:space="preserve">du </w:t>
      </w:r>
      <w:r w:rsidR="00302012" w:rsidRPr="00054417">
        <w:t>R</w:t>
      </w:r>
      <w:r w:rsidR="006F7156" w:rsidRPr="00054417">
        <w:t>ecueil de règles dispose que, pour fournir une protection spéciale et une aide à une victime de la traite des êtres humains dans le c</w:t>
      </w:r>
      <w:r w:rsidR="00302012" w:rsidRPr="00054417">
        <w:t xml:space="preserve">adre </w:t>
      </w:r>
      <w:r w:rsidR="006F7156" w:rsidRPr="00054417">
        <w:t xml:space="preserve">de son admission, de son rétablissement et de son rapatriement, la victime en question qui est hébergée dans un </w:t>
      </w:r>
      <w:r w:rsidR="00302012" w:rsidRPr="00054417">
        <w:t>centre d</w:t>
      </w:r>
      <w:r w:rsidR="00091C74" w:rsidRPr="00054417">
        <w:t>’</w:t>
      </w:r>
      <w:r w:rsidR="00302012" w:rsidRPr="00054417">
        <w:t xml:space="preserve">accueil </w:t>
      </w:r>
      <w:r w:rsidR="006F7156" w:rsidRPr="00054417">
        <w:t>doit bénéficier des avantages suivants</w:t>
      </w:r>
      <w:r w:rsidR="006B4233" w:rsidRPr="00054417">
        <w:t>:</w:t>
      </w:r>
    </w:p>
    <w:p w:rsidR="004234FA" w:rsidRPr="00054417" w:rsidRDefault="006F7156" w:rsidP="007A490D">
      <w:pPr>
        <w:pStyle w:val="Bullet1G"/>
      </w:pPr>
      <w:r w:rsidRPr="00054417">
        <w:t xml:space="preserve">Un logement adéquat et </w:t>
      </w:r>
      <w:r w:rsidR="00302012" w:rsidRPr="00054417">
        <w:t>offrant de</w:t>
      </w:r>
      <w:r w:rsidR="006B4233" w:rsidRPr="00054417">
        <w:t xml:space="preserve"> </w:t>
      </w:r>
      <w:r w:rsidR="00302012" w:rsidRPr="00054417">
        <w:t>bonnes conditions de sécurité</w:t>
      </w:r>
      <w:r w:rsidR="00A15B86" w:rsidRPr="00054417">
        <w:t>;</w:t>
      </w:r>
    </w:p>
    <w:p w:rsidR="004234FA" w:rsidRPr="00054417" w:rsidRDefault="007A490D" w:rsidP="007A490D">
      <w:pPr>
        <w:pStyle w:val="Bullet1G"/>
      </w:pPr>
      <w:r w:rsidRPr="00054417">
        <w:t>Des soins de santé</w:t>
      </w:r>
      <w:r w:rsidR="00A15B86" w:rsidRPr="00054417">
        <w:t>;</w:t>
      </w:r>
    </w:p>
    <w:p w:rsidR="004234FA" w:rsidRPr="00054417" w:rsidRDefault="006F7156" w:rsidP="007A490D">
      <w:pPr>
        <w:pStyle w:val="Bullet1G"/>
      </w:pPr>
      <w:r w:rsidRPr="00054417">
        <w:lastRenderedPageBreak/>
        <w:t>Des informations sur son statut juridique et des conseils sur ses droits et ses obligations dans une langue qu</w:t>
      </w:r>
      <w:r w:rsidR="00091C74" w:rsidRPr="00054417">
        <w:t>’</w:t>
      </w:r>
      <w:r w:rsidR="007A490D" w:rsidRPr="00054417">
        <w:t>elle comprend</w:t>
      </w:r>
      <w:r w:rsidR="00A15B86" w:rsidRPr="00054417">
        <w:t>;</w:t>
      </w:r>
    </w:p>
    <w:p w:rsidR="004234FA" w:rsidRPr="00054417" w:rsidRDefault="006F7156" w:rsidP="007A490D">
      <w:pPr>
        <w:pStyle w:val="Bullet1G"/>
      </w:pPr>
      <w:r w:rsidRPr="00054417">
        <w:t>Une aide juridique pour les poursuites pénales et autres dans le cadre desquels la</w:t>
      </w:r>
      <w:r w:rsidR="007A490D" w:rsidRPr="00054417">
        <w:t xml:space="preserve"> victime fait valoir ses droits</w:t>
      </w:r>
      <w:r w:rsidR="00A15B86" w:rsidRPr="00054417">
        <w:t>;</w:t>
      </w:r>
    </w:p>
    <w:p w:rsidR="004234FA" w:rsidRPr="00054417" w:rsidRDefault="006F7156" w:rsidP="007A490D">
      <w:pPr>
        <w:pStyle w:val="Bullet1G"/>
      </w:pPr>
      <w:r w:rsidRPr="00054417">
        <w:t>Des informations sur l</w:t>
      </w:r>
      <w:r w:rsidR="00091C74" w:rsidRPr="00054417">
        <w:t>’</w:t>
      </w:r>
      <w:r w:rsidRPr="00054417">
        <w:t>accès aux missions diplomatiques et consulaires de son pays d</w:t>
      </w:r>
      <w:r w:rsidR="00091C74" w:rsidRPr="00054417">
        <w:t>’</w:t>
      </w:r>
      <w:r w:rsidRPr="00054417">
        <w:t>origine ou de résidence habit</w:t>
      </w:r>
      <w:r w:rsidR="007A490D" w:rsidRPr="00054417">
        <w:t>uelle</w:t>
      </w:r>
      <w:r w:rsidR="00A15B86" w:rsidRPr="00054417">
        <w:t>;</w:t>
      </w:r>
    </w:p>
    <w:p w:rsidR="004234FA" w:rsidRPr="00054417" w:rsidRDefault="006F7156" w:rsidP="007A490D">
      <w:pPr>
        <w:pStyle w:val="Bullet1G"/>
      </w:pPr>
      <w:r w:rsidRPr="00054417">
        <w:t>Des informations sur les possibilités et</w:t>
      </w:r>
      <w:r w:rsidR="007A490D" w:rsidRPr="00054417">
        <w:t xml:space="preserve"> les procédures de rapatriement</w:t>
      </w:r>
      <w:r w:rsidR="00A15B86" w:rsidRPr="00054417">
        <w:t>;</w:t>
      </w:r>
    </w:p>
    <w:p w:rsidR="004234FA" w:rsidRPr="00054417" w:rsidRDefault="00E0474D" w:rsidP="007A490D">
      <w:pPr>
        <w:pStyle w:val="Bullet1G"/>
      </w:pPr>
      <w:r w:rsidRPr="00054417">
        <w:t>Des</w:t>
      </w:r>
      <w:r w:rsidR="006F7156" w:rsidRPr="00054417">
        <w:t xml:space="preserve"> formation</w:t>
      </w:r>
      <w:r w:rsidRPr="00054417">
        <w:t>s</w:t>
      </w:r>
      <w:r w:rsidR="006F7156" w:rsidRPr="00054417">
        <w:t xml:space="preserve"> et de</w:t>
      </w:r>
      <w:r w:rsidRPr="00054417">
        <w:t>s</w:t>
      </w:r>
      <w:r w:rsidR="006F7156" w:rsidRPr="00054417">
        <w:t xml:space="preserve"> services d</w:t>
      </w:r>
      <w:r w:rsidR="00091C74" w:rsidRPr="00054417">
        <w:t>’</w:t>
      </w:r>
      <w:r w:rsidR="006F7156" w:rsidRPr="00054417">
        <w:t xml:space="preserve">éducation </w:t>
      </w:r>
      <w:r w:rsidR="00727FEA" w:rsidRPr="00054417">
        <w:t xml:space="preserve">dont le </w:t>
      </w:r>
      <w:r w:rsidRPr="00054417">
        <w:t xml:space="preserve">type </w:t>
      </w:r>
      <w:r w:rsidR="00727FEA" w:rsidRPr="00054417">
        <w:t xml:space="preserve">est </w:t>
      </w:r>
      <w:r w:rsidRPr="00054417">
        <w:t xml:space="preserve">déterminé par </w:t>
      </w:r>
      <w:r w:rsidR="007A490D" w:rsidRPr="00054417">
        <w:t>leurs moyens financiers.</w:t>
      </w:r>
    </w:p>
    <w:p w:rsidR="004234FA" w:rsidRPr="00054417" w:rsidRDefault="00201E99" w:rsidP="00201E99">
      <w:pPr>
        <w:pStyle w:val="SingleTxtG"/>
      </w:pPr>
      <w:r w:rsidRPr="00054417">
        <w:t>61.</w:t>
      </w:r>
      <w:r w:rsidRPr="00054417">
        <w:tab/>
      </w:r>
      <w:r w:rsidR="006F7156" w:rsidRPr="00054417">
        <w:t>Le Ministère de la sécurité de la</w:t>
      </w:r>
      <w:r w:rsidR="004234FA" w:rsidRPr="00054417">
        <w:t xml:space="preserve"> </w:t>
      </w:r>
      <w:r w:rsidR="00D44342" w:rsidRPr="00054417">
        <w:t>Bosnie-Herzégovine</w:t>
      </w:r>
      <w:r w:rsidR="004234FA" w:rsidRPr="00054417">
        <w:t xml:space="preserve"> </w:t>
      </w:r>
      <w:r w:rsidR="006F7156" w:rsidRPr="00054417">
        <w:t xml:space="preserve">a signé le </w:t>
      </w:r>
      <w:r w:rsidR="00302012" w:rsidRPr="00054417">
        <w:t>P</w:t>
      </w:r>
      <w:r w:rsidR="006F7156" w:rsidRPr="00054417">
        <w:t>rotocole de coopération avec l</w:t>
      </w:r>
      <w:r w:rsidR="00091C74" w:rsidRPr="00054417">
        <w:t>’</w:t>
      </w:r>
      <w:r w:rsidR="006F7156" w:rsidRPr="00054417">
        <w:t xml:space="preserve">ONG </w:t>
      </w:r>
      <w:r w:rsidR="006B4233" w:rsidRPr="00054417">
        <w:t>«</w:t>
      </w:r>
      <w:r w:rsidR="006F7156" w:rsidRPr="00054417">
        <w:t xml:space="preserve">Vos droits </w:t>
      </w:r>
      <w:r w:rsidR="00D44342" w:rsidRPr="00054417">
        <w:t>Bosnie-Herzégovine</w:t>
      </w:r>
      <w:r w:rsidR="007A490D" w:rsidRPr="00054417">
        <w:t>/</w:t>
      </w:r>
      <w:r w:rsidR="004234FA" w:rsidRPr="00054417">
        <w:t>Va</w:t>
      </w:r>
      <w:r w:rsidR="00302012" w:rsidRPr="00054417">
        <w:rPr>
          <w:bCs/>
        </w:rPr>
        <w:t>š</w:t>
      </w:r>
      <w:r w:rsidR="004234FA" w:rsidRPr="00054417">
        <w:t xml:space="preserve">a Prava </w:t>
      </w:r>
      <w:r w:rsidR="00302012" w:rsidRPr="00054417">
        <w:rPr>
          <w:iCs/>
        </w:rPr>
        <w:t>BiH</w:t>
      </w:r>
      <w:r w:rsidR="006B4233" w:rsidRPr="00054417">
        <w:t>»</w:t>
      </w:r>
      <w:r w:rsidR="004234FA" w:rsidRPr="00054417">
        <w:t xml:space="preserve">, </w:t>
      </w:r>
      <w:r w:rsidR="006F7156" w:rsidRPr="00054417">
        <w:t>qui assure l</w:t>
      </w:r>
      <w:r w:rsidR="00091C74" w:rsidRPr="00054417">
        <w:t>’</w:t>
      </w:r>
      <w:r w:rsidR="006F7156" w:rsidRPr="00054417">
        <w:t>aide juridique requise aux victimes étrangères de la traite des êtres humains</w:t>
      </w:r>
      <w:r w:rsidR="004234FA" w:rsidRPr="00054417">
        <w:t>.</w:t>
      </w:r>
    </w:p>
    <w:p w:rsidR="004234FA" w:rsidRPr="00054417" w:rsidRDefault="009D19D3" w:rsidP="009D19D3">
      <w:pPr>
        <w:pStyle w:val="H23G"/>
      </w:pPr>
      <w:r w:rsidRPr="00054417">
        <w:tab/>
      </w:r>
      <w:r w:rsidRPr="00054417">
        <w:tab/>
      </w:r>
      <w:r w:rsidR="006F7156" w:rsidRPr="00054417">
        <w:t>Point </w:t>
      </w:r>
      <w:r w:rsidR="004234FA" w:rsidRPr="00054417">
        <w:t>6</w:t>
      </w:r>
      <w:r w:rsidR="002D003D" w:rsidRPr="00054417">
        <w:t xml:space="preserve"> </w:t>
      </w:r>
      <w:r w:rsidR="004234FA" w:rsidRPr="00054417">
        <w:t>(C)</w:t>
      </w:r>
    </w:p>
    <w:p w:rsidR="004234FA" w:rsidRPr="00054417" w:rsidRDefault="00201E99" w:rsidP="00201E99">
      <w:pPr>
        <w:pStyle w:val="SingleTxtG"/>
      </w:pPr>
      <w:r w:rsidRPr="00054417">
        <w:t>62.</w:t>
      </w:r>
      <w:r w:rsidRPr="00054417">
        <w:tab/>
      </w:r>
      <w:r w:rsidR="006F7156" w:rsidRPr="00054417">
        <w:t xml:space="preserve">Selon le Ministère de la sécurité de la </w:t>
      </w:r>
      <w:r w:rsidR="00D44342" w:rsidRPr="00054417">
        <w:t>Bosnie-Herzégovine</w:t>
      </w:r>
      <w:r w:rsidR="004234FA" w:rsidRPr="00054417">
        <w:t xml:space="preserve">, </w:t>
      </w:r>
      <w:r w:rsidR="00CF1E96" w:rsidRPr="00054417">
        <w:t xml:space="preserve">des accords </w:t>
      </w:r>
      <w:r w:rsidR="00302012" w:rsidRPr="00054417">
        <w:t xml:space="preserve">portant sur la </w:t>
      </w:r>
      <w:r w:rsidR="00CF1E96" w:rsidRPr="00054417">
        <w:t>coopération de</w:t>
      </w:r>
      <w:r w:rsidR="00302012" w:rsidRPr="00054417">
        <w:t xml:space="preserve">s services de </w:t>
      </w:r>
      <w:r w:rsidR="00CF1E96" w:rsidRPr="00054417">
        <w:t xml:space="preserve">police </w:t>
      </w:r>
      <w:r w:rsidR="00CE69D0" w:rsidRPr="00054417">
        <w:t xml:space="preserve">dans le but de </w:t>
      </w:r>
      <w:r w:rsidR="00CF1E96" w:rsidRPr="00054417">
        <w:t xml:space="preserve">prévenir la traite des êtres humains et </w:t>
      </w:r>
      <w:r w:rsidR="00CE69D0" w:rsidRPr="00054417">
        <w:t>d</w:t>
      </w:r>
      <w:r w:rsidR="00091C74" w:rsidRPr="00054417">
        <w:t>’</w:t>
      </w:r>
      <w:r w:rsidR="00CF1E96" w:rsidRPr="00054417">
        <w:t>améliorer la lutte contre cette dernière ont été signé</w:t>
      </w:r>
      <w:r w:rsidR="004B163C" w:rsidRPr="00054417">
        <w:t>s</w:t>
      </w:r>
      <w:r w:rsidR="00CF1E96" w:rsidRPr="00054417">
        <w:t xml:space="preserve"> avec les pays concernés, notamment les pays voisins</w:t>
      </w:r>
      <w:r w:rsidR="004234FA" w:rsidRPr="00054417">
        <w:t>.</w:t>
      </w:r>
    </w:p>
    <w:p w:rsidR="004234FA" w:rsidRPr="00054417" w:rsidRDefault="009D19D3" w:rsidP="00FB39D0">
      <w:pPr>
        <w:pStyle w:val="H1G"/>
      </w:pPr>
      <w:r w:rsidRPr="00054417">
        <w:tab/>
      </w:r>
      <w:r w:rsidRPr="00054417">
        <w:tab/>
      </w:r>
      <w:r w:rsidR="004234FA" w:rsidRPr="00054417">
        <w:t>Article 3</w:t>
      </w:r>
    </w:p>
    <w:p w:rsidR="004234FA" w:rsidRPr="00054417" w:rsidRDefault="009D19D3" w:rsidP="009D19D3">
      <w:pPr>
        <w:pStyle w:val="H23G"/>
      </w:pPr>
      <w:r w:rsidRPr="00054417">
        <w:tab/>
      </w:r>
      <w:r w:rsidRPr="00054417">
        <w:tab/>
      </w:r>
      <w:r w:rsidR="00CF1E96" w:rsidRPr="00054417">
        <w:t>Point </w:t>
      </w:r>
      <w:r w:rsidR="004234FA" w:rsidRPr="00054417">
        <w:t>7</w:t>
      </w:r>
    </w:p>
    <w:p w:rsidR="004234FA" w:rsidRPr="00054417" w:rsidRDefault="00201E99" w:rsidP="007A490D">
      <w:pPr>
        <w:pStyle w:val="SingleTxtG"/>
      </w:pPr>
      <w:r w:rsidRPr="00054417">
        <w:t>63.</w:t>
      </w:r>
      <w:r w:rsidRPr="00054417">
        <w:tab/>
      </w:r>
      <w:r w:rsidR="00CF1E96" w:rsidRPr="00054417">
        <w:t>Afin d</w:t>
      </w:r>
      <w:r w:rsidR="00091C74" w:rsidRPr="00054417">
        <w:t>’</w:t>
      </w:r>
      <w:r w:rsidR="00CF1E96" w:rsidRPr="00054417">
        <w:t>harmoniser son droit interne avec la législation européenne concernant les migrations et l</w:t>
      </w:r>
      <w:r w:rsidR="00091C74" w:rsidRPr="00054417">
        <w:t>’</w:t>
      </w:r>
      <w:r w:rsidR="00CF1E96" w:rsidRPr="00054417">
        <w:t xml:space="preserve">asile, la </w:t>
      </w:r>
      <w:r w:rsidR="00D44342" w:rsidRPr="00054417">
        <w:t>Bosnie-Herzégovine</w:t>
      </w:r>
      <w:r w:rsidR="004234FA" w:rsidRPr="00054417">
        <w:t xml:space="preserve"> </w:t>
      </w:r>
      <w:r w:rsidR="00CF1E96" w:rsidRPr="00054417">
        <w:t xml:space="preserve">a promulgué la loi portant modification </w:t>
      </w:r>
      <w:r w:rsidR="00CE69D0" w:rsidRPr="00054417">
        <w:t>de</w:t>
      </w:r>
      <w:r w:rsidR="00CF1E96" w:rsidRPr="00054417">
        <w:t xml:space="preserve"> la </w:t>
      </w:r>
      <w:r w:rsidR="00386FD3" w:rsidRPr="00054417">
        <w:t>loi sur la circulation et le séjour des étrangers et sur l</w:t>
      </w:r>
      <w:r w:rsidR="00091C74" w:rsidRPr="00054417">
        <w:t>’</w:t>
      </w:r>
      <w:r w:rsidR="00386FD3" w:rsidRPr="00054417">
        <w:t>asile</w:t>
      </w:r>
      <w:r w:rsidR="004234FA" w:rsidRPr="00054417">
        <w:t xml:space="preserve">, </w:t>
      </w:r>
      <w:r w:rsidR="00CE69D0" w:rsidRPr="00054417">
        <w:t xml:space="preserve">qui a été </w:t>
      </w:r>
      <w:r w:rsidR="00CF1E96" w:rsidRPr="00054417">
        <w:t xml:space="preserve">publiée dans le Journal officiel de la </w:t>
      </w:r>
      <w:r w:rsidR="00D44342" w:rsidRPr="00054417">
        <w:t>Bosnie-Herzégovine</w:t>
      </w:r>
      <w:r w:rsidR="004234FA" w:rsidRPr="00054417">
        <w:t xml:space="preserve"> </w:t>
      </w:r>
      <w:r w:rsidR="001E2992" w:rsidRPr="00054417">
        <w:t>n</w:t>
      </w:r>
      <w:r w:rsidR="001E2992" w:rsidRPr="00054417">
        <w:rPr>
          <w:vertAlign w:val="superscript"/>
        </w:rPr>
        <w:t>o</w:t>
      </w:r>
      <w:r w:rsidR="001E2992" w:rsidRPr="00054417">
        <w:t> </w:t>
      </w:r>
      <w:r w:rsidR="004234FA" w:rsidRPr="00054417">
        <w:t xml:space="preserve">87/12 </w:t>
      </w:r>
      <w:r w:rsidR="00CE69D0" w:rsidRPr="00054417">
        <w:t xml:space="preserve">et </w:t>
      </w:r>
      <w:r w:rsidR="00CF1E96" w:rsidRPr="00054417">
        <w:t>est entrée en vigueur le 13</w:t>
      </w:r>
      <w:r w:rsidR="007A490D" w:rsidRPr="00054417">
        <w:t> </w:t>
      </w:r>
      <w:r w:rsidR="00CF1E96" w:rsidRPr="00054417">
        <w:t>novembre 2012. Cette loi modifie la loi sur la circulation et le séjour des étrangers et sur l</w:t>
      </w:r>
      <w:r w:rsidR="00091C74" w:rsidRPr="00054417">
        <w:t>’</w:t>
      </w:r>
      <w:r w:rsidR="00CF1E96" w:rsidRPr="00054417">
        <w:t xml:space="preserve">asile de </w:t>
      </w:r>
      <w:r w:rsidR="00CE69D0" w:rsidRPr="00054417">
        <w:t xml:space="preserve">2008 </w:t>
      </w:r>
      <w:r w:rsidR="004234FA" w:rsidRPr="00054417">
        <w:t>(</w:t>
      </w:r>
      <w:r w:rsidR="00CF1E96" w:rsidRPr="00054417">
        <w:t>Journal officiel de la</w:t>
      </w:r>
      <w:r w:rsidR="006B4233" w:rsidRPr="00054417">
        <w:t xml:space="preserve"> </w:t>
      </w:r>
      <w:r w:rsidR="00D44342" w:rsidRPr="00054417">
        <w:t>Bosnie-Herzégovine</w:t>
      </w:r>
      <w:r w:rsidR="00CF1E96" w:rsidRPr="00054417">
        <w:t xml:space="preserve"> </w:t>
      </w:r>
      <w:r w:rsidR="001E2992" w:rsidRPr="00054417">
        <w:t>n</w:t>
      </w:r>
      <w:r w:rsidR="001E2992" w:rsidRPr="00054417">
        <w:rPr>
          <w:vertAlign w:val="superscript"/>
        </w:rPr>
        <w:t>o</w:t>
      </w:r>
      <w:r w:rsidR="001E2992" w:rsidRPr="00054417">
        <w:t> </w:t>
      </w:r>
      <w:r w:rsidR="004234FA" w:rsidRPr="00054417">
        <w:t>36/08).</w:t>
      </w:r>
    </w:p>
    <w:p w:rsidR="004234FA" w:rsidRPr="00054417" w:rsidRDefault="00220908" w:rsidP="00201E99">
      <w:pPr>
        <w:pStyle w:val="H4G"/>
      </w:pPr>
      <w:r w:rsidRPr="00054417">
        <w:tab/>
      </w:r>
      <w:r w:rsidRPr="00054417">
        <w:tab/>
      </w:r>
      <w:r w:rsidR="00CF1E96" w:rsidRPr="00054417">
        <w:t>Motifs de l</w:t>
      </w:r>
      <w:r w:rsidR="008B62E9" w:rsidRPr="00054417">
        <w:t xml:space="preserve">a </w:t>
      </w:r>
      <w:r w:rsidR="00CF1E96" w:rsidRPr="00054417">
        <w:t xml:space="preserve">loi portant modification de la loi de la </w:t>
      </w:r>
      <w:r w:rsidR="00D44342" w:rsidRPr="00054417">
        <w:t>Bosnie-Herzégovine</w:t>
      </w:r>
      <w:r w:rsidR="004234FA" w:rsidRPr="00054417">
        <w:t xml:space="preserve"> </w:t>
      </w:r>
      <w:r w:rsidR="00386FD3" w:rsidRPr="00054417">
        <w:t>sur la circulation et le séjour des étrangers et sur l</w:t>
      </w:r>
      <w:r w:rsidR="00091C74" w:rsidRPr="00054417">
        <w:t>’</w:t>
      </w:r>
      <w:r w:rsidR="00386FD3" w:rsidRPr="00054417">
        <w:t>asile</w:t>
      </w:r>
    </w:p>
    <w:p w:rsidR="004234FA" w:rsidRPr="00054417" w:rsidRDefault="00201E99" w:rsidP="00201E99">
      <w:pPr>
        <w:pStyle w:val="SingleTxtG"/>
      </w:pPr>
      <w:r w:rsidRPr="00054417">
        <w:t>64.</w:t>
      </w:r>
      <w:r w:rsidRPr="00054417">
        <w:tab/>
      </w:r>
      <w:r w:rsidR="008B62E9" w:rsidRPr="00054417">
        <w:t>La loi sur la circulation et le séjour des étrangers et sur l</w:t>
      </w:r>
      <w:r w:rsidR="00091C74" w:rsidRPr="00054417">
        <w:t>’</w:t>
      </w:r>
      <w:r w:rsidR="008B62E9" w:rsidRPr="00054417">
        <w:t xml:space="preserve">asile </w:t>
      </w:r>
      <w:r w:rsidR="00372882" w:rsidRPr="00054417">
        <w:t xml:space="preserve">en vigueur </w:t>
      </w:r>
      <w:r w:rsidR="008B62E9" w:rsidRPr="00054417">
        <w:t>était, pour l</w:t>
      </w:r>
      <w:r w:rsidR="00091C74" w:rsidRPr="00054417">
        <w:t>’</w:t>
      </w:r>
      <w:r w:rsidR="008B62E9" w:rsidRPr="00054417">
        <w:t>essentiel, conforme à la législation européenne lors</w:t>
      </w:r>
      <w:r w:rsidR="00372882" w:rsidRPr="00054417">
        <w:t>qu</w:t>
      </w:r>
      <w:r w:rsidR="00091C74" w:rsidRPr="00054417">
        <w:t>’</w:t>
      </w:r>
      <w:r w:rsidR="00372882" w:rsidRPr="00054417">
        <w:t>elle a été adoptée</w:t>
      </w:r>
      <w:r w:rsidR="008B62E9" w:rsidRPr="00054417">
        <w:t xml:space="preserve">. </w:t>
      </w:r>
      <w:r w:rsidR="00372882" w:rsidRPr="00054417">
        <w:t>L</w:t>
      </w:r>
      <w:r w:rsidR="00091C74" w:rsidRPr="00054417">
        <w:t>’</w:t>
      </w:r>
      <w:r w:rsidR="008B62E9" w:rsidRPr="00054417">
        <w:t>acquis de l</w:t>
      </w:r>
      <w:r w:rsidR="00091C74" w:rsidRPr="00054417">
        <w:t>’</w:t>
      </w:r>
      <w:r w:rsidR="008B62E9" w:rsidRPr="00054417">
        <w:t xml:space="preserve">Union européenne </w:t>
      </w:r>
      <w:r w:rsidR="00372882" w:rsidRPr="00054417">
        <w:t>a toutefois évolué</w:t>
      </w:r>
      <w:r w:rsidR="00563E74" w:rsidRPr="00054417">
        <w:t xml:space="preserve">. Il est </w:t>
      </w:r>
      <w:r w:rsidR="00372882" w:rsidRPr="00054417">
        <w:t xml:space="preserve">nécessaire de modifier un </w:t>
      </w:r>
      <w:r w:rsidR="000209F8" w:rsidRPr="00054417">
        <w:t>nombre notable de dispositions de la loi</w:t>
      </w:r>
      <w:r w:rsidR="00563E74" w:rsidRPr="00054417">
        <w:t xml:space="preserve"> par suite de l</w:t>
      </w:r>
      <w:r w:rsidR="00091C74" w:rsidRPr="00054417">
        <w:t>’</w:t>
      </w:r>
      <w:r w:rsidR="000209F8" w:rsidRPr="00054417">
        <w:t>accord de stabilisation et d</w:t>
      </w:r>
      <w:r w:rsidR="00091C74" w:rsidRPr="00054417">
        <w:t>’</w:t>
      </w:r>
      <w:r w:rsidR="000209F8" w:rsidRPr="00054417">
        <w:t>association conclu entre les Communautés européennes et leurs États membres, d</w:t>
      </w:r>
      <w:r w:rsidR="00091C74" w:rsidRPr="00054417">
        <w:t>’</w:t>
      </w:r>
      <w:r w:rsidR="000209F8" w:rsidRPr="00054417">
        <w:t>une part, et</w:t>
      </w:r>
      <w:r w:rsidR="004234FA" w:rsidRPr="00054417">
        <w:t xml:space="preserve"> </w:t>
      </w:r>
      <w:r w:rsidR="000209F8" w:rsidRPr="00054417">
        <w:t xml:space="preserve">la </w:t>
      </w:r>
      <w:r w:rsidR="00D44342" w:rsidRPr="00054417">
        <w:t>Bosnie-Herzégovine</w:t>
      </w:r>
      <w:r w:rsidR="004234FA" w:rsidRPr="00054417">
        <w:t xml:space="preserve">, </w:t>
      </w:r>
      <w:r w:rsidR="000209F8" w:rsidRPr="00054417">
        <w:t>d</w:t>
      </w:r>
      <w:r w:rsidR="00091C74" w:rsidRPr="00054417">
        <w:t>’</w:t>
      </w:r>
      <w:r w:rsidR="000209F8" w:rsidRPr="00054417">
        <w:t xml:space="preserve">autre part, </w:t>
      </w:r>
      <w:r w:rsidR="00563E74" w:rsidRPr="00054417">
        <w:t xml:space="preserve">qui </w:t>
      </w:r>
      <w:r w:rsidR="000209F8" w:rsidRPr="00054417">
        <w:t>établit l</w:t>
      </w:r>
      <w:r w:rsidR="00091C74" w:rsidRPr="00054417">
        <w:t>’</w:t>
      </w:r>
      <w:r w:rsidR="000209F8" w:rsidRPr="00054417">
        <w:t>obligation d</w:t>
      </w:r>
      <w:r w:rsidR="00091C74" w:rsidRPr="00054417">
        <w:t>’</w:t>
      </w:r>
      <w:r w:rsidR="000209F8" w:rsidRPr="00054417">
        <w:t>harmoniser les lois de la Bosnie-Herzégovine et l</w:t>
      </w:r>
      <w:r w:rsidR="00091C74" w:rsidRPr="00054417">
        <w:t>’</w:t>
      </w:r>
      <w:r w:rsidR="000209F8" w:rsidRPr="00054417">
        <w:t>acquis de l</w:t>
      </w:r>
      <w:r w:rsidR="00091C74" w:rsidRPr="00054417">
        <w:t>’</w:t>
      </w:r>
      <w:r w:rsidR="000209F8" w:rsidRPr="00054417">
        <w:t>Union européenne</w:t>
      </w:r>
      <w:r w:rsidR="004234FA" w:rsidRPr="00054417">
        <w:t>.</w:t>
      </w:r>
    </w:p>
    <w:p w:rsidR="004234FA" w:rsidRPr="00054417" w:rsidRDefault="00201E99" w:rsidP="00201E99">
      <w:pPr>
        <w:pStyle w:val="SingleTxtG"/>
      </w:pPr>
      <w:r w:rsidRPr="00054417">
        <w:t>65.</w:t>
      </w:r>
      <w:r w:rsidRPr="00054417">
        <w:tab/>
      </w:r>
      <w:r w:rsidR="000209F8" w:rsidRPr="00054417">
        <w:t>Le Ministère de la sécurité a bénéficié du projet de jumelage financé par la Commission européenne</w:t>
      </w:r>
      <w:r w:rsidR="004234FA" w:rsidRPr="00054417">
        <w:t xml:space="preserve">. </w:t>
      </w:r>
      <w:r w:rsidR="000209F8" w:rsidRPr="00054417">
        <w:t xml:space="preserve">Un examen de la conformité </w:t>
      </w:r>
      <w:r w:rsidR="002878D7" w:rsidRPr="00054417">
        <w:t>à certaines directives et réglementations du Conseil de l</w:t>
      </w:r>
      <w:r w:rsidR="00091C74" w:rsidRPr="00054417">
        <w:t>’</w:t>
      </w:r>
      <w:r w:rsidR="002878D7" w:rsidRPr="00054417">
        <w:t xml:space="preserve">Union européenne </w:t>
      </w:r>
      <w:r w:rsidR="000209F8" w:rsidRPr="00054417">
        <w:t>de la loi sur la circulation et le séjour des étrangers et sur l</w:t>
      </w:r>
      <w:r w:rsidR="00091C74" w:rsidRPr="00054417">
        <w:t>’</w:t>
      </w:r>
      <w:r w:rsidR="000209F8" w:rsidRPr="00054417">
        <w:t>asile a été réalisé durant l</w:t>
      </w:r>
      <w:r w:rsidR="00091C74" w:rsidRPr="00054417">
        <w:t>’</w:t>
      </w:r>
      <w:r w:rsidR="000209F8" w:rsidRPr="00054417">
        <w:t>exécution de ce projet.</w:t>
      </w:r>
      <w:r w:rsidR="004234FA" w:rsidRPr="00054417">
        <w:t xml:space="preserve"> </w:t>
      </w:r>
      <w:r w:rsidR="000209F8" w:rsidRPr="00054417">
        <w:t>Cet examen a débouché sur la formulation de recommandations visant à modifier certaines dispositions de la loi en vigueur afin de la rendre conforme à la législation de l</w:t>
      </w:r>
      <w:r w:rsidR="00091C74" w:rsidRPr="00054417">
        <w:t>’</w:t>
      </w:r>
      <w:r w:rsidR="000209F8" w:rsidRPr="00054417">
        <w:t>Union européenne</w:t>
      </w:r>
      <w:r w:rsidR="004234FA" w:rsidRPr="00054417">
        <w:t>.</w:t>
      </w:r>
    </w:p>
    <w:p w:rsidR="004234FA" w:rsidRPr="00054417" w:rsidRDefault="00201E99" w:rsidP="00201E99">
      <w:pPr>
        <w:pStyle w:val="SingleTxtG"/>
      </w:pPr>
      <w:r w:rsidRPr="00054417">
        <w:t>66.</w:t>
      </w:r>
      <w:r w:rsidRPr="00054417">
        <w:tab/>
      </w:r>
      <w:r w:rsidR="002878D7" w:rsidRPr="00054417">
        <w:t>L</w:t>
      </w:r>
      <w:r w:rsidR="00091C74" w:rsidRPr="00054417">
        <w:t>’</w:t>
      </w:r>
      <w:r w:rsidR="000209F8" w:rsidRPr="00054417">
        <w:t>examen, réalisé dans le cadre d</w:t>
      </w:r>
      <w:r w:rsidR="00091C74" w:rsidRPr="00054417">
        <w:t>’</w:t>
      </w:r>
      <w:r w:rsidR="000209F8" w:rsidRPr="00054417">
        <w:t xml:space="preserve">une application concrète de la loi, a </w:t>
      </w:r>
      <w:r w:rsidR="002878D7" w:rsidRPr="00054417">
        <w:t xml:space="preserve">de surcroît </w:t>
      </w:r>
      <w:r w:rsidR="000209F8" w:rsidRPr="00054417">
        <w:t xml:space="preserve">fait ressortir </w:t>
      </w:r>
      <w:r w:rsidR="002878D7" w:rsidRPr="00054417">
        <w:t xml:space="preserve">les </w:t>
      </w:r>
      <w:r w:rsidR="000209F8" w:rsidRPr="00054417">
        <w:t>problèmes posés par l</w:t>
      </w:r>
      <w:r w:rsidR="00091C74" w:rsidRPr="00054417">
        <w:t>’</w:t>
      </w:r>
      <w:r w:rsidR="000209F8" w:rsidRPr="00054417">
        <w:t xml:space="preserve">application de </w:t>
      </w:r>
      <w:r w:rsidR="002878D7" w:rsidRPr="00054417">
        <w:t xml:space="preserve">différentes </w:t>
      </w:r>
      <w:r w:rsidR="000209F8" w:rsidRPr="00054417">
        <w:t>dispositions. Certaines d</w:t>
      </w:r>
      <w:r w:rsidR="00563E74" w:rsidRPr="00054417">
        <w:t xml:space="preserve">e ces dernières </w:t>
      </w:r>
      <w:r w:rsidR="000209F8" w:rsidRPr="00054417">
        <w:t xml:space="preserve">sont vagues, </w:t>
      </w:r>
      <w:r w:rsidR="002878D7" w:rsidRPr="00054417">
        <w:t xml:space="preserve">des </w:t>
      </w:r>
      <w:r w:rsidR="000209F8" w:rsidRPr="00054417">
        <w:t xml:space="preserve">situations rencontrées en pratique ne sont pas réglementées et </w:t>
      </w:r>
      <w:r w:rsidR="002878D7" w:rsidRPr="00054417">
        <w:t xml:space="preserve">quelques </w:t>
      </w:r>
      <w:r w:rsidR="000209F8" w:rsidRPr="00054417">
        <w:t>dispositions sont obsolètes</w:t>
      </w:r>
      <w:r w:rsidR="004234FA" w:rsidRPr="00054417">
        <w:t>.</w:t>
      </w:r>
    </w:p>
    <w:p w:rsidR="004234FA" w:rsidRPr="00054417" w:rsidRDefault="00220908" w:rsidP="00220908">
      <w:pPr>
        <w:pStyle w:val="H23G"/>
      </w:pPr>
      <w:r w:rsidRPr="00054417">
        <w:lastRenderedPageBreak/>
        <w:tab/>
      </w:r>
      <w:r w:rsidRPr="00054417">
        <w:tab/>
      </w:r>
      <w:r w:rsidR="000209F8" w:rsidRPr="00054417">
        <w:t>Point </w:t>
      </w:r>
      <w:r w:rsidR="004234FA" w:rsidRPr="00054417">
        <w:t xml:space="preserve">8 – </w:t>
      </w:r>
      <w:r w:rsidR="000209F8" w:rsidRPr="00054417">
        <w:t>voir l</w:t>
      </w:r>
      <w:r w:rsidR="00091C74" w:rsidRPr="00054417">
        <w:t>’</w:t>
      </w:r>
      <w:r w:rsidR="000209F8" w:rsidRPr="00054417">
        <w:t>annexe </w:t>
      </w:r>
      <w:r w:rsidR="004234FA" w:rsidRPr="00054417">
        <w:t>1</w:t>
      </w:r>
    </w:p>
    <w:p w:rsidR="004234FA" w:rsidRPr="00054417" w:rsidRDefault="00220908" w:rsidP="00220908">
      <w:pPr>
        <w:pStyle w:val="H23G"/>
      </w:pPr>
      <w:r w:rsidRPr="00054417">
        <w:tab/>
      </w:r>
      <w:r w:rsidRPr="00054417">
        <w:tab/>
      </w:r>
      <w:r w:rsidR="000209F8" w:rsidRPr="00054417">
        <w:t>Point </w:t>
      </w:r>
      <w:r w:rsidR="004234FA" w:rsidRPr="00054417">
        <w:t>9</w:t>
      </w:r>
    </w:p>
    <w:p w:rsidR="004234FA" w:rsidRPr="00054417" w:rsidRDefault="00201E99" w:rsidP="00201E99">
      <w:pPr>
        <w:pStyle w:val="SingleTxtG"/>
        <w:rPr>
          <w:rFonts w:eastAsia="Calibri"/>
        </w:rPr>
      </w:pPr>
      <w:r w:rsidRPr="00054417">
        <w:rPr>
          <w:rFonts w:eastAsia="Calibri"/>
        </w:rPr>
        <w:t>67.</w:t>
      </w:r>
      <w:r w:rsidRPr="00054417">
        <w:rPr>
          <w:rFonts w:eastAsia="Calibri"/>
        </w:rPr>
        <w:tab/>
      </w:r>
      <w:r w:rsidR="00DC0A50" w:rsidRPr="00054417">
        <w:rPr>
          <w:rFonts w:eastAsia="Calibri"/>
        </w:rPr>
        <w:t>En ce qui concerne le paragraphe </w:t>
      </w:r>
      <w:r w:rsidR="004234FA" w:rsidRPr="00054417">
        <w:rPr>
          <w:rFonts w:eastAsia="Calibri"/>
        </w:rPr>
        <w:t xml:space="preserve">9, </w:t>
      </w:r>
      <w:r w:rsidR="00DC0A50" w:rsidRPr="00054417">
        <w:rPr>
          <w:rFonts w:eastAsia="Calibri"/>
        </w:rPr>
        <w:t xml:space="preserve">durant la période </w:t>
      </w:r>
      <w:r w:rsidR="004234FA" w:rsidRPr="00054417">
        <w:rPr>
          <w:rFonts w:eastAsia="Calibri"/>
        </w:rPr>
        <w:t>2011</w:t>
      </w:r>
      <w:r w:rsidR="002878D7" w:rsidRPr="00054417">
        <w:rPr>
          <w:rFonts w:eastAsia="Calibri"/>
        </w:rPr>
        <w:t>-</w:t>
      </w:r>
      <w:r w:rsidR="004234FA" w:rsidRPr="00054417">
        <w:rPr>
          <w:rFonts w:eastAsia="Calibri"/>
        </w:rPr>
        <w:t>2013</w:t>
      </w:r>
      <w:r w:rsidR="00DC0A50" w:rsidRPr="00054417">
        <w:rPr>
          <w:rFonts w:eastAsia="Calibri"/>
        </w:rPr>
        <w:t xml:space="preserve"> couverte par le rapport, la </w:t>
      </w:r>
      <w:r w:rsidR="00D44342" w:rsidRPr="00054417">
        <w:rPr>
          <w:rFonts w:eastAsia="Calibri"/>
        </w:rPr>
        <w:t>Bosnie-Herzégovine</w:t>
      </w:r>
      <w:r w:rsidR="004234FA" w:rsidRPr="00054417">
        <w:rPr>
          <w:rFonts w:eastAsia="Calibri"/>
        </w:rPr>
        <w:t xml:space="preserve"> </w:t>
      </w:r>
      <w:r w:rsidR="00DC0A50" w:rsidRPr="00054417">
        <w:rPr>
          <w:rFonts w:eastAsia="Calibri"/>
        </w:rPr>
        <w:t xml:space="preserve">a expulsé un </w:t>
      </w:r>
      <w:r w:rsidR="002878D7" w:rsidRPr="00054417">
        <w:rPr>
          <w:rFonts w:eastAsia="Calibri"/>
        </w:rPr>
        <w:t xml:space="preserve">citoyen </w:t>
      </w:r>
      <w:r w:rsidR="00DC0A50" w:rsidRPr="00054417">
        <w:rPr>
          <w:rFonts w:eastAsia="Calibri"/>
        </w:rPr>
        <w:t xml:space="preserve">iranien </w:t>
      </w:r>
      <w:r w:rsidR="002878D7" w:rsidRPr="00054417">
        <w:rPr>
          <w:rFonts w:eastAsia="Calibri"/>
        </w:rPr>
        <w:t xml:space="preserve">qui était resté </w:t>
      </w:r>
      <w:r w:rsidR="00DC0A50" w:rsidRPr="00054417">
        <w:rPr>
          <w:rFonts w:eastAsia="Calibri"/>
        </w:rPr>
        <w:t xml:space="preserve">en </w:t>
      </w:r>
      <w:r w:rsidR="00D44342" w:rsidRPr="00054417">
        <w:rPr>
          <w:rFonts w:eastAsia="Calibri"/>
        </w:rPr>
        <w:t>Bosnie-Herzégovine</w:t>
      </w:r>
      <w:r w:rsidR="004234FA" w:rsidRPr="00054417">
        <w:rPr>
          <w:rFonts w:eastAsia="Calibri"/>
        </w:rPr>
        <w:t xml:space="preserve"> </w:t>
      </w:r>
      <w:r w:rsidR="002878D7" w:rsidRPr="00054417">
        <w:rPr>
          <w:rFonts w:eastAsia="Calibri"/>
        </w:rPr>
        <w:t xml:space="preserve">après la fin de </w:t>
      </w:r>
      <w:r w:rsidR="00772CEB" w:rsidRPr="00054417">
        <w:rPr>
          <w:rFonts w:eastAsia="Calibri"/>
        </w:rPr>
        <w:t xml:space="preserve">ses fonctions auprès de la </w:t>
      </w:r>
      <w:r w:rsidR="00DC0A50" w:rsidRPr="00054417">
        <w:rPr>
          <w:rFonts w:eastAsia="Calibri"/>
        </w:rPr>
        <w:t>mission diplomatique</w:t>
      </w:r>
      <w:r w:rsidR="00563E74" w:rsidRPr="00054417">
        <w:rPr>
          <w:rFonts w:eastAsia="Calibri"/>
        </w:rPr>
        <w:t>;</w:t>
      </w:r>
      <w:r w:rsidR="00DC0A50" w:rsidRPr="00054417">
        <w:rPr>
          <w:rFonts w:eastAsia="Calibri"/>
        </w:rPr>
        <w:t xml:space="preserve"> le Ministère des affaires étrangères a pris les dispositions nécessaires pour qu</w:t>
      </w:r>
      <w:r w:rsidR="00091C74" w:rsidRPr="00054417">
        <w:rPr>
          <w:rFonts w:eastAsia="Calibri"/>
        </w:rPr>
        <w:t>’</w:t>
      </w:r>
      <w:r w:rsidR="00DC0A50" w:rsidRPr="00054417">
        <w:rPr>
          <w:rFonts w:eastAsia="Calibri"/>
        </w:rPr>
        <w:t xml:space="preserve">il </w:t>
      </w:r>
      <w:r w:rsidR="00772CEB" w:rsidRPr="00054417">
        <w:rPr>
          <w:rFonts w:eastAsia="Calibri"/>
        </w:rPr>
        <w:t xml:space="preserve">retourne </w:t>
      </w:r>
      <w:r w:rsidR="00DC0A50" w:rsidRPr="00054417">
        <w:rPr>
          <w:rFonts w:eastAsia="Calibri"/>
        </w:rPr>
        <w:t>dans son pays d</w:t>
      </w:r>
      <w:r w:rsidR="00091C74" w:rsidRPr="00054417">
        <w:rPr>
          <w:rFonts w:eastAsia="Calibri"/>
        </w:rPr>
        <w:t>’</w:t>
      </w:r>
      <w:r w:rsidR="00DC0A50" w:rsidRPr="00054417">
        <w:rPr>
          <w:rFonts w:eastAsia="Calibri"/>
        </w:rPr>
        <w:t xml:space="preserve">origine et </w:t>
      </w:r>
      <w:r w:rsidR="00772CEB" w:rsidRPr="00054417">
        <w:rPr>
          <w:rFonts w:eastAsia="Calibri"/>
        </w:rPr>
        <w:t xml:space="preserve">a obtenu </w:t>
      </w:r>
      <w:r w:rsidR="00DC0A50" w:rsidRPr="00054417">
        <w:rPr>
          <w:rFonts w:eastAsia="Calibri"/>
        </w:rPr>
        <w:t xml:space="preserve">des garanties de ce </w:t>
      </w:r>
      <w:r w:rsidR="00772CEB" w:rsidRPr="00054417">
        <w:rPr>
          <w:rFonts w:eastAsia="Calibri"/>
        </w:rPr>
        <w:t>dernier</w:t>
      </w:r>
      <w:r w:rsidR="004234FA" w:rsidRPr="00054417">
        <w:rPr>
          <w:rFonts w:eastAsia="Calibri"/>
        </w:rPr>
        <w:t>.</w:t>
      </w:r>
    </w:p>
    <w:p w:rsidR="004234FA" w:rsidRPr="00054417" w:rsidRDefault="00220908" w:rsidP="00562395">
      <w:pPr>
        <w:pStyle w:val="H23G"/>
      </w:pPr>
      <w:r w:rsidRPr="00054417">
        <w:tab/>
      </w:r>
      <w:r w:rsidRPr="00054417">
        <w:tab/>
      </w:r>
      <w:r w:rsidR="00DC0A50" w:rsidRPr="00054417">
        <w:t>Point </w:t>
      </w:r>
      <w:r w:rsidR="004234FA" w:rsidRPr="00054417">
        <w:t>10</w:t>
      </w:r>
    </w:p>
    <w:p w:rsidR="004234FA" w:rsidRPr="00054417" w:rsidRDefault="00201E99" w:rsidP="00562395">
      <w:pPr>
        <w:pStyle w:val="SingleTxtG"/>
        <w:keepNext/>
        <w:keepLines/>
        <w:rPr>
          <w:rFonts w:eastAsia="Calibri"/>
        </w:rPr>
      </w:pPr>
      <w:r w:rsidRPr="00054417">
        <w:rPr>
          <w:rFonts w:eastAsia="Calibri"/>
        </w:rPr>
        <w:t>68.</w:t>
      </w:r>
      <w:r w:rsidRPr="00054417">
        <w:rPr>
          <w:rFonts w:eastAsia="Calibri"/>
        </w:rPr>
        <w:tab/>
      </w:r>
      <w:r w:rsidR="00DC0A50" w:rsidRPr="00054417">
        <w:rPr>
          <w:rFonts w:eastAsia="Calibri"/>
        </w:rPr>
        <w:t xml:space="preserve">Le système de protection internationale (asile) de la </w:t>
      </w:r>
      <w:r w:rsidR="00D44342" w:rsidRPr="00054417">
        <w:rPr>
          <w:rFonts w:eastAsia="Calibri"/>
        </w:rPr>
        <w:t>Bosnie-Herzégovine</w:t>
      </w:r>
      <w:r w:rsidR="004234FA" w:rsidRPr="00054417">
        <w:rPr>
          <w:rFonts w:eastAsia="Calibri"/>
        </w:rPr>
        <w:t xml:space="preserve"> </w:t>
      </w:r>
      <w:r w:rsidR="00DC0A50" w:rsidRPr="00054417">
        <w:rPr>
          <w:rFonts w:eastAsia="Calibri"/>
        </w:rPr>
        <w:t>est très efficace et, à ce titre, est conforme aux normes et aux principes énoncés dans la Convention relative au statut de réfugié 2951 et dans le Protocole de 1967</w:t>
      </w:r>
      <w:r w:rsidR="004234FA" w:rsidRPr="00054417">
        <w:rPr>
          <w:rFonts w:eastAsia="Calibri"/>
        </w:rPr>
        <w:t xml:space="preserve">, </w:t>
      </w:r>
      <w:r w:rsidR="00F04413" w:rsidRPr="00054417">
        <w:rPr>
          <w:rFonts w:eastAsia="Calibri"/>
        </w:rPr>
        <w:t>ainsi que dans la majorité des réglementations, des directives et des décisions de l</w:t>
      </w:r>
      <w:r w:rsidR="00091C74" w:rsidRPr="00054417">
        <w:rPr>
          <w:rFonts w:eastAsia="Calibri"/>
        </w:rPr>
        <w:t>’</w:t>
      </w:r>
      <w:r w:rsidR="00F04413" w:rsidRPr="00054417">
        <w:rPr>
          <w:rFonts w:eastAsia="Calibri"/>
        </w:rPr>
        <w:t>Union européenne en ce domaine</w:t>
      </w:r>
      <w:r w:rsidR="004234FA" w:rsidRPr="00054417">
        <w:rPr>
          <w:rFonts w:eastAsia="Calibri"/>
        </w:rPr>
        <w:t xml:space="preserve">. </w:t>
      </w:r>
      <w:r w:rsidR="007154C6" w:rsidRPr="00054417">
        <w:rPr>
          <w:rFonts w:eastAsia="Calibri"/>
        </w:rPr>
        <w:t xml:space="preserve">Un système bien réglementé comme celui-ci permet à toute personne </w:t>
      </w:r>
      <w:r w:rsidR="00772CEB" w:rsidRPr="00054417">
        <w:rPr>
          <w:rFonts w:eastAsia="Calibri"/>
        </w:rPr>
        <w:t xml:space="preserve">se trouvant </w:t>
      </w:r>
      <w:r w:rsidR="007154C6" w:rsidRPr="00054417">
        <w:rPr>
          <w:rFonts w:eastAsia="Calibri"/>
        </w:rPr>
        <w:t xml:space="preserve">sur le territoire de la </w:t>
      </w:r>
      <w:r w:rsidR="00D44342" w:rsidRPr="00054417">
        <w:rPr>
          <w:rFonts w:eastAsia="Calibri"/>
        </w:rPr>
        <w:t>Bosnie-Herzégovine</w:t>
      </w:r>
      <w:r w:rsidR="007154C6" w:rsidRPr="00054417">
        <w:rPr>
          <w:rFonts w:eastAsia="Calibri"/>
        </w:rPr>
        <w:t xml:space="preserve"> d</w:t>
      </w:r>
      <w:r w:rsidR="00091C74" w:rsidRPr="00054417">
        <w:rPr>
          <w:rFonts w:eastAsia="Calibri"/>
        </w:rPr>
        <w:t>’</w:t>
      </w:r>
      <w:r w:rsidR="007154C6" w:rsidRPr="00054417">
        <w:rPr>
          <w:rFonts w:eastAsia="Calibri"/>
        </w:rPr>
        <w:t>obtenir un accès illimité à une protection internationale (asile)</w:t>
      </w:r>
      <w:r w:rsidR="004234FA" w:rsidRPr="00054417">
        <w:rPr>
          <w:rFonts w:eastAsia="Calibri"/>
        </w:rPr>
        <w:t xml:space="preserve"> </w:t>
      </w:r>
      <w:r w:rsidR="008B1EAD" w:rsidRPr="00054417">
        <w:rPr>
          <w:rFonts w:eastAsia="Calibri"/>
        </w:rPr>
        <w:t xml:space="preserve">en suivant des </w:t>
      </w:r>
      <w:r w:rsidR="007154C6" w:rsidRPr="00054417">
        <w:rPr>
          <w:rFonts w:eastAsia="Calibri"/>
        </w:rPr>
        <w:t xml:space="preserve">procédures clairement définies </w:t>
      </w:r>
      <w:r w:rsidR="008B1EAD" w:rsidRPr="00054417">
        <w:rPr>
          <w:rFonts w:eastAsia="Calibri"/>
        </w:rPr>
        <w:t>et en s</w:t>
      </w:r>
      <w:r w:rsidR="00091C74" w:rsidRPr="00054417">
        <w:rPr>
          <w:rFonts w:eastAsia="Calibri"/>
        </w:rPr>
        <w:t>’</w:t>
      </w:r>
      <w:r w:rsidR="008B1EAD" w:rsidRPr="00054417">
        <w:rPr>
          <w:rFonts w:eastAsia="Calibri"/>
        </w:rPr>
        <w:t xml:space="preserve">adressant aux </w:t>
      </w:r>
      <w:r w:rsidR="007154C6" w:rsidRPr="00054417">
        <w:rPr>
          <w:rFonts w:eastAsia="Calibri"/>
        </w:rPr>
        <w:t xml:space="preserve">autorités compétentes, </w:t>
      </w:r>
      <w:r w:rsidR="008B1EAD" w:rsidRPr="00054417">
        <w:rPr>
          <w:rFonts w:eastAsia="Calibri"/>
        </w:rPr>
        <w:t xml:space="preserve">conformément à </w:t>
      </w:r>
      <w:r w:rsidR="007154C6" w:rsidRPr="00054417">
        <w:rPr>
          <w:rFonts w:eastAsia="Calibri"/>
        </w:rPr>
        <w:t>la loi sur la circulation et le séjour des étrangers et l</w:t>
      </w:r>
      <w:r w:rsidR="00091C74" w:rsidRPr="00054417">
        <w:rPr>
          <w:rFonts w:eastAsia="Calibri"/>
        </w:rPr>
        <w:t>’</w:t>
      </w:r>
      <w:r w:rsidR="007154C6" w:rsidRPr="00054417">
        <w:rPr>
          <w:rFonts w:eastAsia="Calibri"/>
        </w:rPr>
        <w:t xml:space="preserve">asile, </w:t>
      </w:r>
      <w:r w:rsidR="008B1EAD" w:rsidRPr="00054417">
        <w:rPr>
          <w:rFonts w:eastAsia="Calibri"/>
        </w:rPr>
        <w:t>a</w:t>
      </w:r>
      <w:r w:rsidR="007154C6" w:rsidRPr="00054417">
        <w:rPr>
          <w:rFonts w:eastAsia="Calibri"/>
        </w:rPr>
        <w:t xml:space="preserve">u </w:t>
      </w:r>
      <w:r w:rsidR="008B1EAD" w:rsidRPr="00054417">
        <w:rPr>
          <w:rFonts w:eastAsia="Calibri"/>
        </w:rPr>
        <w:t>R</w:t>
      </w:r>
      <w:r w:rsidR="007154C6" w:rsidRPr="00054417">
        <w:rPr>
          <w:rFonts w:eastAsia="Calibri"/>
        </w:rPr>
        <w:t xml:space="preserve">ecueil de règles sur la protection internationale (asile) en Bosnie-Herzégovine et </w:t>
      </w:r>
      <w:r w:rsidR="008B1EAD" w:rsidRPr="00054417">
        <w:rPr>
          <w:rFonts w:eastAsia="Calibri"/>
        </w:rPr>
        <w:t>a</w:t>
      </w:r>
      <w:r w:rsidR="007154C6" w:rsidRPr="00054417">
        <w:rPr>
          <w:rFonts w:eastAsia="Calibri"/>
        </w:rPr>
        <w:t xml:space="preserve">u </w:t>
      </w:r>
      <w:r w:rsidR="008B1EAD" w:rsidRPr="00054417">
        <w:rPr>
          <w:rFonts w:eastAsia="Calibri"/>
        </w:rPr>
        <w:t>R</w:t>
      </w:r>
      <w:r w:rsidR="007154C6" w:rsidRPr="00054417">
        <w:rPr>
          <w:rFonts w:eastAsia="Calibri"/>
        </w:rPr>
        <w:t>ecueil de règles sur les normes opérationnelles et autres questions pertinentes au fonctionnement du Centre d</w:t>
      </w:r>
      <w:r w:rsidR="00091C74" w:rsidRPr="00054417">
        <w:rPr>
          <w:rFonts w:eastAsia="Calibri"/>
        </w:rPr>
        <w:t>’</w:t>
      </w:r>
      <w:r w:rsidR="007154C6" w:rsidRPr="00054417">
        <w:rPr>
          <w:rFonts w:eastAsia="Calibri"/>
        </w:rPr>
        <w:t>accueil de demandeurs d</w:t>
      </w:r>
      <w:r w:rsidR="00091C74" w:rsidRPr="00054417">
        <w:rPr>
          <w:rFonts w:eastAsia="Calibri"/>
        </w:rPr>
        <w:t>’</w:t>
      </w:r>
      <w:r w:rsidR="007154C6" w:rsidRPr="00054417">
        <w:rPr>
          <w:rFonts w:eastAsia="Calibri"/>
        </w:rPr>
        <w:t>asile</w:t>
      </w:r>
      <w:r w:rsidR="004234FA" w:rsidRPr="00054417">
        <w:rPr>
          <w:rFonts w:eastAsia="Calibri"/>
        </w:rPr>
        <w:t>.</w:t>
      </w:r>
    </w:p>
    <w:p w:rsidR="004234FA" w:rsidRPr="00054417" w:rsidRDefault="00201E99" w:rsidP="00201E99">
      <w:pPr>
        <w:pStyle w:val="SingleTxtG"/>
      </w:pPr>
      <w:r w:rsidRPr="00054417">
        <w:t>69.</w:t>
      </w:r>
      <w:r w:rsidRPr="00054417">
        <w:tab/>
      </w:r>
      <w:r w:rsidR="007154C6" w:rsidRPr="00054417">
        <w:t>Le p</w:t>
      </w:r>
      <w:r w:rsidR="004234FA" w:rsidRPr="00054417">
        <w:t>aragraph</w:t>
      </w:r>
      <w:r w:rsidR="007154C6" w:rsidRPr="00054417">
        <w:t>e </w:t>
      </w:r>
      <w:r w:rsidR="004234FA" w:rsidRPr="00054417">
        <w:t xml:space="preserve">10 </w:t>
      </w:r>
      <w:r w:rsidR="007154C6" w:rsidRPr="00054417">
        <w:t>exige la soumission d</w:t>
      </w:r>
      <w:r w:rsidR="00091C74" w:rsidRPr="00054417">
        <w:t>’</w:t>
      </w:r>
      <w:r w:rsidR="007154C6" w:rsidRPr="00054417">
        <w:t>information sur les personnes déchues de leur nationalité par la Commission d</w:t>
      </w:r>
      <w:r w:rsidR="00091C74" w:rsidRPr="00054417">
        <w:t>’</w:t>
      </w:r>
      <w:r w:rsidR="007154C6" w:rsidRPr="00054417">
        <w:t>État pour la révision des décisions de naturalisation des étrangers</w:t>
      </w:r>
      <w:r w:rsidR="004234FA" w:rsidRPr="00054417">
        <w:t xml:space="preserve">. </w:t>
      </w:r>
      <w:r w:rsidR="007154C6" w:rsidRPr="00054417">
        <w:t>Toutes les personnes le souhaitant ont été en mesure de soumettre une demande d</w:t>
      </w:r>
      <w:r w:rsidR="00091C74" w:rsidRPr="00054417">
        <w:t>’</w:t>
      </w:r>
      <w:r w:rsidR="007154C6" w:rsidRPr="00054417">
        <w:t>asile</w:t>
      </w:r>
      <w:r w:rsidR="004234FA" w:rsidRPr="00054417">
        <w:t xml:space="preserve">. </w:t>
      </w:r>
    </w:p>
    <w:p w:rsidR="004234FA" w:rsidRPr="00054417" w:rsidRDefault="00201E99" w:rsidP="00201E99">
      <w:pPr>
        <w:pStyle w:val="SingleTxtG"/>
      </w:pPr>
      <w:r w:rsidRPr="00054417">
        <w:t>70.</w:t>
      </w:r>
      <w:r w:rsidRPr="00054417">
        <w:tab/>
      </w:r>
      <w:r w:rsidR="007154C6" w:rsidRPr="00054417">
        <w:t>Leur demande d</w:t>
      </w:r>
      <w:r w:rsidR="00091C74" w:rsidRPr="00054417">
        <w:t>’</w:t>
      </w:r>
      <w:r w:rsidR="007154C6" w:rsidRPr="00054417">
        <w:t>asile ayant été rejeté</w:t>
      </w:r>
      <w:r w:rsidR="004B163C" w:rsidRPr="00054417">
        <w:t>e</w:t>
      </w:r>
      <w:r w:rsidR="007154C6" w:rsidRPr="00054417">
        <w:t>, sept personnes ont été renvoyées dans leur pays d</w:t>
      </w:r>
      <w:r w:rsidR="00091C74" w:rsidRPr="00054417">
        <w:t>’</w:t>
      </w:r>
      <w:r w:rsidR="007154C6" w:rsidRPr="00054417">
        <w:t>origine</w:t>
      </w:r>
      <w:r w:rsidR="00562EA1" w:rsidRPr="00054417">
        <w:t>;</w:t>
      </w:r>
      <w:r w:rsidR="007154C6" w:rsidRPr="00054417">
        <w:t xml:space="preserve"> </w:t>
      </w:r>
      <w:r w:rsidR="00563E74" w:rsidRPr="00054417">
        <w:t>il s</w:t>
      </w:r>
      <w:r w:rsidR="00091C74" w:rsidRPr="00054417">
        <w:t>’</w:t>
      </w:r>
      <w:r w:rsidR="00563E74" w:rsidRPr="00054417">
        <w:t xml:space="preserve">agit de deux citoyens </w:t>
      </w:r>
      <w:r w:rsidR="007154C6" w:rsidRPr="00054417">
        <w:t xml:space="preserve">tunisiens, </w:t>
      </w:r>
      <w:r w:rsidR="00563E74" w:rsidRPr="00054417">
        <w:t xml:space="preserve">de </w:t>
      </w:r>
      <w:r w:rsidR="007154C6" w:rsidRPr="00054417">
        <w:t xml:space="preserve">deux </w:t>
      </w:r>
      <w:r w:rsidR="00563E74" w:rsidRPr="00054417">
        <w:t xml:space="preserve">citoyens </w:t>
      </w:r>
      <w:r w:rsidR="007154C6" w:rsidRPr="00054417">
        <w:t xml:space="preserve">algériens, </w:t>
      </w:r>
      <w:r w:rsidR="00563E74" w:rsidRPr="00054417">
        <w:t>d</w:t>
      </w:r>
      <w:r w:rsidR="00091C74" w:rsidRPr="00054417">
        <w:t>’</w:t>
      </w:r>
      <w:r w:rsidR="007154C6" w:rsidRPr="00054417">
        <w:t xml:space="preserve">un </w:t>
      </w:r>
      <w:r w:rsidR="00563E74" w:rsidRPr="00054417">
        <w:t xml:space="preserve">citoyen </w:t>
      </w:r>
      <w:r w:rsidR="007154C6" w:rsidRPr="00054417">
        <w:t>d</w:t>
      </w:r>
      <w:r w:rsidR="00563E74" w:rsidRPr="00054417">
        <w:t>e</w:t>
      </w:r>
      <w:r w:rsidR="007154C6" w:rsidRPr="00054417">
        <w:t xml:space="preserve"> Bahreïn, </w:t>
      </w:r>
      <w:r w:rsidR="00563E74" w:rsidRPr="00054417">
        <w:t>d</w:t>
      </w:r>
      <w:r w:rsidR="00091C74" w:rsidRPr="00054417">
        <w:t>’</w:t>
      </w:r>
      <w:r w:rsidR="00563E74" w:rsidRPr="00054417">
        <w:t>un citoyen é</w:t>
      </w:r>
      <w:r w:rsidR="007154C6" w:rsidRPr="00054417">
        <w:t>gypt</w:t>
      </w:r>
      <w:r w:rsidR="00563E74" w:rsidRPr="00054417">
        <w:t>ien et d</w:t>
      </w:r>
      <w:r w:rsidR="00091C74" w:rsidRPr="00054417">
        <w:t>’</w:t>
      </w:r>
      <w:r w:rsidR="00563E74" w:rsidRPr="00054417">
        <w:t>un citoyen y</w:t>
      </w:r>
      <w:r w:rsidR="007154C6" w:rsidRPr="00054417">
        <w:t>ém</w:t>
      </w:r>
      <w:r w:rsidR="00563E74" w:rsidRPr="00054417">
        <w:t>é</w:t>
      </w:r>
      <w:r w:rsidR="007154C6" w:rsidRPr="00054417">
        <w:t>n</w:t>
      </w:r>
      <w:r w:rsidR="00EA0921" w:rsidRPr="00054417">
        <w:t>ite</w:t>
      </w:r>
      <w:r w:rsidR="007154C6" w:rsidRPr="00054417">
        <w:t xml:space="preserve">. Deux autres personnes, </w:t>
      </w:r>
      <w:r w:rsidR="00EA0921" w:rsidRPr="00054417">
        <w:t xml:space="preserve">citoyens </w:t>
      </w:r>
      <w:r w:rsidR="007154C6" w:rsidRPr="00054417">
        <w:t>d</w:t>
      </w:r>
      <w:r w:rsidR="00091C74" w:rsidRPr="00054417">
        <w:t>’</w:t>
      </w:r>
      <w:r w:rsidR="007154C6" w:rsidRPr="00054417">
        <w:t>Ira</w:t>
      </w:r>
      <w:r w:rsidR="008341DB" w:rsidRPr="00054417">
        <w:t>q</w:t>
      </w:r>
      <w:r w:rsidR="007154C6" w:rsidRPr="00054417">
        <w:t xml:space="preserve"> et de Syrie, se trouve</w:t>
      </w:r>
      <w:r w:rsidR="00EA0921" w:rsidRPr="00054417">
        <w:t>nt</w:t>
      </w:r>
      <w:r w:rsidR="007154C6" w:rsidRPr="00054417">
        <w:t xml:space="preserve"> au Centre d</w:t>
      </w:r>
      <w:r w:rsidR="00091C74" w:rsidRPr="00054417">
        <w:t>’</w:t>
      </w:r>
      <w:r w:rsidR="007154C6" w:rsidRPr="00054417">
        <w:t>immigration de</w:t>
      </w:r>
      <w:r w:rsidR="004234FA" w:rsidRPr="00054417">
        <w:t xml:space="preserve"> Sarajevo</w:t>
      </w:r>
      <w:r w:rsidR="00EA0921" w:rsidRPr="00054417">
        <w:t xml:space="preserve"> parce que</w:t>
      </w:r>
      <w:r w:rsidR="007154C6" w:rsidRPr="00054417">
        <w:t xml:space="preserve"> des mesures conservatoires interdisant leur expulsion vers leur pays d</w:t>
      </w:r>
      <w:r w:rsidR="00091C74" w:rsidRPr="00054417">
        <w:t>’</w:t>
      </w:r>
      <w:r w:rsidR="007154C6" w:rsidRPr="00054417">
        <w:t>origine</w:t>
      </w:r>
      <w:r w:rsidR="004234FA" w:rsidRPr="00054417">
        <w:t xml:space="preserve"> </w:t>
      </w:r>
      <w:r w:rsidR="00EA0921" w:rsidRPr="00054417">
        <w:t>ont</w:t>
      </w:r>
      <w:r w:rsidR="006F4E46" w:rsidRPr="00054417">
        <w:t xml:space="preserve"> été prise</w:t>
      </w:r>
      <w:r w:rsidR="00EA0921" w:rsidRPr="00054417">
        <w:t>s</w:t>
      </w:r>
      <w:r w:rsidR="006F4E46" w:rsidRPr="00054417">
        <w:t xml:space="preserve"> par le Comité des droits de l</w:t>
      </w:r>
      <w:r w:rsidR="00091C74" w:rsidRPr="00054417">
        <w:t>’</w:t>
      </w:r>
      <w:r w:rsidR="006F4E46" w:rsidRPr="00054417">
        <w:t>homme et la Cour européenne des droits de l</w:t>
      </w:r>
      <w:r w:rsidR="00091C74" w:rsidRPr="00054417">
        <w:t>’</w:t>
      </w:r>
      <w:r w:rsidR="006F4E46" w:rsidRPr="00054417">
        <w:t>homme</w:t>
      </w:r>
      <w:r w:rsidR="004234FA" w:rsidRPr="00054417">
        <w:t>.</w:t>
      </w:r>
    </w:p>
    <w:p w:rsidR="004234FA" w:rsidRPr="00054417" w:rsidRDefault="00220908" w:rsidP="00FB39D0">
      <w:pPr>
        <w:pStyle w:val="H1G"/>
      </w:pPr>
      <w:r w:rsidRPr="00054417">
        <w:tab/>
      </w:r>
      <w:r w:rsidRPr="00054417">
        <w:tab/>
      </w:r>
      <w:r w:rsidR="004234FA" w:rsidRPr="00054417">
        <w:t>Articles</w:t>
      </w:r>
      <w:r w:rsidR="006F4E46" w:rsidRPr="00054417">
        <w:t> </w:t>
      </w:r>
      <w:r w:rsidR="004234FA" w:rsidRPr="00054417">
        <w:t xml:space="preserve">5, 7 </w:t>
      </w:r>
      <w:r w:rsidR="006F4E46" w:rsidRPr="00054417">
        <w:t>et</w:t>
      </w:r>
      <w:r w:rsidR="004234FA" w:rsidRPr="00054417">
        <w:t xml:space="preserve"> 8</w:t>
      </w:r>
    </w:p>
    <w:p w:rsidR="004234FA" w:rsidRPr="00054417" w:rsidRDefault="00220908" w:rsidP="00220908">
      <w:pPr>
        <w:pStyle w:val="H23G"/>
      </w:pPr>
      <w:r w:rsidRPr="00054417">
        <w:tab/>
      </w:r>
      <w:r w:rsidRPr="00054417">
        <w:tab/>
      </w:r>
      <w:r w:rsidR="006F4E46" w:rsidRPr="00054417">
        <w:t>Point 11</w:t>
      </w:r>
    </w:p>
    <w:p w:rsidR="004234FA" w:rsidRPr="00054417" w:rsidRDefault="00201E99" w:rsidP="00201E99">
      <w:pPr>
        <w:pStyle w:val="SingleTxtG"/>
      </w:pPr>
      <w:r w:rsidRPr="00054417">
        <w:t>71.</w:t>
      </w:r>
      <w:r w:rsidRPr="00054417">
        <w:tab/>
      </w:r>
      <w:r w:rsidR="006F4E46" w:rsidRPr="00054417">
        <w:t xml:space="preserve">Le </w:t>
      </w:r>
      <w:r w:rsidR="000209F8" w:rsidRPr="00054417">
        <w:t>Haut Conseil de la magistrature</w:t>
      </w:r>
      <w:r w:rsidR="004234FA" w:rsidRPr="00054417">
        <w:t xml:space="preserve"> </w:t>
      </w:r>
      <w:r w:rsidR="006F4E46" w:rsidRPr="00054417">
        <w:t>a demandé à la Cour de la</w:t>
      </w:r>
      <w:r w:rsidR="004234FA" w:rsidRPr="00054417">
        <w:t xml:space="preserve"> </w:t>
      </w:r>
      <w:r w:rsidR="00D44342" w:rsidRPr="00054417">
        <w:t>Bosnie-Herzégovine</w:t>
      </w:r>
      <w:r w:rsidR="004234FA" w:rsidRPr="00054417">
        <w:t xml:space="preserve"> </w:t>
      </w:r>
      <w:r w:rsidR="006F4E46" w:rsidRPr="00054417">
        <w:t>des informations sur le nombre de procédures d</w:t>
      </w:r>
      <w:r w:rsidR="00091C74" w:rsidRPr="00054417">
        <w:t>’</w:t>
      </w:r>
      <w:r w:rsidR="006F4E46" w:rsidRPr="00054417">
        <w:t>extradition</w:t>
      </w:r>
      <w:r w:rsidR="008E5DC9" w:rsidRPr="00054417">
        <w:t xml:space="preserve"> dont </w:t>
      </w:r>
      <w:r w:rsidR="00EA0921" w:rsidRPr="00054417">
        <w:t xml:space="preserve">celle-ci </w:t>
      </w:r>
      <w:r w:rsidR="008E5DC9" w:rsidRPr="00054417">
        <w:t>a été saisie</w:t>
      </w:r>
      <w:r w:rsidR="006F4E46" w:rsidRPr="00054417">
        <w:t xml:space="preserve"> durant la période </w:t>
      </w:r>
      <w:r w:rsidR="004234FA" w:rsidRPr="00054417">
        <w:t xml:space="preserve">2010 </w:t>
      </w:r>
      <w:r w:rsidR="00091C74" w:rsidRPr="00054417">
        <w:t xml:space="preserve">à </w:t>
      </w:r>
      <w:r w:rsidR="004234FA" w:rsidRPr="00054417">
        <w:t xml:space="preserve">2013 </w:t>
      </w:r>
      <w:r w:rsidR="008E5DC9" w:rsidRPr="00054417">
        <w:t xml:space="preserve">par suite </w:t>
      </w:r>
      <w:r w:rsidR="006F4E46" w:rsidRPr="00054417">
        <w:t>de l</w:t>
      </w:r>
      <w:r w:rsidR="00091C74" w:rsidRPr="00054417">
        <w:t>’</w:t>
      </w:r>
      <w:r w:rsidR="006F4E46" w:rsidRPr="00054417">
        <w:t>émission de mandats d</w:t>
      </w:r>
      <w:r w:rsidR="00091C74" w:rsidRPr="00054417">
        <w:t>’</w:t>
      </w:r>
      <w:r w:rsidR="006F4E46" w:rsidRPr="00054417">
        <w:t>arrêt par le</w:t>
      </w:r>
      <w:r w:rsidR="008E5DC9" w:rsidRPr="00054417">
        <w:t xml:space="preserve"> Bureau chargé de la coopération avec</w:t>
      </w:r>
      <w:r w:rsidR="004234FA" w:rsidRPr="00054417">
        <w:t xml:space="preserve"> Interpol</w:t>
      </w:r>
      <w:r w:rsidR="008E5DC9" w:rsidRPr="00054417">
        <w:t>,</w:t>
      </w:r>
      <w:r w:rsidR="004234FA" w:rsidRPr="00054417">
        <w:t xml:space="preserve"> </w:t>
      </w:r>
      <w:r w:rsidR="00EA0921" w:rsidRPr="00054417">
        <w:t xml:space="preserve">en application des </w:t>
      </w:r>
      <w:r w:rsidR="008E5DC9" w:rsidRPr="00054417">
        <w:t>mandats internationaux émis par les États demandeurs ou sur la base de demandes d</w:t>
      </w:r>
      <w:r w:rsidR="00091C74" w:rsidRPr="00054417">
        <w:t>’</w:t>
      </w:r>
      <w:r w:rsidR="008E5DC9" w:rsidRPr="00054417">
        <w:t>extradition par des États étrangers de personnes soupçonnées de crimes de guerre dont l</w:t>
      </w:r>
      <w:r w:rsidR="00091C74" w:rsidRPr="00054417">
        <w:t>’</w:t>
      </w:r>
      <w:r w:rsidR="008E5DC9" w:rsidRPr="00054417">
        <w:t xml:space="preserve">accusation a été confirmée devant la </w:t>
      </w:r>
      <w:r w:rsidR="00EA0921" w:rsidRPr="00054417">
        <w:t>C</w:t>
      </w:r>
      <w:r w:rsidR="008E5DC9" w:rsidRPr="00054417">
        <w:t>our</w:t>
      </w:r>
      <w:r w:rsidR="004234FA" w:rsidRPr="00054417">
        <w:t xml:space="preserve">. </w:t>
      </w:r>
      <w:r w:rsidR="008E5DC9" w:rsidRPr="00054417">
        <w:t>Il a également demandé si, dans le cadre de</w:t>
      </w:r>
      <w:r w:rsidR="00EA0921" w:rsidRPr="00054417">
        <w:t xml:space="preserve"> ce</w:t>
      </w:r>
      <w:r w:rsidR="008E5DC9" w:rsidRPr="00054417">
        <w:t>s procédures d</w:t>
      </w:r>
      <w:r w:rsidR="00091C74" w:rsidRPr="00054417">
        <w:t>’</w:t>
      </w:r>
      <w:r w:rsidR="008E5DC9" w:rsidRPr="00054417">
        <w:t xml:space="preserve">extradition, </w:t>
      </w:r>
      <w:r w:rsidR="00EA0921" w:rsidRPr="00054417">
        <w:t xml:space="preserve">la Cour a statué que les </w:t>
      </w:r>
      <w:r w:rsidR="008E5DC9" w:rsidRPr="00054417">
        <w:t>conditions d</w:t>
      </w:r>
      <w:r w:rsidR="00091C74" w:rsidRPr="00054417">
        <w:t>’</w:t>
      </w:r>
      <w:r w:rsidR="008E5DC9" w:rsidRPr="00054417">
        <w:t xml:space="preserve">extradition </w:t>
      </w:r>
      <w:r w:rsidR="00EA0921" w:rsidRPr="00054417">
        <w:t xml:space="preserve">étaient réunies </w:t>
      </w:r>
      <w:r w:rsidR="008E5DC9" w:rsidRPr="00054417">
        <w:t xml:space="preserve">ou </w:t>
      </w:r>
      <w:r w:rsidR="00EA0921" w:rsidRPr="00054417">
        <w:t>s</w:t>
      </w:r>
      <w:r w:rsidR="00091C74" w:rsidRPr="00054417">
        <w:t>’</w:t>
      </w:r>
      <w:r w:rsidR="00EA0921" w:rsidRPr="00054417">
        <w:t xml:space="preserve">est opposée à </w:t>
      </w:r>
      <w:r w:rsidR="008E5DC9" w:rsidRPr="00054417">
        <w:t>l</w:t>
      </w:r>
      <w:r w:rsidR="00091C74" w:rsidRPr="00054417">
        <w:t>’</w:t>
      </w:r>
      <w:r w:rsidR="008E5DC9" w:rsidRPr="00054417">
        <w:t>extradition</w:t>
      </w:r>
      <w:r w:rsidR="004234FA" w:rsidRPr="00054417">
        <w:t>.</w:t>
      </w:r>
    </w:p>
    <w:p w:rsidR="004234FA" w:rsidRPr="00054417" w:rsidRDefault="00201E99" w:rsidP="00201E99">
      <w:pPr>
        <w:pStyle w:val="SingleTxtG"/>
      </w:pPr>
      <w:r w:rsidRPr="00054417">
        <w:t>72.</w:t>
      </w:r>
      <w:r w:rsidRPr="00054417">
        <w:tab/>
      </w:r>
      <w:r w:rsidR="008E5DC9" w:rsidRPr="00054417">
        <w:t>Selon les informations présentées le 22 mai 2014 par la Cour, e</w:t>
      </w:r>
      <w:r w:rsidR="004234FA" w:rsidRPr="00054417">
        <w:t xml:space="preserve">n 2011, </w:t>
      </w:r>
      <w:r w:rsidR="008E5DC9" w:rsidRPr="00054417">
        <w:t>la procédure d</w:t>
      </w:r>
      <w:r w:rsidR="00091C74" w:rsidRPr="00054417">
        <w:t>’</w:t>
      </w:r>
      <w:r w:rsidR="008E5DC9" w:rsidRPr="00054417">
        <w:t>extradition d</w:t>
      </w:r>
      <w:r w:rsidR="009908AC" w:rsidRPr="00054417">
        <w:t xml:space="preserve">e </w:t>
      </w:r>
      <w:r w:rsidR="008E5DC9" w:rsidRPr="00054417">
        <w:t>personne</w:t>
      </w:r>
      <w:r w:rsidR="009908AC" w:rsidRPr="00054417">
        <w:t>s</w:t>
      </w:r>
      <w:r w:rsidR="008E5DC9" w:rsidRPr="00054417">
        <w:t xml:space="preserve"> dont </w:t>
      </w:r>
      <w:r w:rsidR="00847496" w:rsidRPr="00054417">
        <w:t>l</w:t>
      </w:r>
      <w:r w:rsidR="00091C74" w:rsidRPr="00054417">
        <w:t>’</w:t>
      </w:r>
      <w:r w:rsidR="00847496" w:rsidRPr="00054417">
        <w:t>acte d</w:t>
      </w:r>
      <w:r w:rsidR="00091C74" w:rsidRPr="00054417">
        <w:t>’</w:t>
      </w:r>
      <w:r w:rsidR="008E5DC9" w:rsidRPr="00054417">
        <w:t xml:space="preserve">accusation de crimes de guerre a été confirmé </w:t>
      </w:r>
      <w:r w:rsidR="00847496" w:rsidRPr="00054417">
        <w:t xml:space="preserve">par </w:t>
      </w:r>
      <w:r w:rsidR="008E5DC9" w:rsidRPr="00054417">
        <w:t xml:space="preserve">la </w:t>
      </w:r>
      <w:r w:rsidR="004234FA" w:rsidRPr="00054417">
        <w:t xml:space="preserve">Cour </w:t>
      </w:r>
      <w:r w:rsidR="008E5DC9" w:rsidRPr="00054417">
        <w:t xml:space="preserve">de la </w:t>
      </w:r>
      <w:r w:rsidR="00D44342" w:rsidRPr="00054417">
        <w:t>Bosnie-Herzégovine</w:t>
      </w:r>
      <w:r w:rsidR="004234FA" w:rsidRPr="00054417">
        <w:t xml:space="preserve"> </w:t>
      </w:r>
      <w:r w:rsidR="008E5DC9" w:rsidRPr="00054417">
        <w:t xml:space="preserve">a été suspendue dans un </w:t>
      </w:r>
      <w:r w:rsidR="004234FA" w:rsidRPr="00054417">
        <w:t xml:space="preserve">(1) cas. </w:t>
      </w:r>
      <w:r w:rsidR="008E5DC9" w:rsidRPr="00054417">
        <w:t xml:space="preserve">La </w:t>
      </w:r>
      <w:r w:rsidR="004234FA" w:rsidRPr="00054417">
        <w:t xml:space="preserve">Cour </w:t>
      </w:r>
      <w:r w:rsidR="008E5DC9" w:rsidRPr="00054417">
        <w:t xml:space="preserve">de la </w:t>
      </w:r>
      <w:r w:rsidR="00D44342" w:rsidRPr="00054417">
        <w:t>Bosnie-Herzégovine</w:t>
      </w:r>
      <w:r w:rsidR="004234FA" w:rsidRPr="00054417">
        <w:t xml:space="preserve"> </w:t>
      </w:r>
      <w:r w:rsidR="008E5DC9" w:rsidRPr="00054417">
        <w:t>a confirmé l</w:t>
      </w:r>
      <w:r w:rsidR="00091C74" w:rsidRPr="00054417">
        <w:t>’</w:t>
      </w:r>
      <w:r w:rsidR="00847496" w:rsidRPr="00054417">
        <w:t>acte d</w:t>
      </w:r>
      <w:r w:rsidR="00091C74" w:rsidRPr="00054417">
        <w:t>’</w:t>
      </w:r>
      <w:r w:rsidR="008E5DC9" w:rsidRPr="00054417">
        <w:t>accusation de crime de guerre dans le cas en question</w:t>
      </w:r>
      <w:r w:rsidR="004B163C" w:rsidRPr="00054417">
        <w:t>,</w:t>
      </w:r>
      <w:r w:rsidR="008E5DC9" w:rsidRPr="00054417">
        <w:t xml:space="preserve"> </w:t>
      </w:r>
      <w:r w:rsidR="009908AC" w:rsidRPr="00054417">
        <w:t xml:space="preserve">mais </w:t>
      </w:r>
      <w:r w:rsidR="00847496" w:rsidRPr="00054417">
        <w:t>a</w:t>
      </w:r>
      <w:r w:rsidR="008E5DC9" w:rsidRPr="00054417">
        <w:t xml:space="preserve"> not</w:t>
      </w:r>
      <w:r w:rsidR="00847496" w:rsidRPr="00054417">
        <w:t>é</w:t>
      </w:r>
      <w:r w:rsidR="008E5DC9" w:rsidRPr="00054417">
        <w:t xml:space="preserve"> que le procès était en cours au moment de l</w:t>
      </w:r>
      <w:r w:rsidR="00091C74" w:rsidRPr="00054417">
        <w:t>’</w:t>
      </w:r>
      <w:r w:rsidR="008E5DC9" w:rsidRPr="00054417">
        <w:t>établissement du rapport.</w:t>
      </w:r>
      <w:r w:rsidR="004234FA" w:rsidRPr="00054417">
        <w:t xml:space="preserve"> </w:t>
      </w:r>
      <w:r w:rsidR="009908AC" w:rsidRPr="00054417">
        <w:t>L</w:t>
      </w:r>
      <w:r w:rsidR="00847496" w:rsidRPr="00054417">
        <w:t xml:space="preserve">a </w:t>
      </w:r>
      <w:r w:rsidR="004234FA" w:rsidRPr="00054417">
        <w:t xml:space="preserve">Cour </w:t>
      </w:r>
      <w:r w:rsidR="00847496" w:rsidRPr="00054417">
        <w:t>n</w:t>
      </w:r>
      <w:r w:rsidR="00091C74" w:rsidRPr="00054417">
        <w:t>’</w:t>
      </w:r>
      <w:r w:rsidR="00847496" w:rsidRPr="00054417">
        <w:t xml:space="preserve">a </w:t>
      </w:r>
      <w:r w:rsidR="00CF2FB0" w:rsidRPr="00054417">
        <w:t xml:space="preserve">prononcé </w:t>
      </w:r>
      <w:r w:rsidR="009908AC" w:rsidRPr="00054417">
        <w:t xml:space="preserve">dans aucun cas </w:t>
      </w:r>
      <w:r w:rsidR="00CF2FB0" w:rsidRPr="00054417">
        <w:t>de décision établissant la satisfaction des critères d</w:t>
      </w:r>
      <w:r w:rsidR="00091C74" w:rsidRPr="00054417">
        <w:t>’</w:t>
      </w:r>
      <w:r w:rsidR="00CF2FB0" w:rsidRPr="00054417">
        <w:t>extradition d</w:t>
      </w:r>
      <w:r w:rsidR="00091C74" w:rsidRPr="00054417">
        <w:t>’</w:t>
      </w:r>
      <w:r w:rsidR="00CF2FB0" w:rsidRPr="00054417">
        <w:t>une personne dont l</w:t>
      </w:r>
      <w:r w:rsidR="00091C74" w:rsidRPr="00054417">
        <w:t>’</w:t>
      </w:r>
      <w:r w:rsidR="00CF2FB0" w:rsidRPr="00054417">
        <w:t>acte d</w:t>
      </w:r>
      <w:r w:rsidR="00091C74" w:rsidRPr="00054417">
        <w:t>’</w:t>
      </w:r>
      <w:r w:rsidR="00CF2FB0" w:rsidRPr="00054417">
        <w:t>accusation de crimes de guerre a été confirmé par la Cour</w:t>
      </w:r>
      <w:r w:rsidR="004234FA" w:rsidRPr="00054417">
        <w:t>.</w:t>
      </w:r>
    </w:p>
    <w:p w:rsidR="004234FA" w:rsidRPr="00054417" w:rsidRDefault="00220908" w:rsidP="00FB39D0">
      <w:pPr>
        <w:pStyle w:val="H1G"/>
      </w:pPr>
      <w:r w:rsidRPr="00054417">
        <w:lastRenderedPageBreak/>
        <w:tab/>
      </w:r>
      <w:r w:rsidRPr="00054417">
        <w:tab/>
      </w:r>
      <w:r w:rsidR="004234FA" w:rsidRPr="00054417">
        <w:t>Article 10</w:t>
      </w:r>
    </w:p>
    <w:p w:rsidR="004234FA" w:rsidRPr="00054417" w:rsidRDefault="00220908" w:rsidP="00220908">
      <w:pPr>
        <w:pStyle w:val="H23G"/>
      </w:pPr>
      <w:r w:rsidRPr="00054417">
        <w:tab/>
      </w:r>
      <w:r w:rsidRPr="00054417">
        <w:tab/>
      </w:r>
      <w:r w:rsidR="00CF2FB0" w:rsidRPr="00054417">
        <w:t xml:space="preserve">Point </w:t>
      </w:r>
      <w:r w:rsidRPr="00054417">
        <w:t>12</w:t>
      </w:r>
    </w:p>
    <w:p w:rsidR="004234FA" w:rsidRPr="00054417" w:rsidRDefault="00201E99" w:rsidP="00201E99">
      <w:pPr>
        <w:pStyle w:val="SingleTxtG"/>
      </w:pPr>
      <w:r w:rsidRPr="00054417">
        <w:t>73.</w:t>
      </w:r>
      <w:r w:rsidRPr="00054417">
        <w:tab/>
      </w:r>
      <w:r w:rsidR="00CF2FB0" w:rsidRPr="00054417">
        <w:t xml:space="preserve">La loi de la Fédération de </w:t>
      </w:r>
      <w:r w:rsidR="00D44342" w:rsidRPr="00054417">
        <w:t>Bosnie-Herzégovine</w:t>
      </w:r>
      <w:r w:rsidR="004234FA" w:rsidRPr="00054417">
        <w:t xml:space="preserve"> </w:t>
      </w:r>
      <w:r w:rsidR="00CF2FB0" w:rsidRPr="00054417">
        <w:t>sur l</w:t>
      </w:r>
      <w:r w:rsidR="00091C74" w:rsidRPr="00054417">
        <w:t>’</w:t>
      </w:r>
      <w:r w:rsidR="00CF2FB0" w:rsidRPr="00054417">
        <w:t xml:space="preserve">exécution des sanctions pénales </w:t>
      </w:r>
      <w:r w:rsidR="009B3990" w:rsidRPr="00054417">
        <w:t xml:space="preserve">dispose </w:t>
      </w:r>
      <w:r w:rsidR="00CF2FB0" w:rsidRPr="00054417">
        <w:t>que la formation professionnelle des agents des établissements pénitentiaires est assurée dans lesdits établissements suivant un programme de formation annuel établi pour le personnel de ces établissements. Le Ministère de la justice de la Fédération organise des séminaires assurant une formation et des activités de perfectionnement professionnel à tous les employés des établissements pénitentiaires de la Fédération</w:t>
      </w:r>
      <w:r w:rsidR="004234FA" w:rsidRPr="00054417">
        <w:t>.</w:t>
      </w:r>
    </w:p>
    <w:p w:rsidR="004234FA" w:rsidRPr="00054417" w:rsidRDefault="00201E99" w:rsidP="00201E99">
      <w:pPr>
        <w:pStyle w:val="SingleTxtG"/>
      </w:pPr>
      <w:r w:rsidRPr="00054417">
        <w:t>74.</w:t>
      </w:r>
      <w:r w:rsidRPr="00054417">
        <w:tab/>
      </w:r>
      <w:r w:rsidR="00CF2FB0" w:rsidRPr="00054417">
        <w:t xml:space="preserve">Tous les agents venant </w:t>
      </w:r>
      <w:r w:rsidR="007B1C0F" w:rsidRPr="00054417">
        <w:t>d</w:t>
      </w:r>
      <w:r w:rsidR="00091C74" w:rsidRPr="00054417">
        <w:t>’</w:t>
      </w:r>
      <w:r w:rsidR="00CF2FB0" w:rsidRPr="00054417">
        <w:t>être recruté</w:t>
      </w:r>
      <w:r w:rsidR="007B1C0F" w:rsidRPr="00054417">
        <w:t>s</w:t>
      </w:r>
      <w:r w:rsidR="00CF2FB0" w:rsidRPr="00054417">
        <w:t>, le</w:t>
      </w:r>
      <w:r w:rsidR="009908AC" w:rsidRPr="00054417">
        <w:t xml:space="preserve">s membres du </w:t>
      </w:r>
      <w:r w:rsidR="00CF2FB0" w:rsidRPr="00054417">
        <w:t xml:space="preserve">personnel du </w:t>
      </w:r>
      <w:r w:rsidR="007B1C0F" w:rsidRPr="00054417">
        <w:t>D</w:t>
      </w:r>
      <w:r w:rsidR="00CF2FB0" w:rsidRPr="00054417">
        <w:t xml:space="preserve">épartement </w:t>
      </w:r>
      <w:r w:rsidR="007B1C0F" w:rsidRPr="00054417">
        <w:t>de l</w:t>
      </w:r>
      <w:r w:rsidR="00091C74" w:rsidRPr="00054417">
        <w:t>’</w:t>
      </w:r>
      <w:r w:rsidR="007B1C0F" w:rsidRPr="00054417">
        <w:t xml:space="preserve">administration pénitentiaire et des traitements et </w:t>
      </w:r>
      <w:r w:rsidR="009908AC" w:rsidRPr="00054417">
        <w:t xml:space="preserve">ceux du </w:t>
      </w:r>
      <w:r w:rsidR="007B1C0F" w:rsidRPr="00054417">
        <w:t>département de la sécurité, en particulier, sont tenus de passer un examen d</w:t>
      </w:r>
      <w:r w:rsidR="00091C74" w:rsidRPr="00054417">
        <w:t>’</w:t>
      </w:r>
      <w:r w:rsidR="007B1C0F" w:rsidRPr="00054417">
        <w:t xml:space="preserve">agent des services pénitentiaires ou de surveillant pénitentiaire </w:t>
      </w:r>
      <w:r w:rsidR="009908AC" w:rsidRPr="00054417">
        <w:t>en présence d</w:t>
      </w:r>
      <w:r w:rsidR="00091C74" w:rsidRPr="00054417">
        <w:t>’</w:t>
      </w:r>
      <w:r w:rsidR="009908AC" w:rsidRPr="00054417">
        <w:t>u</w:t>
      </w:r>
      <w:r w:rsidR="007B1C0F" w:rsidRPr="00054417">
        <w:t xml:space="preserve">n jury nommé par le Ministre de la justice de la </w:t>
      </w:r>
      <w:r w:rsidR="004234FA" w:rsidRPr="00054417">
        <w:t>F</w:t>
      </w:r>
      <w:r w:rsidR="007B1C0F" w:rsidRPr="00054417">
        <w:t>é</w:t>
      </w:r>
      <w:r w:rsidR="004234FA" w:rsidRPr="00054417">
        <w:t>d</w:t>
      </w:r>
      <w:r w:rsidR="007B1C0F" w:rsidRPr="00054417">
        <w:t>é</w:t>
      </w:r>
      <w:r w:rsidR="004234FA" w:rsidRPr="00054417">
        <w:t xml:space="preserve">ration, </w:t>
      </w:r>
      <w:r w:rsidR="007B1C0F" w:rsidRPr="00054417">
        <w:t>après avoir suivi une formation pratique dans l</w:t>
      </w:r>
      <w:r w:rsidR="00091C74" w:rsidRPr="00054417">
        <w:t>’</w:t>
      </w:r>
      <w:r w:rsidR="007B1C0F" w:rsidRPr="00054417">
        <w:t>établissement pénitentiaire</w:t>
      </w:r>
      <w:r w:rsidR="004234FA" w:rsidRPr="00054417">
        <w:t>.</w:t>
      </w:r>
    </w:p>
    <w:p w:rsidR="004234FA" w:rsidRPr="00054417" w:rsidRDefault="00201E99" w:rsidP="00201E99">
      <w:pPr>
        <w:pStyle w:val="SingleTxtG"/>
      </w:pPr>
      <w:r w:rsidRPr="00054417">
        <w:t>75.</w:t>
      </w:r>
      <w:r w:rsidRPr="00054417">
        <w:tab/>
      </w:r>
      <w:r w:rsidR="00CF2FB0" w:rsidRPr="00054417">
        <w:t xml:space="preserve">Par son mémorandum </w:t>
      </w:r>
      <w:r w:rsidR="001E2992" w:rsidRPr="00054417">
        <w:t>n</w:t>
      </w:r>
      <w:r w:rsidR="001E2992" w:rsidRPr="00054417">
        <w:rPr>
          <w:vertAlign w:val="superscript"/>
        </w:rPr>
        <w:t>o</w:t>
      </w:r>
      <w:r w:rsidR="001E2992" w:rsidRPr="00054417">
        <w:t> </w:t>
      </w:r>
      <w:r w:rsidR="007A490D" w:rsidRPr="00054417">
        <w:t>08.</w:t>
      </w:r>
      <w:r w:rsidR="00CF2FB0" w:rsidRPr="00054417">
        <w:t xml:space="preserve">030/240-27/12 du 13 mars 2012, le Ministre de la justice de la Republika Srpska </w:t>
      </w:r>
      <w:r w:rsidR="00A85785" w:rsidRPr="00054417">
        <w:t>p</w:t>
      </w:r>
      <w:r w:rsidR="00CF2FB0" w:rsidRPr="00054417">
        <w:t>rescrit l</w:t>
      </w:r>
      <w:r w:rsidR="00091C74" w:rsidRPr="00054417">
        <w:t>’</w:t>
      </w:r>
      <w:r w:rsidR="00CF2FB0" w:rsidRPr="00054417">
        <w:t>application du Programme de formation des agents des établissements pénitentiaire</w:t>
      </w:r>
      <w:r w:rsidR="004B163C" w:rsidRPr="00054417">
        <w:t>s</w:t>
      </w:r>
      <w:r w:rsidR="004234FA" w:rsidRPr="00054417">
        <w:t xml:space="preserve">. </w:t>
      </w:r>
      <w:r w:rsidR="007B1C0F" w:rsidRPr="00054417">
        <w:t>Ce programme, qui contient un plan d</w:t>
      </w:r>
      <w:r w:rsidR="00091C74" w:rsidRPr="00054417">
        <w:t>’</w:t>
      </w:r>
      <w:r w:rsidR="007B1C0F" w:rsidRPr="00054417">
        <w:t>études assorti d</w:t>
      </w:r>
      <w:r w:rsidR="00091C74" w:rsidRPr="00054417">
        <w:t>’</w:t>
      </w:r>
      <w:r w:rsidR="007B1C0F" w:rsidRPr="00054417">
        <w:t>un programme détaillé et d</w:t>
      </w:r>
      <w:r w:rsidR="00091C74" w:rsidRPr="00054417">
        <w:t>’</w:t>
      </w:r>
      <w:r w:rsidR="007B1C0F" w:rsidRPr="00054417">
        <w:t xml:space="preserve">unités de formation, régit la formation et le perfectionnement professionnel de tous les employés des établissements pénitentiaires de la </w:t>
      </w:r>
      <w:r w:rsidR="00CA2395" w:rsidRPr="00054417">
        <w:t>Republika Srpska</w:t>
      </w:r>
      <w:r w:rsidR="004234FA" w:rsidRPr="00054417">
        <w:t>.</w:t>
      </w:r>
    </w:p>
    <w:p w:rsidR="004234FA" w:rsidRPr="00054417" w:rsidRDefault="00201E99" w:rsidP="00201E99">
      <w:pPr>
        <w:pStyle w:val="SingleTxtG"/>
      </w:pPr>
      <w:r w:rsidRPr="00054417">
        <w:t>76.</w:t>
      </w:r>
      <w:r w:rsidRPr="00054417">
        <w:tab/>
      </w:r>
      <w:r w:rsidR="00A85785" w:rsidRPr="00054417">
        <w:t xml:space="preserve">Les activités de formation et de perfectionnement ont pour objet </w:t>
      </w:r>
      <w:r w:rsidR="004A4E74" w:rsidRPr="00054417">
        <w:t>d</w:t>
      </w:r>
      <w:r w:rsidR="00091C74" w:rsidRPr="00054417">
        <w:t>’</w:t>
      </w:r>
      <w:r w:rsidR="004A4E74" w:rsidRPr="00054417">
        <w:t>assurer l</w:t>
      </w:r>
      <w:r w:rsidR="00091C74" w:rsidRPr="00054417">
        <w:t>’</w:t>
      </w:r>
      <w:r w:rsidR="004A4E74" w:rsidRPr="00054417">
        <w:t>amélioration continue des connaissances et des capacités professionnelles d</w:t>
      </w:r>
      <w:r w:rsidR="009908AC" w:rsidRPr="00054417">
        <w:t>es</w:t>
      </w:r>
      <w:r w:rsidR="004A4E74" w:rsidRPr="00054417">
        <w:t xml:space="preserve"> </w:t>
      </w:r>
      <w:r w:rsidR="009908AC" w:rsidRPr="00054417">
        <w:t xml:space="preserve">agents qui sont en </w:t>
      </w:r>
      <w:r w:rsidR="004A4E74" w:rsidRPr="00054417">
        <w:t xml:space="preserve">contact direct </w:t>
      </w:r>
      <w:r w:rsidR="009908AC" w:rsidRPr="00054417">
        <w:t>avec l</w:t>
      </w:r>
      <w:r w:rsidR="004A4E74" w:rsidRPr="00054417">
        <w:t xml:space="preserve">es prisonniers et </w:t>
      </w:r>
      <w:r w:rsidR="009908AC" w:rsidRPr="00054417">
        <w:t>l</w:t>
      </w:r>
      <w:r w:rsidR="004A4E74" w:rsidRPr="00054417">
        <w:t>es personnes en détention provisoire</w:t>
      </w:r>
      <w:r w:rsidR="004234FA" w:rsidRPr="00054417">
        <w:t xml:space="preserve">. </w:t>
      </w:r>
      <w:r w:rsidR="004A4E74" w:rsidRPr="00054417">
        <w:t xml:space="preserve">Les établissements pénitentiaires sont tenus </w:t>
      </w:r>
      <w:r w:rsidR="00A85785" w:rsidRPr="00054417">
        <w:t xml:space="preserve">de compléter la formation générale par une </w:t>
      </w:r>
      <w:r w:rsidR="004A4E74" w:rsidRPr="00054417">
        <w:t xml:space="preserve">formation professionnelle spécialisée plus poussée </w:t>
      </w:r>
      <w:r w:rsidR="00A85785" w:rsidRPr="00054417">
        <w:t>des membres du</w:t>
      </w:r>
      <w:r w:rsidR="004A4E74" w:rsidRPr="00054417">
        <w:t xml:space="preserve"> personnel chargé</w:t>
      </w:r>
      <w:r w:rsidR="00A85785" w:rsidRPr="00054417">
        <w:t>s</w:t>
      </w:r>
      <w:r w:rsidR="004A4E74" w:rsidRPr="00054417">
        <w:t xml:space="preserve"> de catégories particulières de prisonniers, notamment les femmes, les mineurs, les étrangers, les malades mentaux et les prisonniers particulièrement dangereux</w:t>
      </w:r>
      <w:r w:rsidR="004234FA" w:rsidRPr="00054417">
        <w:t xml:space="preserve">. </w:t>
      </w:r>
    </w:p>
    <w:p w:rsidR="004234FA" w:rsidRPr="00054417" w:rsidRDefault="00201E99" w:rsidP="00201E99">
      <w:pPr>
        <w:pStyle w:val="SingleTxtG"/>
      </w:pPr>
      <w:r w:rsidRPr="00054417">
        <w:t>77.</w:t>
      </w:r>
      <w:r w:rsidRPr="00054417">
        <w:tab/>
      </w:r>
      <w:r w:rsidR="00A85785" w:rsidRPr="00054417">
        <w:t>Il est aussi nécessaire d</w:t>
      </w:r>
      <w:r w:rsidR="00091C74" w:rsidRPr="00054417">
        <w:t>’</w:t>
      </w:r>
      <w:r w:rsidR="00A85785" w:rsidRPr="00054417">
        <w:t>assurer à l</w:t>
      </w:r>
      <w:r w:rsidR="00091C74" w:rsidRPr="00054417">
        <w:t>’</w:t>
      </w:r>
      <w:r w:rsidR="00A85785" w:rsidRPr="00054417">
        <w:t xml:space="preserve">intégralité du personnel des établissements pénitentiaires, en plus de ces </w:t>
      </w:r>
      <w:r w:rsidR="004A4E74" w:rsidRPr="00054417">
        <w:t>formation</w:t>
      </w:r>
      <w:r w:rsidR="00A85785" w:rsidRPr="00054417">
        <w:t>s</w:t>
      </w:r>
      <w:r w:rsidR="004A4E74" w:rsidRPr="00054417">
        <w:t xml:space="preserve"> générale et spécialisée</w:t>
      </w:r>
      <w:r w:rsidR="00A85785" w:rsidRPr="00054417">
        <w:t>,</w:t>
      </w:r>
      <w:r w:rsidR="001E33AE" w:rsidRPr="00054417">
        <w:t xml:space="preserve"> une formation continue portant sur les instruments internationaux et sur les normes des droits de l</w:t>
      </w:r>
      <w:r w:rsidR="00091C74" w:rsidRPr="00054417">
        <w:t>’</w:t>
      </w:r>
      <w:r w:rsidR="001E33AE" w:rsidRPr="00054417">
        <w:t>homme, en particulier la Convention européenne des droits de l</w:t>
      </w:r>
      <w:r w:rsidR="00091C74" w:rsidRPr="00054417">
        <w:t>’</w:t>
      </w:r>
      <w:r w:rsidR="001E33AE" w:rsidRPr="00054417">
        <w:t>homme, la Convention européenne pour la prévention de la torture et des peines ou traitements inhumains ou dégradants et les Règles pénitentiaires européennes</w:t>
      </w:r>
      <w:r w:rsidR="004234FA" w:rsidRPr="00054417">
        <w:t>.</w:t>
      </w:r>
    </w:p>
    <w:p w:rsidR="004234FA" w:rsidRPr="00054417" w:rsidRDefault="00201E99" w:rsidP="00201E99">
      <w:pPr>
        <w:pStyle w:val="SingleTxtG"/>
      </w:pPr>
      <w:r w:rsidRPr="00054417">
        <w:t>78.</w:t>
      </w:r>
      <w:r w:rsidRPr="00054417">
        <w:tab/>
      </w:r>
      <w:r w:rsidR="001E33AE" w:rsidRPr="00054417">
        <w:t xml:space="preserve">Il est important de noter que le </w:t>
      </w:r>
      <w:r w:rsidR="00A85785" w:rsidRPr="00054417">
        <w:t xml:space="preserve">mémorandum </w:t>
      </w:r>
      <w:r w:rsidR="001E33AE" w:rsidRPr="00054417">
        <w:t xml:space="preserve">mentionné précédemment prévoit </w:t>
      </w:r>
      <w:r w:rsidR="00A85785" w:rsidRPr="00054417">
        <w:t>l</w:t>
      </w:r>
      <w:r w:rsidR="00091C74" w:rsidRPr="00054417">
        <w:t>’</w:t>
      </w:r>
      <w:r w:rsidR="001E33AE" w:rsidRPr="00054417">
        <w:t>évaluation des connaissances théoriques et pratiques acquises dans le cadre de la formation à l</w:t>
      </w:r>
      <w:r w:rsidR="00A85785" w:rsidRPr="00054417">
        <w:t>a fin</w:t>
      </w:r>
      <w:r w:rsidR="001E33AE" w:rsidRPr="00054417">
        <w:t xml:space="preserve"> de cette dernière</w:t>
      </w:r>
      <w:r w:rsidR="004234FA" w:rsidRPr="00054417">
        <w:t>.</w:t>
      </w:r>
    </w:p>
    <w:p w:rsidR="004234FA" w:rsidRPr="00054417" w:rsidRDefault="00201E99" w:rsidP="00201E99">
      <w:pPr>
        <w:pStyle w:val="SingleTxtG"/>
      </w:pPr>
      <w:r w:rsidRPr="00054417">
        <w:t>79.</w:t>
      </w:r>
      <w:r w:rsidRPr="00054417">
        <w:tab/>
      </w:r>
      <w:r w:rsidR="00A85785" w:rsidRPr="00054417">
        <w:t>Étant donné l</w:t>
      </w:r>
      <w:r w:rsidR="002C66DE" w:rsidRPr="00054417">
        <w:t xml:space="preserve">es dispositions et la teneur des Règles de procédure et des critères de notation des personnels des établissements pénitentiaires de la </w:t>
      </w:r>
      <w:r w:rsidR="00CA2395" w:rsidRPr="00054417">
        <w:t>Republika Srpska</w:t>
      </w:r>
      <w:r w:rsidR="004234FA" w:rsidRPr="00054417">
        <w:t xml:space="preserve"> (</w:t>
      </w:r>
      <w:r w:rsidR="002C66DE" w:rsidRPr="00054417">
        <w:t xml:space="preserve">Journal officiel de la </w:t>
      </w:r>
      <w:r w:rsidR="00CA2395" w:rsidRPr="00054417">
        <w:t>Republika Srpska</w:t>
      </w:r>
      <w:r w:rsidR="002C66DE" w:rsidRPr="00054417">
        <w:t xml:space="preserve"> </w:t>
      </w:r>
      <w:r w:rsidR="001E2992" w:rsidRPr="00054417">
        <w:t>n</w:t>
      </w:r>
      <w:r w:rsidR="001E2992" w:rsidRPr="00054417">
        <w:rPr>
          <w:vertAlign w:val="superscript"/>
        </w:rPr>
        <w:t>o</w:t>
      </w:r>
      <w:r w:rsidR="001E2992" w:rsidRPr="00054417">
        <w:t> </w:t>
      </w:r>
      <w:r w:rsidR="004234FA" w:rsidRPr="00054417">
        <w:t xml:space="preserve">19/14), </w:t>
      </w:r>
      <w:r w:rsidR="002C66DE" w:rsidRPr="00054417">
        <w:t xml:space="preserve">il est </w:t>
      </w:r>
      <w:r w:rsidR="00A85785" w:rsidRPr="00054417">
        <w:t xml:space="preserve">donc possible </w:t>
      </w:r>
      <w:r w:rsidR="002C66DE" w:rsidRPr="00054417">
        <w:t>d</w:t>
      </w:r>
      <w:r w:rsidR="00A85785" w:rsidRPr="00054417">
        <w:t xml:space="preserve">e conclure </w:t>
      </w:r>
      <w:r w:rsidR="002C66DE" w:rsidRPr="00054417">
        <w:t>que des mécanismes ont été mis en place aux fins d</w:t>
      </w:r>
      <w:r w:rsidR="00091C74" w:rsidRPr="00054417">
        <w:t>’</w:t>
      </w:r>
      <w:r w:rsidR="002C66DE" w:rsidRPr="00054417">
        <w:t>évaluer les effets des programmes de formation et d</w:t>
      </w:r>
      <w:r w:rsidR="00091C74" w:rsidRPr="00054417">
        <w:t>’</w:t>
      </w:r>
      <w:r w:rsidR="002C66DE" w:rsidRPr="00054417">
        <w:t>éducation</w:t>
      </w:r>
      <w:r w:rsidR="004234FA" w:rsidRPr="00054417">
        <w:t>.</w:t>
      </w:r>
    </w:p>
    <w:p w:rsidR="004234FA" w:rsidRPr="00054417" w:rsidRDefault="00201E99" w:rsidP="00201E99">
      <w:pPr>
        <w:pStyle w:val="SingleTxtG"/>
      </w:pPr>
      <w:r w:rsidRPr="00054417">
        <w:t>80.</w:t>
      </w:r>
      <w:r w:rsidRPr="00054417">
        <w:tab/>
      </w:r>
      <w:r w:rsidR="002C66DE" w:rsidRPr="00054417">
        <w:t xml:space="preserve">Selon </w:t>
      </w:r>
      <w:r w:rsidR="00D02C22" w:rsidRPr="00054417">
        <w:t>l</w:t>
      </w:r>
      <w:r w:rsidR="00091C74" w:rsidRPr="00054417">
        <w:t>’</w:t>
      </w:r>
      <w:r w:rsidR="00D02C22" w:rsidRPr="00054417">
        <w:t xml:space="preserve">Administration de la police criminelle du </w:t>
      </w:r>
      <w:r w:rsidR="002C66DE" w:rsidRPr="00054417">
        <w:t>Ministère de l</w:t>
      </w:r>
      <w:r w:rsidR="00091C74" w:rsidRPr="00054417">
        <w:t>’</w:t>
      </w:r>
      <w:r w:rsidR="002C66DE" w:rsidRPr="00054417">
        <w:t xml:space="preserve">intérieur de la </w:t>
      </w:r>
      <w:r w:rsidR="00CA2395" w:rsidRPr="00054417">
        <w:t>Republika Srpska</w:t>
      </w:r>
      <w:r w:rsidR="00D02C22" w:rsidRPr="00054417">
        <w:t>, le programme d</w:t>
      </w:r>
      <w:r w:rsidR="00091C74" w:rsidRPr="00054417">
        <w:t>’</w:t>
      </w:r>
      <w:r w:rsidR="00D02C22" w:rsidRPr="00054417">
        <w:t>études de l</w:t>
      </w:r>
      <w:r w:rsidR="00091C74" w:rsidRPr="00054417">
        <w:t>’</w:t>
      </w:r>
      <w:r w:rsidR="00D02C22" w:rsidRPr="00054417">
        <w:t>École de police couvre la Convention des Nations Unies contre la torture et les autres peines ou traitements cruels, inhumains ou dégradants dans le cadre des cours suivants</w:t>
      </w:r>
      <w:r w:rsidR="006B4233" w:rsidRPr="00054417">
        <w:t>:</w:t>
      </w:r>
      <w:r w:rsidR="004234FA" w:rsidRPr="00054417">
        <w:t xml:space="preserve"> </w:t>
      </w:r>
      <w:r w:rsidR="00D02C22" w:rsidRPr="00054417">
        <w:t>Droit constitutionnel, Droit pénal matériel, Droit pénal international, Droit de procédure pénale, Éléments fondamentaux du droit international, Criminologie, Pénologie</w:t>
      </w:r>
      <w:r w:rsidR="00493820" w:rsidRPr="00054417">
        <w:t>,</w:t>
      </w:r>
      <w:r w:rsidR="00D02C22" w:rsidRPr="00054417">
        <w:t xml:space="preserve"> et Déontologie, </w:t>
      </w:r>
      <w:r w:rsidR="00493820" w:rsidRPr="00054417">
        <w:t>c</w:t>
      </w:r>
      <w:r w:rsidR="00D02C22" w:rsidRPr="00054417">
        <w:t>ulture et communication</w:t>
      </w:r>
      <w:r w:rsidR="00A85785" w:rsidRPr="00054417">
        <w:t>s</w:t>
      </w:r>
      <w:r w:rsidR="00D02C22" w:rsidRPr="00054417">
        <w:t xml:space="preserve"> des forces de police</w:t>
      </w:r>
      <w:r w:rsidR="004234FA" w:rsidRPr="00054417">
        <w:t>.</w:t>
      </w:r>
    </w:p>
    <w:p w:rsidR="004234FA" w:rsidRPr="00054417" w:rsidRDefault="00201E99" w:rsidP="00201E99">
      <w:pPr>
        <w:pStyle w:val="SingleTxtG"/>
      </w:pPr>
      <w:r w:rsidRPr="00054417">
        <w:lastRenderedPageBreak/>
        <w:t>81.</w:t>
      </w:r>
      <w:r w:rsidRPr="00054417">
        <w:tab/>
      </w:r>
      <w:r w:rsidR="00D02C22" w:rsidRPr="00054417">
        <w:t xml:space="preserve">Le </w:t>
      </w:r>
      <w:r w:rsidR="001D46AD" w:rsidRPr="00054417">
        <w:t xml:space="preserve">premier </w:t>
      </w:r>
      <w:r w:rsidR="00F147FC" w:rsidRPr="00054417">
        <w:t xml:space="preserve">niveau </w:t>
      </w:r>
      <w:r w:rsidR="00D02C22" w:rsidRPr="00054417">
        <w:t xml:space="preserve">du programme </w:t>
      </w:r>
      <w:r w:rsidR="00770F3E" w:rsidRPr="00054417">
        <w:t>de formation de base de la police</w:t>
      </w:r>
      <w:r w:rsidR="00E676AB" w:rsidRPr="00054417">
        <w:t xml:space="preserve"> dispensé par </w:t>
      </w:r>
      <w:r w:rsidR="00770F3E" w:rsidRPr="00054417">
        <w:t>l</w:t>
      </w:r>
      <w:r w:rsidR="00091C74" w:rsidRPr="00054417">
        <w:t>’</w:t>
      </w:r>
      <w:r w:rsidR="00E676AB" w:rsidRPr="00054417">
        <w:t>U</w:t>
      </w:r>
      <w:r w:rsidR="00770F3E" w:rsidRPr="00054417">
        <w:t>nité de formation de base de l</w:t>
      </w:r>
      <w:r w:rsidR="00091C74" w:rsidRPr="00054417">
        <w:t>’</w:t>
      </w:r>
      <w:r w:rsidR="00E676AB" w:rsidRPr="00054417">
        <w:t>É</w:t>
      </w:r>
      <w:r w:rsidR="00770F3E" w:rsidRPr="00054417">
        <w:t>cole de police, couvre la Convention des Nations Unies contre la torture et les autres peines ou traitements cruels, inhumains ou dégradants dans le cadre des cours suivants</w:t>
      </w:r>
      <w:r w:rsidR="006B4233" w:rsidRPr="00054417">
        <w:t>:</w:t>
      </w:r>
      <w:r w:rsidR="004234FA" w:rsidRPr="00054417">
        <w:t xml:space="preserve"> </w:t>
      </w:r>
      <w:r w:rsidR="00E676AB" w:rsidRPr="00054417">
        <w:t xml:space="preserve">Membres des services </w:t>
      </w:r>
      <w:r w:rsidR="00770F3E" w:rsidRPr="00054417">
        <w:t>de police (droits, obligations et responsabilités), Droit pénal matériel et Droit de procédure pénale, Droits de l</w:t>
      </w:r>
      <w:r w:rsidR="00091C74" w:rsidRPr="00054417">
        <w:t>’</w:t>
      </w:r>
      <w:r w:rsidR="00770F3E" w:rsidRPr="00054417">
        <w:t>homme et Déontologie de la police. La convention est étudiée non seulement dans ces cours</w:t>
      </w:r>
      <w:r w:rsidR="004B163C" w:rsidRPr="00054417">
        <w:t>,</w:t>
      </w:r>
      <w:r w:rsidR="00770F3E" w:rsidRPr="00054417">
        <w:t xml:space="preserve"> mais aussi dans les modules suivants</w:t>
      </w:r>
      <w:r w:rsidR="006B4233" w:rsidRPr="00054417">
        <w:t>:</w:t>
      </w:r>
      <w:r w:rsidR="00770F3E" w:rsidRPr="00054417">
        <w:t xml:space="preserve"> Recours aux forces de police, utilisation de la force et répression des crimes</w:t>
      </w:r>
      <w:r w:rsidR="004234FA" w:rsidRPr="00054417">
        <w:t>.</w:t>
      </w:r>
    </w:p>
    <w:p w:rsidR="004234FA" w:rsidRPr="00054417" w:rsidRDefault="00201E99" w:rsidP="00201E99">
      <w:pPr>
        <w:pStyle w:val="SingleTxtG"/>
      </w:pPr>
      <w:r w:rsidRPr="00054417">
        <w:t>82.</w:t>
      </w:r>
      <w:r w:rsidRPr="00054417">
        <w:tab/>
      </w:r>
      <w:r w:rsidR="00770F3E" w:rsidRPr="00054417">
        <w:t>Le plan d</w:t>
      </w:r>
      <w:r w:rsidR="00091C74" w:rsidRPr="00054417">
        <w:t>’</w:t>
      </w:r>
      <w:r w:rsidR="00770F3E" w:rsidRPr="00054417">
        <w:t xml:space="preserve">études du </w:t>
      </w:r>
      <w:r w:rsidR="00E676AB" w:rsidRPr="00054417">
        <w:t xml:space="preserve">deuxième </w:t>
      </w:r>
      <w:r w:rsidR="00770F3E" w:rsidRPr="00054417">
        <w:t>niveau de ce même programme couvre l</w:t>
      </w:r>
      <w:r w:rsidR="00091C74" w:rsidRPr="00054417">
        <w:t>’</w:t>
      </w:r>
      <w:r w:rsidR="00770F3E" w:rsidRPr="00054417">
        <w:t xml:space="preserve">étude de la Convention des Nations </w:t>
      </w:r>
      <w:r w:rsidR="00E676AB" w:rsidRPr="00054417">
        <w:t>U</w:t>
      </w:r>
      <w:r w:rsidR="00770F3E" w:rsidRPr="00054417">
        <w:t>nies contre la torture et les autres peines ou traitements cruels, inhumains ou dégradants dans le cadre des cours suivants</w:t>
      </w:r>
      <w:r w:rsidR="006B4233" w:rsidRPr="00054417">
        <w:t>:</w:t>
      </w:r>
      <w:r w:rsidR="004234FA" w:rsidRPr="00054417">
        <w:t xml:space="preserve"> </w:t>
      </w:r>
      <w:r w:rsidR="00770F3E" w:rsidRPr="00054417">
        <w:t>Opérations de police et règles de conduite, C</w:t>
      </w:r>
      <w:r w:rsidR="004234FA" w:rsidRPr="00054417">
        <w:t>riminolog</w:t>
      </w:r>
      <w:r w:rsidR="00770F3E" w:rsidRPr="00054417">
        <w:t>ie</w:t>
      </w:r>
      <w:r w:rsidR="004234FA" w:rsidRPr="00054417">
        <w:t xml:space="preserve">, </w:t>
      </w:r>
      <w:r w:rsidR="00770F3E" w:rsidRPr="00054417">
        <w:t>Système constitutionnel et administration publique</w:t>
      </w:r>
      <w:r w:rsidR="004234FA" w:rsidRPr="00054417">
        <w:t xml:space="preserve">, </w:t>
      </w:r>
      <w:r w:rsidR="00770F3E" w:rsidRPr="00054417">
        <w:t>Législation relative aux crimes, aux délits et aux infractions de gravité moyenne, Droit de procédure pénale et Droits de l</w:t>
      </w:r>
      <w:r w:rsidR="00091C74" w:rsidRPr="00054417">
        <w:t>’</w:t>
      </w:r>
      <w:r w:rsidR="00770F3E" w:rsidRPr="00054417">
        <w:t>homme</w:t>
      </w:r>
      <w:r w:rsidR="004234FA" w:rsidRPr="00054417">
        <w:t>.</w:t>
      </w:r>
    </w:p>
    <w:p w:rsidR="004234FA" w:rsidRPr="00054417" w:rsidRDefault="00201E99" w:rsidP="00201E99">
      <w:pPr>
        <w:pStyle w:val="SingleTxtG"/>
      </w:pPr>
      <w:r w:rsidRPr="00054417">
        <w:t>83.</w:t>
      </w:r>
      <w:r w:rsidRPr="00054417">
        <w:tab/>
      </w:r>
      <w:r w:rsidR="00B9354C" w:rsidRPr="00054417">
        <w:t>À l</w:t>
      </w:r>
      <w:r w:rsidR="00091C74" w:rsidRPr="00054417">
        <w:t>’</w:t>
      </w:r>
      <w:r w:rsidR="001D46AD" w:rsidRPr="00054417">
        <w:t xml:space="preserve">heure </w:t>
      </w:r>
      <w:r w:rsidR="00B9354C" w:rsidRPr="00054417">
        <w:t>actuelle, l</w:t>
      </w:r>
      <w:r w:rsidR="00091C74" w:rsidRPr="00054417">
        <w:t>’</w:t>
      </w:r>
      <w:r w:rsidR="00B9354C" w:rsidRPr="00054417">
        <w:t>Académie de police et l</w:t>
      </w:r>
      <w:r w:rsidR="00091C74" w:rsidRPr="00054417">
        <w:t>’</w:t>
      </w:r>
      <w:r w:rsidR="00B9354C" w:rsidRPr="00054417">
        <w:t>Unité de formation de base de l</w:t>
      </w:r>
      <w:r w:rsidR="00091C74" w:rsidRPr="00054417">
        <w:t>’</w:t>
      </w:r>
      <w:r w:rsidR="00B9354C" w:rsidRPr="00054417">
        <w:t>École de police n</w:t>
      </w:r>
      <w:r w:rsidR="00091C74" w:rsidRPr="00054417">
        <w:t>’</w:t>
      </w:r>
      <w:r w:rsidR="00B9354C" w:rsidRPr="00054417">
        <w:t xml:space="preserve">ont pas de programme particulier </w:t>
      </w:r>
      <w:r w:rsidR="00E676AB" w:rsidRPr="00054417">
        <w:t xml:space="preserve">ni </w:t>
      </w:r>
      <w:r w:rsidR="00B9354C" w:rsidRPr="00054417">
        <w:t xml:space="preserve">de formation spéciale </w:t>
      </w:r>
      <w:r w:rsidR="00771D37" w:rsidRPr="00054417">
        <w:t xml:space="preserve">portant sur </w:t>
      </w:r>
      <w:r w:rsidR="00B9354C" w:rsidRPr="00054417">
        <w:t>le Manuel pour enquêter efficacement sur la torture et autres peines ou traitements cruels, inhumains ou dégradants (Protocole d</w:t>
      </w:r>
      <w:r w:rsidR="00091C74" w:rsidRPr="00054417">
        <w:t>’</w:t>
      </w:r>
      <w:r w:rsidR="00B9354C" w:rsidRPr="00054417">
        <w:t>Istanbul</w:t>
      </w:r>
      <w:r w:rsidR="004234FA" w:rsidRPr="00054417">
        <w:t>).</w:t>
      </w:r>
    </w:p>
    <w:p w:rsidR="004234FA" w:rsidRPr="00054417" w:rsidRDefault="00201E99" w:rsidP="00201E99">
      <w:pPr>
        <w:pStyle w:val="SingleTxtG"/>
      </w:pPr>
      <w:r w:rsidRPr="00054417">
        <w:t>84.</w:t>
      </w:r>
      <w:r w:rsidRPr="00054417">
        <w:tab/>
      </w:r>
      <w:r w:rsidR="001E06EA" w:rsidRPr="00054417">
        <w:t>Nous vous informons toutefois que, dans le cadre d</w:t>
      </w:r>
      <w:r w:rsidR="00091C74" w:rsidRPr="00054417">
        <w:t>’</w:t>
      </w:r>
      <w:r w:rsidR="001E06EA" w:rsidRPr="00054417">
        <w:t>un effort mené en collaboration avec la Commission européenne, l</w:t>
      </w:r>
      <w:r w:rsidR="00091C74" w:rsidRPr="00054417">
        <w:t>’</w:t>
      </w:r>
      <w:r w:rsidR="001E06EA" w:rsidRPr="00054417">
        <w:t xml:space="preserve">Institut </w:t>
      </w:r>
      <w:r w:rsidR="004234FA" w:rsidRPr="00054417">
        <w:t>Ludwig Boltzmann</w:t>
      </w:r>
      <w:r w:rsidR="001E06EA" w:rsidRPr="00054417">
        <w:t xml:space="preserve"> des droits de l</w:t>
      </w:r>
      <w:r w:rsidR="00091C74" w:rsidRPr="00054417">
        <w:t>’</w:t>
      </w:r>
      <w:r w:rsidR="001E06EA" w:rsidRPr="00054417">
        <w:t xml:space="preserve">homme (Vienne) </w:t>
      </w:r>
      <w:r w:rsidR="00771D37" w:rsidRPr="00054417">
        <w:t>et</w:t>
      </w:r>
      <w:r w:rsidR="004234FA" w:rsidRPr="00054417">
        <w:t xml:space="preserve"> TAIEX </w:t>
      </w:r>
      <w:r w:rsidR="001E06EA" w:rsidRPr="00054417">
        <w:t>en juin 2014, un atelier a été consacré</w:t>
      </w:r>
      <w:r w:rsidR="00771D37" w:rsidRPr="00054417">
        <w:t xml:space="preserve"> à la </w:t>
      </w:r>
      <w:r w:rsidR="006B4233" w:rsidRPr="00054417">
        <w:t>«</w:t>
      </w:r>
      <w:r w:rsidR="00771D37" w:rsidRPr="00054417">
        <w:t>prévention de la torture</w:t>
      </w:r>
      <w:r w:rsidR="006B4233" w:rsidRPr="00054417">
        <w:t>»</w:t>
      </w:r>
      <w:r w:rsidR="00771D37" w:rsidRPr="00054417">
        <w:t>,</w:t>
      </w:r>
      <w:r w:rsidR="001E06EA" w:rsidRPr="00054417">
        <w:t xml:space="preserve"> au premier niveau de la formation des </w:t>
      </w:r>
      <w:r w:rsidR="00377DDE" w:rsidRPr="00054417">
        <w:t>membres des services</w:t>
      </w:r>
      <w:r w:rsidR="001E06EA" w:rsidRPr="00054417">
        <w:t xml:space="preserve"> de police</w:t>
      </w:r>
      <w:r w:rsidR="00E676AB" w:rsidRPr="00054417">
        <w:t>,</w:t>
      </w:r>
      <w:r w:rsidR="009C5CB4" w:rsidRPr="00054417">
        <w:t xml:space="preserve"> auquel ont participé nos </w:t>
      </w:r>
      <w:r w:rsidR="00377DDE" w:rsidRPr="00054417">
        <w:t>membres des services</w:t>
      </w:r>
      <w:r w:rsidR="009C5CB4" w:rsidRPr="00054417">
        <w:t xml:space="preserve"> de police ainsi que des agents d</w:t>
      </w:r>
      <w:r w:rsidR="00091C74" w:rsidRPr="00054417">
        <w:t>’</w:t>
      </w:r>
      <w:r w:rsidR="009C5CB4" w:rsidRPr="00054417">
        <w:t>autres organismes chargés de l</w:t>
      </w:r>
      <w:r w:rsidR="00091C74" w:rsidRPr="00054417">
        <w:t>’</w:t>
      </w:r>
      <w:r w:rsidR="009C5CB4" w:rsidRPr="00054417">
        <w:t xml:space="preserve">application de la loi en </w:t>
      </w:r>
      <w:r w:rsidR="00D44342" w:rsidRPr="00054417">
        <w:t>Bosnie-Herzégovine</w:t>
      </w:r>
      <w:r w:rsidR="004234FA" w:rsidRPr="00054417">
        <w:t>.</w:t>
      </w:r>
    </w:p>
    <w:p w:rsidR="004234FA" w:rsidRPr="00054417" w:rsidRDefault="00201E99" w:rsidP="00201E99">
      <w:pPr>
        <w:pStyle w:val="SingleTxtG"/>
      </w:pPr>
      <w:r w:rsidRPr="00054417">
        <w:t>85.</w:t>
      </w:r>
      <w:r w:rsidRPr="00054417">
        <w:tab/>
      </w:r>
      <w:r w:rsidR="009C5CB4" w:rsidRPr="00054417">
        <w:t xml:space="preserve">La police du </w:t>
      </w:r>
      <w:r w:rsidR="006F51FC" w:rsidRPr="00054417">
        <w:t>district</w:t>
      </w:r>
      <w:r w:rsidR="00CA2395" w:rsidRPr="00054417">
        <w:t xml:space="preserve"> de Brčko</w:t>
      </w:r>
      <w:r w:rsidR="004234FA" w:rsidRPr="00054417">
        <w:t xml:space="preserve"> </w:t>
      </w:r>
      <w:r w:rsidR="009C5CB4" w:rsidRPr="00054417">
        <w:t xml:space="preserve">organise un programme annuel de formation professionnelle des </w:t>
      </w:r>
      <w:r w:rsidR="009B3990" w:rsidRPr="00054417">
        <w:t xml:space="preserve">membres des services </w:t>
      </w:r>
      <w:r w:rsidR="009C5CB4" w:rsidRPr="00054417">
        <w:t>de police</w:t>
      </w:r>
      <w:r w:rsidR="004234FA" w:rsidRPr="00054417">
        <w:t xml:space="preserve">. </w:t>
      </w:r>
      <w:r w:rsidR="009C5CB4" w:rsidRPr="00054417">
        <w:t xml:space="preserve">La </w:t>
      </w:r>
      <w:r w:rsidR="009B3990" w:rsidRPr="00054417">
        <w:t>C</w:t>
      </w:r>
      <w:r w:rsidR="009C5CB4" w:rsidRPr="00054417">
        <w:t>onvention n</w:t>
      </w:r>
      <w:r w:rsidR="00091C74" w:rsidRPr="00054417">
        <w:t>’</w:t>
      </w:r>
      <w:r w:rsidR="009C5CB4" w:rsidRPr="00054417">
        <w:t xml:space="preserve">est pas intégralement </w:t>
      </w:r>
      <w:r w:rsidR="009B3990" w:rsidRPr="00054417">
        <w:t xml:space="preserve">examinée </w:t>
      </w:r>
      <w:r w:rsidR="009C5CB4" w:rsidRPr="00054417">
        <w:t>dans le cadre du programme de perfectionnement, mais certain</w:t>
      </w:r>
      <w:r w:rsidR="009B3990" w:rsidRPr="00054417">
        <w:t>e</w:t>
      </w:r>
      <w:r w:rsidR="009C5CB4" w:rsidRPr="00054417">
        <w:t xml:space="preserve">s </w:t>
      </w:r>
      <w:r w:rsidR="009B3990" w:rsidRPr="00054417">
        <w:t>sessions</w:t>
      </w:r>
      <w:r w:rsidR="009C5CB4" w:rsidRPr="00054417">
        <w:t xml:space="preserve"> annuel</w:t>
      </w:r>
      <w:r w:rsidR="009B3990" w:rsidRPr="00054417">
        <w:t>le</w:t>
      </w:r>
      <w:r w:rsidR="009C5CB4" w:rsidRPr="00054417">
        <w:t xml:space="preserve">s traitent des dispositions du Code de déontologie qui comprend </w:t>
      </w:r>
      <w:r w:rsidR="006B4233" w:rsidRPr="00054417">
        <w:t>«</w:t>
      </w:r>
      <w:r w:rsidR="009C5CB4" w:rsidRPr="00054417">
        <w:t>l</w:t>
      </w:r>
      <w:r w:rsidR="00091C74" w:rsidRPr="00054417">
        <w:t>’</w:t>
      </w:r>
      <w:r w:rsidR="009C5CB4" w:rsidRPr="00054417">
        <w:t>interdiction de commettre, causer ou tolérer tout acte de torture et autres traitements inhumains ou dégradants ou d</w:t>
      </w:r>
      <w:r w:rsidR="00091C74" w:rsidRPr="00054417">
        <w:t>’</w:t>
      </w:r>
      <w:r w:rsidR="009C5CB4" w:rsidRPr="00054417">
        <w:t>infliger une punition dans quelques circonstances que ce soit</w:t>
      </w:r>
      <w:r w:rsidR="006B4233" w:rsidRPr="00054417">
        <w:t>»</w:t>
      </w:r>
      <w:r w:rsidR="009C5CB4" w:rsidRPr="00054417">
        <w:t xml:space="preserve">. Au cours de la période à venir, la convention constituera un thème indépendant du programme de formation professionnelle de la Police du </w:t>
      </w:r>
      <w:r w:rsidR="006F51FC" w:rsidRPr="00054417">
        <w:t>district</w:t>
      </w:r>
      <w:r w:rsidR="00CA2395" w:rsidRPr="00054417">
        <w:t xml:space="preserve"> de Brčko</w:t>
      </w:r>
      <w:r w:rsidR="004234FA" w:rsidRPr="00054417">
        <w:t>.</w:t>
      </w:r>
    </w:p>
    <w:p w:rsidR="004234FA" w:rsidRPr="00054417" w:rsidRDefault="00201E99" w:rsidP="00201E99">
      <w:pPr>
        <w:pStyle w:val="SingleTxtG"/>
      </w:pPr>
      <w:r w:rsidRPr="00054417">
        <w:t>86.</w:t>
      </w:r>
      <w:r w:rsidRPr="00054417">
        <w:tab/>
      </w:r>
      <w:r w:rsidR="009C5CB4" w:rsidRPr="00054417">
        <w:t xml:space="preserve">La police du </w:t>
      </w:r>
      <w:r w:rsidR="006F51FC" w:rsidRPr="00054417">
        <w:t>district</w:t>
      </w:r>
      <w:r w:rsidR="00CA2395" w:rsidRPr="00054417">
        <w:t xml:space="preserve"> de Brčko</w:t>
      </w:r>
      <w:r w:rsidR="004234FA" w:rsidRPr="00054417">
        <w:t xml:space="preserve"> </w:t>
      </w:r>
      <w:r w:rsidR="009C5CB4" w:rsidRPr="00054417">
        <w:t>ne dispose d</w:t>
      </w:r>
      <w:r w:rsidR="00091C74" w:rsidRPr="00054417">
        <w:t>’</w:t>
      </w:r>
      <w:r w:rsidR="009C5CB4" w:rsidRPr="00054417">
        <w:t>aucune méthodologie pour évaluer l</w:t>
      </w:r>
      <w:r w:rsidR="00091C74" w:rsidRPr="00054417">
        <w:t>’</w:t>
      </w:r>
      <w:r w:rsidR="009C5CB4" w:rsidRPr="00054417">
        <w:t>impact de ces programmes de formation et d</w:t>
      </w:r>
      <w:r w:rsidR="00091C74" w:rsidRPr="00054417">
        <w:t>’</w:t>
      </w:r>
      <w:r w:rsidR="009C5CB4" w:rsidRPr="00054417">
        <w:t>éducation visant à réduire le nombre de cas de torture et de mauvais traitements</w:t>
      </w:r>
      <w:r w:rsidR="004234FA" w:rsidRPr="00054417">
        <w:t>.</w:t>
      </w:r>
    </w:p>
    <w:p w:rsidR="004234FA" w:rsidRPr="00054417" w:rsidRDefault="00201E99" w:rsidP="00201E99">
      <w:pPr>
        <w:pStyle w:val="SingleTxtG"/>
      </w:pPr>
      <w:r w:rsidRPr="00054417">
        <w:t>87.</w:t>
      </w:r>
      <w:r w:rsidRPr="00054417">
        <w:tab/>
      </w:r>
      <w:r w:rsidR="009C5CB4" w:rsidRPr="00054417">
        <w:t>Des informations ont été présentées aux</w:t>
      </w:r>
      <w:r w:rsidR="009B3990" w:rsidRPr="00054417">
        <w:t xml:space="preserve"> membres des services </w:t>
      </w:r>
      <w:r w:rsidR="009C5CB4" w:rsidRPr="00054417">
        <w:t>de police des Ministères de l</w:t>
      </w:r>
      <w:r w:rsidR="00091C74" w:rsidRPr="00054417">
        <w:t>’</w:t>
      </w:r>
      <w:r w:rsidR="009C5CB4" w:rsidRPr="00054417">
        <w:t>intérieur des Cantons et de la police de la Fédération sur l</w:t>
      </w:r>
      <w:r w:rsidR="00091C74" w:rsidRPr="00054417">
        <w:t>’</w:t>
      </w:r>
      <w:r w:rsidR="009C5CB4" w:rsidRPr="00054417">
        <w:t>interdiction de torturer les personnes en détention provisoire</w:t>
      </w:r>
      <w:r w:rsidR="001A4291" w:rsidRPr="00054417">
        <w:t xml:space="preserve"> lorsque les </w:t>
      </w:r>
      <w:r w:rsidR="009C5CB4" w:rsidRPr="00054417">
        <w:t>instruction</w:t>
      </w:r>
      <w:r w:rsidR="001A4291" w:rsidRPr="00054417">
        <w:t>s</w:t>
      </w:r>
      <w:r w:rsidR="009C5CB4" w:rsidRPr="00054417">
        <w:t xml:space="preserve"> </w:t>
      </w:r>
      <w:r w:rsidR="001A4291" w:rsidRPr="00054417">
        <w:t>évoquées précédemment leur ont été communiquées</w:t>
      </w:r>
      <w:r w:rsidR="009C5CB4" w:rsidRPr="00054417">
        <w:t>. L</w:t>
      </w:r>
      <w:r w:rsidR="00091C74" w:rsidRPr="00054417">
        <w:t>’</w:t>
      </w:r>
      <w:r w:rsidR="001A4291" w:rsidRPr="00054417">
        <w:t xml:space="preserve">accent a été mis en </w:t>
      </w:r>
      <w:r w:rsidR="009C5CB4" w:rsidRPr="00054417">
        <w:t>particuli</w:t>
      </w:r>
      <w:r w:rsidR="001A4291" w:rsidRPr="00054417">
        <w:t xml:space="preserve">er </w:t>
      </w:r>
      <w:r w:rsidR="009C5CB4" w:rsidRPr="00054417">
        <w:t>sur l</w:t>
      </w:r>
      <w:r w:rsidR="00091C74" w:rsidRPr="00054417">
        <w:t>’</w:t>
      </w:r>
      <w:r w:rsidR="001A4291" w:rsidRPr="00054417">
        <w:t xml:space="preserve">obligation </w:t>
      </w:r>
      <w:r w:rsidR="009C5CB4" w:rsidRPr="00054417">
        <w:t xml:space="preserve">de traiter les personnes privées de liberté de manière humaine </w:t>
      </w:r>
      <w:r w:rsidR="001A4291" w:rsidRPr="00054417">
        <w:t xml:space="preserve">afin de </w:t>
      </w:r>
      <w:r w:rsidR="009C5CB4" w:rsidRPr="00054417">
        <w:t xml:space="preserve">ne pas compromettre leur santé, de ne pas </w:t>
      </w:r>
      <w:r w:rsidR="001A4291" w:rsidRPr="00054417">
        <w:t xml:space="preserve">les </w:t>
      </w:r>
      <w:r w:rsidR="009C5CB4" w:rsidRPr="00054417">
        <w:t>assujettir</w:t>
      </w:r>
      <w:r w:rsidR="001A4291" w:rsidRPr="00054417">
        <w:t xml:space="preserve"> </w:t>
      </w:r>
      <w:r w:rsidR="009C5CB4" w:rsidRPr="00054417">
        <w:t>à des abus physiques et verbaux ni à les placer dans des situations déplaisantes</w:t>
      </w:r>
      <w:r w:rsidR="004234FA" w:rsidRPr="00054417">
        <w:t>.</w:t>
      </w:r>
    </w:p>
    <w:p w:rsidR="004234FA" w:rsidRPr="00054417" w:rsidRDefault="00220908" w:rsidP="00220908">
      <w:pPr>
        <w:pStyle w:val="H23G"/>
      </w:pPr>
      <w:r w:rsidRPr="00054417">
        <w:tab/>
      </w:r>
      <w:r w:rsidRPr="00054417">
        <w:tab/>
      </w:r>
      <w:r w:rsidR="009C5CB4" w:rsidRPr="00054417">
        <w:t>Point </w:t>
      </w:r>
      <w:r w:rsidR="004234FA" w:rsidRPr="00054417">
        <w:t>13</w:t>
      </w:r>
    </w:p>
    <w:p w:rsidR="004234FA" w:rsidRPr="00054417" w:rsidRDefault="00201E99" w:rsidP="00201E99">
      <w:pPr>
        <w:pStyle w:val="SingleTxtG"/>
      </w:pPr>
      <w:r w:rsidRPr="00054417">
        <w:t>88.</w:t>
      </w:r>
      <w:r w:rsidRPr="00054417">
        <w:tab/>
      </w:r>
      <w:r w:rsidR="008E2E84" w:rsidRPr="00054417">
        <w:t>Les Centres de formation des magistrats et des procureurs de l</w:t>
      </w:r>
      <w:r w:rsidR="00091C74" w:rsidRPr="00054417">
        <w:t>’</w:t>
      </w:r>
      <w:r w:rsidR="008E2E84" w:rsidRPr="00054417">
        <w:t>Entité, sous la supervision du</w:t>
      </w:r>
      <w:r w:rsidR="004234FA" w:rsidRPr="00054417">
        <w:t xml:space="preserve"> </w:t>
      </w:r>
      <w:r w:rsidR="000209F8" w:rsidRPr="00054417">
        <w:t>Haut Conseil de la magistrature</w:t>
      </w:r>
      <w:r w:rsidR="004234FA" w:rsidRPr="00054417">
        <w:t xml:space="preserve">, </w:t>
      </w:r>
      <w:r w:rsidR="001A4291" w:rsidRPr="00054417">
        <w:t xml:space="preserve">sont tenus de </w:t>
      </w:r>
      <w:r w:rsidR="008E2E84" w:rsidRPr="00054417">
        <w:t>veiller à ce que les programmes de formation des juges et des procureurs soient conçus et menés de manière à remplir les critères d</w:t>
      </w:r>
      <w:r w:rsidR="00091C74" w:rsidRPr="00054417">
        <w:t>’</w:t>
      </w:r>
      <w:r w:rsidR="008E2E84" w:rsidRPr="00054417">
        <w:t>ouverture, de compétence et d</w:t>
      </w:r>
      <w:r w:rsidR="00091C74" w:rsidRPr="00054417">
        <w:t>’</w:t>
      </w:r>
      <w:r w:rsidR="008E2E84" w:rsidRPr="00054417">
        <w:t>impartialité qui caractérise</w:t>
      </w:r>
      <w:r w:rsidR="001A4291" w:rsidRPr="00054417">
        <w:t>nt</w:t>
      </w:r>
      <w:r w:rsidR="008E2E84" w:rsidRPr="00054417">
        <w:t xml:space="preserve"> l</w:t>
      </w:r>
      <w:r w:rsidR="00091C74" w:rsidRPr="00054417">
        <w:t>’</w:t>
      </w:r>
      <w:r w:rsidR="008E2E84" w:rsidRPr="00054417">
        <w:t>exercice des professions de la magistrature</w:t>
      </w:r>
      <w:r w:rsidR="004234FA" w:rsidRPr="00054417">
        <w:t>.</w:t>
      </w:r>
    </w:p>
    <w:p w:rsidR="004234FA" w:rsidRPr="00054417" w:rsidRDefault="00201E99" w:rsidP="00201E99">
      <w:pPr>
        <w:pStyle w:val="SingleTxtG"/>
      </w:pPr>
      <w:r w:rsidRPr="00054417">
        <w:lastRenderedPageBreak/>
        <w:t>89.</w:t>
      </w:r>
      <w:r w:rsidRPr="00054417">
        <w:tab/>
      </w:r>
      <w:r w:rsidR="008E2E84" w:rsidRPr="00054417">
        <w:t xml:space="preserve">Durant la période couverte par le rapport, les centres de formation ont organisé plusieurs séminaires portant sur des questions diverses ayant trait aux poursuites des délits criminels qui sont parfois associés à la torture, comme le </w:t>
      </w:r>
      <w:r w:rsidR="006B4233" w:rsidRPr="00054417">
        <w:t>«</w:t>
      </w:r>
      <w:r w:rsidR="008E2E84" w:rsidRPr="00054417">
        <w:t xml:space="preserve">Droit humanitaire international </w:t>
      </w:r>
      <w:r w:rsidR="004234FA" w:rsidRPr="00054417">
        <w:t xml:space="preserve">– </w:t>
      </w:r>
      <w:r w:rsidR="008E2E84" w:rsidRPr="00054417">
        <w:t>violence sexuelle en temps de guerre</w:t>
      </w:r>
      <w:r w:rsidR="006B4233" w:rsidRPr="00054417">
        <w:t>»</w:t>
      </w:r>
      <w:r w:rsidR="008E2E84" w:rsidRPr="00054417">
        <w:t xml:space="preserve">. </w:t>
      </w:r>
      <w:r w:rsidR="00471540" w:rsidRPr="00054417">
        <w:t xml:space="preserve">Aucun des séminaires ou des formations ne traite toutefois de manière explicite de la détection et de la documentation des conséquences physiques et psychologiques de la torture ni ne donne lieu à des formations sur le Manuel pour enquêter efficacement sur la torture et autres peines ou traitements cruels, inhumains ou dégradants </w:t>
      </w:r>
      <w:r w:rsidR="004234FA" w:rsidRPr="00054417">
        <w:t>(Protocol</w:t>
      </w:r>
      <w:r w:rsidR="00471540" w:rsidRPr="00054417">
        <w:t>e d</w:t>
      </w:r>
      <w:r w:rsidR="00091C74" w:rsidRPr="00054417">
        <w:t>’</w:t>
      </w:r>
      <w:r w:rsidR="00471540" w:rsidRPr="00054417">
        <w:t>Istanbul</w:t>
      </w:r>
      <w:r w:rsidR="004234FA" w:rsidRPr="00054417">
        <w:t>).</w:t>
      </w:r>
    </w:p>
    <w:p w:rsidR="004234FA" w:rsidRPr="00054417" w:rsidRDefault="00201E99" w:rsidP="00201E99">
      <w:pPr>
        <w:pStyle w:val="SingleTxtG"/>
      </w:pPr>
      <w:r w:rsidRPr="00054417">
        <w:t>90.</w:t>
      </w:r>
      <w:r w:rsidRPr="00054417">
        <w:tab/>
      </w:r>
      <w:r w:rsidR="00471540" w:rsidRPr="00054417">
        <w:t xml:space="preserve">Selon les </w:t>
      </w:r>
      <w:r w:rsidR="007A490D" w:rsidRPr="00054417">
        <w:t>informations communiquées le 16 </w:t>
      </w:r>
      <w:r w:rsidR="00471540" w:rsidRPr="00054417">
        <w:t>mai 2014 par le Centre de formation de la Fédération de B</w:t>
      </w:r>
      <w:r w:rsidR="00D44342" w:rsidRPr="00054417">
        <w:t>osnie-Herzégovine</w:t>
      </w:r>
      <w:r w:rsidR="004234FA" w:rsidRPr="00054417">
        <w:t xml:space="preserve">, </w:t>
      </w:r>
      <w:r w:rsidR="00471540" w:rsidRPr="00054417">
        <w:t>le processus d</w:t>
      </w:r>
      <w:r w:rsidR="00091C74" w:rsidRPr="00054417">
        <w:t>’</w:t>
      </w:r>
      <w:r w:rsidR="00471540" w:rsidRPr="00054417">
        <w:t>évaluation des besoins relatifs à la conception du programme de formation de la magistrature pour 2015 doit bientôt commencer. Dans le cadre de ce processus, il sera demandé aux institutions pertinentes, parmi lesquel</w:t>
      </w:r>
      <w:r w:rsidR="007B155F" w:rsidRPr="00054417">
        <w:t>le</w:t>
      </w:r>
      <w:r w:rsidR="00471540" w:rsidRPr="00054417">
        <w:t xml:space="preserve">s </w:t>
      </w:r>
      <w:r w:rsidR="007B155F" w:rsidRPr="00054417">
        <w:t xml:space="preserve">le </w:t>
      </w:r>
      <w:r w:rsidR="007B7680" w:rsidRPr="00054417">
        <w:t>Ministère des droits de l</w:t>
      </w:r>
      <w:r w:rsidR="00091C74" w:rsidRPr="00054417">
        <w:t>’</w:t>
      </w:r>
      <w:r w:rsidR="007B7680" w:rsidRPr="00054417">
        <w:t>homme et des réfugiés</w:t>
      </w:r>
      <w:r w:rsidR="004234FA" w:rsidRPr="00054417">
        <w:t xml:space="preserve">, </w:t>
      </w:r>
      <w:r w:rsidR="007B155F" w:rsidRPr="00054417">
        <w:t xml:space="preserve">de suggérer des thèmes </w:t>
      </w:r>
      <w:r w:rsidR="00E12DB2" w:rsidRPr="00054417">
        <w:t>de formation des magistrats. Les résultats des consultations concernant la conception du programme déterminer</w:t>
      </w:r>
      <w:r w:rsidR="004B163C" w:rsidRPr="00054417">
        <w:t>ont</w:t>
      </w:r>
      <w:r w:rsidR="00E12DB2" w:rsidRPr="00054417">
        <w:t xml:space="preserve"> </w:t>
      </w:r>
      <w:r w:rsidR="004B163C" w:rsidRPr="00054417">
        <w:t>l</w:t>
      </w:r>
      <w:r w:rsidR="00091C74" w:rsidRPr="00054417">
        <w:t>’</w:t>
      </w:r>
      <w:r w:rsidR="004B163C" w:rsidRPr="00054417">
        <w:t>inclusion ou non d</w:t>
      </w:r>
      <w:r w:rsidR="00E12DB2" w:rsidRPr="00054417">
        <w:t>es modules de formation concernant le protocole d</w:t>
      </w:r>
      <w:r w:rsidR="00091C74" w:rsidRPr="00054417">
        <w:t>’</w:t>
      </w:r>
      <w:r w:rsidR="00E12DB2" w:rsidRPr="00054417">
        <w:t xml:space="preserve">Istanbul dans le programme de 2015. Le Centre de formation de la </w:t>
      </w:r>
      <w:r w:rsidR="00CA2395" w:rsidRPr="00054417">
        <w:t>Republika Srpska</w:t>
      </w:r>
      <w:r w:rsidR="004234FA" w:rsidRPr="00054417">
        <w:t xml:space="preserve"> </w:t>
      </w:r>
      <w:r w:rsidR="00E12DB2" w:rsidRPr="00054417">
        <w:t>n</w:t>
      </w:r>
      <w:r w:rsidR="00091C74" w:rsidRPr="00054417">
        <w:t>’</w:t>
      </w:r>
      <w:r w:rsidR="00E12DB2" w:rsidRPr="00054417">
        <w:t xml:space="preserve">a pas encore répondu, mais sa réponse sera transmise dès réception de cette dernière par le </w:t>
      </w:r>
      <w:r w:rsidR="000209F8" w:rsidRPr="00054417">
        <w:t>Haut Conseil de la magistrature</w:t>
      </w:r>
      <w:r w:rsidR="004234FA" w:rsidRPr="00054417">
        <w:t>.</w:t>
      </w:r>
    </w:p>
    <w:p w:rsidR="004234FA" w:rsidRPr="00054417" w:rsidRDefault="00220908" w:rsidP="00FB39D0">
      <w:pPr>
        <w:pStyle w:val="H1G"/>
      </w:pPr>
      <w:r w:rsidRPr="00054417">
        <w:tab/>
      </w:r>
      <w:r w:rsidRPr="00054417">
        <w:tab/>
      </w:r>
      <w:r w:rsidR="004234FA" w:rsidRPr="00054417">
        <w:t>Article 11</w:t>
      </w:r>
    </w:p>
    <w:p w:rsidR="004234FA" w:rsidRPr="00054417" w:rsidRDefault="00220908" w:rsidP="00220908">
      <w:pPr>
        <w:pStyle w:val="H23G"/>
      </w:pPr>
      <w:r w:rsidRPr="00054417">
        <w:tab/>
      </w:r>
      <w:r w:rsidRPr="00054417">
        <w:tab/>
      </w:r>
      <w:r w:rsidR="00E12DB2" w:rsidRPr="00054417">
        <w:t>Point </w:t>
      </w:r>
      <w:r w:rsidRPr="00054417">
        <w:t>14</w:t>
      </w:r>
    </w:p>
    <w:p w:rsidR="004234FA" w:rsidRPr="00054417" w:rsidRDefault="00201E99" w:rsidP="00201E99">
      <w:pPr>
        <w:pStyle w:val="SingleTxtG"/>
      </w:pPr>
      <w:r w:rsidRPr="00054417">
        <w:t>91.</w:t>
      </w:r>
      <w:r w:rsidRPr="00054417">
        <w:tab/>
      </w:r>
      <w:r w:rsidR="00E12DB2" w:rsidRPr="00054417">
        <w:t>La législation concernant les procédures criminelles et l</w:t>
      </w:r>
      <w:r w:rsidR="00091C74" w:rsidRPr="00054417">
        <w:t>’</w:t>
      </w:r>
      <w:r w:rsidR="00E12DB2" w:rsidRPr="00054417">
        <w:t xml:space="preserve">application des sanctions pénales en Fédération de </w:t>
      </w:r>
      <w:r w:rsidR="00D44342" w:rsidRPr="00054417">
        <w:t>Bosnie-Herzégovine</w:t>
      </w:r>
      <w:r w:rsidR="004234FA" w:rsidRPr="00054417">
        <w:t xml:space="preserve"> </w:t>
      </w:r>
      <w:r w:rsidR="00E12DB2" w:rsidRPr="00054417">
        <w:t>est conforme à l</w:t>
      </w:r>
      <w:r w:rsidR="00091C74" w:rsidRPr="00054417">
        <w:t>’</w:t>
      </w:r>
      <w:r w:rsidR="00E12DB2" w:rsidRPr="00054417">
        <w:t>a</w:t>
      </w:r>
      <w:r w:rsidR="004234FA" w:rsidRPr="00054417">
        <w:t>rticle</w:t>
      </w:r>
      <w:r w:rsidR="00E12DB2" w:rsidRPr="00054417">
        <w:t> </w:t>
      </w:r>
      <w:r w:rsidR="004234FA" w:rsidRPr="00054417">
        <w:t xml:space="preserve">11 </w:t>
      </w:r>
      <w:r w:rsidR="00E12DB2" w:rsidRPr="00054417">
        <w:t xml:space="preserve">de la </w:t>
      </w:r>
      <w:r w:rsidR="004234FA" w:rsidRPr="00054417">
        <w:t>Convention.</w:t>
      </w:r>
    </w:p>
    <w:p w:rsidR="004234FA" w:rsidRPr="00054417" w:rsidRDefault="00201E99" w:rsidP="00201E99">
      <w:pPr>
        <w:pStyle w:val="SingleTxtG"/>
      </w:pPr>
      <w:r w:rsidRPr="00054417">
        <w:t>92.</w:t>
      </w:r>
      <w:r w:rsidRPr="00054417">
        <w:tab/>
      </w:r>
      <w:r w:rsidR="00CE6B7C" w:rsidRPr="00054417">
        <w:t xml:space="preserve">Le règlement </w:t>
      </w:r>
      <w:r w:rsidR="00825A11" w:rsidRPr="00054417">
        <w:t xml:space="preserve">des détentions provisoires </w:t>
      </w:r>
      <w:r w:rsidR="00CE6B7C" w:rsidRPr="00054417">
        <w:t>applicable par les institutions comprend des dispositions régissant le traitement des personnes en détention provisoire, notamment leur admission et leur placement, leur santé et leur hygiène, leur alimentation, leur travail et leur comportement, le maintien de l</w:t>
      </w:r>
      <w:r w:rsidR="00091C74" w:rsidRPr="00054417">
        <w:t>’</w:t>
      </w:r>
      <w:r w:rsidR="00CE6B7C" w:rsidRPr="00054417">
        <w:t>ordre et de la discipline, les visites, la correspondance, la ré</w:t>
      </w:r>
      <w:r w:rsidR="001B1671" w:rsidRPr="00054417">
        <w:t>c</w:t>
      </w:r>
      <w:r w:rsidR="00CE6B7C" w:rsidRPr="00054417">
        <w:t>e</w:t>
      </w:r>
      <w:r w:rsidR="001B1671" w:rsidRPr="00054417">
        <w:t>p</w:t>
      </w:r>
      <w:r w:rsidR="00CE6B7C" w:rsidRPr="00054417">
        <w:t xml:space="preserve">tion de colis et </w:t>
      </w:r>
      <w:r w:rsidR="001B1671" w:rsidRPr="00054417">
        <w:t>de journaux</w:t>
      </w:r>
      <w:r w:rsidR="00CE6B7C" w:rsidRPr="00054417">
        <w:t>, les procédures en cas d</w:t>
      </w:r>
      <w:r w:rsidR="00091C74" w:rsidRPr="00054417">
        <w:t>’</w:t>
      </w:r>
      <w:r w:rsidR="00CE6B7C" w:rsidRPr="00054417">
        <w:t>évasion ou de décès</w:t>
      </w:r>
      <w:r w:rsidR="001B1671" w:rsidRPr="00054417">
        <w:t>, l</w:t>
      </w:r>
      <w:r w:rsidR="00BA2DF5" w:rsidRPr="00054417">
        <w:t>es</w:t>
      </w:r>
      <w:r w:rsidR="001B1671" w:rsidRPr="00054417">
        <w:t xml:space="preserve"> procédure</w:t>
      </w:r>
      <w:r w:rsidR="00BA2DF5" w:rsidRPr="00054417">
        <w:t>s</w:t>
      </w:r>
      <w:r w:rsidR="001B1671" w:rsidRPr="00054417">
        <w:t xml:space="preserve"> de libération,</w:t>
      </w:r>
      <w:r w:rsidR="00CE6B7C" w:rsidRPr="00054417">
        <w:t xml:space="preserve"> la supervision du déroulement de la détention ainsi que d</w:t>
      </w:r>
      <w:r w:rsidR="00091C74" w:rsidRPr="00054417">
        <w:t>’</w:t>
      </w:r>
      <w:r w:rsidR="00CE6B7C" w:rsidRPr="00054417">
        <w:t xml:space="preserve">autres </w:t>
      </w:r>
      <w:r w:rsidR="001B1671" w:rsidRPr="00054417">
        <w:t>aspects des</w:t>
      </w:r>
      <w:r w:rsidR="00CE6B7C" w:rsidRPr="00054417">
        <w:t xml:space="preserve"> conditions et </w:t>
      </w:r>
      <w:r w:rsidR="001B1671" w:rsidRPr="00054417">
        <w:t xml:space="preserve">du </w:t>
      </w:r>
      <w:r w:rsidR="00CE6B7C" w:rsidRPr="00054417">
        <w:t>mode de détention dans les établissements pénitentiaires</w:t>
      </w:r>
      <w:r w:rsidR="004234FA" w:rsidRPr="00054417">
        <w:t>.</w:t>
      </w:r>
    </w:p>
    <w:p w:rsidR="004234FA" w:rsidRPr="00054417" w:rsidRDefault="00201E99" w:rsidP="00201E99">
      <w:pPr>
        <w:pStyle w:val="SingleTxtG"/>
      </w:pPr>
      <w:r w:rsidRPr="00054417">
        <w:t>93.</w:t>
      </w:r>
      <w:r w:rsidRPr="00054417">
        <w:tab/>
      </w:r>
      <w:r w:rsidR="00CE6B7C" w:rsidRPr="00054417">
        <w:t>Le règlement interne concernant les procédures criminelles et l</w:t>
      </w:r>
      <w:r w:rsidR="00091C74" w:rsidRPr="00054417">
        <w:t>’</w:t>
      </w:r>
      <w:r w:rsidR="00CE6B7C" w:rsidRPr="00054417">
        <w:t>application des sanctions pénales en</w:t>
      </w:r>
      <w:r w:rsidR="004234FA" w:rsidRPr="00054417">
        <w:t xml:space="preserve"> </w:t>
      </w:r>
      <w:r w:rsidR="00CA2395" w:rsidRPr="00054417">
        <w:t>Republika Srpska</w:t>
      </w:r>
      <w:r w:rsidR="004234FA" w:rsidRPr="00054417">
        <w:t xml:space="preserve"> </w:t>
      </w:r>
      <w:r w:rsidR="00CE6B7C" w:rsidRPr="00054417">
        <w:t>est également conforme à l</w:t>
      </w:r>
      <w:r w:rsidR="00091C74" w:rsidRPr="00054417">
        <w:t>’</w:t>
      </w:r>
      <w:r w:rsidR="00CE6B7C" w:rsidRPr="00054417">
        <w:t>article</w:t>
      </w:r>
      <w:r w:rsidR="001B1671" w:rsidRPr="00054417">
        <w:t> </w:t>
      </w:r>
      <w:r w:rsidR="004234FA" w:rsidRPr="00054417">
        <w:t xml:space="preserve">11 </w:t>
      </w:r>
      <w:r w:rsidR="00CE6B7C" w:rsidRPr="00054417">
        <w:t xml:space="preserve">de la </w:t>
      </w:r>
      <w:r w:rsidR="004234FA" w:rsidRPr="00054417">
        <w:t xml:space="preserve">Convention, </w:t>
      </w:r>
      <w:r w:rsidR="00CE6B7C" w:rsidRPr="00054417">
        <w:t>ainsi qu</w:t>
      </w:r>
      <w:r w:rsidR="00091C74" w:rsidRPr="00054417">
        <w:t>’</w:t>
      </w:r>
      <w:r w:rsidR="001B1671" w:rsidRPr="00054417">
        <w:t xml:space="preserve">à </w:t>
      </w:r>
      <w:r w:rsidR="00CE6B7C" w:rsidRPr="00054417">
        <w:t>d</w:t>
      </w:r>
      <w:r w:rsidR="00091C74" w:rsidRPr="00054417">
        <w:t>’</w:t>
      </w:r>
      <w:r w:rsidR="00CE6B7C" w:rsidRPr="00054417">
        <w:t>autres normes internationales relatives aux droits de l</w:t>
      </w:r>
      <w:r w:rsidR="00091C74" w:rsidRPr="00054417">
        <w:t>’</w:t>
      </w:r>
      <w:r w:rsidR="00CE6B7C" w:rsidRPr="00054417">
        <w:t>homme</w:t>
      </w:r>
      <w:r w:rsidR="001B1671" w:rsidRPr="00054417">
        <w:t>;</w:t>
      </w:r>
      <w:r w:rsidR="006B4233" w:rsidRPr="00054417">
        <w:t xml:space="preserve"> </w:t>
      </w:r>
      <w:r w:rsidR="00CE6B7C" w:rsidRPr="00054417">
        <w:t xml:space="preserve">le Code de procédure pénale en vigueur en </w:t>
      </w:r>
      <w:r w:rsidR="00CA2395" w:rsidRPr="00054417">
        <w:t>Republika Srpska</w:t>
      </w:r>
      <w:r w:rsidR="004234FA" w:rsidRPr="00054417">
        <w:t xml:space="preserve"> </w:t>
      </w:r>
      <w:r w:rsidR="00CE6B7C" w:rsidRPr="00054417">
        <w:t>et la loi sur l</w:t>
      </w:r>
      <w:r w:rsidR="00091C74" w:rsidRPr="00054417">
        <w:t>’</w:t>
      </w:r>
      <w:r w:rsidR="00CE6B7C" w:rsidRPr="00054417">
        <w:t xml:space="preserve">exécution des sanctions pénales (Journal officiel de la </w:t>
      </w:r>
      <w:r w:rsidR="00CA2395" w:rsidRPr="00054417">
        <w:t>Republika Srpska</w:t>
      </w:r>
      <w:r w:rsidR="004234FA" w:rsidRPr="00054417">
        <w:t xml:space="preserve"> </w:t>
      </w:r>
      <w:r w:rsidR="001E2992" w:rsidRPr="00054417">
        <w:t>n</w:t>
      </w:r>
      <w:r w:rsidR="001E2992" w:rsidRPr="00054417">
        <w:rPr>
          <w:vertAlign w:val="superscript"/>
        </w:rPr>
        <w:t>o</w:t>
      </w:r>
      <w:r w:rsidR="007A490D" w:rsidRPr="00054417">
        <w:rPr>
          <w:vertAlign w:val="superscript"/>
        </w:rPr>
        <w:t>s</w:t>
      </w:r>
      <w:r w:rsidR="001E2992" w:rsidRPr="00054417">
        <w:t> </w:t>
      </w:r>
      <w:r w:rsidR="004234FA" w:rsidRPr="00054417">
        <w:t xml:space="preserve">12/10, 117/11, 98/13) </w:t>
      </w:r>
      <w:r w:rsidR="00CE6B7C" w:rsidRPr="00054417">
        <w:t xml:space="preserve">et la législation déléguée en ce domaine </w:t>
      </w:r>
      <w:r w:rsidR="004138D1" w:rsidRPr="00054417">
        <w:t>–</w:t>
      </w:r>
      <w:r w:rsidR="004234FA" w:rsidRPr="00054417">
        <w:t xml:space="preserve"> </w:t>
      </w:r>
      <w:r w:rsidR="00CE6B7C" w:rsidRPr="00054417">
        <w:t xml:space="preserve">règlement interne des institutions concernant la détention provisoire </w:t>
      </w:r>
      <w:r w:rsidR="004234FA" w:rsidRPr="00054417">
        <w:t>(</w:t>
      </w:r>
      <w:r w:rsidR="00CE6B7C" w:rsidRPr="00054417">
        <w:t xml:space="preserve">Journal officiel de la </w:t>
      </w:r>
      <w:r w:rsidR="00CA2395" w:rsidRPr="00054417">
        <w:t>Republika Srpska</w:t>
      </w:r>
      <w:r w:rsidR="004234FA" w:rsidRPr="00054417">
        <w:t xml:space="preserve"> </w:t>
      </w:r>
      <w:r w:rsidR="001E2992" w:rsidRPr="00054417">
        <w:t>n</w:t>
      </w:r>
      <w:r w:rsidR="001E2992" w:rsidRPr="00054417">
        <w:rPr>
          <w:vertAlign w:val="superscript"/>
        </w:rPr>
        <w:t>o</w:t>
      </w:r>
      <w:r w:rsidR="001E2992" w:rsidRPr="00054417">
        <w:t> </w:t>
      </w:r>
      <w:r w:rsidR="004234FA" w:rsidRPr="00054417">
        <w:t xml:space="preserve">35/11) </w:t>
      </w:r>
      <w:r w:rsidR="004138D1" w:rsidRPr="00054417">
        <w:t>–</w:t>
      </w:r>
      <w:r w:rsidR="004234FA" w:rsidRPr="00054417">
        <w:t xml:space="preserve"> </w:t>
      </w:r>
      <w:r w:rsidR="00CE6B7C" w:rsidRPr="00054417">
        <w:t>contien</w:t>
      </w:r>
      <w:r w:rsidR="00BA2DF5" w:rsidRPr="00054417">
        <w:t>nent</w:t>
      </w:r>
      <w:r w:rsidR="00CE6B7C" w:rsidRPr="00054417">
        <w:t xml:space="preserve"> des dispositions ayant trait au traitement des personnes en détention provisoire, notamment leur admission et leur placement, leur santé et leur hygiène, leur alimentation, leur travail et leur comportement, le maintien de l</w:t>
      </w:r>
      <w:r w:rsidR="00091C74" w:rsidRPr="00054417">
        <w:t>’</w:t>
      </w:r>
      <w:r w:rsidR="00CE6B7C" w:rsidRPr="00054417">
        <w:t>ordre et de la discipline, les visites, la correspondance, la ré</w:t>
      </w:r>
      <w:r w:rsidR="001B1671" w:rsidRPr="00054417">
        <w:t>c</w:t>
      </w:r>
      <w:r w:rsidR="00CE6B7C" w:rsidRPr="00054417">
        <w:t>e</w:t>
      </w:r>
      <w:r w:rsidR="001B1671" w:rsidRPr="00054417">
        <w:t>p</w:t>
      </w:r>
      <w:r w:rsidR="00CE6B7C" w:rsidRPr="00054417">
        <w:t xml:space="preserve">tion de colis et </w:t>
      </w:r>
      <w:r w:rsidR="001B1671" w:rsidRPr="00054417">
        <w:t>de journaux</w:t>
      </w:r>
      <w:r w:rsidR="00CE6B7C" w:rsidRPr="00054417">
        <w:t>, les procédures en cas d</w:t>
      </w:r>
      <w:r w:rsidR="00091C74" w:rsidRPr="00054417">
        <w:t>’</w:t>
      </w:r>
      <w:r w:rsidR="00CE6B7C" w:rsidRPr="00054417">
        <w:t>évasion ou de décès d</w:t>
      </w:r>
      <w:r w:rsidR="00091C74" w:rsidRPr="00054417">
        <w:t>’</w:t>
      </w:r>
      <w:r w:rsidR="00CE6B7C" w:rsidRPr="00054417">
        <w:t>une personne en détention provisoire</w:t>
      </w:r>
      <w:r w:rsidR="004234FA" w:rsidRPr="00054417">
        <w:t>,</w:t>
      </w:r>
      <w:r w:rsidR="00CE6B7C" w:rsidRPr="00054417">
        <w:t xml:space="preserve"> les procédures de libération, les droits des personnes en détention provisoire</w:t>
      </w:r>
      <w:r w:rsidR="00BA2DF5" w:rsidRPr="00054417">
        <w:t>,</w:t>
      </w:r>
      <w:r w:rsidR="00CE6B7C" w:rsidRPr="00054417">
        <w:t xml:space="preserve"> la supervision du déroulement de la détention ainsi que d</w:t>
      </w:r>
      <w:r w:rsidR="00091C74" w:rsidRPr="00054417">
        <w:t>’</w:t>
      </w:r>
      <w:r w:rsidR="00CE6B7C" w:rsidRPr="00054417">
        <w:t xml:space="preserve">autres </w:t>
      </w:r>
      <w:r w:rsidR="00BA2DF5" w:rsidRPr="00054417">
        <w:t xml:space="preserve">aspects des </w:t>
      </w:r>
      <w:r w:rsidR="00CE6B7C" w:rsidRPr="00054417">
        <w:t xml:space="preserve">conditions et </w:t>
      </w:r>
      <w:r w:rsidR="00BA2DF5" w:rsidRPr="00054417">
        <w:t>du</w:t>
      </w:r>
      <w:r w:rsidR="00CE6B7C" w:rsidRPr="00054417">
        <w:t xml:space="preserve"> mode de détention dans les établissements pénitentiaires</w:t>
      </w:r>
      <w:r w:rsidR="004234FA" w:rsidRPr="00054417">
        <w:t>.</w:t>
      </w:r>
    </w:p>
    <w:p w:rsidR="004234FA" w:rsidRPr="00054417" w:rsidRDefault="00201E99" w:rsidP="00201E99">
      <w:pPr>
        <w:pStyle w:val="SingleTxtG"/>
      </w:pPr>
      <w:r w:rsidRPr="00054417">
        <w:t>94.</w:t>
      </w:r>
      <w:r w:rsidRPr="00054417">
        <w:tab/>
      </w:r>
      <w:r w:rsidR="00CE6B7C" w:rsidRPr="00054417">
        <w:t>Le Ministère de l</w:t>
      </w:r>
      <w:r w:rsidR="00091C74" w:rsidRPr="00054417">
        <w:t>’</w:t>
      </w:r>
      <w:r w:rsidR="00CE6B7C" w:rsidRPr="00054417">
        <w:t xml:space="preserve">intérieur de la </w:t>
      </w:r>
      <w:r w:rsidR="00CA2395" w:rsidRPr="00054417">
        <w:t>Republika Srpska</w:t>
      </w:r>
      <w:r w:rsidR="004234FA" w:rsidRPr="00054417">
        <w:t xml:space="preserve"> </w:t>
      </w:r>
      <w:r w:rsidR="00AC0363" w:rsidRPr="00054417">
        <w:t>n</w:t>
      </w:r>
      <w:r w:rsidR="00091C74" w:rsidRPr="00054417">
        <w:t>’</w:t>
      </w:r>
      <w:r w:rsidR="00AC0363" w:rsidRPr="00054417">
        <w:t>a pas modifié les procédures régissant l</w:t>
      </w:r>
      <w:r w:rsidR="00091C74" w:rsidRPr="00054417">
        <w:t>’</w:t>
      </w:r>
      <w:r w:rsidR="00AC0363" w:rsidRPr="00054417">
        <w:t>admission des personnes privées de liberté depuis le rapport précédent qui date de</w:t>
      </w:r>
      <w:r w:rsidR="00BA2DF5" w:rsidRPr="00054417">
        <w:t> </w:t>
      </w:r>
      <w:r w:rsidR="00AC0363" w:rsidRPr="00054417">
        <w:t>2010, l</w:t>
      </w:r>
      <w:r w:rsidR="00BA2DF5" w:rsidRPr="00054417">
        <w:t>e</w:t>
      </w:r>
      <w:r w:rsidR="00AC0363" w:rsidRPr="00054417">
        <w:t xml:space="preserve"> seul </w:t>
      </w:r>
      <w:r w:rsidR="00BA2DF5" w:rsidRPr="00054417">
        <w:t xml:space="preserve">changement </w:t>
      </w:r>
      <w:r w:rsidR="00AC0363" w:rsidRPr="00054417">
        <w:t>intervenu concern</w:t>
      </w:r>
      <w:r w:rsidR="00BA2DF5" w:rsidRPr="00054417">
        <w:t>ant</w:t>
      </w:r>
      <w:r w:rsidR="00AC0363" w:rsidRPr="00054417">
        <w:t xml:space="preserve"> l</w:t>
      </w:r>
      <w:r w:rsidR="00091C74" w:rsidRPr="00054417">
        <w:t>’</w:t>
      </w:r>
      <w:r w:rsidR="00AC0363" w:rsidRPr="00054417">
        <w:t>enregistrement su</w:t>
      </w:r>
      <w:r w:rsidR="00BA2DF5" w:rsidRPr="00054417">
        <w:t xml:space="preserve">r support </w:t>
      </w:r>
      <w:r w:rsidR="00AC0363" w:rsidRPr="00054417">
        <w:t>électronique des dossiers de</w:t>
      </w:r>
      <w:r w:rsidR="00BA2DF5" w:rsidRPr="00054417">
        <w:t xml:space="preserve"> ce</w:t>
      </w:r>
      <w:r w:rsidR="00AC0363" w:rsidRPr="00054417">
        <w:t>s personnes dans le but d</w:t>
      </w:r>
      <w:r w:rsidR="00091C74" w:rsidRPr="00054417">
        <w:t>’</w:t>
      </w:r>
      <w:r w:rsidR="00AC0363" w:rsidRPr="00054417">
        <w:t>améliorer et de faciliter les procédures de supervision après l</w:t>
      </w:r>
      <w:r w:rsidR="00091C74" w:rsidRPr="00054417">
        <w:t>’</w:t>
      </w:r>
      <w:r w:rsidR="00AC0363" w:rsidRPr="00054417">
        <w:t>arrestation</w:t>
      </w:r>
      <w:r w:rsidR="004234FA" w:rsidRPr="00054417">
        <w:t>.</w:t>
      </w:r>
    </w:p>
    <w:p w:rsidR="004234FA" w:rsidRPr="00054417" w:rsidRDefault="00220908" w:rsidP="00201E99">
      <w:pPr>
        <w:pStyle w:val="H4G"/>
      </w:pPr>
      <w:r w:rsidRPr="00054417">
        <w:lastRenderedPageBreak/>
        <w:tab/>
      </w:r>
      <w:r w:rsidRPr="00054417">
        <w:tab/>
      </w:r>
      <w:r w:rsidR="00AC0363" w:rsidRPr="00054417">
        <w:t>Le Ministère de l</w:t>
      </w:r>
      <w:r w:rsidR="00091C74" w:rsidRPr="00054417">
        <w:t>’</w:t>
      </w:r>
      <w:r w:rsidR="00AC0363" w:rsidRPr="00054417">
        <w:t>intérieur de la Fédération présente les réponses aux points</w:t>
      </w:r>
      <w:r w:rsidR="00BA2DF5" w:rsidRPr="00054417">
        <w:t> </w:t>
      </w:r>
      <w:r w:rsidR="004234FA" w:rsidRPr="00054417">
        <w:t xml:space="preserve">14, 15, 16 </w:t>
      </w:r>
      <w:r w:rsidR="00AC0363" w:rsidRPr="00054417">
        <w:t xml:space="preserve">et </w:t>
      </w:r>
      <w:r w:rsidR="004234FA" w:rsidRPr="00054417">
        <w:t xml:space="preserve">20 </w:t>
      </w:r>
      <w:r w:rsidR="00AC0363" w:rsidRPr="00054417">
        <w:t>de la liste présentée par le Comité des Nations Unies contre la torture, qui sont énoncés ci-après</w:t>
      </w:r>
      <w:r w:rsidR="006B4233" w:rsidRPr="00054417">
        <w:t>:</w:t>
      </w:r>
    </w:p>
    <w:p w:rsidR="004234FA" w:rsidRPr="00054417" w:rsidRDefault="00201E99" w:rsidP="00201E99">
      <w:pPr>
        <w:pStyle w:val="SingleTxtG"/>
      </w:pPr>
      <w:r w:rsidRPr="00054417">
        <w:t>95.</w:t>
      </w:r>
      <w:r w:rsidRPr="00054417">
        <w:tab/>
      </w:r>
      <w:r w:rsidR="00AC0363" w:rsidRPr="00054417">
        <w:t xml:space="preserve">Nous pouvons affirmer que les </w:t>
      </w:r>
      <w:r w:rsidR="008C4990" w:rsidRPr="00054417">
        <w:t>lieux de détention d</w:t>
      </w:r>
      <w:r w:rsidR="00AC0363" w:rsidRPr="00054417">
        <w:t xml:space="preserve">es personnes privées de liberté et le nombre de détenus enregistrés durant la période allant de </w:t>
      </w:r>
      <w:r w:rsidR="00BA2DF5" w:rsidRPr="00054417">
        <w:t>2</w:t>
      </w:r>
      <w:r w:rsidR="00AC0363" w:rsidRPr="00054417">
        <w:t>01</w:t>
      </w:r>
      <w:r w:rsidR="00BA2DF5" w:rsidRPr="00054417">
        <w:t>0-2</w:t>
      </w:r>
      <w:r w:rsidR="00AC0363" w:rsidRPr="00054417">
        <w:t>013 par les Ministères de l</w:t>
      </w:r>
      <w:r w:rsidR="00091C74" w:rsidRPr="00054417">
        <w:t>’</w:t>
      </w:r>
      <w:r w:rsidR="00AC0363" w:rsidRPr="00054417">
        <w:t xml:space="preserve">intérieur des Cantons et </w:t>
      </w:r>
      <w:r w:rsidR="008C4990" w:rsidRPr="00054417">
        <w:t>l</w:t>
      </w:r>
      <w:r w:rsidR="00091C74" w:rsidRPr="00054417">
        <w:t>’</w:t>
      </w:r>
      <w:r w:rsidR="008C4990" w:rsidRPr="00054417">
        <w:t>A</w:t>
      </w:r>
      <w:r w:rsidR="00AC0363" w:rsidRPr="00054417">
        <w:t xml:space="preserve">dministration de la police de la Fédération </w:t>
      </w:r>
      <w:r w:rsidR="008C4990" w:rsidRPr="00054417">
        <w:t xml:space="preserve">sont conformes </w:t>
      </w:r>
      <w:r w:rsidR="00AC0363" w:rsidRPr="00054417">
        <w:t xml:space="preserve">aux normes techniques nationales et internationales minimales. Toute personne privée de </w:t>
      </w:r>
      <w:r w:rsidR="008C4990" w:rsidRPr="00054417">
        <w:t xml:space="preserve">sa </w:t>
      </w:r>
      <w:r w:rsidR="00AC0363" w:rsidRPr="00054417">
        <w:t>liberté a droit d</w:t>
      </w:r>
      <w:r w:rsidR="00091C74" w:rsidRPr="00054417">
        <w:t>’</w:t>
      </w:r>
      <w:r w:rsidR="00AC0363" w:rsidRPr="00054417">
        <w:t xml:space="preserve">être informée des instructions </w:t>
      </w:r>
      <w:r w:rsidR="008C4990" w:rsidRPr="00054417">
        <w:t xml:space="preserve">énoncées plus haut; </w:t>
      </w:r>
      <w:r w:rsidR="00AC0363" w:rsidRPr="00054417">
        <w:t>la supervision de l</w:t>
      </w:r>
      <w:r w:rsidR="00091C74" w:rsidRPr="00054417">
        <w:t>’</w:t>
      </w:r>
      <w:r w:rsidR="00AC0363" w:rsidRPr="00054417">
        <w:t xml:space="preserve">exécution des instructions en question et </w:t>
      </w:r>
      <w:r w:rsidR="008C4990" w:rsidRPr="00054417">
        <w:t>l</w:t>
      </w:r>
      <w:r w:rsidR="00AC0363" w:rsidRPr="00054417">
        <w:t>es enquêtes motivées par les plaintes de détenus à l</w:t>
      </w:r>
      <w:r w:rsidR="00091C74" w:rsidRPr="00054417">
        <w:t>’</w:t>
      </w:r>
      <w:r w:rsidR="00AC0363" w:rsidRPr="00054417">
        <w:t xml:space="preserve">encontre de </w:t>
      </w:r>
      <w:r w:rsidR="008C4990" w:rsidRPr="00054417">
        <w:t xml:space="preserve">membres de services </w:t>
      </w:r>
      <w:r w:rsidR="00AC0363" w:rsidRPr="00054417">
        <w:t>de la police relèvent de l</w:t>
      </w:r>
      <w:r w:rsidR="00091C74" w:rsidRPr="00054417">
        <w:t>’</w:t>
      </w:r>
      <w:r w:rsidR="008C4990" w:rsidRPr="00054417">
        <w:t>U</w:t>
      </w:r>
      <w:r w:rsidR="00AC0363" w:rsidRPr="00054417">
        <w:t xml:space="preserve">nité des normes professionnelles de la police cantonale ou de la police de la Fédération </w:t>
      </w:r>
      <w:r w:rsidR="008C4990" w:rsidRPr="00054417">
        <w:t>constituée au sein du M</w:t>
      </w:r>
      <w:r w:rsidR="00AC0363" w:rsidRPr="00054417">
        <w:t>inistère de l</w:t>
      </w:r>
      <w:r w:rsidR="00091C74" w:rsidRPr="00054417">
        <w:t>’</w:t>
      </w:r>
      <w:r w:rsidR="00AC0363" w:rsidRPr="00054417">
        <w:t>intérieur</w:t>
      </w:r>
      <w:r w:rsidR="004234FA" w:rsidRPr="00054417">
        <w:t>.</w:t>
      </w:r>
    </w:p>
    <w:p w:rsidR="004234FA" w:rsidRPr="00054417" w:rsidRDefault="00201E99" w:rsidP="00201E99">
      <w:pPr>
        <w:pStyle w:val="SingleTxtG"/>
      </w:pPr>
      <w:r w:rsidRPr="00054417">
        <w:t>96.</w:t>
      </w:r>
      <w:r w:rsidRPr="00054417">
        <w:tab/>
      </w:r>
      <w:r w:rsidR="00AC0363" w:rsidRPr="00054417">
        <w:t>Durant la période couverte par le rapport, aucun décès</w:t>
      </w:r>
      <w:r w:rsidR="00ED76B9" w:rsidRPr="00054417">
        <w:t xml:space="preserve"> de détenu </w:t>
      </w:r>
      <w:r w:rsidR="00AC0363" w:rsidRPr="00054417">
        <w:t>n</w:t>
      </w:r>
      <w:r w:rsidR="00091C74" w:rsidRPr="00054417">
        <w:t>’</w:t>
      </w:r>
      <w:r w:rsidR="00AC0363" w:rsidRPr="00054417">
        <w:t xml:space="preserve">a été </w:t>
      </w:r>
      <w:r w:rsidR="00ED76B9" w:rsidRPr="00054417">
        <w:t>recensé</w:t>
      </w:r>
      <w:r w:rsidR="004234FA" w:rsidRPr="00054417">
        <w:t>.</w:t>
      </w:r>
    </w:p>
    <w:p w:rsidR="004234FA" w:rsidRPr="00054417" w:rsidRDefault="00201E99" w:rsidP="00201E99">
      <w:pPr>
        <w:pStyle w:val="SingleTxtG"/>
      </w:pPr>
      <w:r w:rsidRPr="00054417">
        <w:t>97.</w:t>
      </w:r>
      <w:r w:rsidRPr="00054417">
        <w:tab/>
      </w:r>
      <w:r w:rsidR="00AC0363" w:rsidRPr="00054417">
        <w:t xml:space="preserve">Les </w:t>
      </w:r>
      <w:r w:rsidR="008C4990" w:rsidRPr="00054417">
        <w:t xml:space="preserve">membres des services </w:t>
      </w:r>
      <w:r w:rsidR="00AC0363" w:rsidRPr="00054417">
        <w:t xml:space="preserve">de la police des </w:t>
      </w:r>
      <w:r w:rsidR="008C4990" w:rsidRPr="00054417">
        <w:t>M</w:t>
      </w:r>
      <w:r w:rsidR="00AC0363" w:rsidRPr="00054417">
        <w:t>inistères de l</w:t>
      </w:r>
      <w:r w:rsidR="00091C74" w:rsidRPr="00054417">
        <w:t>’</w:t>
      </w:r>
      <w:r w:rsidR="00AC0363" w:rsidRPr="00054417">
        <w:t xml:space="preserve">intérieur des cantons et du </w:t>
      </w:r>
      <w:r w:rsidR="008C4990" w:rsidRPr="00054417">
        <w:t>M</w:t>
      </w:r>
      <w:r w:rsidR="00AC0363" w:rsidRPr="00054417">
        <w:t>inistère de l</w:t>
      </w:r>
      <w:r w:rsidR="00091C74" w:rsidRPr="00054417">
        <w:t>’</w:t>
      </w:r>
      <w:r w:rsidR="00AC0363" w:rsidRPr="00054417">
        <w:t>intérieur de la Fédération prenne</w:t>
      </w:r>
      <w:r w:rsidR="008C4990" w:rsidRPr="00054417">
        <w:t>nt</w:t>
      </w:r>
      <w:r w:rsidR="00AC0363" w:rsidRPr="00054417">
        <w:t xml:space="preserve"> toutes les mesures nécessaires conformément aux instructions précédentes pour prévenir les suicide</w:t>
      </w:r>
      <w:r w:rsidR="008C4990" w:rsidRPr="00054417">
        <w:t>s</w:t>
      </w:r>
      <w:r w:rsidR="00AC0363" w:rsidRPr="00054417">
        <w:t xml:space="preserve"> et autres </w:t>
      </w:r>
      <w:r w:rsidR="008C4990" w:rsidRPr="00054417">
        <w:t xml:space="preserve">types de </w:t>
      </w:r>
      <w:r w:rsidR="00AC0363" w:rsidRPr="00054417">
        <w:t xml:space="preserve">mort violente </w:t>
      </w:r>
      <w:r w:rsidR="0034306E" w:rsidRPr="00054417">
        <w:t>des prisonniers</w:t>
      </w:r>
      <w:r w:rsidR="004234FA" w:rsidRPr="00054417">
        <w:t>.</w:t>
      </w:r>
    </w:p>
    <w:p w:rsidR="004234FA" w:rsidRPr="00054417" w:rsidRDefault="0034306E" w:rsidP="00201E99">
      <w:pPr>
        <w:pStyle w:val="SingleTxtG"/>
      </w:pPr>
      <w:r w:rsidRPr="00054417">
        <w:t>98.</w:t>
      </w:r>
      <w:r w:rsidRPr="00054417">
        <w:tab/>
        <w:t xml:space="preserve">Depuis 2010, aucun cas de torture et de mauvais traitements de personnes privées de liberté par des </w:t>
      </w:r>
      <w:r w:rsidR="008C4990" w:rsidRPr="00054417">
        <w:t xml:space="preserve">membres des services </w:t>
      </w:r>
      <w:r w:rsidRPr="00054417">
        <w:t xml:space="preserve">de la police des </w:t>
      </w:r>
      <w:r w:rsidR="008C4990" w:rsidRPr="00054417">
        <w:t>M</w:t>
      </w:r>
      <w:r w:rsidRPr="00054417">
        <w:t>inistères des cantons n</w:t>
      </w:r>
      <w:r w:rsidR="00091C74" w:rsidRPr="00054417">
        <w:t>’</w:t>
      </w:r>
      <w:r w:rsidRPr="00054417">
        <w:t>a été recensé</w:t>
      </w:r>
      <w:r w:rsidR="00415F32" w:rsidRPr="00054417">
        <w:t xml:space="preserve"> sur les lieux de détention</w:t>
      </w:r>
      <w:r w:rsidR="004234FA" w:rsidRPr="00054417">
        <w:t>.</w:t>
      </w:r>
    </w:p>
    <w:p w:rsidR="004234FA" w:rsidRPr="00054417" w:rsidRDefault="00201E99" w:rsidP="00201E99">
      <w:pPr>
        <w:pStyle w:val="SingleTxtG"/>
      </w:pPr>
      <w:r w:rsidRPr="00054417">
        <w:t>99.</w:t>
      </w:r>
      <w:r w:rsidRPr="00054417">
        <w:tab/>
      </w:r>
      <w:r w:rsidR="00D42027" w:rsidRPr="00054417">
        <w:t xml:space="preserve">En ce qui concerne les mécanismes de </w:t>
      </w:r>
      <w:r w:rsidR="00ED76B9" w:rsidRPr="00054417">
        <w:t xml:space="preserve">surveillance </w:t>
      </w:r>
      <w:r w:rsidR="00D42027" w:rsidRPr="00054417">
        <w:t>indépendants et extérieurs des act</w:t>
      </w:r>
      <w:r w:rsidR="00ED76B9" w:rsidRPr="00054417">
        <w:t xml:space="preserve">es </w:t>
      </w:r>
      <w:r w:rsidR="00D42027" w:rsidRPr="00054417">
        <w:t>illéga</w:t>
      </w:r>
      <w:r w:rsidR="00ED76B9" w:rsidRPr="00054417">
        <w:t>ux commis</w:t>
      </w:r>
      <w:r w:rsidR="00D42027" w:rsidRPr="00054417">
        <w:t xml:space="preserve"> par des </w:t>
      </w:r>
      <w:r w:rsidR="00ED76B9" w:rsidRPr="00054417">
        <w:t xml:space="preserve">membres des services </w:t>
      </w:r>
      <w:r w:rsidR="00D42027" w:rsidRPr="00054417">
        <w:t>de la police et autre</w:t>
      </w:r>
      <w:r w:rsidR="00CC1F4C" w:rsidRPr="00054417">
        <w:t>s</w:t>
      </w:r>
      <w:r w:rsidR="00D42027" w:rsidRPr="00054417">
        <w:t xml:space="preserve"> agents chargé</w:t>
      </w:r>
      <w:r w:rsidR="00ED76B9" w:rsidRPr="00054417">
        <w:t>s</w:t>
      </w:r>
      <w:r w:rsidR="00D42027" w:rsidRPr="00054417">
        <w:t xml:space="preserve"> de faire respecter la loi, </w:t>
      </w:r>
      <w:r w:rsidR="00ED76B9" w:rsidRPr="00054417">
        <w:t>des boîtes aux lettres bien visibles dans lesquelles peuvent être déposées des plaintes écrites à l</w:t>
      </w:r>
      <w:r w:rsidR="00091C74" w:rsidRPr="00054417">
        <w:t>’</w:t>
      </w:r>
      <w:r w:rsidR="00ED76B9" w:rsidRPr="00054417">
        <w:t xml:space="preserve">encontre de membres des services de police sont installées dans les </w:t>
      </w:r>
      <w:r w:rsidR="00D42027" w:rsidRPr="00054417">
        <w:t xml:space="preserve">locaux </w:t>
      </w:r>
      <w:r w:rsidR="00ED76B9" w:rsidRPr="00054417">
        <w:t xml:space="preserve">de la </w:t>
      </w:r>
      <w:r w:rsidR="00D42027" w:rsidRPr="00054417">
        <w:t xml:space="preserve">police. </w:t>
      </w:r>
      <w:r w:rsidR="00ED76B9" w:rsidRPr="00054417">
        <w:t>L</w:t>
      </w:r>
      <w:r w:rsidR="00D42027" w:rsidRPr="00054417">
        <w:t xml:space="preserve">es citoyens peuvent </w:t>
      </w:r>
      <w:r w:rsidR="00ED76B9" w:rsidRPr="00054417">
        <w:t xml:space="preserve">de surcroît porter plainte verbalement contre </w:t>
      </w:r>
      <w:r w:rsidR="00D42027" w:rsidRPr="00054417">
        <w:t>les a</w:t>
      </w:r>
      <w:r w:rsidR="00ED76B9" w:rsidRPr="00054417">
        <w:t xml:space="preserve">gissements </w:t>
      </w:r>
      <w:r w:rsidR="00D42027" w:rsidRPr="00054417">
        <w:t xml:space="preserve">et les opérations des </w:t>
      </w:r>
      <w:r w:rsidR="00ED76B9" w:rsidRPr="00054417">
        <w:t xml:space="preserve">services de police dans </w:t>
      </w:r>
      <w:r w:rsidR="00D42027" w:rsidRPr="00054417">
        <w:t>les poste</w:t>
      </w:r>
      <w:r w:rsidR="00ED76B9" w:rsidRPr="00054417">
        <w:t>s</w:t>
      </w:r>
      <w:r w:rsidR="00D42027" w:rsidRPr="00054417">
        <w:t xml:space="preserve"> de police ou</w:t>
      </w:r>
      <w:r w:rsidR="00ED76B9" w:rsidRPr="00054417">
        <w:t xml:space="preserve"> contacter </w:t>
      </w:r>
      <w:r w:rsidR="00D42027" w:rsidRPr="00054417">
        <w:t>directement l</w:t>
      </w:r>
      <w:r w:rsidR="00091C74" w:rsidRPr="00054417">
        <w:t>’</w:t>
      </w:r>
      <w:r w:rsidR="00ED76B9" w:rsidRPr="00054417">
        <w:t>U</w:t>
      </w:r>
      <w:r w:rsidR="00D42027" w:rsidRPr="00054417">
        <w:t xml:space="preserve">nité des normes professionnelles du </w:t>
      </w:r>
      <w:r w:rsidR="00ED76B9" w:rsidRPr="00054417">
        <w:t>M</w:t>
      </w:r>
      <w:r w:rsidR="00D42027" w:rsidRPr="00054417">
        <w:t>inistère de l</w:t>
      </w:r>
      <w:r w:rsidR="00091C74" w:rsidRPr="00054417">
        <w:t>’</w:t>
      </w:r>
      <w:r w:rsidR="00D42027" w:rsidRPr="00054417">
        <w:t>intérieur par téléphone, par télécopie ou par courrier</w:t>
      </w:r>
      <w:r w:rsidR="004234FA" w:rsidRPr="00054417">
        <w:t>.</w:t>
      </w:r>
    </w:p>
    <w:p w:rsidR="004234FA" w:rsidRPr="00054417" w:rsidRDefault="00201E99" w:rsidP="00201E99">
      <w:pPr>
        <w:pStyle w:val="SingleTxtG"/>
      </w:pPr>
      <w:r w:rsidRPr="00054417">
        <w:t>100.</w:t>
      </w:r>
      <w:r w:rsidRPr="00054417">
        <w:tab/>
      </w:r>
      <w:r w:rsidR="00D42027" w:rsidRPr="00054417">
        <w:t>Toutes les plaintes déposées à l</w:t>
      </w:r>
      <w:r w:rsidR="00091C74" w:rsidRPr="00054417">
        <w:t>’</w:t>
      </w:r>
      <w:r w:rsidR="00D42027" w:rsidRPr="00054417">
        <w:t xml:space="preserve">encontre de </w:t>
      </w:r>
      <w:r w:rsidR="00ED76B9" w:rsidRPr="00054417">
        <w:t>membres des services de police</w:t>
      </w:r>
      <w:r w:rsidR="00D42027" w:rsidRPr="00054417">
        <w:t xml:space="preserve"> sont soumises au Conseil des citoyens chargé des plaintes </w:t>
      </w:r>
      <w:r w:rsidR="00ED76B9" w:rsidRPr="00054417">
        <w:t xml:space="preserve">établi </w:t>
      </w:r>
      <w:r w:rsidR="00D42027" w:rsidRPr="00054417">
        <w:t xml:space="preserve">dans les </w:t>
      </w:r>
      <w:r w:rsidR="00ED76B9" w:rsidRPr="00054417">
        <w:t>M</w:t>
      </w:r>
      <w:r w:rsidR="00D42027" w:rsidRPr="00054417">
        <w:t>inistères de l</w:t>
      </w:r>
      <w:r w:rsidR="00091C74" w:rsidRPr="00054417">
        <w:t>’</w:t>
      </w:r>
      <w:r w:rsidR="00D42027" w:rsidRPr="00054417">
        <w:t xml:space="preserve">intérieur des cantons et au </w:t>
      </w:r>
      <w:r w:rsidR="00ED76B9" w:rsidRPr="00054417">
        <w:t>M</w:t>
      </w:r>
      <w:r w:rsidR="00D42027" w:rsidRPr="00054417">
        <w:t>inistère de l</w:t>
      </w:r>
      <w:r w:rsidR="00091C74" w:rsidRPr="00054417">
        <w:t>’</w:t>
      </w:r>
      <w:r w:rsidR="00D42027" w:rsidRPr="00054417">
        <w:t>intérieur de la Fédération, qui autorise l</w:t>
      </w:r>
      <w:r w:rsidR="00091C74" w:rsidRPr="00054417">
        <w:t>’</w:t>
      </w:r>
      <w:r w:rsidR="00ED76B9" w:rsidRPr="00054417">
        <w:t>U</w:t>
      </w:r>
      <w:r w:rsidR="00D42027" w:rsidRPr="00054417">
        <w:t>nité des normes professionnelles à ouvrir une enquête. À l</w:t>
      </w:r>
      <w:r w:rsidR="00091C74" w:rsidRPr="00054417">
        <w:t>’</w:t>
      </w:r>
      <w:r w:rsidR="00D42027" w:rsidRPr="00054417">
        <w:t>issue de l</w:t>
      </w:r>
      <w:r w:rsidR="00091C74" w:rsidRPr="00054417">
        <w:t>’</w:t>
      </w:r>
      <w:r w:rsidR="00D42027" w:rsidRPr="00054417">
        <w:t>enquête et de l</w:t>
      </w:r>
      <w:r w:rsidR="00091C74" w:rsidRPr="00054417">
        <w:t>’</w:t>
      </w:r>
      <w:r w:rsidR="00D42027" w:rsidRPr="00054417">
        <w:t>évaluation des mérites de la plainte</w:t>
      </w:r>
      <w:r w:rsidR="004234FA" w:rsidRPr="00054417">
        <w:t xml:space="preserve">, </w:t>
      </w:r>
      <w:r w:rsidR="00D42027" w:rsidRPr="00054417">
        <w:t>l</w:t>
      </w:r>
      <w:r w:rsidR="00091C74" w:rsidRPr="00054417">
        <w:t>’</w:t>
      </w:r>
      <w:r w:rsidR="00ED76B9" w:rsidRPr="00054417">
        <w:t>U</w:t>
      </w:r>
      <w:r w:rsidR="00D42027" w:rsidRPr="00054417">
        <w:t>nité des normes professionnelles transmet l</w:t>
      </w:r>
      <w:r w:rsidR="00091C74" w:rsidRPr="00054417">
        <w:t>’</w:t>
      </w:r>
      <w:r w:rsidR="00D42027" w:rsidRPr="00054417">
        <w:t>appel au Conseil des citoyens, qui présente son évaluation et son opinion sur l</w:t>
      </w:r>
      <w:r w:rsidR="00091C74" w:rsidRPr="00054417">
        <w:t>’</w:t>
      </w:r>
      <w:r w:rsidR="00D42027" w:rsidRPr="00054417">
        <w:t>enquête</w:t>
      </w:r>
      <w:r w:rsidR="004234FA" w:rsidRPr="00054417">
        <w:t>.</w:t>
      </w:r>
    </w:p>
    <w:p w:rsidR="004234FA" w:rsidRPr="00054417" w:rsidRDefault="00201E99" w:rsidP="00201E99">
      <w:pPr>
        <w:pStyle w:val="SingleTxtG"/>
      </w:pPr>
      <w:r w:rsidRPr="00054417">
        <w:t>101.</w:t>
      </w:r>
      <w:r w:rsidRPr="00054417">
        <w:tab/>
      </w:r>
      <w:r w:rsidR="00D42027" w:rsidRPr="00054417">
        <w:t>La personne ayant soumis la plainte est informée du résultat de l</w:t>
      </w:r>
      <w:r w:rsidR="00091C74" w:rsidRPr="00054417">
        <w:t>’</w:t>
      </w:r>
      <w:r w:rsidR="00D42027" w:rsidRPr="00054417">
        <w:t>enquête. Les procédures de l</w:t>
      </w:r>
      <w:r w:rsidR="00091C74" w:rsidRPr="00054417">
        <w:t>’</w:t>
      </w:r>
      <w:r w:rsidR="00ED76B9" w:rsidRPr="00054417">
        <w:t>U</w:t>
      </w:r>
      <w:r w:rsidR="00D42027" w:rsidRPr="00054417">
        <w:t xml:space="preserve">nité des normes professionnelles sont </w:t>
      </w:r>
      <w:r w:rsidR="00867D4E" w:rsidRPr="00054417">
        <w:t xml:space="preserve">régies </w:t>
      </w:r>
      <w:r w:rsidR="00D42027" w:rsidRPr="00054417">
        <w:t xml:space="preserve">de manière détaillée </w:t>
      </w:r>
      <w:r w:rsidR="00867D4E" w:rsidRPr="00054417">
        <w:t>par les I</w:t>
      </w:r>
      <w:r w:rsidR="00D42027" w:rsidRPr="00054417">
        <w:t xml:space="preserve">nstructions </w:t>
      </w:r>
      <w:r w:rsidR="00867D4E" w:rsidRPr="00054417">
        <w:t xml:space="preserve">formulées en ce domaine et par </w:t>
      </w:r>
      <w:r w:rsidR="00D42027" w:rsidRPr="00054417">
        <w:t xml:space="preserve">les règles de procédure du </w:t>
      </w:r>
      <w:r w:rsidR="00ED76B9" w:rsidRPr="00054417">
        <w:t>C</w:t>
      </w:r>
      <w:r w:rsidR="00D42027" w:rsidRPr="00054417">
        <w:t>onseil des citoyens. Lorsqu</w:t>
      </w:r>
      <w:r w:rsidR="00091C74" w:rsidRPr="00054417">
        <w:t>’</w:t>
      </w:r>
      <w:r w:rsidR="00D42027" w:rsidRPr="00054417">
        <w:t>une plainte est jugée recevable, l</w:t>
      </w:r>
      <w:r w:rsidR="00091C74" w:rsidRPr="00054417">
        <w:t>’</w:t>
      </w:r>
      <w:r w:rsidR="00867D4E" w:rsidRPr="00054417">
        <w:t>U</w:t>
      </w:r>
      <w:r w:rsidR="00D42027" w:rsidRPr="00054417">
        <w:t>nité des normes professionnelles soumet une proposition au commissaire de police ou au procureur chargé des sanctions disciplinaires (selon la gravité de l</w:t>
      </w:r>
      <w:r w:rsidR="00867D4E" w:rsidRPr="00054417">
        <w:t>a plainte</w:t>
      </w:r>
      <w:r w:rsidR="00D42027" w:rsidRPr="00054417">
        <w:t>) en vue de l</w:t>
      </w:r>
      <w:r w:rsidR="00091C74" w:rsidRPr="00054417">
        <w:t>’</w:t>
      </w:r>
      <w:r w:rsidR="00D42027" w:rsidRPr="00054417">
        <w:t>adoption d</w:t>
      </w:r>
      <w:r w:rsidR="00091C74" w:rsidRPr="00054417">
        <w:t>’</w:t>
      </w:r>
      <w:r w:rsidR="00D42027" w:rsidRPr="00054417">
        <w:t>une mesure</w:t>
      </w:r>
      <w:r w:rsidR="00562EA1" w:rsidRPr="00054417">
        <w:t>;</w:t>
      </w:r>
      <w:r w:rsidR="00D42027" w:rsidRPr="00054417">
        <w:t xml:space="preserve"> s</w:t>
      </w:r>
      <w:r w:rsidR="00091C74" w:rsidRPr="00054417">
        <w:t>’</w:t>
      </w:r>
      <w:r w:rsidR="00D42027" w:rsidRPr="00054417">
        <w:t xml:space="preserve">il existe des motifs raisonnables de penser que le </w:t>
      </w:r>
      <w:r w:rsidR="00867D4E" w:rsidRPr="00054417">
        <w:t xml:space="preserve">membre des services </w:t>
      </w:r>
      <w:r w:rsidR="00D42027" w:rsidRPr="00054417">
        <w:t xml:space="preserve">de police a commis une infraction, le rapport est </w:t>
      </w:r>
      <w:r w:rsidR="00867D4E" w:rsidRPr="00054417">
        <w:t xml:space="preserve">alors transmis </w:t>
      </w:r>
      <w:r w:rsidR="00D42027" w:rsidRPr="00054417">
        <w:t>à la police judiciaire pour suite à donner</w:t>
      </w:r>
      <w:r w:rsidR="004234FA" w:rsidRPr="00054417">
        <w:t>.</w:t>
      </w:r>
    </w:p>
    <w:p w:rsidR="004234FA" w:rsidRPr="00054417" w:rsidRDefault="00201E99" w:rsidP="007A490D">
      <w:pPr>
        <w:pStyle w:val="SingleTxtG"/>
        <w:rPr>
          <w:bCs/>
        </w:rPr>
      </w:pPr>
      <w:r w:rsidRPr="00054417">
        <w:rPr>
          <w:bCs/>
        </w:rPr>
        <w:t>102.</w:t>
      </w:r>
      <w:r w:rsidRPr="00054417">
        <w:rPr>
          <w:bCs/>
        </w:rPr>
        <w:tab/>
      </w:r>
      <w:r w:rsidR="00D42027" w:rsidRPr="00054417">
        <w:rPr>
          <w:bCs/>
        </w:rPr>
        <w:t>Les statistiques sur les personnes placées en détention s</w:t>
      </w:r>
      <w:r w:rsidR="00867D4E" w:rsidRPr="00054417">
        <w:rPr>
          <w:bCs/>
        </w:rPr>
        <w:t>ont</w:t>
      </w:r>
      <w:r w:rsidR="00D42027" w:rsidRPr="00054417">
        <w:rPr>
          <w:bCs/>
        </w:rPr>
        <w:t xml:space="preserve"> </w:t>
      </w:r>
      <w:r w:rsidR="00867D4E" w:rsidRPr="00054417">
        <w:rPr>
          <w:bCs/>
        </w:rPr>
        <w:t>indiquées ci-après. Nombre de personnes privées de liberté</w:t>
      </w:r>
      <w:r w:rsidR="006B4233" w:rsidRPr="00054417">
        <w:rPr>
          <w:bCs/>
        </w:rPr>
        <w:t>:</w:t>
      </w:r>
      <w:r w:rsidR="00867D4E" w:rsidRPr="00054417">
        <w:rPr>
          <w:bCs/>
        </w:rPr>
        <w:t xml:space="preserve"> en</w:t>
      </w:r>
      <w:r w:rsidR="00D42027" w:rsidRPr="00054417">
        <w:rPr>
          <w:bCs/>
        </w:rPr>
        <w:t xml:space="preserve"> </w:t>
      </w:r>
      <w:r w:rsidR="007A490D" w:rsidRPr="00054417">
        <w:rPr>
          <w:bCs/>
        </w:rPr>
        <w:t xml:space="preserve">2010, </w:t>
      </w:r>
      <w:r w:rsidR="00867D4E" w:rsidRPr="00054417">
        <w:rPr>
          <w:bCs/>
        </w:rPr>
        <w:t>1</w:t>
      </w:r>
      <w:r w:rsidR="004234FA" w:rsidRPr="00054417">
        <w:t>68</w:t>
      </w:r>
      <w:r w:rsidR="00867D4E" w:rsidRPr="00054417">
        <w:t> hommes et 3 </w:t>
      </w:r>
      <w:r w:rsidR="004234FA" w:rsidRPr="00054417">
        <w:t>fem</w:t>
      </w:r>
      <w:r w:rsidR="00D42027" w:rsidRPr="00054417">
        <w:t>mes</w:t>
      </w:r>
      <w:r w:rsidR="00867D4E" w:rsidRPr="00054417">
        <w:t>,</w:t>
      </w:r>
      <w:r w:rsidR="004234FA" w:rsidRPr="00054417">
        <w:t xml:space="preserve"> </w:t>
      </w:r>
      <w:r w:rsidR="00D42027" w:rsidRPr="00054417">
        <w:t>soit au total 161</w:t>
      </w:r>
      <w:r w:rsidR="007A490D" w:rsidRPr="00054417">
        <w:rPr>
          <w:bCs/>
        </w:rPr>
        <w:t> </w:t>
      </w:r>
      <w:r w:rsidR="00D42027" w:rsidRPr="00054417">
        <w:t>personnes</w:t>
      </w:r>
      <w:r w:rsidR="00867D4E" w:rsidRPr="00054417">
        <w:t>;</w:t>
      </w:r>
      <w:r w:rsidR="006B4233" w:rsidRPr="00054417">
        <w:t xml:space="preserve"> </w:t>
      </w:r>
      <w:r w:rsidR="00867D4E" w:rsidRPr="00054417">
        <w:rPr>
          <w:bCs/>
        </w:rPr>
        <w:t xml:space="preserve">en </w:t>
      </w:r>
      <w:r w:rsidR="00D42027" w:rsidRPr="00054417">
        <w:rPr>
          <w:bCs/>
        </w:rPr>
        <w:t>2011</w:t>
      </w:r>
      <w:r w:rsidR="00867D4E" w:rsidRPr="00054417">
        <w:rPr>
          <w:bCs/>
        </w:rPr>
        <w:t>,</w:t>
      </w:r>
      <w:r w:rsidR="00D42027" w:rsidRPr="00054417">
        <w:rPr>
          <w:bCs/>
        </w:rPr>
        <w:t xml:space="preserve"> 41</w:t>
      </w:r>
      <w:r w:rsidR="00867D4E" w:rsidRPr="00054417">
        <w:rPr>
          <w:bCs/>
        </w:rPr>
        <w:t> </w:t>
      </w:r>
      <w:r w:rsidR="00D42027" w:rsidRPr="00054417">
        <w:rPr>
          <w:bCs/>
        </w:rPr>
        <w:t>hommes et</w:t>
      </w:r>
      <w:r w:rsidR="00867D4E" w:rsidRPr="00054417">
        <w:rPr>
          <w:bCs/>
        </w:rPr>
        <w:t xml:space="preserve"> 6 </w:t>
      </w:r>
      <w:r w:rsidR="00D42027" w:rsidRPr="00054417">
        <w:rPr>
          <w:bCs/>
        </w:rPr>
        <w:t>femmes, soit au total 47</w:t>
      </w:r>
      <w:r w:rsidR="007A490D" w:rsidRPr="00054417">
        <w:rPr>
          <w:bCs/>
        </w:rPr>
        <w:t> </w:t>
      </w:r>
      <w:r w:rsidR="00D42027" w:rsidRPr="00054417">
        <w:rPr>
          <w:bCs/>
        </w:rPr>
        <w:t>personnes</w:t>
      </w:r>
      <w:r w:rsidR="00562EA1" w:rsidRPr="00054417">
        <w:rPr>
          <w:bCs/>
        </w:rPr>
        <w:t>;</w:t>
      </w:r>
      <w:r w:rsidR="00D42027" w:rsidRPr="00054417">
        <w:rPr>
          <w:bCs/>
        </w:rPr>
        <w:t xml:space="preserve"> </w:t>
      </w:r>
      <w:r w:rsidR="00867D4E" w:rsidRPr="00054417">
        <w:rPr>
          <w:bCs/>
        </w:rPr>
        <w:t xml:space="preserve">en </w:t>
      </w:r>
      <w:r w:rsidR="00D42027" w:rsidRPr="00054417">
        <w:rPr>
          <w:bCs/>
        </w:rPr>
        <w:t>2012</w:t>
      </w:r>
      <w:r w:rsidR="00867D4E" w:rsidRPr="00054417">
        <w:rPr>
          <w:bCs/>
        </w:rPr>
        <w:t>,</w:t>
      </w:r>
      <w:r w:rsidR="00D42027" w:rsidRPr="00054417">
        <w:rPr>
          <w:bCs/>
        </w:rPr>
        <w:t xml:space="preserve"> 83</w:t>
      </w:r>
      <w:r w:rsidR="00867D4E" w:rsidRPr="00054417">
        <w:rPr>
          <w:bCs/>
        </w:rPr>
        <w:t> </w:t>
      </w:r>
      <w:r w:rsidR="00D42027" w:rsidRPr="00054417">
        <w:rPr>
          <w:bCs/>
        </w:rPr>
        <w:t xml:space="preserve">hommes et </w:t>
      </w:r>
      <w:r w:rsidR="001034F6" w:rsidRPr="00054417">
        <w:rPr>
          <w:bCs/>
        </w:rPr>
        <w:t>10 </w:t>
      </w:r>
      <w:r w:rsidR="00D42027" w:rsidRPr="00054417">
        <w:rPr>
          <w:bCs/>
        </w:rPr>
        <w:t>femmes</w:t>
      </w:r>
      <w:r w:rsidR="00CC1F4C" w:rsidRPr="00054417">
        <w:rPr>
          <w:bCs/>
        </w:rPr>
        <w:t>,</w:t>
      </w:r>
      <w:r w:rsidR="00D42027" w:rsidRPr="00054417">
        <w:rPr>
          <w:bCs/>
        </w:rPr>
        <w:t xml:space="preserve"> soit au total 93</w:t>
      </w:r>
      <w:r w:rsidR="007A490D" w:rsidRPr="00054417">
        <w:rPr>
          <w:bCs/>
        </w:rPr>
        <w:t> </w:t>
      </w:r>
      <w:r w:rsidR="00D42027" w:rsidRPr="00054417">
        <w:rPr>
          <w:bCs/>
        </w:rPr>
        <w:t>personnes</w:t>
      </w:r>
      <w:r w:rsidR="001034F6" w:rsidRPr="00054417">
        <w:rPr>
          <w:bCs/>
        </w:rPr>
        <w:t xml:space="preserve">; en </w:t>
      </w:r>
      <w:r w:rsidR="00D42027" w:rsidRPr="00054417">
        <w:rPr>
          <w:bCs/>
        </w:rPr>
        <w:t>2013</w:t>
      </w:r>
      <w:r w:rsidR="001034F6" w:rsidRPr="00054417">
        <w:rPr>
          <w:bCs/>
        </w:rPr>
        <w:t>,</w:t>
      </w:r>
      <w:r w:rsidR="00D42027" w:rsidRPr="00054417">
        <w:rPr>
          <w:bCs/>
        </w:rPr>
        <w:t xml:space="preserve"> 37</w:t>
      </w:r>
      <w:r w:rsidR="001034F6" w:rsidRPr="00054417">
        <w:rPr>
          <w:bCs/>
        </w:rPr>
        <w:t> </w:t>
      </w:r>
      <w:r w:rsidR="00D42027" w:rsidRPr="00054417">
        <w:rPr>
          <w:bCs/>
        </w:rPr>
        <w:t xml:space="preserve">hommes et </w:t>
      </w:r>
      <w:r w:rsidR="001034F6" w:rsidRPr="00054417">
        <w:rPr>
          <w:bCs/>
        </w:rPr>
        <w:t>7 </w:t>
      </w:r>
      <w:r w:rsidR="00D42027" w:rsidRPr="00054417">
        <w:rPr>
          <w:bCs/>
        </w:rPr>
        <w:t>femme</w:t>
      </w:r>
      <w:r w:rsidR="001034F6" w:rsidRPr="00054417">
        <w:rPr>
          <w:bCs/>
        </w:rPr>
        <w:t>s</w:t>
      </w:r>
      <w:r w:rsidR="00CC1F4C" w:rsidRPr="00054417">
        <w:rPr>
          <w:bCs/>
        </w:rPr>
        <w:t>,</w:t>
      </w:r>
      <w:r w:rsidR="00D42027" w:rsidRPr="00054417">
        <w:rPr>
          <w:bCs/>
        </w:rPr>
        <w:t xml:space="preserve"> soit au total </w:t>
      </w:r>
      <w:r w:rsidR="001034F6" w:rsidRPr="00054417">
        <w:rPr>
          <w:bCs/>
        </w:rPr>
        <w:t>44</w:t>
      </w:r>
      <w:r w:rsidR="007A490D" w:rsidRPr="00054417">
        <w:rPr>
          <w:bCs/>
        </w:rPr>
        <w:t> </w:t>
      </w:r>
      <w:r w:rsidR="00D42027" w:rsidRPr="00054417">
        <w:rPr>
          <w:bCs/>
        </w:rPr>
        <w:t>personne</w:t>
      </w:r>
      <w:r w:rsidR="001034F6" w:rsidRPr="00054417">
        <w:rPr>
          <w:bCs/>
        </w:rPr>
        <w:t>s</w:t>
      </w:r>
      <w:r w:rsidR="00D42027" w:rsidRPr="00054417">
        <w:rPr>
          <w:bCs/>
        </w:rPr>
        <w:t>.</w:t>
      </w:r>
      <w:r w:rsidR="00763797" w:rsidRPr="00054417">
        <w:rPr>
          <w:bCs/>
        </w:rPr>
        <w:t xml:space="preserve"> Le nombre total de personnes détenues dans des centres de détention du Ministère de l</w:t>
      </w:r>
      <w:r w:rsidR="00091C74" w:rsidRPr="00054417">
        <w:rPr>
          <w:bCs/>
        </w:rPr>
        <w:t>’</w:t>
      </w:r>
      <w:r w:rsidR="00763797" w:rsidRPr="00054417">
        <w:rPr>
          <w:bCs/>
        </w:rPr>
        <w:t xml:space="preserve">intérieur de la Fédération durant </w:t>
      </w:r>
      <w:r w:rsidR="00D42027" w:rsidRPr="00054417">
        <w:rPr>
          <w:bCs/>
        </w:rPr>
        <w:t>la période 2010-2013</w:t>
      </w:r>
      <w:r w:rsidR="00763797" w:rsidRPr="00054417">
        <w:rPr>
          <w:bCs/>
        </w:rPr>
        <w:t xml:space="preserve"> </w:t>
      </w:r>
      <w:r w:rsidR="001034F6" w:rsidRPr="00054417">
        <w:rPr>
          <w:bCs/>
        </w:rPr>
        <w:t xml:space="preserve">était </w:t>
      </w:r>
      <w:r w:rsidR="00763797" w:rsidRPr="00054417">
        <w:rPr>
          <w:bCs/>
        </w:rPr>
        <w:t>de 329</w:t>
      </w:r>
      <w:r w:rsidR="001034F6" w:rsidRPr="00054417">
        <w:rPr>
          <w:bCs/>
        </w:rPr>
        <w:t> </w:t>
      </w:r>
      <w:r w:rsidR="00763797" w:rsidRPr="00054417">
        <w:rPr>
          <w:bCs/>
        </w:rPr>
        <w:t>hommes et de 26</w:t>
      </w:r>
      <w:r w:rsidR="001034F6" w:rsidRPr="00054417">
        <w:rPr>
          <w:bCs/>
        </w:rPr>
        <w:t> </w:t>
      </w:r>
      <w:r w:rsidR="00763797" w:rsidRPr="00054417">
        <w:rPr>
          <w:bCs/>
        </w:rPr>
        <w:t>femmes</w:t>
      </w:r>
      <w:r w:rsidR="004234FA" w:rsidRPr="00054417">
        <w:rPr>
          <w:bCs/>
        </w:rPr>
        <w:t>.</w:t>
      </w:r>
    </w:p>
    <w:p w:rsidR="004234FA" w:rsidRPr="00054417" w:rsidRDefault="00201E99" w:rsidP="00201E99">
      <w:pPr>
        <w:pStyle w:val="SingleTxtG"/>
      </w:pPr>
      <w:r w:rsidRPr="00054417">
        <w:lastRenderedPageBreak/>
        <w:t>103.</w:t>
      </w:r>
      <w:r w:rsidRPr="00054417">
        <w:tab/>
      </w:r>
      <w:r w:rsidR="00763797" w:rsidRPr="00054417">
        <w:t>Tous les documents relati</w:t>
      </w:r>
      <w:r w:rsidR="001034F6" w:rsidRPr="00054417">
        <w:t>f</w:t>
      </w:r>
      <w:r w:rsidR="00763797" w:rsidRPr="00054417">
        <w:t xml:space="preserve">s aux personnes privées de liberté durant leur séjour dans </w:t>
      </w:r>
      <w:r w:rsidR="001034F6" w:rsidRPr="00054417">
        <w:t>d</w:t>
      </w:r>
      <w:r w:rsidR="00763797" w:rsidRPr="00054417">
        <w:t xml:space="preserve">es centres de détention sont enregistrés dans leur dossier personnel et dûment archivés dans un </w:t>
      </w:r>
      <w:r w:rsidR="001034F6" w:rsidRPr="00054417">
        <w:t xml:space="preserve">coffre </w:t>
      </w:r>
      <w:r w:rsidR="00763797" w:rsidRPr="00054417">
        <w:t xml:space="preserve">en </w:t>
      </w:r>
      <w:r w:rsidR="001034F6" w:rsidRPr="00054417">
        <w:t xml:space="preserve">métal </w:t>
      </w:r>
      <w:r w:rsidR="00763797" w:rsidRPr="00054417">
        <w:t xml:space="preserve">situé </w:t>
      </w:r>
      <w:r w:rsidR="001034F6" w:rsidRPr="00054417">
        <w:t xml:space="preserve">dans les bureaux </w:t>
      </w:r>
      <w:r w:rsidR="00763797" w:rsidRPr="00054417">
        <w:t>de l</w:t>
      </w:r>
      <w:r w:rsidR="00091C74" w:rsidRPr="00054417">
        <w:t>’</w:t>
      </w:r>
      <w:r w:rsidR="001034F6" w:rsidRPr="00054417">
        <w:t>A</w:t>
      </w:r>
      <w:r w:rsidR="00763797" w:rsidRPr="00054417">
        <w:t>dministration de la police de la Fédération au sein du Ministère de l</w:t>
      </w:r>
      <w:r w:rsidR="00091C74" w:rsidRPr="00054417">
        <w:t>’</w:t>
      </w:r>
      <w:r w:rsidR="00763797" w:rsidRPr="00054417">
        <w:t>intérieur de la Fédération</w:t>
      </w:r>
      <w:r w:rsidR="004234FA" w:rsidRPr="00054417">
        <w:t>.</w:t>
      </w:r>
    </w:p>
    <w:p w:rsidR="004234FA" w:rsidRPr="00054417" w:rsidRDefault="00201E99" w:rsidP="00201E99">
      <w:pPr>
        <w:pStyle w:val="SingleTxtG"/>
        <w:rPr>
          <w:color w:val="000000"/>
        </w:rPr>
      </w:pPr>
      <w:r w:rsidRPr="00054417">
        <w:t>104.</w:t>
      </w:r>
      <w:r w:rsidRPr="00054417">
        <w:tab/>
      </w:r>
      <w:r w:rsidR="00763797" w:rsidRPr="00054417">
        <w:t xml:space="preserve">Un cas de </w:t>
      </w:r>
      <w:r w:rsidR="001C3DB4" w:rsidRPr="00054417">
        <w:t xml:space="preserve">recours excessif à la force </w:t>
      </w:r>
      <w:r w:rsidR="00763797" w:rsidRPr="00054417">
        <w:t xml:space="preserve">contre </w:t>
      </w:r>
      <w:r w:rsidR="001034F6" w:rsidRPr="00054417">
        <w:t xml:space="preserve">une </w:t>
      </w:r>
      <w:r w:rsidR="00763797" w:rsidRPr="00054417">
        <w:t xml:space="preserve">personne privée de </w:t>
      </w:r>
      <w:r w:rsidR="001034F6" w:rsidRPr="00054417">
        <w:t xml:space="preserve">sa </w:t>
      </w:r>
      <w:r w:rsidR="00763797" w:rsidRPr="00054417">
        <w:t>liberté a été enregistré par l</w:t>
      </w:r>
      <w:r w:rsidR="00091C74" w:rsidRPr="00054417">
        <w:t>’</w:t>
      </w:r>
      <w:r w:rsidR="001034F6" w:rsidRPr="00054417">
        <w:t>A</w:t>
      </w:r>
      <w:r w:rsidR="00763797" w:rsidRPr="00054417">
        <w:t>dministration de la police de la Fédération</w:t>
      </w:r>
      <w:r w:rsidR="00562EA1" w:rsidRPr="00054417">
        <w:t>;</w:t>
      </w:r>
      <w:r w:rsidR="00763797" w:rsidRPr="00054417">
        <w:t xml:space="preserve"> cette affaire </w:t>
      </w:r>
      <w:r w:rsidR="00154824" w:rsidRPr="00054417">
        <w:t xml:space="preserve">a donné lieu à </w:t>
      </w:r>
      <w:r w:rsidR="00763797" w:rsidRPr="00054417">
        <w:t>une enquête interne de la police judiciaire à l</w:t>
      </w:r>
      <w:r w:rsidR="00091C74" w:rsidRPr="00054417">
        <w:t>’</w:t>
      </w:r>
      <w:r w:rsidR="00763797" w:rsidRPr="00054417">
        <w:t>encontre d</w:t>
      </w:r>
      <w:r w:rsidR="00091C74" w:rsidRPr="00054417">
        <w:t>’</w:t>
      </w:r>
      <w:r w:rsidR="00763797" w:rsidRPr="00054417">
        <w:t xml:space="preserve">un </w:t>
      </w:r>
      <w:r w:rsidR="00154824" w:rsidRPr="00054417">
        <w:t xml:space="preserve">membre des services de police </w:t>
      </w:r>
      <w:r w:rsidR="00763797" w:rsidRPr="00054417">
        <w:t xml:space="preserve">la police </w:t>
      </w:r>
      <w:r w:rsidR="00154824" w:rsidRPr="00054417">
        <w:t>pour abus de pouvoir lors d</w:t>
      </w:r>
      <w:r w:rsidR="00091C74" w:rsidRPr="00054417">
        <w:t>’</w:t>
      </w:r>
      <w:r w:rsidR="00763797" w:rsidRPr="00054417">
        <w:t xml:space="preserve">une arrestation </w:t>
      </w:r>
      <w:r w:rsidR="00154824" w:rsidRPr="00054417">
        <w:t xml:space="preserve">durant </w:t>
      </w:r>
      <w:r w:rsidR="00763797" w:rsidRPr="00054417">
        <w:t xml:space="preserve">laquelle il </w:t>
      </w:r>
      <w:r w:rsidR="00154824" w:rsidRPr="00054417">
        <w:t xml:space="preserve">aurait </w:t>
      </w:r>
      <w:r w:rsidR="00763797" w:rsidRPr="00054417">
        <w:t xml:space="preserve">employé des moyens </w:t>
      </w:r>
      <w:r w:rsidR="00154824" w:rsidRPr="00054417">
        <w:t xml:space="preserve">de coercition </w:t>
      </w:r>
      <w:r w:rsidR="00763797" w:rsidRPr="00054417">
        <w:t>injustifiés. Les procédures disciplinaires ont débouché sur l</w:t>
      </w:r>
      <w:r w:rsidR="00091C74" w:rsidRPr="00054417">
        <w:t>’</w:t>
      </w:r>
      <w:r w:rsidR="00763797" w:rsidRPr="00054417">
        <w:t>acquittement de ce</w:t>
      </w:r>
      <w:r w:rsidR="00154824" w:rsidRPr="00054417">
        <w:t xml:space="preserve">t agent </w:t>
      </w:r>
      <w:r w:rsidR="00763797" w:rsidRPr="00054417">
        <w:t>en appel, les allégations présentées dans la plainte n</w:t>
      </w:r>
      <w:r w:rsidR="00091C74" w:rsidRPr="00054417">
        <w:t>’</w:t>
      </w:r>
      <w:r w:rsidR="00763797" w:rsidRPr="00054417">
        <w:t>ayant pas été prouvées</w:t>
      </w:r>
      <w:r w:rsidR="004234FA" w:rsidRPr="00054417">
        <w:rPr>
          <w:color w:val="000000"/>
        </w:rPr>
        <w:t>.</w:t>
      </w:r>
    </w:p>
    <w:p w:rsidR="004234FA" w:rsidRPr="00054417" w:rsidRDefault="00220908" w:rsidP="00201E99">
      <w:pPr>
        <w:pStyle w:val="H4G"/>
        <w:rPr>
          <w:rFonts w:eastAsia="Calibri"/>
        </w:rPr>
      </w:pPr>
      <w:r w:rsidRPr="00054417">
        <w:rPr>
          <w:rFonts w:eastAsia="Calibri"/>
        </w:rPr>
        <w:tab/>
      </w:r>
      <w:r w:rsidRPr="00054417">
        <w:rPr>
          <w:rFonts w:eastAsia="Calibri"/>
        </w:rPr>
        <w:tab/>
      </w:r>
      <w:r w:rsidR="00763797" w:rsidRPr="00054417">
        <w:rPr>
          <w:rFonts w:eastAsia="Calibri"/>
        </w:rPr>
        <w:t xml:space="preserve">Réponses </w:t>
      </w:r>
      <w:r w:rsidR="00154824" w:rsidRPr="00054417">
        <w:rPr>
          <w:rFonts w:eastAsia="Calibri"/>
        </w:rPr>
        <w:t xml:space="preserve">communes </w:t>
      </w:r>
      <w:r w:rsidR="00763797" w:rsidRPr="00054417">
        <w:rPr>
          <w:rFonts w:eastAsia="Calibri"/>
        </w:rPr>
        <w:t>au</w:t>
      </w:r>
      <w:r w:rsidR="001C3DB4" w:rsidRPr="00054417">
        <w:rPr>
          <w:rFonts w:eastAsia="Calibri"/>
        </w:rPr>
        <w:t>x</w:t>
      </w:r>
      <w:r w:rsidR="00763797" w:rsidRPr="00054417">
        <w:rPr>
          <w:rFonts w:eastAsia="Calibri"/>
        </w:rPr>
        <w:t xml:space="preserve"> points </w:t>
      </w:r>
      <w:r w:rsidRPr="00054417">
        <w:rPr>
          <w:rFonts w:eastAsia="Calibri"/>
        </w:rPr>
        <w:t xml:space="preserve">14 </w:t>
      </w:r>
      <w:r w:rsidR="00763797" w:rsidRPr="00054417">
        <w:rPr>
          <w:rFonts w:eastAsia="Calibri"/>
        </w:rPr>
        <w:t xml:space="preserve">et </w:t>
      </w:r>
      <w:r w:rsidRPr="00054417">
        <w:rPr>
          <w:rFonts w:eastAsia="Calibri"/>
        </w:rPr>
        <w:t xml:space="preserve">15 </w:t>
      </w:r>
      <w:r w:rsidR="00763797" w:rsidRPr="00054417">
        <w:rPr>
          <w:rFonts w:eastAsia="Calibri"/>
        </w:rPr>
        <w:t>fourni</w:t>
      </w:r>
      <w:r w:rsidR="001C3DB4" w:rsidRPr="00054417">
        <w:rPr>
          <w:rFonts w:eastAsia="Calibri"/>
        </w:rPr>
        <w:t>e</w:t>
      </w:r>
      <w:r w:rsidR="00763797" w:rsidRPr="00054417">
        <w:rPr>
          <w:rFonts w:eastAsia="Calibri"/>
        </w:rPr>
        <w:t xml:space="preserve">s par la police du </w:t>
      </w:r>
      <w:r w:rsidR="006F51FC" w:rsidRPr="00054417">
        <w:rPr>
          <w:rFonts w:eastAsia="Calibri"/>
        </w:rPr>
        <w:t>district</w:t>
      </w:r>
      <w:r w:rsidR="00CA2395" w:rsidRPr="00054417">
        <w:rPr>
          <w:rFonts w:eastAsia="Calibri"/>
        </w:rPr>
        <w:t xml:space="preserve"> de Brčko</w:t>
      </w:r>
      <w:r w:rsidRPr="00054417">
        <w:rPr>
          <w:rFonts w:eastAsia="Calibri"/>
        </w:rPr>
        <w:t xml:space="preserve"> </w:t>
      </w:r>
    </w:p>
    <w:p w:rsidR="004234FA" w:rsidRPr="00054417" w:rsidRDefault="00201E99" w:rsidP="00091C74">
      <w:pPr>
        <w:pStyle w:val="SingleTxtG"/>
        <w:rPr>
          <w:rFonts w:eastAsia="Calibri"/>
          <w:color w:val="000000"/>
        </w:rPr>
      </w:pPr>
      <w:r w:rsidRPr="00054417">
        <w:rPr>
          <w:rFonts w:eastAsia="Calibri"/>
        </w:rPr>
        <w:t>105.</w:t>
      </w:r>
      <w:r w:rsidRPr="00054417">
        <w:rPr>
          <w:rFonts w:eastAsia="Calibri"/>
        </w:rPr>
        <w:tab/>
      </w:r>
      <w:r w:rsidR="009E6839" w:rsidRPr="00054417">
        <w:rPr>
          <w:rFonts w:eastAsia="Calibri"/>
        </w:rPr>
        <w:t xml:space="preserve">La </w:t>
      </w:r>
      <w:r w:rsidR="00775A75" w:rsidRPr="00054417">
        <w:rPr>
          <w:rFonts w:eastAsia="Calibri"/>
        </w:rPr>
        <w:t>l</w:t>
      </w:r>
      <w:r w:rsidR="009E6839" w:rsidRPr="00054417">
        <w:rPr>
          <w:rFonts w:eastAsia="Calibri"/>
        </w:rPr>
        <w:t>oi sur l</w:t>
      </w:r>
      <w:r w:rsidR="00091C74" w:rsidRPr="00054417">
        <w:rPr>
          <w:rFonts w:eastAsia="Calibri"/>
        </w:rPr>
        <w:t>’</w:t>
      </w:r>
      <w:r w:rsidR="009E6839" w:rsidRPr="00054417">
        <w:rPr>
          <w:rFonts w:eastAsia="Calibri"/>
        </w:rPr>
        <w:t>exécution des sanctions pénales, la détention et d</w:t>
      </w:r>
      <w:r w:rsidR="00091C74" w:rsidRPr="00054417">
        <w:rPr>
          <w:rFonts w:eastAsia="Calibri"/>
        </w:rPr>
        <w:t>’</w:t>
      </w:r>
      <w:r w:rsidR="009E6839" w:rsidRPr="00054417">
        <w:rPr>
          <w:rFonts w:eastAsia="Calibri"/>
        </w:rPr>
        <w:t xml:space="preserve">autres mesures du </w:t>
      </w:r>
      <w:r w:rsidR="006F51FC" w:rsidRPr="00054417">
        <w:rPr>
          <w:rFonts w:eastAsia="Calibri"/>
          <w:color w:val="000000"/>
        </w:rPr>
        <w:t>district</w:t>
      </w:r>
      <w:r w:rsidR="00CA2395" w:rsidRPr="00054417">
        <w:rPr>
          <w:rFonts w:eastAsia="Calibri"/>
          <w:color w:val="000000"/>
        </w:rPr>
        <w:t xml:space="preserve"> de Brčko</w:t>
      </w:r>
      <w:r w:rsidR="004234FA" w:rsidRPr="00054417">
        <w:rPr>
          <w:rFonts w:eastAsia="Calibri"/>
          <w:color w:val="000000"/>
        </w:rPr>
        <w:t xml:space="preserve"> </w:t>
      </w:r>
      <w:r w:rsidR="009E6839" w:rsidRPr="00054417">
        <w:rPr>
          <w:rFonts w:eastAsia="Calibri"/>
          <w:color w:val="000000"/>
        </w:rPr>
        <w:t xml:space="preserve">(Journal officiel du </w:t>
      </w:r>
      <w:r w:rsidR="006F51FC" w:rsidRPr="00054417">
        <w:rPr>
          <w:rFonts w:eastAsia="Calibri"/>
          <w:color w:val="000000"/>
        </w:rPr>
        <w:t>district</w:t>
      </w:r>
      <w:r w:rsidR="00CA2395" w:rsidRPr="00054417">
        <w:rPr>
          <w:rFonts w:eastAsia="Calibri"/>
          <w:color w:val="000000"/>
        </w:rPr>
        <w:t xml:space="preserve"> de Brčko</w:t>
      </w:r>
      <w:r w:rsidR="004234FA" w:rsidRPr="00054417">
        <w:rPr>
          <w:rFonts w:eastAsia="Calibri"/>
          <w:color w:val="000000"/>
        </w:rPr>
        <w:t xml:space="preserve"> </w:t>
      </w:r>
      <w:r w:rsidR="001E2992" w:rsidRPr="00054417">
        <w:rPr>
          <w:rFonts w:eastAsia="Calibri"/>
          <w:color w:val="000000"/>
        </w:rPr>
        <w:t>n</w:t>
      </w:r>
      <w:r w:rsidR="001E2992" w:rsidRPr="00054417">
        <w:rPr>
          <w:rFonts w:eastAsia="Calibri"/>
          <w:color w:val="000000"/>
          <w:vertAlign w:val="superscript"/>
        </w:rPr>
        <w:t>o</w:t>
      </w:r>
      <w:r w:rsidR="007A490D" w:rsidRPr="00054417">
        <w:rPr>
          <w:rFonts w:eastAsia="Calibri"/>
          <w:color w:val="000000"/>
          <w:vertAlign w:val="superscript"/>
        </w:rPr>
        <w:t>s</w:t>
      </w:r>
      <w:r w:rsidR="001E2992" w:rsidRPr="00054417">
        <w:rPr>
          <w:rFonts w:eastAsia="Calibri"/>
          <w:color w:val="000000"/>
        </w:rPr>
        <w:t> </w:t>
      </w:r>
      <w:r w:rsidR="004234FA" w:rsidRPr="00054417">
        <w:rPr>
          <w:rFonts w:eastAsia="Calibri"/>
          <w:color w:val="000000"/>
        </w:rPr>
        <w:t xml:space="preserve">08/00, 01/01, 19/07, 36/07) </w:t>
      </w:r>
      <w:r w:rsidR="009E6839" w:rsidRPr="00054417">
        <w:rPr>
          <w:rFonts w:eastAsia="Calibri"/>
          <w:color w:val="000000"/>
        </w:rPr>
        <w:t>conf</w:t>
      </w:r>
      <w:r w:rsidR="00154824" w:rsidRPr="00054417">
        <w:rPr>
          <w:rFonts w:eastAsia="Calibri"/>
          <w:color w:val="000000"/>
        </w:rPr>
        <w:t>ère</w:t>
      </w:r>
      <w:r w:rsidR="009E6839" w:rsidRPr="00054417">
        <w:rPr>
          <w:rFonts w:eastAsia="Calibri"/>
          <w:color w:val="000000"/>
        </w:rPr>
        <w:t xml:space="preserve"> à la police du </w:t>
      </w:r>
      <w:r w:rsidR="006F51FC" w:rsidRPr="00054417">
        <w:rPr>
          <w:rFonts w:eastAsia="Calibri"/>
          <w:color w:val="000000"/>
        </w:rPr>
        <w:t>district</w:t>
      </w:r>
      <w:r w:rsidR="00CA2395" w:rsidRPr="00054417">
        <w:rPr>
          <w:rFonts w:eastAsia="Calibri"/>
          <w:color w:val="000000"/>
        </w:rPr>
        <w:t xml:space="preserve"> de Brčko</w:t>
      </w:r>
      <w:r w:rsidR="004234FA" w:rsidRPr="00054417">
        <w:rPr>
          <w:rFonts w:eastAsia="Calibri"/>
          <w:color w:val="000000"/>
        </w:rPr>
        <w:t xml:space="preserve"> </w:t>
      </w:r>
      <w:r w:rsidR="009E6839" w:rsidRPr="00054417">
        <w:rPr>
          <w:rFonts w:eastAsia="Calibri"/>
          <w:color w:val="000000"/>
        </w:rPr>
        <w:t xml:space="preserve">la responsabilité de la détention des personnes sur le territoire du district. </w:t>
      </w:r>
      <w:r w:rsidR="00E16771" w:rsidRPr="00054417">
        <w:rPr>
          <w:rFonts w:eastAsia="Calibri"/>
          <w:color w:val="000000"/>
        </w:rPr>
        <w:t xml:space="preserve">En vertu de </w:t>
      </w:r>
      <w:r w:rsidR="009E6839" w:rsidRPr="00054417">
        <w:rPr>
          <w:rFonts w:eastAsia="Calibri"/>
          <w:color w:val="000000"/>
        </w:rPr>
        <w:t>dispositions de l</w:t>
      </w:r>
      <w:r w:rsidR="00091C74" w:rsidRPr="00054417">
        <w:rPr>
          <w:rFonts w:eastAsia="Calibri"/>
          <w:color w:val="000000"/>
        </w:rPr>
        <w:t>’</w:t>
      </w:r>
      <w:r w:rsidR="009E6839" w:rsidRPr="00054417">
        <w:rPr>
          <w:rFonts w:eastAsia="Calibri"/>
          <w:color w:val="000000"/>
        </w:rPr>
        <w:t>article</w:t>
      </w:r>
      <w:r w:rsidR="00154824" w:rsidRPr="00054417">
        <w:rPr>
          <w:rFonts w:eastAsia="Calibri"/>
          <w:color w:val="000000"/>
        </w:rPr>
        <w:t> </w:t>
      </w:r>
      <w:r w:rsidR="004234FA" w:rsidRPr="00054417">
        <w:rPr>
          <w:rFonts w:eastAsia="Calibri"/>
          <w:color w:val="000000"/>
        </w:rPr>
        <w:t xml:space="preserve">140 </w:t>
      </w:r>
      <w:r w:rsidR="009E6839" w:rsidRPr="00054417">
        <w:rPr>
          <w:rFonts w:eastAsia="Calibri"/>
          <w:color w:val="000000"/>
        </w:rPr>
        <w:t xml:space="preserve">du </w:t>
      </w:r>
      <w:r w:rsidR="00154824" w:rsidRPr="00054417">
        <w:rPr>
          <w:rFonts w:eastAsia="Calibri"/>
          <w:color w:val="000000"/>
        </w:rPr>
        <w:t>C</w:t>
      </w:r>
      <w:r w:rsidR="009E6839" w:rsidRPr="00054417">
        <w:rPr>
          <w:rFonts w:eastAsia="Calibri"/>
          <w:color w:val="000000"/>
        </w:rPr>
        <w:t xml:space="preserve">ode de procédure pénale du </w:t>
      </w:r>
      <w:r w:rsidR="006F51FC" w:rsidRPr="00054417">
        <w:rPr>
          <w:rFonts w:eastAsia="Calibri"/>
          <w:color w:val="000000"/>
        </w:rPr>
        <w:t>district</w:t>
      </w:r>
      <w:r w:rsidR="00CA2395" w:rsidRPr="00054417">
        <w:rPr>
          <w:rFonts w:eastAsia="Calibri"/>
          <w:color w:val="000000"/>
        </w:rPr>
        <w:t xml:space="preserve"> de Brčko</w:t>
      </w:r>
      <w:r w:rsidR="004234FA" w:rsidRPr="00054417">
        <w:rPr>
          <w:rFonts w:eastAsia="Calibri"/>
          <w:color w:val="000000"/>
        </w:rPr>
        <w:t xml:space="preserve"> (</w:t>
      </w:r>
      <w:r w:rsidR="009E6839" w:rsidRPr="00054417">
        <w:rPr>
          <w:rFonts w:eastAsia="Calibri"/>
          <w:color w:val="000000"/>
        </w:rPr>
        <w:t xml:space="preserve">Journal officiel du </w:t>
      </w:r>
      <w:r w:rsidR="006F51FC" w:rsidRPr="00054417">
        <w:rPr>
          <w:rFonts w:eastAsia="Calibri"/>
          <w:color w:val="000000"/>
        </w:rPr>
        <w:t>district</w:t>
      </w:r>
      <w:r w:rsidR="00CA2395" w:rsidRPr="00054417">
        <w:rPr>
          <w:rFonts w:eastAsia="Calibri"/>
          <w:color w:val="000000"/>
        </w:rPr>
        <w:t xml:space="preserve"> de Brčko</w:t>
      </w:r>
      <w:r w:rsidR="004234FA" w:rsidRPr="00054417">
        <w:rPr>
          <w:rFonts w:eastAsia="Calibri"/>
          <w:color w:val="000000"/>
        </w:rPr>
        <w:t xml:space="preserve"> </w:t>
      </w:r>
      <w:r w:rsidR="001E2992" w:rsidRPr="00054417">
        <w:rPr>
          <w:rFonts w:eastAsia="Calibri"/>
          <w:color w:val="000000"/>
        </w:rPr>
        <w:t>n</w:t>
      </w:r>
      <w:r w:rsidR="001E2992" w:rsidRPr="00054417">
        <w:rPr>
          <w:rFonts w:eastAsia="Calibri"/>
          <w:color w:val="000000"/>
          <w:vertAlign w:val="superscript"/>
        </w:rPr>
        <w:t>o</w:t>
      </w:r>
      <w:r w:rsidR="001E2992" w:rsidRPr="00054417">
        <w:rPr>
          <w:rFonts w:eastAsia="Calibri"/>
          <w:color w:val="000000"/>
        </w:rPr>
        <w:t> </w:t>
      </w:r>
      <w:r w:rsidR="004234FA" w:rsidRPr="00054417">
        <w:rPr>
          <w:rFonts w:eastAsia="Calibri"/>
          <w:color w:val="000000"/>
        </w:rPr>
        <w:t>44/10)</w:t>
      </w:r>
      <w:r w:rsidR="004234FA" w:rsidRPr="00054417">
        <w:rPr>
          <w:rStyle w:val="FootnoteReference"/>
          <w:rFonts w:eastAsia="Calibri"/>
        </w:rPr>
        <w:footnoteReference w:id="5"/>
      </w:r>
      <w:r w:rsidR="004234FA" w:rsidRPr="00054417">
        <w:rPr>
          <w:rFonts w:eastAsia="Calibri"/>
          <w:color w:val="000000"/>
        </w:rPr>
        <w:t xml:space="preserve"> </w:t>
      </w:r>
      <w:r w:rsidR="009E6839" w:rsidRPr="00054417">
        <w:rPr>
          <w:rFonts w:eastAsia="Calibri"/>
          <w:color w:val="000000"/>
        </w:rPr>
        <w:t xml:space="preserve">et de la </w:t>
      </w:r>
      <w:r w:rsidR="00775A75" w:rsidRPr="00054417">
        <w:rPr>
          <w:rFonts w:eastAsia="Calibri"/>
          <w:color w:val="000000"/>
        </w:rPr>
        <w:t>l</w:t>
      </w:r>
      <w:r w:rsidR="009E6839" w:rsidRPr="00054417">
        <w:rPr>
          <w:rFonts w:eastAsia="Calibri"/>
          <w:color w:val="000000"/>
        </w:rPr>
        <w:t>oi de la Bosnie-Herzégovine sur l</w:t>
      </w:r>
      <w:r w:rsidR="00091C74" w:rsidRPr="00054417">
        <w:rPr>
          <w:rFonts w:eastAsia="Calibri"/>
          <w:color w:val="000000"/>
        </w:rPr>
        <w:t>’</w:t>
      </w:r>
      <w:r w:rsidR="009E6839" w:rsidRPr="00054417">
        <w:rPr>
          <w:rFonts w:eastAsia="Calibri"/>
          <w:color w:val="000000"/>
        </w:rPr>
        <w:t>exécution des sanctions pénales, la détention et d</w:t>
      </w:r>
      <w:r w:rsidR="00091C74" w:rsidRPr="00054417">
        <w:rPr>
          <w:rFonts w:eastAsia="Calibri"/>
          <w:color w:val="000000"/>
        </w:rPr>
        <w:t>’</w:t>
      </w:r>
      <w:r w:rsidR="009E6839" w:rsidRPr="00054417">
        <w:rPr>
          <w:rFonts w:eastAsia="Calibri"/>
          <w:color w:val="000000"/>
        </w:rPr>
        <w:t xml:space="preserve">autres mesures </w:t>
      </w:r>
      <w:r w:rsidR="004234FA" w:rsidRPr="00054417">
        <w:rPr>
          <w:rFonts w:eastAsia="Calibri"/>
          <w:color w:val="000000"/>
        </w:rPr>
        <w:t>(</w:t>
      </w:r>
      <w:r w:rsidR="009D6931" w:rsidRPr="00054417">
        <w:rPr>
          <w:rFonts w:eastAsia="Calibri"/>
          <w:color w:val="000000"/>
        </w:rPr>
        <w:t xml:space="preserve">Journal officiel de la Bosnie-Herzégovine </w:t>
      </w:r>
      <w:r w:rsidR="00091C74" w:rsidRPr="00054417">
        <w:rPr>
          <w:rFonts w:eastAsia="Calibri"/>
          <w:color w:val="000000"/>
        </w:rPr>
        <w:t>n</w:t>
      </w:r>
      <w:r w:rsidR="00091C74" w:rsidRPr="00054417">
        <w:rPr>
          <w:rFonts w:eastAsia="Calibri"/>
          <w:color w:val="000000"/>
          <w:vertAlign w:val="superscript"/>
        </w:rPr>
        <w:t>o</w:t>
      </w:r>
      <w:r w:rsidR="00091C74" w:rsidRPr="00054417">
        <w:rPr>
          <w:rFonts w:eastAsia="Calibri"/>
          <w:color w:val="000000"/>
        </w:rPr>
        <w:t> </w:t>
      </w:r>
      <w:r w:rsidR="004234FA" w:rsidRPr="00054417">
        <w:rPr>
          <w:rFonts w:eastAsia="Calibri"/>
          <w:color w:val="000000"/>
        </w:rPr>
        <w:t>12/10)</w:t>
      </w:r>
      <w:r w:rsidR="004234FA" w:rsidRPr="00054417">
        <w:rPr>
          <w:rStyle w:val="FootnoteReference"/>
          <w:rFonts w:eastAsia="Calibri"/>
        </w:rPr>
        <w:footnoteReference w:id="6"/>
      </w:r>
      <w:r w:rsidR="004234FA" w:rsidRPr="00054417">
        <w:rPr>
          <w:rFonts w:eastAsia="Calibri"/>
          <w:color w:val="000000"/>
        </w:rPr>
        <w:t xml:space="preserve">, </w:t>
      </w:r>
      <w:r w:rsidR="009E6839" w:rsidRPr="00054417">
        <w:rPr>
          <w:rFonts w:eastAsia="Calibri"/>
          <w:color w:val="000000"/>
        </w:rPr>
        <w:t xml:space="preserve">la police du </w:t>
      </w:r>
      <w:r w:rsidR="006F51FC" w:rsidRPr="00054417">
        <w:rPr>
          <w:rFonts w:eastAsia="Calibri"/>
          <w:color w:val="000000"/>
        </w:rPr>
        <w:t>district</w:t>
      </w:r>
      <w:r w:rsidR="00CA2395" w:rsidRPr="00054417">
        <w:rPr>
          <w:rFonts w:eastAsia="Calibri"/>
          <w:color w:val="000000"/>
        </w:rPr>
        <w:t xml:space="preserve"> de Brčko</w:t>
      </w:r>
      <w:r w:rsidR="004234FA" w:rsidRPr="00054417">
        <w:rPr>
          <w:rFonts w:eastAsia="Calibri"/>
          <w:color w:val="000000"/>
        </w:rPr>
        <w:t xml:space="preserve"> </w:t>
      </w:r>
      <w:r w:rsidR="00E16771" w:rsidRPr="00054417">
        <w:rPr>
          <w:rFonts w:eastAsia="Calibri"/>
          <w:color w:val="000000"/>
        </w:rPr>
        <w:t>a, à maintes reprises notifié la nécessité d</w:t>
      </w:r>
      <w:r w:rsidR="00091C74" w:rsidRPr="00054417">
        <w:rPr>
          <w:rFonts w:eastAsia="Calibri"/>
          <w:color w:val="000000"/>
        </w:rPr>
        <w:t>’</w:t>
      </w:r>
      <w:r w:rsidR="00E16771" w:rsidRPr="00054417">
        <w:rPr>
          <w:rFonts w:eastAsia="Calibri"/>
          <w:color w:val="000000"/>
        </w:rPr>
        <w:t xml:space="preserve">harmoniser les législations en ce domaine et de respecter les principes fondamentaux régissant les questions concernant la détention des personnes dans le </w:t>
      </w:r>
      <w:r w:rsidR="006F51FC" w:rsidRPr="00054417">
        <w:rPr>
          <w:rFonts w:eastAsia="Calibri"/>
          <w:color w:val="000000"/>
        </w:rPr>
        <w:t>district</w:t>
      </w:r>
      <w:r w:rsidR="004234FA" w:rsidRPr="00054417">
        <w:rPr>
          <w:rFonts w:eastAsia="Calibri"/>
          <w:color w:val="000000"/>
        </w:rPr>
        <w:t xml:space="preserve">. </w:t>
      </w:r>
      <w:r w:rsidR="00E16771" w:rsidRPr="00054417">
        <w:rPr>
          <w:rFonts w:eastAsia="Calibri"/>
          <w:color w:val="000000"/>
        </w:rPr>
        <w:t>À la suite de l</w:t>
      </w:r>
      <w:r w:rsidR="00091C74" w:rsidRPr="00054417">
        <w:rPr>
          <w:rFonts w:eastAsia="Calibri"/>
          <w:color w:val="000000"/>
        </w:rPr>
        <w:t>’</w:t>
      </w:r>
      <w:r w:rsidR="00E16771" w:rsidRPr="00054417">
        <w:rPr>
          <w:rFonts w:eastAsia="Calibri"/>
          <w:color w:val="000000"/>
        </w:rPr>
        <w:t>entrée en vigueur de la nouvelle loi sur l</w:t>
      </w:r>
      <w:r w:rsidR="00091C74" w:rsidRPr="00054417">
        <w:rPr>
          <w:rFonts w:eastAsia="Calibri"/>
          <w:color w:val="000000"/>
        </w:rPr>
        <w:t>’</w:t>
      </w:r>
      <w:r w:rsidR="00E16771" w:rsidRPr="00054417">
        <w:rPr>
          <w:rFonts w:eastAsia="Calibri"/>
          <w:color w:val="000000"/>
        </w:rPr>
        <w:t>exécution des sanctions pénales, la détention et d</w:t>
      </w:r>
      <w:r w:rsidR="00091C74" w:rsidRPr="00054417">
        <w:rPr>
          <w:rFonts w:eastAsia="Calibri"/>
          <w:color w:val="000000"/>
        </w:rPr>
        <w:t>’</w:t>
      </w:r>
      <w:r w:rsidR="00E16771" w:rsidRPr="00054417">
        <w:rPr>
          <w:rFonts w:eastAsia="Calibri"/>
          <w:color w:val="000000"/>
        </w:rPr>
        <w:t xml:space="preserve">autres mesures dans le </w:t>
      </w:r>
      <w:r w:rsidR="006F51FC" w:rsidRPr="00054417">
        <w:rPr>
          <w:rFonts w:eastAsia="Calibri"/>
          <w:color w:val="000000"/>
        </w:rPr>
        <w:t>district</w:t>
      </w:r>
      <w:r w:rsidR="00CA2395" w:rsidRPr="00054417">
        <w:rPr>
          <w:rFonts w:eastAsia="Calibri"/>
          <w:color w:val="000000"/>
        </w:rPr>
        <w:t xml:space="preserve"> de Brčko</w:t>
      </w:r>
      <w:r w:rsidR="004234FA" w:rsidRPr="00054417">
        <w:rPr>
          <w:rFonts w:eastAsia="Calibri"/>
          <w:color w:val="000000"/>
        </w:rPr>
        <w:t xml:space="preserve"> (</w:t>
      </w:r>
      <w:r w:rsidR="00E16771" w:rsidRPr="00054417">
        <w:rPr>
          <w:rFonts w:eastAsia="Calibri"/>
          <w:color w:val="000000"/>
        </w:rPr>
        <w:t xml:space="preserve">Journal officiel du </w:t>
      </w:r>
      <w:r w:rsidR="006F51FC" w:rsidRPr="00054417">
        <w:rPr>
          <w:rFonts w:eastAsia="Calibri"/>
          <w:color w:val="000000"/>
        </w:rPr>
        <w:t>district</w:t>
      </w:r>
      <w:r w:rsidR="00CA2395" w:rsidRPr="00054417">
        <w:rPr>
          <w:rFonts w:eastAsia="Calibri"/>
          <w:color w:val="000000"/>
        </w:rPr>
        <w:t xml:space="preserve"> de Brčko</w:t>
      </w:r>
      <w:r w:rsidR="004234FA" w:rsidRPr="00054417">
        <w:rPr>
          <w:rFonts w:eastAsia="Calibri"/>
          <w:color w:val="000000"/>
        </w:rPr>
        <w:t xml:space="preserve"> </w:t>
      </w:r>
      <w:r w:rsidR="001E2992" w:rsidRPr="00054417">
        <w:rPr>
          <w:rFonts w:eastAsia="Calibri"/>
          <w:color w:val="000000"/>
        </w:rPr>
        <w:t>n</w:t>
      </w:r>
      <w:r w:rsidR="001E2992" w:rsidRPr="00054417">
        <w:rPr>
          <w:rFonts w:eastAsia="Calibri"/>
          <w:color w:val="000000"/>
          <w:vertAlign w:val="superscript"/>
        </w:rPr>
        <w:t>o</w:t>
      </w:r>
      <w:r w:rsidR="001E2992" w:rsidRPr="00054417">
        <w:rPr>
          <w:rFonts w:eastAsia="Calibri"/>
          <w:color w:val="000000"/>
        </w:rPr>
        <w:t> </w:t>
      </w:r>
      <w:r w:rsidR="004234FA" w:rsidRPr="00054417">
        <w:rPr>
          <w:rFonts w:eastAsia="Calibri"/>
          <w:color w:val="000000"/>
        </w:rPr>
        <w:t xml:space="preserve">31/11) </w:t>
      </w:r>
      <w:r w:rsidR="00E16771" w:rsidRPr="00054417">
        <w:rPr>
          <w:rFonts w:eastAsia="Calibri"/>
          <w:color w:val="000000"/>
        </w:rPr>
        <w:t xml:space="preserve">le 24 octobre 2011, la police a cessé de procéder à des détentions sur le territoire du </w:t>
      </w:r>
      <w:r w:rsidR="006F51FC" w:rsidRPr="00054417">
        <w:rPr>
          <w:rFonts w:eastAsia="Calibri"/>
          <w:color w:val="000000"/>
        </w:rPr>
        <w:t>district</w:t>
      </w:r>
      <w:r w:rsidR="004234FA" w:rsidRPr="00054417">
        <w:rPr>
          <w:rFonts w:eastAsia="Calibri"/>
          <w:color w:val="000000"/>
        </w:rPr>
        <w:t>.</w:t>
      </w:r>
    </w:p>
    <w:p w:rsidR="004234FA" w:rsidRPr="00054417" w:rsidRDefault="00201E99" w:rsidP="00201E99">
      <w:pPr>
        <w:pStyle w:val="SingleTxtG"/>
        <w:rPr>
          <w:rFonts w:eastAsia="Calibri"/>
          <w:color w:val="000000"/>
        </w:rPr>
      </w:pPr>
      <w:r w:rsidRPr="00054417">
        <w:rPr>
          <w:rFonts w:eastAsia="Calibri"/>
        </w:rPr>
        <w:t>106.</w:t>
      </w:r>
      <w:r w:rsidRPr="00054417">
        <w:rPr>
          <w:rFonts w:eastAsia="Calibri"/>
        </w:rPr>
        <w:tab/>
      </w:r>
      <w:r w:rsidR="00107B02" w:rsidRPr="00054417">
        <w:rPr>
          <w:rFonts w:eastAsia="Calibri"/>
        </w:rPr>
        <w:t>L</w:t>
      </w:r>
      <w:r w:rsidR="00091C74" w:rsidRPr="00054417">
        <w:rPr>
          <w:rFonts w:eastAsia="Calibri"/>
        </w:rPr>
        <w:t>’</w:t>
      </w:r>
      <w:r w:rsidR="00107B02" w:rsidRPr="00054417">
        <w:rPr>
          <w:rFonts w:eastAsia="Calibri"/>
        </w:rPr>
        <w:t>article</w:t>
      </w:r>
      <w:r w:rsidR="00154824" w:rsidRPr="00054417">
        <w:rPr>
          <w:rFonts w:eastAsia="Calibri"/>
        </w:rPr>
        <w:t> </w:t>
      </w:r>
      <w:r w:rsidR="004234FA" w:rsidRPr="00054417">
        <w:rPr>
          <w:rFonts w:eastAsia="Calibri"/>
          <w:color w:val="000000"/>
        </w:rPr>
        <w:t xml:space="preserve">11 </w:t>
      </w:r>
      <w:r w:rsidR="00107B02" w:rsidRPr="00054417">
        <w:rPr>
          <w:rFonts w:eastAsia="Calibri"/>
          <w:color w:val="000000"/>
        </w:rPr>
        <w:t xml:space="preserve">de la loi sur la police du </w:t>
      </w:r>
      <w:r w:rsidR="006F51FC" w:rsidRPr="00054417">
        <w:rPr>
          <w:rFonts w:eastAsia="Calibri"/>
          <w:color w:val="000000"/>
        </w:rPr>
        <w:t>district</w:t>
      </w:r>
      <w:r w:rsidR="00CA2395" w:rsidRPr="00054417">
        <w:rPr>
          <w:rFonts w:eastAsia="Calibri"/>
          <w:color w:val="000000"/>
        </w:rPr>
        <w:t xml:space="preserve"> de Brčko</w:t>
      </w:r>
      <w:r w:rsidR="004234FA" w:rsidRPr="00054417">
        <w:rPr>
          <w:rFonts w:eastAsia="Calibri"/>
          <w:color w:val="000000"/>
        </w:rPr>
        <w:t xml:space="preserve"> </w:t>
      </w:r>
      <w:r w:rsidR="0018393D" w:rsidRPr="00054417">
        <w:rPr>
          <w:rFonts w:eastAsia="Calibri"/>
          <w:color w:val="000000"/>
        </w:rPr>
        <w:t>et les règles de procédure de l</w:t>
      </w:r>
      <w:r w:rsidR="00091C74" w:rsidRPr="00054417">
        <w:rPr>
          <w:rFonts w:eastAsia="Calibri"/>
          <w:color w:val="000000"/>
        </w:rPr>
        <w:t>’</w:t>
      </w:r>
      <w:r w:rsidR="0018393D" w:rsidRPr="00054417">
        <w:rPr>
          <w:rFonts w:eastAsia="Calibri"/>
          <w:color w:val="000000"/>
        </w:rPr>
        <w:t xml:space="preserve">Unité des normes professionnelles de la police du </w:t>
      </w:r>
      <w:r w:rsidR="006F51FC" w:rsidRPr="00054417">
        <w:rPr>
          <w:rFonts w:eastAsia="Calibri"/>
          <w:color w:val="000000"/>
        </w:rPr>
        <w:t>district</w:t>
      </w:r>
      <w:r w:rsidR="00CA2395" w:rsidRPr="00054417">
        <w:rPr>
          <w:rFonts w:eastAsia="Calibri"/>
          <w:color w:val="000000"/>
        </w:rPr>
        <w:t xml:space="preserve"> de Brčko</w:t>
      </w:r>
      <w:r w:rsidR="004234FA" w:rsidRPr="00054417">
        <w:rPr>
          <w:rFonts w:eastAsia="Calibri"/>
          <w:color w:val="000000"/>
        </w:rPr>
        <w:t xml:space="preserve"> </w:t>
      </w:r>
      <w:r w:rsidR="0018393D" w:rsidRPr="00054417">
        <w:rPr>
          <w:rFonts w:eastAsia="Calibri"/>
          <w:color w:val="000000"/>
        </w:rPr>
        <w:t>prévoi</w:t>
      </w:r>
      <w:r w:rsidR="00154824" w:rsidRPr="00054417">
        <w:rPr>
          <w:rFonts w:eastAsia="Calibri"/>
          <w:color w:val="000000"/>
        </w:rPr>
        <w:t>en</w:t>
      </w:r>
      <w:r w:rsidR="0018393D" w:rsidRPr="00054417">
        <w:rPr>
          <w:rFonts w:eastAsia="Calibri"/>
          <w:color w:val="000000"/>
        </w:rPr>
        <w:t>t la possibilité de porter plainte contre la police, notamment p</w:t>
      </w:r>
      <w:r w:rsidR="00EC3BE1" w:rsidRPr="00054417">
        <w:rPr>
          <w:rFonts w:eastAsia="Calibri"/>
          <w:color w:val="000000"/>
        </w:rPr>
        <w:t xml:space="preserve">our </w:t>
      </w:r>
      <w:r w:rsidR="0018393D" w:rsidRPr="00054417">
        <w:rPr>
          <w:rFonts w:eastAsia="Calibri"/>
          <w:color w:val="000000"/>
        </w:rPr>
        <w:t xml:space="preserve">les personnes privées de liberté. </w:t>
      </w:r>
      <w:r w:rsidR="00EC3BE1" w:rsidRPr="00054417">
        <w:rPr>
          <w:rFonts w:eastAsia="Calibri"/>
          <w:color w:val="000000"/>
        </w:rPr>
        <w:t>À cette fin, l</w:t>
      </w:r>
      <w:r w:rsidR="0018393D" w:rsidRPr="00054417">
        <w:rPr>
          <w:rFonts w:eastAsia="Calibri"/>
          <w:color w:val="000000"/>
        </w:rPr>
        <w:t>e</w:t>
      </w:r>
      <w:r w:rsidR="004234FA" w:rsidRPr="00054417">
        <w:rPr>
          <w:rFonts w:eastAsia="Calibri"/>
          <w:color w:val="000000"/>
        </w:rPr>
        <w:t xml:space="preserve"> </w:t>
      </w:r>
      <w:r w:rsidR="006F51FC" w:rsidRPr="00054417">
        <w:rPr>
          <w:rFonts w:eastAsia="Calibri"/>
          <w:color w:val="000000"/>
        </w:rPr>
        <w:t>district</w:t>
      </w:r>
      <w:r w:rsidR="00CA2395" w:rsidRPr="00054417">
        <w:rPr>
          <w:rFonts w:eastAsia="Calibri"/>
          <w:color w:val="000000"/>
        </w:rPr>
        <w:t xml:space="preserve"> de Brčko</w:t>
      </w:r>
      <w:r w:rsidR="004234FA" w:rsidRPr="00054417">
        <w:rPr>
          <w:rFonts w:eastAsia="Calibri"/>
          <w:color w:val="000000"/>
        </w:rPr>
        <w:t xml:space="preserve"> </w:t>
      </w:r>
      <w:r w:rsidR="0018393D" w:rsidRPr="00054417">
        <w:rPr>
          <w:rFonts w:eastAsia="Calibri"/>
          <w:color w:val="000000"/>
        </w:rPr>
        <w:t>a mis en place trois mécanismes institutionnels indépendants dont la juridiction est définie en fonction, notamment, des plaintes contre la police</w:t>
      </w:r>
      <w:r w:rsidR="006B4233" w:rsidRPr="00054417">
        <w:rPr>
          <w:rFonts w:eastAsia="Calibri"/>
          <w:color w:val="000000"/>
        </w:rPr>
        <w:t>:</w:t>
      </w:r>
      <w:r w:rsidR="004234FA" w:rsidRPr="00054417">
        <w:rPr>
          <w:rFonts w:eastAsia="Calibri"/>
          <w:color w:val="000000"/>
        </w:rPr>
        <w:t xml:space="preserve"> </w:t>
      </w:r>
      <w:r w:rsidR="0018393D" w:rsidRPr="00054417">
        <w:rPr>
          <w:rFonts w:eastAsia="Calibri"/>
          <w:color w:val="000000"/>
        </w:rPr>
        <w:t xml:space="preserve">le </w:t>
      </w:r>
      <w:r w:rsidR="00EC3BE1" w:rsidRPr="00054417">
        <w:rPr>
          <w:rFonts w:eastAsia="Calibri"/>
          <w:color w:val="000000"/>
        </w:rPr>
        <w:t>B</w:t>
      </w:r>
      <w:r w:rsidR="0018393D" w:rsidRPr="00054417">
        <w:rPr>
          <w:rFonts w:eastAsia="Calibri"/>
          <w:color w:val="000000"/>
        </w:rPr>
        <w:t xml:space="preserve">ureau des plaintes des citoyens du </w:t>
      </w:r>
      <w:r w:rsidR="006F51FC" w:rsidRPr="00054417">
        <w:rPr>
          <w:rFonts w:eastAsia="Calibri"/>
          <w:color w:val="000000"/>
        </w:rPr>
        <w:t>district</w:t>
      </w:r>
      <w:r w:rsidR="00CA2395" w:rsidRPr="00054417">
        <w:rPr>
          <w:rFonts w:eastAsia="Calibri"/>
          <w:color w:val="000000"/>
        </w:rPr>
        <w:t xml:space="preserve"> de Brčko</w:t>
      </w:r>
      <w:r w:rsidR="0018393D" w:rsidRPr="00054417">
        <w:rPr>
          <w:rFonts w:eastAsia="Calibri"/>
          <w:color w:val="000000"/>
        </w:rPr>
        <w:t xml:space="preserve"> qui relève du Bureau du maire</w:t>
      </w:r>
      <w:r w:rsidR="004234FA" w:rsidRPr="00054417">
        <w:rPr>
          <w:rFonts w:eastAsia="Calibri"/>
          <w:color w:val="000000"/>
        </w:rPr>
        <w:t xml:space="preserve">, </w:t>
      </w:r>
      <w:r w:rsidR="0018393D" w:rsidRPr="00054417">
        <w:rPr>
          <w:rFonts w:eastAsia="Calibri"/>
          <w:color w:val="000000"/>
        </w:rPr>
        <w:t xml:space="preserve">la </w:t>
      </w:r>
      <w:r w:rsidR="00EC3BE1" w:rsidRPr="00054417">
        <w:rPr>
          <w:rFonts w:eastAsia="Calibri"/>
          <w:color w:val="000000"/>
        </w:rPr>
        <w:t>C</w:t>
      </w:r>
      <w:r w:rsidR="0018393D" w:rsidRPr="00054417">
        <w:rPr>
          <w:rFonts w:eastAsia="Calibri"/>
          <w:color w:val="000000"/>
        </w:rPr>
        <w:t xml:space="preserve">ommission de sécurité publique et de supervision de la police du </w:t>
      </w:r>
      <w:r w:rsidR="006F51FC" w:rsidRPr="00054417">
        <w:rPr>
          <w:rFonts w:eastAsia="Calibri"/>
          <w:color w:val="000000"/>
        </w:rPr>
        <w:t>district</w:t>
      </w:r>
      <w:r w:rsidR="00CA2395" w:rsidRPr="00054417">
        <w:rPr>
          <w:rFonts w:eastAsia="Calibri"/>
          <w:color w:val="000000"/>
        </w:rPr>
        <w:t xml:space="preserve"> de Brčko</w:t>
      </w:r>
      <w:r w:rsidR="0018393D" w:rsidRPr="00054417">
        <w:rPr>
          <w:rFonts w:eastAsia="Calibri"/>
          <w:color w:val="000000"/>
        </w:rPr>
        <w:t>, qui relève de l</w:t>
      </w:r>
      <w:r w:rsidR="00091C74" w:rsidRPr="00054417">
        <w:rPr>
          <w:rFonts w:eastAsia="Calibri"/>
          <w:color w:val="000000"/>
        </w:rPr>
        <w:t>’</w:t>
      </w:r>
      <w:r w:rsidR="0018393D" w:rsidRPr="00054417">
        <w:rPr>
          <w:rFonts w:eastAsia="Calibri"/>
          <w:color w:val="000000"/>
        </w:rPr>
        <w:t xml:space="preserve">Assemblée du </w:t>
      </w:r>
      <w:r w:rsidR="006F51FC" w:rsidRPr="00054417">
        <w:rPr>
          <w:rFonts w:eastAsia="Calibri"/>
          <w:color w:val="000000"/>
        </w:rPr>
        <w:t>district</w:t>
      </w:r>
      <w:r w:rsidR="00CA2395" w:rsidRPr="00054417">
        <w:rPr>
          <w:rFonts w:eastAsia="Calibri"/>
          <w:color w:val="000000"/>
        </w:rPr>
        <w:t xml:space="preserve"> de Brčko</w:t>
      </w:r>
      <w:r w:rsidR="004234FA" w:rsidRPr="00054417">
        <w:rPr>
          <w:rFonts w:eastAsia="Calibri"/>
          <w:color w:val="000000"/>
        </w:rPr>
        <w:t xml:space="preserve"> (</w:t>
      </w:r>
      <w:r w:rsidR="0018393D" w:rsidRPr="00054417">
        <w:rPr>
          <w:rFonts w:eastAsia="Calibri"/>
          <w:color w:val="000000"/>
        </w:rPr>
        <w:t xml:space="preserve">et </w:t>
      </w:r>
      <w:r w:rsidR="00EC3BE1" w:rsidRPr="00054417">
        <w:rPr>
          <w:rFonts w:eastAsia="Calibri"/>
          <w:color w:val="000000"/>
        </w:rPr>
        <w:t xml:space="preserve">qui </w:t>
      </w:r>
      <w:r w:rsidR="0018393D" w:rsidRPr="00054417">
        <w:rPr>
          <w:rFonts w:eastAsia="Calibri"/>
          <w:color w:val="000000"/>
        </w:rPr>
        <w:t xml:space="preserve">est </w:t>
      </w:r>
      <w:r w:rsidR="00EC3BE1" w:rsidRPr="00054417">
        <w:rPr>
          <w:rFonts w:eastAsia="Calibri"/>
          <w:color w:val="000000"/>
        </w:rPr>
        <w:t xml:space="preserve">constitué </w:t>
      </w:r>
      <w:r w:rsidR="0018393D" w:rsidRPr="00054417">
        <w:rPr>
          <w:rFonts w:eastAsia="Calibri"/>
          <w:color w:val="000000"/>
        </w:rPr>
        <w:t xml:space="preserve">de membres de cette </w:t>
      </w:r>
      <w:r w:rsidR="00EC3BE1" w:rsidRPr="00054417">
        <w:rPr>
          <w:rFonts w:eastAsia="Calibri"/>
          <w:color w:val="000000"/>
        </w:rPr>
        <w:t>A</w:t>
      </w:r>
      <w:r w:rsidR="0018393D" w:rsidRPr="00054417">
        <w:rPr>
          <w:rFonts w:eastAsia="Calibri"/>
          <w:color w:val="000000"/>
        </w:rPr>
        <w:t>ssemblée), le Comité indépendant de sélection et de nomination du chef et du chef</w:t>
      </w:r>
      <w:r w:rsidR="00CC1F4C" w:rsidRPr="00054417">
        <w:rPr>
          <w:rFonts w:eastAsia="Calibri"/>
          <w:color w:val="000000"/>
        </w:rPr>
        <w:t xml:space="preserve"> </w:t>
      </w:r>
      <w:r w:rsidR="0018393D" w:rsidRPr="00054417">
        <w:rPr>
          <w:rFonts w:eastAsia="Calibri"/>
          <w:color w:val="000000"/>
        </w:rPr>
        <w:t>adjoint de la police et d</w:t>
      </w:r>
      <w:r w:rsidR="00091C74" w:rsidRPr="00054417">
        <w:rPr>
          <w:rFonts w:eastAsia="Calibri"/>
          <w:color w:val="000000"/>
        </w:rPr>
        <w:t>’</w:t>
      </w:r>
      <w:r w:rsidR="0018393D" w:rsidRPr="00054417">
        <w:rPr>
          <w:rFonts w:eastAsia="Calibri"/>
          <w:color w:val="000000"/>
        </w:rPr>
        <w:t>évaluation de la performance des chefs de la police, qui a été constitué en tant qu</w:t>
      </w:r>
      <w:r w:rsidR="00091C74" w:rsidRPr="00054417">
        <w:rPr>
          <w:rFonts w:eastAsia="Calibri"/>
          <w:color w:val="000000"/>
        </w:rPr>
        <w:t>’</w:t>
      </w:r>
      <w:r w:rsidR="0018393D" w:rsidRPr="00054417">
        <w:rPr>
          <w:rFonts w:eastAsia="Calibri"/>
          <w:color w:val="000000"/>
        </w:rPr>
        <w:t>organe parlementaire indépendant, et l</w:t>
      </w:r>
      <w:r w:rsidR="00091C74" w:rsidRPr="00054417">
        <w:rPr>
          <w:rFonts w:eastAsia="Calibri"/>
          <w:color w:val="000000"/>
        </w:rPr>
        <w:t>’</w:t>
      </w:r>
      <w:r w:rsidR="0018393D" w:rsidRPr="00054417">
        <w:rPr>
          <w:rFonts w:eastAsia="Calibri"/>
          <w:color w:val="000000"/>
        </w:rPr>
        <w:t xml:space="preserve">Unité des normes professionnelles de la police du </w:t>
      </w:r>
      <w:r w:rsidR="006F51FC" w:rsidRPr="00054417">
        <w:rPr>
          <w:rFonts w:eastAsia="Calibri"/>
          <w:color w:val="000000"/>
        </w:rPr>
        <w:t>district</w:t>
      </w:r>
      <w:r w:rsidR="00CA2395" w:rsidRPr="00054417">
        <w:rPr>
          <w:rFonts w:eastAsia="Calibri"/>
          <w:color w:val="000000"/>
        </w:rPr>
        <w:t xml:space="preserve"> de Brčko</w:t>
      </w:r>
      <w:r w:rsidR="004234FA" w:rsidRPr="00054417">
        <w:rPr>
          <w:rFonts w:eastAsia="Calibri"/>
          <w:color w:val="000000"/>
        </w:rPr>
        <w:t xml:space="preserve"> </w:t>
      </w:r>
      <w:r w:rsidR="0018393D" w:rsidRPr="00054417">
        <w:rPr>
          <w:rFonts w:eastAsia="Calibri"/>
          <w:color w:val="000000"/>
        </w:rPr>
        <w:t xml:space="preserve">qui est chargée des enquêtes </w:t>
      </w:r>
      <w:r w:rsidR="00E80949" w:rsidRPr="00054417">
        <w:rPr>
          <w:rFonts w:eastAsia="Calibri"/>
          <w:color w:val="000000"/>
        </w:rPr>
        <w:t xml:space="preserve">sur les </w:t>
      </w:r>
      <w:r w:rsidR="0018393D" w:rsidRPr="00054417">
        <w:rPr>
          <w:rFonts w:eastAsia="Calibri"/>
          <w:color w:val="000000"/>
        </w:rPr>
        <w:t xml:space="preserve">plaintes déposées contre tous les </w:t>
      </w:r>
      <w:r w:rsidR="00ED76B9" w:rsidRPr="00054417">
        <w:rPr>
          <w:rFonts w:eastAsia="Calibri"/>
          <w:color w:val="000000"/>
        </w:rPr>
        <w:t>membres des services de police</w:t>
      </w:r>
      <w:r w:rsidR="0018393D" w:rsidRPr="00054417">
        <w:rPr>
          <w:rFonts w:eastAsia="Calibri"/>
          <w:color w:val="000000"/>
        </w:rPr>
        <w:t xml:space="preserve"> à l</w:t>
      </w:r>
      <w:r w:rsidR="00091C74" w:rsidRPr="00054417">
        <w:rPr>
          <w:rFonts w:eastAsia="Calibri"/>
          <w:color w:val="000000"/>
        </w:rPr>
        <w:t>’</w:t>
      </w:r>
      <w:r w:rsidR="0018393D" w:rsidRPr="00054417">
        <w:rPr>
          <w:rFonts w:eastAsia="Calibri"/>
          <w:color w:val="000000"/>
        </w:rPr>
        <w:t xml:space="preserve">exception du chef de la police et </w:t>
      </w:r>
      <w:r w:rsidR="00E80949" w:rsidRPr="00054417">
        <w:rPr>
          <w:rFonts w:eastAsia="Calibri"/>
          <w:color w:val="000000"/>
        </w:rPr>
        <w:t xml:space="preserve">de </w:t>
      </w:r>
      <w:r w:rsidR="0018393D" w:rsidRPr="00054417">
        <w:rPr>
          <w:rFonts w:eastAsia="Calibri"/>
          <w:color w:val="000000"/>
        </w:rPr>
        <w:t xml:space="preserve">son adjoint. La mise en place des organes </w:t>
      </w:r>
      <w:r w:rsidR="00E80949" w:rsidRPr="00054417">
        <w:rPr>
          <w:rFonts w:eastAsia="Calibri"/>
          <w:color w:val="000000"/>
        </w:rPr>
        <w:t xml:space="preserve">précédents </w:t>
      </w:r>
      <w:r w:rsidR="0018393D" w:rsidRPr="00054417">
        <w:rPr>
          <w:rFonts w:eastAsia="Calibri"/>
          <w:color w:val="000000"/>
        </w:rPr>
        <w:t>a permis d</w:t>
      </w:r>
      <w:r w:rsidR="00091C74" w:rsidRPr="00054417">
        <w:rPr>
          <w:rFonts w:eastAsia="Calibri"/>
          <w:color w:val="000000"/>
        </w:rPr>
        <w:t>’</w:t>
      </w:r>
      <w:r w:rsidR="0018393D" w:rsidRPr="00054417">
        <w:rPr>
          <w:rFonts w:eastAsia="Calibri"/>
          <w:color w:val="000000"/>
        </w:rPr>
        <w:t>établir des mécanismes de supervision interne</w:t>
      </w:r>
      <w:r w:rsidR="00E80949" w:rsidRPr="00054417">
        <w:rPr>
          <w:rFonts w:eastAsia="Calibri"/>
          <w:color w:val="000000"/>
        </w:rPr>
        <w:t>s</w:t>
      </w:r>
      <w:r w:rsidR="0018393D" w:rsidRPr="00054417">
        <w:rPr>
          <w:rFonts w:eastAsia="Calibri"/>
          <w:color w:val="000000"/>
        </w:rPr>
        <w:t xml:space="preserve"> et externes qui</w:t>
      </w:r>
      <w:r w:rsidR="00E80949" w:rsidRPr="00054417">
        <w:rPr>
          <w:rFonts w:eastAsia="Calibri"/>
          <w:color w:val="000000"/>
        </w:rPr>
        <w:t xml:space="preserve"> constituent</w:t>
      </w:r>
      <w:r w:rsidR="0018393D" w:rsidRPr="00054417">
        <w:rPr>
          <w:rFonts w:eastAsia="Calibri"/>
          <w:color w:val="000000"/>
        </w:rPr>
        <w:t xml:space="preserve">, </w:t>
      </w:r>
      <w:r w:rsidR="00E80949" w:rsidRPr="00054417">
        <w:rPr>
          <w:rFonts w:eastAsia="Calibri"/>
          <w:color w:val="000000"/>
        </w:rPr>
        <w:t xml:space="preserve">avec le système de </w:t>
      </w:r>
      <w:r w:rsidR="0018393D" w:rsidRPr="00054417">
        <w:rPr>
          <w:rFonts w:eastAsia="Calibri"/>
          <w:color w:val="000000"/>
        </w:rPr>
        <w:t xml:space="preserve">supervision judiciaire, des mécanismes indépendants permettant de traiter, notamment, les plaintes des personnes privées de liberté. </w:t>
      </w:r>
      <w:r w:rsidR="00E80949" w:rsidRPr="00054417">
        <w:rPr>
          <w:rFonts w:eastAsia="Calibri"/>
          <w:color w:val="000000"/>
        </w:rPr>
        <w:t xml:space="preserve">Par ailleurs, la </w:t>
      </w:r>
      <w:r w:rsidR="0018393D" w:rsidRPr="00054417">
        <w:rPr>
          <w:rFonts w:eastAsia="Calibri"/>
          <w:color w:val="000000"/>
        </w:rPr>
        <w:t>loi du</w:t>
      </w:r>
      <w:r w:rsidR="004234FA" w:rsidRPr="00054417">
        <w:rPr>
          <w:rFonts w:eastAsia="Calibri"/>
          <w:color w:val="000000"/>
        </w:rPr>
        <w:t xml:space="preserve"> </w:t>
      </w:r>
      <w:r w:rsidR="006F51FC" w:rsidRPr="00054417">
        <w:rPr>
          <w:rFonts w:eastAsia="Calibri"/>
          <w:color w:val="000000"/>
        </w:rPr>
        <w:t>district</w:t>
      </w:r>
      <w:r w:rsidR="00CA2395" w:rsidRPr="00054417">
        <w:rPr>
          <w:rFonts w:eastAsia="Calibri"/>
          <w:color w:val="000000"/>
        </w:rPr>
        <w:t xml:space="preserve"> de Brčko</w:t>
      </w:r>
      <w:r w:rsidR="004234FA" w:rsidRPr="00054417">
        <w:rPr>
          <w:rFonts w:eastAsia="Calibri"/>
          <w:color w:val="000000"/>
        </w:rPr>
        <w:t xml:space="preserve"> </w:t>
      </w:r>
      <w:r w:rsidR="0018393D" w:rsidRPr="00054417">
        <w:rPr>
          <w:rFonts w:eastAsia="Calibri"/>
          <w:color w:val="000000"/>
        </w:rPr>
        <w:t xml:space="preserve">sur les </w:t>
      </w:r>
      <w:r w:rsidR="00ED76B9" w:rsidRPr="00054417">
        <w:rPr>
          <w:rFonts w:eastAsia="Calibri"/>
          <w:color w:val="000000"/>
        </w:rPr>
        <w:t>membres des services de police</w:t>
      </w:r>
      <w:r w:rsidR="0018393D" w:rsidRPr="00054417">
        <w:rPr>
          <w:rFonts w:eastAsia="Calibri"/>
          <w:color w:val="000000"/>
        </w:rPr>
        <w:t xml:space="preserve"> </w:t>
      </w:r>
      <w:r w:rsidR="00E80949" w:rsidRPr="00054417">
        <w:rPr>
          <w:rFonts w:eastAsia="Calibri"/>
          <w:color w:val="000000"/>
        </w:rPr>
        <w:t xml:space="preserve">dispose que des </w:t>
      </w:r>
      <w:r w:rsidR="0018393D" w:rsidRPr="00054417">
        <w:rPr>
          <w:rFonts w:eastAsia="Calibri"/>
          <w:color w:val="000000"/>
        </w:rPr>
        <w:t xml:space="preserve">dossiers </w:t>
      </w:r>
      <w:r w:rsidR="0018393D" w:rsidRPr="00054417">
        <w:rPr>
          <w:rFonts w:eastAsia="Calibri"/>
          <w:color w:val="000000"/>
        </w:rPr>
        <w:lastRenderedPageBreak/>
        <w:t>sur les personnes privées de liberté</w:t>
      </w:r>
      <w:r w:rsidR="00E80949" w:rsidRPr="00054417">
        <w:rPr>
          <w:rFonts w:eastAsia="Calibri"/>
          <w:color w:val="000000"/>
        </w:rPr>
        <w:t xml:space="preserve"> doivent obligatoirement être établis</w:t>
      </w:r>
      <w:r w:rsidR="0018393D" w:rsidRPr="00054417">
        <w:rPr>
          <w:rFonts w:eastAsia="Calibri"/>
          <w:color w:val="000000"/>
        </w:rPr>
        <w:t xml:space="preserve">, </w:t>
      </w:r>
      <w:r w:rsidR="00E80949" w:rsidRPr="00054417">
        <w:rPr>
          <w:rFonts w:eastAsia="Calibri"/>
          <w:color w:val="000000"/>
        </w:rPr>
        <w:t xml:space="preserve">et </w:t>
      </w:r>
      <w:r w:rsidR="0018393D" w:rsidRPr="00054417">
        <w:rPr>
          <w:rFonts w:eastAsia="Calibri"/>
          <w:color w:val="000000"/>
        </w:rPr>
        <w:t xml:space="preserve">les Instructions de la police du </w:t>
      </w:r>
      <w:r w:rsidR="006F51FC" w:rsidRPr="00054417">
        <w:rPr>
          <w:rFonts w:eastAsia="Calibri"/>
          <w:color w:val="000000"/>
        </w:rPr>
        <w:t>district</w:t>
      </w:r>
      <w:r w:rsidR="00CA2395" w:rsidRPr="00054417">
        <w:rPr>
          <w:rFonts w:eastAsia="Calibri"/>
          <w:color w:val="000000"/>
        </w:rPr>
        <w:t xml:space="preserve"> de Brčko</w:t>
      </w:r>
      <w:r w:rsidR="004234FA" w:rsidRPr="00054417">
        <w:rPr>
          <w:rFonts w:eastAsia="Calibri"/>
          <w:color w:val="000000"/>
        </w:rPr>
        <w:t xml:space="preserve"> </w:t>
      </w:r>
      <w:r w:rsidR="00E80949" w:rsidRPr="00054417">
        <w:rPr>
          <w:rFonts w:eastAsia="Calibri"/>
          <w:color w:val="000000"/>
        </w:rPr>
        <w:t xml:space="preserve">portant la référence 14.05/1-02-13145/11 et datées du 10 février 2012 régissent </w:t>
      </w:r>
      <w:r w:rsidR="0018393D" w:rsidRPr="00054417">
        <w:rPr>
          <w:rFonts w:eastAsia="Calibri"/>
          <w:color w:val="000000"/>
        </w:rPr>
        <w:t>le traitement des personnes privées de liberté</w:t>
      </w:r>
      <w:r w:rsidR="004234FA" w:rsidRPr="00054417">
        <w:rPr>
          <w:rFonts w:eastAsia="Calibri"/>
          <w:color w:val="000000"/>
        </w:rPr>
        <w:t xml:space="preserve">. </w:t>
      </w:r>
    </w:p>
    <w:p w:rsidR="004234FA" w:rsidRPr="00054417" w:rsidRDefault="00201E99" w:rsidP="00201E99">
      <w:pPr>
        <w:pStyle w:val="SingleTxtG"/>
        <w:rPr>
          <w:rFonts w:eastAsia="Calibri"/>
          <w:color w:val="000000"/>
        </w:rPr>
      </w:pPr>
      <w:r w:rsidRPr="00054417">
        <w:rPr>
          <w:rFonts w:eastAsia="Calibri"/>
        </w:rPr>
        <w:t>107.</w:t>
      </w:r>
      <w:r w:rsidRPr="00054417">
        <w:rPr>
          <w:rFonts w:eastAsia="Calibri"/>
        </w:rPr>
        <w:tab/>
      </w:r>
      <w:r w:rsidR="0018393D" w:rsidRPr="00054417">
        <w:rPr>
          <w:rFonts w:eastAsia="Calibri"/>
        </w:rPr>
        <w:t>Les centres de détention font de surcroît l</w:t>
      </w:r>
      <w:r w:rsidR="00091C74" w:rsidRPr="00054417">
        <w:rPr>
          <w:rFonts w:eastAsia="Calibri"/>
        </w:rPr>
        <w:t>’</w:t>
      </w:r>
      <w:r w:rsidR="0018393D" w:rsidRPr="00054417">
        <w:rPr>
          <w:rFonts w:eastAsia="Calibri"/>
        </w:rPr>
        <w:t>objet d</w:t>
      </w:r>
      <w:r w:rsidR="00091C74" w:rsidRPr="00054417">
        <w:rPr>
          <w:rFonts w:eastAsia="Calibri"/>
        </w:rPr>
        <w:t>’</w:t>
      </w:r>
      <w:r w:rsidR="0018393D" w:rsidRPr="00054417">
        <w:rPr>
          <w:rFonts w:eastAsia="Calibri"/>
        </w:rPr>
        <w:t>une surveillance par vidéo</w:t>
      </w:r>
      <w:r w:rsidR="00E80949" w:rsidRPr="00054417">
        <w:rPr>
          <w:rFonts w:eastAsia="Calibri"/>
        </w:rPr>
        <w:t>,</w:t>
      </w:r>
      <w:r w:rsidR="0018393D" w:rsidRPr="00054417">
        <w:rPr>
          <w:rFonts w:eastAsia="Calibri"/>
        </w:rPr>
        <w:t xml:space="preserve"> bien que les enregistrements vidéo ne soient pas archivés</w:t>
      </w:r>
      <w:r w:rsidR="004234FA" w:rsidRPr="00054417">
        <w:rPr>
          <w:rFonts w:eastAsia="Calibri"/>
          <w:color w:val="000000"/>
        </w:rPr>
        <w:t>.</w:t>
      </w:r>
    </w:p>
    <w:p w:rsidR="004234FA" w:rsidRPr="00054417" w:rsidRDefault="00201E99" w:rsidP="00201E99">
      <w:pPr>
        <w:pStyle w:val="SingleTxtG"/>
        <w:rPr>
          <w:rFonts w:eastAsia="Calibri"/>
          <w:color w:val="000000"/>
        </w:rPr>
      </w:pPr>
      <w:r w:rsidRPr="00054417">
        <w:rPr>
          <w:rFonts w:eastAsia="Calibri"/>
        </w:rPr>
        <w:t>108.</w:t>
      </w:r>
      <w:r w:rsidRPr="00054417">
        <w:rPr>
          <w:rFonts w:eastAsia="Calibri"/>
        </w:rPr>
        <w:tab/>
      </w:r>
      <w:r w:rsidR="007F36D7" w:rsidRPr="00054417">
        <w:rPr>
          <w:rFonts w:eastAsia="Calibri"/>
        </w:rPr>
        <w:t xml:space="preserve">Pour mettre en place </w:t>
      </w:r>
      <w:r w:rsidR="0018393D" w:rsidRPr="00054417">
        <w:rPr>
          <w:rFonts w:eastAsia="Calibri"/>
        </w:rPr>
        <w:t>de</w:t>
      </w:r>
      <w:r w:rsidR="007F36D7" w:rsidRPr="00054417">
        <w:rPr>
          <w:rFonts w:eastAsia="Calibri"/>
        </w:rPr>
        <w:t>s</w:t>
      </w:r>
      <w:r w:rsidR="0018393D" w:rsidRPr="00054417">
        <w:rPr>
          <w:rFonts w:eastAsia="Calibri"/>
        </w:rPr>
        <w:t xml:space="preserve"> mécanismes efficaces </w:t>
      </w:r>
      <w:r w:rsidR="007F36D7" w:rsidRPr="00054417">
        <w:rPr>
          <w:rFonts w:eastAsia="Calibri"/>
        </w:rPr>
        <w:t>permettant</w:t>
      </w:r>
      <w:r w:rsidR="0018393D" w:rsidRPr="00054417">
        <w:rPr>
          <w:rFonts w:eastAsia="Calibri"/>
        </w:rPr>
        <w:t>, notamment, de protéger les droits des personnes durant leur détention, leur transport, etc., dans les neuf véhicules officiels de la police (</w:t>
      </w:r>
      <w:r w:rsidR="007F36D7" w:rsidRPr="00054417">
        <w:rPr>
          <w:rFonts w:eastAsia="Calibri"/>
        </w:rPr>
        <w:t>c</w:t>
      </w:r>
      <w:r w:rsidR="00091C74" w:rsidRPr="00054417">
        <w:rPr>
          <w:rFonts w:eastAsia="Calibri"/>
        </w:rPr>
        <w:t>’</w:t>
      </w:r>
      <w:r w:rsidR="007F36D7" w:rsidRPr="00054417">
        <w:rPr>
          <w:rFonts w:eastAsia="Calibri"/>
        </w:rPr>
        <w:t xml:space="preserve">est-à-dire essentiellement les véhicules utilisés pour les interventions, </w:t>
      </w:r>
      <w:r w:rsidR="00E80949" w:rsidRPr="00054417">
        <w:rPr>
          <w:rFonts w:eastAsia="Calibri"/>
        </w:rPr>
        <w:t xml:space="preserve">le </w:t>
      </w:r>
      <w:r w:rsidR="007F36D7" w:rsidRPr="00054417">
        <w:rPr>
          <w:rFonts w:eastAsia="Calibri"/>
        </w:rPr>
        <w:t>transport de personnes et d</w:t>
      </w:r>
      <w:r w:rsidR="00091C74" w:rsidRPr="00054417">
        <w:rPr>
          <w:rFonts w:eastAsia="Calibri"/>
        </w:rPr>
        <w:t>’</w:t>
      </w:r>
      <w:r w:rsidR="007F36D7" w:rsidRPr="00054417">
        <w:rPr>
          <w:rFonts w:eastAsia="Calibri"/>
        </w:rPr>
        <w:t>autres procédures opérationnelles), des systèmes d</w:t>
      </w:r>
      <w:r w:rsidR="00091C74" w:rsidRPr="00054417">
        <w:rPr>
          <w:rFonts w:eastAsia="Calibri"/>
        </w:rPr>
        <w:t>’</w:t>
      </w:r>
      <w:r w:rsidR="007F36D7" w:rsidRPr="00054417">
        <w:rPr>
          <w:rFonts w:eastAsia="Calibri"/>
        </w:rPr>
        <w:t>enregistrement audio et vidéo des actions de la police ont été installés à l</w:t>
      </w:r>
      <w:r w:rsidR="00091C74" w:rsidRPr="00054417">
        <w:rPr>
          <w:rFonts w:eastAsia="Calibri"/>
        </w:rPr>
        <w:t>’</w:t>
      </w:r>
      <w:r w:rsidR="007F36D7" w:rsidRPr="00054417">
        <w:rPr>
          <w:rFonts w:eastAsia="Calibri"/>
        </w:rPr>
        <w:t>avant et à l</w:t>
      </w:r>
      <w:r w:rsidR="00091C74" w:rsidRPr="00054417">
        <w:rPr>
          <w:rFonts w:eastAsia="Calibri"/>
        </w:rPr>
        <w:t>’</w:t>
      </w:r>
      <w:r w:rsidR="007F36D7" w:rsidRPr="00054417">
        <w:rPr>
          <w:rFonts w:eastAsia="Calibri"/>
        </w:rPr>
        <w:t>intérieur des véhicules</w:t>
      </w:r>
      <w:r w:rsidR="00E80949" w:rsidRPr="00054417">
        <w:rPr>
          <w:rFonts w:eastAsia="Calibri"/>
        </w:rPr>
        <w:t xml:space="preserve"> dans les limites des ressources budgétaires disponibles</w:t>
      </w:r>
      <w:r w:rsidR="007F36D7" w:rsidRPr="00054417">
        <w:rPr>
          <w:rFonts w:eastAsia="Calibri"/>
        </w:rPr>
        <w:t>.</w:t>
      </w:r>
    </w:p>
    <w:p w:rsidR="00220908" w:rsidRPr="00054417" w:rsidRDefault="00220908" w:rsidP="00201E99">
      <w:pPr>
        <w:pStyle w:val="H23G"/>
      </w:pPr>
      <w:r w:rsidRPr="00054417">
        <w:tab/>
      </w:r>
      <w:r w:rsidRPr="00054417">
        <w:tab/>
      </w:r>
      <w:r w:rsidR="007F36D7" w:rsidRPr="00054417">
        <w:t>Point </w:t>
      </w:r>
      <w:r w:rsidR="00063A7B" w:rsidRPr="00054417">
        <w:t>15</w:t>
      </w:r>
    </w:p>
    <w:p w:rsidR="004234FA" w:rsidRPr="00054417" w:rsidRDefault="00201E99" w:rsidP="00201E99">
      <w:pPr>
        <w:pStyle w:val="SingleTxtG"/>
        <w:rPr>
          <w:rFonts w:eastAsia="Calibri"/>
          <w:color w:val="000000"/>
        </w:rPr>
      </w:pPr>
      <w:r w:rsidRPr="00054417">
        <w:rPr>
          <w:rFonts w:eastAsia="Calibri"/>
        </w:rPr>
        <w:t>109.</w:t>
      </w:r>
      <w:r w:rsidRPr="00054417">
        <w:rPr>
          <w:rFonts w:eastAsia="Calibri"/>
        </w:rPr>
        <w:tab/>
      </w:r>
      <w:r w:rsidR="007F36D7" w:rsidRPr="00054417">
        <w:rPr>
          <w:rFonts w:eastAsia="Calibri"/>
        </w:rPr>
        <w:t>Le Ministère de la justice de la Fédération déploie des efforts notables pour améliorer les conditions financières, techniques et sanitaires dans les lieux d</w:t>
      </w:r>
      <w:r w:rsidR="00091C74" w:rsidRPr="00054417">
        <w:rPr>
          <w:rFonts w:eastAsia="Calibri"/>
        </w:rPr>
        <w:t>’</w:t>
      </w:r>
      <w:r w:rsidR="007F36D7" w:rsidRPr="00054417">
        <w:rPr>
          <w:rFonts w:eastAsia="Calibri"/>
        </w:rPr>
        <w:t>incarcération.</w:t>
      </w:r>
    </w:p>
    <w:p w:rsidR="004234FA" w:rsidRPr="00054417" w:rsidRDefault="00201E99" w:rsidP="00201E99">
      <w:pPr>
        <w:pStyle w:val="SingleTxtG"/>
        <w:rPr>
          <w:rFonts w:eastAsia="Calibri"/>
          <w:color w:val="000000"/>
        </w:rPr>
      </w:pPr>
      <w:r w:rsidRPr="00054417">
        <w:rPr>
          <w:rFonts w:eastAsia="Calibri"/>
        </w:rPr>
        <w:t>110.</w:t>
      </w:r>
      <w:r w:rsidRPr="00054417">
        <w:rPr>
          <w:rFonts w:eastAsia="Calibri"/>
        </w:rPr>
        <w:tab/>
      </w:r>
      <w:r w:rsidR="007F36D7" w:rsidRPr="00054417">
        <w:rPr>
          <w:rFonts w:eastAsia="Calibri"/>
        </w:rPr>
        <w:t>Tous les prisonniers et détenus ont la possibilité de déposer des plaintes aux institutions pertinentes</w:t>
      </w:r>
      <w:r w:rsidR="00E50F6D" w:rsidRPr="00054417">
        <w:rPr>
          <w:rFonts w:eastAsia="Calibri"/>
        </w:rPr>
        <w:t>,</w:t>
      </w:r>
      <w:r w:rsidR="007F36D7" w:rsidRPr="00054417">
        <w:rPr>
          <w:rFonts w:eastAsia="Calibri"/>
        </w:rPr>
        <w:t xml:space="preserve"> sans restriction aucune</w:t>
      </w:r>
      <w:r w:rsidR="004234FA" w:rsidRPr="00054417">
        <w:rPr>
          <w:rFonts w:eastAsia="Calibri"/>
          <w:color w:val="000000"/>
        </w:rPr>
        <w:t>.</w:t>
      </w:r>
    </w:p>
    <w:p w:rsidR="004234FA" w:rsidRPr="00054417" w:rsidRDefault="00201E99" w:rsidP="00201E99">
      <w:pPr>
        <w:pStyle w:val="SingleTxtG"/>
        <w:rPr>
          <w:rFonts w:eastAsia="Calibri"/>
          <w:color w:val="000000"/>
        </w:rPr>
      </w:pPr>
      <w:r w:rsidRPr="00054417">
        <w:rPr>
          <w:rFonts w:eastAsia="Calibri"/>
        </w:rPr>
        <w:t>111.</w:t>
      </w:r>
      <w:r w:rsidRPr="00054417">
        <w:rPr>
          <w:rFonts w:eastAsia="Calibri"/>
        </w:rPr>
        <w:tab/>
      </w:r>
      <w:r w:rsidR="007F36D7" w:rsidRPr="00054417">
        <w:rPr>
          <w:rFonts w:eastAsia="Calibri"/>
        </w:rPr>
        <w:t>D</w:t>
      </w:r>
      <w:r w:rsidR="00091C74" w:rsidRPr="00054417">
        <w:rPr>
          <w:rFonts w:eastAsia="Calibri"/>
        </w:rPr>
        <w:t>’</w:t>
      </w:r>
      <w:r w:rsidR="007F36D7" w:rsidRPr="00054417">
        <w:rPr>
          <w:rFonts w:eastAsia="Calibri"/>
        </w:rPr>
        <w:t xml:space="preserve">après le Ministère de la justice de la </w:t>
      </w:r>
      <w:r w:rsidR="00CA2395" w:rsidRPr="00054417">
        <w:rPr>
          <w:rFonts w:eastAsia="Calibri"/>
          <w:color w:val="000000"/>
        </w:rPr>
        <w:t>Republika Srpska</w:t>
      </w:r>
      <w:r w:rsidR="004234FA" w:rsidRPr="00054417">
        <w:rPr>
          <w:rFonts w:eastAsia="Calibri"/>
          <w:color w:val="000000"/>
        </w:rPr>
        <w:t xml:space="preserve">, </w:t>
      </w:r>
      <w:r w:rsidR="007F36D7" w:rsidRPr="00054417">
        <w:rPr>
          <w:rFonts w:eastAsia="Calibri"/>
          <w:color w:val="000000"/>
        </w:rPr>
        <w:t xml:space="preserve">les institutions compétentes de la </w:t>
      </w:r>
      <w:r w:rsidR="00CA2395" w:rsidRPr="00054417">
        <w:rPr>
          <w:rFonts w:eastAsia="Calibri"/>
          <w:color w:val="000000"/>
        </w:rPr>
        <w:t>Republika Srpska</w:t>
      </w:r>
      <w:r w:rsidR="004234FA" w:rsidRPr="00054417">
        <w:rPr>
          <w:rFonts w:eastAsia="Calibri"/>
          <w:color w:val="000000"/>
        </w:rPr>
        <w:t xml:space="preserve">, </w:t>
      </w:r>
      <w:r w:rsidR="007F36D7" w:rsidRPr="00054417">
        <w:rPr>
          <w:rFonts w:eastAsia="Calibri"/>
          <w:color w:val="000000"/>
        </w:rPr>
        <w:t xml:space="preserve">essentiellement le </w:t>
      </w:r>
      <w:r w:rsidR="00E50F6D" w:rsidRPr="00054417">
        <w:rPr>
          <w:rFonts w:eastAsia="Calibri"/>
          <w:color w:val="000000"/>
        </w:rPr>
        <w:t>M</w:t>
      </w:r>
      <w:r w:rsidR="007F36D7" w:rsidRPr="00054417">
        <w:rPr>
          <w:rFonts w:eastAsia="Calibri"/>
          <w:color w:val="000000"/>
        </w:rPr>
        <w:t>inistère de la justice, s</w:t>
      </w:r>
      <w:r w:rsidR="00091C74" w:rsidRPr="00054417">
        <w:rPr>
          <w:rFonts w:eastAsia="Calibri"/>
          <w:color w:val="000000"/>
        </w:rPr>
        <w:t>’</w:t>
      </w:r>
      <w:r w:rsidR="007F36D7" w:rsidRPr="00054417">
        <w:rPr>
          <w:rFonts w:eastAsia="Calibri"/>
          <w:color w:val="000000"/>
        </w:rPr>
        <w:t>efforcent systématiquement d</w:t>
      </w:r>
      <w:r w:rsidR="00091C74" w:rsidRPr="00054417">
        <w:rPr>
          <w:rFonts w:eastAsia="Calibri"/>
          <w:color w:val="000000"/>
        </w:rPr>
        <w:t>’</w:t>
      </w:r>
      <w:r w:rsidR="007F36D7" w:rsidRPr="00054417">
        <w:rPr>
          <w:rFonts w:eastAsia="Calibri"/>
          <w:color w:val="000000"/>
        </w:rPr>
        <w:t xml:space="preserve">améliorer les conditions financières, techniques et sanitaires des </w:t>
      </w:r>
      <w:r w:rsidR="00E50F6D" w:rsidRPr="00054417">
        <w:rPr>
          <w:rFonts w:eastAsia="Calibri"/>
          <w:color w:val="000000"/>
        </w:rPr>
        <w:t xml:space="preserve">centres </w:t>
      </w:r>
      <w:r w:rsidR="007F36D7" w:rsidRPr="00054417">
        <w:rPr>
          <w:rFonts w:eastAsia="Calibri"/>
          <w:color w:val="000000"/>
        </w:rPr>
        <w:t>de détention</w:t>
      </w:r>
      <w:r w:rsidR="004234FA" w:rsidRPr="00054417">
        <w:rPr>
          <w:rFonts w:eastAsia="Calibri"/>
          <w:color w:val="000000"/>
        </w:rPr>
        <w:t>.</w:t>
      </w:r>
    </w:p>
    <w:p w:rsidR="004234FA" w:rsidRPr="00054417" w:rsidRDefault="00201E99" w:rsidP="00201E99">
      <w:pPr>
        <w:pStyle w:val="SingleTxtG"/>
        <w:rPr>
          <w:rFonts w:eastAsia="Calibri"/>
          <w:color w:val="000000"/>
        </w:rPr>
      </w:pPr>
      <w:r w:rsidRPr="00054417">
        <w:rPr>
          <w:rFonts w:eastAsia="Calibri"/>
        </w:rPr>
        <w:t>112.</w:t>
      </w:r>
      <w:r w:rsidRPr="00054417">
        <w:rPr>
          <w:rFonts w:eastAsia="Calibri"/>
        </w:rPr>
        <w:tab/>
      </w:r>
      <w:r w:rsidR="007F36D7" w:rsidRPr="00054417">
        <w:rPr>
          <w:rFonts w:eastAsia="Calibri"/>
        </w:rPr>
        <w:t xml:space="preserve">En ce qui concerne le système des prisons qui, comme indiqué, </w:t>
      </w:r>
      <w:r w:rsidR="006B4233" w:rsidRPr="00054417">
        <w:rPr>
          <w:rFonts w:eastAsia="Calibri"/>
        </w:rPr>
        <w:t>«</w:t>
      </w:r>
      <w:r w:rsidR="007F36D7" w:rsidRPr="00054417">
        <w:rPr>
          <w:rFonts w:eastAsia="Calibri"/>
        </w:rPr>
        <w:t>n</w:t>
      </w:r>
      <w:r w:rsidR="00091C74" w:rsidRPr="00054417">
        <w:rPr>
          <w:rFonts w:eastAsia="Calibri"/>
        </w:rPr>
        <w:t>’</w:t>
      </w:r>
      <w:r w:rsidR="007F36D7" w:rsidRPr="00054417">
        <w:rPr>
          <w:rFonts w:eastAsia="Calibri"/>
        </w:rPr>
        <w:t>est pas régi par un cadre législatif d</w:t>
      </w:r>
      <w:r w:rsidR="00091C74" w:rsidRPr="00054417">
        <w:rPr>
          <w:rFonts w:eastAsia="Calibri"/>
        </w:rPr>
        <w:t>’</w:t>
      </w:r>
      <w:r w:rsidR="007F36D7" w:rsidRPr="00054417">
        <w:rPr>
          <w:rFonts w:eastAsia="Calibri"/>
        </w:rPr>
        <w:t>application des sanctions pénales uniforme</w:t>
      </w:r>
      <w:r w:rsidR="006B4233" w:rsidRPr="00054417">
        <w:rPr>
          <w:rFonts w:eastAsia="Calibri"/>
        </w:rPr>
        <w:t>»</w:t>
      </w:r>
      <w:r w:rsidR="007F36D7" w:rsidRPr="00054417">
        <w:rPr>
          <w:rFonts w:eastAsia="Calibri"/>
        </w:rPr>
        <w:t xml:space="preserve">, il est possible de conclure que le système en vigueur, qui est fondé sur les responsabilités constitutionnelles des </w:t>
      </w:r>
      <w:r w:rsidR="00E50F6D" w:rsidRPr="00054417">
        <w:rPr>
          <w:rFonts w:eastAsia="Calibri"/>
        </w:rPr>
        <w:t>E</w:t>
      </w:r>
      <w:r w:rsidR="007F36D7" w:rsidRPr="00054417">
        <w:rPr>
          <w:rFonts w:eastAsia="Calibri"/>
        </w:rPr>
        <w:t>ntités</w:t>
      </w:r>
      <w:r w:rsidR="00E50F6D" w:rsidRPr="00054417">
        <w:rPr>
          <w:rFonts w:eastAsia="Calibri"/>
        </w:rPr>
        <w:t>,</w:t>
      </w:r>
      <w:r w:rsidR="007F36D7" w:rsidRPr="00054417">
        <w:rPr>
          <w:rFonts w:eastAsia="Calibri"/>
        </w:rPr>
        <w:t xml:space="preserve"> répond pleinement aux besoins de l</w:t>
      </w:r>
      <w:r w:rsidR="00091C74" w:rsidRPr="00054417">
        <w:rPr>
          <w:rFonts w:eastAsia="Calibri"/>
        </w:rPr>
        <w:t>’</w:t>
      </w:r>
      <w:r w:rsidR="007F36D7" w:rsidRPr="00054417">
        <w:rPr>
          <w:rFonts w:eastAsia="Calibri"/>
        </w:rPr>
        <w:t xml:space="preserve">exécution des sanctions pénales et que les pratiques existantes et la coopération entre les </w:t>
      </w:r>
      <w:r w:rsidR="00E50F6D" w:rsidRPr="00054417">
        <w:rPr>
          <w:rFonts w:eastAsia="Calibri"/>
        </w:rPr>
        <w:t>M</w:t>
      </w:r>
      <w:r w:rsidR="007F36D7" w:rsidRPr="00054417">
        <w:rPr>
          <w:rFonts w:eastAsia="Calibri"/>
        </w:rPr>
        <w:t xml:space="preserve">inistères de la justice compétents </w:t>
      </w:r>
      <w:r w:rsidR="00CC1F4C" w:rsidRPr="00054417">
        <w:rPr>
          <w:rFonts w:eastAsia="Calibri"/>
        </w:rPr>
        <w:t>son</w:t>
      </w:r>
      <w:r w:rsidR="007F36D7" w:rsidRPr="00054417">
        <w:rPr>
          <w:rFonts w:eastAsia="Calibri"/>
        </w:rPr>
        <w:t>t du niveau requis</w:t>
      </w:r>
      <w:r w:rsidR="004234FA" w:rsidRPr="00054417">
        <w:rPr>
          <w:rFonts w:eastAsia="Calibri"/>
          <w:color w:val="000000"/>
        </w:rPr>
        <w:t>.</w:t>
      </w:r>
    </w:p>
    <w:p w:rsidR="004234FA" w:rsidRPr="00054417" w:rsidRDefault="00201E99" w:rsidP="00201E99">
      <w:pPr>
        <w:pStyle w:val="SingleTxtG"/>
        <w:rPr>
          <w:rFonts w:eastAsia="Calibri"/>
          <w:color w:val="000000"/>
        </w:rPr>
      </w:pPr>
      <w:r w:rsidRPr="00054417">
        <w:rPr>
          <w:rFonts w:eastAsia="Calibri"/>
        </w:rPr>
        <w:t>113.</w:t>
      </w:r>
      <w:r w:rsidRPr="00054417">
        <w:rPr>
          <w:rFonts w:eastAsia="Calibri"/>
        </w:rPr>
        <w:tab/>
      </w:r>
      <w:r w:rsidR="00390473" w:rsidRPr="00054417">
        <w:rPr>
          <w:rFonts w:eastAsia="Calibri"/>
        </w:rPr>
        <w:t xml:space="preserve">En ce qui concerne le point de la liste </w:t>
      </w:r>
      <w:r w:rsidR="00E50F6D" w:rsidRPr="00054417">
        <w:rPr>
          <w:rFonts w:eastAsia="Calibri"/>
        </w:rPr>
        <w:t>de</w:t>
      </w:r>
      <w:r w:rsidR="00390473" w:rsidRPr="00054417">
        <w:rPr>
          <w:rFonts w:eastAsia="Calibri"/>
        </w:rPr>
        <w:t xml:space="preserve"> la </w:t>
      </w:r>
      <w:r w:rsidR="00E50F6D" w:rsidRPr="00054417">
        <w:rPr>
          <w:rFonts w:eastAsia="Calibri"/>
        </w:rPr>
        <w:t>C</w:t>
      </w:r>
      <w:r w:rsidR="00390473" w:rsidRPr="00054417">
        <w:rPr>
          <w:rFonts w:eastAsia="Calibri"/>
        </w:rPr>
        <w:t xml:space="preserve">onférence contre la torture des Nations Unies la </w:t>
      </w:r>
      <w:r w:rsidR="00E50F6D" w:rsidRPr="00054417">
        <w:rPr>
          <w:rFonts w:eastAsia="Calibri"/>
        </w:rPr>
        <w:t>concernant</w:t>
      </w:r>
      <w:r w:rsidR="00390473" w:rsidRPr="00054417">
        <w:rPr>
          <w:rFonts w:eastAsia="Calibri"/>
        </w:rPr>
        <w:t xml:space="preserve">, la </w:t>
      </w:r>
      <w:r w:rsidR="00E50F6D" w:rsidRPr="00054417">
        <w:rPr>
          <w:rFonts w:eastAsia="Calibri"/>
        </w:rPr>
        <w:t>D</w:t>
      </w:r>
      <w:r w:rsidR="00390473" w:rsidRPr="00054417">
        <w:rPr>
          <w:rFonts w:eastAsia="Calibri"/>
        </w:rPr>
        <w:t>irection de la police judiciaire du Ministère de l</w:t>
      </w:r>
      <w:r w:rsidR="00091C74" w:rsidRPr="00054417">
        <w:rPr>
          <w:rFonts w:eastAsia="Calibri"/>
        </w:rPr>
        <w:t>’</w:t>
      </w:r>
      <w:r w:rsidR="00390473" w:rsidRPr="00054417">
        <w:rPr>
          <w:rFonts w:eastAsia="Calibri"/>
        </w:rPr>
        <w:t>intérieur de la</w:t>
      </w:r>
      <w:r w:rsidR="004234FA" w:rsidRPr="00054417">
        <w:rPr>
          <w:rFonts w:eastAsia="Calibri"/>
          <w:color w:val="000000"/>
        </w:rPr>
        <w:t xml:space="preserve"> </w:t>
      </w:r>
      <w:r w:rsidR="00CA2395" w:rsidRPr="00054417">
        <w:rPr>
          <w:rFonts w:eastAsia="Calibri"/>
          <w:color w:val="000000"/>
        </w:rPr>
        <w:t>Republika Srpska</w:t>
      </w:r>
      <w:r w:rsidR="004234FA" w:rsidRPr="00054417">
        <w:rPr>
          <w:rFonts w:eastAsia="Calibri"/>
          <w:color w:val="000000"/>
        </w:rPr>
        <w:t xml:space="preserve"> </w:t>
      </w:r>
      <w:r w:rsidR="00E50F6D" w:rsidRPr="00054417">
        <w:rPr>
          <w:rFonts w:eastAsia="Calibri"/>
          <w:color w:val="000000"/>
        </w:rPr>
        <w:t xml:space="preserve">a fait savoir </w:t>
      </w:r>
      <w:r w:rsidR="00390473" w:rsidRPr="00054417">
        <w:rPr>
          <w:rFonts w:eastAsia="Calibri"/>
          <w:color w:val="000000"/>
        </w:rPr>
        <w:t>que l</w:t>
      </w:r>
      <w:r w:rsidR="00091C74" w:rsidRPr="00054417">
        <w:rPr>
          <w:rFonts w:eastAsia="Calibri"/>
          <w:color w:val="000000"/>
        </w:rPr>
        <w:t>’</w:t>
      </w:r>
      <w:r w:rsidR="00390473" w:rsidRPr="00054417">
        <w:rPr>
          <w:rFonts w:eastAsia="Calibri"/>
          <w:color w:val="000000"/>
        </w:rPr>
        <w:t>Assemblée nationale de la</w:t>
      </w:r>
      <w:r w:rsidR="004234FA" w:rsidRPr="00054417">
        <w:rPr>
          <w:rFonts w:eastAsia="Calibri"/>
          <w:color w:val="000000"/>
        </w:rPr>
        <w:t xml:space="preserve"> </w:t>
      </w:r>
      <w:r w:rsidR="00CA2395" w:rsidRPr="00054417">
        <w:rPr>
          <w:rFonts w:eastAsia="Calibri"/>
          <w:color w:val="000000"/>
        </w:rPr>
        <w:t>Republika Srpska</w:t>
      </w:r>
      <w:r w:rsidR="004234FA" w:rsidRPr="00054417">
        <w:rPr>
          <w:rFonts w:eastAsia="Calibri"/>
          <w:color w:val="000000"/>
        </w:rPr>
        <w:t xml:space="preserve"> </w:t>
      </w:r>
      <w:r w:rsidR="00390473" w:rsidRPr="00054417">
        <w:rPr>
          <w:rFonts w:eastAsia="Calibri"/>
          <w:color w:val="000000"/>
        </w:rPr>
        <w:t xml:space="preserve">a formé </w:t>
      </w:r>
      <w:r w:rsidR="00E50F6D" w:rsidRPr="00054417">
        <w:rPr>
          <w:rFonts w:eastAsia="Calibri"/>
          <w:color w:val="000000"/>
        </w:rPr>
        <w:t>un C</w:t>
      </w:r>
      <w:r w:rsidR="00390473" w:rsidRPr="00054417">
        <w:rPr>
          <w:rFonts w:eastAsia="Calibri"/>
          <w:color w:val="000000"/>
        </w:rPr>
        <w:t xml:space="preserve">omité de sécurité qui est habilité à superviser le </w:t>
      </w:r>
      <w:r w:rsidR="00E50F6D" w:rsidRPr="00054417">
        <w:rPr>
          <w:rFonts w:eastAsia="Calibri"/>
          <w:color w:val="000000"/>
        </w:rPr>
        <w:t>M</w:t>
      </w:r>
      <w:r w:rsidR="00390473" w:rsidRPr="00054417">
        <w:rPr>
          <w:rFonts w:eastAsia="Calibri"/>
          <w:color w:val="000000"/>
        </w:rPr>
        <w:t>inistère de l</w:t>
      </w:r>
      <w:r w:rsidR="00091C74" w:rsidRPr="00054417">
        <w:rPr>
          <w:rFonts w:eastAsia="Calibri"/>
          <w:color w:val="000000"/>
        </w:rPr>
        <w:t>’</w:t>
      </w:r>
      <w:r w:rsidR="00390473" w:rsidRPr="00054417">
        <w:rPr>
          <w:rFonts w:eastAsia="Calibri"/>
          <w:color w:val="000000"/>
        </w:rPr>
        <w:t xml:space="preserve">intérieur de la </w:t>
      </w:r>
      <w:r w:rsidR="00CA2395" w:rsidRPr="00054417">
        <w:rPr>
          <w:rFonts w:eastAsia="Calibri"/>
          <w:color w:val="000000"/>
        </w:rPr>
        <w:t>Republika Srpska</w:t>
      </w:r>
      <w:r w:rsidR="004234FA" w:rsidRPr="00054417">
        <w:rPr>
          <w:rFonts w:eastAsia="Calibri"/>
          <w:color w:val="000000"/>
        </w:rPr>
        <w:t xml:space="preserve"> </w:t>
      </w:r>
      <w:r w:rsidR="00390473" w:rsidRPr="00054417">
        <w:rPr>
          <w:rFonts w:eastAsia="Calibri"/>
          <w:color w:val="000000"/>
        </w:rPr>
        <w:t>en sa qualité d</w:t>
      </w:r>
      <w:r w:rsidR="00091C74" w:rsidRPr="00054417">
        <w:rPr>
          <w:rFonts w:eastAsia="Calibri"/>
          <w:color w:val="000000"/>
        </w:rPr>
        <w:t>’</w:t>
      </w:r>
      <w:r w:rsidR="00390473" w:rsidRPr="00054417">
        <w:rPr>
          <w:rFonts w:eastAsia="Calibri"/>
          <w:color w:val="000000"/>
        </w:rPr>
        <w:t xml:space="preserve">organe indépendant dudit </w:t>
      </w:r>
      <w:r w:rsidR="00565DC0" w:rsidRPr="00054417">
        <w:rPr>
          <w:rFonts w:eastAsia="Calibri"/>
          <w:color w:val="000000"/>
        </w:rPr>
        <w:t>m</w:t>
      </w:r>
      <w:r w:rsidR="00390473" w:rsidRPr="00054417">
        <w:rPr>
          <w:rFonts w:eastAsia="Calibri"/>
          <w:color w:val="000000"/>
        </w:rPr>
        <w:t>inistère</w:t>
      </w:r>
      <w:r w:rsidR="004234FA" w:rsidRPr="00054417">
        <w:rPr>
          <w:rFonts w:eastAsia="Calibri"/>
          <w:color w:val="000000"/>
        </w:rPr>
        <w:t>.</w:t>
      </w:r>
    </w:p>
    <w:p w:rsidR="004234FA" w:rsidRPr="00054417" w:rsidRDefault="00220908" w:rsidP="00220908">
      <w:pPr>
        <w:pStyle w:val="H23G"/>
      </w:pPr>
      <w:r w:rsidRPr="00054417">
        <w:tab/>
      </w:r>
      <w:r w:rsidRPr="00054417">
        <w:tab/>
      </w:r>
      <w:r w:rsidR="00390473" w:rsidRPr="00054417">
        <w:t>Point </w:t>
      </w:r>
      <w:r w:rsidRPr="00054417">
        <w:t>16</w:t>
      </w:r>
    </w:p>
    <w:p w:rsidR="004234FA" w:rsidRPr="00054417" w:rsidRDefault="00201E99" w:rsidP="00E50F6D">
      <w:pPr>
        <w:pStyle w:val="SingleTxtG"/>
      </w:pPr>
      <w:r w:rsidRPr="00054417">
        <w:t>114.</w:t>
      </w:r>
      <w:r w:rsidRPr="00054417">
        <w:tab/>
      </w:r>
      <w:r w:rsidR="00390473" w:rsidRPr="00054417">
        <w:t xml:space="preserve">Les tableaux comportant les données demandées au </w:t>
      </w:r>
      <w:r w:rsidR="00E50F6D" w:rsidRPr="00054417">
        <w:t>M</w:t>
      </w:r>
      <w:r w:rsidR="00390473" w:rsidRPr="00054417">
        <w:t xml:space="preserve">inistère de la justice de la </w:t>
      </w:r>
      <w:r w:rsidR="00CA2395" w:rsidRPr="00054417">
        <w:t>Republika Srpska</w:t>
      </w:r>
      <w:r w:rsidR="004234FA" w:rsidRPr="00054417">
        <w:t xml:space="preserve"> </w:t>
      </w:r>
      <w:r w:rsidR="00390473" w:rsidRPr="00054417">
        <w:t xml:space="preserve">et au </w:t>
      </w:r>
      <w:r w:rsidR="00E50F6D" w:rsidRPr="00054417">
        <w:t>M</w:t>
      </w:r>
      <w:r w:rsidR="00390473" w:rsidRPr="00054417">
        <w:t>inistère de la justice de la Fédération figurent dans l</w:t>
      </w:r>
      <w:r w:rsidR="00091C74" w:rsidRPr="00054417">
        <w:t>’</w:t>
      </w:r>
      <w:r w:rsidR="00390473" w:rsidRPr="00054417">
        <w:t>annexe au présent rapport</w:t>
      </w:r>
      <w:r w:rsidR="004234FA" w:rsidRPr="00054417">
        <w:t>.</w:t>
      </w:r>
    </w:p>
    <w:p w:rsidR="004234FA" w:rsidRPr="00054417" w:rsidRDefault="00201E99" w:rsidP="007A490D">
      <w:pPr>
        <w:pStyle w:val="SingleTxtG"/>
        <w:spacing w:after="240"/>
      </w:pPr>
      <w:r w:rsidRPr="00054417">
        <w:t>115.</w:t>
      </w:r>
      <w:r w:rsidRPr="00054417">
        <w:tab/>
      </w:r>
      <w:r w:rsidR="003F26A5" w:rsidRPr="00054417">
        <w:t xml:space="preserve">Le tableau ci-après, qui indique le nombre de personnes privées de liberté par des </w:t>
      </w:r>
      <w:r w:rsidR="00ED76B9" w:rsidRPr="00054417">
        <w:t>membres des services de police</w:t>
      </w:r>
      <w:r w:rsidR="003F26A5" w:rsidRPr="00054417">
        <w:t xml:space="preserve">, a été établi sur </w:t>
      </w:r>
      <w:r w:rsidR="00562CD1" w:rsidRPr="00054417">
        <w:t xml:space="preserve">la base des données fournies par la </w:t>
      </w:r>
      <w:r w:rsidR="003F26A5" w:rsidRPr="00054417">
        <w:t>D</w:t>
      </w:r>
      <w:r w:rsidR="00562CD1" w:rsidRPr="00054417">
        <w:t xml:space="preserve">irection de la police judiciaire de la </w:t>
      </w:r>
      <w:r w:rsidR="00CA2395" w:rsidRPr="00054417">
        <w:t>Republika Srpska</w:t>
      </w:r>
      <w:r w:rsidR="006B4233" w:rsidRPr="00054417">
        <w:t>:</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969"/>
        <w:gridCol w:w="1134"/>
        <w:gridCol w:w="1134"/>
        <w:gridCol w:w="1134"/>
      </w:tblGrid>
      <w:tr w:rsidR="00ED6BAB" w:rsidRPr="00054417" w:rsidTr="00201E99">
        <w:trPr>
          <w:tblHeader/>
        </w:trPr>
        <w:tc>
          <w:tcPr>
            <w:tcW w:w="3969" w:type="dxa"/>
            <w:tcBorders>
              <w:top w:val="single" w:sz="4" w:space="0" w:color="auto"/>
              <w:bottom w:val="single" w:sz="12" w:space="0" w:color="auto"/>
            </w:tcBorders>
            <w:shd w:val="clear" w:color="auto" w:fill="auto"/>
            <w:vAlign w:val="bottom"/>
          </w:tcPr>
          <w:p w:rsidR="004234FA" w:rsidRPr="00054417" w:rsidRDefault="003F26A5" w:rsidP="003F26A5">
            <w:pPr>
              <w:keepNext/>
              <w:suppressAutoHyphens w:val="0"/>
              <w:spacing w:before="80" w:after="80" w:line="200" w:lineRule="exact"/>
              <w:rPr>
                <w:i/>
                <w:sz w:val="16"/>
              </w:rPr>
            </w:pPr>
            <w:r w:rsidRPr="00054417">
              <w:rPr>
                <w:i/>
                <w:sz w:val="16"/>
              </w:rPr>
              <w:t xml:space="preserve">Année </w:t>
            </w:r>
          </w:p>
        </w:tc>
        <w:tc>
          <w:tcPr>
            <w:tcW w:w="1134" w:type="dxa"/>
            <w:tcBorders>
              <w:top w:val="single" w:sz="4" w:space="0" w:color="auto"/>
              <w:bottom w:val="single" w:sz="12" w:space="0" w:color="auto"/>
            </w:tcBorders>
            <w:shd w:val="clear" w:color="auto" w:fill="auto"/>
            <w:vAlign w:val="bottom"/>
          </w:tcPr>
          <w:p w:rsidR="004234FA" w:rsidRPr="00054417" w:rsidRDefault="004234FA" w:rsidP="00562395">
            <w:pPr>
              <w:keepNext/>
              <w:suppressAutoHyphens w:val="0"/>
              <w:spacing w:before="80" w:after="80" w:line="200" w:lineRule="exact"/>
              <w:jc w:val="right"/>
              <w:rPr>
                <w:i/>
                <w:sz w:val="16"/>
              </w:rPr>
            </w:pPr>
            <w:r w:rsidRPr="00054417">
              <w:rPr>
                <w:i/>
                <w:sz w:val="16"/>
              </w:rPr>
              <w:t>2011</w:t>
            </w:r>
          </w:p>
        </w:tc>
        <w:tc>
          <w:tcPr>
            <w:tcW w:w="1134" w:type="dxa"/>
            <w:tcBorders>
              <w:top w:val="single" w:sz="4" w:space="0" w:color="auto"/>
              <w:bottom w:val="single" w:sz="12" w:space="0" w:color="auto"/>
            </w:tcBorders>
            <w:shd w:val="clear" w:color="auto" w:fill="auto"/>
            <w:vAlign w:val="bottom"/>
          </w:tcPr>
          <w:p w:rsidR="004234FA" w:rsidRPr="00054417" w:rsidRDefault="004234FA" w:rsidP="00562395">
            <w:pPr>
              <w:keepNext/>
              <w:suppressAutoHyphens w:val="0"/>
              <w:spacing w:before="80" w:after="80" w:line="200" w:lineRule="exact"/>
              <w:jc w:val="right"/>
              <w:rPr>
                <w:i/>
                <w:sz w:val="16"/>
              </w:rPr>
            </w:pPr>
            <w:r w:rsidRPr="00054417">
              <w:rPr>
                <w:i/>
                <w:sz w:val="16"/>
              </w:rPr>
              <w:t>2012</w:t>
            </w:r>
          </w:p>
        </w:tc>
        <w:tc>
          <w:tcPr>
            <w:tcW w:w="1134" w:type="dxa"/>
            <w:tcBorders>
              <w:top w:val="single" w:sz="4" w:space="0" w:color="auto"/>
              <w:bottom w:val="single" w:sz="12" w:space="0" w:color="auto"/>
            </w:tcBorders>
            <w:shd w:val="clear" w:color="auto" w:fill="auto"/>
            <w:vAlign w:val="bottom"/>
          </w:tcPr>
          <w:p w:rsidR="004234FA" w:rsidRPr="00054417" w:rsidRDefault="004234FA" w:rsidP="00562395">
            <w:pPr>
              <w:keepNext/>
              <w:suppressAutoHyphens w:val="0"/>
              <w:spacing w:before="80" w:after="80" w:line="200" w:lineRule="exact"/>
              <w:jc w:val="right"/>
              <w:rPr>
                <w:i/>
                <w:sz w:val="16"/>
              </w:rPr>
            </w:pPr>
            <w:r w:rsidRPr="00054417">
              <w:rPr>
                <w:i/>
                <w:sz w:val="16"/>
              </w:rPr>
              <w:t>2013</w:t>
            </w:r>
          </w:p>
        </w:tc>
      </w:tr>
      <w:tr w:rsidR="00ED6BAB" w:rsidRPr="00054417" w:rsidTr="00201E99">
        <w:tc>
          <w:tcPr>
            <w:tcW w:w="3969" w:type="dxa"/>
            <w:tcBorders>
              <w:top w:val="single" w:sz="12" w:space="0" w:color="auto"/>
            </w:tcBorders>
            <w:shd w:val="clear" w:color="auto" w:fill="auto"/>
          </w:tcPr>
          <w:p w:rsidR="004234FA" w:rsidRPr="00054417" w:rsidRDefault="003F26A5" w:rsidP="003F26A5">
            <w:pPr>
              <w:keepNext/>
              <w:suppressAutoHyphens w:val="0"/>
              <w:spacing w:before="40" w:after="40" w:line="220" w:lineRule="exact"/>
              <w:rPr>
                <w:sz w:val="18"/>
              </w:rPr>
            </w:pPr>
            <w:r w:rsidRPr="00054417">
              <w:rPr>
                <w:sz w:val="18"/>
              </w:rPr>
              <w:t xml:space="preserve">Nombre de personnes privées de liberté </w:t>
            </w:r>
          </w:p>
        </w:tc>
        <w:tc>
          <w:tcPr>
            <w:tcW w:w="1134" w:type="dxa"/>
            <w:tcBorders>
              <w:top w:val="single" w:sz="12" w:space="0" w:color="auto"/>
            </w:tcBorders>
            <w:shd w:val="clear" w:color="auto" w:fill="auto"/>
            <w:vAlign w:val="bottom"/>
          </w:tcPr>
          <w:p w:rsidR="004234FA" w:rsidRPr="00054417" w:rsidRDefault="004234FA" w:rsidP="00562395">
            <w:pPr>
              <w:keepNext/>
              <w:suppressAutoHyphens w:val="0"/>
              <w:spacing w:before="40" w:after="40" w:line="220" w:lineRule="exact"/>
              <w:jc w:val="right"/>
              <w:rPr>
                <w:sz w:val="18"/>
              </w:rPr>
            </w:pPr>
            <w:r w:rsidRPr="00054417">
              <w:rPr>
                <w:sz w:val="18"/>
              </w:rPr>
              <w:t>2</w:t>
            </w:r>
            <w:r w:rsidR="003F26A5" w:rsidRPr="00054417">
              <w:rPr>
                <w:sz w:val="18"/>
              </w:rPr>
              <w:t> </w:t>
            </w:r>
            <w:r w:rsidRPr="00054417">
              <w:rPr>
                <w:sz w:val="18"/>
              </w:rPr>
              <w:t>612</w:t>
            </w:r>
          </w:p>
        </w:tc>
        <w:tc>
          <w:tcPr>
            <w:tcW w:w="1134" w:type="dxa"/>
            <w:tcBorders>
              <w:top w:val="single" w:sz="12" w:space="0" w:color="auto"/>
            </w:tcBorders>
            <w:shd w:val="clear" w:color="auto" w:fill="auto"/>
            <w:vAlign w:val="bottom"/>
          </w:tcPr>
          <w:p w:rsidR="004234FA" w:rsidRPr="00054417" w:rsidRDefault="004234FA" w:rsidP="00562395">
            <w:pPr>
              <w:keepNext/>
              <w:suppressAutoHyphens w:val="0"/>
              <w:spacing w:before="40" w:after="40" w:line="220" w:lineRule="exact"/>
              <w:jc w:val="right"/>
              <w:rPr>
                <w:sz w:val="18"/>
              </w:rPr>
            </w:pPr>
            <w:r w:rsidRPr="00054417">
              <w:rPr>
                <w:sz w:val="18"/>
              </w:rPr>
              <w:t>3</w:t>
            </w:r>
            <w:r w:rsidR="003F26A5" w:rsidRPr="00054417">
              <w:rPr>
                <w:sz w:val="18"/>
              </w:rPr>
              <w:t> </w:t>
            </w:r>
            <w:r w:rsidRPr="00054417">
              <w:rPr>
                <w:sz w:val="18"/>
              </w:rPr>
              <w:t>067</w:t>
            </w:r>
          </w:p>
        </w:tc>
        <w:tc>
          <w:tcPr>
            <w:tcW w:w="1134" w:type="dxa"/>
            <w:tcBorders>
              <w:top w:val="single" w:sz="12" w:space="0" w:color="auto"/>
            </w:tcBorders>
            <w:shd w:val="clear" w:color="auto" w:fill="auto"/>
            <w:vAlign w:val="bottom"/>
          </w:tcPr>
          <w:p w:rsidR="004234FA" w:rsidRPr="00054417" w:rsidRDefault="004234FA" w:rsidP="00562395">
            <w:pPr>
              <w:keepNext/>
              <w:suppressAutoHyphens w:val="0"/>
              <w:spacing w:before="40" w:after="40" w:line="220" w:lineRule="exact"/>
              <w:jc w:val="right"/>
              <w:rPr>
                <w:sz w:val="18"/>
              </w:rPr>
            </w:pPr>
            <w:r w:rsidRPr="00054417">
              <w:rPr>
                <w:sz w:val="18"/>
              </w:rPr>
              <w:t>3</w:t>
            </w:r>
            <w:r w:rsidR="003F26A5" w:rsidRPr="00054417">
              <w:rPr>
                <w:sz w:val="18"/>
              </w:rPr>
              <w:t> </w:t>
            </w:r>
            <w:r w:rsidRPr="00054417">
              <w:rPr>
                <w:sz w:val="18"/>
              </w:rPr>
              <w:t>219</w:t>
            </w:r>
          </w:p>
        </w:tc>
      </w:tr>
      <w:tr w:rsidR="00ED6BAB" w:rsidRPr="00054417" w:rsidTr="00201E99">
        <w:tc>
          <w:tcPr>
            <w:tcW w:w="3969" w:type="dxa"/>
            <w:shd w:val="clear" w:color="auto" w:fill="auto"/>
          </w:tcPr>
          <w:p w:rsidR="004234FA" w:rsidRPr="00054417" w:rsidRDefault="003F26A5" w:rsidP="003F26A5">
            <w:pPr>
              <w:suppressAutoHyphens w:val="0"/>
              <w:spacing w:before="40" w:after="40" w:line="220" w:lineRule="exact"/>
              <w:rPr>
                <w:sz w:val="18"/>
              </w:rPr>
            </w:pPr>
            <w:r w:rsidRPr="00054417">
              <w:rPr>
                <w:sz w:val="18"/>
              </w:rPr>
              <w:t xml:space="preserve">Pour des infractions de gravité moyenne </w:t>
            </w:r>
          </w:p>
        </w:tc>
        <w:tc>
          <w:tcPr>
            <w:tcW w:w="1134" w:type="dxa"/>
            <w:shd w:val="clear" w:color="auto" w:fill="auto"/>
            <w:vAlign w:val="bottom"/>
          </w:tcPr>
          <w:p w:rsidR="004234FA" w:rsidRPr="00054417" w:rsidRDefault="004234FA" w:rsidP="00201E99">
            <w:pPr>
              <w:suppressAutoHyphens w:val="0"/>
              <w:spacing w:before="40" w:after="40" w:line="220" w:lineRule="exact"/>
              <w:jc w:val="right"/>
              <w:rPr>
                <w:sz w:val="18"/>
              </w:rPr>
            </w:pPr>
            <w:r w:rsidRPr="00054417">
              <w:rPr>
                <w:sz w:val="18"/>
              </w:rPr>
              <w:t>823</w:t>
            </w:r>
          </w:p>
        </w:tc>
        <w:tc>
          <w:tcPr>
            <w:tcW w:w="1134" w:type="dxa"/>
            <w:shd w:val="clear" w:color="auto" w:fill="auto"/>
            <w:vAlign w:val="bottom"/>
          </w:tcPr>
          <w:p w:rsidR="004234FA" w:rsidRPr="00054417" w:rsidRDefault="004234FA" w:rsidP="00201E99">
            <w:pPr>
              <w:suppressAutoHyphens w:val="0"/>
              <w:spacing w:before="40" w:after="40" w:line="220" w:lineRule="exact"/>
              <w:jc w:val="right"/>
              <w:rPr>
                <w:sz w:val="18"/>
              </w:rPr>
            </w:pPr>
            <w:r w:rsidRPr="00054417">
              <w:rPr>
                <w:sz w:val="18"/>
              </w:rPr>
              <w:t>907</w:t>
            </w:r>
          </w:p>
        </w:tc>
        <w:tc>
          <w:tcPr>
            <w:tcW w:w="1134" w:type="dxa"/>
            <w:shd w:val="clear" w:color="auto" w:fill="auto"/>
            <w:vAlign w:val="bottom"/>
          </w:tcPr>
          <w:p w:rsidR="004234FA" w:rsidRPr="00054417" w:rsidRDefault="004234FA" w:rsidP="00201E99">
            <w:pPr>
              <w:suppressAutoHyphens w:val="0"/>
              <w:spacing w:before="40" w:after="40" w:line="220" w:lineRule="exact"/>
              <w:jc w:val="right"/>
              <w:rPr>
                <w:sz w:val="18"/>
              </w:rPr>
            </w:pPr>
            <w:r w:rsidRPr="00054417">
              <w:rPr>
                <w:sz w:val="18"/>
              </w:rPr>
              <w:t>841</w:t>
            </w:r>
          </w:p>
        </w:tc>
      </w:tr>
      <w:tr w:rsidR="00ED6BAB" w:rsidRPr="00054417" w:rsidTr="00201E99">
        <w:tc>
          <w:tcPr>
            <w:tcW w:w="3969" w:type="dxa"/>
            <w:shd w:val="clear" w:color="auto" w:fill="auto"/>
          </w:tcPr>
          <w:p w:rsidR="004234FA" w:rsidRPr="00054417" w:rsidRDefault="003F26A5" w:rsidP="003F26A5">
            <w:pPr>
              <w:suppressAutoHyphens w:val="0"/>
              <w:spacing w:before="40" w:after="40" w:line="220" w:lineRule="exact"/>
              <w:rPr>
                <w:sz w:val="18"/>
              </w:rPr>
            </w:pPr>
            <w:r w:rsidRPr="00054417">
              <w:rPr>
                <w:sz w:val="18"/>
              </w:rPr>
              <w:t xml:space="preserve">Pour des crimes </w:t>
            </w:r>
          </w:p>
        </w:tc>
        <w:tc>
          <w:tcPr>
            <w:tcW w:w="1134" w:type="dxa"/>
            <w:shd w:val="clear" w:color="auto" w:fill="auto"/>
            <w:vAlign w:val="bottom"/>
          </w:tcPr>
          <w:p w:rsidR="004234FA" w:rsidRPr="00054417" w:rsidRDefault="004234FA" w:rsidP="00201E99">
            <w:pPr>
              <w:suppressAutoHyphens w:val="0"/>
              <w:spacing w:before="40" w:after="40" w:line="220" w:lineRule="exact"/>
              <w:jc w:val="right"/>
              <w:rPr>
                <w:sz w:val="18"/>
              </w:rPr>
            </w:pPr>
            <w:r w:rsidRPr="00054417">
              <w:rPr>
                <w:sz w:val="18"/>
              </w:rPr>
              <w:t>1</w:t>
            </w:r>
            <w:r w:rsidR="003F26A5" w:rsidRPr="00054417">
              <w:rPr>
                <w:sz w:val="18"/>
              </w:rPr>
              <w:t> </w:t>
            </w:r>
            <w:r w:rsidRPr="00054417">
              <w:rPr>
                <w:sz w:val="18"/>
              </w:rPr>
              <w:t>789</w:t>
            </w:r>
          </w:p>
        </w:tc>
        <w:tc>
          <w:tcPr>
            <w:tcW w:w="1134" w:type="dxa"/>
            <w:shd w:val="clear" w:color="auto" w:fill="auto"/>
            <w:vAlign w:val="bottom"/>
          </w:tcPr>
          <w:p w:rsidR="004234FA" w:rsidRPr="00054417" w:rsidRDefault="004234FA" w:rsidP="00201E99">
            <w:pPr>
              <w:suppressAutoHyphens w:val="0"/>
              <w:spacing w:before="40" w:after="40" w:line="220" w:lineRule="exact"/>
              <w:jc w:val="right"/>
              <w:rPr>
                <w:sz w:val="18"/>
              </w:rPr>
            </w:pPr>
            <w:r w:rsidRPr="00054417">
              <w:rPr>
                <w:sz w:val="18"/>
              </w:rPr>
              <w:t>2</w:t>
            </w:r>
            <w:r w:rsidR="003F26A5" w:rsidRPr="00054417">
              <w:rPr>
                <w:sz w:val="18"/>
              </w:rPr>
              <w:t> </w:t>
            </w:r>
            <w:r w:rsidRPr="00054417">
              <w:rPr>
                <w:sz w:val="18"/>
              </w:rPr>
              <w:t>160</w:t>
            </w:r>
          </w:p>
        </w:tc>
        <w:tc>
          <w:tcPr>
            <w:tcW w:w="1134" w:type="dxa"/>
            <w:shd w:val="clear" w:color="auto" w:fill="auto"/>
            <w:vAlign w:val="bottom"/>
          </w:tcPr>
          <w:p w:rsidR="004234FA" w:rsidRPr="00054417" w:rsidRDefault="004234FA" w:rsidP="00201E99">
            <w:pPr>
              <w:suppressAutoHyphens w:val="0"/>
              <w:spacing w:before="40" w:after="40" w:line="220" w:lineRule="exact"/>
              <w:jc w:val="right"/>
              <w:rPr>
                <w:sz w:val="18"/>
              </w:rPr>
            </w:pPr>
            <w:r w:rsidRPr="00054417">
              <w:rPr>
                <w:sz w:val="18"/>
              </w:rPr>
              <w:t>2</w:t>
            </w:r>
            <w:r w:rsidR="003F26A5" w:rsidRPr="00054417">
              <w:rPr>
                <w:sz w:val="18"/>
              </w:rPr>
              <w:t> </w:t>
            </w:r>
            <w:r w:rsidRPr="00054417">
              <w:rPr>
                <w:sz w:val="18"/>
              </w:rPr>
              <w:t>378</w:t>
            </w:r>
          </w:p>
        </w:tc>
      </w:tr>
    </w:tbl>
    <w:p w:rsidR="004234FA" w:rsidRPr="00054417" w:rsidRDefault="00201E99" w:rsidP="007A490D">
      <w:pPr>
        <w:pStyle w:val="SingleTxtG"/>
        <w:keepNext/>
        <w:keepLines/>
        <w:spacing w:before="240"/>
      </w:pPr>
      <w:r w:rsidRPr="00054417">
        <w:lastRenderedPageBreak/>
        <w:t>116.</w:t>
      </w:r>
      <w:r w:rsidRPr="00054417">
        <w:tab/>
      </w:r>
      <w:r w:rsidR="003F26A5" w:rsidRPr="00054417">
        <w:t xml:space="preserve">Le tableau récapitulatif suivant a été établi par la police du </w:t>
      </w:r>
      <w:r w:rsidR="006F51FC" w:rsidRPr="00054417">
        <w:t>district</w:t>
      </w:r>
      <w:r w:rsidR="00CA2395" w:rsidRPr="00054417">
        <w:t xml:space="preserve"> de Brčko</w:t>
      </w:r>
      <w:r w:rsidR="006B4233" w:rsidRPr="00054417">
        <w:t>:</w:t>
      </w:r>
    </w:p>
    <w:p w:rsidR="004234FA" w:rsidRPr="00054417" w:rsidRDefault="00F65C53" w:rsidP="00201E99">
      <w:pPr>
        <w:pStyle w:val="H23G"/>
      </w:pPr>
      <w:r w:rsidRPr="00054417">
        <w:tab/>
      </w:r>
      <w:r w:rsidRPr="00054417">
        <w:tab/>
      </w:r>
      <w:r w:rsidR="00E64342" w:rsidRPr="00054417">
        <w:t>N</w:t>
      </w:r>
      <w:r w:rsidR="003F26A5" w:rsidRPr="00054417">
        <w:t xml:space="preserve">ombre de personnes détenues ou en garde à vue dans des établissements de la police dans le </w:t>
      </w:r>
      <w:r w:rsidR="006F51FC" w:rsidRPr="00054417">
        <w:t>district</w:t>
      </w:r>
      <w:r w:rsidR="00CA2395" w:rsidRPr="00054417">
        <w:t xml:space="preserve"> de Brčko</w:t>
      </w:r>
      <w:r w:rsidR="00220908" w:rsidRPr="00054417">
        <w:t>, 2010-2013</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10"/>
        <w:gridCol w:w="2379"/>
        <w:gridCol w:w="546"/>
        <w:gridCol w:w="672"/>
        <w:gridCol w:w="784"/>
        <w:gridCol w:w="683"/>
      </w:tblGrid>
      <w:tr w:rsidR="00ED6BAB" w:rsidRPr="00054417" w:rsidTr="00C9727B">
        <w:trPr>
          <w:trHeight w:val="300"/>
          <w:tblHeader/>
        </w:trPr>
        <w:tc>
          <w:tcPr>
            <w:tcW w:w="2310" w:type="dxa"/>
            <w:tcBorders>
              <w:top w:val="single" w:sz="4" w:space="0" w:color="auto"/>
              <w:bottom w:val="single" w:sz="12" w:space="0" w:color="auto"/>
            </w:tcBorders>
            <w:shd w:val="clear" w:color="auto" w:fill="auto"/>
            <w:noWrap/>
            <w:vAlign w:val="bottom"/>
          </w:tcPr>
          <w:p w:rsidR="004234FA" w:rsidRPr="00054417" w:rsidRDefault="004234FA" w:rsidP="00201E99">
            <w:pPr>
              <w:suppressAutoHyphens w:val="0"/>
              <w:spacing w:before="80" w:after="80" w:line="200" w:lineRule="exact"/>
              <w:rPr>
                <w:i/>
                <w:sz w:val="16"/>
              </w:rPr>
            </w:pPr>
            <w:bookmarkStart w:id="0" w:name="_GoBack"/>
            <w:bookmarkEnd w:id="0"/>
          </w:p>
        </w:tc>
        <w:tc>
          <w:tcPr>
            <w:tcW w:w="2379" w:type="dxa"/>
            <w:tcBorders>
              <w:top w:val="single" w:sz="4" w:space="0" w:color="auto"/>
              <w:bottom w:val="single" w:sz="12" w:space="0" w:color="auto"/>
            </w:tcBorders>
            <w:shd w:val="clear" w:color="auto" w:fill="auto"/>
            <w:noWrap/>
            <w:vAlign w:val="bottom"/>
          </w:tcPr>
          <w:p w:rsidR="004234FA" w:rsidRPr="00054417" w:rsidRDefault="004234FA" w:rsidP="00201E99">
            <w:pPr>
              <w:suppressAutoHyphens w:val="0"/>
              <w:spacing w:before="80" w:after="80" w:line="200" w:lineRule="exact"/>
              <w:jc w:val="right"/>
              <w:rPr>
                <w:i/>
                <w:sz w:val="16"/>
              </w:rPr>
            </w:pPr>
          </w:p>
        </w:tc>
        <w:tc>
          <w:tcPr>
            <w:tcW w:w="546" w:type="dxa"/>
            <w:tcBorders>
              <w:top w:val="single" w:sz="4" w:space="0" w:color="auto"/>
              <w:bottom w:val="single" w:sz="12" w:space="0" w:color="auto"/>
            </w:tcBorders>
            <w:shd w:val="clear" w:color="auto" w:fill="auto"/>
            <w:noWrap/>
            <w:vAlign w:val="bottom"/>
          </w:tcPr>
          <w:p w:rsidR="004234FA" w:rsidRPr="00054417" w:rsidRDefault="004234FA" w:rsidP="00201E99">
            <w:pPr>
              <w:suppressAutoHyphens w:val="0"/>
              <w:spacing w:before="80" w:after="80" w:line="200" w:lineRule="exact"/>
              <w:jc w:val="right"/>
              <w:rPr>
                <w:i/>
                <w:sz w:val="16"/>
              </w:rPr>
            </w:pPr>
            <w:r w:rsidRPr="00054417">
              <w:rPr>
                <w:i/>
                <w:sz w:val="16"/>
              </w:rPr>
              <w:t>2010</w:t>
            </w:r>
          </w:p>
        </w:tc>
        <w:tc>
          <w:tcPr>
            <w:tcW w:w="672" w:type="dxa"/>
            <w:tcBorders>
              <w:top w:val="single" w:sz="4" w:space="0" w:color="auto"/>
              <w:bottom w:val="single" w:sz="12" w:space="0" w:color="auto"/>
            </w:tcBorders>
            <w:shd w:val="clear" w:color="auto" w:fill="auto"/>
            <w:noWrap/>
            <w:vAlign w:val="bottom"/>
          </w:tcPr>
          <w:p w:rsidR="004234FA" w:rsidRPr="00054417" w:rsidRDefault="004234FA" w:rsidP="00201E99">
            <w:pPr>
              <w:suppressAutoHyphens w:val="0"/>
              <w:spacing w:before="80" w:after="80" w:line="200" w:lineRule="exact"/>
              <w:jc w:val="right"/>
              <w:rPr>
                <w:i/>
                <w:sz w:val="16"/>
              </w:rPr>
            </w:pPr>
            <w:r w:rsidRPr="00054417">
              <w:rPr>
                <w:i/>
                <w:sz w:val="16"/>
              </w:rPr>
              <w:t>2011</w:t>
            </w:r>
          </w:p>
        </w:tc>
        <w:tc>
          <w:tcPr>
            <w:tcW w:w="784" w:type="dxa"/>
            <w:tcBorders>
              <w:top w:val="single" w:sz="4" w:space="0" w:color="auto"/>
              <w:bottom w:val="single" w:sz="12" w:space="0" w:color="auto"/>
            </w:tcBorders>
            <w:shd w:val="clear" w:color="auto" w:fill="auto"/>
            <w:noWrap/>
            <w:vAlign w:val="bottom"/>
          </w:tcPr>
          <w:p w:rsidR="004234FA" w:rsidRPr="00054417" w:rsidRDefault="004234FA" w:rsidP="00201E99">
            <w:pPr>
              <w:suppressAutoHyphens w:val="0"/>
              <w:spacing w:before="80" w:after="80" w:line="200" w:lineRule="exact"/>
              <w:jc w:val="right"/>
              <w:rPr>
                <w:i/>
                <w:sz w:val="16"/>
              </w:rPr>
            </w:pPr>
            <w:r w:rsidRPr="00054417">
              <w:rPr>
                <w:i/>
                <w:sz w:val="16"/>
              </w:rPr>
              <w:t>2012</w:t>
            </w:r>
          </w:p>
        </w:tc>
        <w:tc>
          <w:tcPr>
            <w:tcW w:w="683" w:type="dxa"/>
            <w:tcBorders>
              <w:top w:val="single" w:sz="4" w:space="0" w:color="auto"/>
              <w:bottom w:val="single" w:sz="12" w:space="0" w:color="auto"/>
            </w:tcBorders>
            <w:shd w:val="clear" w:color="auto" w:fill="auto"/>
            <w:noWrap/>
            <w:vAlign w:val="bottom"/>
          </w:tcPr>
          <w:p w:rsidR="004234FA" w:rsidRPr="00054417" w:rsidRDefault="004234FA" w:rsidP="00201E99">
            <w:pPr>
              <w:suppressAutoHyphens w:val="0"/>
              <w:spacing w:before="80" w:after="80" w:line="200" w:lineRule="exact"/>
              <w:jc w:val="right"/>
              <w:rPr>
                <w:i/>
                <w:sz w:val="16"/>
              </w:rPr>
            </w:pPr>
            <w:r w:rsidRPr="00054417">
              <w:rPr>
                <w:i/>
                <w:sz w:val="16"/>
              </w:rPr>
              <w:t>2013</w:t>
            </w:r>
          </w:p>
        </w:tc>
      </w:tr>
      <w:tr w:rsidR="00ED6BAB" w:rsidRPr="00054417" w:rsidTr="00C9727B">
        <w:trPr>
          <w:trHeight w:val="300"/>
        </w:trPr>
        <w:tc>
          <w:tcPr>
            <w:tcW w:w="2310" w:type="dxa"/>
            <w:vMerge w:val="restart"/>
            <w:tcBorders>
              <w:top w:val="single" w:sz="12" w:space="0" w:color="auto"/>
            </w:tcBorders>
            <w:shd w:val="clear" w:color="auto" w:fill="auto"/>
            <w:noWrap/>
            <w:vAlign w:val="center"/>
          </w:tcPr>
          <w:p w:rsidR="004234FA" w:rsidRPr="00054417" w:rsidRDefault="003F26A5" w:rsidP="003F26A5">
            <w:pPr>
              <w:suppressAutoHyphens w:val="0"/>
              <w:spacing w:before="40" w:after="40" w:line="220" w:lineRule="exact"/>
              <w:rPr>
                <w:sz w:val="18"/>
              </w:rPr>
            </w:pPr>
            <w:r w:rsidRPr="00054417">
              <w:rPr>
                <w:sz w:val="18"/>
              </w:rPr>
              <w:t xml:space="preserve">Personnes privées de liberté </w:t>
            </w:r>
          </w:p>
        </w:tc>
        <w:tc>
          <w:tcPr>
            <w:tcW w:w="2379" w:type="dxa"/>
            <w:tcBorders>
              <w:top w:val="single" w:sz="12" w:space="0" w:color="auto"/>
            </w:tcBorders>
            <w:shd w:val="clear" w:color="auto" w:fill="auto"/>
            <w:noWrap/>
            <w:vAlign w:val="bottom"/>
          </w:tcPr>
          <w:p w:rsidR="004234FA" w:rsidRPr="00054417" w:rsidRDefault="003F26A5" w:rsidP="003F26A5">
            <w:pPr>
              <w:suppressAutoHyphens w:val="0"/>
              <w:spacing w:before="40" w:after="40" w:line="220" w:lineRule="exact"/>
              <w:rPr>
                <w:sz w:val="18"/>
              </w:rPr>
            </w:pPr>
            <w:r w:rsidRPr="00054417">
              <w:rPr>
                <w:sz w:val="18"/>
              </w:rPr>
              <w:t xml:space="preserve">Infractions de gravité moyenne </w:t>
            </w:r>
          </w:p>
        </w:tc>
        <w:tc>
          <w:tcPr>
            <w:tcW w:w="546" w:type="dxa"/>
            <w:tcBorders>
              <w:top w:val="single" w:sz="12" w:space="0" w:color="auto"/>
            </w:tcBorders>
            <w:shd w:val="clear" w:color="auto" w:fill="auto"/>
            <w:noWrap/>
            <w:vAlign w:val="bottom"/>
          </w:tcPr>
          <w:p w:rsidR="004234FA" w:rsidRPr="00054417" w:rsidRDefault="004234FA" w:rsidP="00201E99">
            <w:pPr>
              <w:suppressAutoHyphens w:val="0"/>
              <w:spacing w:before="40" w:after="40" w:line="220" w:lineRule="exact"/>
              <w:jc w:val="right"/>
              <w:rPr>
                <w:sz w:val="18"/>
              </w:rPr>
            </w:pPr>
            <w:r w:rsidRPr="00054417">
              <w:rPr>
                <w:sz w:val="18"/>
              </w:rPr>
              <w:t>82</w:t>
            </w:r>
          </w:p>
        </w:tc>
        <w:tc>
          <w:tcPr>
            <w:tcW w:w="672" w:type="dxa"/>
            <w:tcBorders>
              <w:top w:val="single" w:sz="12" w:space="0" w:color="auto"/>
            </w:tcBorders>
            <w:shd w:val="clear" w:color="auto" w:fill="auto"/>
            <w:noWrap/>
            <w:vAlign w:val="bottom"/>
          </w:tcPr>
          <w:p w:rsidR="004234FA" w:rsidRPr="00054417" w:rsidRDefault="004234FA" w:rsidP="00201E99">
            <w:pPr>
              <w:suppressAutoHyphens w:val="0"/>
              <w:spacing w:before="40" w:after="40" w:line="220" w:lineRule="exact"/>
              <w:jc w:val="right"/>
              <w:rPr>
                <w:sz w:val="18"/>
              </w:rPr>
            </w:pPr>
            <w:r w:rsidRPr="00054417">
              <w:rPr>
                <w:sz w:val="18"/>
              </w:rPr>
              <w:t>95</w:t>
            </w:r>
          </w:p>
        </w:tc>
        <w:tc>
          <w:tcPr>
            <w:tcW w:w="784" w:type="dxa"/>
            <w:tcBorders>
              <w:top w:val="single" w:sz="12" w:space="0" w:color="auto"/>
            </w:tcBorders>
            <w:shd w:val="clear" w:color="auto" w:fill="auto"/>
            <w:noWrap/>
            <w:vAlign w:val="bottom"/>
          </w:tcPr>
          <w:p w:rsidR="004234FA" w:rsidRPr="00054417" w:rsidRDefault="004234FA" w:rsidP="00201E99">
            <w:pPr>
              <w:suppressAutoHyphens w:val="0"/>
              <w:spacing w:before="40" w:after="40" w:line="220" w:lineRule="exact"/>
              <w:jc w:val="right"/>
              <w:rPr>
                <w:sz w:val="18"/>
              </w:rPr>
            </w:pPr>
            <w:r w:rsidRPr="00054417">
              <w:rPr>
                <w:sz w:val="18"/>
              </w:rPr>
              <w:t>79</w:t>
            </w:r>
          </w:p>
        </w:tc>
        <w:tc>
          <w:tcPr>
            <w:tcW w:w="683" w:type="dxa"/>
            <w:tcBorders>
              <w:top w:val="single" w:sz="12" w:space="0" w:color="auto"/>
            </w:tcBorders>
            <w:shd w:val="clear" w:color="auto" w:fill="auto"/>
            <w:noWrap/>
            <w:vAlign w:val="bottom"/>
          </w:tcPr>
          <w:p w:rsidR="004234FA" w:rsidRPr="00054417" w:rsidRDefault="004234FA" w:rsidP="00201E99">
            <w:pPr>
              <w:suppressAutoHyphens w:val="0"/>
              <w:spacing w:before="40" w:after="40" w:line="220" w:lineRule="exact"/>
              <w:jc w:val="right"/>
              <w:rPr>
                <w:sz w:val="18"/>
              </w:rPr>
            </w:pPr>
            <w:r w:rsidRPr="00054417">
              <w:rPr>
                <w:sz w:val="18"/>
              </w:rPr>
              <w:t>68</w:t>
            </w:r>
          </w:p>
        </w:tc>
      </w:tr>
      <w:tr w:rsidR="00ED6BAB" w:rsidRPr="00054417" w:rsidTr="00C9727B">
        <w:trPr>
          <w:trHeight w:val="300"/>
        </w:trPr>
        <w:tc>
          <w:tcPr>
            <w:tcW w:w="2310" w:type="dxa"/>
            <w:vMerge/>
            <w:shd w:val="clear" w:color="auto" w:fill="auto"/>
            <w:vAlign w:val="center"/>
          </w:tcPr>
          <w:p w:rsidR="004234FA" w:rsidRPr="00054417" w:rsidRDefault="004234FA" w:rsidP="00201E99">
            <w:pPr>
              <w:suppressAutoHyphens w:val="0"/>
              <w:spacing w:before="40" w:after="40" w:line="220" w:lineRule="exact"/>
              <w:rPr>
                <w:sz w:val="18"/>
              </w:rPr>
            </w:pPr>
          </w:p>
        </w:tc>
        <w:tc>
          <w:tcPr>
            <w:tcW w:w="2379" w:type="dxa"/>
            <w:shd w:val="clear" w:color="auto" w:fill="auto"/>
            <w:noWrap/>
            <w:vAlign w:val="bottom"/>
          </w:tcPr>
          <w:p w:rsidR="004234FA" w:rsidRPr="00054417" w:rsidRDefault="00A11234" w:rsidP="00201E99">
            <w:pPr>
              <w:suppressAutoHyphens w:val="0"/>
              <w:spacing w:before="40" w:after="40" w:line="220" w:lineRule="exact"/>
              <w:rPr>
                <w:sz w:val="18"/>
              </w:rPr>
            </w:pPr>
            <w:r w:rsidRPr="00054417">
              <w:rPr>
                <w:sz w:val="18"/>
              </w:rPr>
              <w:t>Crimes</w:t>
            </w:r>
          </w:p>
        </w:tc>
        <w:tc>
          <w:tcPr>
            <w:tcW w:w="546" w:type="dxa"/>
            <w:shd w:val="clear" w:color="auto" w:fill="auto"/>
            <w:noWrap/>
            <w:vAlign w:val="bottom"/>
          </w:tcPr>
          <w:p w:rsidR="004234FA" w:rsidRPr="00054417" w:rsidRDefault="004234FA" w:rsidP="00201E99">
            <w:pPr>
              <w:suppressAutoHyphens w:val="0"/>
              <w:spacing w:before="40" w:after="40" w:line="220" w:lineRule="exact"/>
              <w:jc w:val="right"/>
              <w:rPr>
                <w:sz w:val="18"/>
              </w:rPr>
            </w:pPr>
            <w:r w:rsidRPr="00054417">
              <w:rPr>
                <w:sz w:val="18"/>
              </w:rPr>
              <w:t>161</w:t>
            </w:r>
          </w:p>
        </w:tc>
        <w:tc>
          <w:tcPr>
            <w:tcW w:w="672" w:type="dxa"/>
            <w:shd w:val="clear" w:color="auto" w:fill="auto"/>
            <w:noWrap/>
            <w:vAlign w:val="bottom"/>
          </w:tcPr>
          <w:p w:rsidR="004234FA" w:rsidRPr="00054417" w:rsidRDefault="004234FA" w:rsidP="00201E99">
            <w:pPr>
              <w:suppressAutoHyphens w:val="0"/>
              <w:spacing w:before="40" w:after="40" w:line="220" w:lineRule="exact"/>
              <w:jc w:val="right"/>
              <w:rPr>
                <w:sz w:val="18"/>
              </w:rPr>
            </w:pPr>
            <w:r w:rsidRPr="00054417">
              <w:rPr>
                <w:sz w:val="18"/>
              </w:rPr>
              <w:t>150</w:t>
            </w:r>
          </w:p>
        </w:tc>
        <w:tc>
          <w:tcPr>
            <w:tcW w:w="784" w:type="dxa"/>
            <w:shd w:val="clear" w:color="auto" w:fill="auto"/>
            <w:noWrap/>
            <w:vAlign w:val="bottom"/>
          </w:tcPr>
          <w:p w:rsidR="004234FA" w:rsidRPr="00054417" w:rsidRDefault="004234FA" w:rsidP="00201E99">
            <w:pPr>
              <w:suppressAutoHyphens w:val="0"/>
              <w:spacing w:before="40" w:after="40" w:line="220" w:lineRule="exact"/>
              <w:jc w:val="right"/>
              <w:rPr>
                <w:sz w:val="18"/>
              </w:rPr>
            </w:pPr>
            <w:r w:rsidRPr="00054417">
              <w:rPr>
                <w:sz w:val="18"/>
              </w:rPr>
              <w:t>107</w:t>
            </w:r>
          </w:p>
        </w:tc>
        <w:tc>
          <w:tcPr>
            <w:tcW w:w="683" w:type="dxa"/>
            <w:shd w:val="clear" w:color="auto" w:fill="auto"/>
            <w:noWrap/>
            <w:vAlign w:val="bottom"/>
          </w:tcPr>
          <w:p w:rsidR="004234FA" w:rsidRPr="00054417" w:rsidRDefault="004234FA" w:rsidP="00201E99">
            <w:pPr>
              <w:suppressAutoHyphens w:val="0"/>
              <w:spacing w:before="40" w:after="40" w:line="220" w:lineRule="exact"/>
              <w:jc w:val="right"/>
              <w:rPr>
                <w:sz w:val="18"/>
              </w:rPr>
            </w:pPr>
            <w:r w:rsidRPr="00054417">
              <w:rPr>
                <w:sz w:val="18"/>
              </w:rPr>
              <w:t>49</w:t>
            </w:r>
          </w:p>
        </w:tc>
      </w:tr>
      <w:tr w:rsidR="00ED6BAB" w:rsidRPr="00054417" w:rsidTr="00C9727B">
        <w:trPr>
          <w:trHeight w:val="300"/>
        </w:trPr>
        <w:tc>
          <w:tcPr>
            <w:tcW w:w="2310" w:type="dxa"/>
            <w:vMerge/>
            <w:shd w:val="clear" w:color="auto" w:fill="auto"/>
            <w:vAlign w:val="center"/>
          </w:tcPr>
          <w:p w:rsidR="004234FA" w:rsidRPr="00054417" w:rsidRDefault="004234FA" w:rsidP="00201E99">
            <w:pPr>
              <w:suppressAutoHyphens w:val="0"/>
              <w:spacing w:before="40" w:after="40" w:line="220" w:lineRule="exact"/>
              <w:rPr>
                <w:sz w:val="18"/>
              </w:rPr>
            </w:pPr>
          </w:p>
        </w:tc>
        <w:tc>
          <w:tcPr>
            <w:tcW w:w="2379" w:type="dxa"/>
            <w:shd w:val="clear" w:color="auto" w:fill="auto"/>
            <w:noWrap/>
            <w:vAlign w:val="bottom"/>
          </w:tcPr>
          <w:p w:rsidR="004234FA" w:rsidRPr="00054417" w:rsidRDefault="003F26A5" w:rsidP="003F26A5">
            <w:pPr>
              <w:suppressAutoHyphens w:val="0"/>
              <w:spacing w:before="40" w:after="40" w:line="220" w:lineRule="exact"/>
              <w:rPr>
                <w:sz w:val="18"/>
              </w:rPr>
            </w:pPr>
            <w:r w:rsidRPr="00054417">
              <w:rPr>
                <w:sz w:val="18"/>
              </w:rPr>
              <w:t xml:space="preserve">Liste des personnes recherchées </w:t>
            </w:r>
          </w:p>
        </w:tc>
        <w:tc>
          <w:tcPr>
            <w:tcW w:w="546" w:type="dxa"/>
            <w:shd w:val="clear" w:color="auto" w:fill="auto"/>
            <w:noWrap/>
            <w:vAlign w:val="bottom"/>
          </w:tcPr>
          <w:p w:rsidR="004234FA" w:rsidRPr="00054417" w:rsidRDefault="004234FA" w:rsidP="00201E99">
            <w:pPr>
              <w:suppressAutoHyphens w:val="0"/>
              <w:spacing w:before="40" w:after="40" w:line="220" w:lineRule="exact"/>
              <w:jc w:val="right"/>
              <w:rPr>
                <w:sz w:val="18"/>
              </w:rPr>
            </w:pPr>
            <w:r w:rsidRPr="00054417">
              <w:rPr>
                <w:sz w:val="18"/>
              </w:rPr>
              <w:t>14</w:t>
            </w:r>
          </w:p>
        </w:tc>
        <w:tc>
          <w:tcPr>
            <w:tcW w:w="672" w:type="dxa"/>
            <w:shd w:val="clear" w:color="auto" w:fill="auto"/>
            <w:noWrap/>
            <w:vAlign w:val="bottom"/>
          </w:tcPr>
          <w:p w:rsidR="004234FA" w:rsidRPr="00054417" w:rsidRDefault="004234FA" w:rsidP="00201E99">
            <w:pPr>
              <w:suppressAutoHyphens w:val="0"/>
              <w:spacing w:before="40" w:after="40" w:line="220" w:lineRule="exact"/>
              <w:jc w:val="right"/>
              <w:rPr>
                <w:sz w:val="18"/>
              </w:rPr>
            </w:pPr>
            <w:r w:rsidRPr="00054417">
              <w:rPr>
                <w:sz w:val="18"/>
              </w:rPr>
              <w:t>19</w:t>
            </w:r>
          </w:p>
        </w:tc>
        <w:tc>
          <w:tcPr>
            <w:tcW w:w="784" w:type="dxa"/>
            <w:shd w:val="clear" w:color="auto" w:fill="auto"/>
            <w:noWrap/>
            <w:vAlign w:val="bottom"/>
          </w:tcPr>
          <w:p w:rsidR="004234FA" w:rsidRPr="00054417" w:rsidRDefault="004234FA" w:rsidP="00201E99">
            <w:pPr>
              <w:suppressAutoHyphens w:val="0"/>
              <w:spacing w:before="40" w:after="40" w:line="220" w:lineRule="exact"/>
              <w:jc w:val="right"/>
              <w:rPr>
                <w:sz w:val="18"/>
              </w:rPr>
            </w:pPr>
            <w:r w:rsidRPr="00054417">
              <w:rPr>
                <w:sz w:val="18"/>
              </w:rPr>
              <w:t>24</w:t>
            </w:r>
          </w:p>
        </w:tc>
        <w:tc>
          <w:tcPr>
            <w:tcW w:w="683" w:type="dxa"/>
            <w:shd w:val="clear" w:color="auto" w:fill="auto"/>
            <w:noWrap/>
            <w:vAlign w:val="bottom"/>
          </w:tcPr>
          <w:p w:rsidR="004234FA" w:rsidRPr="00054417" w:rsidRDefault="004234FA" w:rsidP="00201E99">
            <w:pPr>
              <w:suppressAutoHyphens w:val="0"/>
              <w:spacing w:before="40" w:after="40" w:line="220" w:lineRule="exact"/>
              <w:jc w:val="right"/>
              <w:rPr>
                <w:sz w:val="18"/>
              </w:rPr>
            </w:pPr>
            <w:r w:rsidRPr="00054417">
              <w:rPr>
                <w:sz w:val="18"/>
              </w:rPr>
              <w:t>33</w:t>
            </w:r>
          </w:p>
        </w:tc>
      </w:tr>
      <w:tr w:rsidR="00ED6BAB" w:rsidRPr="00054417" w:rsidTr="00C9727B">
        <w:trPr>
          <w:trHeight w:val="300"/>
        </w:trPr>
        <w:tc>
          <w:tcPr>
            <w:tcW w:w="2310" w:type="dxa"/>
            <w:vMerge/>
            <w:shd w:val="clear" w:color="auto" w:fill="auto"/>
            <w:vAlign w:val="center"/>
          </w:tcPr>
          <w:p w:rsidR="004234FA" w:rsidRPr="00054417" w:rsidRDefault="004234FA" w:rsidP="00201E99">
            <w:pPr>
              <w:suppressAutoHyphens w:val="0"/>
              <w:spacing w:before="40" w:after="40" w:line="220" w:lineRule="exact"/>
              <w:rPr>
                <w:sz w:val="18"/>
              </w:rPr>
            </w:pPr>
          </w:p>
        </w:tc>
        <w:tc>
          <w:tcPr>
            <w:tcW w:w="2379" w:type="dxa"/>
            <w:shd w:val="clear" w:color="auto" w:fill="auto"/>
            <w:noWrap/>
            <w:vAlign w:val="bottom"/>
          </w:tcPr>
          <w:p w:rsidR="004234FA" w:rsidRPr="00054417" w:rsidRDefault="004234FA" w:rsidP="00201E99">
            <w:pPr>
              <w:suppressAutoHyphens w:val="0"/>
              <w:spacing w:before="40" w:after="40" w:line="220" w:lineRule="exact"/>
              <w:rPr>
                <w:sz w:val="18"/>
              </w:rPr>
            </w:pPr>
            <w:r w:rsidRPr="00054417">
              <w:rPr>
                <w:sz w:val="18"/>
              </w:rPr>
              <w:t>Total</w:t>
            </w:r>
          </w:p>
        </w:tc>
        <w:tc>
          <w:tcPr>
            <w:tcW w:w="546" w:type="dxa"/>
            <w:shd w:val="clear" w:color="auto" w:fill="auto"/>
            <w:noWrap/>
            <w:vAlign w:val="bottom"/>
          </w:tcPr>
          <w:p w:rsidR="004234FA" w:rsidRPr="00054417" w:rsidRDefault="004234FA" w:rsidP="00201E99">
            <w:pPr>
              <w:suppressAutoHyphens w:val="0"/>
              <w:spacing w:before="40" w:after="40" w:line="220" w:lineRule="exact"/>
              <w:jc w:val="right"/>
              <w:rPr>
                <w:sz w:val="18"/>
              </w:rPr>
            </w:pPr>
            <w:r w:rsidRPr="00054417">
              <w:rPr>
                <w:sz w:val="18"/>
              </w:rPr>
              <w:t>257</w:t>
            </w:r>
          </w:p>
        </w:tc>
        <w:tc>
          <w:tcPr>
            <w:tcW w:w="672" w:type="dxa"/>
            <w:shd w:val="clear" w:color="auto" w:fill="auto"/>
            <w:noWrap/>
            <w:vAlign w:val="bottom"/>
          </w:tcPr>
          <w:p w:rsidR="004234FA" w:rsidRPr="00054417" w:rsidRDefault="004234FA" w:rsidP="00201E99">
            <w:pPr>
              <w:suppressAutoHyphens w:val="0"/>
              <w:spacing w:before="40" w:after="40" w:line="220" w:lineRule="exact"/>
              <w:jc w:val="right"/>
              <w:rPr>
                <w:sz w:val="18"/>
              </w:rPr>
            </w:pPr>
            <w:r w:rsidRPr="00054417">
              <w:rPr>
                <w:sz w:val="18"/>
              </w:rPr>
              <w:t>264</w:t>
            </w:r>
          </w:p>
        </w:tc>
        <w:tc>
          <w:tcPr>
            <w:tcW w:w="784" w:type="dxa"/>
            <w:shd w:val="clear" w:color="auto" w:fill="auto"/>
            <w:noWrap/>
            <w:vAlign w:val="bottom"/>
          </w:tcPr>
          <w:p w:rsidR="004234FA" w:rsidRPr="00054417" w:rsidRDefault="004234FA" w:rsidP="00201E99">
            <w:pPr>
              <w:suppressAutoHyphens w:val="0"/>
              <w:spacing w:before="40" w:after="40" w:line="220" w:lineRule="exact"/>
              <w:jc w:val="right"/>
              <w:rPr>
                <w:sz w:val="18"/>
              </w:rPr>
            </w:pPr>
            <w:r w:rsidRPr="00054417">
              <w:rPr>
                <w:sz w:val="18"/>
              </w:rPr>
              <w:t>210</w:t>
            </w:r>
          </w:p>
        </w:tc>
        <w:tc>
          <w:tcPr>
            <w:tcW w:w="683" w:type="dxa"/>
            <w:shd w:val="clear" w:color="auto" w:fill="auto"/>
            <w:noWrap/>
            <w:vAlign w:val="bottom"/>
          </w:tcPr>
          <w:p w:rsidR="004234FA" w:rsidRPr="00054417" w:rsidRDefault="004234FA" w:rsidP="00201E99">
            <w:pPr>
              <w:suppressAutoHyphens w:val="0"/>
              <w:spacing w:before="40" w:after="40" w:line="220" w:lineRule="exact"/>
              <w:jc w:val="right"/>
              <w:rPr>
                <w:sz w:val="18"/>
              </w:rPr>
            </w:pPr>
            <w:r w:rsidRPr="00054417">
              <w:rPr>
                <w:sz w:val="18"/>
              </w:rPr>
              <w:t>150</w:t>
            </w:r>
          </w:p>
        </w:tc>
      </w:tr>
      <w:tr w:rsidR="00ED6BAB" w:rsidRPr="00054417" w:rsidTr="00C9727B">
        <w:trPr>
          <w:trHeight w:val="300"/>
        </w:trPr>
        <w:tc>
          <w:tcPr>
            <w:tcW w:w="2310" w:type="dxa"/>
            <w:vMerge w:val="restart"/>
            <w:shd w:val="clear" w:color="auto" w:fill="auto"/>
            <w:vAlign w:val="center"/>
          </w:tcPr>
          <w:p w:rsidR="004234FA" w:rsidRPr="00054417" w:rsidRDefault="003F26A5" w:rsidP="003F26A5">
            <w:pPr>
              <w:suppressAutoHyphens w:val="0"/>
              <w:spacing w:before="40" w:after="40" w:line="220" w:lineRule="exact"/>
              <w:rPr>
                <w:sz w:val="18"/>
              </w:rPr>
            </w:pPr>
            <w:r w:rsidRPr="00054417">
              <w:rPr>
                <w:sz w:val="18"/>
              </w:rPr>
              <w:t>Personnes privées de liberté</w:t>
            </w:r>
            <w:r w:rsidR="00186B4D" w:rsidRPr="00054417">
              <w:rPr>
                <w:sz w:val="18"/>
              </w:rPr>
              <w:t>,</w:t>
            </w:r>
            <w:r w:rsidRPr="00054417">
              <w:rPr>
                <w:sz w:val="18"/>
              </w:rPr>
              <w:t xml:space="preserve"> par sexe </w:t>
            </w:r>
          </w:p>
        </w:tc>
        <w:tc>
          <w:tcPr>
            <w:tcW w:w="2379" w:type="dxa"/>
            <w:shd w:val="clear" w:color="auto" w:fill="auto"/>
            <w:noWrap/>
            <w:vAlign w:val="bottom"/>
          </w:tcPr>
          <w:p w:rsidR="004234FA" w:rsidRPr="00054417" w:rsidRDefault="003F26A5" w:rsidP="003F26A5">
            <w:pPr>
              <w:suppressAutoHyphens w:val="0"/>
              <w:spacing w:before="40" w:after="40" w:line="220" w:lineRule="exact"/>
              <w:rPr>
                <w:sz w:val="18"/>
              </w:rPr>
            </w:pPr>
            <w:r w:rsidRPr="00054417">
              <w:rPr>
                <w:sz w:val="18"/>
              </w:rPr>
              <w:t xml:space="preserve">Hommes </w:t>
            </w:r>
          </w:p>
        </w:tc>
        <w:tc>
          <w:tcPr>
            <w:tcW w:w="546" w:type="dxa"/>
            <w:shd w:val="clear" w:color="auto" w:fill="auto"/>
            <w:noWrap/>
            <w:vAlign w:val="bottom"/>
          </w:tcPr>
          <w:p w:rsidR="004234FA" w:rsidRPr="00054417" w:rsidRDefault="004234FA" w:rsidP="00201E99">
            <w:pPr>
              <w:suppressAutoHyphens w:val="0"/>
              <w:spacing w:before="40" w:after="40" w:line="220" w:lineRule="exact"/>
              <w:jc w:val="right"/>
              <w:rPr>
                <w:sz w:val="18"/>
              </w:rPr>
            </w:pPr>
            <w:r w:rsidRPr="00054417">
              <w:rPr>
                <w:sz w:val="18"/>
              </w:rPr>
              <w:t>254</w:t>
            </w:r>
          </w:p>
        </w:tc>
        <w:tc>
          <w:tcPr>
            <w:tcW w:w="672" w:type="dxa"/>
            <w:shd w:val="clear" w:color="auto" w:fill="auto"/>
            <w:noWrap/>
            <w:vAlign w:val="bottom"/>
          </w:tcPr>
          <w:p w:rsidR="004234FA" w:rsidRPr="00054417" w:rsidRDefault="004234FA" w:rsidP="00201E99">
            <w:pPr>
              <w:suppressAutoHyphens w:val="0"/>
              <w:spacing w:before="40" w:after="40" w:line="220" w:lineRule="exact"/>
              <w:jc w:val="right"/>
              <w:rPr>
                <w:sz w:val="18"/>
              </w:rPr>
            </w:pPr>
            <w:r w:rsidRPr="00054417">
              <w:rPr>
                <w:sz w:val="18"/>
              </w:rPr>
              <w:t>261</w:t>
            </w:r>
          </w:p>
        </w:tc>
        <w:tc>
          <w:tcPr>
            <w:tcW w:w="784" w:type="dxa"/>
            <w:shd w:val="clear" w:color="auto" w:fill="auto"/>
            <w:noWrap/>
            <w:vAlign w:val="bottom"/>
          </w:tcPr>
          <w:p w:rsidR="004234FA" w:rsidRPr="00054417" w:rsidRDefault="004234FA" w:rsidP="00201E99">
            <w:pPr>
              <w:suppressAutoHyphens w:val="0"/>
              <w:spacing w:before="40" w:after="40" w:line="220" w:lineRule="exact"/>
              <w:jc w:val="right"/>
              <w:rPr>
                <w:sz w:val="18"/>
              </w:rPr>
            </w:pPr>
            <w:r w:rsidRPr="00054417">
              <w:rPr>
                <w:sz w:val="18"/>
              </w:rPr>
              <w:t>205</w:t>
            </w:r>
          </w:p>
        </w:tc>
        <w:tc>
          <w:tcPr>
            <w:tcW w:w="683" w:type="dxa"/>
            <w:shd w:val="clear" w:color="auto" w:fill="auto"/>
            <w:noWrap/>
            <w:vAlign w:val="bottom"/>
          </w:tcPr>
          <w:p w:rsidR="004234FA" w:rsidRPr="00054417" w:rsidRDefault="004234FA" w:rsidP="00201E99">
            <w:pPr>
              <w:suppressAutoHyphens w:val="0"/>
              <w:spacing w:before="40" w:after="40" w:line="220" w:lineRule="exact"/>
              <w:jc w:val="right"/>
              <w:rPr>
                <w:sz w:val="18"/>
              </w:rPr>
            </w:pPr>
            <w:r w:rsidRPr="00054417">
              <w:rPr>
                <w:sz w:val="18"/>
              </w:rPr>
              <w:t>147</w:t>
            </w:r>
          </w:p>
        </w:tc>
      </w:tr>
      <w:tr w:rsidR="00ED6BAB" w:rsidRPr="00054417" w:rsidTr="00C9727B">
        <w:trPr>
          <w:trHeight w:val="300"/>
        </w:trPr>
        <w:tc>
          <w:tcPr>
            <w:tcW w:w="2310" w:type="dxa"/>
            <w:vMerge/>
            <w:shd w:val="clear" w:color="auto" w:fill="auto"/>
            <w:vAlign w:val="center"/>
          </w:tcPr>
          <w:p w:rsidR="004234FA" w:rsidRPr="00054417" w:rsidRDefault="004234FA" w:rsidP="00201E99">
            <w:pPr>
              <w:suppressAutoHyphens w:val="0"/>
              <w:spacing w:before="40" w:after="40" w:line="220" w:lineRule="exact"/>
              <w:rPr>
                <w:sz w:val="18"/>
              </w:rPr>
            </w:pPr>
          </w:p>
        </w:tc>
        <w:tc>
          <w:tcPr>
            <w:tcW w:w="2379" w:type="dxa"/>
            <w:shd w:val="clear" w:color="auto" w:fill="auto"/>
            <w:noWrap/>
            <w:vAlign w:val="bottom"/>
          </w:tcPr>
          <w:p w:rsidR="004234FA" w:rsidRPr="00054417" w:rsidRDefault="003F26A5" w:rsidP="003F26A5">
            <w:pPr>
              <w:suppressAutoHyphens w:val="0"/>
              <w:spacing w:before="40" w:after="40" w:line="220" w:lineRule="exact"/>
              <w:rPr>
                <w:sz w:val="18"/>
              </w:rPr>
            </w:pPr>
            <w:r w:rsidRPr="00054417">
              <w:rPr>
                <w:sz w:val="18"/>
              </w:rPr>
              <w:t xml:space="preserve">Femmes </w:t>
            </w:r>
          </w:p>
        </w:tc>
        <w:tc>
          <w:tcPr>
            <w:tcW w:w="546" w:type="dxa"/>
            <w:shd w:val="clear" w:color="auto" w:fill="auto"/>
            <w:noWrap/>
            <w:vAlign w:val="bottom"/>
          </w:tcPr>
          <w:p w:rsidR="004234FA" w:rsidRPr="00054417" w:rsidRDefault="004234FA" w:rsidP="00201E99">
            <w:pPr>
              <w:suppressAutoHyphens w:val="0"/>
              <w:spacing w:before="40" w:after="40" w:line="220" w:lineRule="exact"/>
              <w:jc w:val="right"/>
              <w:rPr>
                <w:sz w:val="18"/>
              </w:rPr>
            </w:pPr>
            <w:r w:rsidRPr="00054417">
              <w:rPr>
                <w:sz w:val="18"/>
              </w:rPr>
              <w:t>3</w:t>
            </w:r>
          </w:p>
        </w:tc>
        <w:tc>
          <w:tcPr>
            <w:tcW w:w="672" w:type="dxa"/>
            <w:shd w:val="clear" w:color="auto" w:fill="auto"/>
            <w:noWrap/>
            <w:vAlign w:val="bottom"/>
          </w:tcPr>
          <w:p w:rsidR="004234FA" w:rsidRPr="00054417" w:rsidRDefault="004234FA" w:rsidP="00201E99">
            <w:pPr>
              <w:suppressAutoHyphens w:val="0"/>
              <w:spacing w:before="40" w:after="40" w:line="220" w:lineRule="exact"/>
              <w:jc w:val="right"/>
              <w:rPr>
                <w:sz w:val="18"/>
              </w:rPr>
            </w:pPr>
            <w:r w:rsidRPr="00054417">
              <w:rPr>
                <w:sz w:val="18"/>
              </w:rPr>
              <w:t>3</w:t>
            </w:r>
          </w:p>
        </w:tc>
        <w:tc>
          <w:tcPr>
            <w:tcW w:w="784" w:type="dxa"/>
            <w:shd w:val="clear" w:color="auto" w:fill="auto"/>
            <w:noWrap/>
            <w:vAlign w:val="bottom"/>
          </w:tcPr>
          <w:p w:rsidR="004234FA" w:rsidRPr="00054417" w:rsidRDefault="004234FA" w:rsidP="00201E99">
            <w:pPr>
              <w:suppressAutoHyphens w:val="0"/>
              <w:spacing w:before="40" w:after="40" w:line="220" w:lineRule="exact"/>
              <w:jc w:val="right"/>
              <w:rPr>
                <w:sz w:val="18"/>
              </w:rPr>
            </w:pPr>
            <w:r w:rsidRPr="00054417">
              <w:rPr>
                <w:sz w:val="18"/>
              </w:rPr>
              <w:t>5</w:t>
            </w:r>
          </w:p>
        </w:tc>
        <w:tc>
          <w:tcPr>
            <w:tcW w:w="683" w:type="dxa"/>
            <w:shd w:val="clear" w:color="auto" w:fill="auto"/>
            <w:noWrap/>
            <w:vAlign w:val="bottom"/>
          </w:tcPr>
          <w:p w:rsidR="004234FA" w:rsidRPr="00054417" w:rsidRDefault="004234FA" w:rsidP="00201E99">
            <w:pPr>
              <w:suppressAutoHyphens w:val="0"/>
              <w:spacing w:before="40" w:after="40" w:line="220" w:lineRule="exact"/>
              <w:jc w:val="right"/>
              <w:rPr>
                <w:sz w:val="18"/>
              </w:rPr>
            </w:pPr>
            <w:r w:rsidRPr="00054417">
              <w:rPr>
                <w:sz w:val="18"/>
              </w:rPr>
              <w:t>3</w:t>
            </w:r>
          </w:p>
        </w:tc>
      </w:tr>
      <w:tr w:rsidR="00723FF1" w:rsidRPr="00054417" w:rsidTr="00C9727B">
        <w:trPr>
          <w:trHeight w:val="300"/>
        </w:trPr>
        <w:tc>
          <w:tcPr>
            <w:tcW w:w="2310" w:type="dxa"/>
            <w:shd w:val="clear" w:color="auto" w:fill="auto"/>
            <w:vAlign w:val="center"/>
          </w:tcPr>
          <w:p w:rsidR="00723FF1" w:rsidRPr="00054417" w:rsidRDefault="00723FF1" w:rsidP="00201E99">
            <w:pPr>
              <w:suppressAutoHyphens w:val="0"/>
              <w:spacing w:before="40" w:after="40" w:line="220" w:lineRule="exact"/>
              <w:rPr>
                <w:sz w:val="18"/>
              </w:rPr>
            </w:pPr>
          </w:p>
        </w:tc>
        <w:tc>
          <w:tcPr>
            <w:tcW w:w="2379" w:type="dxa"/>
            <w:shd w:val="clear" w:color="auto" w:fill="auto"/>
            <w:noWrap/>
            <w:vAlign w:val="bottom"/>
          </w:tcPr>
          <w:p w:rsidR="00723FF1" w:rsidRPr="00054417" w:rsidRDefault="00723FF1" w:rsidP="003F26A5">
            <w:pPr>
              <w:suppressAutoHyphens w:val="0"/>
              <w:spacing w:before="40" w:after="40" w:line="220" w:lineRule="exact"/>
              <w:rPr>
                <w:sz w:val="18"/>
              </w:rPr>
            </w:pPr>
          </w:p>
        </w:tc>
        <w:tc>
          <w:tcPr>
            <w:tcW w:w="546" w:type="dxa"/>
            <w:shd w:val="clear" w:color="auto" w:fill="auto"/>
            <w:noWrap/>
            <w:vAlign w:val="bottom"/>
          </w:tcPr>
          <w:p w:rsidR="00723FF1" w:rsidRPr="00054417" w:rsidRDefault="00723FF1" w:rsidP="00201E99">
            <w:pPr>
              <w:suppressAutoHyphens w:val="0"/>
              <w:spacing w:before="40" w:after="40" w:line="220" w:lineRule="exact"/>
              <w:jc w:val="right"/>
              <w:rPr>
                <w:sz w:val="18"/>
              </w:rPr>
            </w:pPr>
          </w:p>
        </w:tc>
        <w:tc>
          <w:tcPr>
            <w:tcW w:w="672" w:type="dxa"/>
            <w:shd w:val="clear" w:color="auto" w:fill="auto"/>
            <w:noWrap/>
            <w:vAlign w:val="bottom"/>
          </w:tcPr>
          <w:p w:rsidR="00723FF1" w:rsidRPr="00054417" w:rsidRDefault="00723FF1" w:rsidP="00201E99">
            <w:pPr>
              <w:suppressAutoHyphens w:val="0"/>
              <w:spacing w:before="40" w:after="40" w:line="220" w:lineRule="exact"/>
              <w:jc w:val="right"/>
              <w:rPr>
                <w:sz w:val="18"/>
              </w:rPr>
            </w:pPr>
          </w:p>
        </w:tc>
        <w:tc>
          <w:tcPr>
            <w:tcW w:w="784" w:type="dxa"/>
            <w:shd w:val="clear" w:color="auto" w:fill="auto"/>
            <w:noWrap/>
            <w:vAlign w:val="bottom"/>
          </w:tcPr>
          <w:p w:rsidR="00723FF1" w:rsidRPr="00054417" w:rsidRDefault="00723FF1" w:rsidP="00201E99">
            <w:pPr>
              <w:suppressAutoHyphens w:val="0"/>
              <w:spacing w:before="40" w:after="40" w:line="220" w:lineRule="exact"/>
              <w:jc w:val="right"/>
              <w:rPr>
                <w:sz w:val="18"/>
              </w:rPr>
            </w:pPr>
          </w:p>
        </w:tc>
        <w:tc>
          <w:tcPr>
            <w:tcW w:w="683" w:type="dxa"/>
            <w:shd w:val="clear" w:color="auto" w:fill="auto"/>
            <w:noWrap/>
            <w:vAlign w:val="bottom"/>
          </w:tcPr>
          <w:p w:rsidR="00723FF1" w:rsidRPr="00054417" w:rsidRDefault="00723FF1" w:rsidP="00201E99">
            <w:pPr>
              <w:suppressAutoHyphens w:val="0"/>
              <w:spacing w:before="40" w:after="40" w:line="220" w:lineRule="exact"/>
              <w:jc w:val="right"/>
              <w:rPr>
                <w:sz w:val="18"/>
              </w:rPr>
            </w:pPr>
          </w:p>
        </w:tc>
      </w:tr>
      <w:tr w:rsidR="003F26A5" w:rsidRPr="00054417" w:rsidTr="00C9727B">
        <w:trPr>
          <w:trHeight w:val="300"/>
        </w:trPr>
        <w:tc>
          <w:tcPr>
            <w:tcW w:w="2310" w:type="dxa"/>
            <w:vMerge w:val="restart"/>
            <w:shd w:val="clear" w:color="auto" w:fill="auto"/>
            <w:noWrap/>
            <w:vAlign w:val="center"/>
          </w:tcPr>
          <w:p w:rsidR="003F26A5" w:rsidRPr="00054417" w:rsidRDefault="003F26A5" w:rsidP="00565DC0">
            <w:pPr>
              <w:suppressAutoHyphens w:val="0"/>
              <w:spacing w:before="40" w:after="40" w:line="220" w:lineRule="exact"/>
              <w:rPr>
                <w:sz w:val="18"/>
              </w:rPr>
            </w:pPr>
            <w:r w:rsidRPr="00054417">
              <w:rPr>
                <w:sz w:val="18"/>
              </w:rPr>
              <w:t xml:space="preserve">Personnes </w:t>
            </w:r>
            <w:r w:rsidR="00565DC0" w:rsidRPr="00054417">
              <w:rPr>
                <w:sz w:val="18"/>
              </w:rPr>
              <w:t>en garde à vue</w:t>
            </w:r>
            <w:r w:rsidRPr="00054417">
              <w:rPr>
                <w:sz w:val="18"/>
              </w:rPr>
              <w:t xml:space="preserve"> </w:t>
            </w:r>
          </w:p>
        </w:tc>
        <w:tc>
          <w:tcPr>
            <w:tcW w:w="2379" w:type="dxa"/>
            <w:shd w:val="clear" w:color="auto" w:fill="auto"/>
            <w:noWrap/>
            <w:vAlign w:val="bottom"/>
          </w:tcPr>
          <w:p w:rsidR="003F26A5" w:rsidRPr="00054417" w:rsidRDefault="003F26A5" w:rsidP="001356FC">
            <w:pPr>
              <w:suppressAutoHyphens w:val="0"/>
              <w:spacing w:before="40" w:after="40" w:line="220" w:lineRule="exact"/>
              <w:rPr>
                <w:sz w:val="18"/>
              </w:rPr>
            </w:pPr>
            <w:r w:rsidRPr="00054417">
              <w:rPr>
                <w:sz w:val="18"/>
              </w:rPr>
              <w:t xml:space="preserve">Infractions de gravité moyenne </w:t>
            </w:r>
          </w:p>
        </w:tc>
        <w:tc>
          <w:tcPr>
            <w:tcW w:w="546" w:type="dxa"/>
            <w:shd w:val="clear" w:color="auto" w:fill="auto"/>
            <w:noWrap/>
            <w:vAlign w:val="bottom"/>
          </w:tcPr>
          <w:p w:rsidR="003F26A5" w:rsidRPr="00054417" w:rsidRDefault="003F26A5" w:rsidP="00201E99">
            <w:pPr>
              <w:suppressAutoHyphens w:val="0"/>
              <w:spacing w:before="40" w:after="40" w:line="220" w:lineRule="exact"/>
              <w:jc w:val="right"/>
              <w:rPr>
                <w:sz w:val="18"/>
              </w:rPr>
            </w:pPr>
            <w:r w:rsidRPr="00054417">
              <w:rPr>
                <w:sz w:val="18"/>
              </w:rPr>
              <w:t>77</w:t>
            </w:r>
          </w:p>
        </w:tc>
        <w:tc>
          <w:tcPr>
            <w:tcW w:w="672" w:type="dxa"/>
            <w:shd w:val="clear" w:color="auto" w:fill="auto"/>
            <w:noWrap/>
            <w:vAlign w:val="bottom"/>
          </w:tcPr>
          <w:p w:rsidR="003F26A5" w:rsidRPr="00054417" w:rsidRDefault="003F26A5" w:rsidP="00201E99">
            <w:pPr>
              <w:suppressAutoHyphens w:val="0"/>
              <w:spacing w:before="40" w:after="40" w:line="220" w:lineRule="exact"/>
              <w:jc w:val="right"/>
              <w:rPr>
                <w:sz w:val="18"/>
              </w:rPr>
            </w:pPr>
            <w:r w:rsidRPr="00054417">
              <w:rPr>
                <w:sz w:val="18"/>
              </w:rPr>
              <w:t>87</w:t>
            </w:r>
          </w:p>
        </w:tc>
        <w:tc>
          <w:tcPr>
            <w:tcW w:w="784" w:type="dxa"/>
            <w:shd w:val="clear" w:color="auto" w:fill="auto"/>
            <w:noWrap/>
            <w:vAlign w:val="bottom"/>
          </w:tcPr>
          <w:p w:rsidR="003F26A5" w:rsidRPr="00054417" w:rsidRDefault="003F26A5" w:rsidP="00201E99">
            <w:pPr>
              <w:suppressAutoHyphens w:val="0"/>
              <w:spacing w:before="40" w:after="40" w:line="220" w:lineRule="exact"/>
              <w:jc w:val="right"/>
              <w:rPr>
                <w:sz w:val="18"/>
              </w:rPr>
            </w:pPr>
            <w:r w:rsidRPr="00054417">
              <w:rPr>
                <w:sz w:val="18"/>
              </w:rPr>
              <w:t>74</w:t>
            </w:r>
          </w:p>
        </w:tc>
        <w:tc>
          <w:tcPr>
            <w:tcW w:w="683" w:type="dxa"/>
            <w:shd w:val="clear" w:color="auto" w:fill="auto"/>
            <w:noWrap/>
            <w:vAlign w:val="bottom"/>
          </w:tcPr>
          <w:p w:rsidR="003F26A5" w:rsidRPr="00054417" w:rsidRDefault="003F26A5" w:rsidP="00201E99">
            <w:pPr>
              <w:suppressAutoHyphens w:val="0"/>
              <w:spacing w:before="40" w:after="40" w:line="220" w:lineRule="exact"/>
              <w:jc w:val="right"/>
              <w:rPr>
                <w:sz w:val="18"/>
              </w:rPr>
            </w:pPr>
            <w:r w:rsidRPr="00054417">
              <w:rPr>
                <w:sz w:val="18"/>
              </w:rPr>
              <w:t>60</w:t>
            </w:r>
          </w:p>
        </w:tc>
      </w:tr>
      <w:tr w:rsidR="003F26A5" w:rsidRPr="00054417" w:rsidTr="00C9727B">
        <w:trPr>
          <w:trHeight w:val="300"/>
        </w:trPr>
        <w:tc>
          <w:tcPr>
            <w:tcW w:w="2310" w:type="dxa"/>
            <w:vMerge/>
            <w:shd w:val="clear" w:color="auto" w:fill="auto"/>
            <w:vAlign w:val="center"/>
          </w:tcPr>
          <w:p w:rsidR="003F26A5" w:rsidRPr="00054417" w:rsidRDefault="003F26A5" w:rsidP="00201E99">
            <w:pPr>
              <w:suppressAutoHyphens w:val="0"/>
              <w:spacing w:before="40" w:after="40" w:line="220" w:lineRule="exact"/>
              <w:rPr>
                <w:sz w:val="18"/>
              </w:rPr>
            </w:pPr>
          </w:p>
        </w:tc>
        <w:tc>
          <w:tcPr>
            <w:tcW w:w="2379" w:type="dxa"/>
            <w:shd w:val="clear" w:color="auto" w:fill="auto"/>
            <w:noWrap/>
            <w:vAlign w:val="bottom"/>
          </w:tcPr>
          <w:p w:rsidR="003F26A5" w:rsidRPr="00054417" w:rsidRDefault="003F26A5" w:rsidP="001356FC">
            <w:pPr>
              <w:suppressAutoHyphens w:val="0"/>
              <w:spacing w:before="40" w:after="40" w:line="220" w:lineRule="exact"/>
              <w:rPr>
                <w:sz w:val="18"/>
              </w:rPr>
            </w:pPr>
            <w:r w:rsidRPr="00054417">
              <w:rPr>
                <w:sz w:val="18"/>
              </w:rPr>
              <w:t>Crimes</w:t>
            </w:r>
          </w:p>
        </w:tc>
        <w:tc>
          <w:tcPr>
            <w:tcW w:w="546" w:type="dxa"/>
            <w:shd w:val="clear" w:color="auto" w:fill="auto"/>
            <w:noWrap/>
            <w:vAlign w:val="bottom"/>
          </w:tcPr>
          <w:p w:rsidR="003F26A5" w:rsidRPr="00054417" w:rsidRDefault="003F26A5" w:rsidP="00201E99">
            <w:pPr>
              <w:suppressAutoHyphens w:val="0"/>
              <w:spacing w:before="40" w:after="40" w:line="220" w:lineRule="exact"/>
              <w:jc w:val="right"/>
              <w:rPr>
                <w:sz w:val="18"/>
              </w:rPr>
            </w:pPr>
            <w:r w:rsidRPr="00054417">
              <w:rPr>
                <w:sz w:val="18"/>
              </w:rPr>
              <w:t>120</w:t>
            </w:r>
          </w:p>
        </w:tc>
        <w:tc>
          <w:tcPr>
            <w:tcW w:w="672" w:type="dxa"/>
            <w:shd w:val="clear" w:color="auto" w:fill="auto"/>
            <w:noWrap/>
            <w:vAlign w:val="bottom"/>
          </w:tcPr>
          <w:p w:rsidR="003F26A5" w:rsidRPr="00054417" w:rsidRDefault="003F26A5" w:rsidP="00201E99">
            <w:pPr>
              <w:suppressAutoHyphens w:val="0"/>
              <w:spacing w:before="40" w:after="40" w:line="220" w:lineRule="exact"/>
              <w:jc w:val="right"/>
              <w:rPr>
                <w:sz w:val="18"/>
              </w:rPr>
            </w:pPr>
            <w:r w:rsidRPr="00054417">
              <w:rPr>
                <w:sz w:val="18"/>
              </w:rPr>
              <w:t>101</w:t>
            </w:r>
          </w:p>
        </w:tc>
        <w:tc>
          <w:tcPr>
            <w:tcW w:w="784" w:type="dxa"/>
            <w:shd w:val="clear" w:color="auto" w:fill="auto"/>
            <w:noWrap/>
            <w:vAlign w:val="bottom"/>
          </w:tcPr>
          <w:p w:rsidR="003F26A5" w:rsidRPr="00054417" w:rsidRDefault="003F26A5" w:rsidP="00201E99">
            <w:pPr>
              <w:suppressAutoHyphens w:val="0"/>
              <w:spacing w:before="40" w:after="40" w:line="220" w:lineRule="exact"/>
              <w:jc w:val="right"/>
              <w:rPr>
                <w:sz w:val="18"/>
              </w:rPr>
            </w:pPr>
            <w:r w:rsidRPr="00054417">
              <w:rPr>
                <w:sz w:val="18"/>
              </w:rPr>
              <w:t>63</w:t>
            </w:r>
          </w:p>
        </w:tc>
        <w:tc>
          <w:tcPr>
            <w:tcW w:w="683" w:type="dxa"/>
            <w:shd w:val="clear" w:color="auto" w:fill="auto"/>
            <w:noWrap/>
            <w:vAlign w:val="bottom"/>
          </w:tcPr>
          <w:p w:rsidR="003F26A5" w:rsidRPr="00054417" w:rsidRDefault="003F26A5" w:rsidP="00201E99">
            <w:pPr>
              <w:suppressAutoHyphens w:val="0"/>
              <w:spacing w:before="40" w:after="40" w:line="220" w:lineRule="exact"/>
              <w:jc w:val="right"/>
              <w:rPr>
                <w:sz w:val="18"/>
              </w:rPr>
            </w:pPr>
            <w:r w:rsidRPr="00054417">
              <w:rPr>
                <w:sz w:val="18"/>
              </w:rPr>
              <w:t>44</w:t>
            </w:r>
          </w:p>
        </w:tc>
      </w:tr>
      <w:tr w:rsidR="003F26A5" w:rsidRPr="00054417" w:rsidTr="00C9727B">
        <w:trPr>
          <w:trHeight w:val="300"/>
        </w:trPr>
        <w:tc>
          <w:tcPr>
            <w:tcW w:w="2310" w:type="dxa"/>
            <w:vMerge/>
            <w:shd w:val="clear" w:color="auto" w:fill="auto"/>
            <w:vAlign w:val="center"/>
          </w:tcPr>
          <w:p w:rsidR="003F26A5" w:rsidRPr="00054417" w:rsidRDefault="003F26A5" w:rsidP="00201E99">
            <w:pPr>
              <w:suppressAutoHyphens w:val="0"/>
              <w:spacing w:before="40" w:after="40" w:line="220" w:lineRule="exact"/>
              <w:rPr>
                <w:sz w:val="18"/>
              </w:rPr>
            </w:pPr>
          </w:p>
        </w:tc>
        <w:tc>
          <w:tcPr>
            <w:tcW w:w="2379" w:type="dxa"/>
            <w:shd w:val="clear" w:color="auto" w:fill="auto"/>
            <w:noWrap/>
            <w:vAlign w:val="bottom"/>
          </w:tcPr>
          <w:p w:rsidR="003F26A5" w:rsidRPr="00054417" w:rsidRDefault="003F26A5" w:rsidP="001356FC">
            <w:pPr>
              <w:suppressAutoHyphens w:val="0"/>
              <w:spacing w:before="40" w:after="40" w:line="220" w:lineRule="exact"/>
              <w:rPr>
                <w:sz w:val="18"/>
              </w:rPr>
            </w:pPr>
            <w:r w:rsidRPr="00054417">
              <w:rPr>
                <w:sz w:val="18"/>
              </w:rPr>
              <w:t xml:space="preserve">Liste des personnes recherchées </w:t>
            </w:r>
          </w:p>
        </w:tc>
        <w:tc>
          <w:tcPr>
            <w:tcW w:w="546" w:type="dxa"/>
            <w:shd w:val="clear" w:color="auto" w:fill="auto"/>
            <w:noWrap/>
            <w:vAlign w:val="bottom"/>
          </w:tcPr>
          <w:p w:rsidR="003F26A5" w:rsidRPr="00054417" w:rsidRDefault="003F26A5" w:rsidP="00201E99">
            <w:pPr>
              <w:suppressAutoHyphens w:val="0"/>
              <w:spacing w:before="40" w:after="40" w:line="220" w:lineRule="exact"/>
              <w:jc w:val="right"/>
              <w:rPr>
                <w:sz w:val="18"/>
              </w:rPr>
            </w:pPr>
            <w:r w:rsidRPr="00054417">
              <w:rPr>
                <w:sz w:val="18"/>
              </w:rPr>
              <w:t>22</w:t>
            </w:r>
          </w:p>
        </w:tc>
        <w:tc>
          <w:tcPr>
            <w:tcW w:w="672" w:type="dxa"/>
            <w:shd w:val="clear" w:color="auto" w:fill="auto"/>
            <w:noWrap/>
            <w:vAlign w:val="bottom"/>
          </w:tcPr>
          <w:p w:rsidR="003F26A5" w:rsidRPr="00054417" w:rsidRDefault="003F26A5" w:rsidP="00201E99">
            <w:pPr>
              <w:suppressAutoHyphens w:val="0"/>
              <w:spacing w:before="40" w:after="40" w:line="220" w:lineRule="exact"/>
              <w:jc w:val="right"/>
              <w:rPr>
                <w:sz w:val="18"/>
              </w:rPr>
            </w:pPr>
            <w:r w:rsidRPr="00054417">
              <w:rPr>
                <w:sz w:val="18"/>
              </w:rPr>
              <w:t>16</w:t>
            </w:r>
          </w:p>
        </w:tc>
        <w:tc>
          <w:tcPr>
            <w:tcW w:w="784" w:type="dxa"/>
            <w:shd w:val="clear" w:color="auto" w:fill="auto"/>
            <w:noWrap/>
            <w:vAlign w:val="bottom"/>
          </w:tcPr>
          <w:p w:rsidR="003F26A5" w:rsidRPr="00054417" w:rsidRDefault="003F26A5" w:rsidP="00201E99">
            <w:pPr>
              <w:suppressAutoHyphens w:val="0"/>
              <w:spacing w:before="40" w:after="40" w:line="220" w:lineRule="exact"/>
              <w:jc w:val="right"/>
              <w:rPr>
                <w:sz w:val="18"/>
              </w:rPr>
            </w:pPr>
            <w:r w:rsidRPr="00054417">
              <w:rPr>
                <w:sz w:val="18"/>
              </w:rPr>
              <w:t>6</w:t>
            </w:r>
          </w:p>
        </w:tc>
        <w:tc>
          <w:tcPr>
            <w:tcW w:w="683" w:type="dxa"/>
            <w:shd w:val="clear" w:color="auto" w:fill="auto"/>
            <w:noWrap/>
            <w:vAlign w:val="bottom"/>
          </w:tcPr>
          <w:p w:rsidR="003F26A5" w:rsidRPr="00054417" w:rsidRDefault="003F26A5" w:rsidP="00201E99">
            <w:pPr>
              <w:suppressAutoHyphens w:val="0"/>
              <w:spacing w:before="40" w:after="40" w:line="220" w:lineRule="exact"/>
              <w:jc w:val="right"/>
              <w:rPr>
                <w:sz w:val="18"/>
              </w:rPr>
            </w:pPr>
            <w:r w:rsidRPr="00054417">
              <w:rPr>
                <w:sz w:val="18"/>
              </w:rPr>
              <w:t>15</w:t>
            </w:r>
          </w:p>
        </w:tc>
      </w:tr>
      <w:tr w:rsidR="00ED6BAB" w:rsidRPr="00054417" w:rsidTr="00C9727B">
        <w:trPr>
          <w:trHeight w:val="300"/>
        </w:trPr>
        <w:tc>
          <w:tcPr>
            <w:tcW w:w="2310" w:type="dxa"/>
            <w:vMerge/>
            <w:shd w:val="clear" w:color="auto" w:fill="auto"/>
            <w:vAlign w:val="center"/>
          </w:tcPr>
          <w:p w:rsidR="004234FA" w:rsidRPr="00054417" w:rsidRDefault="004234FA" w:rsidP="00201E99">
            <w:pPr>
              <w:suppressAutoHyphens w:val="0"/>
              <w:spacing w:before="40" w:after="40" w:line="220" w:lineRule="exact"/>
              <w:rPr>
                <w:sz w:val="18"/>
              </w:rPr>
            </w:pPr>
          </w:p>
        </w:tc>
        <w:tc>
          <w:tcPr>
            <w:tcW w:w="2379" w:type="dxa"/>
            <w:shd w:val="clear" w:color="auto" w:fill="auto"/>
            <w:noWrap/>
            <w:vAlign w:val="bottom"/>
          </w:tcPr>
          <w:p w:rsidR="004234FA" w:rsidRPr="00054417" w:rsidRDefault="004234FA" w:rsidP="00201E99">
            <w:pPr>
              <w:suppressAutoHyphens w:val="0"/>
              <w:spacing w:before="40" w:after="40" w:line="220" w:lineRule="exact"/>
              <w:rPr>
                <w:sz w:val="18"/>
              </w:rPr>
            </w:pPr>
            <w:r w:rsidRPr="00054417">
              <w:rPr>
                <w:sz w:val="18"/>
              </w:rPr>
              <w:t>Total</w:t>
            </w:r>
          </w:p>
        </w:tc>
        <w:tc>
          <w:tcPr>
            <w:tcW w:w="546" w:type="dxa"/>
            <w:shd w:val="clear" w:color="auto" w:fill="auto"/>
            <w:noWrap/>
            <w:vAlign w:val="bottom"/>
          </w:tcPr>
          <w:p w:rsidR="004234FA" w:rsidRPr="00054417" w:rsidRDefault="004234FA" w:rsidP="00201E99">
            <w:pPr>
              <w:suppressAutoHyphens w:val="0"/>
              <w:spacing w:before="40" w:after="40" w:line="220" w:lineRule="exact"/>
              <w:jc w:val="right"/>
              <w:rPr>
                <w:sz w:val="18"/>
              </w:rPr>
            </w:pPr>
            <w:r w:rsidRPr="00054417">
              <w:rPr>
                <w:sz w:val="18"/>
              </w:rPr>
              <w:t>219</w:t>
            </w:r>
          </w:p>
        </w:tc>
        <w:tc>
          <w:tcPr>
            <w:tcW w:w="672" w:type="dxa"/>
            <w:shd w:val="clear" w:color="auto" w:fill="auto"/>
            <w:noWrap/>
            <w:vAlign w:val="bottom"/>
          </w:tcPr>
          <w:p w:rsidR="004234FA" w:rsidRPr="00054417" w:rsidRDefault="004234FA" w:rsidP="00201E99">
            <w:pPr>
              <w:suppressAutoHyphens w:val="0"/>
              <w:spacing w:before="40" w:after="40" w:line="220" w:lineRule="exact"/>
              <w:jc w:val="right"/>
              <w:rPr>
                <w:sz w:val="18"/>
              </w:rPr>
            </w:pPr>
            <w:r w:rsidRPr="00054417">
              <w:rPr>
                <w:sz w:val="18"/>
              </w:rPr>
              <w:t>204</w:t>
            </w:r>
          </w:p>
        </w:tc>
        <w:tc>
          <w:tcPr>
            <w:tcW w:w="784" w:type="dxa"/>
            <w:shd w:val="clear" w:color="auto" w:fill="auto"/>
            <w:noWrap/>
            <w:vAlign w:val="bottom"/>
          </w:tcPr>
          <w:p w:rsidR="004234FA" w:rsidRPr="00054417" w:rsidRDefault="004234FA" w:rsidP="00201E99">
            <w:pPr>
              <w:suppressAutoHyphens w:val="0"/>
              <w:spacing w:before="40" w:after="40" w:line="220" w:lineRule="exact"/>
              <w:jc w:val="right"/>
              <w:rPr>
                <w:sz w:val="18"/>
              </w:rPr>
            </w:pPr>
            <w:r w:rsidRPr="00054417">
              <w:rPr>
                <w:sz w:val="18"/>
              </w:rPr>
              <w:t>143</w:t>
            </w:r>
          </w:p>
        </w:tc>
        <w:tc>
          <w:tcPr>
            <w:tcW w:w="683" w:type="dxa"/>
            <w:shd w:val="clear" w:color="auto" w:fill="auto"/>
            <w:noWrap/>
            <w:vAlign w:val="bottom"/>
          </w:tcPr>
          <w:p w:rsidR="004234FA" w:rsidRPr="00054417" w:rsidRDefault="004234FA" w:rsidP="00201E99">
            <w:pPr>
              <w:suppressAutoHyphens w:val="0"/>
              <w:spacing w:before="40" w:after="40" w:line="220" w:lineRule="exact"/>
              <w:jc w:val="right"/>
              <w:rPr>
                <w:sz w:val="18"/>
              </w:rPr>
            </w:pPr>
            <w:r w:rsidRPr="00054417">
              <w:rPr>
                <w:sz w:val="18"/>
              </w:rPr>
              <w:t>119</w:t>
            </w:r>
          </w:p>
        </w:tc>
      </w:tr>
      <w:tr w:rsidR="00ED6BAB" w:rsidRPr="00054417" w:rsidTr="00C9727B">
        <w:trPr>
          <w:trHeight w:val="300"/>
        </w:trPr>
        <w:tc>
          <w:tcPr>
            <w:tcW w:w="2310" w:type="dxa"/>
            <w:shd w:val="clear" w:color="auto" w:fill="auto"/>
            <w:noWrap/>
            <w:vAlign w:val="center"/>
          </w:tcPr>
          <w:p w:rsidR="004234FA" w:rsidRPr="00054417" w:rsidRDefault="00565DC0" w:rsidP="00E50F6D">
            <w:pPr>
              <w:suppressAutoHyphens w:val="0"/>
              <w:spacing w:before="40" w:after="40" w:line="220" w:lineRule="exact"/>
              <w:rPr>
                <w:sz w:val="18"/>
              </w:rPr>
            </w:pPr>
            <w:r w:rsidRPr="00054417">
              <w:rPr>
                <w:sz w:val="18"/>
              </w:rPr>
              <w:t>Personnes détenues</w:t>
            </w:r>
            <w:r w:rsidR="00E64342" w:rsidRPr="00054417">
              <w:rPr>
                <w:sz w:val="18"/>
              </w:rPr>
              <w:t xml:space="preserve"> </w:t>
            </w:r>
          </w:p>
        </w:tc>
        <w:tc>
          <w:tcPr>
            <w:tcW w:w="2379" w:type="dxa"/>
            <w:shd w:val="clear" w:color="auto" w:fill="auto"/>
            <w:noWrap/>
            <w:vAlign w:val="bottom"/>
          </w:tcPr>
          <w:p w:rsidR="004234FA" w:rsidRPr="00054417" w:rsidRDefault="004234FA" w:rsidP="00201E99">
            <w:pPr>
              <w:suppressAutoHyphens w:val="0"/>
              <w:spacing w:before="40" w:after="40" w:line="220" w:lineRule="exact"/>
              <w:rPr>
                <w:sz w:val="18"/>
              </w:rPr>
            </w:pPr>
          </w:p>
        </w:tc>
        <w:tc>
          <w:tcPr>
            <w:tcW w:w="546" w:type="dxa"/>
            <w:shd w:val="clear" w:color="auto" w:fill="auto"/>
            <w:noWrap/>
            <w:vAlign w:val="bottom"/>
          </w:tcPr>
          <w:p w:rsidR="004234FA" w:rsidRPr="00054417" w:rsidRDefault="004234FA" w:rsidP="00201E99">
            <w:pPr>
              <w:suppressAutoHyphens w:val="0"/>
              <w:spacing w:before="40" w:after="40" w:line="220" w:lineRule="exact"/>
              <w:jc w:val="right"/>
              <w:rPr>
                <w:sz w:val="18"/>
              </w:rPr>
            </w:pPr>
            <w:r w:rsidRPr="00054417">
              <w:rPr>
                <w:sz w:val="18"/>
              </w:rPr>
              <w:t>41</w:t>
            </w:r>
          </w:p>
        </w:tc>
        <w:tc>
          <w:tcPr>
            <w:tcW w:w="672" w:type="dxa"/>
            <w:shd w:val="clear" w:color="auto" w:fill="auto"/>
            <w:noWrap/>
            <w:vAlign w:val="bottom"/>
          </w:tcPr>
          <w:p w:rsidR="004234FA" w:rsidRPr="00054417" w:rsidRDefault="004234FA" w:rsidP="00201E99">
            <w:pPr>
              <w:suppressAutoHyphens w:val="0"/>
              <w:spacing w:before="40" w:after="40" w:line="220" w:lineRule="exact"/>
              <w:jc w:val="right"/>
              <w:rPr>
                <w:sz w:val="18"/>
              </w:rPr>
            </w:pPr>
            <w:r w:rsidRPr="00054417">
              <w:rPr>
                <w:sz w:val="18"/>
              </w:rPr>
              <w:t>28</w:t>
            </w:r>
          </w:p>
        </w:tc>
        <w:tc>
          <w:tcPr>
            <w:tcW w:w="784" w:type="dxa"/>
            <w:shd w:val="clear" w:color="auto" w:fill="auto"/>
            <w:noWrap/>
            <w:vAlign w:val="bottom"/>
          </w:tcPr>
          <w:p w:rsidR="004234FA" w:rsidRPr="00054417" w:rsidRDefault="004234FA" w:rsidP="00201E99">
            <w:pPr>
              <w:suppressAutoHyphens w:val="0"/>
              <w:spacing w:before="40" w:after="40" w:line="220" w:lineRule="exact"/>
              <w:jc w:val="right"/>
              <w:rPr>
                <w:sz w:val="18"/>
              </w:rPr>
            </w:pPr>
            <w:r w:rsidRPr="00054417">
              <w:rPr>
                <w:sz w:val="18"/>
              </w:rPr>
              <w:t>0</w:t>
            </w:r>
          </w:p>
        </w:tc>
        <w:tc>
          <w:tcPr>
            <w:tcW w:w="683" w:type="dxa"/>
            <w:shd w:val="clear" w:color="auto" w:fill="auto"/>
            <w:noWrap/>
            <w:vAlign w:val="bottom"/>
          </w:tcPr>
          <w:p w:rsidR="004234FA" w:rsidRPr="00054417" w:rsidRDefault="004234FA" w:rsidP="00201E99">
            <w:pPr>
              <w:suppressAutoHyphens w:val="0"/>
              <w:spacing w:before="40" w:after="40" w:line="220" w:lineRule="exact"/>
              <w:jc w:val="right"/>
              <w:rPr>
                <w:sz w:val="18"/>
              </w:rPr>
            </w:pPr>
            <w:r w:rsidRPr="00054417">
              <w:rPr>
                <w:sz w:val="18"/>
              </w:rPr>
              <w:t>0</w:t>
            </w:r>
          </w:p>
        </w:tc>
      </w:tr>
    </w:tbl>
    <w:p w:rsidR="004234FA" w:rsidRPr="00054417" w:rsidRDefault="00201E99" w:rsidP="00201E99">
      <w:pPr>
        <w:pStyle w:val="SingleTxtG"/>
        <w:spacing w:before="240"/>
        <w:rPr>
          <w:lang w:eastAsia="bs-Latn-BA"/>
        </w:rPr>
      </w:pPr>
      <w:r w:rsidRPr="00054417">
        <w:rPr>
          <w:lang w:eastAsia="bs-Latn-BA"/>
        </w:rPr>
        <w:t>117.</w:t>
      </w:r>
      <w:r w:rsidRPr="00054417">
        <w:rPr>
          <w:lang w:eastAsia="bs-Latn-BA"/>
        </w:rPr>
        <w:tab/>
      </w:r>
      <w:r w:rsidR="00E64342" w:rsidRPr="00054417">
        <w:rPr>
          <w:lang w:eastAsia="bs-Latn-BA"/>
        </w:rPr>
        <w:t xml:space="preserve">Selon la loi du </w:t>
      </w:r>
      <w:r w:rsidR="006F51FC" w:rsidRPr="00054417">
        <w:rPr>
          <w:lang w:eastAsia="bs-Latn-BA"/>
        </w:rPr>
        <w:t>district</w:t>
      </w:r>
      <w:r w:rsidR="00E64342" w:rsidRPr="00054417">
        <w:rPr>
          <w:lang w:eastAsia="bs-Latn-BA"/>
        </w:rPr>
        <w:t xml:space="preserve"> de Brčko sur</w:t>
      </w:r>
      <w:r w:rsidR="00E64342" w:rsidRPr="00054417">
        <w:t xml:space="preserve"> l</w:t>
      </w:r>
      <w:r w:rsidR="00091C74" w:rsidRPr="00054417">
        <w:t>’</w:t>
      </w:r>
      <w:r w:rsidR="00E64342" w:rsidRPr="00054417">
        <w:t>exécution des sanctions pénales, la détention et d</w:t>
      </w:r>
      <w:r w:rsidR="00091C74" w:rsidRPr="00054417">
        <w:t>’</w:t>
      </w:r>
      <w:r w:rsidR="00E64342" w:rsidRPr="00054417">
        <w:t xml:space="preserve">autres mesures </w:t>
      </w:r>
      <w:r w:rsidR="00E64342" w:rsidRPr="00054417">
        <w:rPr>
          <w:lang w:eastAsia="bs-Latn-BA"/>
        </w:rPr>
        <w:t xml:space="preserve">(Journal officiel du </w:t>
      </w:r>
      <w:r w:rsidR="006F51FC" w:rsidRPr="00054417">
        <w:rPr>
          <w:lang w:eastAsia="bs-Latn-BA"/>
        </w:rPr>
        <w:t>district</w:t>
      </w:r>
      <w:r w:rsidR="00CA2395" w:rsidRPr="00054417">
        <w:rPr>
          <w:lang w:eastAsia="bs-Latn-BA"/>
        </w:rPr>
        <w:t xml:space="preserve"> de Brčko</w:t>
      </w:r>
      <w:r w:rsidR="00E64342" w:rsidRPr="00054417">
        <w:rPr>
          <w:lang w:eastAsia="bs-Latn-BA"/>
        </w:rPr>
        <w:t xml:space="preserve"> </w:t>
      </w:r>
      <w:r w:rsidR="001E2992" w:rsidRPr="00054417">
        <w:rPr>
          <w:lang w:eastAsia="bs-Latn-BA"/>
        </w:rPr>
        <w:t>n</w:t>
      </w:r>
      <w:r w:rsidR="001E2992" w:rsidRPr="00054417">
        <w:rPr>
          <w:vertAlign w:val="superscript"/>
          <w:lang w:eastAsia="bs-Latn-BA"/>
        </w:rPr>
        <w:t>o</w:t>
      </w:r>
      <w:r w:rsidR="001E2992" w:rsidRPr="00054417">
        <w:rPr>
          <w:lang w:eastAsia="bs-Latn-BA"/>
        </w:rPr>
        <w:t> </w:t>
      </w:r>
      <w:r w:rsidR="004234FA" w:rsidRPr="00054417">
        <w:rPr>
          <w:lang w:eastAsia="bs-Latn-BA"/>
        </w:rPr>
        <w:t xml:space="preserve">31/11) </w:t>
      </w:r>
      <w:r w:rsidR="00E64342" w:rsidRPr="00054417">
        <w:rPr>
          <w:lang w:eastAsia="bs-Latn-BA"/>
        </w:rPr>
        <w:t>en date du 27</w:t>
      </w:r>
      <w:r w:rsidR="00E50F6D" w:rsidRPr="00054417">
        <w:rPr>
          <w:lang w:eastAsia="bs-Latn-BA"/>
        </w:rPr>
        <w:t> </w:t>
      </w:r>
      <w:r w:rsidR="00E64342" w:rsidRPr="00054417">
        <w:rPr>
          <w:lang w:eastAsia="bs-Latn-BA"/>
        </w:rPr>
        <w:t>octobre 2011, les personnes sont détenues dans des institutions des Entités habilitées à cet effet</w:t>
      </w:r>
      <w:r w:rsidR="004234FA" w:rsidRPr="00054417">
        <w:rPr>
          <w:lang w:eastAsia="bs-Latn-BA"/>
        </w:rPr>
        <w:t>.</w:t>
      </w:r>
    </w:p>
    <w:p w:rsidR="004234FA" w:rsidRPr="00054417" w:rsidRDefault="00201E99" w:rsidP="00201E99">
      <w:pPr>
        <w:pStyle w:val="SingleTxtG"/>
        <w:rPr>
          <w:lang w:eastAsia="bs-Latn-BA"/>
        </w:rPr>
      </w:pPr>
      <w:r w:rsidRPr="00054417">
        <w:rPr>
          <w:lang w:eastAsia="bs-Latn-BA"/>
        </w:rPr>
        <w:t>118.</w:t>
      </w:r>
      <w:r w:rsidRPr="00054417">
        <w:rPr>
          <w:lang w:eastAsia="bs-Latn-BA"/>
        </w:rPr>
        <w:tab/>
      </w:r>
      <w:r w:rsidR="00E64342" w:rsidRPr="00054417">
        <w:rPr>
          <w:lang w:eastAsia="bs-Latn-BA"/>
        </w:rPr>
        <w:t xml:space="preserve">Conformément aux dispositions de la loi sur la protection des données à caractère personnel, les </w:t>
      </w:r>
      <w:r w:rsidR="00E50F6D" w:rsidRPr="00054417">
        <w:rPr>
          <w:lang w:eastAsia="bs-Latn-BA"/>
        </w:rPr>
        <w:t xml:space="preserve">registres </w:t>
      </w:r>
      <w:r w:rsidR="00E64342" w:rsidRPr="00054417">
        <w:rPr>
          <w:lang w:eastAsia="bs-Latn-BA"/>
        </w:rPr>
        <w:t>des personnes détenues ou en garde à vue ne contiennent aucune donnée à caractère personnel de sorte que nous ne pouvons pas fournir d</w:t>
      </w:r>
      <w:r w:rsidR="00091C74" w:rsidRPr="00054417">
        <w:rPr>
          <w:lang w:eastAsia="bs-Latn-BA"/>
        </w:rPr>
        <w:t>’</w:t>
      </w:r>
      <w:r w:rsidR="00E64342" w:rsidRPr="00054417">
        <w:rPr>
          <w:lang w:eastAsia="bs-Latn-BA"/>
        </w:rPr>
        <w:t>informations sur l</w:t>
      </w:r>
      <w:r w:rsidR="00E50F6D" w:rsidRPr="00054417">
        <w:rPr>
          <w:lang w:eastAsia="bs-Latn-BA"/>
        </w:rPr>
        <w:t>a composition de ces dernières</w:t>
      </w:r>
      <w:r w:rsidR="004234FA" w:rsidRPr="00054417">
        <w:rPr>
          <w:lang w:eastAsia="bs-Latn-BA"/>
        </w:rPr>
        <w:t>.</w:t>
      </w:r>
    </w:p>
    <w:p w:rsidR="004234FA" w:rsidRPr="00054417" w:rsidRDefault="00201E99" w:rsidP="00201E99">
      <w:pPr>
        <w:pStyle w:val="SingleTxtG"/>
        <w:rPr>
          <w:lang w:eastAsia="bs-Latn-BA"/>
        </w:rPr>
      </w:pPr>
      <w:r w:rsidRPr="00054417">
        <w:rPr>
          <w:lang w:eastAsia="bs-Latn-BA"/>
        </w:rPr>
        <w:t>119.</w:t>
      </w:r>
      <w:r w:rsidRPr="00054417">
        <w:rPr>
          <w:lang w:eastAsia="bs-Latn-BA"/>
        </w:rPr>
        <w:tab/>
      </w:r>
      <w:r w:rsidR="00E64342" w:rsidRPr="00054417">
        <w:rPr>
          <w:lang w:eastAsia="bs-Latn-BA"/>
        </w:rPr>
        <w:t>Les statistiques communiquées par le Centre d</w:t>
      </w:r>
      <w:r w:rsidR="00091C74" w:rsidRPr="00054417">
        <w:rPr>
          <w:lang w:eastAsia="bs-Latn-BA"/>
        </w:rPr>
        <w:t>’</w:t>
      </w:r>
      <w:r w:rsidR="00E64342" w:rsidRPr="00054417">
        <w:rPr>
          <w:lang w:eastAsia="bs-Latn-BA"/>
        </w:rPr>
        <w:t>immigration du service des Affaires relatives aux étrangers sont présentées à l</w:t>
      </w:r>
      <w:r w:rsidR="00091C74" w:rsidRPr="00054417">
        <w:rPr>
          <w:lang w:eastAsia="bs-Latn-BA"/>
        </w:rPr>
        <w:t>’</w:t>
      </w:r>
      <w:r w:rsidR="00E64342" w:rsidRPr="00054417">
        <w:rPr>
          <w:lang w:eastAsia="bs-Latn-BA"/>
        </w:rPr>
        <w:t>annexe </w:t>
      </w:r>
      <w:r w:rsidR="004234FA" w:rsidRPr="00054417">
        <w:rPr>
          <w:lang w:eastAsia="bs-Latn-BA"/>
        </w:rPr>
        <w:t>I</w:t>
      </w:r>
      <w:r w:rsidR="003D71CD" w:rsidRPr="00054417">
        <w:rPr>
          <w:lang w:eastAsia="bs-Latn-BA"/>
        </w:rPr>
        <w:t>.</w:t>
      </w:r>
    </w:p>
    <w:p w:rsidR="004234FA" w:rsidRPr="00054417" w:rsidRDefault="00D87C4E" w:rsidP="00201E99">
      <w:pPr>
        <w:pStyle w:val="H23G"/>
      </w:pPr>
      <w:r w:rsidRPr="00054417">
        <w:tab/>
      </w:r>
      <w:r w:rsidRPr="00054417">
        <w:tab/>
      </w:r>
      <w:r w:rsidR="00E64342" w:rsidRPr="00054417">
        <w:t>Point </w:t>
      </w:r>
      <w:r w:rsidRPr="00054417">
        <w:t>17</w:t>
      </w:r>
    </w:p>
    <w:p w:rsidR="004234FA" w:rsidRPr="00054417" w:rsidRDefault="00D87C4E" w:rsidP="00201E99">
      <w:pPr>
        <w:pStyle w:val="H4G"/>
      </w:pPr>
      <w:r w:rsidRPr="00054417">
        <w:tab/>
      </w:r>
      <w:r w:rsidRPr="00054417">
        <w:tab/>
      </w:r>
      <w:r w:rsidR="00E64342" w:rsidRPr="00054417">
        <w:t xml:space="preserve">Établissements pénitentiaires du Ministère de la justice de la Fédération </w:t>
      </w:r>
    </w:p>
    <w:p w:rsidR="004234FA" w:rsidRPr="00054417" w:rsidRDefault="00201E99" w:rsidP="00201E99">
      <w:pPr>
        <w:pStyle w:val="SingleTxtG"/>
        <w:rPr>
          <w:bCs/>
          <w:lang w:eastAsia="bs-Latn-BA"/>
        </w:rPr>
      </w:pPr>
      <w:r w:rsidRPr="00054417">
        <w:rPr>
          <w:bCs/>
          <w:lang w:eastAsia="bs-Latn-BA"/>
        </w:rPr>
        <w:t>120.</w:t>
      </w:r>
      <w:r w:rsidRPr="00054417">
        <w:rPr>
          <w:bCs/>
          <w:lang w:eastAsia="bs-Latn-BA"/>
        </w:rPr>
        <w:tab/>
      </w:r>
      <w:r w:rsidR="000A1581" w:rsidRPr="00054417">
        <w:rPr>
          <w:bCs/>
          <w:lang w:eastAsia="bs-Latn-BA"/>
        </w:rPr>
        <w:t>En 2011, un détenu s</w:t>
      </w:r>
      <w:r w:rsidR="00091C74" w:rsidRPr="00054417">
        <w:rPr>
          <w:bCs/>
          <w:lang w:eastAsia="bs-Latn-BA"/>
        </w:rPr>
        <w:t>’</w:t>
      </w:r>
      <w:r w:rsidR="000A1581" w:rsidRPr="00054417">
        <w:rPr>
          <w:bCs/>
          <w:lang w:eastAsia="bs-Latn-BA"/>
        </w:rPr>
        <w:t>est suicidé par pendaison dans une cellule de détention de l</w:t>
      </w:r>
      <w:r w:rsidR="00091C74" w:rsidRPr="00054417">
        <w:rPr>
          <w:bCs/>
          <w:lang w:eastAsia="bs-Latn-BA"/>
        </w:rPr>
        <w:t>’</w:t>
      </w:r>
      <w:r w:rsidR="000A1581" w:rsidRPr="00054417">
        <w:rPr>
          <w:bCs/>
          <w:lang w:eastAsia="bs-Latn-BA"/>
        </w:rPr>
        <w:t xml:space="preserve">établissement pénitentiaire de </w:t>
      </w:r>
      <w:r w:rsidR="004234FA" w:rsidRPr="00054417">
        <w:rPr>
          <w:bCs/>
          <w:lang w:eastAsia="bs-Latn-BA"/>
        </w:rPr>
        <w:t xml:space="preserve">Tuzla. </w:t>
      </w:r>
      <w:r w:rsidR="000A1581" w:rsidRPr="00054417">
        <w:rPr>
          <w:bCs/>
          <w:lang w:eastAsia="bs-Latn-BA"/>
        </w:rPr>
        <w:t>Ce détenu était un Bosni</w:t>
      </w:r>
      <w:r w:rsidR="00091C74" w:rsidRPr="00054417">
        <w:rPr>
          <w:bCs/>
          <w:lang w:eastAsia="bs-Latn-BA"/>
        </w:rPr>
        <w:t>aque de sexe masculin âgé de 38 </w:t>
      </w:r>
      <w:r w:rsidR="000A1581" w:rsidRPr="00054417">
        <w:rPr>
          <w:bCs/>
          <w:lang w:eastAsia="bs-Latn-BA"/>
        </w:rPr>
        <w:t>ans qui avai</w:t>
      </w:r>
      <w:r w:rsidR="00E50F6D" w:rsidRPr="00054417">
        <w:rPr>
          <w:bCs/>
          <w:lang w:eastAsia="bs-Latn-BA"/>
        </w:rPr>
        <w:t xml:space="preserve">t </w:t>
      </w:r>
      <w:r w:rsidR="000A1581" w:rsidRPr="00054417">
        <w:rPr>
          <w:bCs/>
          <w:lang w:eastAsia="bs-Latn-BA"/>
        </w:rPr>
        <w:t>été plac</w:t>
      </w:r>
      <w:r w:rsidR="00E50F6D" w:rsidRPr="00054417">
        <w:rPr>
          <w:bCs/>
          <w:lang w:eastAsia="bs-Latn-BA"/>
        </w:rPr>
        <w:t>é</w:t>
      </w:r>
      <w:r w:rsidR="000A1581" w:rsidRPr="00054417">
        <w:rPr>
          <w:bCs/>
          <w:lang w:eastAsia="bs-Latn-BA"/>
        </w:rPr>
        <w:t xml:space="preserve"> en détention parce qu</w:t>
      </w:r>
      <w:r w:rsidR="00091C74" w:rsidRPr="00054417">
        <w:rPr>
          <w:bCs/>
          <w:lang w:eastAsia="bs-Latn-BA"/>
        </w:rPr>
        <w:t>’</w:t>
      </w:r>
      <w:r w:rsidR="000A1581" w:rsidRPr="00054417">
        <w:rPr>
          <w:bCs/>
          <w:lang w:eastAsia="bs-Latn-BA"/>
        </w:rPr>
        <w:t>il était soupçonné d</w:t>
      </w:r>
      <w:r w:rsidR="00091C74" w:rsidRPr="00054417">
        <w:rPr>
          <w:bCs/>
          <w:lang w:eastAsia="bs-Latn-BA"/>
        </w:rPr>
        <w:t>’</w:t>
      </w:r>
      <w:r w:rsidR="000A1581" w:rsidRPr="00054417">
        <w:rPr>
          <w:bCs/>
          <w:lang w:eastAsia="bs-Latn-BA"/>
        </w:rPr>
        <w:t>avoir commis un meurtre. Le Ministère de l</w:t>
      </w:r>
      <w:r w:rsidR="00091C74" w:rsidRPr="00054417">
        <w:rPr>
          <w:bCs/>
          <w:lang w:eastAsia="bs-Latn-BA"/>
        </w:rPr>
        <w:t>’</w:t>
      </w:r>
      <w:r w:rsidR="000A1581" w:rsidRPr="00054417">
        <w:rPr>
          <w:bCs/>
          <w:lang w:eastAsia="bs-Latn-BA"/>
        </w:rPr>
        <w:t>intérieur du canton de</w:t>
      </w:r>
      <w:r w:rsidR="004138D1" w:rsidRPr="00054417">
        <w:rPr>
          <w:bCs/>
          <w:lang w:eastAsia="bs-Latn-BA"/>
        </w:rPr>
        <w:t xml:space="preserve"> </w:t>
      </w:r>
      <w:r w:rsidR="004234FA" w:rsidRPr="00054417">
        <w:rPr>
          <w:bCs/>
          <w:lang w:eastAsia="bs-Latn-BA"/>
        </w:rPr>
        <w:t xml:space="preserve">Tuzla </w:t>
      </w:r>
      <w:r w:rsidR="000A1581" w:rsidRPr="00054417">
        <w:rPr>
          <w:bCs/>
          <w:lang w:eastAsia="bs-Latn-BA"/>
        </w:rPr>
        <w:t xml:space="preserve">a été informé du suicide et </w:t>
      </w:r>
      <w:r w:rsidR="00E50F6D" w:rsidRPr="00054417">
        <w:rPr>
          <w:bCs/>
          <w:lang w:eastAsia="bs-Latn-BA"/>
        </w:rPr>
        <w:t>a</w:t>
      </w:r>
      <w:r w:rsidR="000A1581" w:rsidRPr="00054417">
        <w:rPr>
          <w:bCs/>
          <w:lang w:eastAsia="bs-Latn-BA"/>
        </w:rPr>
        <w:t xml:space="preserve"> men</w:t>
      </w:r>
      <w:r w:rsidR="00E50F6D" w:rsidRPr="00054417">
        <w:rPr>
          <w:bCs/>
          <w:lang w:eastAsia="bs-Latn-BA"/>
        </w:rPr>
        <w:t>é</w:t>
      </w:r>
      <w:r w:rsidR="000A1581" w:rsidRPr="00054417">
        <w:rPr>
          <w:bCs/>
          <w:lang w:eastAsia="bs-Latn-BA"/>
        </w:rPr>
        <w:t xml:space="preserve"> une enquête avec le procureur du </w:t>
      </w:r>
      <w:r w:rsidR="00E50F6D" w:rsidRPr="00054417">
        <w:rPr>
          <w:bCs/>
          <w:lang w:eastAsia="bs-Latn-BA"/>
        </w:rPr>
        <w:t>B</w:t>
      </w:r>
      <w:r w:rsidR="000A1581" w:rsidRPr="00054417">
        <w:rPr>
          <w:bCs/>
          <w:lang w:eastAsia="bs-Latn-BA"/>
        </w:rPr>
        <w:t>ureau des procureurs du canton</w:t>
      </w:r>
      <w:r w:rsidR="004234FA" w:rsidRPr="00054417">
        <w:rPr>
          <w:bCs/>
          <w:lang w:eastAsia="bs-Latn-BA"/>
        </w:rPr>
        <w:t>.</w:t>
      </w:r>
    </w:p>
    <w:p w:rsidR="004234FA" w:rsidRPr="00054417" w:rsidRDefault="00201E99" w:rsidP="00201E99">
      <w:pPr>
        <w:pStyle w:val="SingleTxtG"/>
        <w:rPr>
          <w:bCs/>
          <w:lang w:eastAsia="bs-Latn-BA"/>
        </w:rPr>
      </w:pPr>
      <w:r w:rsidRPr="00054417">
        <w:rPr>
          <w:bCs/>
          <w:lang w:eastAsia="bs-Latn-BA"/>
        </w:rPr>
        <w:t>121.</w:t>
      </w:r>
      <w:r w:rsidRPr="00054417">
        <w:rPr>
          <w:bCs/>
          <w:lang w:eastAsia="bs-Latn-BA"/>
        </w:rPr>
        <w:tab/>
      </w:r>
      <w:r w:rsidR="000A1581" w:rsidRPr="00054417">
        <w:rPr>
          <w:bCs/>
          <w:lang w:eastAsia="bs-Latn-BA"/>
        </w:rPr>
        <w:t>E</w:t>
      </w:r>
      <w:r w:rsidR="004234FA" w:rsidRPr="00054417">
        <w:rPr>
          <w:bCs/>
          <w:lang w:eastAsia="bs-Latn-BA"/>
        </w:rPr>
        <w:t>n 2012</w:t>
      </w:r>
      <w:r w:rsidR="000A1581" w:rsidRPr="00054417">
        <w:rPr>
          <w:bCs/>
          <w:lang w:eastAsia="bs-Latn-BA"/>
        </w:rPr>
        <w:t>, une personne condamnée est morte de causes naturelles dans l</w:t>
      </w:r>
      <w:r w:rsidR="00091C74" w:rsidRPr="00054417">
        <w:rPr>
          <w:bCs/>
          <w:lang w:eastAsia="bs-Latn-BA"/>
        </w:rPr>
        <w:t>’</w:t>
      </w:r>
      <w:r w:rsidR="000A1581" w:rsidRPr="00054417">
        <w:rPr>
          <w:bCs/>
          <w:lang w:eastAsia="bs-Latn-BA"/>
        </w:rPr>
        <w:t>établissement pénitentiaire de</w:t>
      </w:r>
      <w:r w:rsidR="004234FA" w:rsidRPr="00054417">
        <w:rPr>
          <w:bCs/>
          <w:lang w:eastAsia="bs-Latn-BA"/>
        </w:rPr>
        <w:t xml:space="preserve"> Busovača.</w:t>
      </w:r>
    </w:p>
    <w:p w:rsidR="004234FA" w:rsidRPr="00054417" w:rsidRDefault="00201E99" w:rsidP="00091C74">
      <w:pPr>
        <w:pStyle w:val="SingleTxtG"/>
        <w:rPr>
          <w:lang w:eastAsia="bs-Latn-BA"/>
        </w:rPr>
      </w:pPr>
      <w:r w:rsidRPr="00054417">
        <w:rPr>
          <w:lang w:eastAsia="bs-Latn-BA"/>
        </w:rPr>
        <w:t>122.</w:t>
      </w:r>
      <w:r w:rsidRPr="00054417">
        <w:rPr>
          <w:lang w:eastAsia="bs-Latn-BA"/>
        </w:rPr>
        <w:tab/>
      </w:r>
      <w:r w:rsidR="000A1581" w:rsidRPr="00054417">
        <w:rPr>
          <w:lang w:eastAsia="bs-Latn-BA"/>
        </w:rPr>
        <w:t>E</w:t>
      </w:r>
      <w:r w:rsidR="004234FA" w:rsidRPr="00054417">
        <w:rPr>
          <w:lang w:eastAsia="bs-Latn-BA"/>
        </w:rPr>
        <w:t xml:space="preserve">n </w:t>
      </w:r>
      <w:r w:rsidR="004234FA" w:rsidRPr="00054417">
        <w:rPr>
          <w:bCs/>
          <w:lang w:eastAsia="bs-Latn-BA"/>
        </w:rPr>
        <w:t xml:space="preserve">2013, </w:t>
      </w:r>
      <w:r w:rsidR="000A1581" w:rsidRPr="00054417">
        <w:rPr>
          <w:bCs/>
          <w:lang w:eastAsia="bs-Latn-BA"/>
        </w:rPr>
        <w:t>un décès a été enregistré dans l</w:t>
      </w:r>
      <w:r w:rsidR="00091C74" w:rsidRPr="00054417">
        <w:rPr>
          <w:bCs/>
          <w:lang w:eastAsia="bs-Latn-BA"/>
        </w:rPr>
        <w:t>’</w:t>
      </w:r>
      <w:r w:rsidR="000A1581" w:rsidRPr="00054417">
        <w:rPr>
          <w:bCs/>
          <w:lang w:eastAsia="bs-Latn-BA"/>
        </w:rPr>
        <w:t xml:space="preserve">établissement pénitentiaire de </w:t>
      </w:r>
      <w:r w:rsidR="004234FA" w:rsidRPr="00054417">
        <w:rPr>
          <w:bCs/>
          <w:lang w:eastAsia="bs-Latn-BA"/>
        </w:rPr>
        <w:t>Mostar</w:t>
      </w:r>
      <w:r w:rsidR="004234FA" w:rsidRPr="00054417">
        <w:rPr>
          <w:lang w:eastAsia="bs-Latn-BA"/>
        </w:rPr>
        <w:t xml:space="preserve">. </w:t>
      </w:r>
      <w:r w:rsidR="000A1581" w:rsidRPr="00054417">
        <w:rPr>
          <w:lang w:eastAsia="bs-Latn-BA"/>
        </w:rPr>
        <w:t>Le prisonnier était un Bosniaque âgé de 49</w:t>
      </w:r>
      <w:r w:rsidR="00091C74" w:rsidRPr="00054417">
        <w:rPr>
          <w:lang w:eastAsia="bs-Latn-BA"/>
        </w:rPr>
        <w:t> </w:t>
      </w:r>
      <w:r w:rsidR="000A1581" w:rsidRPr="00054417">
        <w:rPr>
          <w:lang w:eastAsia="bs-Latn-BA"/>
        </w:rPr>
        <w:t>ans. Il est décédé d</w:t>
      </w:r>
      <w:r w:rsidR="00091C74" w:rsidRPr="00054417">
        <w:rPr>
          <w:lang w:eastAsia="bs-Latn-BA"/>
        </w:rPr>
        <w:t>’</w:t>
      </w:r>
      <w:r w:rsidR="000A1581" w:rsidRPr="00054417">
        <w:rPr>
          <w:lang w:eastAsia="bs-Latn-BA"/>
        </w:rPr>
        <w:t xml:space="preserve">un accident </w:t>
      </w:r>
      <w:r w:rsidR="00D44170" w:rsidRPr="00054417">
        <w:rPr>
          <w:lang w:eastAsia="bs-Latn-BA"/>
        </w:rPr>
        <w:t>cérébro-vasculaire</w:t>
      </w:r>
      <w:r w:rsidR="000A1581" w:rsidRPr="00054417">
        <w:rPr>
          <w:lang w:eastAsia="bs-Latn-BA"/>
        </w:rPr>
        <w:t xml:space="preserve"> et est mort à l</w:t>
      </w:r>
      <w:r w:rsidR="00091C74" w:rsidRPr="00054417">
        <w:rPr>
          <w:lang w:eastAsia="bs-Latn-BA"/>
        </w:rPr>
        <w:t>’</w:t>
      </w:r>
      <w:r w:rsidR="000A1581" w:rsidRPr="00054417">
        <w:rPr>
          <w:lang w:eastAsia="bs-Latn-BA"/>
        </w:rPr>
        <w:t xml:space="preserve">hôpital universitaire de </w:t>
      </w:r>
      <w:r w:rsidR="004234FA" w:rsidRPr="00054417">
        <w:rPr>
          <w:lang w:eastAsia="bs-Latn-BA"/>
        </w:rPr>
        <w:t>Mostar.</w:t>
      </w:r>
    </w:p>
    <w:p w:rsidR="004234FA" w:rsidRPr="00054417" w:rsidRDefault="00201E99" w:rsidP="00201E99">
      <w:pPr>
        <w:pStyle w:val="SingleTxtG"/>
        <w:rPr>
          <w:bCs/>
          <w:lang w:eastAsia="bs-Latn-BA"/>
        </w:rPr>
      </w:pPr>
      <w:r w:rsidRPr="00054417">
        <w:rPr>
          <w:bCs/>
          <w:lang w:eastAsia="bs-Latn-BA"/>
        </w:rPr>
        <w:t>123.</w:t>
      </w:r>
      <w:r w:rsidRPr="00054417">
        <w:rPr>
          <w:bCs/>
          <w:lang w:eastAsia="bs-Latn-BA"/>
        </w:rPr>
        <w:tab/>
      </w:r>
      <w:r w:rsidR="000A1581" w:rsidRPr="00054417">
        <w:rPr>
          <w:bCs/>
          <w:lang w:eastAsia="bs-Latn-BA"/>
        </w:rPr>
        <w:t>Durant la période couverte par le rapport, l</w:t>
      </w:r>
      <w:r w:rsidR="00091C74" w:rsidRPr="00054417">
        <w:rPr>
          <w:bCs/>
          <w:lang w:eastAsia="bs-Latn-BA"/>
        </w:rPr>
        <w:t>’</w:t>
      </w:r>
      <w:r w:rsidR="000A1581" w:rsidRPr="00054417">
        <w:rPr>
          <w:bCs/>
          <w:lang w:eastAsia="bs-Latn-BA"/>
        </w:rPr>
        <w:t>établissement pénitentiaire de</w:t>
      </w:r>
      <w:r w:rsidR="004234FA" w:rsidRPr="00054417">
        <w:rPr>
          <w:lang w:eastAsia="bs-Latn-BA"/>
        </w:rPr>
        <w:t xml:space="preserve"> </w:t>
      </w:r>
      <w:r w:rsidR="004234FA" w:rsidRPr="00054417">
        <w:rPr>
          <w:bCs/>
          <w:lang w:eastAsia="bs-Latn-BA"/>
        </w:rPr>
        <w:t xml:space="preserve">Sarajevo </w:t>
      </w:r>
      <w:r w:rsidR="0023268C" w:rsidRPr="00054417">
        <w:rPr>
          <w:bCs/>
          <w:lang w:eastAsia="bs-Latn-BA"/>
        </w:rPr>
        <w:t xml:space="preserve">a </w:t>
      </w:r>
      <w:r w:rsidR="000A1581" w:rsidRPr="00054417">
        <w:rPr>
          <w:bCs/>
          <w:lang w:eastAsia="bs-Latn-BA"/>
        </w:rPr>
        <w:t>enregistré le décès</w:t>
      </w:r>
      <w:r w:rsidR="0023268C" w:rsidRPr="00054417">
        <w:rPr>
          <w:bCs/>
          <w:lang w:eastAsia="bs-Latn-BA"/>
        </w:rPr>
        <w:t xml:space="preserve"> </w:t>
      </w:r>
      <w:r w:rsidR="000A1581" w:rsidRPr="00054417">
        <w:rPr>
          <w:bCs/>
          <w:lang w:eastAsia="bs-Latn-BA"/>
        </w:rPr>
        <w:t>de causes naturelles</w:t>
      </w:r>
      <w:r w:rsidR="0023268C" w:rsidRPr="00054417">
        <w:rPr>
          <w:bCs/>
          <w:lang w:eastAsia="bs-Latn-BA"/>
        </w:rPr>
        <w:t xml:space="preserve"> d</w:t>
      </w:r>
      <w:r w:rsidR="00091C74" w:rsidRPr="00054417">
        <w:rPr>
          <w:bCs/>
          <w:lang w:eastAsia="bs-Latn-BA"/>
        </w:rPr>
        <w:t>’</w:t>
      </w:r>
      <w:r w:rsidR="0023268C" w:rsidRPr="00054417">
        <w:rPr>
          <w:bCs/>
          <w:lang w:eastAsia="bs-Latn-BA"/>
        </w:rPr>
        <w:t>un prisonnier croate</w:t>
      </w:r>
      <w:r w:rsidR="004234FA" w:rsidRPr="00054417">
        <w:rPr>
          <w:bCs/>
          <w:lang w:eastAsia="bs-Latn-BA"/>
        </w:rPr>
        <w:t>.</w:t>
      </w:r>
    </w:p>
    <w:p w:rsidR="004234FA" w:rsidRPr="00054417" w:rsidRDefault="00201E99" w:rsidP="00201E99">
      <w:pPr>
        <w:pStyle w:val="SingleTxtG"/>
        <w:rPr>
          <w:bCs/>
        </w:rPr>
      </w:pPr>
      <w:r w:rsidRPr="00054417">
        <w:rPr>
          <w:bCs/>
        </w:rPr>
        <w:lastRenderedPageBreak/>
        <w:t>124.</w:t>
      </w:r>
      <w:r w:rsidRPr="00054417">
        <w:rPr>
          <w:bCs/>
        </w:rPr>
        <w:tab/>
      </w:r>
      <w:r w:rsidR="000A1581" w:rsidRPr="00054417">
        <w:rPr>
          <w:bCs/>
        </w:rPr>
        <w:t>Durant la période couverte par le rapport, neuf personnes condamnées sont décédées dans l</w:t>
      </w:r>
      <w:r w:rsidR="00091C74" w:rsidRPr="00054417">
        <w:rPr>
          <w:bCs/>
        </w:rPr>
        <w:t>’</w:t>
      </w:r>
      <w:r w:rsidR="000A1581" w:rsidRPr="00054417">
        <w:rPr>
          <w:bCs/>
        </w:rPr>
        <w:t>établissement pénitentiaire de</w:t>
      </w:r>
      <w:r w:rsidR="004234FA" w:rsidRPr="00054417">
        <w:rPr>
          <w:bCs/>
        </w:rPr>
        <w:t xml:space="preserve"> Zenica. </w:t>
      </w:r>
      <w:r w:rsidR="000A1581" w:rsidRPr="00054417">
        <w:rPr>
          <w:bCs/>
        </w:rPr>
        <w:t>En 2011,</w:t>
      </w:r>
      <w:r w:rsidR="0023268C" w:rsidRPr="00054417">
        <w:rPr>
          <w:bCs/>
        </w:rPr>
        <w:t xml:space="preserve"> un</w:t>
      </w:r>
      <w:r w:rsidR="000A1581" w:rsidRPr="00054417">
        <w:rPr>
          <w:bCs/>
        </w:rPr>
        <w:t xml:space="preserve"> </w:t>
      </w:r>
      <w:r w:rsidR="0023268C" w:rsidRPr="00054417">
        <w:rPr>
          <w:bCs/>
        </w:rPr>
        <w:t>B</w:t>
      </w:r>
      <w:r w:rsidR="000A1581" w:rsidRPr="00054417">
        <w:rPr>
          <w:bCs/>
        </w:rPr>
        <w:t>osniaque âgé de 70</w:t>
      </w:r>
      <w:r w:rsidR="0023268C" w:rsidRPr="00054417">
        <w:rPr>
          <w:bCs/>
        </w:rPr>
        <w:t> </w:t>
      </w:r>
      <w:r w:rsidR="000A1581" w:rsidRPr="00054417">
        <w:rPr>
          <w:bCs/>
        </w:rPr>
        <w:t>ans est décédé de causes naturelles durant une interruption de sa peine</w:t>
      </w:r>
      <w:r w:rsidR="004234FA" w:rsidRPr="00054417">
        <w:rPr>
          <w:bCs/>
        </w:rPr>
        <w:t xml:space="preserve">. </w:t>
      </w:r>
    </w:p>
    <w:p w:rsidR="004234FA" w:rsidRPr="00054417" w:rsidRDefault="00201E99" w:rsidP="00201E99">
      <w:pPr>
        <w:pStyle w:val="SingleTxtG"/>
      </w:pPr>
      <w:r w:rsidRPr="00054417">
        <w:t>125.</w:t>
      </w:r>
      <w:r w:rsidRPr="00054417">
        <w:tab/>
      </w:r>
      <w:r w:rsidR="000A1581" w:rsidRPr="00054417">
        <w:t xml:space="preserve">En </w:t>
      </w:r>
      <w:r w:rsidR="004234FA" w:rsidRPr="00054417">
        <w:t>2012</w:t>
      </w:r>
      <w:r w:rsidR="000A1581" w:rsidRPr="00054417">
        <w:t>, trois hommes bosniaques âgés de 54</w:t>
      </w:r>
      <w:r w:rsidR="0023268C" w:rsidRPr="00054417">
        <w:t> </w:t>
      </w:r>
      <w:r w:rsidR="000A1581" w:rsidRPr="00054417">
        <w:t>ans, 66</w:t>
      </w:r>
      <w:r w:rsidR="0023268C" w:rsidRPr="00054417">
        <w:t> </w:t>
      </w:r>
      <w:r w:rsidR="000A1581" w:rsidRPr="00054417">
        <w:t>ans et de 64</w:t>
      </w:r>
      <w:r w:rsidR="0023268C" w:rsidRPr="00054417">
        <w:t> </w:t>
      </w:r>
      <w:r w:rsidR="000A1581" w:rsidRPr="00054417">
        <w:t>ans sont décédés, l</w:t>
      </w:r>
      <w:r w:rsidR="00091C74" w:rsidRPr="00054417">
        <w:t>’</w:t>
      </w:r>
      <w:r w:rsidR="000A1581" w:rsidRPr="00054417">
        <w:t>un à l</w:t>
      </w:r>
      <w:r w:rsidR="00091C74" w:rsidRPr="00054417">
        <w:t>’</w:t>
      </w:r>
      <w:r w:rsidR="000A1581" w:rsidRPr="00054417">
        <w:t>hôpital, un autre en prison et le troisième de causes naturelles durant une interruption de sa peine.</w:t>
      </w:r>
      <w:r w:rsidR="004234FA" w:rsidRPr="00054417">
        <w:t xml:space="preserve"> </w:t>
      </w:r>
      <w:r w:rsidR="000A1581" w:rsidRPr="00054417">
        <w:t xml:space="preserve">En </w:t>
      </w:r>
      <w:r w:rsidR="004234FA" w:rsidRPr="00054417">
        <w:t>2013</w:t>
      </w:r>
      <w:r w:rsidR="00C40EB1" w:rsidRPr="00054417">
        <w:t xml:space="preserve">, cinq </w:t>
      </w:r>
      <w:r w:rsidR="0023268C" w:rsidRPr="00054417">
        <w:t xml:space="preserve">hommes dont </w:t>
      </w:r>
      <w:r w:rsidR="00C40EB1" w:rsidRPr="00054417">
        <w:t>quatre Bosniaques et un Serbe âgés</w:t>
      </w:r>
      <w:r w:rsidR="0023268C" w:rsidRPr="00054417">
        <w:t xml:space="preserve"> de,</w:t>
      </w:r>
      <w:r w:rsidR="00C40EB1" w:rsidRPr="00054417">
        <w:t xml:space="preserve"> respectivement</w:t>
      </w:r>
      <w:r w:rsidR="0023268C" w:rsidRPr="00054417">
        <w:t>,</w:t>
      </w:r>
      <w:r w:rsidR="00C40EB1" w:rsidRPr="00054417">
        <w:t xml:space="preserve"> 32</w:t>
      </w:r>
      <w:r w:rsidR="0023268C" w:rsidRPr="00054417">
        <w:t> </w:t>
      </w:r>
      <w:r w:rsidR="00C40EB1" w:rsidRPr="00054417">
        <w:t>ans, 48</w:t>
      </w:r>
      <w:r w:rsidR="0023268C" w:rsidRPr="00054417">
        <w:t> </w:t>
      </w:r>
      <w:r w:rsidR="00C40EB1" w:rsidRPr="00054417">
        <w:t>ans, 56</w:t>
      </w:r>
      <w:r w:rsidR="0023268C" w:rsidRPr="00054417">
        <w:t> </w:t>
      </w:r>
      <w:r w:rsidR="00C40EB1" w:rsidRPr="00054417">
        <w:t>ans, 58</w:t>
      </w:r>
      <w:r w:rsidR="0023268C" w:rsidRPr="00054417">
        <w:t> </w:t>
      </w:r>
      <w:r w:rsidR="00C40EB1" w:rsidRPr="00054417">
        <w:t>ans et 57</w:t>
      </w:r>
      <w:r w:rsidR="0023268C" w:rsidRPr="00054417">
        <w:t> </w:t>
      </w:r>
      <w:r w:rsidR="00C40EB1" w:rsidRPr="00054417">
        <w:t>ans sont décédés</w:t>
      </w:r>
      <w:r w:rsidR="006B4233" w:rsidRPr="00054417">
        <w:t>:</w:t>
      </w:r>
      <w:r w:rsidR="004234FA" w:rsidRPr="00054417">
        <w:t xml:space="preserve"> </w:t>
      </w:r>
      <w:r w:rsidR="00C40EB1" w:rsidRPr="00054417">
        <w:t>quatre d</w:t>
      </w:r>
      <w:r w:rsidR="00091C74" w:rsidRPr="00054417">
        <w:t>’</w:t>
      </w:r>
      <w:r w:rsidR="00C40EB1" w:rsidRPr="00054417">
        <w:t>entre eux à l</w:t>
      </w:r>
      <w:r w:rsidR="00091C74" w:rsidRPr="00054417">
        <w:t>’</w:t>
      </w:r>
      <w:r w:rsidR="00C40EB1" w:rsidRPr="00054417">
        <w:t>hôpital et le cinquième durant une interruption de sa peine. Quatre de ces personnes sont mortes de causes naturelles tandis que le cinquième a connu une mort violente. Ce dernier est décédé à l</w:t>
      </w:r>
      <w:r w:rsidR="00091C74" w:rsidRPr="00054417">
        <w:t>’</w:t>
      </w:r>
      <w:r w:rsidR="00C40EB1" w:rsidRPr="00054417">
        <w:t>hôpital en 2013 de blessures infligées par d</w:t>
      </w:r>
      <w:r w:rsidR="00091C74" w:rsidRPr="00054417">
        <w:t>’</w:t>
      </w:r>
      <w:r w:rsidR="00C40EB1" w:rsidRPr="00054417">
        <w:t>autres personnes incarcérées. La prison a pri</w:t>
      </w:r>
      <w:r w:rsidR="0023268C" w:rsidRPr="00054417">
        <w:t>s</w:t>
      </w:r>
      <w:r w:rsidR="00C40EB1" w:rsidRPr="00054417">
        <w:t xml:space="preserve"> les mesures nécessaires à l</w:t>
      </w:r>
      <w:r w:rsidR="00091C74" w:rsidRPr="00054417">
        <w:t>’</w:t>
      </w:r>
      <w:r w:rsidR="00C40EB1" w:rsidRPr="00054417">
        <w:t>encontre des membres du personnel de la prison en poste au lieu de l</w:t>
      </w:r>
      <w:r w:rsidR="00091C74" w:rsidRPr="00054417">
        <w:t>’</w:t>
      </w:r>
      <w:r w:rsidR="00C40EB1" w:rsidRPr="00054417">
        <w:t>incident</w:t>
      </w:r>
      <w:r w:rsidR="0023268C" w:rsidRPr="00054417">
        <w:t>,</w:t>
      </w:r>
      <w:r w:rsidR="00C40EB1" w:rsidRPr="00054417">
        <w:t xml:space="preserve"> et le condamné soupçonné d</w:t>
      </w:r>
      <w:r w:rsidR="00091C74" w:rsidRPr="00054417">
        <w:t>’</w:t>
      </w:r>
      <w:r w:rsidR="00C40EB1" w:rsidRPr="00054417">
        <w:t>avoir commis ce crime a été placé en détention et se trouve actuellement dans l</w:t>
      </w:r>
      <w:r w:rsidR="00091C74" w:rsidRPr="00054417">
        <w:t>’</w:t>
      </w:r>
      <w:r w:rsidR="0023268C" w:rsidRPr="00054417">
        <w:t xml:space="preserve">unité </w:t>
      </w:r>
      <w:r w:rsidR="00C40EB1" w:rsidRPr="00054417">
        <w:t xml:space="preserve">de détention. Toutes les mesures nécessaires ont été prises par le </w:t>
      </w:r>
      <w:r w:rsidR="0023268C" w:rsidRPr="00054417">
        <w:t>M</w:t>
      </w:r>
      <w:r w:rsidR="00C40EB1" w:rsidRPr="00054417">
        <w:t>inistère de l</w:t>
      </w:r>
      <w:r w:rsidR="00091C74" w:rsidRPr="00054417">
        <w:t>’</w:t>
      </w:r>
      <w:r w:rsidR="00C40EB1" w:rsidRPr="00054417">
        <w:t>intérieur du canton de</w:t>
      </w:r>
      <w:r w:rsidR="004234FA" w:rsidRPr="00054417">
        <w:t xml:space="preserve"> Zenica-Doboj, </w:t>
      </w:r>
      <w:r w:rsidR="00C40EB1" w:rsidRPr="00054417">
        <w:t xml:space="preserve">en collaboration avec le </w:t>
      </w:r>
      <w:r w:rsidR="0023268C" w:rsidRPr="00054417">
        <w:t>B</w:t>
      </w:r>
      <w:r w:rsidR="00C40EB1" w:rsidRPr="00054417">
        <w:t>ureau du procureur</w:t>
      </w:r>
      <w:r w:rsidR="0023268C" w:rsidRPr="00054417">
        <w:t>,</w:t>
      </w:r>
      <w:r w:rsidR="00C40EB1" w:rsidRPr="00054417">
        <w:t xml:space="preserve"> qui procède actuellement aux poursuites. Les services des corrections, des traitements et de la santé fournissent des services d</w:t>
      </w:r>
      <w:r w:rsidR="0023268C" w:rsidRPr="00054417">
        <w:t xml:space="preserve">e soutien </w:t>
      </w:r>
      <w:r w:rsidR="00C40EB1" w:rsidRPr="00054417">
        <w:t>au</w:t>
      </w:r>
      <w:r w:rsidR="0023268C" w:rsidRPr="00054417">
        <w:t>x</w:t>
      </w:r>
      <w:r w:rsidR="00C40EB1" w:rsidRPr="00054417">
        <w:t xml:space="preserve"> détenus en suivant leur</w:t>
      </w:r>
      <w:r w:rsidR="0023268C" w:rsidRPr="00054417">
        <w:t xml:space="preserve"> état de </w:t>
      </w:r>
      <w:r w:rsidR="00C40EB1" w:rsidRPr="00054417">
        <w:t>santé physique et mentale</w:t>
      </w:r>
      <w:r w:rsidR="004234FA" w:rsidRPr="00054417">
        <w:t>.</w:t>
      </w:r>
    </w:p>
    <w:p w:rsidR="004234FA" w:rsidRPr="00054417" w:rsidRDefault="00201E99" w:rsidP="00201E99">
      <w:pPr>
        <w:pStyle w:val="SingleTxtG"/>
      </w:pPr>
      <w:r w:rsidRPr="00054417">
        <w:t>126.</w:t>
      </w:r>
      <w:r w:rsidRPr="00054417">
        <w:tab/>
      </w:r>
      <w:r w:rsidR="0023268C" w:rsidRPr="00054417">
        <w:t>L</w:t>
      </w:r>
      <w:r w:rsidR="00C40EB1" w:rsidRPr="00054417">
        <w:t xml:space="preserve">es mesures préventives </w:t>
      </w:r>
      <w:r w:rsidR="0023268C" w:rsidRPr="00054417">
        <w:t xml:space="preserve">qui </w:t>
      </w:r>
      <w:r w:rsidR="00C40EB1" w:rsidRPr="00054417">
        <w:t>sont prises pour éviter que des condamnés ne se suicident couvre</w:t>
      </w:r>
      <w:r w:rsidR="0023268C" w:rsidRPr="00054417">
        <w:t>nt</w:t>
      </w:r>
      <w:r w:rsidR="00C40EB1" w:rsidRPr="00054417">
        <w:t xml:space="preserve"> toute une gamme de </w:t>
      </w:r>
      <w:r w:rsidR="0023268C" w:rsidRPr="00054417">
        <w:t>domaines</w:t>
      </w:r>
      <w:r w:rsidR="006B4233" w:rsidRPr="00054417">
        <w:t>:</w:t>
      </w:r>
      <w:r w:rsidR="00C40EB1" w:rsidRPr="00054417">
        <w:t xml:space="preserve"> sociaux, psychiques, psychologiques et culturels, et le processus de prévention fait intervenir </w:t>
      </w:r>
      <w:r w:rsidR="0023268C" w:rsidRPr="00054417">
        <w:t>l</w:t>
      </w:r>
      <w:r w:rsidR="00091C74" w:rsidRPr="00054417">
        <w:t>’</w:t>
      </w:r>
      <w:r w:rsidR="0023268C" w:rsidRPr="00054417">
        <w:t xml:space="preserve">ensemble du </w:t>
      </w:r>
      <w:r w:rsidR="00C40EB1" w:rsidRPr="00054417">
        <w:t>personnel de la prison (département du traitement, département de</w:t>
      </w:r>
      <w:r w:rsidR="0023268C" w:rsidRPr="00054417">
        <w:t xml:space="preserve"> la </w:t>
      </w:r>
      <w:r w:rsidR="00C40EB1" w:rsidRPr="00054417">
        <w:t xml:space="preserve">santé et département de la sécurité). </w:t>
      </w:r>
      <w:r w:rsidR="0023268C" w:rsidRPr="00054417">
        <w:t xml:space="preserve">Les départements concernés </w:t>
      </w:r>
      <w:r w:rsidR="00C40EB1" w:rsidRPr="00054417">
        <w:t>prennent des mesures préventives</w:t>
      </w:r>
      <w:r w:rsidR="0023268C" w:rsidRPr="00054417">
        <w:t>,</w:t>
      </w:r>
      <w:r w:rsidR="00C40EB1" w:rsidRPr="00054417">
        <w:t xml:space="preserve"> notamment en menant des entrevues avec </w:t>
      </w:r>
      <w:r w:rsidR="0023268C" w:rsidRPr="00054417">
        <w:t xml:space="preserve">différents </w:t>
      </w:r>
      <w:r w:rsidR="00C40EB1" w:rsidRPr="00054417">
        <w:t>groupes de condamnés</w:t>
      </w:r>
      <w:r w:rsidR="0023268C" w:rsidRPr="00054417">
        <w:t xml:space="preserve"> et</w:t>
      </w:r>
      <w:r w:rsidR="00C40EB1" w:rsidRPr="00054417">
        <w:t xml:space="preserve"> en poursuivant des traitements spéciaux adaptés au</w:t>
      </w:r>
      <w:r w:rsidR="0023268C" w:rsidRPr="00054417">
        <w:t>x</w:t>
      </w:r>
      <w:r w:rsidR="00C40EB1" w:rsidRPr="00054417">
        <w:t xml:space="preserve"> </w:t>
      </w:r>
      <w:r w:rsidR="0023268C" w:rsidRPr="00054417">
        <w:t>g</w:t>
      </w:r>
      <w:r w:rsidR="00C40EB1" w:rsidRPr="00054417">
        <w:t>roupe</w:t>
      </w:r>
      <w:r w:rsidR="0023268C" w:rsidRPr="00054417">
        <w:t>s</w:t>
      </w:r>
      <w:r w:rsidR="00C40EB1" w:rsidRPr="00054417">
        <w:t xml:space="preserve"> présentant des risques élevés</w:t>
      </w:r>
      <w:r w:rsidR="006B4233" w:rsidRPr="00054417">
        <w:t>:</w:t>
      </w:r>
      <w:r w:rsidR="007D419E" w:rsidRPr="00054417">
        <w:t xml:space="preserve"> </w:t>
      </w:r>
      <w:r w:rsidR="00E9064A" w:rsidRPr="00054417">
        <w:t>activité</w:t>
      </w:r>
      <w:r w:rsidR="0023268C" w:rsidRPr="00054417">
        <w:t>s</w:t>
      </w:r>
      <w:r w:rsidR="00E9064A" w:rsidRPr="00054417">
        <w:t xml:space="preserve"> thérapeutique</w:t>
      </w:r>
      <w:r w:rsidR="0023268C" w:rsidRPr="00054417">
        <w:t>s</w:t>
      </w:r>
      <w:r w:rsidR="00E9064A" w:rsidRPr="00054417">
        <w:t xml:space="preserve">, activités sportives, </w:t>
      </w:r>
      <w:r w:rsidR="0023268C" w:rsidRPr="00054417">
        <w:t xml:space="preserve">sessions </w:t>
      </w:r>
      <w:r w:rsidR="00E9064A" w:rsidRPr="00054417">
        <w:t>individuel</w:t>
      </w:r>
      <w:r w:rsidR="0023268C" w:rsidRPr="00054417">
        <w:t>les</w:t>
      </w:r>
      <w:r w:rsidR="00E9064A" w:rsidRPr="00054417">
        <w:t>, services de conseil pour faciliter l</w:t>
      </w:r>
      <w:r w:rsidR="00091C74" w:rsidRPr="00054417">
        <w:t>’</w:t>
      </w:r>
      <w:r w:rsidR="00E9064A" w:rsidRPr="00054417">
        <w:t xml:space="preserve">acceptation de la réalité, </w:t>
      </w:r>
      <w:r w:rsidR="007D419E" w:rsidRPr="00054417">
        <w:t xml:space="preserve">orientations </w:t>
      </w:r>
      <w:r w:rsidR="00E9064A" w:rsidRPr="00054417">
        <w:t>visant à modifier les comportements, traitements pénologiques pour prévenir le récidivis</w:t>
      </w:r>
      <w:r w:rsidR="0023268C" w:rsidRPr="00054417">
        <w:t>m</w:t>
      </w:r>
      <w:r w:rsidR="00E9064A" w:rsidRPr="00054417">
        <w:t xml:space="preserve">e, contacts réguliers avec les membres les plus proches de la famille et </w:t>
      </w:r>
      <w:r w:rsidR="0023268C" w:rsidRPr="00054417">
        <w:t xml:space="preserve">accès à un lieu </w:t>
      </w:r>
      <w:r w:rsidR="007D419E" w:rsidRPr="00054417">
        <w:t>où ils peuvent</w:t>
      </w:r>
      <w:r w:rsidR="0023268C" w:rsidRPr="00054417">
        <w:t xml:space="preserve"> pratiquer leur </w:t>
      </w:r>
      <w:r w:rsidR="00E9064A" w:rsidRPr="00054417">
        <w:t>religion pour éliminer les</w:t>
      </w:r>
      <w:r w:rsidR="004234FA" w:rsidRPr="00054417">
        <w:t xml:space="preserve"> </w:t>
      </w:r>
      <w:r w:rsidR="00E9064A" w:rsidRPr="00054417">
        <w:t>sentiments négatifs et prévenir les pensées de suicide</w:t>
      </w:r>
      <w:r w:rsidR="004234FA" w:rsidRPr="00054417">
        <w:t>.</w:t>
      </w:r>
    </w:p>
    <w:p w:rsidR="004234FA" w:rsidRPr="00054417" w:rsidRDefault="001811AB" w:rsidP="00201E99">
      <w:pPr>
        <w:pStyle w:val="H4G"/>
      </w:pPr>
      <w:r w:rsidRPr="00054417">
        <w:tab/>
      </w:r>
      <w:r w:rsidRPr="00054417">
        <w:tab/>
      </w:r>
      <w:r w:rsidR="00E9064A" w:rsidRPr="00054417">
        <w:t xml:space="preserve">Établissements pénitentiaires de la </w:t>
      </w:r>
      <w:r w:rsidR="00CA2395" w:rsidRPr="00054417">
        <w:t>Republika Srpska</w:t>
      </w:r>
      <w:r w:rsidRPr="00054417">
        <w:t xml:space="preserve"> </w:t>
      </w:r>
    </w:p>
    <w:p w:rsidR="004234FA" w:rsidRPr="00054417" w:rsidRDefault="00201E99" w:rsidP="00201E99">
      <w:pPr>
        <w:pStyle w:val="SingleTxtG"/>
        <w:rPr>
          <w:lang w:eastAsia="bs-Latn-BA"/>
        </w:rPr>
      </w:pPr>
      <w:r w:rsidRPr="00054417">
        <w:rPr>
          <w:lang w:eastAsia="bs-Latn-BA"/>
        </w:rPr>
        <w:t>127.</w:t>
      </w:r>
      <w:r w:rsidRPr="00054417">
        <w:rPr>
          <w:lang w:eastAsia="bs-Latn-BA"/>
        </w:rPr>
        <w:tab/>
      </w:r>
      <w:r w:rsidR="00E9064A" w:rsidRPr="00054417">
        <w:rPr>
          <w:lang w:eastAsia="bs-Latn-BA"/>
        </w:rPr>
        <w:t xml:space="preserve">Durant la période couverte par le rapport, un seul décès </w:t>
      </w:r>
      <w:r w:rsidR="007D419E" w:rsidRPr="00054417">
        <w:rPr>
          <w:lang w:eastAsia="bs-Latn-BA"/>
        </w:rPr>
        <w:t xml:space="preserve">est survenu </w:t>
      </w:r>
      <w:r w:rsidR="00E9064A" w:rsidRPr="00054417">
        <w:rPr>
          <w:lang w:eastAsia="bs-Latn-BA"/>
        </w:rPr>
        <w:t>dans les établissements pénitentiaires de la</w:t>
      </w:r>
      <w:r w:rsidR="004234FA" w:rsidRPr="00054417">
        <w:rPr>
          <w:lang w:eastAsia="bs-Latn-BA"/>
        </w:rPr>
        <w:t xml:space="preserve"> </w:t>
      </w:r>
      <w:r w:rsidR="00CA2395" w:rsidRPr="00054417">
        <w:rPr>
          <w:lang w:eastAsia="bs-Latn-BA"/>
        </w:rPr>
        <w:t>Republika Srpska</w:t>
      </w:r>
      <w:r w:rsidR="00E9064A" w:rsidRPr="00054417">
        <w:rPr>
          <w:lang w:eastAsia="bs-Latn-BA"/>
        </w:rPr>
        <w:t xml:space="preserve">. </w:t>
      </w:r>
      <w:r w:rsidR="007D419E" w:rsidRPr="00054417">
        <w:rPr>
          <w:lang w:eastAsia="bs-Latn-BA"/>
        </w:rPr>
        <w:t xml:space="preserve">Le 24 avril 2011, un détenu serbe de sexe masculin âgé de 44 ans est décédé </w:t>
      </w:r>
      <w:r w:rsidR="00E9064A" w:rsidRPr="00054417">
        <w:rPr>
          <w:lang w:eastAsia="bs-Latn-BA"/>
        </w:rPr>
        <w:t>dans l</w:t>
      </w:r>
      <w:r w:rsidR="00091C74" w:rsidRPr="00054417">
        <w:rPr>
          <w:lang w:eastAsia="bs-Latn-BA"/>
        </w:rPr>
        <w:t>’</w:t>
      </w:r>
      <w:r w:rsidR="00E9064A" w:rsidRPr="00054417">
        <w:rPr>
          <w:lang w:eastAsia="bs-Latn-BA"/>
        </w:rPr>
        <w:t xml:space="preserve">établissement pénitentiaire de </w:t>
      </w:r>
      <w:r w:rsidR="004234FA" w:rsidRPr="00054417">
        <w:rPr>
          <w:lang w:eastAsia="bs-Latn-BA"/>
        </w:rPr>
        <w:t>Doboj</w:t>
      </w:r>
      <w:r w:rsidR="007D419E" w:rsidRPr="00054417">
        <w:rPr>
          <w:lang w:eastAsia="bs-Latn-BA"/>
        </w:rPr>
        <w:t xml:space="preserve"> après s</w:t>
      </w:r>
      <w:r w:rsidR="00091C74" w:rsidRPr="00054417">
        <w:rPr>
          <w:lang w:eastAsia="bs-Latn-BA"/>
        </w:rPr>
        <w:t>’</w:t>
      </w:r>
      <w:r w:rsidR="007D419E" w:rsidRPr="00054417">
        <w:rPr>
          <w:lang w:eastAsia="bs-Latn-BA"/>
        </w:rPr>
        <w:t xml:space="preserve">être </w:t>
      </w:r>
      <w:r w:rsidR="00291037" w:rsidRPr="00054417">
        <w:rPr>
          <w:lang w:eastAsia="bs-Latn-BA"/>
        </w:rPr>
        <w:t>étouff</w:t>
      </w:r>
      <w:r w:rsidR="007D419E" w:rsidRPr="00054417">
        <w:rPr>
          <w:lang w:eastAsia="bs-Latn-BA"/>
        </w:rPr>
        <w:t>é</w:t>
      </w:r>
      <w:r w:rsidR="00291037" w:rsidRPr="00054417">
        <w:rPr>
          <w:lang w:eastAsia="bs-Latn-BA"/>
        </w:rPr>
        <w:t xml:space="preserve"> au moyen d</w:t>
      </w:r>
      <w:r w:rsidR="00091C74" w:rsidRPr="00054417">
        <w:rPr>
          <w:lang w:eastAsia="bs-Latn-BA"/>
        </w:rPr>
        <w:t>’</w:t>
      </w:r>
      <w:r w:rsidR="00291037" w:rsidRPr="00054417">
        <w:rPr>
          <w:lang w:eastAsia="bs-Latn-BA"/>
        </w:rPr>
        <w:t xml:space="preserve">un morceau de pain sec. Le tribunal compétent, le </w:t>
      </w:r>
      <w:r w:rsidR="007D419E" w:rsidRPr="00054417">
        <w:rPr>
          <w:lang w:eastAsia="bs-Latn-BA"/>
        </w:rPr>
        <w:t>M</w:t>
      </w:r>
      <w:r w:rsidR="00291037" w:rsidRPr="00054417">
        <w:rPr>
          <w:lang w:eastAsia="bs-Latn-BA"/>
        </w:rPr>
        <w:t>inistère de la justice de la</w:t>
      </w:r>
      <w:r w:rsidR="004234FA" w:rsidRPr="00054417">
        <w:rPr>
          <w:lang w:eastAsia="bs-Latn-BA"/>
        </w:rPr>
        <w:t xml:space="preserve"> </w:t>
      </w:r>
      <w:r w:rsidR="00CA2395" w:rsidRPr="00054417">
        <w:rPr>
          <w:lang w:eastAsia="bs-Latn-BA"/>
        </w:rPr>
        <w:t>Republika Srpska</w:t>
      </w:r>
      <w:r w:rsidR="004234FA" w:rsidRPr="00054417">
        <w:rPr>
          <w:lang w:eastAsia="bs-Latn-BA"/>
        </w:rPr>
        <w:t xml:space="preserve">, </w:t>
      </w:r>
      <w:r w:rsidR="00291037" w:rsidRPr="00054417">
        <w:rPr>
          <w:lang w:eastAsia="bs-Latn-BA"/>
        </w:rPr>
        <w:t xml:space="preserve">le </w:t>
      </w:r>
      <w:r w:rsidR="007D419E" w:rsidRPr="00054417">
        <w:rPr>
          <w:lang w:eastAsia="bs-Latn-BA"/>
        </w:rPr>
        <w:t>M</w:t>
      </w:r>
      <w:r w:rsidR="00291037" w:rsidRPr="00054417">
        <w:rPr>
          <w:lang w:eastAsia="bs-Latn-BA"/>
        </w:rPr>
        <w:t>inistère de l</w:t>
      </w:r>
      <w:r w:rsidR="00091C74" w:rsidRPr="00054417">
        <w:rPr>
          <w:lang w:eastAsia="bs-Latn-BA"/>
        </w:rPr>
        <w:t>’</w:t>
      </w:r>
      <w:r w:rsidR="00291037" w:rsidRPr="00054417">
        <w:rPr>
          <w:lang w:eastAsia="bs-Latn-BA"/>
        </w:rPr>
        <w:t xml:space="preserve">intérieur, le </w:t>
      </w:r>
      <w:r w:rsidR="007D419E" w:rsidRPr="00054417">
        <w:rPr>
          <w:lang w:eastAsia="bs-Latn-BA"/>
        </w:rPr>
        <w:t>C</w:t>
      </w:r>
      <w:r w:rsidR="00291037" w:rsidRPr="00054417">
        <w:rPr>
          <w:lang w:eastAsia="bs-Latn-BA"/>
        </w:rPr>
        <w:t>entre de la sécurité publique de</w:t>
      </w:r>
      <w:r w:rsidR="004234FA" w:rsidRPr="00054417">
        <w:rPr>
          <w:lang w:eastAsia="bs-Latn-BA"/>
        </w:rPr>
        <w:t xml:space="preserve"> Doboj, </w:t>
      </w:r>
      <w:r w:rsidR="00291037" w:rsidRPr="00054417">
        <w:rPr>
          <w:lang w:eastAsia="bs-Latn-BA"/>
        </w:rPr>
        <w:t>la famille et l</w:t>
      </w:r>
      <w:r w:rsidR="00091C74" w:rsidRPr="00054417">
        <w:rPr>
          <w:lang w:eastAsia="bs-Latn-BA"/>
        </w:rPr>
        <w:t>’</w:t>
      </w:r>
      <w:r w:rsidR="00291037" w:rsidRPr="00054417">
        <w:rPr>
          <w:lang w:eastAsia="bs-Latn-BA"/>
        </w:rPr>
        <w:t>avocat du détenu ont été immédiatement informés de ce décès</w:t>
      </w:r>
      <w:r w:rsidR="004234FA" w:rsidRPr="00054417">
        <w:rPr>
          <w:lang w:eastAsia="bs-Latn-BA"/>
        </w:rPr>
        <w:t>.</w:t>
      </w:r>
    </w:p>
    <w:p w:rsidR="004234FA" w:rsidRPr="00054417" w:rsidRDefault="00201E99" w:rsidP="00201E99">
      <w:pPr>
        <w:pStyle w:val="SingleTxtG"/>
      </w:pPr>
      <w:r w:rsidRPr="00054417">
        <w:t>128.</w:t>
      </w:r>
      <w:r w:rsidRPr="00054417">
        <w:tab/>
      </w:r>
      <w:r w:rsidR="00291037" w:rsidRPr="00054417">
        <w:t xml:space="preserve">Une enquête a été menée sur les lieux par le </w:t>
      </w:r>
      <w:r w:rsidR="007D419E" w:rsidRPr="00054417">
        <w:t>M</w:t>
      </w:r>
      <w:r w:rsidR="00291037" w:rsidRPr="00054417">
        <w:t>inistère de l</w:t>
      </w:r>
      <w:r w:rsidR="00091C74" w:rsidRPr="00054417">
        <w:t>’</w:t>
      </w:r>
      <w:r w:rsidR="00291037" w:rsidRPr="00054417">
        <w:t xml:space="preserve">intérieur de la </w:t>
      </w:r>
      <w:r w:rsidR="00CA2395" w:rsidRPr="00054417">
        <w:t>Republika Srpska</w:t>
      </w:r>
      <w:r w:rsidR="00291037" w:rsidRPr="00054417">
        <w:t>, et une autopsie a été ordonnée par le procureur compétent. Cette autopsie a été effectuée par le pathologiste de services à l</w:t>
      </w:r>
      <w:r w:rsidR="00091C74" w:rsidRPr="00054417">
        <w:t>’</w:t>
      </w:r>
      <w:r w:rsidR="00291037" w:rsidRPr="00054417">
        <w:t xml:space="preserve">hôpital du Saint apôtre Luc de </w:t>
      </w:r>
      <w:r w:rsidR="004234FA" w:rsidRPr="00054417">
        <w:t>Doboj</w:t>
      </w:r>
      <w:r w:rsidR="007D419E" w:rsidRPr="00054417">
        <w:t>,</w:t>
      </w:r>
      <w:r w:rsidR="004234FA" w:rsidRPr="00054417">
        <w:t xml:space="preserve"> </w:t>
      </w:r>
      <w:r w:rsidR="00291037" w:rsidRPr="00054417">
        <w:t xml:space="preserve">qui a déterminé que le décès avait été causé par étouffement dû </w:t>
      </w:r>
      <w:r w:rsidR="007D419E" w:rsidRPr="00054417">
        <w:t>à un</w:t>
      </w:r>
      <w:r w:rsidR="00291037" w:rsidRPr="00054417">
        <w:t xml:space="preserve"> blocage par un morceau de pain sec. Une inspection extraordinaire a été menée à la suite de cet incident par l</w:t>
      </w:r>
      <w:r w:rsidR="00091C74" w:rsidRPr="00054417">
        <w:t>’</w:t>
      </w:r>
      <w:r w:rsidR="00291037" w:rsidRPr="00054417">
        <w:t xml:space="preserve">inspection du </w:t>
      </w:r>
      <w:r w:rsidR="007D419E" w:rsidRPr="00054417">
        <w:t>M</w:t>
      </w:r>
      <w:r w:rsidR="00291037" w:rsidRPr="00054417">
        <w:t xml:space="preserve">inistère de la justice de la </w:t>
      </w:r>
      <w:r w:rsidR="00CA2395" w:rsidRPr="00054417">
        <w:t>Republika Srpska</w:t>
      </w:r>
      <w:r w:rsidR="00291037" w:rsidRPr="00054417">
        <w:t xml:space="preserve"> qui a déterminé que les activités du département de la sécurité n</w:t>
      </w:r>
      <w:r w:rsidR="00091C74" w:rsidRPr="00054417">
        <w:t>’</w:t>
      </w:r>
      <w:r w:rsidR="00291037" w:rsidRPr="00054417">
        <w:t>étaient nullement déficientes</w:t>
      </w:r>
      <w:r w:rsidR="004234FA" w:rsidRPr="00054417">
        <w:t>.</w:t>
      </w:r>
    </w:p>
    <w:p w:rsidR="004234FA" w:rsidRPr="00054417" w:rsidRDefault="00201E99" w:rsidP="00201E99">
      <w:pPr>
        <w:pStyle w:val="SingleTxtG"/>
      </w:pPr>
      <w:r w:rsidRPr="00054417">
        <w:t>129.</w:t>
      </w:r>
      <w:r w:rsidRPr="00054417">
        <w:tab/>
      </w:r>
      <w:r w:rsidR="00961D93" w:rsidRPr="00054417">
        <w:t>En ce qui concerne les mesures prises pour prévenir les suicides et autres mort</w:t>
      </w:r>
      <w:r w:rsidR="007D419E" w:rsidRPr="00054417">
        <w:t>s</w:t>
      </w:r>
      <w:r w:rsidR="00961D93" w:rsidRPr="00054417">
        <w:t xml:space="preserve"> soudaine</w:t>
      </w:r>
      <w:r w:rsidR="007D419E" w:rsidRPr="00054417">
        <w:t>s</w:t>
      </w:r>
      <w:r w:rsidR="00961D93" w:rsidRPr="00054417">
        <w:t xml:space="preserve"> dans les centres de détention, nous pouvons </w:t>
      </w:r>
      <w:r w:rsidR="00B06462" w:rsidRPr="00054417">
        <w:t xml:space="preserve">déclarer </w:t>
      </w:r>
      <w:r w:rsidR="00961D93" w:rsidRPr="00054417">
        <w:t xml:space="preserve">que, dès leur admission dans un établissement pénitentiaire, </w:t>
      </w:r>
      <w:r w:rsidR="007D419E" w:rsidRPr="00054417">
        <w:t xml:space="preserve">les </w:t>
      </w:r>
      <w:r w:rsidR="00961D93" w:rsidRPr="00054417">
        <w:t>détenu</w:t>
      </w:r>
      <w:r w:rsidR="007D419E" w:rsidRPr="00054417">
        <w:t>s</w:t>
      </w:r>
      <w:r w:rsidR="00961D93" w:rsidRPr="00054417">
        <w:t xml:space="preserve"> </w:t>
      </w:r>
      <w:r w:rsidR="007D419E" w:rsidRPr="00054417">
        <w:t xml:space="preserve">et les </w:t>
      </w:r>
      <w:r w:rsidR="00961D93" w:rsidRPr="00054417">
        <w:t>prisonnier</w:t>
      </w:r>
      <w:r w:rsidR="007D419E" w:rsidRPr="00054417">
        <w:t>s</w:t>
      </w:r>
      <w:r w:rsidR="00961D93" w:rsidRPr="00054417">
        <w:t xml:space="preserve"> f</w:t>
      </w:r>
      <w:r w:rsidR="007D419E" w:rsidRPr="00054417">
        <w:t>ont obligatoirement</w:t>
      </w:r>
      <w:r w:rsidR="006B4233" w:rsidRPr="00054417">
        <w:t xml:space="preserve"> </w:t>
      </w:r>
      <w:r w:rsidR="00961D93" w:rsidRPr="00054417">
        <w:t>l</w:t>
      </w:r>
      <w:r w:rsidR="00091C74" w:rsidRPr="00054417">
        <w:t>’</w:t>
      </w:r>
      <w:r w:rsidR="00961D93" w:rsidRPr="00054417">
        <w:t>objet d</w:t>
      </w:r>
      <w:r w:rsidR="00091C74" w:rsidRPr="00054417">
        <w:t>’</w:t>
      </w:r>
      <w:r w:rsidR="00961D93" w:rsidRPr="00054417">
        <w:t>un examen médical qui permet d</w:t>
      </w:r>
      <w:r w:rsidR="007D419E" w:rsidRPr="00054417">
        <w:t xml:space="preserve">e déterminer leur </w:t>
      </w:r>
      <w:r w:rsidR="00961D93" w:rsidRPr="00054417">
        <w:t>état de santé et, si nécessaire, de procéder à des examens plus spécialisés, notamment psychiatriques. Des soins de santé sont systématiquement assurés durant l</w:t>
      </w:r>
      <w:r w:rsidR="00091C74" w:rsidRPr="00054417">
        <w:t>’</w:t>
      </w:r>
      <w:r w:rsidR="00961D93" w:rsidRPr="00054417">
        <w:t xml:space="preserve">exécution des peines, et des psychologues, des médecins et des travailleurs sociaux prennent des mesures et appliquent des procédures pour dépister </w:t>
      </w:r>
      <w:r w:rsidR="00961D93" w:rsidRPr="00054417">
        <w:lastRenderedPageBreak/>
        <w:t>tout risque de suicide</w:t>
      </w:r>
      <w:r w:rsidR="004234FA" w:rsidRPr="00054417">
        <w:t xml:space="preserve">. </w:t>
      </w:r>
      <w:r w:rsidR="00B06462" w:rsidRPr="00054417">
        <w:t>Le D</w:t>
      </w:r>
      <w:r w:rsidR="00961D93" w:rsidRPr="00054417">
        <w:t>épartement de la sécurité applique, de surcroît, toute une gamme de mesures découlant de la loi sur l</w:t>
      </w:r>
      <w:r w:rsidR="00091C74" w:rsidRPr="00054417">
        <w:t>’</w:t>
      </w:r>
      <w:r w:rsidR="00961D93" w:rsidRPr="00054417">
        <w:t>exécution des sanctions pénales qui concernent le traitement des prisonniers posant de graves risques, comme l</w:t>
      </w:r>
      <w:r w:rsidR="00091C74" w:rsidRPr="00054417">
        <w:t>’</w:t>
      </w:r>
      <w:r w:rsidR="00961D93" w:rsidRPr="00054417">
        <w:t>exercice d</w:t>
      </w:r>
      <w:r w:rsidR="00091C74" w:rsidRPr="00054417">
        <w:t>’</w:t>
      </w:r>
      <w:r w:rsidR="00961D93" w:rsidRPr="00054417">
        <w:t>une surveillance accrue, la saisie et la garde temporaire d</w:t>
      </w:r>
      <w:r w:rsidR="00091C74" w:rsidRPr="00054417">
        <w:t>’</w:t>
      </w:r>
      <w:r w:rsidR="00961D93" w:rsidRPr="00054417">
        <w:t xml:space="preserve">objets </w:t>
      </w:r>
      <w:r w:rsidR="00B06462" w:rsidRPr="00054417">
        <w:t xml:space="preserve">normalement </w:t>
      </w:r>
      <w:r w:rsidR="00961D93" w:rsidRPr="00054417">
        <w:t>autorisés, le placement dans des cellules ne comportant aucun objet dangereux, le placement dans une pièce du centre médical sous surveillance intensive</w:t>
      </w:r>
      <w:r w:rsidR="004234FA" w:rsidRPr="00054417">
        <w:t xml:space="preserve">, </w:t>
      </w:r>
      <w:r w:rsidR="00961D93" w:rsidRPr="00054417">
        <w:t>l</w:t>
      </w:r>
      <w:r w:rsidR="00091C74" w:rsidRPr="00054417">
        <w:t>’</w:t>
      </w:r>
      <w:r w:rsidR="00961D93" w:rsidRPr="00054417">
        <w:t>incarcération dans un bloc à sécurité maximum avec un programme de traitement intensif</w:t>
      </w:r>
      <w:r w:rsidR="004234FA" w:rsidRPr="00054417">
        <w:t>.</w:t>
      </w:r>
    </w:p>
    <w:p w:rsidR="004234FA" w:rsidRPr="00054417" w:rsidRDefault="00201E99" w:rsidP="00201E99">
      <w:pPr>
        <w:pStyle w:val="SingleTxtG"/>
      </w:pPr>
      <w:r w:rsidRPr="00054417">
        <w:t>130.</w:t>
      </w:r>
      <w:r w:rsidRPr="00054417">
        <w:tab/>
      </w:r>
      <w:r w:rsidR="00961D93" w:rsidRPr="00054417">
        <w:t xml:space="preserve">Grâce aux méthodes et au traitement des détenus et des prisonniers décrits précédemment, durant la période couverte par le rapport, les mesures prises rapidement par le personnel de sécurité ont permis de prévenir </w:t>
      </w:r>
      <w:r w:rsidR="00B06462" w:rsidRPr="00054417">
        <w:t xml:space="preserve">deux </w:t>
      </w:r>
      <w:r w:rsidR="00961D93" w:rsidRPr="00054417">
        <w:t>tentatives de suicide de détenus (établissement pénitentiaire d</w:t>
      </w:r>
      <w:r w:rsidR="00091C74" w:rsidRPr="00054417">
        <w:t>’</w:t>
      </w:r>
      <w:r w:rsidR="004234FA" w:rsidRPr="00054417">
        <w:t xml:space="preserve">Istocno Sarajevo </w:t>
      </w:r>
      <w:r w:rsidR="00961D93" w:rsidRPr="00054417">
        <w:t xml:space="preserve">et établissement pénitentiaire de </w:t>
      </w:r>
      <w:r w:rsidR="004234FA" w:rsidRPr="00054417">
        <w:t>Banja Luka).</w:t>
      </w:r>
    </w:p>
    <w:p w:rsidR="004234FA" w:rsidRPr="00054417" w:rsidRDefault="00201E99" w:rsidP="00201E99">
      <w:pPr>
        <w:pStyle w:val="SingleTxtG"/>
      </w:pPr>
      <w:r w:rsidRPr="00054417">
        <w:t>131.</w:t>
      </w:r>
      <w:r w:rsidRPr="00054417">
        <w:tab/>
      </w:r>
      <w:r w:rsidR="00961D93" w:rsidRPr="00054417">
        <w:t>Durant la période couverte par le rapport, aucun décès n</w:t>
      </w:r>
      <w:r w:rsidR="00091C74" w:rsidRPr="00054417">
        <w:t>’</w:t>
      </w:r>
      <w:r w:rsidR="00961D93" w:rsidRPr="00054417">
        <w:t>a été enregistré parmi les détenus placés sous la garde de la police du</w:t>
      </w:r>
      <w:r w:rsidR="004234FA" w:rsidRPr="00054417">
        <w:t xml:space="preserve"> </w:t>
      </w:r>
      <w:r w:rsidR="006F51FC" w:rsidRPr="00054417">
        <w:t>district</w:t>
      </w:r>
      <w:r w:rsidR="00CA2395" w:rsidRPr="00054417">
        <w:t xml:space="preserve"> de Brčko</w:t>
      </w:r>
      <w:r w:rsidR="004234FA" w:rsidRPr="00054417">
        <w:t xml:space="preserve"> </w:t>
      </w:r>
      <w:r w:rsidR="00961D93" w:rsidRPr="00054417">
        <w:t>ou au Centre d</w:t>
      </w:r>
      <w:r w:rsidR="00091C74" w:rsidRPr="00054417">
        <w:t>’</w:t>
      </w:r>
      <w:r w:rsidR="00961D93" w:rsidRPr="00054417">
        <w:t xml:space="preserve">immigration du service pour les affaires relatives aux étrangers du </w:t>
      </w:r>
      <w:r w:rsidR="00B06462" w:rsidRPr="00054417">
        <w:t>M</w:t>
      </w:r>
      <w:r w:rsidR="00961D93" w:rsidRPr="00054417">
        <w:t>inistère de la sécurité de la</w:t>
      </w:r>
      <w:r w:rsidR="004234FA" w:rsidRPr="00054417">
        <w:t xml:space="preserve"> </w:t>
      </w:r>
      <w:r w:rsidR="00D44342" w:rsidRPr="00054417">
        <w:t>Bosnie-Herzégovine</w:t>
      </w:r>
      <w:r w:rsidR="004234FA" w:rsidRPr="00054417">
        <w:t>.</w:t>
      </w:r>
    </w:p>
    <w:p w:rsidR="004234FA" w:rsidRPr="00054417" w:rsidRDefault="001811AB" w:rsidP="001811AB">
      <w:pPr>
        <w:pStyle w:val="H23G"/>
      </w:pPr>
      <w:r w:rsidRPr="00054417">
        <w:tab/>
      </w:r>
      <w:r w:rsidRPr="00054417">
        <w:tab/>
      </w:r>
      <w:r w:rsidR="00170091" w:rsidRPr="00054417">
        <w:t>Point </w:t>
      </w:r>
      <w:r w:rsidRPr="00054417">
        <w:t>18</w:t>
      </w:r>
    </w:p>
    <w:p w:rsidR="004234FA" w:rsidRPr="00054417" w:rsidRDefault="00201E99" w:rsidP="00201E99">
      <w:pPr>
        <w:pStyle w:val="SingleTxtG"/>
      </w:pPr>
      <w:r w:rsidRPr="00054417">
        <w:t>132.</w:t>
      </w:r>
      <w:r w:rsidRPr="00054417">
        <w:tab/>
      </w:r>
      <w:r w:rsidR="00170091" w:rsidRPr="00054417">
        <w:t xml:space="preserve">Selon les statistiques </w:t>
      </w:r>
      <w:r w:rsidR="00C50116" w:rsidRPr="00054417">
        <w:t xml:space="preserve">du Ministère de la justice de la </w:t>
      </w:r>
      <w:r w:rsidR="004234FA" w:rsidRPr="00054417">
        <w:t>F</w:t>
      </w:r>
      <w:r w:rsidR="00C50116" w:rsidRPr="00054417">
        <w:t>é</w:t>
      </w:r>
      <w:r w:rsidR="004234FA" w:rsidRPr="00054417">
        <w:t>d</w:t>
      </w:r>
      <w:r w:rsidR="00C50116" w:rsidRPr="00054417">
        <w:t>é</w:t>
      </w:r>
      <w:r w:rsidR="004234FA" w:rsidRPr="00054417">
        <w:t xml:space="preserve">ration </w:t>
      </w:r>
      <w:r w:rsidR="00C50116" w:rsidRPr="00054417">
        <w:t>pour la période couverte par le rapport, un certain nombre d</w:t>
      </w:r>
      <w:r w:rsidR="00091C74" w:rsidRPr="00054417">
        <w:t>’</w:t>
      </w:r>
      <w:r w:rsidR="00C50116" w:rsidRPr="00054417">
        <w:t>actes violen</w:t>
      </w:r>
      <w:r w:rsidR="00961D93" w:rsidRPr="00054417">
        <w:t>ts</w:t>
      </w:r>
      <w:r w:rsidR="00C50116" w:rsidRPr="00054417">
        <w:t xml:space="preserve"> ont été </w:t>
      </w:r>
      <w:r w:rsidR="00B06462" w:rsidRPr="00054417">
        <w:t xml:space="preserve">enregistrés dans la population des </w:t>
      </w:r>
      <w:r w:rsidR="00961D93" w:rsidRPr="00054417">
        <w:t xml:space="preserve">détenus et </w:t>
      </w:r>
      <w:r w:rsidR="00B06462" w:rsidRPr="00054417">
        <w:t>d</w:t>
      </w:r>
      <w:r w:rsidR="00961D93" w:rsidRPr="00054417">
        <w:t xml:space="preserve">es </w:t>
      </w:r>
      <w:r w:rsidR="00C50116" w:rsidRPr="00054417">
        <w:t>prisonniers</w:t>
      </w:r>
      <w:r w:rsidR="004234FA" w:rsidRPr="00054417">
        <w:t xml:space="preserve">. </w:t>
      </w:r>
      <w:r w:rsidR="00C50116" w:rsidRPr="00054417">
        <w:t xml:space="preserve">Tous les cas </w:t>
      </w:r>
      <w:r w:rsidR="00961D93" w:rsidRPr="00054417">
        <w:t>concernent des rixes entre personnes incarcérées</w:t>
      </w:r>
      <w:r w:rsidR="00B06462" w:rsidRPr="00054417">
        <w:t xml:space="preserve"> et ces dernières ont </w:t>
      </w:r>
      <w:r w:rsidR="00961D93" w:rsidRPr="00054417">
        <w:t xml:space="preserve">été traitées </w:t>
      </w:r>
      <w:r w:rsidR="00B06462" w:rsidRPr="00054417">
        <w:t xml:space="preserve">comme des </w:t>
      </w:r>
      <w:r w:rsidR="002B4536" w:rsidRPr="00054417">
        <w:t>délit</w:t>
      </w:r>
      <w:r w:rsidR="00B06462" w:rsidRPr="00054417">
        <w:t>s</w:t>
      </w:r>
      <w:r w:rsidR="002B4536" w:rsidRPr="00054417">
        <w:t xml:space="preserve"> disciplinaire</w:t>
      </w:r>
      <w:r w:rsidR="00B06462" w:rsidRPr="00054417">
        <w:t>s</w:t>
      </w:r>
      <w:r w:rsidR="002B4536" w:rsidRPr="00054417">
        <w:t xml:space="preserve"> </w:t>
      </w:r>
      <w:r w:rsidR="00B06462" w:rsidRPr="00054417">
        <w:t xml:space="preserve">conformément à la </w:t>
      </w:r>
      <w:r w:rsidR="00170091" w:rsidRPr="00054417">
        <w:t xml:space="preserve">loi sur </w:t>
      </w:r>
      <w:r w:rsidR="002B4536" w:rsidRPr="00054417">
        <w:t>l</w:t>
      </w:r>
      <w:r w:rsidR="00091C74" w:rsidRPr="00054417">
        <w:t>’</w:t>
      </w:r>
      <w:r w:rsidR="002B4536" w:rsidRPr="00054417">
        <w:t xml:space="preserve">exécution </w:t>
      </w:r>
      <w:r w:rsidR="00170091" w:rsidRPr="00054417">
        <w:t>des sanctions pénales</w:t>
      </w:r>
      <w:r w:rsidR="004234FA" w:rsidRPr="00054417">
        <w:t xml:space="preserve">. </w:t>
      </w:r>
    </w:p>
    <w:p w:rsidR="004234FA" w:rsidRPr="00054417" w:rsidRDefault="00201E99" w:rsidP="00201E99">
      <w:pPr>
        <w:pStyle w:val="SingleTxtG"/>
      </w:pPr>
      <w:r w:rsidRPr="00054417">
        <w:t>133.</w:t>
      </w:r>
      <w:r w:rsidRPr="00054417">
        <w:tab/>
      </w:r>
      <w:r w:rsidR="002B4536" w:rsidRPr="00054417">
        <w:t>L</w:t>
      </w:r>
      <w:r w:rsidR="00091C74" w:rsidRPr="00054417">
        <w:t>’</w:t>
      </w:r>
      <w:r w:rsidR="002B4536" w:rsidRPr="00054417">
        <w:t xml:space="preserve">établissement pénitentiaire de </w:t>
      </w:r>
      <w:r w:rsidR="004234FA" w:rsidRPr="00054417">
        <w:rPr>
          <w:bCs/>
        </w:rPr>
        <w:t xml:space="preserve">Zenica </w:t>
      </w:r>
      <w:r w:rsidR="002B4536" w:rsidRPr="00054417">
        <w:rPr>
          <w:bCs/>
        </w:rPr>
        <w:t>a enregistré les cas d</w:t>
      </w:r>
      <w:r w:rsidR="00091C74" w:rsidRPr="00054417">
        <w:rPr>
          <w:bCs/>
        </w:rPr>
        <w:t>’</w:t>
      </w:r>
      <w:r w:rsidR="002B4536" w:rsidRPr="00054417">
        <w:rPr>
          <w:bCs/>
        </w:rPr>
        <w:t>infraction disciplinaire suivant</w:t>
      </w:r>
      <w:r w:rsidR="00C13F56" w:rsidRPr="00054417">
        <w:rPr>
          <w:bCs/>
        </w:rPr>
        <w:t>s</w:t>
      </w:r>
      <w:r w:rsidR="006B4233" w:rsidRPr="00054417">
        <w:rPr>
          <w:bCs/>
        </w:rPr>
        <w:t>:</w:t>
      </w:r>
    </w:p>
    <w:p w:rsidR="004234FA" w:rsidRPr="00054417" w:rsidRDefault="004234FA" w:rsidP="007A490D">
      <w:pPr>
        <w:pStyle w:val="Bullet1G"/>
        <w:rPr>
          <w:lang w:eastAsia="bs-Latn-BA"/>
        </w:rPr>
      </w:pPr>
      <w:r w:rsidRPr="00054417">
        <w:rPr>
          <w:lang w:eastAsia="bs-Latn-BA"/>
        </w:rPr>
        <w:t>2011</w:t>
      </w:r>
      <w:r w:rsidR="006B4233" w:rsidRPr="00054417">
        <w:rPr>
          <w:lang w:eastAsia="bs-Latn-BA"/>
        </w:rPr>
        <w:t>:</w:t>
      </w:r>
      <w:r w:rsidRPr="00054417">
        <w:rPr>
          <w:lang w:eastAsia="bs-Latn-BA"/>
        </w:rPr>
        <w:t xml:space="preserve"> 226 con</w:t>
      </w:r>
      <w:r w:rsidR="00C50116" w:rsidRPr="00054417">
        <w:rPr>
          <w:lang w:eastAsia="bs-Latn-BA"/>
        </w:rPr>
        <w:t>damnés</w:t>
      </w:r>
      <w:r w:rsidRPr="00054417">
        <w:rPr>
          <w:lang w:eastAsia="bs-Latn-BA"/>
        </w:rPr>
        <w:t xml:space="preserve"> (</w:t>
      </w:r>
      <w:r w:rsidR="002B4536" w:rsidRPr="00054417">
        <w:rPr>
          <w:lang w:eastAsia="bs-Latn-BA"/>
        </w:rPr>
        <w:t>rixes</w:t>
      </w:r>
      <w:r w:rsidRPr="00054417">
        <w:rPr>
          <w:lang w:eastAsia="bs-Latn-BA"/>
        </w:rPr>
        <w:t>, qu</w:t>
      </w:r>
      <w:r w:rsidR="00170091" w:rsidRPr="00054417">
        <w:rPr>
          <w:lang w:eastAsia="bs-Latn-BA"/>
        </w:rPr>
        <w:t>e</w:t>
      </w:r>
      <w:r w:rsidRPr="00054417">
        <w:rPr>
          <w:lang w:eastAsia="bs-Latn-BA"/>
        </w:rPr>
        <w:t>rel</w:t>
      </w:r>
      <w:r w:rsidR="00170091" w:rsidRPr="00054417">
        <w:rPr>
          <w:lang w:eastAsia="bs-Latn-BA"/>
        </w:rPr>
        <w:t>le</w:t>
      </w:r>
      <w:r w:rsidR="00C50116" w:rsidRPr="00054417">
        <w:rPr>
          <w:lang w:eastAsia="bs-Latn-BA"/>
        </w:rPr>
        <w:t>s</w:t>
      </w:r>
      <w:r w:rsidRPr="00054417">
        <w:rPr>
          <w:lang w:eastAsia="bs-Latn-BA"/>
        </w:rPr>
        <w:t xml:space="preserve">, </w:t>
      </w:r>
      <w:r w:rsidR="00170091" w:rsidRPr="00054417">
        <w:rPr>
          <w:lang w:eastAsia="bs-Latn-BA"/>
        </w:rPr>
        <w:t>extorsion</w:t>
      </w:r>
      <w:r w:rsidR="00C50116" w:rsidRPr="00054417">
        <w:rPr>
          <w:lang w:eastAsia="bs-Latn-BA"/>
        </w:rPr>
        <w:t>s</w:t>
      </w:r>
      <w:r w:rsidR="00170091" w:rsidRPr="00054417">
        <w:rPr>
          <w:lang w:eastAsia="bs-Latn-BA"/>
        </w:rPr>
        <w:t xml:space="preserve"> de fonds</w:t>
      </w:r>
      <w:r w:rsidRPr="00054417">
        <w:rPr>
          <w:lang w:eastAsia="bs-Latn-BA"/>
        </w:rPr>
        <w:t>)</w:t>
      </w:r>
      <w:r w:rsidR="00A15B86" w:rsidRPr="00054417">
        <w:rPr>
          <w:lang w:eastAsia="bs-Latn-BA"/>
        </w:rPr>
        <w:t>;</w:t>
      </w:r>
    </w:p>
    <w:p w:rsidR="004234FA" w:rsidRPr="00054417" w:rsidRDefault="004234FA" w:rsidP="007A490D">
      <w:pPr>
        <w:pStyle w:val="Bullet1G"/>
        <w:rPr>
          <w:lang w:eastAsia="bs-Latn-BA"/>
        </w:rPr>
      </w:pPr>
      <w:r w:rsidRPr="00054417">
        <w:rPr>
          <w:lang w:eastAsia="bs-Latn-BA"/>
        </w:rPr>
        <w:t>2012</w:t>
      </w:r>
      <w:r w:rsidR="006B4233" w:rsidRPr="00054417">
        <w:rPr>
          <w:lang w:eastAsia="bs-Latn-BA"/>
        </w:rPr>
        <w:t>:</w:t>
      </w:r>
      <w:r w:rsidRPr="00054417">
        <w:rPr>
          <w:lang w:eastAsia="bs-Latn-BA"/>
        </w:rPr>
        <w:t xml:space="preserve"> 210 </w:t>
      </w:r>
      <w:r w:rsidR="00C50116" w:rsidRPr="00054417">
        <w:rPr>
          <w:lang w:eastAsia="bs-Latn-BA"/>
        </w:rPr>
        <w:t>condamnés (</w:t>
      </w:r>
      <w:r w:rsidR="002B4536" w:rsidRPr="00054417">
        <w:rPr>
          <w:lang w:eastAsia="bs-Latn-BA"/>
        </w:rPr>
        <w:t>rixes</w:t>
      </w:r>
      <w:r w:rsidR="00C50116" w:rsidRPr="00054417">
        <w:rPr>
          <w:lang w:eastAsia="bs-Latn-BA"/>
        </w:rPr>
        <w:t>, querelles, extorsions de fonds</w:t>
      </w:r>
      <w:r w:rsidRPr="00054417">
        <w:rPr>
          <w:lang w:eastAsia="bs-Latn-BA"/>
        </w:rPr>
        <w:t>)</w:t>
      </w:r>
      <w:r w:rsidR="00A15B86" w:rsidRPr="00054417">
        <w:rPr>
          <w:lang w:eastAsia="bs-Latn-BA"/>
        </w:rPr>
        <w:t>;</w:t>
      </w:r>
    </w:p>
    <w:p w:rsidR="004234FA" w:rsidRPr="00054417" w:rsidRDefault="004234FA" w:rsidP="007A490D">
      <w:pPr>
        <w:pStyle w:val="Bullet1G"/>
        <w:rPr>
          <w:lang w:eastAsia="bs-Latn-BA"/>
        </w:rPr>
      </w:pPr>
      <w:r w:rsidRPr="00054417">
        <w:rPr>
          <w:lang w:eastAsia="bs-Latn-BA"/>
        </w:rPr>
        <w:t>2013</w:t>
      </w:r>
      <w:r w:rsidR="006B4233" w:rsidRPr="00054417">
        <w:rPr>
          <w:lang w:eastAsia="bs-Latn-BA"/>
        </w:rPr>
        <w:t>:</w:t>
      </w:r>
      <w:r w:rsidRPr="00054417">
        <w:rPr>
          <w:lang w:eastAsia="bs-Latn-BA"/>
        </w:rPr>
        <w:t xml:space="preserve"> 56 </w:t>
      </w:r>
      <w:r w:rsidR="00C50116" w:rsidRPr="00054417">
        <w:rPr>
          <w:lang w:eastAsia="bs-Latn-BA"/>
        </w:rPr>
        <w:t>condamnés (</w:t>
      </w:r>
      <w:r w:rsidR="002B4536" w:rsidRPr="00054417">
        <w:rPr>
          <w:lang w:eastAsia="bs-Latn-BA"/>
        </w:rPr>
        <w:t>rixes</w:t>
      </w:r>
      <w:r w:rsidR="00C50116" w:rsidRPr="00054417">
        <w:rPr>
          <w:lang w:eastAsia="bs-Latn-BA"/>
        </w:rPr>
        <w:t>, querelles, extorsions de fonds</w:t>
      </w:r>
      <w:r w:rsidRPr="00054417">
        <w:rPr>
          <w:lang w:eastAsia="bs-Latn-BA"/>
        </w:rPr>
        <w:t>)</w:t>
      </w:r>
      <w:r w:rsidR="00A15B86" w:rsidRPr="00054417">
        <w:rPr>
          <w:lang w:eastAsia="bs-Latn-BA"/>
        </w:rPr>
        <w:t>.</w:t>
      </w:r>
    </w:p>
    <w:p w:rsidR="004234FA" w:rsidRPr="00054417" w:rsidRDefault="00201E99" w:rsidP="00201E99">
      <w:pPr>
        <w:pStyle w:val="SingleTxtG"/>
      </w:pPr>
      <w:r w:rsidRPr="00054417">
        <w:t>134.</w:t>
      </w:r>
      <w:r w:rsidRPr="00054417">
        <w:tab/>
      </w:r>
      <w:r w:rsidR="002B4536" w:rsidRPr="00054417">
        <w:t xml:space="preserve">En </w:t>
      </w:r>
      <w:r w:rsidR="004234FA" w:rsidRPr="00054417">
        <w:t xml:space="preserve">2011, </w:t>
      </w:r>
      <w:r w:rsidR="002B4536" w:rsidRPr="00054417">
        <w:t xml:space="preserve">quatre procédures disciplinaires ont été </w:t>
      </w:r>
      <w:r w:rsidR="00C13F56" w:rsidRPr="00054417">
        <w:t xml:space="preserve">engagées </w:t>
      </w:r>
      <w:r w:rsidR="002B4536" w:rsidRPr="00054417">
        <w:t xml:space="preserve">contre des </w:t>
      </w:r>
      <w:r w:rsidR="00C13F56" w:rsidRPr="00054417">
        <w:t>agents pénitentiaires</w:t>
      </w:r>
      <w:r w:rsidR="00562EA1" w:rsidRPr="00054417">
        <w:t>;</w:t>
      </w:r>
      <w:r w:rsidR="00C13F56" w:rsidRPr="00054417">
        <w:t xml:space="preserve"> </w:t>
      </w:r>
      <w:r w:rsidR="002B4536" w:rsidRPr="00054417">
        <w:t xml:space="preserve">trois </w:t>
      </w:r>
      <w:r w:rsidR="00C13F56" w:rsidRPr="00054417">
        <w:t>d</w:t>
      </w:r>
      <w:r w:rsidR="00091C74" w:rsidRPr="00054417">
        <w:t>’</w:t>
      </w:r>
      <w:r w:rsidR="00C13F56" w:rsidRPr="00054417">
        <w:t>entre elles ont donné lieu à l</w:t>
      </w:r>
      <w:r w:rsidR="00091C74" w:rsidRPr="00054417">
        <w:t>’</w:t>
      </w:r>
      <w:r w:rsidR="00C13F56" w:rsidRPr="00054417">
        <w:t>imposition d</w:t>
      </w:r>
      <w:r w:rsidR="00091C74" w:rsidRPr="00054417">
        <w:t>’</w:t>
      </w:r>
      <w:r w:rsidR="00C13F56" w:rsidRPr="00054417">
        <w:t>amendes et la quatrième a été suspendue</w:t>
      </w:r>
      <w:r w:rsidR="004234FA" w:rsidRPr="00054417">
        <w:t>.</w:t>
      </w:r>
    </w:p>
    <w:p w:rsidR="004234FA" w:rsidRPr="00054417" w:rsidRDefault="00201E99" w:rsidP="00201E99">
      <w:pPr>
        <w:pStyle w:val="SingleTxtG"/>
      </w:pPr>
      <w:r w:rsidRPr="00054417">
        <w:t>135.</w:t>
      </w:r>
      <w:r w:rsidRPr="00054417">
        <w:tab/>
      </w:r>
      <w:r w:rsidR="002B4536" w:rsidRPr="00054417">
        <w:t>E</w:t>
      </w:r>
      <w:r w:rsidR="004234FA" w:rsidRPr="00054417">
        <w:t xml:space="preserve">n 2012, </w:t>
      </w:r>
      <w:r w:rsidR="00C13F56" w:rsidRPr="00054417">
        <w:t>quatre procédures disciplinaires ont été engagées contre des agents pénitentiaires, qui ont toutes débouché sur l</w:t>
      </w:r>
      <w:r w:rsidR="00091C74" w:rsidRPr="00054417">
        <w:t>’</w:t>
      </w:r>
      <w:r w:rsidR="00C13F56" w:rsidRPr="00054417">
        <w:t>imposition d</w:t>
      </w:r>
      <w:r w:rsidR="00091C74" w:rsidRPr="00054417">
        <w:t>’</w:t>
      </w:r>
      <w:r w:rsidR="00C13F56" w:rsidRPr="00054417">
        <w:t>amendes</w:t>
      </w:r>
      <w:r w:rsidR="004234FA" w:rsidRPr="00054417">
        <w:t xml:space="preserve">. </w:t>
      </w:r>
    </w:p>
    <w:p w:rsidR="004234FA" w:rsidRPr="00054417" w:rsidRDefault="00201E99" w:rsidP="00201E99">
      <w:pPr>
        <w:pStyle w:val="SingleTxtG"/>
      </w:pPr>
      <w:r w:rsidRPr="00054417">
        <w:t>136.</w:t>
      </w:r>
      <w:r w:rsidRPr="00054417">
        <w:tab/>
      </w:r>
      <w:r w:rsidR="002B4536" w:rsidRPr="00054417">
        <w:t>En</w:t>
      </w:r>
      <w:r w:rsidR="004234FA" w:rsidRPr="00054417">
        <w:t xml:space="preserve"> 2013, </w:t>
      </w:r>
      <w:r w:rsidR="00C13F56" w:rsidRPr="00054417">
        <w:t>trois procédures disciplinaires ont été engagées contre des agents pénitentiaires</w:t>
      </w:r>
      <w:r w:rsidR="00562EA1" w:rsidRPr="00054417">
        <w:t>;</w:t>
      </w:r>
      <w:r w:rsidR="00C13F56" w:rsidRPr="00054417">
        <w:t xml:space="preserve"> deux d</w:t>
      </w:r>
      <w:r w:rsidR="00091C74" w:rsidRPr="00054417">
        <w:t>’</w:t>
      </w:r>
      <w:r w:rsidR="00C13F56" w:rsidRPr="00054417">
        <w:t>entre elles ont débouché sur l</w:t>
      </w:r>
      <w:r w:rsidR="00091C74" w:rsidRPr="00054417">
        <w:t>’</w:t>
      </w:r>
      <w:r w:rsidR="00B06462" w:rsidRPr="00054417">
        <w:t xml:space="preserve">imposition </w:t>
      </w:r>
      <w:r w:rsidR="00C13F56" w:rsidRPr="00054417">
        <w:t>d</w:t>
      </w:r>
      <w:r w:rsidR="00091C74" w:rsidRPr="00054417">
        <w:t>’</w:t>
      </w:r>
      <w:r w:rsidR="00C13F56" w:rsidRPr="00054417">
        <w:t>amendes et la troisième a été suspendue</w:t>
      </w:r>
      <w:r w:rsidR="004234FA" w:rsidRPr="00054417">
        <w:t xml:space="preserve">. </w:t>
      </w:r>
    </w:p>
    <w:p w:rsidR="004234FA" w:rsidRPr="00054417" w:rsidRDefault="00201E99" w:rsidP="00201E99">
      <w:pPr>
        <w:pStyle w:val="SingleTxtG"/>
      </w:pPr>
      <w:r w:rsidRPr="00054417">
        <w:t>137.</w:t>
      </w:r>
      <w:r w:rsidRPr="00054417">
        <w:tab/>
      </w:r>
      <w:r w:rsidR="00C13F56" w:rsidRPr="00054417">
        <w:t>Toutes les procédures disciplinaires ont été motivées par des négligences dans le contexte de l</w:t>
      </w:r>
      <w:r w:rsidR="00091C74" w:rsidRPr="00054417">
        <w:t>’</w:t>
      </w:r>
      <w:r w:rsidR="00C13F56" w:rsidRPr="00054417">
        <w:t>application de la loi</w:t>
      </w:r>
      <w:r w:rsidR="004234FA" w:rsidRPr="00054417">
        <w:t>.</w:t>
      </w:r>
    </w:p>
    <w:p w:rsidR="004234FA" w:rsidRPr="00054417" w:rsidRDefault="00201E99" w:rsidP="00201E99">
      <w:pPr>
        <w:pStyle w:val="SingleTxtG"/>
        <w:rPr>
          <w:bCs/>
        </w:rPr>
      </w:pPr>
      <w:r w:rsidRPr="00054417">
        <w:rPr>
          <w:bCs/>
        </w:rPr>
        <w:t>138.</w:t>
      </w:r>
      <w:r w:rsidRPr="00054417">
        <w:rPr>
          <w:bCs/>
        </w:rPr>
        <w:tab/>
      </w:r>
      <w:r w:rsidR="00C13F56" w:rsidRPr="00054417">
        <w:rPr>
          <w:bCs/>
        </w:rPr>
        <w:t>L</w:t>
      </w:r>
      <w:r w:rsidR="00091C74" w:rsidRPr="00054417">
        <w:rPr>
          <w:bCs/>
        </w:rPr>
        <w:t>’</w:t>
      </w:r>
      <w:r w:rsidR="00C13F56" w:rsidRPr="00054417">
        <w:rPr>
          <w:bCs/>
        </w:rPr>
        <w:t xml:space="preserve">établissement pénitentiaire de </w:t>
      </w:r>
      <w:r w:rsidR="004234FA" w:rsidRPr="00054417">
        <w:rPr>
          <w:bCs/>
        </w:rPr>
        <w:t xml:space="preserve">Bihac </w:t>
      </w:r>
      <w:r w:rsidR="00C13F56" w:rsidRPr="00054417">
        <w:rPr>
          <w:bCs/>
        </w:rPr>
        <w:t>a enregistré les cas d</w:t>
      </w:r>
      <w:r w:rsidR="00091C74" w:rsidRPr="00054417">
        <w:rPr>
          <w:bCs/>
        </w:rPr>
        <w:t>’</w:t>
      </w:r>
      <w:r w:rsidR="00C13F56" w:rsidRPr="00054417">
        <w:rPr>
          <w:bCs/>
        </w:rPr>
        <w:t>infraction disciplinaire suivants</w:t>
      </w:r>
      <w:r w:rsidR="006B4233" w:rsidRPr="00054417">
        <w:rPr>
          <w:bCs/>
        </w:rPr>
        <w:t>:</w:t>
      </w:r>
      <w:r w:rsidR="004234FA" w:rsidRPr="00054417">
        <w:rPr>
          <w:bCs/>
        </w:rPr>
        <w:t xml:space="preserve"> </w:t>
      </w:r>
    </w:p>
    <w:p w:rsidR="004234FA" w:rsidRPr="00054417" w:rsidRDefault="004234FA" w:rsidP="007A490D">
      <w:pPr>
        <w:pStyle w:val="Bullet1G"/>
      </w:pPr>
      <w:r w:rsidRPr="00054417">
        <w:t>201</w:t>
      </w:r>
      <w:r w:rsidR="001811AB" w:rsidRPr="00054417">
        <w:t xml:space="preserve">1: 40 </w:t>
      </w:r>
      <w:r w:rsidR="00C50116" w:rsidRPr="00054417">
        <w:t>condamnés (</w:t>
      </w:r>
      <w:r w:rsidR="002C1923" w:rsidRPr="00054417">
        <w:t>bagarres</w:t>
      </w:r>
      <w:r w:rsidR="00C50116" w:rsidRPr="00054417">
        <w:t>, querelles</w:t>
      </w:r>
      <w:r w:rsidR="001811AB" w:rsidRPr="00054417">
        <w:t>)</w:t>
      </w:r>
      <w:r w:rsidR="00A15B86" w:rsidRPr="00054417">
        <w:t>;</w:t>
      </w:r>
    </w:p>
    <w:p w:rsidR="004234FA" w:rsidRPr="00054417" w:rsidRDefault="004234FA" w:rsidP="007A490D">
      <w:pPr>
        <w:pStyle w:val="Bullet1G"/>
      </w:pPr>
      <w:r w:rsidRPr="00054417">
        <w:t>2012</w:t>
      </w:r>
      <w:r w:rsidR="006B4233" w:rsidRPr="00054417">
        <w:t>:</w:t>
      </w:r>
      <w:r w:rsidRPr="00054417">
        <w:t xml:space="preserve"> 25 </w:t>
      </w:r>
      <w:r w:rsidR="00C50116" w:rsidRPr="00054417">
        <w:t>condamnés (</w:t>
      </w:r>
      <w:r w:rsidR="002C1923" w:rsidRPr="00054417">
        <w:t>bagarres</w:t>
      </w:r>
      <w:r w:rsidR="00C50116" w:rsidRPr="00054417">
        <w:t>, querelles</w:t>
      </w:r>
      <w:r w:rsidRPr="00054417">
        <w:t>)</w:t>
      </w:r>
      <w:r w:rsidR="00A15B86" w:rsidRPr="00054417">
        <w:t>;</w:t>
      </w:r>
    </w:p>
    <w:p w:rsidR="004234FA" w:rsidRPr="00054417" w:rsidRDefault="004234FA" w:rsidP="007A490D">
      <w:pPr>
        <w:pStyle w:val="Bullet1G"/>
      </w:pPr>
      <w:r w:rsidRPr="00054417">
        <w:t>2013</w:t>
      </w:r>
      <w:r w:rsidR="006B4233" w:rsidRPr="00054417">
        <w:t>:</w:t>
      </w:r>
      <w:r w:rsidRPr="00054417">
        <w:t xml:space="preserve"> 38 </w:t>
      </w:r>
      <w:r w:rsidR="00C50116" w:rsidRPr="00054417">
        <w:t>condamnés (</w:t>
      </w:r>
      <w:r w:rsidR="002C1923" w:rsidRPr="00054417">
        <w:t>bagarres</w:t>
      </w:r>
      <w:r w:rsidR="00C50116" w:rsidRPr="00054417">
        <w:t>, querelles</w:t>
      </w:r>
      <w:r w:rsidRPr="00054417">
        <w:t>)</w:t>
      </w:r>
      <w:r w:rsidR="00A15B86" w:rsidRPr="00054417">
        <w:t>.</w:t>
      </w:r>
    </w:p>
    <w:p w:rsidR="004234FA" w:rsidRPr="00054417" w:rsidRDefault="00201E99" w:rsidP="00201E99">
      <w:pPr>
        <w:pStyle w:val="SingleTxtG"/>
        <w:rPr>
          <w:bCs/>
        </w:rPr>
      </w:pPr>
      <w:r w:rsidRPr="00054417">
        <w:rPr>
          <w:bCs/>
        </w:rPr>
        <w:t>139.</w:t>
      </w:r>
      <w:r w:rsidRPr="00054417">
        <w:rPr>
          <w:bCs/>
        </w:rPr>
        <w:tab/>
      </w:r>
      <w:r w:rsidR="00130FB6" w:rsidRPr="00054417">
        <w:rPr>
          <w:bCs/>
        </w:rPr>
        <w:t>S</w:t>
      </w:r>
      <w:r w:rsidR="00C13F56" w:rsidRPr="00054417">
        <w:rPr>
          <w:bCs/>
        </w:rPr>
        <w:t xml:space="preserve">elon les informations disponibles, </w:t>
      </w:r>
      <w:r w:rsidR="00130FB6" w:rsidRPr="00054417">
        <w:rPr>
          <w:bCs/>
        </w:rPr>
        <w:t xml:space="preserve">en 2011, </w:t>
      </w:r>
      <w:r w:rsidR="00C13F56" w:rsidRPr="00054417">
        <w:rPr>
          <w:bCs/>
        </w:rPr>
        <w:t xml:space="preserve">des procédures disciplinaires ont été engagées contre un agent pénitentiaire </w:t>
      </w:r>
      <w:r w:rsidR="00130FB6" w:rsidRPr="00054417">
        <w:rPr>
          <w:bCs/>
        </w:rPr>
        <w:t>de l</w:t>
      </w:r>
      <w:r w:rsidR="00091C74" w:rsidRPr="00054417">
        <w:rPr>
          <w:bCs/>
        </w:rPr>
        <w:t>’</w:t>
      </w:r>
      <w:r w:rsidR="00130FB6" w:rsidRPr="00054417">
        <w:rPr>
          <w:bCs/>
        </w:rPr>
        <w:t xml:space="preserve">établissement pénitentiaire de Tuzla </w:t>
      </w:r>
      <w:r w:rsidR="00C13F56" w:rsidRPr="00054417">
        <w:rPr>
          <w:bCs/>
        </w:rPr>
        <w:t xml:space="preserve">pour </w:t>
      </w:r>
      <w:r w:rsidR="00C13F56" w:rsidRPr="00054417">
        <w:rPr>
          <w:bCs/>
        </w:rPr>
        <w:lastRenderedPageBreak/>
        <w:t>violences à l</w:t>
      </w:r>
      <w:r w:rsidR="00091C74" w:rsidRPr="00054417">
        <w:rPr>
          <w:bCs/>
        </w:rPr>
        <w:t>’</w:t>
      </w:r>
      <w:r w:rsidR="00C13F56" w:rsidRPr="00054417">
        <w:rPr>
          <w:bCs/>
        </w:rPr>
        <w:t>encontre d</w:t>
      </w:r>
      <w:r w:rsidR="00091C74" w:rsidRPr="00054417">
        <w:rPr>
          <w:bCs/>
        </w:rPr>
        <w:t>’</w:t>
      </w:r>
      <w:r w:rsidR="00C13F56" w:rsidRPr="00054417">
        <w:rPr>
          <w:bCs/>
        </w:rPr>
        <w:t>un condamné. La Commission disciplinaire a mis un terme à l</w:t>
      </w:r>
      <w:r w:rsidR="00091C74" w:rsidRPr="00054417">
        <w:rPr>
          <w:bCs/>
        </w:rPr>
        <w:t>’</w:t>
      </w:r>
      <w:r w:rsidR="00C13F56" w:rsidRPr="00054417">
        <w:rPr>
          <w:bCs/>
        </w:rPr>
        <w:t>emploi de cet agent</w:t>
      </w:r>
      <w:r w:rsidR="004B163C" w:rsidRPr="00054417">
        <w:rPr>
          <w:bCs/>
        </w:rPr>
        <w:t>,</w:t>
      </w:r>
      <w:r w:rsidR="00130FB6" w:rsidRPr="00054417">
        <w:rPr>
          <w:bCs/>
        </w:rPr>
        <w:t xml:space="preserve"> mais la </w:t>
      </w:r>
      <w:r w:rsidR="00C13F56" w:rsidRPr="00054417">
        <w:rPr>
          <w:bCs/>
        </w:rPr>
        <w:t>sentence a été commuée en appel en une amende représentant 40 % du traitement de l</w:t>
      </w:r>
      <w:r w:rsidR="00091C74" w:rsidRPr="00054417">
        <w:rPr>
          <w:bCs/>
        </w:rPr>
        <w:t>’</w:t>
      </w:r>
      <w:r w:rsidR="00C13F56" w:rsidRPr="00054417">
        <w:rPr>
          <w:bCs/>
        </w:rPr>
        <w:t>agent pendant six mois</w:t>
      </w:r>
      <w:r w:rsidR="004234FA" w:rsidRPr="00054417">
        <w:rPr>
          <w:bCs/>
        </w:rPr>
        <w:t>.</w:t>
      </w:r>
    </w:p>
    <w:p w:rsidR="004234FA" w:rsidRPr="00054417" w:rsidRDefault="00201E99" w:rsidP="00201E99">
      <w:pPr>
        <w:pStyle w:val="SingleTxtG"/>
      </w:pPr>
      <w:r w:rsidRPr="00054417">
        <w:t>140.</w:t>
      </w:r>
      <w:r w:rsidRPr="00054417">
        <w:tab/>
      </w:r>
      <w:r w:rsidR="00C13F56" w:rsidRPr="00054417">
        <w:t>Durant la période couverte par le rapport, l</w:t>
      </w:r>
      <w:r w:rsidR="00091C74" w:rsidRPr="00054417">
        <w:t>’</w:t>
      </w:r>
      <w:r w:rsidR="00C13F56" w:rsidRPr="00054417">
        <w:t>établissement pénitentiaire d</w:t>
      </w:r>
      <w:r w:rsidR="00091C74" w:rsidRPr="00054417">
        <w:t>’</w:t>
      </w:r>
      <w:r w:rsidR="004234FA" w:rsidRPr="00054417">
        <w:rPr>
          <w:bCs/>
        </w:rPr>
        <w:t xml:space="preserve">Orašje </w:t>
      </w:r>
      <w:r w:rsidR="00C13F56" w:rsidRPr="00054417">
        <w:rPr>
          <w:bCs/>
        </w:rPr>
        <w:t xml:space="preserve">a enregistré </w:t>
      </w:r>
      <w:r w:rsidR="005929E1" w:rsidRPr="00054417">
        <w:rPr>
          <w:bCs/>
        </w:rPr>
        <w:t>un cas de violence entre condamnés</w:t>
      </w:r>
      <w:r w:rsidR="006B4233" w:rsidRPr="00054417">
        <w:rPr>
          <w:bCs/>
        </w:rPr>
        <w:t>:</w:t>
      </w:r>
      <w:r w:rsidR="005929E1" w:rsidRPr="00054417">
        <w:rPr>
          <w:bCs/>
        </w:rPr>
        <w:t xml:space="preserve"> en décembre 2013, </w:t>
      </w:r>
      <w:r w:rsidR="00130FB6" w:rsidRPr="00054417">
        <w:rPr>
          <w:bCs/>
        </w:rPr>
        <w:t xml:space="preserve">une </w:t>
      </w:r>
      <w:r w:rsidR="005929E1" w:rsidRPr="00054417">
        <w:rPr>
          <w:bCs/>
        </w:rPr>
        <w:t>émeute d</w:t>
      </w:r>
      <w:r w:rsidR="00091C74" w:rsidRPr="00054417">
        <w:rPr>
          <w:bCs/>
        </w:rPr>
        <w:t>’</w:t>
      </w:r>
      <w:r w:rsidR="005929E1" w:rsidRPr="00054417">
        <w:rPr>
          <w:bCs/>
        </w:rPr>
        <w:t xml:space="preserve">envergure </w:t>
      </w:r>
      <w:r w:rsidR="00130FB6" w:rsidRPr="00054417">
        <w:rPr>
          <w:bCs/>
        </w:rPr>
        <w:t xml:space="preserve">limitée </w:t>
      </w:r>
      <w:r w:rsidR="005929E1" w:rsidRPr="00054417">
        <w:rPr>
          <w:bCs/>
        </w:rPr>
        <w:t xml:space="preserve">a </w:t>
      </w:r>
      <w:r w:rsidR="00130FB6" w:rsidRPr="00054417">
        <w:rPr>
          <w:bCs/>
        </w:rPr>
        <w:t xml:space="preserve">éclaté </w:t>
      </w:r>
      <w:r w:rsidR="005929E1" w:rsidRPr="00054417">
        <w:rPr>
          <w:bCs/>
        </w:rPr>
        <w:t>dans la prison</w:t>
      </w:r>
      <w:r w:rsidR="004B163C" w:rsidRPr="00054417">
        <w:rPr>
          <w:bCs/>
        </w:rPr>
        <w:t>,</w:t>
      </w:r>
      <w:r w:rsidR="005929E1" w:rsidRPr="00054417">
        <w:rPr>
          <w:bCs/>
        </w:rPr>
        <w:t xml:space="preserve"> mais </w:t>
      </w:r>
      <w:r w:rsidR="00130FB6" w:rsidRPr="00054417">
        <w:rPr>
          <w:bCs/>
        </w:rPr>
        <w:t xml:space="preserve">les agents pénitentiaires y ont mis fin sans recourir </w:t>
      </w:r>
      <w:r w:rsidR="005929E1" w:rsidRPr="00054417">
        <w:rPr>
          <w:bCs/>
        </w:rPr>
        <w:t>à la violence</w:t>
      </w:r>
      <w:r w:rsidR="004234FA" w:rsidRPr="00054417">
        <w:t>.</w:t>
      </w:r>
    </w:p>
    <w:p w:rsidR="004234FA" w:rsidRPr="00054417" w:rsidRDefault="00201E99" w:rsidP="00201E99">
      <w:pPr>
        <w:pStyle w:val="SingleTxtG"/>
      </w:pPr>
      <w:r w:rsidRPr="00054417">
        <w:t>141.</w:t>
      </w:r>
      <w:r w:rsidRPr="00054417">
        <w:tab/>
      </w:r>
      <w:r w:rsidR="005929E1" w:rsidRPr="00054417">
        <w:t>E</w:t>
      </w:r>
      <w:r w:rsidR="004234FA" w:rsidRPr="00054417">
        <w:t xml:space="preserve">n 2012, </w:t>
      </w:r>
      <w:r w:rsidR="005929E1" w:rsidRPr="00054417">
        <w:t>une plainte a été déposée par un condamné au motif de comportements inadéquats</w:t>
      </w:r>
      <w:r w:rsidR="00130FB6" w:rsidRPr="00054417">
        <w:t xml:space="preserve"> de la part des agents pénitentiaires; le Bureau du procureur n</w:t>
      </w:r>
      <w:r w:rsidR="00091C74" w:rsidRPr="00054417">
        <w:t>’</w:t>
      </w:r>
      <w:r w:rsidR="00130FB6" w:rsidRPr="00054417">
        <w:t>a toutefois pas mené d</w:t>
      </w:r>
      <w:r w:rsidR="00091C74" w:rsidRPr="00054417">
        <w:t>’</w:t>
      </w:r>
      <w:r w:rsidR="00130FB6" w:rsidRPr="00054417">
        <w:t xml:space="preserve">enquête </w:t>
      </w:r>
      <w:r w:rsidR="005929E1" w:rsidRPr="00054417">
        <w:t>parce qu</w:t>
      </w:r>
      <w:r w:rsidR="00091C74" w:rsidRPr="00054417">
        <w:t>’</w:t>
      </w:r>
      <w:r w:rsidR="005929E1" w:rsidRPr="00054417">
        <w:t>il n</w:t>
      </w:r>
      <w:r w:rsidR="00091C74" w:rsidRPr="00054417">
        <w:t>’</w:t>
      </w:r>
      <w:r w:rsidR="005929E1" w:rsidRPr="00054417">
        <w:t>a pas été possible d</w:t>
      </w:r>
      <w:r w:rsidR="00091C74" w:rsidRPr="00054417">
        <w:t>’</w:t>
      </w:r>
      <w:r w:rsidR="005929E1" w:rsidRPr="00054417">
        <w:t>établir de manière raisonnable que les agents pénitentiaires avaient commis une infraction pénale</w:t>
      </w:r>
      <w:r w:rsidR="004234FA" w:rsidRPr="00054417">
        <w:t>.</w:t>
      </w:r>
    </w:p>
    <w:p w:rsidR="004234FA" w:rsidRPr="00054417" w:rsidRDefault="00201E99" w:rsidP="00201E99">
      <w:pPr>
        <w:pStyle w:val="SingleTxtG"/>
        <w:rPr>
          <w:bCs/>
        </w:rPr>
      </w:pPr>
      <w:r w:rsidRPr="00054417">
        <w:rPr>
          <w:bCs/>
        </w:rPr>
        <w:t>142.</w:t>
      </w:r>
      <w:r w:rsidRPr="00054417">
        <w:rPr>
          <w:bCs/>
        </w:rPr>
        <w:tab/>
      </w:r>
      <w:r w:rsidR="005929E1" w:rsidRPr="00054417">
        <w:rPr>
          <w:bCs/>
        </w:rPr>
        <w:t>Durant la période couverte par le rapport, l</w:t>
      </w:r>
      <w:r w:rsidR="00091C74" w:rsidRPr="00054417">
        <w:rPr>
          <w:bCs/>
        </w:rPr>
        <w:t>’</w:t>
      </w:r>
      <w:r w:rsidR="005929E1" w:rsidRPr="00054417">
        <w:rPr>
          <w:bCs/>
        </w:rPr>
        <w:t xml:space="preserve">établissement pénitentiaire de </w:t>
      </w:r>
      <w:r w:rsidR="004234FA" w:rsidRPr="00054417">
        <w:rPr>
          <w:bCs/>
        </w:rPr>
        <w:t>Sarajevo</w:t>
      </w:r>
      <w:r w:rsidR="005929E1" w:rsidRPr="00054417">
        <w:rPr>
          <w:bCs/>
        </w:rPr>
        <w:t xml:space="preserve"> a recensé 75</w:t>
      </w:r>
      <w:r w:rsidR="00130FB6" w:rsidRPr="00054417">
        <w:rPr>
          <w:bCs/>
        </w:rPr>
        <w:t> </w:t>
      </w:r>
      <w:r w:rsidR="005929E1" w:rsidRPr="00054417">
        <w:rPr>
          <w:bCs/>
        </w:rPr>
        <w:t xml:space="preserve">incidents disciplinaires caractérisés par des violences entre prisonniers, qui ont donné lieu à des </w:t>
      </w:r>
      <w:r w:rsidR="00130FB6" w:rsidRPr="00054417">
        <w:rPr>
          <w:bCs/>
        </w:rPr>
        <w:t xml:space="preserve">mesures </w:t>
      </w:r>
      <w:r w:rsidR="005929E1" w:rsidRPr="00054417">
        <w:rPr>
          <w:bCs/>
        </w:rPr>
        <w:t>disciplinaires. Aucune plainte n</w:t>
      </w:r>
      <w:r w:rsidR="00091C74" w:rsidRPr="00054417">
        <w:rPr>
          <w:bCs/>
        </w:rPr>
        <w:t>’</w:t>
      </w:r>
      <w:r w:rsidR="005929E1" w:rsidRPr="00054417">
        <w:rPr>
          <w:bCs/>
        </w:rPr>
        <w:t>a été déposée contre les agents pénitentiaires. Durant cette période, quatre procédures disciplinaires ont été engagées contre des gardiens de prison et ont débouché sur l</w:t>
      </w:r>
      <w:r w:rsidR="00091C74" w:rsidRPr="00054417">
        <w:rPr>
          <w:bCs/>
        </w:rPr>
        <w:t>’</w:t>
      </w:r>
      <w:r w:rsidR="00130FB6" w:rsidRPr="00054417">
        <w:rPr>
          <w:bCs/>
        </w:rPr>
        <w:t>im</w:t>
      </w:r>
      <w:r w:rsidR="005929E1" w:rsidRPr="00054417">
        <w:rPr>
          <w:bCs/>
        </w:rPr>
        <w:t>position d</w:t>
      </w:r>
      <w:r w:rsidR="00091C74" w:rsidRPr="00054417">
        <w:rPr>
          <w:bCs/>
        </w:rPr>
        <w:t>’</w:t>
      </w:r>
      <w:r w:rsidR="005929E1" w:rsidRPr="00054417">
        <w:rPr>
          <w:bCs/>
        </w:rPr>
        <w:t>amendes</w:t>
      </w:r>
      <w:r w:rsidR="004234FA" w:rsidRPr="00054417">
        <w:rPr>
          <w:bCs/>
        </w:rPr>
        <w:t>.</w:t>
      </w:r>
    </w:p>
    <w:p w:rsidR="004234FA" w:rsidRPr="00054417" w:rsidRDefault="00201E99" w:rsidP="00201E99">
      <w:pPr>
        <w:pStyle w:val="SingleTxtG"/>
      </w:pPr>
      <w:r w:rsidRPr="00054417">
        <w:t>143.</w:t>
      </w:r>
      <w:r w:rsidRPr="00054417">
        <w:tab/>
      </w:r>
      <w:r w:rsidR="005929E1" w:rsidRPr="00054417">
        <w:t>Durant la période couverte par le rapport, l</w:t>
      </w:r>
      <w:r w:rsidR="00091C74" w:rsidRPr="00054417">
        <w:t>’</w:t>
      </w:r>
      <w:r w:rsidR="005929E1" w:rsidRPr="00054417">
        <w:t xml:space="preserve">établissement pénitentiaire de </w:t>
      </w:r>
      <w:r w:rsidR="004234FA" w:rsidRPr="00054417">
        <w:rPr>
          <w:bCs/>
        </w:rPr>
        <w:t>Busovača</w:t>
      </w:r>
      <w:r w:rsidR="005929E1" w:rsidRPr="00054417">
        <w:rPr>
          <w:bCs/>
        </w:rPr>
        <w:t xml:space="preserve"> a recensé trois cas de violence entre condamnés (rixes</w:t>
      </w:r>
      <w:r w:rsidR="004234FA" w:rsidRPr="00054417">
        <w:t>).</w:t>
      </w:r>
    </w:p>
    <w:p w:rsidR="004234FA" w:rsidRPr="00054417" w:rsidRDefault="00201E99" w:rsidP="00A15B86">
      <w:pPr>
        <w:pStyle w:val="SingleTxtG"/>
      </w:pPr>
      <w:r w:rsidRPr="00054417">
        <w:t>144.</w:t>
      </w:r>
      <w:r w:rsidRPr="00054417">
        <w:tab/>
      </w:r>
      <w:r w:rsidR="005929E1" w:rsidRPr="00054417">
        <w:t xml:space="preserve">Selon le </w:t>
      </w:r>
      <w:r w:rsidR="00130FB6" w:rsidRPr="00054417">
        <w:t>M</w:t>
      </w:r>
      <w:r w:rsidR="005929E1" w:rsidRPr="00054417">
        <w:t xml:space="preserve">inistère de la justice de la </w:t>
      </w:r>
      <w:r w:rsidR="00CA2395" w:rsidRPr="00054417">
        <w:t>Republika Srpska</w:t>
      </w:r>
      <w:r w:rsidR="004234FA" w:rsidRPr="00054417">
        <w:t>,</w:t>
      </w:r>
      <w:r w:rsidR="00432F1C" w:rsidRPr="00054417">
        <w:t xml:space="preserve"> durant la période couverte par le rapport un certain nombre de cas de violence ont été recensé</w:t>
      </w:r>
      <w:r w:rsidR="00130FB6" w:rsidRPr="00054417">
        <w:t>s</w:t>
      </w:r>
      <w:r w:rsidR="00432F1C" w:rsidRPr="00054417">
        <w:t xml:space="preserve"> </w:t>
      </w:r>
      <w:r w:rsidR="007E237A" w:rsidRPr="00054417">
        <w:t xml:space="preserve">entre des </w:t>
      </w:r>
      <w:r w:rsidR="00432F1C" w:rsidRPr="00054417">
        <w:t xml:space="preserve">personnes en détention provisoire </w:t>
      </w:r>
      <w:r w:rsidR="007E237A" w:rsidRPr="00054417">
        <w:t>ou</w:t>
      </w:r>
      <w:r w:rsidR="00432F1C" w:rsidRPr="00054417">
        <w:t xml:space="preserve"> </w:t>
      </w:r>
      <w:r w:rsidR="007E237A" w:rsidRPr="00054417">
        <w:t>d</w:t>
      </w:r>
      <w:r w:rsidR="00432F1C" w:rsidRPr="00054417">
        <w:t>es prisonniers. Il s</w:t>
      </w:r>
      <w:r w:rsidR="00091C74" w:rsidRPr="00054417">
        <w:t>’</w:t>
      </w:r>
      <w:r w:rsidR="00432F1C" w:rsidRPr="00054417">
        <w:t>agissait dans tous les cas de rixes, et les incidents ont été traités en tant qu</w:t>
      </w:r>
      <w:r w:rsidR="00091C74" w:rsidRPr="00054417">
        <w:t>’</w:t>
      </w:r>
      <w:r w:rsidR="00432F1C" w:rsidRPr="00054417">
        <w:t>infraction disciplinaire conformément à la loi sur l</w:t>
      </w:r>
      <w:r w:rsidR="00091C74" w:rsidRPr="00054417">
        <w:t>’</w:t>
      </w:r>
      <w:r w:rsidR="00432F1C" w:rsidRPr="00054417">
        <w:t xml:space="preserve">exécution des sanctions pénales, les règles relatives à la responsabilité disciplinaire des prisonniers (Journal officiel de </w:t>
      </w:r>
      <w:r w:rsidR="00CA2395" w:rsidRPr="00054417">
        <w:t>Republika Srpska</w:t>
      </w:r>
      <w:r w:rsidR="00432F1C" w:rsidRPr="00054417">
        <w:t xml:space="preserve"> </w:t>
      </w:r>
      <w:r w:rsidR="00A15B86" w:rsidRPr="00054417">
        <w:t>n</w:t>
      </w:r>
      <w:r w:rsidR="00A15B86" w:rsidRPr="00054417">
        <w:rPr>
          <w:vertAlign w:val="superscript"/>
        </w:rPr>
        <w:t>o</w:t>
      </w:r>
      <w:r w:rsidR="00A15B86" w:rsidRPr="00054417">
        <w:t> </w:t>
      </w:r>
      <w:r w:rsidR="004234FA" w:rsidRPr="00054417">
        <w:t xml:space="preserve">34/11) </w:t>
      </w:r>
      <w:r w:rsidR="00432F1C" w:rsidRPr="00054417">
        <w:t xml:space="preserve">et le règlement intérieur des centres de détention </w:t>
      </w:r>
      <w:r w:rsidR="004234FA" w:rsidRPr="00054417">
        <w:t>(</w:t>
      </w:r>
      <w:r w:rsidR="00432F1C" w:rsidRPr="00054417">
        <w:t xml:space="preserve">Journal officiel de la </w:t>
      </w:r>
      <w:r w:rsidR="00CA2395" w:rsidRPr="00054417">
        <w:t>Republika Srpska</w:t>
      </w:r>
      <w:r w:rsidR="004234FA" w:rsidRPr="00054417">
        <w:t xml:space="preserve"> </w:t>
      </w:r>
      <w:r w:rsidR="001E2992" w:rsidRPr="00054417">
        <w:t>n</w:t>
      </w:r>
      <w:r w:rsidR="001E2992" w:rsidRPr="00054417">
        <w:rPr>
          <w:vertAlign w:val="superscript"/>
        </w:rPr>
        <w:t>o</w:t>
      </w:r>
      <w:r w:rsidR="001E2992" w:rsidRPr="00054417">
        <w:t> </w:t>
      </w:r>
      <w:r w:rsidR="004234FA" w:rsidRPr="00054417">
        <w:t>35/11).</w:t>
      </w:r>
    </w:p>
    <w:p w:rsidR="001811AB" w:rsidRPr="00054417" w:rsidRDefault="00201E99" w:rsidP="00201E99">
      <w:pPr>
        <w:pStyle w:val="SingleTxtG"/>
        <w:rPr>
          <w:lang w:eastAsia="bs-Latn-BA"/>
        </w:rPr>
      </w:pPr>
      <w:r w:rsidRPr="00054417">
        <w:rPr>
          <w:lang w:eastAsia="bs-Latn-BA"/>
        </w:rPr>
        <w:t>145.</w:t>
      </w:r>
      <w:r w:rsidRPr="00054417">
        <w:rPr>
          <w:lang w:eastAsia="bs-Latn-BA"/>
        </w:rPr>
        <w:tab/>
      </w:r>
      <w:r w:rsidR="00432F1C" w:rsidRPr="00054417">
        <w:rPr>
          <w:lang w:eastAsia="bs-Latn-BA"/>
        </w:rPr>
        <w:t>L</w:t>
      </w:r>
      <w:r w:rsidR="00091C74" w:rsidRPr="00054417">
        <w:rPr>
          <w:lang w:eastAsia="bs-Latn-BA"/>
        </w:rPr>
        <w:t>’</w:t>
      </w:r>
      <w:r w:rsidR="00432F1C" w:rsidRPr="00054417">
        <w:rPr>
          <w:lang w:eastAsia="bs-Latn-BA"/>
        </w:rPr>
        <w:t xml:space="preserve">établissement pénitentiaire de </w:t>
      </w:r>
      <w:r w:rsidR="004234FA" w:rsidRPr="00054417">
        <w:rPr>
          <w:lang w:eastAsia="bs-Latn-BA"/>
        </w:rPr>
        <w:t>Bijeljina</w:t>
      </w:r>
      <w:r w:rsidR="00432F1C" w:rsidRPr="00054417">
        <w:rPr>
          <w:lang w:eastAsia="bs-Latn-BA"/>
        </w:rPr>
        <w:t xml:space="preserve"> a recensé </w:t>
      </w:r>
      <w:r w:rsidR="007E237A" w:rsidRPr="00054417">
        <w:rPr>
          <w:lang w:eastAsia="bs-Latn-BA"/>
        </w:rPr>
        <w:t xml:space="preserve">différents </w:t>
      </w:r>
      <w:r w:rsidR="00432F1C" w:rsidRPr="00054417">
        <w:rPr>
          <w:lang w:eastAsia="bs-Latn-BA"/>
        </w:rPr>
        <w:t>cas d</w:t>
      </w:r>
      <w:r w:rsidR="00091C74" w:rsidRPr="00054417">
        <w:rPr>
          <w:lang w:eastAsia="bs-Latn-BA"/>
        </w:rPr>
        <w:t>’</w:t>
      </w:r>
      <w:r w:rsidR="00432F1C" w:rsidRPr="00054417">
        <w:rPr>
          <w:lang w:eastAsia="bs-Latn-BA"/>
        </w:rPr>
        <w:t>infraction</w:t>
      </w:r>
      <w:r w:rsidR="00347E23" w:rsidRPr="00054417">
        <w:rPr>
          <w:lang w:eastAsia="bs-Latn-BA"/>
        </w:rPr>
        <w:t>s</w:t>
      </w:r>
      <w:r w:rsidR="00432F1C" w:rsidRPr="00054417">
        <w:rPr>
          <w:lang w:eastAsia="bs-Latn-BA"/>
        </w:rPr>
        <w:t xml:space="preserve"> disciplinaire</w:t>
      </w:r>
      <w:r w:rsidR="00347E23" w:rsidRPr="00054417">
        <w:rPr>
          <w:lang w:eastAsia="bs-Latn-BA"/>
        </w:rPr>
        <w:t>s</w:t>
      </w:r>
      <w:r w:rsidR="00432F1C" w:rsidRPr="00054417">
        <w:rPr>
          <w:lang w:eastAsia="bs-Latn-BA"/>
        </w:rPr>
        <w:t xml:space="preserve"> </w:t>
      </w:r>
      <w:r w:rsidR="00347E23" w:rsidRPr="00054417">
        <w:rPr>
          <w:lang w:eastAsia="bs-Latn-BA"/>
        </w:rPr>
        <w:t xml:space="preserve">liées </w:t>
      </w:r>
      <w:r w:rsidR="007E237A" w:rsidRPr="00054417">
        <w:rPr>
          <w:lang w:eastAsia="bs-Latn-BA"/>
        </w:rPr>
        <w:t xml:space="preserve">à des </w:t>
      </w:r>
      <w:r w:rsidR="00432F1C" w:rsidRPr="00054417">
        <w:rPr>
          <w:lang w:eastAsia="bs-Latn-BA"/>
        </w:rPr>
        <w:t>rixes</w:t>
      </w:r>
      <w:r w:rsidR="006B4233" w:rsidRPr="00054417">
        <w:rPr>
          <w:lang w:eastAsia="bs-Latn-BA"/>
        </w:rPr>
        <w:t>:</w:t>
      </w:r>
    </w:p>
    <w:p w:rsidR="00E42EC5" w:rsidRPr="00054417" w:rsidRDefault="004A4E74" w:rsidP="007A490D">
      <w:pPr>
        <w:pStyle w:val="Bullet1G"/>
        <w:rPr>
          <w:lang w:eastAsia="bs-Latn-BA"/>
        </w:rPr>
      </w:pPr>
      <w:r w:rsidRPr="00054417">
        <w:rPr>
          <w:lang w:eastAsia="bs-Latn-BA"/>
        </w:rPr>
        <w:t>Personnes en détention provisoire</w:t>
      </w:r>
      <w:r w:rsidR="004234FA" w:rsidRPr="00054417">
        <w:rPr>
          <w:lang w:eastAsia="bs-Latn-BA"/>
        </w:rPr>
        <w:t xml:space="preserve">: </w:t>
      </w:r>
    </w:p>
    <w:p w:rsidR="004234FA" w:rsidRPr="00054417" w:rsidRDefault="004234FA" w:rsidP="00A15B86">
      <w:pPr>
        <w:pStyle w:val="Bullet2G"/>
      </w:pPr>
      <w:r w:rsidRPr="00054417">
        <w:t>2011</w:t>
      </w:r>
      <w:r w:rsidR="006B4233" w:rsidRPr="00054417">
        <w:t>:</w:t>
      </w:r>
      <w:r w:rsidR="00A15B86" w:rsidRPr="00054417">
        <w:t xml:space="preserve"> 3 cas;</w:t>
      </w:r>
    </w:p>
    <w:p w:rsidR="004234FA" w:rsidRPr="00054417" w:rsidRDefault="00D87C4E" w:rsidP="00A15B86">
      <w:pPr>
        <w:pStyle w:val="Bullet2G"/>
      </w:pPr>
      <w:r w:rsidRPr="00054417">
        <w:t>2012</w:t>
      </w:r>
      <w:r w:rsidR="006B4233" w:rsidRPr="00054417">
        <w:t>:</w:t>
      </w:r>
      <w:r w:rsidRPr="00054417">
        <w:t xml:space="preserve"> </w:t>
      </w:r>
      <w:r w:rsidR="004234FA" w:rsidRPr="00054417">
        <w:t>2 cas</w:t>
      </w:r>
      <w:r w:rsidR="00A15B86" w:rsidRPr="00054417">
        <w:t>;</w:t>
      </w:r>
    </w:p>
    <w:p w:rsidR="004234FA" w:rsidRPr="00054417" w:rsidRDefault="00D87C4E" w:rsidP="00A15B86">
      <w:pPr>
        <w:pStyle w:val="Bullet2G"/>
      </w:pPr>
      <w:r w:rsidRPr="00054417">
        <w:t>2013:</w:t>
      </w:r>
    </w:p>
    <w:p w:rsidR="00E42EC5" w:rsidRPr="00054417" w:rsidRDefault="00E42EC5" w:rsidP="007A490D">
      <w:pPr>
        <w:pStyle w:val="Bullet1G"/>
        <w:rPr>
          <w:lang w:eastAsia="bs-Latn-BA"/>
        </w:rPr>
      </w:pPr>
      <w:r w:rsidRPr="00054417">
        <w:rPr>
          <w:lang w:eastAsia="bs-Latn-BA"/>
        </w:rPr>
        <w:t>Con</w:t>
      </w:r>
      <w:r w:rsidR="00C50116" w:rsidRPr="00054417">
        <w:rPr>
          <w:lang w:eastAsia="bs-Latn-BA"/>
        </w:rPr>
        <w:t>damnés</w:t>
      </w:r>
      <w:r w:rsidR="006B4233" w:rsidRPr="00054417">
        <w:rPr>
          <w:lang w:eastAsia="bs-Latn-BA"/>
        </w:rPr>
        <w:t>:</w:t>
      </w:r>
      <w:r w:rsidR="004234FA" w:rsidRPr="00054417">
        <w:rPr>
          <w:lang w:eastAsia="bs-Latn-BA"/>
        </w:rPr>
        <w:t xml:space="preserve"> </w:t>
      </w:r>
    </w:p>
    <w:p w:rsidR="004234FA" w:rsidRPr="00054417" w:rsidRDefault="004234FA" w:rsidP="00A15B86">
      <w:pPr>
        <w:pStyle w:val="Bullet2G"/>
      </w:pPr>
      <w:r w:rsidRPr="00054417">
        <w:t xml:space="preserve">2011: 5 cas </w:t>
      </w:r>
      <w:r w:rsidR="00C50116" w:rsidRPr="00054417">
        <w:t xml:space="preserve">impliquant </w:t>
      </w:r>
      <w:r w:rsidRPr="00054417">
        <w:t>10 con</w:t>
      </w:r>
      <w:r w:rsidR="00C50116" w:rsidRPr="00054417">
        <w:t>damnés</w:t>
      </w:r>
      <w:r w:rsidR="00A15B86" w:rsidRPr="00054417">
        <w:t>;</w:t>
      </w:r>
    </w:p>
    <w:p w:rsidR="004234FA" w:rsidRPr="00054417" w:rsidRDefault="004234FA" w:rsidP="00A15B86">
      <w:pPr>
        <w:pStyle w:val="Bullet2G"/>
      </w:pPr>
      <w:r w:rsidRPr="00054417">
        <w:t xml:space="preserve">2012: 5 </w:t>
      </w:r>
      <w:r w:rsidR="00C50116" w:rsidRPr="00054417">
        <w:t>cas impliquant 13 condamnés</w:t>
      </w:r>
      <w:r w:rsidR="00A15B86" w:rsidRPr="00054417">
        <w:t>;</w:t>
      </w:r>
    </w:p>
    <w:p w:rsidR="004234FA" w:rsidRPr="00054417" w:rsidRDefault="004234FA" w:rsidP="00A15B86">
      <w:pPr>
        <w:pStyle w:val="Bullet2G"/>
      </w:pPr>
      <w:r w:rsidRPr="00054417">
        <w:t xml:space="preserve">2013: 3 </w:t>
      </w:r>
      <w:r w:rsidR="00C50116" w:rsidRPr="00054417">
        <w:t>cas impliquant 7 condamnés</w:t>
      </w:r>
      <w:r w:rsidR="00A15B86" w:rsidRPr="00054417">
        <w:t>.</w:t>
      </w:r>
    </w:p>
    <w:p w:rsidR="004234FA" w:rsidRPr="00054417" w:rsidRDefault="00201E99" w:rsidP="00201E99">
      <w:pPr>
        <w:pStyle w:val="SingleTxtG"/>
        <w:rPr>
          <w:lang w:eastAsia="bs-Latn-BA"/>
        </w:rPr>
      </w:pPr>
      <w:r w:rsidRPr="00054417">
        <w:rPr>
          <w:lang w:eastAsia="bs-Latn-BA"/>
        </w:rPr>
        <w:t>146.</w:t>
      </w:r>
      <w:r w:rsidRPr="00054417">
        <w:rPr>
          <w:lang w:eastAsia="bs-Latn-BA"/>
        </w:rPr>
        <w:tab/>
      </w:r>
      <w:r w:rsidR="00432F1C" w:rsidRPr="00054417">
        <w:rPr>
          <w:lang w:eastAsia="bs-Latn-BA"/>
        </w:rPr>
        <w:t>L</w:t>
      </w:r>
      <w:r w:rsidR="00091C74" w:rsidRPr="00054417">
        <w:rPr>
          <w:lang w:eastAsia="bs-Latn-BA"/>
        </w:rPr>
        <w:t>’</w:t>
      </w:r>
      <w:r w:rsidR="00432F1C" w:rsidRPr="00054417">
        <w:rPr>
          <w:lang w:eastAsia="bs-Latn-BA"/>
        </w:rPr>
        <w:t xml:space="preserve">établissement pénitentiaire de </w:t>
      </w:r>
      <w:r w:rsidR="004234FA" w:rsidRPr="00054417">
        <w:rPr>
          <w:lang w:eastAsia="bs-Latn-BA"/>
        </w:rPr>
        <w:t xml:space="preserve">Doboj </w:t>
      </w:r>
      <w:r w:rsidR="00C13F56" w:rsidRPr="00054417">
        <w:rPr>
          <w:bCs/>
          <w:lang w:eastAsia="bs-Latn-BA"/>
        </w:rPr>
        <w:t xml:space="preserve">a enregistré </w:t>
      </w:r>
      <w:r w:rsidR="007E237A" w:rsidRPr="00054417">
        <w:rPr>
          <w:bCs/>
          <w:lang w:eastAsia="bs-Latn-BA"/>
        </w:rPr>
        <w:t>différents cas d</w:t>
      </w:r>
      <w:r w:rsidR="00091C74" w:rsidRPr="00054417">
        <w:rPr>
          <w:bCs/>
          <w:lang w:eastAsia="bs-Latn-BA"/>
        </w:rPr>
        <w:t>’</w:t>
      </w:r>
      <w:r w:rsidR="007E237A" w:rsidRPr="00054417">
        <w:rPr>
          <w:bCs/>
          <w:lang w:eastAsia="bs-Latn-BA"/>
        </w:rPr>
        <w:t>infraction</w:t>
      </w:r>
      <w:r w:rsidR="00347E23" w:rsidRPr="00054417">
        <w:rPr>
          <w:bCs/>
          <w:lang w:eastAsia="bs-Latn-BA"/>
        </w:rPr>
        <w:t>s</w:t>
      </w:r>
      <w:r w:rsidR="007E237A" w:rsidRPr="00054417">
        <w:rPr>
          <w:bCs/>
          <w:lang w:eastAsia="bs-Latn-BA"/>
        </w:rPr>
        <w:t xml:space="preserve"> disciplinaire</w:t>
      </w:r>
      <w:r w:rsidR="00347E23" w:rsidRPr="00054417">
        <w:rPr>
          <w:bCs/>
          <w:lang w:eastAsia="bs-Latn-BA"/>
        </w:rPr>
        <w:t>s</w:t>
      </w:r>
      <w:r w:rsidR="007E237A" w:rsidRPr="00054417">
        <w:rPr>
          <w:bCs/>
          <w:lang w:eastAsia="bs-Latn-BA"/>
        </w:rPr>
        <w:t xml:space="preserve"> </w:t>
      </w:r>
      <w:r w:rsidR="00347E23" w:rsidRPr="00054417">
        <w:rPr>
          <w:bCs/>
          <w:lang w:eastAsia="bs-Latn-BA"/>
        </w:rPr>
        <w:t xml:space="preserve">liées </w:t>
      </w:r>
      <w:r w:rsidR="007E237A" w:rsidRPr="00054417">
        <w:rPr>
          <w:bCs/>
          <w:lang w:eastAsia="bs-Latn-BA"/>
        </w:rPr>
        <w:t>à des rixes</w:t>
      </w:r>
      <w:r w:rsidR="006B4233" w:rsidRPr="00054417">
        <w:rPr>
          <w:bCs/>
          <w:lang w:eastAsia="bs-Latn-BA"/>
        </w:rPr>
        <w:t>:</w:t>
      </w:r>
    </w:p>
    <w:p w:rsidR="004234FA" w:rsidRPr="00054417" w:rsidRDefault="004234FA" w:rsidP="007A490D">
      <w:pPr>
        <w:pStyle w:val="Bullet1G"/>
        <w:rPr>
          <w:lang w:eastAsia="bs-Latn-BA"/>
        </w:rPr>
      </w:pPr>
      <w:r w:rsidRPr="00054417">
        <w:rPr>
          <w:lang w:eastAsia="bs-Latn-BA"/>
        </w:rPr>
        <w:t>2011</w:t>
      </w:r>
      <w:r w:rsidR="006B4233" w:rsidRPr="00054417">
        <w:rPr>
          <w:lang w:eastAsia="bs-Latn-BA"/>
        </w:rPr>
        <w:t>:</w:t>
      </w:r>
      <w:r w:rsidR="00A15B86" w:rsidRPr="00054417">
        <w:rPr>
          <w:lang w:eastAsia="bs-Latn-BA"/>
        </w:rPr>
        <w:t xml:space="preserve"> 6 cas;</w:t>
      </w:r>
    </w:p>
    <w:p w:rsidR="004234FA" w:rsidRPr="00054417" w:rsidRDefault="004234FA" w:rsidP="007A490D">
      <w:pPr>
        <w:pStyle w:val="Bullet1G"/>
        <w:rPr>
          <w:lang w:eastAsia="bs-Latn-BA"/>
        </w:rPr>
      </w:pPr>
      <w:r w:rsidRPr="00054417">
        <w:rPr>
          <w:lang w:eastAsia="bs-Latn-BA"/>
        </w:rPr>
        <w:t>2012</w:t>
      </w:r>
      <w:r w:rsidR="006B4233" w:rsidRPr="00054417">
        <w:rPr>
          <w:lang w:eastAsia="bs-Latn-BA"/>
        </w:rPr>
        <w:t>:</w:t>
      </w:r>
      <w:r w:rsidRPr="00054417">
        <w:rPr>
          <w:lang w:eastAsia="bs-Latn-BA"/>
        </w:rPr>
        <w:t xml:space="preserve"> 12 cas</w:t>
      </w:r>
      <w:r w:rsidR="00A15B86" w:rsidRPr="00054417">
        <w:rPr>
          <w:lang w:eastAsia="bs-Latn-BA"/>
        </w:rPr>
        <w:t>;</w:t>
      </w:r>
    </w:p>
    <w:p w:rsidR="004234FA" w:rsidRPr="00054417" w:rsidRDefault="004234FA" w:rsidP="007A490D">
      <w:pPr>
        <w:pStyle w:val="Bullet1G"/>
        <w:rPr>
          <w:lang w:eastAsia="bs-Latn-BA"/>
        </w:rPr>
      </w:pPr>
      <w:r w:rsidRPr="00054417">
        <w:rPr>
          <w:lang w:eastAsia="bs-Latn-BA"/>
        </w:rPr>
        <w:t>2013</w:t>
      </w:r>
      <w:r w:rsidR="006B4233" w:rsidRPr="00054417">
        <w:rPr>
          <w:lang w:eastAsia="bs-Latn-BA"/>
        </w:rPr>
        <w:t>:</w:t>
      </w:r>
      <w:r w:rsidRPr="00054417">
        <w:rPr>
          <w:lang w:eastAsia="bs-Latn-BA"/>
        </w:rPr>
        <w:t xml:space="preserve"> 17 cas</w:t>
      </w:r>
      <w:r w:rsidR="00A15B86" w:rsidRPr="00054417">
        <w:rPr>
          <w:lang w:eastAsia="bs-Latn-BA"/>
        </w:rPr>
        <w:t>.</w:t>
      </w:r>
    </w:p>
    <w:p w:rsidR="004234FA" w:rsidRPr="00054417" w:rsidRDefault="00201E99" w:rsidP="00201E99">
      <w:pPr>
        <w:pStyle w:val="SingleTxtG"/>
        <w:rPr>
          <w:lang w:eastAsia="bs-Latn-BA"/>
        </w:rPr>
      </w:pPr>
      <w:r w:rsidRPr="00054417">
        <w:rPr>
          <w:lang w:eastAsia="bs-Latn-BA"/>
        </w:rPr>
        <w:t>147.</w:t>
      </w:r>
      <w:r w:rsidRPr="00054417">
        <w:rPr>
          <w:lang w:eastAsia="bs-Latn-BA"/>
        </w:rPr>
        <w:tab/>
      </w:r>
      <w:r w:rsidR="00432F1C" w:rsidRPr="00054417">
        <w:rPr>
          <w:lang w:eastAsia="bs-Latn-BA"/>
        </w:rPr>
        <w:t>Durant la période couverte par le rapport, l</w:t>
      </w:r>
      <w:r w:rsidR="00091C74" w:rsidRPr="00054417">
        <w:rPr>
          <w:lang w:eastAsia="bs-Latn-BA"/>
        </w:rPr>
        <w:t>’</w:t>
      </w:r>
      <w:r w:rsidR="00432F1C" w:rsidRPr="00054417">
        <w:rPr>
          <w:lang w:eastAsia="bs-Latn-BA"/>
        </w:rPr>
        <w:t xml:space="preserve">établissement pénitentiaire de </w:t>
      </w:r>
      <w:r w:rsidR="004234FA" w:rsidRPr="00054417">
        <w:rPr>
          <w:lang w:eastAsia="bs-Latn-BA"/>
        </w:rPr>
        <w:t xml:space="preserve">Banja Luka </w:t>
      </w:r>
      <w:r w:rsidR="002C1923" w:rsidRPr="00054417">
        <w:rPr>
          <w:lang w:eastAsia="bs-Latn-BA"/>
        </w:rPr>
        <w:t xml:space="preserve">a enregistré 18 cas de violations disciplinaires </w:t>
      </w:r>
      <w:r w:rsidR="00347E23" w:rsidRPr="00054417">
        <w:rPr>
          <w:lang w:eastAsia="bs-Latn-BA"/>
        </w:rPr>
        <w:t xml:space="preserve">liées </w:t>
      </w:r>
      <w:r w:rsidR="007E237A" w:rsidRPr="00054417">
        <w:rPr>
          <w:lang w:eastAsia="bs-Latn-BA"/>
        </w:rPr>
        <w:t xml:space="preserve">à </w:t>
      </w:r>
      <w:r w:rsidR="002C1923" w:rsidRPr="00054417">
        <w:rPr>
          <w:lang w:eastAsia="bs-Latn-BA"/>
        </w:rPr>
        <w:t>des actes de violence</w:t>
      </w:r>
      <w:r w:rsidR="006B4233" w:rsidRPr="00054417">
        <w:rPr>
          <w:lang w:eastAsia="bs-Latn-BA"/>
        </w:rPr>
        <w:t>:</w:t>
      </w:r>
    </w:p>
    <w:p w:rsidR="00A450AC" w:rsidRPr="00054417" w:rsidRDefault="004234FA" w:rsidP="007A490D">
      <w:pPr>
        <w:pStyle w:val="Bullet1G"/>
        <w:rPr>
          <w:lang w:eastAsia="bs-Latn-BA"/>
        </w:rPr>
      </w:pPr>
      <w:r w:rsidRPr="00054417">
        <w:rPr>
          <w:lang w:eastAsia="bs-Latn-BA"/>
        </w:rPr>
        <w:t>2011</w:t>
      </w:r>
      <w:r w:rsidR="006B4233" w:rsidRPr="00054417">
        <w:rPr>
          <w:lang w:eastAsia="bs-Latn-BA"/>
        </w:rPr>
        <w:t>:</w:t>
      </w:r>
    </w:p>
    <w:p w:rsidR="004234FA" w:rsidRPr="00054417" w:rsidRDefault="004234FA" w:rsidP="00A15B86">
      <w:pPr>
        <w:pStyle w:val="Bullet2G"/>
      </w:pPr>
      <w:r w:rsidRPr="00054417">
        <w:lastRenderedPageBreak/>
        <w:t>3</w:t>
      </w:r>
      <w:r w:rsidR="00CA2BA2" w:rsidRPr="00054417">
        <w:t> </w:t>
      </w:r>
      <w:r w:rsidRPr="00054417">
        <w:t xml:space="preserve">cas </w:t>
      </w:r>
      <w:r w:rsidR="00C50116" w:rsidRPr="00054417">
        <w:t xml:space="preserve">de </w:t>
      </w:r>
      <w:r w:rsidR="005929E1" w:rsidRPr="00054417">
        <w:t>rixes</w:t>
      </w:r>
      <w:r w:rsidR="00A15B86" w:rsidRPr="00054417">
        <w:t>;</w:t>
      </w:r>
    </w:p>
    <w:p w:rsidR="004234FA" w:rsidRPr="00054417" w:rsidRDefault="004234FA" w:rsidP="00A15B86">
      <w:pPr>
        <w:pStyle w:val="Bullet2G"/>
      </w:pPr>
      <w:r w:rsidRPr="00054417">
        <w:t>1</w:t>
      </w:r>
      <w:r w:rsidR="00CA2BA2" w:rsidRPr="00054417">
        <w:t> </w:t>
      </w:r>
      <w:r w:rsidRPr="00054417">
        <w:t xml:space="preserve">cas </w:t>
      </w:r>
      <w:r w:rsidR="00A15B86" w:rsidRPr="00054417">
        <w:t>de harcèlement;</w:t>
      </w:r>
    </w:p>
    <w:p w:rsidR="00A450AC" w:rsidRPr="00054417" w:rsidRDefault="004234FA" w:rsidP="007A490D">
      <w:pPr>
        <w:pStyle w:val="Bullet1G"/>
        <w:rPr>
          <w:lang w:eastAsia="bs-Latn-BA"/>
        </w:rPr>
      </w:pPr>
      <w:r w:rsidRPr="00054417">
        <w:rPr>
          <w:lang w:eastAsia="bs-Latn-BA"/>
        </w:rPr>
        <w:t>2012</w:t>
      </w:r>
      <w:r w:rsidR="006B4233" w:rsidRPr="00054417">
        <w:rPr>
          <w:lang w:eastAsia="bs-Latn-BA"/>
        </w:rPr>
        <w:t>:</w:t>
      </w:r>
    </w:p>
    <w:p w:rsidR="004234FA" w:rsidRPr="00054417" w:rsidRDefault="004234FA" w:rsidP="00A15B86">
      <w:pPr>
        <w:pStyle w:val="Bullet2G"/>
      </w:pPr>
      <w:r w:rsidRPr="00054417">
        <w:t>11</w:t>
      </w:r>
      <w:r w:rsidR="00CA2BA2" w:rsidRPr="00054417">
        <w:t> </w:t>
      </w:r>
      <w:r w:rsidRPr="00054417">
        <w:t xml:space="preserve">cas </w:t>
      </w:r>
      <w:r w:rsidR="005929E1" w:rsidRPr="00054417">
        <w:t>de rixes</w:t>
      </w:r>
      <w:r w:rsidR="00A15B86" w:rsidRPr="00054417">
        <w:t>;</w:t>
      </w:r>
    </w:p>
    <w:p w:rsidR="004234FA" w:rsidRPr="00054417" w:rsidRDefault="004234FA" w:rsidP="00A15B86">
      <w:pPr>
        <w:pStyle w:val="Bullet2G"/>
      </w:pPr>
      <w:r w:rsidRPr="00054417">
        <w:t>7</w:t>
      </w:r>
      <w:r w:rsidR="00CA2BA2" w:rsidRPr="00054417">
        <w:t> </w:t>
      </w:r>
      <w:r w:rsidR="002C1923" w:rsidRPr="00054417">
        <w:t>cas de harcèlement</w:t>
      </w:r>
      <w:r w:rsidR="00A15B86" w:rsidRPr="00054417">
        <w:t>;</w:t>
      </w:r>
    </w:p>
    <w:p w:rsidR="00A450AC" w:rsidRPr="00054417" w:rsidRDefault="004234FA" w:rsidP="007A490D">
      <w:pPr>
        <w:pStyle w:val="Bullet1G"/>
        <w:rPr>
          <w:lang w:eastAsia="bs-Latn-BA"/>
        </w:rPr>
      </w:pPr>
      <w:r w:rsidRPr="00054417">
        <w:rPr>
          <w:lang w:eastAsia="bs-Latn-BA"/>
        </w:rPr>
        <w:t>2013</w:t>
      </w:r>
      <w:r w:rsidR="006B4233" w:rsidRPr="00054417">
        <w:rPr>
          <w:lang w:eastAsia="bs-Latn-BA"/>
        </w:rPr>
        <w:t>:</w:t>
      </w:r>
    </w:p>
    <w:p w:rsidR="004234FA" w:rsidRPr="00054417" w:rsidRDefault="004234FA" w:rsidP="00A15B86">
      <w:pPr>
        <w:pStyle w:val="Bullet2G"/>
      </w:pPr>
      <w:r w:rsidRPr="00054417">
        <w:t>7</w:t>
      </w:r>
      <w:r w:rsidR="00CA2BA2" w:rsidRPr="00054417">
        <w:t> </w:t>
      </w:r>
      <w:r w:rsidRPr="00054417">
        <w:t xml:space="preserve">cas </w:t>
      </w:r>
      <w:r w:rsidR="002C1923" w:rsidRPr="00054417">
        <w:t>de rixes</w:t>
      </w:r>
      <w:r w:rsidR="00A15B86" w:rsidRPr="00054417">
        <w:t>;</w:t>
      </w:r>
    </w:p>
    <w:p w:rsidR="004234FA" w:rsidRPr="00054417" w:rsidRDefault="004234FA" w:rsidP="00A15B86">
      <w:pPr>
        <w:pStyle w:val="Bullet2G"/>
      </w:pPr>
      <w:r w:rsidRPr="00054417">
        <w:t>9</w:t>
      </w:r>
      <w:r w:rsidR="00CA2BA2" w:rsidRPr="00054417">
        <w:t> </w:t>
      </w:r>
      <w:r w:rsidR="002C1923" w:rsidRPr="00054417">
        <w:t>cas de harcèlement</w:t>
      </w:r>
      <w:r w:rsidR="00A15B86" w:rsidRPr="00054417">
        <w:t>.</w:t>
      </w:r>
    </w:p>
    <w:p w:rsidR="004234FA" w:rsidRPr="00054417" w:rsidRDefault="00201E99" w:rsidP="00201E99">
      <w:pPr>
        <w:pStyle w:val="SingleTxtG"/>
        <w:rPr>
          <w:lang w:eastAsia="bs-Latn-BA"/>
        </w:rPr>
      </w:pPr>
      <w:r w:rsidRPr="00054417">
        <w:rPr>
          <w:lang w:eastAsia="bs-Latn-BA"/>
        </w:rPr>
        <w:t>148.</w:t>
      </w:r>
      <w:r w:rsidRPr="00054417">
        <w:rPr>
          <w:lang w:eastAsia="bs-Latn-BA"/>
        </w:rPr>
        <w:tab/>
      </w:r>
      <w:r w:rsidR="002C1923" w:rsidRPr="00054417">
        <w:rPr>
          <w:lang w:eastAsia="bs-Latn-BA"/>
        </w:rPr>
        <w:t>Durant la période couverte par le rapport, l</w:t>
      </w:r>
      <w:r w:rsidR="00091C74" w:rsidRPr="00054417">
        <w:rPr>
          <w:lang w:eastAsia="bs-Latn-BA"/>
        </w:rPr>
        <w:t>’</w:t>
      </w:r>
      <w:r w:rsidR="002C1923" w:rsidRPr="00054417">
        <w:rPr>
          <w:lang w:eastAsia="bs-Latn-BA"/>
        </w:rPr>
        <w:t xml:space="preserve">établissement pénitentiaire de </w:t>
      </w:r>
      <w:r w:rsidR="004234FA" w:rsidRPr="00054417">
        <w:rPr>
          <w:lang w:eastAsia="bs-Latn-BA"/>
        </w:rPr>
        <w:t xml:space="preserve">Foca </w:t>
      </w:r>
      <w:r w:rsidR="002C1923" w:rsidRPr="00054417">
        <w:rPr>
          <w:lang w:eastAsia="bs-Latn-BA"/>
        </w:rPr>
        <w:t xml:space="preserve">a recensé </w:t>
      </w:r>
      <w:r w:rsidR="004234FA" w:rsidRPr="00054417">
        <w:rPr>
          <w:lang w:eastAsia="bs-Latn-BA"/>
        </w:rPr>
        <w:t>43</w:t>
      </w:r>
      <w:r w:rsidR="00CA2BA2" w:rsidRPr="00054417">
        <w:rPr>
          <w:lang w:eastAsia="bs-Latn-BA"/>
        </w:rPr>
        <w:t> </w:t>
      </w:r>
      <w:r w:rsidR="002C1923" w:rsidRPr="00054417">
        <w:rPr>
          <w:lang w:eastAsia="bs-Latn-BA"/>
        </w:rPr>
        <w:t>rixes</w:t>
      </w:r>
      <w:r w:rsidR="004234FA" w:rsidRPr="00054417">
        <w:rPr>
          <w:lang w:eastAsia="bs-Latn-BA"/>
        </w:rPr>
        <w:t>.</w:t>
      </w:r>
    </w:p>
    <w:p w:rsidR="004234FA" w:rsidRPr="00054417" w:rsidRDefault="00201E99" w:rsidP="00201E99">
      <w:pPr>
        <w:pStyle w:val="SingleTxtG"/>
        <w:rPr>
          <w:lang w:eastAsia="bs-Latn-BA"/>
        </w:rPr>
      </w:pPr>
      <w:r w:rsidRPr="00054417">
        <w:rPr>
          <w:lang w:eastAsia="bs-Latn-BA"/>
        </w:rPr>
        <w:t>149.</w:t>
      </w:r>
      <w:r w:rsidRPr="00054417">
        <w:rPr>
          <w:lang w:eastAsia="bs-Latn-BA"/>
        </w:rPr>
        <w:tab/>
      </w:r>
      <w:r w:rsidR="002C1923" w:rsidRPr="00054417">
        <w:rPr>
          <w:lang w:eastAsia="bs-Latn-BA"/>
        </w:rPr>
        <w:t>Selon les informations communiquées par les établissements pénitentiaires, aucun cas de négligence</w:t>
      </w:r>
      <w:r w:rsidR="00CA2BA2" w:rsidRPr="00054417">
        <w:rPr>
          <w:lang w:eastAsia="bs-Latn-BA"/>
        </w:rPr>
        <w:t xml:space="preserve"> n</w:t>
      </w:r>
      <w:r w:rsidR="00091C74" w:rsidRPr="00054417">
        <w:rPr>
          <w:lang w:eastAsia="bs-Latn-BA"/>
        </w:rPr>
        <w:t>’</w:t>
      </w:r>
      <w:r w:rsidR="00CA2BA2" w:rsidRPr="00054417">
        <w:rPr>
          <w:lang w:eastAsia="bs-Latn-BA"/>
        </w:rPr>
        <w:t>a</w:t>
      </w:r>
      <w:r w:rsidR="002C1923" w:rsidRPr="00054417">
        <w:rPr>
          <w:lang w:eastAsia="bs-Latn-BA"/>
        </w:rPr>
        <w:t xml:space="preserve"> </w:t>
      </w:r>
      <w:r w:rsidR="00CA2BA2" w:rsidRPr="00054417">
        <w:rPr>
          <w:lang w:eastAsia="bs-Latn-BA"/>
        </w:rPr>
        <w:t xml:space="preserve">été noté </w:t>
      </w:r>
      <w:r w:rsidR="002C1923" w:rsidRPr="00054417">
        <w:rPr>
          <w:lang w:eastAsia="bs-Latn-BA"/>
        </w:rPr>
        <w:t xml:space="preserve">de la part du personnel chargé </w:t>
      </w:r>
      <w:r w:rsidR="00CA2BA2" w:rsidRPr="00054417">
        <w:rPr>
          <w:lang w:eastAsia="bs-Latn-BA"/>
        </w:rPr>
        <w:t>de faire respecter la loi</w:t>
      </w:r>
      <w:r w:rsidR="002C1923" w:rsidRPr="00054417">
        <w:rPr>
          <w:lang w:eastAsia="bs-Latn-BA"/>
        </w:rPr>
        <w:t>. Toutes les mesures, actions et procédures pr</w:t>
      </w:r>
      <w:r w:rsidR="00CA2BA2" w:rsidRPr="00054417">
        <w:rPr>
          <w:lang w:eastAsia="bs-Latn-BA"/>
        </w:rPr>
        <w:t xml:space="preserve">escrites </w:t>
      </w:r>
      <w:r w:rsidR="002C1923" w:rsidRPr="00054417">
        <w:rPr>
          <w:lang w:eastAsia="bs-Latn-BA"/>
        </w:rPr>
        <w:t xml:space="preserve">par la loi et </w:t>
      </w:r>
      <w:r w:rsidR="00CA2BA2" w:rsidRPr="00054417">
        <w:rPr>
          <w:lang w:eastAsia="bs-Latn-BA"/>
        </w:rPr>
        <w:t xml:space="preserve">par </w:t>
      </w:r>
      <w:r w:rsidR="002C1923" w:rsidRPr="00054417">
        <w:rPr>
          <w:lang w:eastAsia="bs-Latn-BA"/>
        </w:rPr>
        <w:t>les réglementa</w:t>
      </w:r>
      <w:r w:rsidR="00CA2BA2" w:rsidRPr="00054417">
        <w:rPr>
          <w:lang w:eastAsia="bs-Latn-BA"/>
        </w:rPr>
        <w:t xml:space="preserve">tions sont appliquées ou suivies </w:t>
      </w:r>
      <w:r w:rsidR="002C1923" w:rsidRPr="00054417">
        <w:rPr>
          <w:lang w:eastAsia="bs-Latn-BA"/>
        </w:rPr>
        <w:t>afin de prévenir toute forme de violence parmi les personnes en détention provisoire et parmi les prisonniers</w:t>
      </w:r>
      <w:r w:rsidR="004234FA" w:rsidRPr="00054417">
        <w:rPr>
          <w:lang w:eastAsia="bs-Latn-BA"/>
        </w:rPr>
        <w:t>.</w:t>
      </w:r>
    </w:p>
    <w:p w:rsidR="004234FA" w:rsidRPr="00054417" w:rsidRDefault="00201E99" w:rsidP="00201E99">
      <w:pPr>
        <w:pStyle w:val="SingleTxtG"/>
        <w:rPr>
          <w:lang w:eastAsia="bs-Latn-BA"/>
        </w:rPr>
      </w:pPr>
      <w:r w:rsidRPr="00054417">
        <w:rPr>
          <w:lang w:eastAsia="bs-Latn-BA"/>
        </w:rPr>
        <w:t>150.</w:t>
      </w:r>
      <w:r w:rsidRPr="00054417">
        <w:rPr>
          <w:lang w:eastAsia="bs-Latn-BA"/>
        </w:rPr>
        <w:tab/>
      </w:r>
      <w:r w:rsidR="002C1923" w:rsidRPr="00054417">
        <w:rPr>
          <w:lang w:eastAsia="bs-Latn-BA"/>
        </w:rPr>
        <w:t>En ce qui concerne le paragraphe</w:t>
      </w:r>
      <w:r w:rsidR="00CA2BA2" w:rsidRPr="00054417">
        <w:rPr>
          <w:lang w:eastAsia="bs-Latn-BA"/>
        </w:rPr>
        <w:t> </w:t>
      </w:r>
      <w:r w:rsidR="004234FA" w:rsidRPr="00054417">
        <w:rPr>
          <w:lang w:eastAsia="bs-Latn-BA"/>
        </w:rPr>
        <w:t xml:space="preserve">18 </w:t>
      </w:r>
      <w:r w:rsidR="002C1923" w:rsidRPr="00054417">
        <w:rPr>
          <w:lang w:eastAsia="bs-Latn-BA"/>
        </w:rPr>
        <w:t>et la fréquence des cas de violence entre personnes détenues au Centre d</w:t>
      </w:r>
      <w:r w:rsidR="00091C74" w:rsidRPr="00054417">
        <w:rPr>
          <w:lang w:eastAsia="bs-Latn-BA"/>
        </w:rPr>
        <w:t>’</w:t>
      </w:r>
      <w:r w:rsidR="002C1923" w:rsidRPr="00054417">
        <w:rPr>
          <w:lang w:eastAsia="bs-Latn-BA"/>
        </w:rPr>
        <w:t>immigration</w:t>
      </w:r>
      <w:r w:rsidR="006B4233" w:rsidRPr="00054417">
        <w:rPr>
          <w:lang w:eastAsia="bs-Latn-BA"/>
        </w:rPr>
        <w:t>:</w:t>
      </w:r>
      <w:r w:rsidR="002C1923" w:rsidRPr="00054417">
        <w:rPr>
          <w:lang w:eastAsia="bs-Latn-BA"/>
        </w:rPr>
        <w:t xml:space="preserve"> durant la période couverte par le rapport de</w:t>
      </w:r>
      <w:r w:rsidR="00CA2BA2" w:rsidRPr="00054417">
        <w:rPr>
          <w:lang w:eastAsia="bs-Latn-BA"/>
        </w:rPr>
        <w:t>ux</w:t>
      </w:r>
      <w:r w:rsidR="002C1923" w:rsidRPr="00054417">
        <w:rPr>
          <w:lang w:eastAsia="bs-Latn-BA"/>
        </w:rPr>
        <w:t xml:space="preserve"> cas d</w:t>
      </w:r>
      <w:r w:rsidR="00091C74" w:rsidRPr="00054417">
        <w:rPr>
          <w:lang w:eastAsia="bs-Latn-BA"/>
        </w:rPr>
        <w:t>’</w:t>
      </w:r>
      <w:r w:rsidR="002C1923" w:rsidRPr="00054417">
        <w:rPr>
          <w:lang w:eastAsia="bs-Latn-BA"/>
        </w:rPr>
        <w:t xml:space="preserve">automutilation, un cas de destruction des </w:t>
      </w:r>
      <w:r w:rsidR="00CA2BA2" w:rsidRPr="00054417">
        <w:rPr>
          <w:lang w:eastAsia="bs-Latn-BA"/>
        </w:rPr>
        <w:t xml:space="preserve">approvisionnements </w:t>
      </w:r>
      <w:r w:rsidR="002C1923" w:rsidRPr="00054417">
        <w:rPr>
          <w:lang w:eastAsia="bs-Latn-BA"/>
        </w:rPr>
        <w:t xml:space="preserve">du </w:t>
      </w:r>
      <w:r w:rsidR="00CA2BA2" w:rsidRPr="00054417">
        <w:rPr>
          <w:lang w:eastAsia="bs-Latn-BA"/>
        </w:rPr>
        <w:t>C</w:t>
      </w:r>
      <w:r w:rsidR="002C1923" w:rsidRPr="00054417">
        <w:rPr>
          <w:lang w:eastAsia="bs-Latn-BA"/>
        </w:rPr>
        <w:t>entre et un cas d</w:t>
      </w:r>
      <w:r w:rsidR="00091C74" w:rsidRPr="00054417">
        <w:rPr>
          <w:lang w:eastAsia="bs-Latn-BA"/>
        </w:rPr>
        <w:t>’</w:t>
      </w:r>
      <w:r w:rsidR="002C1923" w:rsidRPr="00054417">
        <w:rPr>
          <w:lang w:eastAsia="bs-Latn-BA"/>
        </w:rPr>
        <w:t>assaut à l</w:t>
      </w:r>
      <w:r w:rsidR="00091C74" w:rsidRPr="00054417">
        <w:rPr>
          <w:lang w:eastAsia="bs-Latn-BA"/>
        </w:rPr>
        <w:t>’</w:t>
      </w:r>
      <w:r w:rsidR="002C1923" w:rsidRPr="00054417">
        <w:rPr>
          <w:lang w:eastAsia="bs-Latn-BA"/>
        </w:rPr>
        <w:t>encontre d</w:t>
      </w:r>
      <w:r w:rsidR="00091C74" w:rsidRPr="00054417">
        <w:rPr>
          <w:lang w:eastAsia="bs-Latn-BA"/>
        </w:rPr>
        <w:t>’</w:t>
      </w:r>
      <w:r w:rsidR="002C1923" w:rsidRPr="00054417">
        <w:rPr>
          <w:lang w:eastAsia="bs-Latn-BA"/>
        </w:rPr>
        <w:t>un responsable dans l</w:t>
      </w:r>
      <w:r w:rsidR="00091C74" w:rsidRPr="00054417">
        <w:rPr>
          <w:lang w:eastAsia="bs-Latn-BA"/>
        </w:rPr>
        <w:t>’</w:t>
      </w:r>
      <w:r w:rsidR="002C1923" w:rsidRPr="00054417">
        <w:rPr>
          <w:lang w:eastAsia="bs-Latn-BA"/>
        </w:rPr>
        <w:t>exercice de ses fonctions officielles ont été enregistrés</w:t>
      </w:r>
      <w:r w:rsidR="004234FA" w:rsidRPr="00054417">
        <w:rPr>
          <w:lang w:eastAsia="bs-Latn-BA"/>
        </w:rPr>
        <w:t>.</w:t>
      </w:r>
    </w:p>
    <w:p w:rsidR="004234FA" w:rsidRPr="00054417" w:rsidRDefault="001811AB" w:rsidP="001811AB">
      <w:pPr>
        <w:pStyle w:val="H23G"/>
      </w:pPr>
      <w:r w:rsidRPr="00054417">
        <w:tab/>
      </w:r>
      <w:r w:rsidRPr="00054417">
        <w:tab/>
      </w:r>
      <w:r w:rsidR="006F46B5" w:rsidRPr="00054417">
        <w:t>Point </w:t>
      </w:r>
      <w:r w:rsidRPr="00054417">
        <w:t>19</w:t>
      </w:r>
    </w:p>
    <w:p w:rsidR="004234FA" w:rsidRPr="00054417" w:rsidRDefault="00201E99" w:rsidP="00201E99">
      <w:pPr>
        <w:pStyle w:val="SingleTxtG"/>
        <w:rPr>
          <w:bCs/>
        </w:rPr>
      </w:pPr>
      <w:r w:rsidRPr="00054417">
        <w:rPr>
          <w:bCs/>
        </w:rPr>
        <w:t>151.</w:t>
      </w:r>
      <w:r w:rsidRPr="00054417">
        <w:rPr>
          <w:bCs/>
        </w:rPr>
        <w:tab/>
      </w:r>
      <w:r w:rsidR="00765C07" w:rsidRPr="00054417">
        <w:rPr>
          <w:bCs/>
        </w:rPr>
        <w:t xml:space="preserve">Eu égard aux </w:t>
      </w:r>
      <w:r w:rsidR="00DE049B" w:rsidRPr="00054417">
        <w:rPr>
          <w:bCs/>
        </w:rPr>
        <w:t xml:space="preserve">recommandations </w:t>
      </w:r>
      <w:r w:rsidR="001275B0" w:rsidRPr="00054417">
        <w:rPr>
          <w:bCs/>
        </w:rPr>
        <w:t xml:space="preserve">relatives aux </w:t>
      </w:r>
      <w:r w:rsidR="00DE049B" w:rsidRPr="00054417">
        <w:rPr>
          <w:bCs/>
        </w:rPr>
        <w:t>paragraphes </w:t>
      </w:r>
      <w:r w:rsidR="004234FA" w:rsidRPr="00054417">
        <w:rPr>
          <w:bCs/>
        </w:rPr>
        <w:t xml:space="preserve">116, 117 </w:t>
      </w:r>
      <w:r w:rsidR="00DE049B" w:rsidRPr="00054417">
        <w:rPr>
          <w:bCs/>
        </w:rPr>
        <w:t xml:space="preserve">et </w:t>
      </w:r>
      <w:r w:rsidR="004234FA" w:rsidRPr="00054417">
        <w:rPr>
          <w:bCs/>
        </w:rPr>
        <w:t xml:space="preserve">118 </w:t>
      </w:r>
      <w:r w:rsidR="00DE049B" w:rsidRPr="00054417">
        <w:rPr>
          <w:bCs/>
        </w:rPr>
        <w:t xml:space="preserve">du rapport </w:t>
      </w:r>
      <w:r w:rsidR="00D44170" w:rsidRPr="00054417">
        <w:rPr>
          <w:bCs/>
        </w:rPr>
        <w:t>du</w:t>
      </w:r>
      <w:r w:rsidR="00DE049B" w:rsidRPr="00054417">
        <w:rPr>
          <w:bCs/>
        </w:rPr>
        <w:t xml:space="preserve"> Comité européen pour la prévention de la torture et des peines ou traitements inhumains ou dégradants </w:t>
      </w:r>
      <w:r w:rsidR="00CA2BA2" w:rsidRPr="00054417">
        <w:rPr>
          <w:bCs/>
        </w:rPr>
        <w:t>établi à la suite d</w:t>
      </w:r>
      <w:r w:rsidR="00091C74" w:rsidRPr="00054417">
        <w:rPr>
          <w:bCs/>
        </w:rPr>
        <w:t>’</w:t>
      </w:r>
      <w:r w:rsidR="00DE049B" w:rsidRPr="00054417">
        <w:rPr>
          <w:bCs/>
        </w:rPr>
        <w:t xml:space="preserve">une visite effectuée en avril 2011 en </w:t>
      </w:r>
      <w:r w:rsidR="00D44342" w:rsidRPr="00054417">
        <w:rPr>
          <w:bCs/>
        </w:rPr>
        <w:t>Bosnie-Herzégovine</w:t>
      </w:r>
      <w:r w:rsidR="001275B0" w:rsidRPr="00054417">
        <w:rPr>
          <w:bCs/>
        </w:rPr>
        <w:t xml:space="preserve">, </w:t>
      </w:r>
      <w:r w:rsidR="00DE049B" w:rsidRPr="00054417">
        <w:rPr>
          <w:bCs/>
        </w:rPr>
        <w:t xml:space="preserve">qui fait valoir la nécessité de prendre des mesures pour mettre en place </w:t>
      </w:r>
      <w:r w:rsidR="00765C07" w:rsidRPr="00054417">
        <w:rPr>
          <w:bCs/>
        </w:rPr>
        <w:t>des structures appropriées au sein des collectivités afin d</w:t>
      </w:r>
      <w:r w:rsidR="00091C74" w:rsidRPr="00054417">
        <w:rPr>
          <w:bCs/>
        </w:rPr>
        <w:t>’</w:t>
      </w:r>
      <w:r w:rsidR="00765C07" w:rsidRPr="00054417">
        <w:rPr>
          <w:bCs/>
        </w:rPr>
        <w:t xml:space="preserve">offrir des solutions de </w:t>
      </w:r>
      <w:r w:rsidR="00DE049B" w:rsidRPr="00054417">
        <w:rPr>
          <w:bCs/>
        </w:rPr>
        <w:t>rechange</w:t>
      </w:r>
      <w:r w:rsidR="007B24E5" w:rsidRPr="00054417">
        <w:rPr>
          <w:bCs/>
        </w:rPr>
        <w:t xml:space="preserve"> aux soins et traitements en </w:t>
      </w:r>
      <w:r w:rsidR="00DE049B" w:rsidRPr="00054417">
        <w:rPr>
          <w:bCs/>
        </w:rPr>
        <w:t xml:space="preserve">institution, </w:t>
      </w:r>
      <w:r w:rsidR="00765C07" w:rsidRPr="00054417">
        <w:rPr>
          <w:bCs/>
        </w:rPr>
        <w:t>en 2012, la Fédération de Bosnie-Herzégovine</w:t>
      </w:r>
      <w:r w:rsidR="005423A3" w:rsidRPr="00054417">
        <w:rPr>
          <w:bCs/>
        </w:rPr>
        <w:t>,</w:t>
      </w:r>
      <w:r w:rsidR="00765C07" w:rsidRPr="00054417">
        <w:rPr>
          <w:bCs/>
        </w:rPr>
        <w:t xml:space="preserve"> </w:t>
      </w:r>
      <w:r w:rsidR="005423A3" w:rsidRPr="00054417">
        <w:rPr>
          <w:bCs/>
        </w:rPr>
        <w:t>à l</w:t>
      </w:r>
      <w:r w:rsidR="00091C74" w:rsidRPr="00054417">
        <w:rPr>
          <w:bCs/>
        </w:rPr>
        <w:t>’</w:t>
      </w:r>
      <w:r w:rsidR="005423A3" w:rsidRPr="00054417">
        <w:rPr>
          <w:bCs/>
        </w:rPr>
        <w:t xml:space="preserve">initiative du Ministère du travail et des affaires sociales, a adopté </w:t>
      </w:r>
      <w:r w:rsidR="00765C07" w:rsidRPr="00054417">
        <w:rPr>
          <w:bCs/>
        </w:rPr>
        <w:t>les Conclusion</w:t>
      </w:r>
      <w:r w:rsidR="005423A3" w:rsidRPr="00054417">
        <w:rPr>
          <w:bCs/>
        </w:rPr>
        <w:t>s</w:t>
      </w:r>
      <w:r w:rsidR="00765C07" w:rsidRPr="00054417">
        <w:rPr>
          <w:bCs/>
        </w:rPr>
        <w:t xml:space="preserve"> </w:t>
      </w:r>
      <w:r w:rsidR="007B24E5" w:rsidRPr="00054417">
        <w:rPr>
          <w:bCs/>
        </w:rPr>
        <w:t xml:space="preserve">qui </w:t>
      </w:r>
      <w:r w:rsidR="005423A3" w:rsidRPr="00054417">
        <w:rPr>
          <w:bCs/>
        </w:rPr>
        <w:t xml:space="preserve">sont </w:t>
      </w:r>
      <w:r w:rsidR="007B24E5" w:rsidRPr="00054417">
        <w:rPr>
          <w:bCs/>
        </w:rPr>
        <w:t xml:space="preserve">des initiatives essentielles sur lesquelles repose le processus de réforme </w:t>
      </w:r>
      <w:r w:rsidR="005423A3" w:rsidRPr="00054417">
        <w:rPr>
          <w:bCs/>
        </w:rPr>
        <w:t xml:space="preserve">pour la </w:t>
      </w:r>
      <w:r w:rsidR="00D44170" w:rsidRPr="00054417">
        <w:rPr>
          <w:bCs/>
        </w:rPr>
        <w:t>désinstitution</w:t>
      </w:r>
      <w:r w:rsidR="00CC1F4C" w:rsidRPr="00054417">
        <w:rPr>
          <w:bCs/>
        </w:rPr>
        <w:t>n</w:t>
      </w:r>
      <w:r w:rsidR="00D44170" w:rsidRPr="00054417">
        <w:rPr>
          <w:bCs/>
        </w:rPr>
        <w:t>alisation</w:t>
      </w:r>
      <w:r w:rsidR="007B24E5" w:rsidRPr="00054417">
        <w:rPr>
          <w:bCs/>
        </w:rPr>
        <w:t xml:space="preserve"> et la transformation des institutions de protection sociale de la Fédération</w:t>
      </w:r>
      <w:r w:rsidR="001811AB" w:rsidRPr="00054417">
        <w:rPr>
          <w:bCs/>
        </w:rPr>
        <w:t>.</w:t>
      </w:r>
    </w:p>
    <w:p w:rsidR="004234FA" w:rsidRPr="00054417" w:rsidRDefault="00201E99" w:rsidP="00201E99">
      <w:pPr>
        <w:pStyle w:val="SingleTxtG"/>
        <w:rPr>
          <w:bCs/>
        </w:rPr>
      </w:pPr>
      <w:r w:rsidRPr="00054417">
        <w:rPr>
          <w:bCs/>
        </w:rPr>
        <w:t>152.</w:t>
      </w:r>
      <w:r w:rsidRPr="00054417">
        <w:rPr>
          <w:bCs/>
        </w:rPr>
        <w:tab/>
      </w:r>
      <w:r w:rsidR="005423A3" w:rsidRPr="00054417">
        <w:rPr>
          <w:bCs/>
        </w:rPr>
        <w:t>Au vu des C</w:t>
      </w:r>
      <w:r w:rsidR="007B24E5" w:rsidRPr="00054417">
        <w:rPr>
          <w:bCs/>
        </w:rPr>
        <w:t xml:space="preserve">onclusions, le Gouvernement de la Fédération de </w:t>
      </w:r>
      <w:r w:rsidR="00D44342" w:rsidRPr="00054417">
        <w:rPr>
          <w:bCs/>
        </w:rPr>
        <w:t>Bosnie-Herzégovine</w:t>
      </w:r>
      <w:r w:rsidR="004234FA" w:rsidRPr="00054417">
        <w:rPr>
          <w:bCs/>
        </w:rPr>
        <w:t xml:space="preserve"> </w:t>
      </w:r>
      <w:r w:rsidR="007B24E5" w:rsidRPr="00054417">
        <w:rPr>
          <w:bCs/>
        </w:rPr>
        <w:t>a mis un terme aux investissements jusque-là consacrés à l</w:t>
      </w:r>
      <w:r w:rsidR="00091C74" w:rsidRPr="00054417">
        <w:rPr>
          <w:bCs/>
        </w:rPr>
        <w:t>’</w:t>
      </w:r>
      <w:r w:rsidR="007B24E5" w:rsidRPr="00054417">
        <w:rPr>
          <w:bCs/>
        </w:rPr>
        <w:t xml:space="preserve">accroissement des capacités des institutions </w:t>
      </w:r>
      <w:r w:rsidR="005423A3" w:rsidRPr="00054417">
        <w:rPr>
          <w:bCs/>
        </w:rPr>
        <w:t>accueillant d</w:t>
      </w:r>
      <w:r w:rsidR="007B24E5" w:rsidRPr="00054417">
        <w:rPr>
          <w:bCs/>
        </w:rPr>
        <w:t>es personnes handicap</w:t>
      </w:r>
      <w:r w:rsidR="005423A3" w:rsidRPr="00054417">
        <w:rPr>
          <w:bCs/>
        </w:rPr>
        <w:t>ées</w:t>
      </w:r>
      <w:r w:rsidR="007B24E5" w:rsidRPr="00054417">
        <w:rPr>
          <w:bCs/>
        </w:rPr>
        <w:t xml:space="preserve">. </w:t>
      </w:r>
      <w:r w:rsidR="005423A3" w:rsidRPr="00054417">
        <w:rPr>
          <w:bCs/>
        </w:rPr>
        <w:t xml:space="preserve">Il investit </w:t>
      </w:r>
      <w:r w:rsidR="007B24E5" w:rsidRPr="00054417">
        <w:rPr>
          <w:bCs/>
        </w:rPr>
        <w:t xml:space="preserve">désormais </w:t>
      </w:r>
      <w:r w:rsidR="005423A3" w:rsidRPr="00054417">
        <w:rPr>
          <w:bCs/>
        </w:rPr>
        <w:t xml:space="preserve">pour </w:t>
      </w:r>
      <w:r w:rsidR="007B24E5" w:rsidRPr="00054417">
        <w:rPr>
          <w:bCs/>
        </w:rPr>
        <w:t xml:space="preserve">améliorer la qualité de vie des bénéficiaires </w:t>
      </w:r>
      <w:r w:rsidR="005423A3" w:rsidRPr="00054417">
        <w:rPr>
          <w:bCs/>
        </w:rPr>
        <w:t xml:space="preserve">vivant en </w:t>
      </w:r>
      <w:r w:rsidR="007B24E5" w:rsidRPr="00054417">
        <w:rPr>
          <w:bCs/>
        </w:rPr>
        <w:t xml:space="preserve">institution et </w:t>
      </w:r>
      <w:r w:rsidR="001645EC" w:rsidRPr="00054417">
        <w:rPr>
          <w:bCs/>
        </w:rPr>
        <w:t xml:space="preserve">pour </w:t>
      </w:r>
      <w:r w:rsidR="005423A3" w:rsidRPr="00054417">
        <w:rPr>
          <w:bCs/>
        </w:rPr>
        <w:t xml:space="preserve">élargir la gamme des </w:t>
      </w:r>
      <w:r w:rsidR="007B24E5" w:rsidRPr="00054417">
        <w:rPr>
          <w:bCs/>
        </w:rPr>
        <w:t xml:space="preserve">services </w:t>
      </w:r>
      <w:r w:rsidR="005423A3" w:rsidRPr="00054417">
        <w:rPr>
          <w:bCs/>
        </w:rPr>
        <w:t xml:space="preserve">offerts </w:t>
      </w:r>
      <w:r w:rsidR="007B24E5" w:rsidRPr="00054417">
        <w:rPr>
          <w:bCs/>
        </w:rPr>
        <w:t xml:space="preserve">par le biais du programme de </w:t>
      </w:r>
      <w:r w:rsidR="006B4233" w:rsidRPr="00054417">
        <w:rPr>
          <w:bCs/>
        </w:rPr>
        <w:t>«</w:t>
      </w:r>
      <w:r w:rsidR="007B24E5" w:rsidRPr="00054417">
        <w:rPr>
          <w:bCs/>
        </w:rPr>
        <w:t xml:space="preserve">résidences communautaires </w:t>
      </w:r>
      <w:r w:rsidR="002E153A" w:rsidRPr="00054417">
        <w:rPr>
          <w:bCs/>
        </w:rPr>
        <w:t>avec soutien médical</w:t>
      </w:r>
      <w:r w:rsidR="006B4233" w:rsidRPr="00054417">
        <w:rPr>
          <w:bCs/>
        </w:rPr>
        <w:t>»</w:t>
      </w:r>
      <w:r w:rsidR="007B24E5" w:rsidRPr="00054417">
        <w:t xml:space="preserve">. Le </w:t>
      </w:r>
      <w:r w:rsidR="005423A3" w:rsidRPr="00054417">
        <w:t>G</w:t>
      </w:r>
      <w:r w:rsidR="007B24E5" w:rsidRPr="00054417">
        <w:t xml:space="preserve">ouvernement de la </w:t>
      </w:r>
      <w:r w:rsidR="005423A3" w:rsidRPr="00054417">
        <w:t>F</w:t>
      </w:r>
      <w:r w:rsidR="007B24E5" w:rsidRPr="00054417">
        <w:t xml:space="preserve">édération de </w:t>
      </w:r>
      <w:r w:rsidR="00D44342" w:rsidRPr="00054417">
        <w:rPr>
          <w:bCs/>
        </w:rPr>
        <w:t>Bosnie-Herzégovine</w:t>
      </w:r>
      <w:r w:rsidR="004234FA" w:rsidRPr="00054417">
        <w:rPr>
          <w:bCs/>
        </w:rPr>
        <w:t xml:space="preserve"> </w:t>
      </w:r>
      <w:r w:rsidR="007B24E5" w:rsidRPr="00054417">
        <w:rPr>
          <w:bCs/>
        </w:rPr>
        <w:t>fournit en même temps des ressources pour assurer l</w:t>
      </w:r>
      <w:r w:rsidR="00091C74" w:rsidRPr="00054417">
        <w:rPr>
          <w:bCs/>
        </w:rPr>
        <w:t>’</w:t>
      </w:r>
      <w:r w:rsidR="007B24E5" w:rsidRPr="00054417">
        <w:rPr>
          <w:bCs/>
        </w:rPr>
        <w:t xml:space="preserve">ouverture de communautés résidentielles </w:t>
      </w:r>
      <w:r w:rsidR="005423A3" w:rsidRPr="00054417">
        <w:rPr>
          <w:bCs/>
        </w:rPr>
        <w:t xml:space="preserve">en dehors </w:t>
      </w:r>
      <w:r w:rsidR="007B24E5" w:rsidRPr="00054417">
        <w:rPr>
          <w:bCs/>
        </w:rPr>
        <w:t xml:space="preserve">des </w:t>
      </w:r>
      <w:r w:rsidR="005423A3" w:rsidRPr="00054417">
        <w:rPr>
          <w:bCs/>
        </w:rPr>
        <w:t>établissements de protection sociale</w:t>
      </w:r>
      <w:r w:rsidR="007B24E5" w:rsidRPr="00054417">
        <w:rPr>
          <w:bCs/>
        </w:rPr>
        <w:t xml:space="preserve">. </w:t>
      </w:r>
      <w:r w:rsidR="005423A3" w:rsidRPr="00054417">
        <w:rPr>
          <w:bCs/>
        </w:rPr>
        <w:t>U</w:t>
      </w:r>
      <w:r w:rsidR="007B24E5" w:rsidRPr="00054417">
        <w:rPr>
          <w:bCs/>
        </w:rPr>
        <w:t xml:space="preserve">ne soixantaine de bénéficiaires ont </w:t>
      </w:r>
      <w:r w:rsidR="005423A3" w:rsidRPr="00054417">
        <w:rPr>
          <w:bCs/>
        </w:rPr>
        <w:t xml:space="preserve">déjà </w:t>
      </w:r>
      <w:r w:rsidR="007B24E5" w:rsidRPr="00054417">
        <w:rPr>
          <w:bCs/>
        </w:rPr>
        <w:t xml:space="preserve">quitté </w:t>
      </w:r>
      <w:r w:rsidR="005423A3" w:rsidRPr="00054417">
        <w:rPr>
          <w:bCs/>
        </w:rPr>
        <w:t>c</w:t>
      </w:r>
      <w:r w:rsidR="007B24E5" w:rsidRPr="00054417">
        <w:rPr>
          <w:bCs/>
        </w:rPr>
        <w:t xml:space="preserve">es </w:t>
      </w:r>
      <w:r w:rsidR="001645EC" w:rsidRPr="00054417">
        <w:rPr>
          <w:bCs/>
        </w:rPr>
        <w:t>derniers</w:t>
      </w:r>
      <w:r w:rsidR="005423A3" w:rsidRPr="00054417">
        <w:rPr>
          <w:bCs/>
        </w:rPr>
        <w:t xml:space="preserve"> </w:t>
      </w:r>
      <w:r w:rsidR="007B24E5" w:rsidRPr="00054417">
        <w:rPr>
          <w:bCs/>
        </w:rPr>
        <w:t>pour emménager dans les nouve</w:t>
      </w:r>
      <w:r w:rsidR="005423A3" w:rsidRPr="00054417">
        <w:rPr>
          <w:bCs/>
        </w:rPr>
        <w:t>aux logements</w:t>
      </w:r>
      <w:r w:rsidR="007B24E5" w:rsidRPr="00054417">
        <w:rPr>
          <w:bCs/>
        </w:rPr>
        <w:t xml:space="preserve">. Le programme de </w:t>
      </w:r>
      <w:r w:rsidR="006B4233" w:rsidRPr="00054417">
        <w:rPr>
          <w:bCs/>
        </w:rPr>
        <w:t>«</w:t>
      </w:r>
      <w:r w:rsidR="007B24E5" w:rsidRPr="00054417">
        <w:rPr>
          <w:bCs/>
        </w:rPr>
        <w:t>résidences communautaires</w:t>
      </w:r>
      <w:r w:rsidR="005423A3" w:rsidRPr="00054417">
        <w:rPr>
          <w:bCs/>
        </w:rPr>
        <w:t xml:space="preserve"> </w:t>
      </w:r>
      <w:r w:rsidR="002E153A" w:rsidRPr="00054417">
        <w:rPr>
          <w:bCs/>
        </w:rPr>
        <w:t>avec soutien médical</w:t>
      </w:r>
      <w:r w:rsidR="001E2992" w:rsidRPr="00054417">
        <w:rPr>
          <w:bCs/>
        </w:rPr>
        <w:t>»</w:t>
      </w:r>
      <w:r w:rsidR="007B24E5" w:rsidRPr="00054417">
        <w:rPr>
          <w:bCs/>
        </w:rPr>
        <w:t xml:space="preserve"> </w:t>
      </w:r>
      <w:r w:rsidR="001645EC" w:rsidRPr="00054417">
        <w:rPr>
          <w:bCs/>
        </w:rPr>
        <w:t xml:space="preserve">est en cours </w:t>
      </w:r>
      <w:r w:rsidR="00DD352B" w:rsidRPr="00054417">
        <w:rPr>
          <w:bCs/>
        </w:rPr>
        <w:t>et 11</w:t>
      </w:r>
      <w:r w:rsidR="005423A3" w:rsidRPr="00054417">
        <w:rPr>
          <w:bCs/>
        </w:rPr>
        <w:t> </w:t>
      </w:r>
      <w:r w:rsidR="00DD352B" w:rsidRPr="00054417">
        <w:rPr>
          <w:bCs/>
        </w:rPr>
        <w:t xml:space="preserve">bénéficiaires profitent de ces services. Des efforts sont actuellement déployés pour </w:t>
      </w:r>
      <w:r w:rsidR="001645EC" w:rsidRPr="00054417">
        <w:rPr>
          <w:bCs/>
        </w:rPr>
        <w:t xml:space="preserve">en </w:t>
      </w:r>
      <w:r w:rsidR="005423A3" w:rsidRPr="00054417">
        <w:rPr>
          <w:bCs/>
        </w:rPr>
        <w:t xml:space="preserve">élargir la couverture </w:t>
      </w:r>
      <w:r w:rsidR="001645EC" w:rsidRPr="00054417">
        <w:rPr>
          <w:bCs/>
        </w:rPr>
        <w:t>afin d</w:t>
      </w:r>
      <w:r w:rsidR="00091C74" w:rsidRPr="00054417">
        <w:rPr>
          <w:bCs/>
        </w:rPr>
        <w:t>’</w:t>
      </w:r>
      <w:r w:rsidR="005423A3" w:rsidRPr="00054417">
        <w:rPr>
          <w:bCs/>
        </w:rPr>
        <w:t>en faire bénéficier une trentaine de personnes</w:t>
      </w:r>
      <w:r w:rsidR="004234FA" w:rsidRPr="00054417">
        <w:rPr>
          <w:bCs/>
        </w:rPr>
        <w:t>.</w:t>
      </w:r>
    </w:p>
    <w:p w:rsidR="004234FA" w:rsidRPr="00054417" w:rsidRDefault="00201E99" w:rsidP="00201E99">
      <w:pPr>
        <w:pStyle w:val="SingleTxtG"/>
      </w:pPr>
      <w:r w:rsidRPr="00054417">
        <w:t>153.</w:t>
      </w:r>
      <w:r w:rsidRPr="00054417">
        <w:tab/>
      </w:r>
      <w:r w:rsidR="00DD352B" w:rsidRPr="00054417">
        <w:t xml:space="preserve">Selon les conclusions du </w:t>
      </w:r>
      <w:r w:rsidR="002E153A" w:rsidRPr="00054417">
        <w:t>G</w:t>
      </w:r>
      <w:r w:rsidR="00DD352B" w:rsidRPr="00054417">
        <w:t xml:space="preserve">ouvernement de la </w:t>
      </w:r>
      <w:r w:rsidR="002E153A" w:rsidRPr="00054417">
        <w:t>F</w:t>
      </w:r>
      <w:r w:rsidR="00DD352B" w:rsidRPr="00054417">
        <w:t xml:space="preserve">édération de </w:t>
      </w:r>
      <w:r w:rsidR="00D44342" w:rsidRPr="00054417">
        <w:rPr>
          <w:bCs/>
        </w:rPr>
        <w:t>Bosnie-Herzégovine</w:t>
      </w:r>
      <w:r w:rsidR="00DD352B" w:rsidRPr="00054417">
        <w:rPr>
          <w:bCs/>
        </w:rPr>
        <w:t xml:space="preserve">, </w:t>
      </w:r>
      <w:r w:rsidR="002E153A" w:rsidRPr="00054417">
        <w:rPr>
          <w:bCs/>
        </w:rPr>
        <w:t>l</w:t>
      </w:r>
      <w:r w:rsidR="00091C74" w:rsidRPr="00054417">
        <w:rPr>
          <w:bCs/>
        </w:rPr>
        <w:t>’</w:t>
      </w:r>
      <w:r w:rsidR="00DD352B" w:rsidRPr="00054417">
        <w:rPr>
          <w:bCs/>
        </w:rPr>
        <w:t xml:space="preserve">avant-projet de stratégie de </w:t>
      </w:r>
      <w:r w:rsidR="00D44170" w:rsidRPr="00054417">
        <w:rPr>
          <w:bCs/>
        </w:rPr>
        <w:t>désinstitution</w:t>
      </w:r>
      <w:r w:rsidR="00CC1F4C" w:rsidRPr="00054417">
        <w:rPr>
          <w:bCs/>
        </w:rPr>
        <w:t>n</w:t>
      </w:r>
      <w:r w:rsidR="00D44170" w:rsidRPr="00054417">
        <w:rPr>
          <w:bCs/>
        </w:rPr>
        <w:t>alisation</w:t>
      </w:r>
      <w:r w:rsidR="00DD352B" w:rsidRPr="00054417">
        <w:rPr>
          <w:bCs/>
        </w:rPr>
        <w:t xml:space="preserve"> et de transformation des institutions de protection sociale en Fédération de </w:t>
      </w:r>
      <w:r w:rsidR="00D44342" w:rsidRPr="00054417">
        <w:t>Bosnie-Herzégovine</w:t>
      </w:r>
      <w:r w:rsidR="004234FA" w:rsidRPr="00054417">
        <w:t xml:space="preserve"> (2014-2020), </w:t>
      </w:r>
      <w:r w:rsidR="00DD352B" w:rsidRPr="00054417">
        <w:t>qui a pour objet d</w:t>
      </w:r>
      <w:r w:rsidR="00091C74" w:rsidRPr="00054417">
        <w:t>’</w:t>
      </w:r>
      <w:r w:rsidR="00DD352B" w:rsidRPr="00054417">
        <w:t>accélérer le processus de réforme</w:t>
      </w:r>
      <w:r w:rsidR="002E153A" w:rsidRPr="00054417">
        <w:t>,</w:t>
      </w:r>
      <w:r w:rsidR="00DD352B" w:rsidRPr="00054417">
        <w:t xml:space="preserve"> </w:t>
      </w:r>
      <w:r w:rsidR="001645EC" w:rsidRPr="00054417">
        <w:t xml:space="preserve">est </w:t>
      </w:r>
      <w:r w:rsidR="00DD352B" w:rsidRPr="00054417">
        <w:t>établi. Il sert de base à la planification d</w:t>
      </w:r>
      <w:r w:rsidR="00091C74" w:rsidRPr="00054417">
        <w:t>’</w:t>
      </w:r>
      <w:r w:rsidR="00DD352B" w:rsidRPr="00054417">
        <w:t xml:space="preserve">un réseau </w:t>
      </w:r>
      <w:r w:rsidR="00DD352B" w:rsidRPr="00054417">
        <w:lastRenderedPageBreak/>
        <w:t>d</w:t>
      </w:r>
      <w:r w:rsidR="00091C74" w:rsidRPr="00054417">
        <w:t>’</w:t>
      </w:r>
      <w:r w:rsidR="00DD352B" w:rsidRPr="00054417">
        <w:t>institutions et d</w:t>
      </w:r>
      <w:r w:rsidR="00091C74" w:rsidRPr="00054417">
        <w:t>’</w:t>
      </w:r>
      <w:r w:rsidR="00DD352B" w:rsidRPr="00054417">
        <w:t xml:space="preserve">activités de protection sociale et à la détermination des investissements </w:t>
      </w:r>
      <w:r w:rsidR="002E153A" w:rsidRPr="00054417">
        <w:t xml:space="preserve">revêtant la plus haute </w:t>
      </w:r>
      <w:r w:rsidR="00DD352B" w:rsidRPr="00054417">
        <w:t>priorit</w:t>
      </w:r>
      <w:r w:rsidR="002E153A" w:rsidRPr="00054417">
        <w:t>é</w:t>
      </w:r>
      <w:r w:rsidR="00DD352B" w:rsidRPr="00054417">
        <w:t xml:space="preserve"> </w:t>
      </w:r>
      <w:r w:rsidR="002E153A" w:rsidRPr="00054417">
        <w:t xml:space="preserve">aux </w:t>
      </w:r>
      <w:r w:rsidR="00DD352B" w:rsidRPr="00054417">
        <w:t>fins de la mise en place d</w:t>
      </w:r>
      <w:r w:rsidR="00091C74" w:rsidRPr="00054417">
        <w:t>’</w:t>
      </w:r>
      <w:r w:rsidR="00DD352B" w:rsidRPr="00054417">
        <w:t xml:space="preserve">un </w:t>
      </w:r>
      <w:r w:rsidR="001645EC" w:rsidRPr="00054417">
        <w:t xml:space="preserve">ensemble </w:t>
      </w:r>
      <w:r w:rsidR="00DD352B" w:rsidRPr="00054417">
        <w:t>de services pour les résidences communautaires avec soutien médical</w:t>
      </w:r>
      <w:r w:rsidR="004234FA" w:rsidRPr="00054417">
        <w:t>.</w:t>
      </w:r>
    </w:p>
    <w:p w:rsidR="004234FA" w:rsidRPr="00054417" w:rsidRDefault="00201E99" w:rsidP="00201E99">
      <w:pPr>
        <w:pStyle w:val="SingleTxtG"/>
      </w:pPr>
      <w:r w:rsidRPr="00054417">
        <w:t>154.</w:t>
      </w:r>
      <w:r w:rsidRPr="00054417">
        <w:tab/>
      </w:r>
      <w:r w:rsidR="00DD352B" w:rsidRPr="00054417">
        <w:t>En ce qui concerne les recommandations formulées aux paragraphes </w:t>
      </w:r>
      <w:r w:rsidR="004234FA" w:rsidRPr="00054417">
        <w:t xml:space="preserve">119 </w:t>
      </w:r>
      <w:r w:rsidR="00DD352B" w:rsidRPr="00054417">
        <w:t>et </w:t>
      </w:r>
      <w:r w:rsidR="004234FA" w:rsidRPr="00054417">
        <w:t>120</w:t>
      </w:r>
      <w:r w:rsidR="00DD352B" w:rsidRPr="00054417">
        <w:t xml:space="preserve"> qui traitent de la nécessité de prendre des mesures pour améliorer les conditions de vie et </w:t>
      </w:r>
      <w:r w:rsidR="002E153A" w:rsidRPr="00054417">
        <w:t xml:space="preserve">accroître les effectifs </w:t>
      </w:r>
      <w:r w:rsidR="00DD352B" w:rsidRPr="00054417">
        <w:t xml:space="preserve">du </w:t>
      </w:r>
      <w:r w:rsidR="00450CAA" w:rsidRPr="00054417">
        <w:t>Centre</w:t>
      </w:r>
      <w:r w:rsidR="004234FA" w:rsidRPr="00054417">
        <w:t xml:space="preserve"> </w:t>
      </w:r>
      <w:r w:rsidR="006B4233" w:rsidRPr="00054417">
        <w:t>«</w:t>
      </w:r>
      <w:r w:rsidR="004234FA" w:rsidRPr="00054417">
        <w:t>Drin</w:t>
      </w:r>
      <w:r w:rsidR="006B4233" w:rsidRPr="00054417">
        <w:t>»</w:t>
      </w:r>
      <w:r w:rsidR="004234FA" w:rsidRPr="00054417">
        <w:t xml:space="preserve">, </w:t>
      </w:r>
      <w:r w:rsidR="00DD352B" w:rsidRPr="00054417">
        <w:t xml:space="preserve">le </w:t>
      </w:r>
      <w:r w:rsidR="002E153A" w:rsidRPr="00054417">
        <w:t>M</w:t>
      </w:r>
      <w:r w:rsidR="00DD352B" w:rsidRPr="00054417">
        <w:t xml:space="preserve">inistère du travail et des affaires sociales </w:t>
      </w:r>
      <w:r w:rsidR="002E153A" w:rsidRPr="00054417">
        <w:t xml:space="preserve">de </w:t>
      </w:r>
      <w:r w:rsidR="00DD352B" w:rsidRPr="00054417">
        <w:t xml:space="preserve">la Fédération </w:t>
      </w:r>
      <w:r w:rsidR="002E153A" w:rsidRPr="00054417">
        <w:t>a</w:t>
      </w:r>
      <w:r w:rsidR="00DD352B" w:rsidRPr="00054417">
        <w:t xml:space="preserve"> publi</w:t>
      </w:r>
      <w:r w:rsidR="002E153A" w:rsidRPr="00054417">
        <w:t>é</w:t>
      </w:r>
      <w:r w:rsidR="00DD352B" w:rsidRPr="00054417">
        <w:t xml:space="preserve"> un règlement établissant les normes de travail et de services </w:t>
      </w:r>
      <w:r w:rsidR="002E153A" w:rsidRPr="00054417">
        <w:t xml:space="preserve">en matière de </w:t>
      </w:r>
      <w:r w:rsidR="00DD352B" w:rsidRPr="00054417">
        <w:t xml:space="preserve">protection sociale en Fédération de </w:t>
      </w:r>
      <w:r w:rsidR="00D44342" w:rsidRPr="00054417">
        <w:t>Bosnie-Herzégovine</w:t>
      </w:r>
      <w:r w:rsidR="00DD352B" w:rsidRPr="00054417">
        <w:t xml:space="preserve">, qui définit les normes minimales de qualité et de prestations de services dans les institutions de protection sociale </w:t>
      </w:r>
      <w:r w:rsidR="004234FA" w:rsidRPr="00054417">
        <w:t>(</w:t>
      </w:r>
      <w:r w:rsidR="009D6931" w:rsidRPr="00054417">
        <w:t xml:space="preserve">Journal officiel de la </w:t>
      </w:r>
      <w:r w:rsidR="00DD352B" w:rsidRPr="00054417">
        <w:t xml:space="preserve">fédération de </w:t>
      </w:r>
      <w:r w:rsidR="009D6931" w:rsidRPr="00054417">
        <w:t>Bosnie-Herzégovine</w:t>
      </w:r>
      <w:r w:rsidR="00DD352B" w:rsidRPr="00054417">
        <w:t xml:space="preserve"> </w:t>
      </w:r>
      <w:r w:rsidR="001E2992" w:rsidRPr="00054417">
        <w:t>n</w:t>
      </w:r>
      <w:r w:rsidR="001E2992" w:rsidRPr="00054417">
        <w:rPr>
          <w:vertAlign w:val="superscript"/>
        </w:rPr>
        <w:t>o</w:t>
      </w:r>
      <w:r w:rsidR="001E2992" w:rsidRPr="00054417">
        <w:t> </w:t>
      </w:r>
      <w:r w:rsidR="004234FA" w:rsidRPr="00054417">
        <w:t>15/13).</w:t>
      </w:r>
    </w:p>
    <w:p w:rsidR="004234FA" w:rsidRPr="00054417" w:rsidRDefault="00201E99" w:rsidP="00201E99">
      <w:pPr>
        <w:pStyle w:val="SingleTxtG"/>
      </w:pPr>
      <w:r w:rsidRPr="00054417">
        <w:t>155.</w:t>
      </w:r>
      <w:r w:rsidRPr="00054417">
        <w:tab/>
      </w:r>
      <w:r w:rsidR="00780869" w:rsidRPr="00054417">
        <w:t>Les recommandations relatives au paragraphe </w:t>
      </w:r>
      <w:r w:rsidR="002E153A" w:rsidRPr="00054417">
        <w:t xml:space="preserve">121 </w:t>
      </w:r>
      <w:r w:rsidR="008B5BDB" w:rsidRPr="00054417">
        <w:t>ont pour objet de</w:t>
      </w:r>
      <w:r w:rsidR="002E153A" w:rsidRPr="00054417">
        <w:t xml:space="preserve"> </w:t>
      </w:r>
      <w:r w:rsidR="00C46599" w:rsidRPr="00054417">
        <w:t xml:space="preserve">permettre </w:t>
      </w:r>
      <w:r w:rsidR="002E153A" w:rsidRPr="00054417">
        <w:t xml:space="preserve">aux </w:t>
      </w:r>
      <w:r w:rsidR="00C46599" w:rsidRPr="00054417">
        <w:t xml:space="preserve">membres du personnel de </w:t>
      </w:r>
      <w:r w:rsidR="006B4233" w:rsidRPr="00054417">
        <w:t>«</w:t>
      </w:r>
      <w:r w:rsidR="004234FA" w:rsidRPr="00054417">
        <w:t>Drin</w:t>
      </w:r>
      <w:r w:rsidR="006B4233" w:rsidRPr="00054417">
        <w:t>»</w:t>
      </w:r>
      <w:r w:rsidR="004234FA" w:rsidRPr="00054417">
        <w:t xml:space="preserve"> </w:t>
      </w:r>
      <w:r w:rsidR="00C46599" w:rsidRPr="00054417">
        <w:t xml:space="preserve">de recevoir une formation plus poussée </w:t>
      </w:r>
      <w:r w:rsidR="002E153A" w:rsidRPr="00054417">
        <w:t xml:space="preserve">et un </w:t>
      </w:r>
      <w:r w:rsidR="00C46599" w:rsidRPr="00054417">
        <w:t>appui pour pouvoir s</w:t>
      </w:r>
      <w:r w:rsidR="00091C74" w:rsidRPr="00054417">
        <w:t>’</w:t>
      </w:r>
      <w:r w:rsidR="00C46599" w:rsidRPr="00054417">
        <w:t xml:space="preserve">acquitter de leurs responsabilités professionnelles. </w:t>
      </w:r>
      <w:r w:rsidR="008B5BDB" w:rsidRPr="00054417">
        <w:t>N</w:t>
      </w:r>
      <w:r w:rsidR="00C46599" w:rsidRPr="00054417">
        <w:t>ous vous informons</w:t>
      </w:r>
      <w:r w:rsidR="008B5BDB" w:rsidRPr="00054417">
        <w:t>, à cet égard,</w:t>
      </w:r>
      <w:r w:rsidR="00C46599" w:rsidRPr="00054417">
        <w:t xml:space="preserve"> que le programme de formation du personnel a été renforcé et que des formations couvrant différents domaines sont </w:t>
      </w:r>
      <w:r w:rsidR="001645EC" w:rsidRPr="00054417">
        <w:t xml:space="preserve">dispensées </w:t>
      </w:r>
      <w:r w:rsidR="00C46599" w:rsidRPr="00054417">
        <w:t>à plusieurs reprises durant l</w:t>
      </w:r>
      <w:r w:rsidR="00091C74" w:rsidRPr="00054417">
        <w:t>’</w:t>
      </w:r>
      <w:r w:rsidR="00C46599" w:rsidRPr="00054417">
        <w:t xml:space="preserve">année. Des relations de coopération ont également été établies avec une organisation des Pays-Bas </w:t>
      </w:r>
      <w:r w:rsidR="00292AFD" w:rsidRPr="00054417">
        <w:t>procédant à l</w:t>
      </w:r>
      <w:r w:rsidR="008B5BDB" w:rsidRPr="00054417">
        <w:t xml:space="preserve">a </w:t>
      </w:r>
      <w:r w:rsidR="00292AFD" w:rsidRPr="00054417">
        <w:t xml:space="preserve">formation du personnel médical et des dispensateurs de soins dans différents </w:t>
      </w:r>
      <w:r w:rsidR="001645EC" w:rsidRPr="00054417">
        <w:t>domaines</w:t>
      </w:r>
      <w:r w:rsidR="004234FA" w:rsidRPr="00054417">
        <w:t>.</w:t>
      </w:r>
    </w:p>
    <w:p w:rsidR="004234FA" w:rsidRPr="00054417" w:rsidRDefault="00201E99" w:rsidP="00201E99">
      <w:pPr>
        <w:pStyle w:val="SingleTxtG"/>
        <w:rPr>
          <w:lang w:eastAsia="bs-Latn-BA"/>
        </w:rPr>
      </w:pPr>
      <w:r w:rsidRPr="00054417">
        <w:rPr>
          <w:lang w:eastAsia="bs-Latn-BA"/>
        </w:rPr>
        <w:t>156.</w:t>
      </w:r>
      <w:r w:rsidRPr="00054417">
        <w:rPr>
          <w:lang w:eastAsia="bs-Latn-BA"/>
        </w:rPr>
        <w:tab/>
      </w:r>
      <w:r w:rsidR="00292AFD" w:rsidRPr="00054417">
        <w:rPr>
          <w:lang w:eastAsia="bs-Latn-BA"/>
        </w:rPr>
        <w:t>La recommandation concernant le paragraphe </w:t>
      </w:r>
      <w:r w:rsidR="004234FA" w:rsidRPr="00054417">
        <w:t xml:space="preserve">122 </w:t>
      </w:r>
      <w:r w:rsidR="00292AFD" w:rsidRPr="00054417">
        <w:t>concerne la nécessité de prendre des mesures pour qu</w:t>
      </w:r>
      <w:r w:rsidR="00091C74" w:rsidRPr="00054417">
        <w:t>’</w:t>
      </w:r>
      <w:r w:rsidR="00292AFD" w:rsidRPr="00054417">
        <w:t xml:space="preserve">un plus grand nombre de résidents du </w:t>
      </w:r>
      <w:r w:rsidR="00450CAA" w:rsidRPr="00054417">
        <w:t>Centre</w:t>
      </w:r>
      <w:r w:rsidR="00292AFD" w:rsidRPr="00054417">
        <w:t xml:space="preserve"> </w:t>
      </w:r>
      <w:r w:rsidR="006B4233" w:rsidRPr="00054417">
        <w:t>«</w:t>
      </w:r>
      <w:r w:rsidR="004234FA" w:rsidRPr="00054417">
        <w:t>Drin</w:t>
      </w:r>
      <w:r w:rsidR="006B4233" w:rsidRPr="00054417">
        <w:t>»</w:t>
      </w:r>
      <w:r w:rsidR="004234FA" w:rsidRPr="00054417">
        <w:t xml:space="preserve"> </w:t>
      </w:r>
      <w:r w:rsidR="00292AFD" w:rsidRPr="00054417">
        <w:t>puisse participer à des activités psychosociales et autres adaptées à leurs capacités mentales et à leur mobilité physique</w:t>
      </w:r>
      <w:r w:rsidR="001811AB" w:rsidRPr="00054417">
        <w:rPr>
          <w:lang w:eastAsia="bs-Latn-BA"/>
        </w:rPr>
        <w:t>.</w:t>
      </w:r>
    </w:p>
    <w:p w:rsidR="004234FA" w:rsidRPr="00054417" w:rsidRDefault="00201E99" w:rsidP="00201E99">
      <w:pPr>
        <w:pStyle w:val="SingleTxtG"/>
      </w:pPr>
      <w:r w:rsidRPr="00054417">
        <w:t>157.</w:t>
      </w:r>
      <w:r w:rsidRPr="00054417">
        <w:tab/>
      </w:r>
      <w:r w:rsidR="00B94F93" w:rsidRPr="00054417">
        <w:t>À cet égard, trois travailleurs sociaux, un sociologue et un psychologue chargé</w:t>
      </w:r>
      <w:r w:rsidR="008B5BDB" w:rsidRPr="00054417">
        <w:t>s</w:t>
      </w:r>
      <w:r w:rsidR="00B94F93" w:rsidRPr="00054417">
        <w:t xml:space="preserve"> des activités psychosociales et autres</w:t>
      </w:r>
      <w:r w:rsidR="008B5BDB" w:rsidRPr="00054417">
        <w:t xml:space="preserve"> ont été recrutés pour compléter le personnel existant</w:t>
      </w:r>
      <w:r w:rsidR="00B94F93" w:rsidRPr="00054417">
        <w:t xml:space="preserve">, </w:t>
      </w:r>
      <w:r w:rsidR="008B5BDB" w:rsidRPr="00054417">
        <w:t>ce qui a permis d</w:t>
      </w:r>
      <w:r w:rsidR="00091C74" w:rsidRPr="00054417">
        <w:t>’</w:t>
      </w:r>
      <w:r w:rsidR="008B5BDB" w:rsidRPr="00054417">
        <w:t xml:space="preserve">accroître </w:t>
      </w:r>
      <w:r w:rsidR="00B94F93" w:rsidRPr="00054417">
        <w:t>le nombre de bénéficiaires participant à différentes activités thérapeutiques. Environ 200</w:t>
      </w:r>
      <w:r w:rsidR="008B5BDB" w:rsidRPr="00054417">
        <w:t> </w:t>
      </w:r>
      <w:r w:rsidR="00B94F93" w:rsidRPr="00054417">
        <w:t>bénéficiaires participent chaque mois à di</w:t>
      </w:r>
      <w:r w:rsidR="001645EC" w:rsidRPr="00054417">
        <w:t xml:space="preserve">verses </w:t>
      </w:r>
      <w:r w:rsidR="00B94F93" w:rsidRPr="00054417">
        <w:t xml:space="preserve">activités thérapeutiques </w:t>
      </w:r>
      <w:r w:rsidR="008B5BDB" w:rsidRPr="00054417">
        <w:t>à l</w:t>
      </w:r>
      <w:r w:rsidR="00091C74" w:rsidRPr="00054417">
        <w:t>’</w:t>
      </w:r>
      <w:r w:rsidR="008B5BDB" w:rsidRPr="00054417">
        <w:t xml:space="preserve">intérieur </w:t>
      </w:r>
      <w:r w:rsidR="00B94F93" w:rsidRPr="00054417">
        <w:t xml:space="preserve">et en dehors du </w:t>
      </w:r>
      <w:r w:rsidR="00450CAA" w:rsidRPr="00054417">
        <w:t>Centre</w:t>
      </w:r>
      <w:r w:rsidR="00B94F93" w:rsidRPr="00054417">
        <w:t xml:space="preserve"> </w:t>
      </w:r>
      <w:r w:rsidR="006B4233" w:rsidRPr="00054417">
        <w:t>«</w:t>
      </w:r>
      <w:r w:rsidR="004234FA" w:rsidRPr="00054417">
        <w:t>Drin</w:t>
      </w:r>
      <w:r w:rsidR="006B4233" w:rsidRPr="00054417">
        <w:t>»</w:t>
      </w:r>
      <w:r w:rsidR="004234FA" w:rsidRPr="00054417">
        <w:t xml:space="preserve">. </w:t>
      </w:r>
      <w:r w:rsidR="00B94F93" w:rsidRPr="00054417">
        <w:t>Les nouvelles installations sont équipées de manière à accueillir les ateliers qui sont maintenant poursuivis dans de</w:t>
      </w:r>
      <w:r w:rsidR="008B5BDB" w:rsidRPr="00054417">
        <w:t xml:space="preserve"> bien meilleures </w:t>
      </w:r>
      <w:r w:rsidR="00B94F93" w:rsidRPr="00054417">
        <w:t xml:space="preserve">conditions et </w:t>
      </w:r>
      <w:r w:rsidR="008B5BDB" w:rsidRPr="00054417">
        <w:t xml:space="preserve">qui profitent </w:t>
      </w:r>
      <w:r w:rsidR="00B94F93" w:rsidRPr="00054417">
        <w:t xml:space="preserve">à </w:t>
      </w:r>
      <w:r w:rsidR="008B5BDB" w:rsidRPr="00054417">
        <w:t>beaucoup plus de</w:t>
      </w:r>
      <w:r w:rsidR="001645EC" w:rsidRPr="00054417">
        <w:t xml:space="preserve"> personnes</w:t>
      </w:r>
      <w:r w:rsidR="004234FA" w:rsidRPr="00054417">
        <w:t>.</w:t>
      </w:r>
    </w:p>
    <w:p w:rsidR="004234FA" w:rsidRPr="00054417" w:rsidRDefault="00201E99" w:rsidP="00201E99">
      <w:pPr>
        <w:pStyle w:val="SingleTxtG"/>
      </w:pPr>
      <w:r w:rsidRPr="00054417">
        <w:t>158.</w:t>
      </w:r>
      <w:r w:rsidRPr="00054417">
        <w:tab/>
      </w:r>
      <w:r w:rsidR="00B94F93" w:rsidRPr="00054417">
        <w:t>Le pa</w:t>
      </w:r>
      <w:r w:rsidR="004234FA" w:rsidRPr="00054417">
        <w:rPr>
          <w:lang w:eastAsia="bs-Latn-BA"/>
        </w:rPr>
        <w:t>ragraph</w:t>
      </w:r>
      <w:r w:rsidR="00B94F93" w:rsidRPr="00054417">
        <w:rPr>
          <w:lang w:eastAsia="bs-Latn-BA"/>
        </w:rPr>
        <w:t>e</w:t>
      </w:r>
      <w:r w:rsidR="008B5BDB" w:rsidRPr="00054417">
        <w:rPr>
          <w:lang w:eastAsia="bs-Latn-BA"/>
        </w:rPr>
        <w:t> </w:t>
      </w:r>
      <w:r w:rsidR="004234FA" w:rsidRPr="00054417">
        <w:t xml:space="preserve">123 </w:t>
      </w:r>
      <w:r w:rsidR="00B94F93" w:rsidRPr="00054417">
        <w:t>sollicite des commentaires sur la pratique qui consiste à</w:t>
      </w:r>
      <w:r w:rsidR="001645EC" w:rsidRPr="00054417">
        <w:t xml:space="preserve"> regrouper dans des lieux communs</w:t>
      </w:r>
      <w:r w:rsidR="008B5BDB" w:rsidRPr="00054417">
        <w:t xml:space="preserve"> </w:t>
      </w:r>
      <w:r w:rsidR="00B94F93" w:rsidRPr="00054417">
        <w:t>des ré</w:t>
      </w:r>
      <w:r w:rsidR="008B5BDB" w:rsidRPr="00054417">
        <w:t>sidents</w:t>
      </w:r>
      <w:r w:rsidR="00B94F93" w:rsidRPr="00054417">
        <w:t xml:space="preserve"> souffr</w:t>
      </w:r>
      <w:r w:rsidR="008B5BDB" w:rsidRPr="00054417">
        <w:t>ant</w:t>
      </w:r>
      <w:r w:rsidR="00B94F93" w:rsidRPr="00054417">
        <w:t xml:space="preserve"> de maladies mentales et des personnes souffr</w:t>
      </w:r>
      <w:r w:rsidR="008B5BDB" w:rsidRPr="00054417">
        <w:t>a</w:t>
      </w:r>
      <w:r w:rsidR="00B94F93" w:rsidRPr="00054417">
        <w:t>nt de troubles de l</w:t>
      </w:r>
      <w:r w:rsidR="00091C74" w:rsidRPr="00054417">
        <w:t>’</w:t>
      </w:r>
      <w:r w:rsidR="00B94F93" w:rsidRPr="00054417">
        <w:t>apprentissage. L</w:t>
      </w:r>
      <w:r w:rsidR="00091C74" w:rsidRPr="00054417">
        <w:t>’</w:t>
      </w:r>
      <w:r w:rsidR="00B94F93" w:rsidRPr="00054417">
        <w:t xml:space="preserve">équipe de professionnels du </w:t>
      </w:r>
      <w:r w:rsidR="00450CAA" w:rsidRPr="00054417">
        <w:t>Centre</w:t>
      </w:r>
      <w:r w:rsidR="004234FA" w:rsidRPr="00054417">
        <w:t xml:space="preserve"> </w:t>
      </w:r>
      <w:r w:rsidR="006B4233" w:rsidRPr="00054417">
        <w:t>«</w:t>
      </w:r>
      <w:r w:rsidR="004234FA" w:rsidRPr="00054417">
        <w:t>Drin</w:t>
      </w:r>
      <w:r w:rsidR="006B4233" w:rsidRPr="00054417">
        <w:t>»</w:t>
      </w:r>
      <w:r w:rsidR="004234FA" w:rsidRPr="00054417">
        <w:t xml:space="preserve"> </w:t>
      </w:r>
      <w:r w:rsidR="00B94F93" w:rsidRPr="00054417">
        <w:t>s</w:t>
      </w:r>
      <w:r w:rsidR="00091C74" w:rsidRPr="00054417">
        <w:t>’</w:t>
      </w:r>
      <w:r w:rsidR="00B94F93" w:rsidRPr="00054417">
        <w:t>emploie résolument à améliorer la situation. Ce problème devrait être complètement r</w:t>
      </w:r>
      <w:r w:rsidR="008B5BDB" w:rsidRPr="00054417">
        <w:t>églé</w:t>
      </w:r>
      <w:r w:rsidR="00B94F93" w:rsidRPr="00054417">
        <w:t xml:space="preserve"> dans un avenir prévisible grâce à l</w:t>
      </w:r>
      <w:r w:rsidR="00091C74" w:rsidRPr="00054417">
        <w:t>’</w:t>
      </w:r>
      <w:r w:rsidR="00B94F93" w:rsidRPr="00054417">
        <w:t>ouverture d</w:t>
      </w:r>
      <w:r w:rsidR="00091C74" w:rsidRPr="00054417">
        <w:t>’</w:t>
      </w:r>
      <w:r w:rsidR="00B94F93" w:rsidRPr="00054417">
        <w:t>un nouveau centre d</w:t>
      </w:r>
      <w:r w:rsidR="00091C74" w:rsidRPr="00054417">
        <w:t>’</w:t>
      </w:r>
      <w:r w:rsidR="00B94F93" w:rsidRPr="00054417">
        <w:t>habitation et à la location d</w:t>
      </w:r>
      <w:r w:rsidR="00091C74" w:rsidRPr="00054417">
        <w:t>’</w:t>
      </w:r>
      <w:r w:rsidR="00B94F93" w:rsidRPr="00054417">
        <w:t>immeubles à usage d</w:t>
      </w:r>
      <w:r w:rsidR="00091C74" w:rsidRPr="00054417">
        <w:t>’</w:t>
      </w:r>
      <w:r w:rsidR="00B94F93" w:rsidRPr="00054417">
        <w:t>habitation</w:t>
      </w:r>
      <w:r w:rsidR="004234FA" w:rsidRPr="00054417">
        <w:t>.</w:t>
      </w:r>
    </w:p>
    <w:p w:rsidR="004234FA" w:rsidRPr="00054417" w:rsidRDefault="00201E99" w:rsidP="00201E99">
      <w:pPr>
        <w:pStyle w:val="SingleTxtG"/>
      </w:pPr>
      <w:r w:rsidRPr="00054417">
        <w:t>159.</w:t>
      </w:r>
      <w:r w:rsidRPr="00054417">
        <w:tab/>
      </w:r>
      <w:r w:rsidR="00B94F93" w:rsidRPr="00054417">
        <w:t>En ce qui concerne l</w:t>
      </w:r>
      <w:r w:rsidR="008B5BDB" w:rsidRPr="00054417">
        <w:t xml:space="preserve">a </w:t>
      </w:r>
      <w:r w:rsidR="00B94F93" w:rsidRPr="00054417">
        <w:t>recommandation relative au paragraphe </w:t>
      </w:r>
      <w:r w:rsidR="004234FA" w:rsidRPr="00054417">
        <w:t>124</w:t>
      </w:r>
      <w:r w:rsidR="00B94F93" w:rsidRPr="00054417">
        <w:t xml:space="preserve">, le </w:t>
      </w:r>
      <w:r w:rsidR="00450CAA" w:rsidRPr="00054417">
        <w:t>Centre</w:t>
      </w:r>
      <w:r w:rsidR="00B94F93" w:rsidRPr="00054417">
        <w:t xml:space="preserve"> </w:t>
      </w:r>
      <w:r w:rsidR="006B4233" w:rsidRPr="00054417">
        <w:t>«</w:t>
      </w:r>
      <w:r w:rsidR="004234FA" w:rsidRPr="00054417">
        <w:t>Drin</w:t>
      </w:r>
      <w:r w:rsidR="006B4233" w:rsidRPr="00054417">
        <w:t>»</w:t>
      </w:r>
      <w:r w:rsidR="004234FA" w:rsidRPr="00054417">
        <w:t xml:space="preserve"> </w:t>
      </w:r>
      <w:r w:rsidR="00B94F93" w:rsidRPr="00054417">
        <w:t xml:space="preserve">a publié </w:t>
      </w:r>
      <w:r w:rsidR="00372414" w:rsidRPr="00054417">
        <w:t>un règlement sur l</w:t>
      </w:r>
      <w:r w:rsidR="00091C74" w:rsidRPr="00054417">
        <w:t>’</w:t>
      </w:r>
      <w:r w:rsidR="00372414" w:rsidRPr="00054417">
        <w:t xml:space="preserve">isolement des bénéficiaires, qui définit les conditions </w:t>
      </w:r>
      <w:r w:rsidR="008B5BDB" w:rsidRPr="00054417">
        <w:t xml:space="preserve">dans lequel </w:t>
      </w:r>
      <w:r w:rsidR="001645EC" w:rsidRPr="00054417">
        <w:t xml:space="preserve">ce dernier </w:t>
      </w:r>
      <w:r w:rsidR="008B5BDB" w:rsidRPr="00054417">
        <w:t xml:space="preserve">est effectué </w:t>
      </w:r>
      <w:r w:rsidR="00372414" w:rsidRPr="00054417">
        <w:t xml:space="preserve">et les procédures </w:t>
      </w:r>
      <w:r w:rsidR="008B5BDB" w:rsidRPr="00054417">
        <w:t>à suivre</w:t>
      </w:r>
      <w:r w:rsidR="00372414" w:rsidRPr="00054417">
        <w:t xml:space="preserve">. </w:t>
      </w:r>
      <w:r w:rsidR="008B5BDB" w:rsidRPr="00054417">
        <w:t>En cas d</w:t>
      </w:r>
      <w:r w:rsidR="00091C74" w:rsidRPr="00054417">
        <w:t>’</w:t>
      </w:r>
      <w:r w:rsidR="008B5BDB" w:rsidRPr="00054417">
        <w:t>isolement, l</w:t>
      </w:r>
      <w:r w:rsidR="00372414" w:rsidRPr="00054417">
        <w:t xml:space="preserve">es mesures prises sont consignées, </w:t>
      </w:r>
      <w:r w:rsidR="008B5BDB" w:rsidRPr="00054417">
        <w:t xml:space="preserve">seules </w:t>
      </w:r>
      <w:r w:rsidR="00372414" w:rsidRPr="00054417">
        <w:t xml:space="preserve">les mesures de coercition </w:t>
      </w:r>
      <w:r w:rsidR="008B5BDB" w:rsidRPr="00054417">
        <w:t>f</w:t>
      </w:r>
      <w:r w:rsidR="00372414" w:rsidRPr="00054417">
        <w:t>igurant sur une liste établie à cet effet</w:t>
      </w:r>
      <w:r w:rsidR="008B5BDB" w:rsidRPr="00054417">
        <w:t xml:space="preserve"> sont employées</w:t>
      </w:r>
      <w:r w:rsidR="00372414" w:rsidRPr="00054417">
        <w:t>, et tous les paramètres importants sont su</w:t>
      </w:r>
      <w:r w:rsidR="00973E39" w:rsidRPr="00054417">
        <w:t>rveillés</w:t>
      </w:r>
      <w:r w:rsidR="004234FA" w:rsidRPr="00054417">
        <w:t>.</w:t>
      </w:r>
    </w:p>
    <w:p w:rsidR="004234FA" w:rsidRPr="00054417" w:rsidRDefault="00201E99" w:rsidP="00201E99">
      <w:pPr>
        <w:pStyle w:val="SingleTxtG"/>
      </w:pPr>
      <w:r w:rsidRPr="00054417">
        <w:t>160.</w:t>
      </w:r>
      <w:r w:rsidRPr="00054417">
        <w:tab/>
      </w:r>
      <w:r w:rsidR="00372414" w:rsidRPr="00054417">
        <w:t>En ce qui concerne la recommandation concernant les paragraphes </w:t>
      </w:r>
      <w:r w:rsidR="004234FA" w:rsidRPr="00054417">
        <w:t xml:space="preserve">125 </w:t>
      </w:r>
      <w:r w:rsidR="00372414" w:rsidRPr="00054417">
        <w:t xml:space="preserve">et </w:t>
      </w:r>
      <w:r w:rsidR="004234FA" w:rsidRPr="00054417">
        <w:t xml:space="preserve">126, </w:t>
      </w:r>
      <w:r w:rsidR="00372414" w:rsidRPr="00054417">
        <w:t>les institutions de protection sociale traitant les personnes souffrant d</w:t>
      </w:r>
      <w:r w:rsidR="00091C74" w:rsidRPr="00054417">
        <w:t>’</w:t>
      </w:r>
      <w:r w:rsidR="00372414" w:rsidRPr="00054417">
        <w:t xml:space="preserve">un handicap mental fournissent des soins </w:t>
      </w:r>
      <w:r w:rsidR="00973E39" w:rsidRPr="00054417">
        <w:t xml:space="preserve">aux personnes </w:t>
      </w:r>
      <w:r w:rsidR="00372414" w:rsidRPr="00054417">
        <w:t>souffrant de maladies mentales</w:t>
      </w:r>
      <w:r w:rsidR="00973E39" w:rsidRPr="00054417">
        <w:t xml:space="preserve"> et les hébergent</w:t>
      </w:r>
      <w:r w:rsidR="00372414" w:rsidRPr="00054417">
        <w:t>, mais elles ne sont pas des établissements de santé pour les personnes ayant un grave handicap mental qui sont internées contre leur gré</w:t>
      </w:r>
      <w:r w:rsidR="004234FA" w:rsidRPr="00054417">
        <w:t xml:space="preserve"> </w:t>
      </w:r>
      <w:r w:rsidR="001645EC" w:rsidRPr="00054417">
        <w:t xml:space="preserve">en vertu </w:t>
      </w:r>
      <w:r w:rsidR="00372414" w:rsidRPr="00054417">
        <w:t xml:space="preserve">de la loi pour la protection des personnes souffrant de maladies mentales. </w:t>
      </w:r>
      <w:r w:rsidR="002620BA" w:rsidRPr="00054417">
        <w:t>La décision de placer une personne dans une institution de protection sociale relève du centre de protection sociale compétent conformément aux dispositions de la loi sur la protection sociale pertinente</w:t>
      </w:r>
      <w:r w:rsidR="004234FA" w:rsidRPr="00054417">
        <w:t>.</w:t>
      </w:r>
    </w:p>
    <w:p w:rsidR="004234FA" w:rsidRPr="00054417" w:rsidRDefault="00201E99" w:rsidP="00201E99">
      <w:pPr>
        <w:pStyle w:val="SingleTxtG"/>
      </w:pPr>
      <w:r w:rsidRPr="00054417">
        <w:lastRenderedPageBreak/>
        <w:t>161.</w:t>
      </w:r>
      <w:r w:rsidRPr="00054417">
        <w:tab/>
      </w:r>
      <w:r w:rsidR="002620BA" w:rsidRPr="00054417">
        <w:t>En ce qui concerne la recommandation concernant le paragraphe </w:t>
      </w:r>
      <w:r w:rsidR="004234FA" w:rsidRPr="00054417">
        <w:t xml:space="preserve">127, </w:t>
      </w:r>
      <w:r w:rsidR="002620BA" w:rsidRPr="00054417">
        <w:t>l</w:t>
      </w:r>
      <w:r w:rsidR="00091C74" w:rsidRPr="00054417">
        <w:t>’</w:t>
      </w:r>
      <w:r w:rsidR="002620BA" w:rsidRPr="00054417">
        <w:t xml:space="preserve">avant-projet de stratégie de </w:t>
      </w:r>
      <w:r w:rsidR="00D44170" w:rsidRPr="00054417">
        <w:t>désinstitution</w:t>
      </w:r>
      <w:r w:rsidR="00CC1F4C" w:rsidRPr="00054417">
        <w:t>n</w:t>
      </w:r>
      <w:r w:rsidR="00D44170" w:rsidRPr="00054417">
        <w:t>alisation</w:t>
      </w:r>
      <w:r w:rsidR="002620BA" w:rsidRPr="00054417">
        <w:t xml:space="preserve"> et de transformation des institutions de protection sociale </w:t>
      </w:r>
      <w:r w:rsidR="004234FA" w:rsidRPr="00054417">
        <w:t xml:space="preserve">(2014-2020) </w:t>
      </w:r>
      <w:r w:rsidR="00E86E09" w:rsidRPr="00054417">
        <w:t xml:space="preserve">en Fédération de Bosnie-Herzégovine </w:t>
      </w:r>
      <w:r w:rsidR="002620BA" w:rsidRPr="00054417">
        <w:t xml:space="preserve">met en relief les effets préjudiciables du </w:t>
      </w:r>
      <w:r w:rsidR="00E86E09" w:rsidRPr="00054417">
        <w:t xml:space="preserve">système </w:t>
      </w:r>
      <w:r w:rsidR="002620BA" w:rsidRPr="00054417">
        <w:t xml:space="preserve">de tutelle </w:t>
      </w:r>
      <w:r w:rsidR="00E86E09" w:rsidRPr="00054417">
        <w:t xml:space="preserve">établi pour </w:t>
      </w:r>
      <w:r w:rsidR="002620BA" w:rsidRPr="00054417">
        <w:t>la protection des personnes</w:t>
      </w:r>
      <w:r w:rsidR="004234FA" w:rsidRPr="00054417">
        <w:t xml:space="preserve">. </w:t>
      </w:r>
      <w:r w:rsidR="009D2A11" w:rsidRPr="00054417">
        <w:t>Il est donc</w:t>
      </w:r>
      <w:r w:rsidR="002620BA" w:rsidRPr="00054417">
        <w:t xml:space="preserve"> nécessaire de réviser </w:t>
      </w:r>
      <w:r w:rsidR="009D2A11" w:rsidRPr="00054417">
        <w:t>c</w:t>
      </w:r>
      <w:r w:rsidR="002620BA" w:rsidRPr="00054417">
        <w:t xml:space="preserve">e </w:t>
      </w:r>
      <w:r w:rsidR="009D2A11" w:rsidRPr="00054417">
        <w:t xml:space="preserve">système </w:t>
      </w:r>
      <w:r w:rsidR="002620BA" w:rsidRPr="00054417">
        <w:t xml:space="preserve">en mettant en place des procédures pour rétablir la capacité juridique </w:t>
      </w:r>
      <w:r w:rsidR="00E86E09" w:rsidRPr="00054417">
        <w:t>des personnes souffrant d</w:t>
      </w:r>
      <w:r w:rsidR="00091C74" w:rsidRPr="00054417">
        <w:t>’</w:t>
      </w:r>
      <w:r w:rsidR="00E86E09" w:rsidRPr="00054417">
        <w:t xml:space="preserve">un handicap psychosocial </w:t>
      </w:r>
      <w:r w:rsidR="002620BA" w:rsidRPr="00054417">
        <w:t>qui ne veulent pas être placée</w:t>
      </w:r>
      <w:r w:rsidR="009D2A11" w:rsidRPr="00054417">
        <w:t>s</w:t>
      </w:r>
      <w:r w:rsidR="002620BA" w:rsidRPr="00054417">
        <w:t xml:space="preserve"> sous tutelle</w:t>
      </w:r>
      <w:r w:rsidR="004234FA" w:rsidRPr="00054417">
        <w:t>.</w:t>
      </w:r>
    </w:p>
    <w:p w:rsidR="004234FA" w:rsidRPr="00054417" w:rsidRDefault="00201E99" w:rsidP="00201E99">
      <w:pPr>
        <w:pStyle w:val="SingleTxtG"/>
        <w:rPr>
          <w:rFonts w:eastAsia="Calibri"/>
          <w:color w:val="000000"/>
        </w:rPr>
      </w:pPr>
      <w:r w:rsidRPr="00054417">
        <w:rPr>
          <w:rFonts w:eastAsia="Calibri"/>
        </w:rPr>
        <w:t>162.</w:t>
      </w:r>
      <w:r w:rsidRPr="00054417">
        <w:rPr>
          <w:rFonts w:eastAsia="Calibri"/>
        </w:rPr>
        <w:tab/>
      </w:r>
      <w:r w:rsidR="002620BA" w:rsidRPr="00054417">
        <w:rPr>
          <w:rFonts w:eastAsia="Calibri"/>
        </w:rPr>
        <w:t xml:space="preserve">Selon le Ministère de la justice de la </w:t>
      </w:r>
      <w:r w:rsidR="00E86E09" w:rsidRPr="00054417">
        <w:rPr>
          <w:rFonts w:eastAsia="Calibri"/>
        </w:rPr>
        <w:t>F</w:t>
      </w:r>
      <w:r w:rsidR="002620BA" w:rsidRPr="00054417">
        <w:rPr>
          <w:rFonts w:eastAsia="Calibri"/>
        </w:rPr>
        <w:t xml:space="preserve">édération de </w:t>
      </w:r>
      <w:r w:rsidR="002620BA" w:rsidRPr="00054417">
        <w:rPr>
          <w:rFonts w:eastAsia="Calibri"/>
          <w:color w:val="000000"/>
        </w:rPr>
        <w:t>Bosnie-Herzégovine, le</w:t>
      </w:r>
      <w:r w:rsidR="002620BA" w:rsidRPr="00054417">
        <w:rPr>
          <w:rFonts w:eastAsia="Calibri"/>
        </w:rPr>
        <w:t xml:space="preserve"> Département pour l</w:t>
      </w:r>
      <w:r w:rsidR="00091C74" w:rsidRPr="00054417">
        <w:rPr>
          <w:rFonts w:eastAsia="Calibri"/>
        </w:rPr>
        <w:t>’</w:t>
      </w:r>
      <w:r w:rsidR="002620BA" w:rsidRPr="00054417">
        <w:rPr>
          <w:rFonts w:eastAsia="Calibri"/>
        </w:rPr>
        <w:t xml:space="preserve">application des ordres de traitement obligatoire et </w:t>
      </w:r>
      <w:r w:rsidR="00E86E09" w:rsidRPr="00054417">
        <w:rPr>
          <w:rFonts w:eastAsia="Calibri"/>
        </w:rPr>
        <w:t>d</w:t>
      </w:r>
      <w:r w:rsidR="00091C74" w:rsidRPr="00054417">
        <w:rPr>
          <w:rFonts w:eastAsia="Calibri"/>
        </w:rPr>
        <w:t>’</w:t>
      </w:r>
      <w:r w:rsidR="002620BA" w:rsidRPr="00054417">
        <w:rPr>
          <w:rFonts w:eastAsia="Calibri"/>
        </w:rPr>
        <w:t>internement dans un établissement médical (</w:t>
      </w:r>
      <w:r w:rsidR="00E86E09" w:rsidRPr="00054417">
        <w:rPr>
          <w:rFonts w:eastAsia="Calibri"/>
        </w:rPr>
        <w:t>D</w:t>
      </w:r>
      <w:r w:rsidR="002620BA" w:rsidRPr="00054417">
        <w:rPr>
          <w:rFonts w:eastAsia="Calibri"/>
        </w:rPr>
        <w:t>épartement médico-légal), qui est</w:t>
      </w:r>
      <w:r w:rsidR="004234FA" w:rsidRPr="00054417">
        <w:rPr>
          <w:rFonts w:eastAsia="Calibri"/>
          <w:color w:val="000000"/>
        </w:rPr>
        <w:t xml:space="preserve"> </w:t>
      </w:r>
      <w:r w:rsidR="002620BA" w:rsidRPr="00054417">
        <w:rPr>
          <w:rFonts w:eastAsia="Calibri"/>
          <w:color w:val="000000"/>
        </w:rPr>
        <w:t xml:space="preserve">affilié à la prison de </w:t>
      </w:r>
      <w:r w:rsidR="004234FA" w:rsidRPr="00054417">
        <w:rPr>
          <w:rFonts w:eastAsia="Calibri"/>
          <w:color w:val="000000"/>
        </w:rPr>
        <w:t xml:space="preserve">Zenica, </w:t>
      </w:r>
      <w:r w:rsidR="002620BA" w:rsidRPr="00054417">
        <w:rPr>
          <w:rFonts w:eastAsia="Calibri"/>
          <w:color w:val="000000"/>
        </w:rPr>
        <w:t xml:space="preserve">est situé en dehors de </w:t>
      </w:r>
      <w:r w:rsidR="009D2A11" w:rsidRPr="00054417">
        <w:rPr>
          <w:rFonts w:eastAsia="Calibri"/>
          <w:color w:val="000000"/>
        </w:rPr>
        <w:t xml:space="preserve">cette dernière </w:t>
      </w:r>
      <w:r w:rsidR="002620BA" w:rsidRPr="00054417">
        <w:rPr>
          <w:rFonts w:eastAsia="Calibri"/>
          <w:color w:val="000000"/>
        </w:rPr>
        <w:t xml:space="preserve">depuis 2008. </w:t>
      </w:r>
      <w:r w:rsidR="009D2A11" w:rsidRPr="00054417">
        <w:rPr>
          <w:rFonts w:eastAsia="Calibri"/>
          <w:color w:val="000000"/>
        </w:rPr>
        <w:t>L</w:t>
      </w:r>
      <w:r w:rsidR="002620BA" w:rsidRPr="00054417">
        <w:rPr>
          <w:rFonts w:eastAsia="Calibri"/>
          <w:color w:val="000000"/>
        </w:rPr>
        <w:t xml:space="preserve">e </w:t>
      </w:r>
      <w:r w:rsidR="009D2A11" w:rsidRPr="00054417">
        <w:rPr>
          <w:rFonts w:eastAsia="Calibri"/>
          <w:color w:val="000000"/>
        </w:rPr>
        <w:t>D</w:t>
      </w:r>
      <w:r w:rsidR="002620BA" w:rsidRPr="00054417">
        <w:rPr>
          <w:rFonts w:eastAsia="Calibri"/>
          <w:color w:val="000000"/>
        </w:rPr>
        <w:t xml:space="preserve">épartement, </w:t>
      </w:r>
      <w:r w:rsidR="00E86E09" w:rsidRPr="00054417">
        <w:rPr>
          <w:rFonts w:eastAsia="Calibri"/>
          <w:color w:val="000000"/>
        </w:rPr>
        <w:t xml:space="preserve">qui est une </w:t>
      </w:r>
      <w:r w:rsidR="002620BA" w:rsidRPr="00054417">
        <w:rPr>
          <w:rFonts w:eastAsia="Calibri"/>
          <w:color w:val="000000"/>
        </w:rPr>
        <w:t>unité distincte, se trouve dans un bâtiment séparé</w:t>
      </w:r>
      <w:r w:rsidR="009D2A11" w:rsidRPr="00054417">
        <w:rPr>
          <w:rFonts w:eastAsia="Calibri"/>
          <w:color w:val="000000"/>
        </w:rPr>
        <w:t>,</w:t>
      </w:r>
      <w:r w:rsidR="002620BA" w:rsidRPr="00054417">
        <w:rPr>
          <w:rFonts w:eastAsia="Calibri"/>
          <w:color w:val="000000"/>
        </w:rPr>
        <w:t xml:space="preserve"> modifié de manière à remplir les conditions de base du placement des patients, notamment les conditions médicales et techniques. Nous pouvons conclure que les conditions d</w:t>
      </w:r>
      <w:r w:rsidR="00091C74" w:rsidRPr="00054417">
        <w:rPr>
          <w:rFonts w:eastAsia="Calibri"/>
          <w:color w:val="000000"/>
        </w:rPr>
        <w:t>’</w:t>
      </w:r>
      <w:r w:rsidR="002620BA" w:rsidRPr="00054417">
        <w:rPr>
          <w:rFonts w:eastAsia="Calibri"/>
          <w:color w:val="000000"/>
        </w:rPr>
        <w:t xml:space="preserve">hébergement </w:t>
      </w:r>
      <w:r w:rsidR="00080343" w:rsidRPr="00054417">
        <w:rPr>
          <w:rFonts w:eastAsia="Calibri"/>
          <w:color w:val="000000"/>
        </w:rPr>
        <w:t>sont nettement supérieures à ce qu</w:t>
      </w:r>
      <w:r w:rsidR="00091C74" w:rsidRPr="00054417">
        <w:rPr>
          <w:rFonts w:eastAsia="Calibri"/>
          <w:color w:val="000000"/>
        </w:rPr>
        <w:t>’</w:t>
      </w:r>
      <w:r w:rsidR="00080343" w:rsidRPr="00054417">
        <w:rPr>
          <w:rFonts w:eastAsia="Calibri"/>
          <w:color w:val="000000"/>
        </w:rPr>
        <w:t>elles étaient lors de la préparation de</w:t>
      </w:r>
      <w:r w:rsidR="00E02EF3" w:rsidRPr="00054417">
        <w:rPr>
          <w:rFonts w:eastAsia="Calibri"/>
          <w:color w:val="000000"/>
        </w:rPr>
        <w:t>s</w:t>
      </w:r>
      <w:r w:rsidR="00080343" w:rsidRPr="00054417">
        <w:rPr>
          <w:rFonts w:eastAsia="Calibri"/>
          <w:color w:val="000000"/>
        </w:rPr>
        <w:t xml:space="preserve"> rapports antérieurs et à l</w:t>
      </w:r>
      <w:r w:rsidR="00091C74" w:rsidRPr="00054417">
        <w:rPr>
          <w:rFonts w:eastAsia="Calibri"/>
          <w:color w:val="000000"/>
        </w:rPr>
        <w:t>’</w:t>
      </w:r>
      <w:r w:rsidR="00080343" w:rsidRPr="00054417">
        <w:rPr>
          <w:rFonts w:eastAsia="Calibri"/>
          <w:color w:val="000000"/>
        </w:rPr>
        <w:t xml:space="preserve">époque à laquelle le </w:t>
      </w:r>
      <w:r w:rsidR="00E02EF3" w:rsidRPr="00054417">
        <w:rPr>
          <w:rFonts w:eastAsia="Calibri"/>
          <w:color w:val="000000"/>
        </w:rPr>
        <w:t>D</w:t>
      </w:r>
      <w:r w:rsidR="00080343" w:rsidRPr="00054417">
        <w:rPr>
          <w:rFonts w:eastAsia="Calibri"/>
          <w:color w:val="000000"/>
        </w:rPr>
        <w:t>épartement se trouvait dans l</w:t>
      </w:r>
      <w:r w:rsidR="00091C74" w:rsidRPr="00054417">
        <w:rPr>
          <w:rFonts w:eastAsia="Calibri"/>
          <w:color w:val="000000"/>
        </w:rPr>
        <w:t>’</w:t>
      </w:r>
      <w:r w:rsidR="00080343" w:rsidRPr="00054417">
        <w:rPr>
          <w:rFonts w:eastAsia="Calibri"/>
          <w:color w:val="000000"/>
        </w:rPr>
        <w:t xml:space="preserve">enceinte de la prison. Le </w:t>
      </w:r>
      <w:r w:rsidR="00E02EF3" w:rsidRPr="00054417">
        <w:rPr>
          <w:rFonts w:eastAsia="Calibri"/>
          <w:color w:val="000000"/>
        </w:rPr>
        <w:t>D</w:t>
      </w:r>
      <w:r w:rsidR="00080343" w:rsidRPr="00054417">
        <w:rPr>
          <w:rFonts w:eastAsia="Calibri"/>
          <w:color w:val="000000"/>
        </w:rPr>
        <w:t>épartement avait 23</w:t>
      </w:r>
      <w:r w:rsidR="00E02EF3" w:rsidRPr="00054417">
        <w:rPr>
          <w:rFonts w:eastAsia="Calibri"/>
          <w:color w:val="000000"/>
        </w:rPr>
        <w:t> </w:t>
      </w:r>
      <w:r w:rsidR="00080343" w:rsidRPr="00054417">
        <w:rPr>
          <w:rFonts w:eastAsia="Calibri"/>
          <w:color w:val="000000"/>
        </w:rPr>
        <w:t>patients en 2011 et en compte</w:t>
      </w:r>
      <w:r w:rsidR="00E02EF3" w:rsidRPr="00054417">
        <w:rPr>
          <w:rFonts w:eastAsia="Calibri"/>
          <w:color w:val="000000"/>
        </w:rPr>
        <w:t> </w:t>
      </w:r>
      <w:r w:rsidR="00080343" w:rsidRPr="00054417">
        <w:rPr>
          <w:rFonts w:eastAsia="Calibri"/>
          <w:color w:val="000000"/>
        </w:rPr>
        <w:t>17 actuellement. Ce</w:t>
      </w:r>
      <w:r w:rsidR="009D2A11" w:rsidRPr="00054417">
        <w:rPr>
          <w:rFonts w:eastAsia="Calibri"/>
          <w:color w:val="000000"/>
        </w:rPr>
        <w:t xml:space="preserve">ux-ci </w:t>
      </w:r>
      <w:r w:rsidR="00E02EF3" w:rsidRPr="00054417">
        <w:rPr>
          <w:rFonts w:eastAsia="Calibri"/>
          <w:color w:val="000000"/>
        </w:rPr>
        <w:t>s</w:t>
      </w:r>
      <w:r w:rsidR="00080343" w:rsidRPr="00054417">
        <w:rPr>
          <w:rFonts w:eastAsia="Calibri"/>
          <w:color w:val="000000"/>
        </w:rPr>
        <w:t xml:space="preserve">ont hébergés dans sept chambres </w:t>
      </w:r>
      <w:r w:rsidR="00E02EF3" w:rsidRPr="00054417">
        <w:rPr>
          <w:rFonts w:eastAsia="Calibri"/>
          <w:color w:val="000000"/>
        </w:rPr>
        <w:t xml:space="preserve">à </w:t>
      </w:r>
      <w:r w:rsidR="00080343" w:rsidRPr="00054417">
        <w:rPr>
          <w:rFonts w:eastAsia="Calibri"/>
          <w:color w:val="000000"/>
        </w:rPr>
        <w:t xml:space="preserve">trois lits </w:t>
      </w:r>
      <w:r w:rsidR="00E02EF3" w:rsidRPr="00054417">
        <w:rPr>
          <w:rFonts w:eastAsia="Calibri"/>
          <w:color w:val="000000"/>
        </w:rPr>
        <w:t>dotées d</w:t>
      </w:r>
      <w:r w:rsidR="00091C74" w:rsidRPr="00054417">
        <w:rPr>
          <w:rFonts w:eastAsia="Calibri"/>
          <w:color w:val="000000"/>
        </w:rPr>
        <w:t>’</w:t>
      </w:r>
      <w:r w:rsidR="00080343" w:rsidRPr="00054417">
        <w:rPr>
          <w:rFonts w:eastAsia="Calibri"/>
          <w:color w:val="000000"/>
        </w:rPr>
        <w:t xml:space="preserve">une télévision </w:t>
      </w:r>
      <w:r w:rsidR="00E02EF3" w:rsidRPr="00054417">
        <w:rPr>
          <w:rFonts w:eastAsia="Calibri"/>
          <w:color w:val="000000"/>
        </w:rPr>
        <w:t xml:space="preserve">reliée à un réseau par </w:t>
      </w:r>
      <w:r w:rsidR="00080343" w:rsidRPr="00054417">
        <w:rPr>
          <w:rFonts w:eastAsia="Calibri"/>
          <w:color w:val="000000"/>
        </w:rPr>
        <w:t xml:space="preserve">câble. Ils </w:t>
      </w:r>
      <w:r w:rsidR="00E02EF3" w:rsidRPr="00054417">
        <w:rPr>
          <w:rFonts w:eastAsia="Calibri"/>
          <w:color w:val="000000"/>
        </w:rPr>
        <w:t xml:space="preserve">ont accès à des </w:t>
      </w:r>
      <w:r w:rsidR="00080343" w:rsidRPr="00054417">
        <w:rPr>
          <w:rFonts w:eastAsia="Calibri"/>
          <w:color w:val="000000"/>
        </w:rPr>
        <w:t>espace</w:t>
      </w:r>
      <w:r w:rsidR="00E02EF3" w:rsidRPr="00054417">
        <w:rPr>
          <w:rFonts w:eastAsia="Calibri"/>
          <w:color w:val="000000"/>
        </w:rPr>
        <w:t>s</w:t>
      </w:r>
      <w:r w:rsidR="00080343" w:rsidRPr="00054417">
        <w:rPr>
          <w:rFonts w:eastAsia="Calibri"/>
          <w:color w:val="000000"/>
        </w:rPr>
        <w:t xml:space="preserve"> pour se promener et faire du sport, à une salle de télévision et à une pièce dans laquelle ils peuvent fumer, à une salle à manger</w:t>
      </w:r>
      <w:r w:rsidR="00E02EF3" w:rsidRPr="00054417">
        <w:rPr>
          <w:rFonts w:eastAsia="Calibri"/>
          <w:color w:val="000000"/>
        </w:rPr>
        <w:t>;</w:t>
      </w:r>
      <w:r w:rsidR="006B4233" w:rsidRPr="00054417">
        <w:rPr>
          <w:rFonts w:eastAsia="Calibri"/>
          <w:color w:val="000000"/>
        </w:rPr>
        <w:t xml:space="preserve"> </w:t>
      </w:r>
      <w:r w:rsidR="00E02EF3" w:rsidRPr="00054417">
        <w:rPr>
          <w:rFonts w:eastAsia="Calibri"/>
          <w:color w:val="000000"/>
        </w:rPr>
        <w:t xml:space="preserve">le bâtiment a aussi </w:t>
      </w:r>
      <w:r w:rsidR="00080343" w:rsidRPr="00054417">
        <w:rPr>
          <w:rFonts w:eastAsia="Calibri"/>
          <w:color w:val="000000"/>
        </w:rPr>
        <w:t>une salle d</w:t>
      </w:r>
      <w:r w:rsidR="00091C74" w:rsidRPr="00054417">
        <w:rPr>
          <w:rFonts w:eastAsia="Calibri"/>
          <w:color w:val="000000"/>
        </w:rPr>
        <w:t>’</w:t>
      </w:r>
      <w:r w:rsidR="00080343" w:rsidRPr="00054417">
        <w:rPr>
          <w:rFonts w:eastAsia="Calibri"/>
          <w:color w:val="000000"/>
        </w:rPr>
        <w:t xml:space="preserve">isolement avec surveillance vidéo </w:t>
      </w:r>
      <w:r w:rsidR="00E02EF3" w:rsidRPr="00054417">
        <w:rPr>
          <w:rFonts w:eastAsia="Calibri"/>
          <w:color w:val="000000"/>
        </w:rPr>
        <w:t xml:space="preserve">conforme </w:t>
      </w:r>
      <w:r w:rsidR="00080343" w:rsidRPr="00054417">
        <w:rPr>
          <w:rFonts w:eastAsia="Calibri"/>
          <w:color w:val="000000"/>
        </w:rPr>
        <w:t>aux normes de l</w:t>
      </w:r>
      <w:r w:rsidR="00091C74" w:rsidRPr="00054417">
        <w:rPr>
          <w:rFonts w:eastAsia="Calibri"/>
          <w:color w:val="000000"/>
        </w:rPr>
        <w:t>’</w:t>
      </w:r>
      <w:r w:rsidR="00080343" w:rsidRPr="00054417">
        <w:rPr>
          <w:rFonts w:eastAsia="Calibri"/>
          <w:color w:val="000000"/>
        </w:rPr>
        <w:t>OMS.</w:t>
      </w:r>
      <w:r w:rsidR="004234FA" w:rsidRPr="00054417">
        <w:rPr>
          <w:rFonts w:eastAsia="Calibri"/>
          <w:color w:val="000000"/>
        </w:rPr>
        <w:t xml:space="preserve"> </w:t>
      </w:r>
      <w:r w:rsidR="00080343" w:rsidRPr="00054417">
        <w:rPr>
          <w:rFonts w:eastAsia="Calibri"/>
          <w:color w:val="000000"/>
        </w:rPr>
        <w:t xml:space="preserve">Le service assure des soins infirmiers 24 heures sur 24, des services psychiatriques trois fois par semaine et </w:t>
      </w:r>
      <w:r w:rsidR="00E02EF3" w:rsidRPr="00054417">
        <w:rPr>
          <w:rFonts w:eastAsia="Calibri"/>
          <w:color w:val="000000"/>
        </w:rPr>
        <w:t xml:space="preserve">un </w:t>
      </w:r>
      <w:r w:rsidR="00080343" w:rsidRPr="00054417">
        <w:rPr>
          <w:rFonts w:eastAsia="Calibri"/>
          <w:color w:val="000000"/>
        </w:rPr>
        <w:t>accès au médecin de la prison et à un spécialiste (médecine interne, dermatologie, radiologue, chirurgien, dentiste, ophtalmologue) sur une base quotidienne</w:t>
      </w:r>
      <w:r w:rsidR="004234FA" w:rsidRPr="00054417">
        <w:rPr>
          <w:rFonts w:eastAsia="Calibri"/>
          <w:color w:val="000000"/>
        </w:rPr>
        <w:t>.</w:t>
      </w:r>
    </w:p>
    <w:p w:rsidR="004234FA" w:rsidRPr="00054417" w:rsidRDefault="00201E99" w:rsidP="00201E99">
      <w:pPr>
        <w:pStyle w:val="SingleTxtG"/>
        <w:rPr>
          <w:rFonts w:eastAsia="Calibri"/>
          <w:color w:val="000000"/>
        </w:rPr>
      </w:pPr>
      <w:r w:rsidRPr="00054417">
        <w:rPr>
          <w:rFonts w:eastAsia="Calibri"/>
        </w:rPr>
        <w:t>163.</w:t>
      </w:r>
      <w:r w:rsidRPr="00054417">
        <w:rPr>
          <w:rFonts w:eastAsia="Calibri"/>
        </w:rPr>
        <w:tab/>
      </w:r>
      <w:r w:rsidR="00B50E23" w:rsidRPr="00054417">
        <w:rPr>
          <w:rFonts w:eastAsia="Calibri"/>
        </w:rPr>
        <w:t>L</w:t>
      </w:r>
      <w:r w:rsidR="00091C74" w:rsidRPr="00054417">
        <w:rPr>
          <w:rFonts w:eastAsia="Calibri"/>
        </w:rPr>
        <w:t>’</w:t>
      </w:r>
      <w:r w:rsidR="00B50E23" w:rsidRPr="00054417">
        <w:rPr>
          <w:rFonts w:eastAsia="Calibri"/>
        </w:rPr>
        <w:t>hébergement par le département médico-légal est temporaire et ne dure que jusqu</w:t>
      </w:r>
      <w:r w:rsidR="00091C74" w:rsidRPr="00054417">
        <w:rPr>
          <w:rFonts w:eastAsia="Calibri"/>
        </w:rPr>
        <w:t>’</w:t>
      </w:r>
      <w:r w:rsidR="00B50E23" w:rsidRPr="00054417">
        <w:rPr>
          <w:rFonts w:eastAsia="Calibri"/>
        </w:rPr>
        <w:t>à ce que les conditions du transfert des patients à l</w:t>
      </w:r>
      <w:r w:rsidR="00091C74" w:rsidRPr="00054417">
        <w:rPr>
          <w:rFonts w:eastAsia="Calibri"/>
        </w:rPr>
        <w:t>’</w:t>
      </w:r>
      <w:r w:rsidR="00B50E23" w:rsidRPr="00054417">
        <w:rPr>
          <w:rFonts w:eastAsia="Calibri"/>
        </w:rPr>
        <w:t>hôpital psychiatrique</w:t>
      </w:r>
      <w:r w:rsidR="004234FA" w:rsidRPr="00054417">
        <w:rPr>
          <w:rFonts w:eastAsia="Calibri"/>
          <w:color w:val="000000"/>
        </w:rPr>
        <w:t xml:space="preserve"> Sokolac</w:t>
      </w:r>
      <w:r w:rsidR="004234FA" w:rsidRPr="00054417">
        <w:t xml:space="preserve"> </w:t>
      </w:r>
      <w:r w:rsidR="00B50E23" w:rsidRPr="00054417">
        <w:t xml:space="preserve">soient remplies, conformément à la décision du </w:t>
      </w:r>
      <w:r w:rsidR="00E02EF3" w:rsidRPr="00054417">
        <w:t>G</w:t>
      </w:r>
      <w:r w:rsidR="00B50E23" w:rsidRPr="00054417">
        <w:t xml:space="preserve">ouvernement de la </w:t>
      </w:r>
      <w:r w:rsidR="00E02EF3" w:rsidRPr="00054417">
        <w:t>F</w:t>
      </w:r>
      <w:r w:rsidR="00B50E23" w:rsidRPr="00054417">
        <w:t>édération de Bosnie</w:t>
      </w:r>
      <w:r w:rsidR="00D44342" w:rsidRPr="00054417">
        <w:rPr>
          <w:rFonts w:eastAsia="Calibri"/>
          <w:color w:val="000000"/>
        </w:rPr>
        <w:t>-Herzégovine</w:t>
      </w:r>
      <w:r w:rsidR="004234FA" w:rsidRPr="00054417">
        <w:rPr>
          <w:rFonts w:eastAsia="Calibri"/>
          <w:color w:val="000000"/>
        </w:rPr>
        <w:t xml:space="preserve"> </w:t>
      </w:r>
      <w:r w:rsidR="001E2992" w:rsidRPr="00054417">
        <w:rPr>
          <w:rFonts w:eastAsia="Calibri"/>
          <w:color w:val="000000"/>
        </w:rPr>
        <w:t>n</w:t>
      </w:r>
      <w:r w:rsidR="001E2992" w:rsidRPr="00054417">
        <w:rPr>
          <w:rFonts w:eastAsia="Calibri"/>
          <w:color w:val="000000"/>
          <w:vertAlign w:val="superscript"/>
        </w:rPr>
        <w:t>o</w:t>
      </w:r>
      <w:r w:rsidR="001E2992" w:rsidRPr="00054417">
        <w:rPr>
          <w:rFonts w:eastAsia="Calibri"/>
          <w:color w:val="000000"/>
        </w:rPr>
        <w:t> </w:t>
      </w:r>
      <w:r w:rsidR="004234FA" w:rsidRPr="00054417">
        <w:rPr>
          <w:rFonts w:eastAsia="Calibri"/>
          <w:color w:val="000000"/>
        </w:rPr>
        <w:t xml:space="preserve">833/2010 </w:t>
      </w:r>
      <w:r w:rsidR="00B50E23" w:rsidRPr="00054417">
        <w:rPr>
          <w:rFonts w:eastAsia="Calibri"/>
          <w:color w:val="000000"/>
        </w:rPr>
        <w:t>en date du 14</w:t>
      </w:r>
      <w:r w:rsidR="00E02EF3" w:rsidRPr="00054417">
        <w:rPr>
          <w:rFonts w:eastAsia="Calibri"/>
          <w:color w:val="000000"/>
        </w:rPr>
        <w:t> </w:t>
      </w:r>
      <w:r w:rsidR="00B50E23" w:rsidRPr="00054417">
        <w:rPr>
          <w:rFonts w:eastAsia="Calibri"/>
          <w:color w:val="000000"/>
        </w:rPr>
        <w:t>octobre 2010</w:t>
      </w:r>
      <w:r w:rsidR="004234FA" w:rsidRPr="00054417">
        <w:rPr>
          <w:rFonts w:eastAsia="Calibri"/>
          <w:color w:val="000000"/>
        </w:rPr>
        <w:t>.</w:t>
      </w:r>
    </w:p>
    <w:p w:rsidR="004234FA" w:rsidRPr="00054417" w:rsidRDefault="00201E99" w:rsidP="00201E99">
      <w:pPr>
        <w:pStyle w:val="SingleTxtG"/>
        <w:rPr>
          <w:rFonts w:eastAsia="Calibri"/>
          <w:color w:val="000000"/>
        </w:rPr>
      </w:pPr>
      <w:r w:rsidRPr="00054417">
        <w:rPr>
          <w:rFonts w:eastAsia="Calibri"/>
        </w:rPr>
        <w:t>164.</w:t>
      </w:r>
      <w:r w:rsidRPr="00054417">
        <w:rPr>
          <w:rFonts w:eastAsia="Calibri"/>
        </w:rPr>
        <w:tab/>
      </w:r>
      <w:r w:rsidR="00B50E23" w:rsidRPr="00054417">
        <w:rPr>
          <w:rFonts w:eastAsia="Calibri"/>
        </w:rPr>
        <w:t xml:space="preserve">Selon le </w:t>
      </w:r>
      <w:r w:rsidR="00E02EF3" w:rsidRPr="00054417">
        <w:rPr>
          <w:rFonts w:eastAsia="Calibri"/>
        </w:rPr>
        <w:t>M</w:t>
      </w:r>
      <w:r w:rsidR="00B50E23" w:rsidRPr="00054417">
        <w:rPr>
          <w:rFonts w:eastAsia="Calibri"/>
        </w:rPr>
        <w:t xml:space="preserve">inistère de la santé de la </w:t>
      </w:r>
      <w:r w:rsidR="00E02EF3" w:rsidRPr="00054417">
        <w:rPr>
          <w:rFonts w:eastAsia="Calibri"/>
        </w:rPr>
        <w:t>F</w:t>
      </w:r>
      <w:r w:rsidR="00B50E23" w:rsidRPr="00054417">
        <w:rPr>
          <w:rFonts w:eastAsia="Calibri"/>
        </w:rPr>
        <w:t xml:space="preserve">édération de </w:t>
      </w:r>
      <w:r w:rsidR="00D44342" w:rsidRPr="00054417">
        <w:rPr>
          <w:rFonts w:eastAsia="Calibri"/>
          <w:color w:val="000000"/>
        </w:rPr>
        <w:t>Bosnie-Herzégovine</w:t>
      </w:r>
      <w:r w:rsidR="00B50E23" w:rsidRPr="00054417">
        <w:rPr>
          <w:rFonts w:eastAsia="Calibri"/>
          <w:color w:val="000000"/>
        </w:rPr>
        <w:t xml:space="preserve">, en 2012, le </w:t>
      </w:r>
      <w:r w:rsidR="00E02EF3" w:rsidRPr="00054417">
        <w:rPr>
          <w:rFonts w:eastAsia="Calibri"/>
          <w:color w:val="000000"/>
        </w:rPr>
        <w:t>G</w:t>
      </w:r>
      <w:r w:rsidR="00B50E23" w:rsidRPr="00054417">
        <w:rPr>
          <w:rFonts w:eastAsia="Calibri"/>
          <w:color w:val="000000"/>
        </w:rPr>
        <w:t xml:space="preserve">ouvernement de la </w:t>
      </w:r>
      <w:r w:rsidR="00E02EF3" w:rsidRPr="00054417">
        <w:rPr>
          <w:rFonts w:eastAsia="Calibri"/>
          <w:color w:val="000000"/>
        </w:rPr>
        <w:t>F</w:t>
      </w:r>
      <w:r w:rsidR="00B50E23" w:rsidRPr="00054417">
        <w:rPr>
          <w:rFonts w:eastAsia="Calibri"/>
          <w:color w:val="000000"/>
        </w:rPr>
        <w:t>édération a adopté</w:t>
      </w:r>
      <w:r w:rsidR="007C4F83" w:rsidRPr="00054417">
        <w:rPr>
          <w:rFonts w:eastAsia="Calibri"/>
          <w:color w:val="000000"/>
        </w:rPr>
        <w:t xml:space="preserve"> </w:t>
      </w:r>
      <w:r w:rsidR="00E02EF3" w:rsidRPr="00054417">
        <w:rPr>
          <w:rFonts w:eastAsia="Calibri"/>
          <w:color w:val="000000"/>
        </w:rPr>
        <w:t xml:space="preserve">la </w:t>
      </w:r>
      <w:r w:rsidR="006B4233" w:rsidRPr="00054417">
        <w:rPr>
          <w:rFonts w:eastAsia="Calibri"/>
          <w:color w:val="000000"/>
        </w:rPr>
        <w:t>«</w:t>
      </w:r>
      <w:r w:rsidR="00E02EF3" w:rsidRPr="00054417">
        <w:rPr>
          <w:rFonts w:eastAsia="Calibri"/>
          <w:color w:val="000000"/>
        </w:rPr>
        <w:t>P</w:t>
      </w:r>
      <w:r w:rsidR="00B50E23" w:rsidRPr="00054417">
        <w:rPr>
          <w:rFonts w:eastAsia="Calibri"/>
          <w:color w:val="000000"/>
        </w:rPr>
        <w:t xml:space="preserve">olitique et stratégie pour la protection et la promotion de la santé mentale en Fédération de </w:t>
      </w:r>
      <w:r w:rsidR="00D44342" w:rsidRPr="00054417">
        <w:rPr>
          <w:rFonts w:eastAsia="Calibri"/>
          <w:color w:val="000000"/>
        </w:rPr>
        <w:t>Bosnie-Herzégovine</w:t>
      </w:r>
      <w:r w:rsidR="004234FA" w:rsidRPr="00054417">
        <w:rPr>
          <w:rFonts w:eastAsia="Calibri"/>
          <w:color w:val="000000"/>
        </w:rPr>
        <w:t xml:space="preserve"> (2012-2020)</w:t>
      </w:r>
      <w:r w:rsidR="006B4233" w:rsidRPr="00054417">
        <w:rPr>
          <w:rFonts w:eastAsia="Calibri"/>
          <w:color w:val="000000"/>
        </w:rPr>
        <w:t>»</w:t>
      </w:r>
      <w:r w:rsidR="004234FA" w:rsidRPr="00054417">
        <w:rPr>
          <w:rFonts w:eastAsia="Calibri"/>
          <w:color w:val="000000"/>
        </w:rPr>
        <w:t xml:space="preserve">, </w:t>
      </w:r>
      <w:r w:rsidR="00B50E23" w:rsidRPr="00054417">
        <w:rPr>
          <w:rFonts w:eastAsia="Calibri"/>
          <w:color w:val="000000"/>
        </w:rPr>
        <w:t xml:space="preserve">qui définit, dans </w:t>
      </w:r>
      <w:r w:rsidR="00E02EF3" w:rsidRPr="00054417">
        <w:rPr>
          <w:rFonts w:eastAsia="Calibri"/>
          <w:color w:val="000000"/>
        </w:rPr>
        <w:t xml:space="preserve">un </w:t>
      </w:r>
      <w:r w:rsidR="00B50E23" w:rsidRPr="00054417">
        <w:rPr>
          <w:rFonts w:eastAsia="Calibri"/>
          <w:color w:val="000000"/>
        </w:rPr>
        <w:t>contexte d</w:t>
      </w:r>
      <w:r w:rsidR="00E02EF3" w:rsidRPr="00054417">
        <w:rPr>
          <w:rFonts w:eastAsia="Calibri"/>
          <w:color w:val="000000"/>
        </w:rPr>
        <w:t>e</w:t>
      </w:r>
      <w:r w:rsidR="00B50E23" w:rsidRPr="00054417">
        <w:rPr>
          <w:rFonts w:eastAsia="Calibri"/>
          <w:color w:val="000000"/>
        </w:rPr>
        <w:t xml:space="preserve"> gouvernance, l</w:t>
      </w:r>
      <w:r w:rsidR="00091C74" w:rsidRPr="00054417">
        <w:rPr>
          <w:rFonts w:eastAsia="Calibri"/>
          <w:color w:val="000000"/>
        </w:rPr>
        <w:t>’</w:t>
      </w:r>
      <w:r w:rsidR="00B50E23" w:rsidRPr="00054417">
        <w:rPr>
          <w:rFonts w:eastAsia="Calibri"/>
          <w:color w:val="000000"/>
        </w:rPr>
        <w:t>objectif</w:t>
      </w:r>
      <w:r w:rsidR="006B4233" w:rsidRPr="00054417">
        <w:rPr>
          <w:rFonts w:eastAsia="Calibri"/>
          <w:color w:val="000000"/>
        </w:rPr>
        <w:t xml:space="preserve"> </w:t>
      </w:r>
      <w:r w:rsidR="004234FA" w:rsidRPr="00054417">
        <w:rPr>
          <w:rFonts w:eastAsia="Calibri"/>
          <w:color w:val="000000"/>
        </w:rPr>
        <w:t xml:space="preserve">4.1.1. </w:t>
      </w:r>
      <w:r w:rsidR="006B4233" w:rsidRPr="00054417">
        <w:rPr>
          <w:rFonts w:eastAsia="Calibri"/>
          <w:color w:val="000000"/>
        </w:rPr>
        <w:t>«</w:t>
      </w:r>
      <w:r w:rsidR="004234FA" w:rsidRPr="00054417">
        <w:rPr>
          <w:rFonts w:eastAsia="Calibri"/>
          <w:color w:val="000000"/>
        </w:rPr>
        <w:t>Harmoni</w:t>
      </w:r>
      <w:r w:rsidR="00B50E23" w:rsidRPr="00054417">
        <w:rPr>
          <w:rFonts w:eastAsia="Calibri"/>
          <w:color w:val="000000"/>
        </w:rPr>
        <w:t>s</w:t>
      </w:r>
      <w:r w:rsidR="004234FA" w:rsidRPr="00054417">
        <w:rPr>
          <w:rFonts w:eastAsia="Calibri"/>
          <w:color w:val="000000"/>
        </w:rPr>
        <w:t xml:space="preserve">ation </w:t>
      </w:r>
      <w:r w:rsidR="00B50E23" w:rsidRPr="00054417">
        <w:rPr>
          <w:rFonts w:eastAsia="Calibri"/>
          <w:color w:val="000000"/>
        </w:rPr>
        <w:t>et adoption d</w:t>
      </w:r>
      <w:r w:rsidR="00091C74" w:rsidRPr="00054417">
        <w:rPr>
          <w:rFonts w:eastAsia="Calibri"/>
          <w:color w:val="000000"/>
        </w:rPr>
        <w:t>’</w:t>
      </w:r>
      <w:r w:rsidR="00B50E23" w:rsidRPr="00054417">
        <w:rPr>
          <w:rFonts w:eastAsia="Calibri"/>
          <w:color w:val="000000"/>
        </w:rPr>
        <w:t>actes juridiques dans le domaine de la santé mentale conformes aux directives et aux normes européennes</w:t>
      </w:r>
      <w:r w:rsidR="006B4233" w:rsidRPr="00054417">
        <w:rPr>
          <w:rFonts w:eastAsia="Calibri"/>
          <w:color w:val="000000"/>
        </w:rPr>
        <w:t>»</w:t>
      </w:r>
      <w:r w:rsidR="009D2A11" w:rsidRPr="00054417">
        <w:rPr>
          <w:rFonts w:eastAsia="Calibri"/>
          <w:color w:val="000000"/>
        </w:rPr>
        <w:t>; cet objectif</w:t>
      </w:r>
      <w:r w:rsidR="007C4F83" w:rsidRPr="00054417">
        <w:rPr>
          <w:rFonts w:eastAsia="Calibri"/>
          <w:color w:val="000000"/>
        </w:rPr>
        <w:t xml:space="preserve"> </w:t>
      </w:r>
      <w:r w:rsidR="00E02EF3" w:rsidRPr="00054417">
        <w:rPr>
          <w:rFonts w:eastAsia="Calibri"/>
          <w:color w:val="000000"/>
        </w:rPr>
        <w:t xml:space="preserve">couvre </w:t>
      </w:r>
      <w:r w:rsidR="007C4F83" w:rsidRPr="00054417">
        <w:rPr>
          <w:rFonts w:eastAsia="Calibri"/>
          <w:color w:val="000000"/>
        </w:rPr>
        <w:t>notamment la mise en place d</w:t>
      </w:r>
      <w:r w:rsidR="00E02EF3" w:rsidRPr="00054417">
        <w:rPr>
          <w:rFonts w:eastAsia="Calibri"/>
          <w:color w:val="000000"/>
        </w:rPr>
        <w:t>e la</w:t>
      </w:r>
      <w:r w:rsidR="007C4F83" w:rsidRPr="00054417">
        <w:rPr>
          <w:rFonts w:eastAsia="Calibri"/>
          <w:color w:val="000000"/>
        </w:rPr>
        <w:t xml:space="preserve"> Commission </w:t>
      </w:r>
      <w:r w:rsidR="00E02EF3" w:rsidRPr="00054417">
        <w:rPr>
          <w:rFonts w:eastAsia="Calibri"/>
          <w:color w:val="000000"/>
        </w:rPr>
        <w:t xml:space="preserve">chargée du </w:t>
      </w:r>
      <w:r w:rsidR="007C4F83" w:rsidRPr="00054417">
        <w:rPr>
          <w:rFonts w:eastAsia="Calibri"/>
          <w:color w:val="000000"/>
        </w:rPr>
        <w:t xml:space="preserve">suivi de la protection des droits des personnes souffrant de maladies mentales. Les autorités de la </w:t>
      </w:r>
      <w:r w:rsidR="00E02EF3" w:rsidRPr="00054417">
        <w:rPr>
          <w:rFonts w:eastAsia="Calibri"/>
          <w:color w:val="000000"/>
        </w:rPr>
        <w:t>F</w:t>
      </w:r>
      <w:r w:rsidR="007C4F83" w:rsidRPr="00054417">
        <w:rPr>
          <w:rFonts w:eastAsia="Calibri"/>
          <w:color w:val="000000"/>
        </w:rPr>
        <w:t xml:space="preserve">édération de </w:t>
      </w:r>
      <w:r w:rsidR="00D44342" w:rsidRPr="00054417">
        <w:rPr>
          <w:rFonts w:eastAsia="Calibri"/>
          <w:color w:val="000000"/>
        </w:rPr>
        <w:t>Bosnie-Herzégovine</w:t>
      </w:r>
      <w:r w:rsidR="004234FA" w:rsidRPr="00054417">
        <w:rPr>
          <w:rFonts w:eastAsia="Calibri"/>
          <w:color w:val="000000"/>
        </w:rPr>
        <w:t xml:space="preserve"> </w:t>
      </w:r>
      <w:r w:rsidR="007C4F83" w:rsidRPr="00054417">
        <w:rPr>
          <w:rFonts w:eastAsia="Calibri"/>
          <w:color w:val="000000"/>
        </w:rPr>
        <w:t xml:space="preserve">ont entrepris de modifier la loi pour la protection des personnes souffrant de maladies mentales </w:t>
      </w:r>
      <w:r w:rsidR="00E02EF3" w:rsidRPr="00054417">
        <w:rPr>
          <w:rFonts w:eastAsia="Calibri"/>
          <w:color w:val="000000"/>
        </w:rPr>
        <w:t xml:space="preserve">dans le but de créer </w:t>
      </w:r>
      <w:r w:rsidR="007C4F83" w:rsidRPr="00054417">
        <w:rPr>
          <w:rFonts w:eastAsia="Calibri"/>
          <w:color w:val="000000"/>
        </w:rPr>
        <w:t xml:space="preserve">les conditions nécessaires à mise en place et à au fonctionnement de la </w:t>
      </w:r>
      <w:r w:rsidR="001811AB" w:rsidRPr="00054417">
        <w:rPr>
          <w:rFonts w:eastAsia="Calibri"/>
          <w:color w:val="000000"/>
        </w:rPr>
        <w:t>Commission.</w:t>
      </w:r>
    </w:p>
    <w:p w:rsidR="004234FA" w:rsidRPr="00054417" w:rsidRDefault="00201E99" w:rsidP="00201E99">
      <w:pPr>
        <w:pStyle w:val="SingleTxtG"/>
        <w:rPr>
          <w:rFonts w:eastAsia="Calibri"/>
          <w:color w:val="000000"/>
        </w:rPr>
      </w:pPr>
      <w:r w:rsidRPr="00054417">
        <w:rPr>
          <w:rFonts w:eastAsia="Calibri"/>
        </w:rPr>
        <w:t>165.</w:t>
      </w:r>
      <w:r w:rsidRPr="00054417">
        <w:rPr>
          <w:rFonts w:eastAsia="Calibri"/>
        </w:rPr>
        <w:tab/>
      </w:r>
      <w:r w:rsidR="007C4F83" w:rsidRPr="00054417">
        <w:rPr>
          <w:rFonts w:eastAsia="Calibri"/>
        </w:rPr>
        <w:t xml:space="preserve">La </w:t>
      </w:r>
      <w:r w:rsidR="00E02EF3" w:rsidRPr="00054417">
        <w:rPr>
          <w:rFonts w:eastAsia="Calibri"/>
        </w:rPr>
        <w:t>C</w:t>
      </w:r>
      <w:r w:rsidR="007C4F83" w:rsidRPr="00054417">
        <w:rPr>
          <w:rFonts w:eastAsia="Calibri"/>
        </w:rPr>
        <w:t>omm</w:t>
      </w:r>
      <w:r w:rsidR="00A15B86" w:rsidRPr="00054417">
        <w:rPr>
          <w:rFonts w:eastAsia="Calibri"/>
        </w:rPr>
        <w:t>ission a été formée le 13 </w:t>
      </w:r>
      <w:r w:rsidR="007C4F83" w:rsidRPr="00054417">
        <w:rPr>
          <w:rFonts w:eastAsia="Calibri"/>
        </w:rPr>
        <w:t xml:space="preserve">décembre 2013 par décision </w:t>
      </w:r>
      <w:r w:rsidR="00F44139" w:rsidRPr="00054417">
        <w:rPr>
          <w:rFonts w:eastAsia="Calibri"/>
        </w:rPr>
        <w:t xml:space="preserve">du </w:t>
      </w:r>
      <w:r w:rsidR="00E02EF3" w:rsidRPr="00054417">
        <w:rPr>
          <w:rFonts w:eastAsia="Calibri"/>
        </w:rPr>
        <w:t>M</w:t>
      </w:r>
      <w:r w:rsidR="007C4F83" w:rsidRPr="00054417">
        <w:rPr>
          <w:rFonts w:eastAsia="Calibri"/>
        </w:rPr>
        <w:t xml:space="preserve">inistère de la santé de la Fédération. Ce </w:t>
      </w:r>
      <w:r w:rsidR="00F44139" w:rsidRPr="00054417">
        <w:rPr>
          <w:rFonts w:eastAsia="Calibri"/>
        </w:rPr>
        <w:t xml:space="preserve">dernier </w:t>
      </w:r>
      <w:r w:rsidR="007C4F83" w:rsidRPr="00054417">
        <w:rPr>
          <w:rFonts w:eastAsia="Calibri"/>
        </w:rPr>
        <w:t>a mis au point un manuel pour la Commission pour le suivi de la protection des droits des personnes souffrant de maladies mentales, qui est basée sur la Convention des Nations Unies relatives aux droits des personnes handicapées</w:t>
      </w:r>
      <w:r w:rsidR="004234FA" w:rsidRPr="00054417">
        <w:rPr>
          <w:rFonts w:eastAsia="Calibri"/>
          <w:color w:val="000000"/>
        </w:rPr>
        <w:t xml:space="preserve">. </w:t>
      </w:r>
      <w:r w:rsidR="00937EC9" w:rsidRPr="00054417">
        <w:rPr>
          <w:rFonts w:eastAsia="Calibri"/>
          <w:color w:val="000000"/>
        </w:rPr>
        <w:t xml:space="preserve">Le </w:t>
      </w:r>
      <w:r w:rsidR="00F44139" w:rsidRPr="00054417">
        <w:rPr>
          <w:rFonts w:eastAsia="Calibri"/>
          <w:color w:val="000000"/>
        </w:rPr>
        <w:t>M</w:t>
      </w:r>
      <w:r w:rsidR="00937EC9" w:rsidRPr="00054417">
        <w:rPr>
          <w:rFonts w:eastAsia="Calibri"/>
          <w:color w:val="000000"/>
        </w:rPr>
        <w:t>inistère de la santé de la Fédération s</w:t>
      </w:r>
      <w:r w:rsidR="00091C74" w:rsidRPr="00054417">
        <w:rPr>
          <w:rFonts w:eastAsia="Calibri"/>
          <w:color w:val="000000"/>
        </w:rPr>
        <w:t>’</w:t>
      </w:r>
      <w:r w:rsidR="00937EC9" w:rsidRPr="00054417">
        <w:rPr>
          <w:rFonts w:eastAsia="Calibri"/>
          <w:color w:val="000000"/>
        </w:rPr>
        <w:t>emploie sans relâche à améliorer les centres de santé mentale au sein des collectivités et à renforcer la notion de service collectif en général</w:t>
      </w:r>
      <w:r w:rsidR="001811AB" w:rsidRPr="00054417">
        <w:rPr>
          <w:rFonts w:eastAsia="Calibri"/>
          <w:color w:val="000000"/>
        </w:rPr>
        <w:t>.</w:t>
      </w:r>
    </w:p>
    <w:p w:rsidR="004234FA" w:rsidRPr="00054417" w:rsidRDefault="00201E99" w:rsidP="00201E99">
      <w:pPr>
        <w:pStyle w:val="SingleTxtG"/>
      </w:pPr>
      <w:r w:rsidRPr="00054417">
        <w:t>166.</w:t>
      </w:r>
      <w:r w:rsidRPr="00054417">
        <w:tab/>
      </w:r>
      <w:r w:rsidR="00937EC9" w:rsidRPr="00054417">
        <w:t xml:space="preserve">La Division de la protection sociale du Gouvernement du </w:t>
      </w:r>
      <w:r w:rsidR="006F51FC" w:rsidRPr="00054417">
        <w:rPr>
          <w:lang w:eastAsia="bs-Latn-BA"/>
        </w:rPr>
        <w:t>district</w:t>
      </w:r>
      <w:r w:rsidR="00CA2395" w:rsidRPr="00054417">
        <w:rPr>
          <w:lang w:eastAsia="bs-Latn-BA"/>
        </w:rPr>
        <w:t xml:space="preserve"> de Brčko</w:t>
      </w:r>
      <w:r w:rsidR="004234FA" w:rsidRPr="00054417">
        <w:t xml:space="preserve"> </w:t>
      </w:r>
      <w:r w:rsidR="00937EC9" w:rsidRPr="00054417">
        <w:t>a soumis une réponse indiquant, notamment, qu</w:t>
      </w:r>
      <w:r w:rsidR="00091C74" w:rsidRPr="00054417">
        <w:t>’</w:t>
      </w:r>
      <w:r w:rsidR="00F44139" w:rsidRPr="00054417">
        <w:t>elle</w:t>
      </w:r>
      <w:r w:rsidR="00937EC9" w:rsidRPr="00054417">
        <w:t xml:space="preserve"> privilégiait </w:t>
      </w:r>
      <w:r w:rsidR="00F44139" w:rsidRPr="00054417">
        <w:t>l</w:t>
      </w:r>
      <w:r w:rsidR="00937EC9" w:rsidRPr="00054417">
        <w:t>es formes non institutionnelles de protection des personnes qui ont besoin d</w:t>
      </w:r>
      <w:r w:rsidR="00091C74" w:rsidRPr="00054417">
        <w:t>’</w:t>
      </w:r>
      <w:r w:rsidR="00937EC9" w:rsidRPr="00054417">
        <w:t>une assistance</w:t>
      </w:r>
      <w:r w:rsidR="004234FA" w:rsidRPr="00054417">
        <w:t>.</w:t>
      </w:r>
    </w:p>
    <w:p w:rsidR="0042120D" w:rsidRPr="00054417" w:rsidRDefault="00201E99" w:rsidP="00201E99">
      <w:pPr>
        <w:pStyle w:val="SingleTxtG"/>
      </w:pPr>
      <w:r w:rsidRPr="00054417">
        <w:t>167.</w:t>
      </w:r>
      <w:r w:rsidRPr="00054417">
        <w:tab/>
      </w:r>
      <w:r w:rsidR="00937EC9" w:rsidRPr="00054417">
        <w:t xml:space="preserve">Selon le rapport du </w:t>
      </w:r>
      <w:r w:rsidR="00F44139" w:rsidRPr="00054417">
        <w:t>M</w:t>
      </w:r>
      <w:r w:rsidR="00937EC9" w:rsidRPr="00054417">
        <w:t xml:space="preserve">inistère de la santé et de la protection sociale de la </w:t>
      </w:r>
      <w:r w:rsidR="00CA2395" w:rsidRPr="00054417">
        <w:t>Republika Srpska</w:t>
      </w:r>
      <w:r w:rsidR="004234FA" w:rsidRPr="00054417">
        <w:t xml:space="preserve">, </w:t>
      </w:r>
      <w:r w:rsidR="00937EC9" w:rsidRPr="00054417">
        <w:t>l</w:t>
      </w:r>
      <w:r w:rsidR="00091C74" w:rsidRPr="00054417">
        <w:t>’</w:t>
      </w:r>
      <w:r w:rsidR="00937EC9" w:rsidRPr="00054417">
        <w:t xml:space="preserve">hôpital psychiatrique de </w:t>
      </w:r>
      <w:r w:rsidR="004234FA" w:rsidRPr="00054417">
        <w:t xml:space="preserve">Modrica </w:t>
      </w:r>
      <w:r w:rsidR="00937EC9" w:rsidRPr="00054417">
        <w:t>compte deux pavillons</w:t>
      </w:r>
      <w:r w:rsidR="006B4233" w:rsidRPr="00054417">
        <w:t>:</w:t>
      </w:r>
      <w:r w:rsidR="00937EC9" w:rsidRPr="00054417">
        <w:t xml:space="preserve"> le pavillon des soins </w:t>
      </w:r>
      <w:r w:rsidR="00937EC9" w:rsidRPr="00054417">
        <w:lastRenderedPageBreak/>
        <w:t xml:space="preserve">intensifs </w:t>
      </w:r>
      <w:r w:rsidR="00F44139" w:rsidRPr="00054417">
        <w:t>pour les hommes</w:t>
      </w:r>
      <w:r w:rsidR="00937EC9" w:rsidRPr="00054417">
        <w:t xml:space="preserve"> (d</w:t>
      </w:r>
      <w:r w:rsidR="00091C74" w:rsidRPr="00054417">
        <w:t>’</w:t>
      </w:r>
      <w:r w:rsidR="00937EC9" w:rsidRPr="00054417">
        <w:t>une capacité de 15</w:t>
      </w:r>
      <w:r w:rsidR="00F44139" w:rsidRPr="00054417">
        <w:t> </w:t>
      </w:r>
      <w:r w:rsidR="00937EC9" w:rsidRPr="00054417">
        <w:t xml:space="preserve">personnes) et le pavillon des soins intensifs </w:t>
      </w:r>
      <w:r w:rsidR="00F44139" w:rsidRPr="00054417">
        <w:t>pour les femmes</w:t>
      </w:r>
      <w:r w:rsidR="00937EC9" w:rsidRPr="00054417">
        <w:t xml:space="preserve"> (d</w:t>
      </w:r>
      <w:r w:rsidR="00091C74" w:rsidRPr="00054417">
        <w:t>’</w:t>
      </w:r>
      <w:r w:rsidR="00937EC9" w:rsidRPr="00054417">
        <w:t>une capacité de 14</w:t>
      </w:r>
      <w:r w:rsidR="00F44139" w:rsidRPr="00054417">
        <w:t> </w:t>
      </w:r>
      <w:r w:rsidR="00937EC9" w:rsidRPr="00054417">
        <w:t>personnes)</w:t>
      </w:r>
      <w:r w:rsidR="00F44139" w:rsidRPr="00054417">
        <w:t xml:space="preserve">; </w:t>
      </w:r>
      <w:r w:rsidR="00937EC9" w:rsidRPr="00054417">
        <w:t xml:space="preserve">le nombre de </w:t>
      </w:r>
      <w:r w:rsidR="00F44139" w:rsidRPr="00054417">
        <w:t>personnes qu</w:t>
      </w:r>
      <w:r w:rsidR="00091C74" w:rsidRPr="00054417">
        <w:t>’</w:t>
      </w:r>
      <w:r w:rsidR="00F44139" w:rsidRPr="00054417">
        <w:t xml:space="preserve">ils accueillent </w:t>
      </w:r>
      <w:r w:rsidR="00937EC9" w:rsidRPr="00054417">
        <w:t>varie entre</w:t>
      </w:r>
      <w:r w:rsidR="00F44139" w:rsidRPr="00054417">
        <w:t> </w:t>
      </w:r>
      <w:r w:rsidR="00937EC9" w:rsidRPr="00054417">
        <w:t>20 et 31 selon l</w:t>
      </w:r>
      <w:r w:rsidR="00091C74" w:rsidRPr="00054417">
        <w:t>’</w:t>
      </w:r>
      <w:r w:rsidR="00937EC9" w:rsidRPr="00054417">
        <w:t>état de santé des patients</w:t>
      </w:r>
      <w:r w:rsidR="00D1025C" w:rsidRPr="00054417">
        <w:t>.</w:t>
      </w:r>
      <w:r w:rsidR="004234FA" w:rsidRPr="00054417">
        <w:t xml:space="preserve"> </w:t>
      </w:r>
      <w:r w:rsidR="00D1025C" w:rsidRPr="00054417">
        <w:t>La réhabilitation de</w:t>
      </w:r>
      <w:r w:rsidR="00F44139" w:rsidRPr="00054417">
        <w:t xml:space="preserve"> ce</w:t>
      </w:r>
      <w:r w:rsidR="00D1025C" w:rsidRPr="00054417">
        <w:t xml:space="preserve">s </w:t>
      </w:r>
      <w:r w:rsidR="00F44139" w:rsidRPr="00054417">
        <w:t xml:space="preserve">derniers </w:t>
      </w:r>
      <w:r w:rsidR="00D1025C" w:rsidRPr="00054417">
        <w:t>s</w:t>
      </w:r>
      <w:r w:rsidR="00091C74" w:rsidRPr="00054417">
        <w:t>’</w:t>
      </w:r>
      <w:r w:rsidR="00D1025C" w:rsidRPr="00054417">
        <w:t>inscrit dans le cadre des activités hospitalières normales menées dans le cadre du traitement de chaque patient et, à la sortie de l</w:t>
      </w:r>
      <w:r w:rsidR="00091C74" w:rsidRPr="00054417">
        <w:t>’</w:t>
      </w:r>
      <w:r w:rsidR="00D1025C" w:rsidRPr="00054417">
        <w:t xml:space="preserve">hôpital, </w:t>
      </w:r>
      <w:r w:rsidR="00F44139" w:rsidRPr="00054417">
        <w:t>dans l</w:t>
      </w:r>
      <w:r w:rsidR="00D1025C" w:rsidRPr="00054417">
        <w:t>es centres de santé mentale</w:t>
      </w:r>
      <w:r w:rsidR="00F44139" w:rsidRPr="00054417">
        <w:t xml:space="preserve"> établis au sein des collectivités</w:t>
      </w:r>
      <w:r w:rsidR="00D1025C" w:rsidRPr="00054417">
        <w:t>. L</w:t>
      </w:r>
      <w:r w:rsidR="00091C74" w:rsidRPr="00054417">
        <w:t>’</w:t>
      </w:r>
      <w:r w:rsidR="00D1025C" w:rsidRPr="00054417">
        <w:t>hôpital a</w:t>
      </w:r>
      <w:r w:rsidR="00F44139" w:rsidRPr="00054417">
        <w:t xml:space="preserve">pplique </w:t>
      </w:r>
      <w:r w:rsidR="00D1025C" w:rsidRPr="00054417">
        <w:t>une politique de sécurité et de sûreté de l</w:t>
      </w:r>
      <w:r w:rsidR="00091C74" w:rsidRPr="00054417">
        <w:t>’</w:t>
      </w:r>
      <w:r w:rsidR="00D1025C" w:rsidRPr="00054417">
        <w:t xml:space="preserve">information. La sécurité et la confidentialité des examens et de leurs conclusions sont également garanties par la procédure de </w:t>
      </w:r>
      <w:r w:rsidR="006B4233" w:rsidRPr="00054417">
        <w:t>«</w:t>
      </w:r>
      <w:r w:rsidR="00D1025C" w:rsidRPr="00054417">
        <w:t>gestion des procédures médicales</w:t>
      </w:r>
      <w:r w:rsidR="006B4233" w:rsidRPr="00054417">
        <w:t>»</w:t>
      </w:r>
      <w:r w:rsidR="00D1025C" w:rsidRPr="00054417">
        <w:t xml:space="preserve"> et </w:t>
      </w:r>
      <w:r w:rsidR="008E4B89" w:rsidRPr="00054417">
        <w:t xml:space="preserve">par </w:t>
      </w:r>
      <w:r w:rsidR="00D1025C" w:rsidRPr="00054417">
        <w:t xml:space="preserve">les instructions </w:t>
      </w:r>
      <w:r w:rsidR="008E4B89" w:rsidRPr="00054417">
        <w:t xml:space="preserve">concernant les </w:t>
      </w:r>
      <w:r w:rsidR="006B4233" w:rsidRPr="00054417">
        <w:t>«</w:t>
      </w:r>
      <w:r w:rsidR="00D1025C" w:rsidRPr="00054417">
        <w:t>communications internes</w:t>
      </w:r>
      <w:r w:rsidR="006B4233" w:rsidRPr="00054417">
        <w:t>»</w:t>
      </w:r>
      <w:r w:rsidR="00D1025C" w:rsidRPr="00054417">
        <w:t xml:space="preserve"> et </w:t>
      </w:r>
      <w:r w:rsidR="009D2A11" w:rsidRPr="00054417">
        <w:t xml:space="preserve">les </w:t>
      </w:r>
      <w:r w:rsidR="006B4233" w:rsidRPr="00054417">
        <w:t>«</w:t>
      </w:r>
      <w:r w:rsidR="00D1025C" w:rsidRPr="00054417">
        <w:t>communications avec des parties extérieures à l</w:t>
      </w:r>
      <w:r w:rsidR="00091C74" w:rsidRPr="00054417">
        <w:t>’</w:t>
      </w:r>
      <w:r w:rsidR="00D1025C" w:rsidRPr="00054417">
        <w:t>hôpital</w:t>
      </w:r>
      <w:r w:rsidR="006B4233" w:rsidRPr="00054417">
        <w:t>»</w:t>
      </w:r>
      <w:r w:rsidR="00D1025C" w:rsidRPr="00054417">
        <w:t xml:space="preserve">. Cette question est </w:t>
      </w:r>
      <w:r w:rsidR="009D2A11" w:rsidRPr="00054417">
        <w:t xml:space="preserve">aussi </w:t>
      </w:r>
      <w:r w:rsidR="008E4B89" w:rsidRPr="00054417">
        <w:t xml:space="preserve">traitée </w:t>
      </w:r>
      <w:r w:rsidR="00D1025C" w:rsidRPr="00054417">
        <w:t xml:space="preserve">en détail dans le règlement </w:t>
      </w:r>
      <w:r w:rsidR="00A92078" w:rsidRPr="00054417">
        <w:t>interne de l</w:t>
      </w:r>
      <w:r w:rsidR="00091C74" w:rsidRPr="00054417">
        <w:t>’</w:t>
      </w:r>
      <w:r w:rsidR="00A92078" w:rsidRPr="00054417">
        <w:t xml:space="preserve">hôpital concernant les </w:t>
      </w:r>
      <w:r w:rsidR="00D1025C" w:rsidRPr="00054417">
        <w:t>droits des patients</w:t>
      </w:r>
      <w:r w:rsidR="008E4B89" w:rsidRPr="00054417">
        <w:t>,</w:t>
      </w:r>
      <w:r w:rsidR="00D1025C" w:rsidRPr="00054417">
        <w:t xml:space="preserve"> </w:t>
      </w:r>
      <w:r w:rsidR="00A92078" w:rsidRPr="00054417">
        <w:t xml:space="preserve">qui </w:t>
      </w:r>
      <w:r w:rsidR="009D2A11" w:rsidRPr="00054417">
        <w:t xml:space="preserve">doit être </w:t>
      </w:r>
      <w:r w:rsidR="00A92078" w:rsidRPr="00054417">
        <w:t>obligatoire</w:t>
      </w:r>
      <w:r w:rsidR="009D2A11" w:rsidRPr="00054417">
        <w:t>ment appliqué</w:t>
      </w:r>
      <w:r w:rsidR="004234FA" w:rsidRPr="00054417">
        <w:t>.</w:t>
      </w:r>
      <w:r w:rsidR="00181B78" w:rsidRPr="00054417">
        <w:t xml:space="preserve"> </w:t>
      </w:r>
    </w:p>
    <w:p w:rsidR="004234FA" w:rsidRPr="00054417" w:rsidRDefault="00201E99" w:rsidP="00201E99">
      <w:pPr>
        <w:pStyle w:val="SingleTxtG"/>
      </w:pPr>
      <w:r w:rsidRPr="00054417">
        <w:t>168.</w:t>
      </w:r>
      <w:r w:rsidRPr="00054417">
        <w:tab/>
      </w:r>
      <w:r w:rsidR="00A92078" w:rsidRPr="00054417">
        <w:t xml:space="preserve">Durant la période </w:t>
      </w:r>
      <w:r w:rsidR="004234FA" w:rsidRPr="00054417">
        <w:t xml:space="preserve">2010-2014, </w:t>
      </w:r>
      <w:r w:rsidR="00A92078" w:rsidRPr="00054417">
        <w:t>l</w:t>
      </w:r>
      <w:r w:rsidR="00091C74" w:rsidRPr="00054417">
        <w:t>’</w:t>
      </w:r>
      <w:r w:rsidR="00A92078" w:rsidRPr="00054417">
        <w:t xml:space="preserve">hôpital psychiatrique </w:t>
      </w:r>
      <w:r w:rsidR="004234FA" w:rsidRPr="00054417">
        <w:t xml:space="preserve">Sokolac </w:t>
      </w:r>
      <w:r w:rsidR="008E4B89" w:rsidRPr="00054417">
        <w:t>a</w:t>
      </w:r>
      <w:r w:rsidR="002F2745" w:rsidRPr="00054417">
        <w:t xml:space="preserve"> trait</w:t>
      </w:r>
      <w:r w:rsidR="008E4B89" w:rsidRPr="00054417">
        <w:t>é</w:t>
      </w:r>
      <w:r w:rsidR="002F2745" w:rsidRPr="00054417">
        <w:t xml:space="preserve"> au total 163</w:t>
      </w:r>
      <w:r w:rsidR="008E4B89" w:rsidRPr="00054417">
        <w:t> </w:t>
      </w:r>
      <w:r w:rsidR="002F2745" w:rsidRPr="00054417">
        <w:t>personnes</w:t>
      </w:r>
      <w:r w:rsidR="006B4233" w:rsidRPr="00054417">
        <w:t xml:space="preserve"> </w:t>
      </w:r>
      <w:r w:rsidR="002F2745" w:rsidRPr="00054417">
        <w:t>privées de leur liberté (141</w:t>
      </w:r>
      <w:r w:rsidR="008E4B89" w:rsidRPr="00054417">
        <w:t> </w:t>
      </w:r>
      <w:r w:rsidR="002F2745" w:rsidRPr="00054417">
        <w:t>hommes et 22</w:t>
      </w:r>
      <w:r w:rsidR="008E4B89" w:rsidRPr="00054417">
        <w:t> </w:t>
      </w:r>
      <w:r w:rsidR="002F2745" w:rsidRPr="00054417">
        <w:t>femmes) souffrant de troubles psychosociaux</w:t>
      </w:r>
      <w:r w:rsidR="004234FA" w:rsidRPr="00054417">
        <w:t xml:space="preserve">. </w:t>
      </w:r>
      <w:r w:rsidR="002F2745" w:rsidRPr="00054417">
        <w:t xml:space="preserve">Les délits les plus </w:t>
      </w:r>
      <w:r w:rsidR="009D2A11" w:rsidRPr="00054417">
        <w:t xml:space="preserve">couramment commis par </w:t>
      </w:r>
      <w:r w:rsidR="008E4B89" w:rsidRPr="00054417">
        <w:t xml:space="preserve">ces personnes </w:t>
      </w:r>
      <w:r w:rsidR="00624F9B" w:rsidRPr="00054417">
        <w:t xml:space="preserve">rentrent dans les catégories </w:t>
      </w:r>
      <w:r w:rsidR="008E4B89" w:rsidRPr="00054417">
        <w:t>suivantes</w:t>
      </w:r>
      <w:r w:rsidR="006B4233" w:rsidRPr="00054417">
        <w:t>:</w:t>
      </w:r>
      <w:r w:rsidR="00624F9B" w:rsidRPr="00054417">
        <w:t xml:space="preserve"> </w:t>
      </w:r>
      <w:r w:rsidR="002F2745" w:rsidRPr="00054417">
        <w:t>homicides (meurtres et tentatives de meurtre) (</w:t>
      </w:r>
      <w:r w:rsidR="004234FA" w:rsidRPr="00054417">
        <w:t>41</w:t>
      </w:r>
      <w:r w:rsidR="008E4B89" w:rsidRPr="00054417">
        <w:t> </w:t>
      </w:r>
      <w:r w:rsidR="002F2745" w:rsidRPr="00054417">
        <w:t>cas), coups et blessures graves (10</w:t>
      </w:r>
      <w:r w:rsidR="008E4B89" w:rsidRPr="00054417">
        <w:t> </w:t>
      </w:r>
      <w:r w:rsidR="00624F9B" w:rsidRPr="00054417">
        <w:t>cas</w:t>
      </w:r>
      <w:r w:rsidR="002F2745" w:rsidRPr="00054417">
        <w:t>), comportements agressifs (</w:t>
      </w:r>
      <w:r w:rsidR="00624F9B" w:rsidRPr="00054417">
        <w:t>3</w:t>
      </w:r>
      <w:r w:rsidR="008E4B89" w:rsidRPr="00054417">
        <w:t> </w:t>
      </w:r>
      <w:r w:rsidR="00624F9B" w:rsidRPr="00054417">
        <w:t>cas)</w:t>
      </w:r>
      <w:r w:rsidR="002F2745" w:rsidRPr="00054417">
        <w:t xml:space="preserve"> et attaques de responsables dans l</w:t>
      </w:r>
      <w:r w:rsidR="00091C74" w:rsidRPr="00054417">
        <w:t>’</w:t>
      </w:r>
      <w:r w:rsidR="002F2745" w:rsidRPr="00054417">
        <w:t>exercice de leurs fonctions (</w:t>
      </w:r>
      <w:r w:rsidR="00624F9B" w:rsidRPr="00054417">
        <w:t>5</w:t>
      </w:r>
      <w:r w:rsidR="008E4B89" w:rsidRPr="00054417">
        <w:t> </w:t>
      </w:r>
      <w:r w:rsidR="00624F9B" w:rsidRPr="00054417">
        <w:t>cas)</w:t>
      </w:r>
      <w:r w:rsidR="002F2745" w:rsidRPr="00054417">
        <w:t>, violences domestiques (33</w:t>
      </w:r>
      <w:r w:rsidR="008E4B89" w:rsidRPr="00054417">
        <w:t> </w:t>
      </w:r>
      <w:r w:rsidR="002F2745" w:rsidRPr="00054417">
        <w:t>cas), cambriolages et vols (26</w:t>
      </w:r>
      <w:r w:rsidR="008E4B89" w:rsidRPr="00054417">
        <w:t> </w:t>
      </w:r>
      <w:r w:rsidR="002F2745" w:rsidRPr="00054417">
        <w:t>cas), délits sexuels (viols, violences sexuelles contre des enfants, rapports sexuels avec un enfant, etc.) (</w:t>
      </w:r>
      <w:r w:rsidR="00624F9B" w:rsidRPr="00054417">
        <w:t>8</w:t>
      </w:r>
      <w:r w:rsidR="008E4B89" w:rsidRPr="00054417">
        <w:t> </w:t>
      </w:r>
      <w:r w:rsidR="002F2745" w:rsidRPr="00054417">
        <w:t>cas), production illicite et trafic de drogues et promotion de la consommation de narcotiques (8</w:t>
      </w:r>
      <w:r w:rsidR="008E4B89" w:rsidRPr="00054417">
        <w:t> </w:t>
      </w:r>
      <w:r w:rsidR="002F2745" w:rsidRPr="00054417">
        <w:t>cas)</w:t>
      </w:r>
      <w:r w:rsidR="004234FA" w:rsidRPr="00054417">
        <w:t xml:space="preserve">. </w:t>
      </w:r>
      <w:r w:rsidR="00624F9B" w:rsidRPr="00054417">
        <w:t>Les autres délits sont moins courants. La durée moyenne d</w:t>
      </w:r>
      <w:r w:rsidR="008E4B89" w:rsidRPr="00054417">
        <w:t>e</w:t>
      </w:r>
      <w:r w:rsidR="00624F9B" w:rsidRPr="00054417">
        <w:t xml:space="preserve"> séjour à l</w:t>
      </w:r>
      <w:r w:rsidR="00091C74" w:rsidRPr="00054417">
        <w:t>’</w:t>
      </w:r>
      <w:r w:rsidR="00624F9B" w:rsidRPr="00054417">
        <w:t>hôpital durant la période couverte par le rapport était de sept mois</w:t>
      </w:r>
      <w:r w:rsidR="004234FA" w:rsidRPr="00054417">
        <w:t>.</w:t>
      </w:r>
    </w:p>
    <w:p w:rsidR="004234FA" w:rsidRPr="00054417" w:rsidRDefault="00201E99" w:rsidP="00201E99">
      <w:pPr>
        <w:pStyle w:val="SingleTxtG"/>
      </w:pPr>
      <w:r w:rsidRPr="00054417">
        <w:t>169.</w:t>
      </w:r>
      <w:r w:rsidRPr="00054417">
        <w:tab/>
      </w:r>
      <w:r w:rsidR="0099352A" w:rsidRPr="00054417">
        <w:t xml:space="preserve">En ce qui concerne les autres traitements dont </w:t>
      </w:r>
      <w:r w:rsidR="008E4B89" w:rsidRPr="00054417">
        <w:t>elles</w:t>
      </w:r>
      <w:r w:rsidR="0099352A" w:rsidRPr="00054417">
        <w:t xml:space="preserve"> peuvent</w:t>
      </w:r>
      <w:r w:rsidR="008E4B89" w:rsidRPr="00054417">
        <w:t xml:space="preserve"> faire l</w:t>
      </w:r>
      <w:r w:rsidR="00091C74" w:rsidRPr="00054417">
        <w:t>’</w:t>
      </w:r>
      <w:r w:rsidR="008E4B89" w:rsidRPr="00054417">
        <w:t>objet</w:t>
      </w:r>
      <w:r w:rsidR="0099352A" w:rsidRPr="00054417">
        <w:t xml:space="preserve">, ces </w:t>
      </w:r>
      <w:r w:rsidR="008E4B89" w:rsidRPr="00054417">
        <w:t xml:space="preserve">personnes </w:t>
      </w:r>
      <w:r w:rsidR="0099352A" w:rsidRPr="00054417">
        <w:t xml:space="preserve">sont aiguillées </w:t>
      </w:r>
      <w:r w:rsidR="008E4B89" w:rsidRPr="00054417">
        <w:t>à leur sortie de l</w:t>
      </w:r>
      <w:r w:rsidR="00091C74" w:rsidRPr="00054417">
        <w:t>’</w:t>
      </w:r>
      <w:r w:rsidR="008E4B89" w:rsidRPr="00054417">
        <w:t xml:space="preserve">hôpital </w:t>
      </w:r>
      <w:r w:rsidR="0099352A" w:rsidRPr="00054417">
        <w:t>vers le centre de santé mentale et le centre de protection sociale les plus proches, qui leur fourni</w:t>
      </w:r>
      <w:r w:rsidR="008E4B89" w:rsidRPr="00054417">
        <w:t>ssen</w:t>
      </w:r>
      <w:r w:rsidR="0099352A" w:rsidRPr="00054417">
        <w:t>t différents services, tels que des services de réhabilitation. L</w:t>
      </w:r>
      <w:r w:rsidR="00091C74" w:rsidRPr="00054417">
        <w:t>’</w:t>
      </w:r>
      <w:r w:rsidR="0099352A" w:rsidRPr="00054417">
        <w:t xml:space="preserve">institution organise des activités qui offrent aux patients la possibilité de participer à différents ateliers, </w:t>
      </w:r>
      <w:r w:rsidR="008E4B89" w:rsidRPr="00054417">
        <w:t xml:space="preserve">à des groupes </w:t>
      </w:r>
      <w:r w:rsidR="0099352A" w:rsidRPr="00054417">
        <w:t xml:space="preserve">de thérapie, </w:t>
      </w:r>
      <w:r w:rsidR="008E4B89" w:rsidRPr="00054417">
        <w:t xml:space="preserve">à des </w:t>
      </w:r>
      <w:r w:rsidR="0099352A" w:rsidRPr="00054417">
        <w:t>activités de loisirs, etc. La confidentialité des examens médicaux des personnes traitées dans l</w:t>
      </w:r>
      <w:r w:rsidR="00091C74" w:rsidRPr="00054417">
        <w:t>’</w:t>
      </w:r>
      <w:r w:rsidR="0099352A" w:rsidRPr="00054417">
        <w:t>établissement, et de leurs conclusions, e</w:t>
      </w:r>
      <w:r w:rsidR="008E4B89" w:rsidRPr="00054417">
        <w:t>s</w:t>
      </w:r>
      <w:r w:rsidR="0099352A" w:rsidRPr="00054417">
        <w:t>t respecté</w:t>
      </w:r>
      <w:r w:rsidR="008E4B89" w:rsidRPr="00054417">
        <w:t>e</w:t>
      </w:r>
      <w:r w:rsidR="0099352A" w:rsidRPr="00054417">
        <w:t xml:space="preserve"> conformément aux dispositions de la loi sur la protection des données à caractère personnel </w:t>
      </w:r>
      <w:r w:rsidR="004234FA" w:rsidRPr="00054417">
        <w:t>(</w:t>
      </w:r>
      <w:r w:rsidR="009D6931" w:rsidRPr="00054417">
        <w:t xml:space="preserve">Journal officiel de la Bosnie-Herzégovine </w:t>
      </w:r>
      <w:r w:rsidR="001E2992" w:rsidRPr="00054417">
        <w:t>n</w:t>
      </w:r>
      <w:r w:rsidR="001E2992" w:rsidRPr="00054417">
        <w:rPr>
          <w:vertAlign w:val="superscript"/>
        </w:rPr>
        <w:t>o</w:t>
      </w:r>
      <w:r w:rsidR="001E2992" w:rsidRPr="00054417">
        <w:t> </w:t>
      </w:r>
      <w:r w:rsidR="004234FA" w:rsidRPr="00054417">
        <w:t xml:space="preserve">49/06), </w:t>
      </w:r>
      <w:r w:rsidR="008E4B89" w:rsidRPr="00054417">
        <w:t xml:space="preserve">de la </w:t>
      </w:r>
      <w:r w:rsidR="0099352A" w:rsidRPr="00054417">
        <w:t xml:space="preserve">loi portant modification de la loi sur la protection des données à caractère personnel </w:t>
      </w:r>
      <w:r w:rsidR="004234FA" w:rsidRPr="00054417">
        <w:t>(</w:t>
      </w:r>
      <w:r w:rsidR="009D6931" w:rsidRPr="00054417">
        <w:t xml:space="preserve">Journal officiel de la Bosnie-Herzégovine </w:t>
      </w:r>
      <w:r w:rsidR="001E2992" w:rsidRPr="00054417">
        <w:t>n</w:t>
      </w:r>
      <w:r w:rsidR="001E2992" w:rsidRPr="00054417">
        <w:rPr>
          <w:vertAlign w:val="superscript"/>
        </w:rPr>
        <w:t>o</w:t>
      </w:r>
      <w:r w:rsidR="001E2992" w:rsidRPr="00054417">
        <w:t> </w:t>
      </w:r>
      <w:r w:rsidR="004234FA" w:rsidRPr="00054417">
        <w:t xml:space="preserve">76/11), </w:t>
      </w:r>
      <w:r w:rsidR="008E4B89" w:rsidRPr="00054417">
        <w:t>au</w:t>
      </w:r>
      <w:r w:rsidR="0099352A" w:rsidRPr="00054417">
        <w:t xml:space="preserve"> règlement concernant les droits des patients </w:t>
      </w:r>
      <w:r w:rsidR="008E4B89" w:rsidRPr="00054417">
        <w:t>ainsi qu</w:t>
      </w:r>
      <w:r w:rsidR="00091C74" w:rsidRPr="00054417">
        <w:t>’</w:t>
      </w:r>
      <w:r w:rsidR="008E4B89" w:rsidRPr="00054417">
        <w:t xml:space="preserve">aux </w:t>
      </w:r>
      <w:r w:rsidR="0099352A" w:rsidRPr="00054417">
        <w:t xml:space="preserve">procédures </w:t>
      </w:r>
      <w:r w:rsidR="008E4B89" w:rsidRPr="00054417">
        <w:t xml:space="preserve">suivies assurer aux patients le </w:t>
      </w:r>
      <w:r w:rsidR="0099352A" w:rsidRPr="00054417">
        <w:t>droit au respect de leur vie privée et de la confidentialité de leurs informations</w:t>
      </w:r>
      <w:r w:rsidR="004234FA" w:rsidRPr="00054417">
        <w:t>.</w:t>
      </w:r>
    </w:p>
    <w:p w:rsidR="004234FA" w:rsidRPr="00054417" w:rsidRDefault="00201E99" w:rsidP="00201E99">
      <w:pPr>
        <w:pStyle w:val="SingleTxtG"/>
      </w:pPr>
      <w:r w:rsidRPr="00054417">
        <w:t>170.</w:t>
      </w:r>
      <w:r w:rsidRPr="00054417">
        <w:tab/>
      </w:r>
      <w:r w:rsidR="0099352A" w:rsidRPr="00054417">
        <w:t>En ce qui concerne les examens médicaux et leurs conclusions, l</w:t>
      </w:r>
      <w:r w:rsidR="00091C74" w:rsidRPr="00054417">
        <w:t>’</w:t>
      </w:r>
      <w:r w:rsidR="008E4B89" w:rsidRPr="00054417">
        <w:t>I</w:t>
      </w:r>
      <w:r w:rsidR="0099352A" w:rsidRPr="00054417">
        <w:t xml:space="preserve">nstitut de chirurgie orthopédique, de médecine et de réhabilitation du </w:t>
      </w:r>
      <w:r w:rsidR="006B4233" w:rsidRPr="00054417">
        <w:t>«</w:t>
      </w:r>
      <w:r w:rsidR="0099352A" w:rsidRPr="00054417">
        <w:t>Docteur</w:t>
      </w:r>
      <w:r w:rsidR="004234FA" w:rsidRPr="00054417">
        <w:t xml:space="preserve"> Miroslav Zotović</w:t>
      </w:r>
      <w:r w:rsidR="006B4233" w:rsidRPr="00054417">
        <w:t>»</w:t>
      </w:r>
      <w:r w:rsidR="004234FA" w:rsidRPr="00054417">
        <w:t xml:space="preserve"> </w:t>
      </w:r>
      <w:r w:rsidR="0099352A" w:rsidRPr="00054417">
        <w:t>respecte</w:t>
      </w:r>
      <w:r w:rsidR="008E4B89" w:rsidRPr="00054417">
        <w:t xml:space="preserve"> et</w:t>
      </w:r>
      <w:r w:rsidR="0099352A" w:rsidRPr="00054417">
        <w:t xml:space="preserve"> applique pleinement la loi sur les soins de santé </w:t>
      </w:r>
      <w:r w:rsidR="004234FA" w:rsidRPr="00054417">
        <w:t>(</w:t>
      </w:r>
      <w:r w:rsidR="0099352A" w:rsidRPr="00054417">
        <w:t xml:space="preserve">Journal officiel de la </w:t>
      </w:r>
      <w:r w:rsidR="00CA2395" w:rsidRPr="00054417">
        <w:t>Republika Srpska</w:t>
      </w:r>
      <w:r w:rsidR="0099352A" w:rsidRPr="00054417">
        <w:t xml:space="preserve"> </w:t>
      </w:r>
      <w:r w:rsidR="001E2992" w:rsidRPr="00054417">
        <w:t>n</w:t>
      </w:r>
      <w:r w:rsidR="001E2992" w:rsidRPr="00054417">
        <w:rPr>
          <w:vertAlign w:val="superscript"/>
        </w:rPr>
        <w:t>o</w:t>
      </w:r>
      <w:r w:rsidR="001E2992" w:rsidRPr="00054417">
        <w:t> </w:t>
      </w:r>
      <w:r w:rsidR="004234FA" w:rsidRPr="00054417">
        <w:t xml:space="preserve">106/09) </w:t>
      </w:r>
      <w:r w:rsidR="0099352A" w:rsidRPr="00054417">
        <w:t>concernant les droits des patients et des citoyens</w:t>
      </w:r>
      <w:r w:rsidR="008E4B89" w:rsidRPr="00054417">
        <w:t xml:space="preserve"> qui reçoivent </w:t>
      </w:r>
      <w:r w:rsidR="0099352A" w:rsidRPr="00054417">
        <w:t>de</w:t>
      </w:r>
      <w:r w:rsidR="008E4B89" w:rsidRPr="00054417">
        <w:t>s</w:t>
      </w:r>
      <w:r w:rsidR="0099352A" w:rsidRPr="00054417">
        <w:t xml:space="preserve"> soins de santé.</w:t>
      </w:r>
      <w:r w:rsidR="004234FA" w:rsidRPr="00054417">
        <w:t xml:space="preserve"> </w:t>
      </w:r>
      <w:r w:rsidR="0099352A" w:rsidRPr="00054417">
        <w:t>L</w:t>
      </w:r>
      <w:r w:rsidR="00091C74" w:rsidRPr="00054417">
        <w:t>’</w:t>
      </w:r>
      <w:r w:rsidR="008E4B89" w:rsidRPr="00054417">
        <w:t>I</w:t>
      </w:r>
      <w:r w:rsidR="0099352A" w:rsidRPr="00054417">
        <w:t>nstitut a établi, sur la base de la loi sur les soins de santé et des textes délégués, le règlement relatif aux droits des patients, qui présente des dispositions détaillées sur la confidentialité de l</w:t>
      </w:r>
      <w:r w:rsidR="00091C74" w:rsidRPr="00054417">
        <w:t>’</w:t>
      </w:r>
      <w:r w:rsidR="0099352A" w:rsidRPr="00054417">
        <w:t xml:space="preserve">information sur </w:t>
      </w:r>
      <w:r w:rsidR="009D2A11" w:rsidRPr="00054417">
        <w:t xml:space="preserve">la </w:t>
      </w:r>
      <w:r w:rsidR="0099352A" w:rsidRPr="00054417">
        <w:t>santé des patients et autres questions relatives à la confidentialité des documents et aux droits des patients et des utilisateurs des services</w:t>
      </w:r>
      <w:r w:rsidR="004234FA" w:rsidRPr="00054417">
        <w:t>.</w:t>
      </w:r>
    </w:p>
    <w:p w:rsidR="004234FA" w:rsidRPr="00054417" w:rsidRDefault="00201E99" w:rsidP="00201E99">
      <w:pPr>
        <w:pStyle w:val="SingleTxtG"/>
      </w:pPr>
      <w:r w:rsidRPr="00054417">
        <w:t>171.</w:t>
      </w:r>
      <w:r w:rsidRPr="00054417">
        <w:tab/>
      </w:r>
      <w:r w:rsidR="0099352A" w:rsidRPr="00054417">
        <w:t>Conformément aux instruments relatifs aux droits de l</w:t>
      </w:r>
      <w:r w:rsidR="00091C74" w:rsidRPr="00054417">
        <w:t>’</w:t>
      </w:r>
      <w:r w:rsidR="0099352A" w:rsidRPr="00054417">
        <w:t>homme, les citoyens de la</w:t>
      </w:r>
      <w:r w:rsidR="004234FA" w:rsidRPr="00054417">
        <w:t xml:space="preserve"> </w:t>
      </w:r>
      <w:r w:rsidR="00D44342" w:rsidRPr="00054417">
        <w:t>Bosnie-Herzégovine</w:t>
      </w:r>
      <w:r w:rsidR="004234FA" w:rsidRPr="00054417">
        <w:t xml:space="preserve"> </w:t>
      </w:r>
      <w:r w:rsidR="0099352A" w:rsidRPr="00054417">
        <w:t xml:space="preserve">souffrent de maladies mentales qui ont commis des infractions pénales </w:t>
      </w:r>
      <w:r w:rsidR="003A5C57" w:rsidRPr="00054417">
        <w:t>doivent obligatoirement être traités et internés dans une institution appropriée. L</w:t>
      </w:r>
      <w:r w:rsidR="00091C74" w:rsidRPr="00054417">
        <w:t>’</w:t>
      </w:r>
      <w:r w:rsidR="006D74A3" w:rsidRPr="00054417">
        <w:t>I</w:t>
      </w:r>
      <w:r w:rsidR="003A5C57" w:rsidRPr="00054417">
        <w:t xml:space="preserve">nstitut de psychiatrie médico-légale de </w:t>
      </w:r>
      <w:r w:rsidR="004234FA" w:rsidRPr="00054417">
        <w:t xml:space="preserve">Sokolac </w:t>
      </w:r>
      <w:r w:rsidR="003A5C57" w:rsidRPr="00054417">
        <w:t xml:space="preserve">a été </w:t>
      </w:r>
      <w:r w:rsidR="009D2A11" w:rsidRPr="00054417">
        <w:t xml:space="preserve">créé </w:t>
      </w:r>
      <w:r w:rsidR="003A5C57" w:rsidRPr="00054417">
        <w:t xml:space="preserve">en 2010 par </w:t>
      </w:r>
      <w:r w:rsidR="00EB7744" w:rsidRPr="00054417">
        <w:t>u</w:t>
      </w:r>
      <w:r w:rsidR="003A5C57" w:rsidRPr="00054417">
        <w:t xml:space="preserve">ne décision du </w:t>
      </w:r>
      <w:r w:rsidR="006D74A3" w:rsidRPr="00054417">
        <w:t>G</w:t>
      </w:r>
      <w:r w:rsidR="003A5C57" w:rsidRPr="00054417">
        <w:t xml:space="preserve">ouvernement de la </w:t>
      </w:r>
      <w:r w:rsidR="00CA2395" w:rsidRPr="00054417">
        <w:t>Republika Srpska</w:t>
      </w:r>
      <w:r w:rsidR="004234FA" w:rsidRPr="00054417">
        <w:t xml:space="preserve"> (</w:t>
      </w:r>
      <w:r w:rsidR="003A5C57" w:rsidRPr="00054417">
        <w:t xml:space="preserve">Journal officiel de la </w:t>
      </w:r>
      <w:r w:rsidR="00CA2395" w:rsidRPr="00054417">
        <w:t>Republika Srpska</w:t>
      </w:r>
      <w:r w:rsidR="004234FA" w:rsidRPr="00054417">
        <w:t xml:space="preserve"> </w:t>
      </w:r>
      <w:r w:rsidR="001E2992" w:rsidRPr="00054417">
        <w:t>n</w:t>
      </w:r>
      <w:r w:rsidR="001E2992" w:rsidRPr="00054417">
        <w:rPr>
          <w:vertAlign w:val="superscript"/>
        </w:rPr>
        <w:t>o</w:t>
      </w:r>
      <w:r w:rsidR="001E2992" w:rsidRPr="00054417">
        <w:t> </w:t>
      </w:r>
      <w:r w:rsidR="004234FA" w:rsidRPr="00054417">
        <w:t xml:space="preserve">07/10). </w:t>
      </w:r>
      <w:r w:rsidR="009D2A11" w:rsidRPr="00054417">
        <w:t xml:space="preserve">Il </w:t>
      </w:r>
      <w:r w:rsidR="00EB7744" w:rsidRPr="00054417">
        <w:t xml:space="preserve">est </w:t>
      </w:r>
      <w:r w:rsidR="006D74A3" w:rsidRPr="00054417">
        <w:t xml:space="preserve">enregistré </w:t>
      </w:r>
      <w:r w:rsidR="00EB7744" w:rsidRPr="00054417">
        <w:t xml:space="preserve">en tant </w:t>
      </w:r>
      <w:r w:rsidR="006D74A3" w:rsidRPr="00054417">
        <w:t>qu</w:t>
      </w:r>
      <w:r w:rsidR="00091C74" w:rsidRPr="00054417">
        <w:t>’</w:t>
      </w:r>
      <w:r w:rsidR="00EB7744" w:rsidRPr="00054417">
        <w:t xml:space="preserve">établissement de soins de santé tertiaires. Le </w:t>
      </w:r>
      <w:r w:rsidR="006D74A3" w:rsidRPr="00054417">
        <w:t>M</w:t>
      </w:r>
      <w:r w:rsidR="00EB7744" w:rsidRPr="00054417">
        <w:t xml:space="preserve">inistère de la santé </w:t>
      </w:r>
      <w:r w:rsidR="006D74A3" w:rsidRPr="00054417">
        <w:t xml:space="preserve">et </w:t>
      </w:r>
      <w:r w:rsidR="00EB7744" w:rsidRPr="00054417">
        <w:t>de la protection sociale de la</w:t>
      </w:r>
      <w:r w:rsidR="004234FA" w:rsidRPr="00054417">
        <w:t xml:space="preserve"> </w:t>
      </w:r>
      <w:r w:rsidR="00CA2395" w:rsidRPr="00054417">
        <w:t>Republika Srpska</w:t>
      </w:r>
      <w:r w:rsidR="004234FA" w:rsidRPr="00054417">
        <w:t xml:space="preserve"> </w:t>
      </w:r>
      <w:r w:rsidR="00EB7744" w:rsidRPr="00054417">
        <w:t>est chargé d</w:t>
      </w:r>
      <w:r w:rsidR="00091C74" w:rsidRPr="00054417">
        <w:t>’</w:t>
      </w:r>
      <w:r w:rsidR="00EB7744" w:rsidRPr="00054417">
        <w:t xml:space="preserve">organiser et de superviser </w:t>
      </w:r>
      <w:r w:rsidR="009D2A11" w:rsidRPr="00054417">
        <w:t>s</w:t>
      </w:r>
      <w:r w:rsidR="00EB7744" w:rsidRPr="00054417">
        <w:t>es travaux. Un accord sur le placement et le remboursement des coûts de l</w:t>
      </w:r>
      <w:r w:rsidR="00091C74" w:rsidRPr="00054417">
        <w:t>’</w:t>
      </w:r>
      <w:r w:rsidR="00EB7744" w:rsidRPr="00054417">
        <w:t xml:space="preserve">exécution des ordres de traitement et </w:t>
      </w:r>
      <w:r w:rsidR="006D74A3" w:rsidRPr="00054417">
        <w:t>d</w:t>
      </w:r>
      <w:r w:rsidR="00091C74" w:rsidRPr="00054417">
        <w:t>’</w:t>
      </w:r>
      <w:r w:rsidR="00EB7744" w:rsidRPr="00054417">
        <w:t xml:space="preserve">internement obligatoire </w:t>
      </w:r>
      <w:r w:rsidR="006D74A3" w:rsidRPr="00054417">
        <w:t>résultant d</w:t>
      </w:r>
      <w:r w:rsidR="00EB7744" w:rsidRPr="00054417">
        <w:t xml:space="preserve">e procédures pénales et autres a </w:t>
      </w:r>
      <w:r w:rsidR="00EB7744" w:rsidRPr="00054417">
        <w:lastRenderedPageBreak/>
        <w:t xml:space="preserve">été signé par le </w:t>
      </w:r>
      <w:r w:rsidR="006D74A3" w:rsidRPr="00054417">
        <w:t>C</w:t>
      </w:r>
      <w:r w:rsidR="00EB7744" w:rsidRPr="00054417">
        <w:t xml:space="preserve">onseil des ministres de la </w:t>
      </w:r>
      <w:r w:rsidR="00D44342" w:rsidRPr="00054417">
        <w:t>Bosnie-Herzégovine</w:t>
      </w:r>
      <w:r w:rsidR="004234FA" w:rsidRPr="00054417">
        <w:t xml:space="preserve">, </w:t>
      </w:r>
      <w:r w:rsidR="00EB7744" w:rsidRPr="00054417">
        <w:t xml:space="preserve">le </w:t>
      </w:r>
      <w:r w:rsidR="006D74A3" w:rsidRPr="00054417">
        <w:t>G</w:t>
      </w:r>
      <w:r w:rsidR="00EB7744" w:rsidRPr="00054417">
        <w:t xml:space="preserve">ouvernement de la </w:t>
      </w:r>
      <w:r w:rsidR="006D74A3" w:rsidRPr="00054417">
        <w:t>F</w:t>
      </w:r>
      <w:r w:rsidR="00EB7744" w:rsidRPr="00054417">
        <w:t>édération</w:t>
      </w:r>
      <w:r w:rsidR="004234FA" w:rsidRPr="00054417">
        <w:t xml:space="preserve">, </w:t>
      </w:r>
      <w:r w:rsidR="00EB7744" w:rsidRPr="00054417">
        <w:t xml:space="preserve">le </w:t>
      </w:r>
      <w:r w:rsidR="006D74A3" w:rsidRPr="00054417">
        <w:t>G</w:t>
      </w:r>
      <w:r w:rsidR="00EB7744" w:rsidRPr="00054417">
        <w:t xml:space="preserve">ouvernement de la </w:t>
      </w:r>
      <w:r w:rsidR="00CA2395" w:rsidRPr="00054417">
        <w:t>Republika Srpska</w:t>
      </w:r>
      <w:r w:rsidR="004234FA" w:rsidRPr="00054417">
        <w:t xml:space="preserve"> </w:t>
      </w:r>
      <w:r w:rsidR="00EB7744" w:rsidRPr="00054417">
        <w:t xml:space="preserve">et le </w:t>
      </w:r>
      <w:r w:rsidR="006D74A3" w:rsidRPr="00054417">
        <w:t>G</w:t>
      </w:r>
      <w:r w:rsidR="00EB7744" w:rsidRPr="00054417">
        <w:t xml:space="preserve">ouvernement du </w:t>
      </w:r>
      <w:r w:rsidR="006F51FC" w:rsidRPr="00054417">
        <w:t>district</w:t>
      </w:r>
      <w:r w:rsidR="00CA2395" w:rsidRPr="00054417">
        <w:t xml:space="preserve"> de Brčko</w:t>
      </w:r>
      <w:r w:rsidR="004234FA" w:rsidRPr="00054417">
        <w:t xml:space="preserve"> (</w:t>
      </w:r>
      <w:r w:rsidR="009D6931" w:rsidRPr="00054417">
        <w:t xml:space="preserve">Journal officiel de la Bosnie-Herzégovine </w:t>
      </w:r>
      <w:r w:rsidR="001E2992" w:rsidRPr="00054417">
        <w:t>n</w:t>
      </w:r>
      <w:r w:rsidR="001E2992" w:rsidRPr="00054417">
        <w:rPr>
          <w:vertAlign w:val="superscript"/>
        </w:rPr>
        <w:t>o</w:t>
      </w:r>
      <w:r w:rsidR="001E2992" w:rsidRPr="00054417">
        <w:t> </w:t>
      </w:r>
      <w:r w:rsidR="004234FA" w:rsidRPr="00054417">
        <w:t xml:space="preserve">89/09). </w:t>
      </w:r>
      <w:r w:rsidR="00EB7744" w:rsidRPr="00054417">
        <w:t>L</w:t>
      </w:r>
      <w:r w:rsidR="00091C74" w:rsidRPr="00054417">
        <w:t>’</w:t>
      </w:r>
      <w:r w:rsidR="00EB7744" w:rsidRPr="00054417">
        <w:t xml:space="preserve">accord contient des dispositions qui assurent </w:t>
      </w:r>
      <w:r w:rsidR="009D2A11" w:rsidRPr="00054417">
        <w:t xml:space="preserve">les mêmes modalités de </w:t>
      </w:r>
      <w:r w:rsidR="00EB7744" w:rsidRPr="00054417">
        <w:t xml:space="preserve">placement et </w:t>
      </w:r>
      <w:r w:rsidR="009D2A11" w:rsidRPr="00054417">
        <w:t xml:space="preserve">de </w:t>
      </w:r>
      <w:r w:rsidR="00EB7744" w:rsidRPr="00054417">
        <w:t>traitement aux patients sur l</w:t>
      </w:r>
      <w:r w:rsidR="00091C74" w:rsidRPr="00054417">
        <w:t>’</w:t>
      </w:r>
      <w:r w:rsidR="00EB7744" w:rsidRPr="00054417">
        <w:t>ensemble du territoire du pays</w:t>
      </w:r>
      <w:r w:rsidR="004234FA" w:rsidRPr="00054417">
        <w:t>.</w:t>
      </w:r>
    </w:p>
    <w:p w:rsidR="004234FA" w:rsidRPr="00054417" w:rsidRDefault="00201E99" w:rsidP="00201E99">
      <w:pPr>
        <w:pStyle w:val="SingleTxtG"/>
      </w:pPr>
      <w:r w:rsidRPr="00054417">
        <w:t>172.</w:t>
      </w:r>
      <w:r w:rsidRPr="00054417">
        <w:tab/>
      </w:r>
      <w:r w:rsidR="00EB7744" w:rsidRPr="00054417">
        <w:t>L</w:t>
      </w:r>
      <w:r w:rsidR="00091C74" w:rsidRPr="00054417">
        <w:t>’</w:t>
      </w:r>
      <w:r w:rsidR="006D74A3" w:rsidRPr="00054417">
        <w:t>I</w:t>
      </w:r>
      <w:r w:rsidR="00EB7744" w:rsidRPr="00054417">
        <w:t>nstitut se trouve dans le bâtiment r</w:t>
      </w:r>
      <w:r w:rsidR="006D74A3" w:rsidRPr="00054417">
        <w:t>énové</w:t>
      </w:r>
      <w:r w:rsidR="00EB7744" w:rsidRPr="00054417">
        <w:t xml:space="preserve"> de l</w:t>
      </w:r>
      <w:r w:rsidR="00091C74" w:rsidRPr="00054417">
        <w:t>’</w:t>
      </w:r>
      <w:r w:rsidR="00EB7744" w:rsidRPr="00054417">
        <w:t xml:space="preserve">ancien hôpital militaire de </w:t>
      </w:r>
      <w:r w:rsidR="004234FA" w:rsidRPr="00054417">
        <w:t xml:space="preserve">Sokolac </w:t>
      </w:r>
      <w:r w:rsidR="00EB7744" w:rsidRPr="00054417">
        <w:t xml:space="preserve">et est le seul établissement de ce type sur le territoire de la </w:t>
      </w:r>
      <w:r w:rsidR="00D44342" w:rsidRPr="00054417">
        <w:t>Bosnie-Herzégovine</w:t>
      </w:r>
      <w:r w:rsidR="004234FA" w:rsidRPr="00054417">
        <w:t xml:space="preserve">. </w:t>
      </w:r>
      <w:r w:rsidR="00EB7744" w:rsidRPr="00054417">
        <w:t>Lorsqu</w:t>
      </w:r>
      <w:r w:rsidR="00091C74" w:rsidRPr="00054417">
        <w:t>’</w:t>
      </w:r>
      <w:r w:rsidR="00EB7744" w:rsidRPr="00054417">
        <w:t xml:space="preserve">il </w:t>
      </w:r>
      <w:r w:rsidR="006D74A3" w:rsidRPr="00054417">
        <w:t>sera opérationnel</w:t>
      </w:r>
      <w:r w:rsidR="00EB7744" w:rsidRPr="00054417">
        <w:t xml:space="preserve">, </w:t>
      </w:r>
      <w:r w:rsidR="006D74A3" w:rsidRPr="00054417">
        <w:t xml:space="preserve">il </w:t>
      </w:r>
      <w:r w:rsidR="00EB7744" w:rsidRPr="00054417">
        <w:t xml:space="preserve">pourra accueillir </w:t>
      </w:r>
      <w:r w:rsidR="001C5A58" w:rsidRPr="00054417">
        <w:t>jusqu</w:t>
      </w:r>
      <w:r w:rsidR="00091C74" w:rsidRPr="00054417">
        <w:t>’</w:t>
      </w:r>
      <w:r w:rsidR="001C5A58" w:rsidRPr="00054417">
        <w:t>à 200</w:t>
      </w:r>
      <w:r w:rsidR="006D74A3" w:rsidRPr="00054417">
        <w:t> </w:t>
      </w:r>
      <w:r w:rsidR="001C5A58" w:rsidRPr="00054417">
        <w:t>personnes</w:t>
      </w:r>
      <w:r w:rsidR="006D74A3" w:rsidRPr="00054417">
        <w:t xml:space="preserve"> ayant besoin d</w:t>
      </w:r>
      <w:r w:rsidR="00091C74" w:rsidRPr="00054417">
        <w:t>’</w:t>
      </w:r>
      <w:r w:rsidR="006D74A3" w:rsidRPr="00054417">
        <w:t>un traitement psychiatrique et faisant l</w:t>
      </w:r>
      <w:r w:rsidR="00091C74" w:rsidRPr="00054417">
        <w:t>’</w:t>
      </w:r>
      <w:r w:rsidR="006D74A3" w:rsidRPr="00054417">
        <w:t>objet d</w:t>
      </w:r>
      <w:r w:rsidR="00091C74" w:rsidRPr="00054417">
        <w:t>’</w:t>
      </w:r>
      <w:r w:rsidR="006D74A3" w:rsidRPr="00054417">
        <w:t>un ordre d</w:t>
      </w:r>
      <w:r w:rsidR="00091C74" w:rsidRPr="00054417">
        <w:t>’</w:t>
      </w:r>
      <w:r w:rsidR="006D74A3" w:rsidRPr="00054417">
        <w:t xml:space="preserve">internement et de traitement </w:t>
      </w:r>
      <w:r w:rsidR="001C5A58" w:rsidRPr="00054417">
        <w:t>dans une institution adéquate</w:t>
      </w:r>
      <w:r w:rsidR="004234FA" w:rsidRPr="00054417">
        <w:t>.</w:t>
      </w:r>
    </w:p>
    <w:p w:rsidR="004234FA" w:rsidRPr="00054417" w:rsidRDefault="00201E99" w:rsidP="00201E99">
      <w:pPr>
        <w:pStyle w:val="SingleTxtG"/>
      </w:pPr>
      <w:r w:rsidRPr="00054417">
        <w:t>173.</w:t>
      </w:r>
      <w:r w:rsidRPr="00054417">
        <w:tab/>
      </w:r>
      <w:r w:rsidR="001C5A58" w:rsidRPr="00054417">
        <w:t xml:space="preserve">Selon les informations les plus récentes, </w:t>
      </w:r>
      <w:r w:rsidR="00930E76" w:rsidRPr="00054417">
        <w:t>176</w:t>
      </w:r>
      <w:r w:rsidR="006D74A3" w:rsidRPr="00054417">
        <w:t> </w:t>
      </w:r>
      <w:r w:rsidR="00930E76" w:rsidRPr="00054417">
        <w:t>personnes font actuellement l</w:t>
      </w:r>
      <w:r w:rsidR="00091C74" w:rsidRPr="00054417">
        <w:t>’</w:t>
      </w:r>
      <w:r w:rsidR="00930E76" w:rsidRPr="00054417">
        <w:t>objet</w:t>
      </w:r>
      <w:r w:rsidR="004234FA" w:rsidRPr="00054417">
        <w:t xml:space="preserve"> </w:t>
      </w:r>
      <w:r w:rsidR="00930E76" w:rsidRPr="00054417">
        <w:t>d</w:t>
      </w:r>
      <w:r w:rsidR="00091C74" w:rsidRPr="00054417">
        <w:t>’</w:t>
      </w:r>
      <w:r w:rsidR="00930E76" w:rsidRPr="00054417">
        <w:t xml:space="preserve">un ordre de traitement et </w:t>
      </w:r>
      <w:r w:rsidR="006D74A3" w:rsidRPr="00054417">
        <w:t>d</w:t>
      </w:r>
      <w:r w:rsidR="00091C74" w:rsidRPr="00054417">
        <w:t>’</w:t>
      </w:r>
      <w:r w:rsidR="00930E76" w:rsidRPr="00054417">
        <w:t>internement dans une institution pertinente</w:t>
      </w:r>
      <w:r w:rsidR="006D74A3" w:rsidRPr="00054417">
        <w:t xml:space="preserve"> en Bosnie-Herzégovine</w:t>
      </w:r>
      <w:r w:rsidR="00930E76" w:rsidRPr="00054417">
        <w:t>. Ces personnes sont hébergées dans des locaux inadéquats et devrai</w:t>
      </w:r>
      <w:r w:rsidR="006D74A3" w:rsidRPr="00054417">
        <w:t>en</w:t>
      </w:r>
      <w:r w:rsidR="00930E76" w:rsidRPr="00054417">
        <w:t xml:space="preserve">t être </w:t>
      </w:r>
      <w:r w:rsidR="006D74A3" w:rsidRPr="00054417">
        <w:t>transféré</w:t>
      </w:r>
      <w:r w:rsidR="009D2A11" w:rsidRPr="00054417">
        <w:t>e</w:t>
      </w:r>
      <w:r w:rsidR="006D74A3" w:rsidRPr="00054417">
        <w:t xml:space="preserve">s </w:t>
      </w:r>
      <w:r w:rsidR="00930E76" w:rsidRPr="00054417">
        <w:t>à l</w:t>
      </w:r>
      <w:r w:rsidR="00091C74" w:rsidRPr="00054417">
        <w:t>’</w:t>
      </w:r>
      <w:r w:rsidR="009D2A11" w:rsidRPr="00054417">
        <w:t>I</w:t>
      </w:r>
      <w:r w:rsidR="00930E76" w:rsidRPr="00054417">
        <w:t>nstitut</w:t>
      </w:r>
      <w:r w:rsidR="006D74A3" w:rsidRPr="00054417">
        <w:t xml:space="preserve"> </w:t>
      </w:r>
      <w:r w:rsidR="009D2A11" w:rsidRPr="00054417">
        <w:t xml:space="preserve">le plus rapidement </w:t>
      </w:r>
      <w:r w:rsidR="006D74A3" w:rsidRPr="00054417">
        <w:t>possible</w:t>
      </w:r>
      <w:r w:rsidR="00930E76" w:rsidRPr="00054417">
        <w:t>, ce qui ne fait qu</w:t>
      </w:r>
      <w:r w:rsidR="00091C74" w:rsidRPr="00054417">
        <w:t>’</w:t>
      </w:r>
      <w:r w:rsidR="006D74A3" w:rsidRPr="00054417">
        <w:t>accroître la nécessité d</w:t>
      </w:r>
      <w:r w:rsidR="00091C74" w:rsidRPr="00054417">
        <w:t>’</w:t>
      </w:r>
      <w:r w:rsidR="006D74A3" w:rsidRPr="00054417">
        <w:t xml:space="preserve">ouvrir </w:t>
      </w:r>
      <w:r w:rsidR="00930E76" w:rsidRPr="00054417">
        <w:t xml:space="preserve">ce dernier. </w:t>
      </w:r>
      <w:r w:rsidR="006D74A3" w:rsidRPr="00054417">
        <w:t xml:space="preserve">Après </w:t>
      </w:r>
      <w:r w:rsidR="00930E76" w:rsidRPr="00054417">
        <w:t>l</w:t>
      </w:r>
      <w:r w:rsidR="00091C74" w:rsidRPr="00054417">
        <w:t>’</w:t>
      </w:r>
      <w:r w:rsidR="00930E76" w:rsidRPr="00054417">
        <w:t>ouverture officielle de l</w:t>
      </w:r>
      <w:r w:rsidR="00091C74" w:rsidRPr="00054417">
        <w:t>’</w:t>
      </w:r>
      <w:r w:rsidR="006D74A3" w:rsidRPr="00054417">
        <w:t>I</w:t>
      </w:r>
      <w:r w:rsidR="00930E76" w:rsidRPr="00054417">
        <w:t>nstitut, les personnes souffr</w:t>
      </w:r>
      <w:r w:rsidR="006D74A3" w:rsidRPr="00054417">
        <w:t>a</w:t>
      </w:r>
      <w:r w:rsidR="00930E76" w:rsidRPr="00054417">
        <w:t xml:space="preserve">nt de maladies mentales qui ont commis des infractions recevront des soins adéquats dans le cadre du système de santé et du système judiciaire des Entités et du </w:t>
      </w:r>
      <w:r w:rsidR="006F51FC" w:rsidRPr="00054417">
        <w:t>district</w:t>
      </w:r>
      <w:r w:rsidR="00CA2395" w:rsidRPr="00054417">
        <w:t xml:space="preserve"> de Brčko</w:t>
      </w:r>
      <w:r w:rsidR="004234FA" w:rsidRPr="00054417">
        <w:t xml:space="preserve">, </w:t>
      </w:r>
      <w:r w:rsidR="006D74A3" w:rsidRPr="00054417">
        <w:t>et</w:t>
      </w:r>
      <w:r w:rsidR="009A1F40" w:rsidRPr="00054417">
        <w:t xml:space="preserve"> les </w:t>
      </w:r>
      <w:r w:rsidR="00930E76" w:rsidRPr="00054417">
        <w:t>condition</w:t>
      </w:r>
      <w:r w:rsidR="009A1F40" w:rsidRPr="00054417">
        <w:t>s</w:t>
      </w:r>
      <w:r w:rsidR="00930E76" w:rsidRPr="00054417">
        <w:t xml:space="preserve"> nécessaire</w:t>
      </w:r>
      <w:r w:rsidR="009A1F40" w:rsidRPr="00054417">
        <w:t>s</w:t>
      </w:r>
      <w:r w:rsidR="00930E76" w:rsidRPr="00054417">
        <w:t xml:space="preserve"> au respect des normes des droits </w:t>
      </w:r>
      <w:r w:rsidR="009A1F40" w:rsidRPr="00054417">
        <w:t>de l</w:t>
      </w:r>
      <w:r w:rsidR="00091C74" w:rsidRPr="00054417">
        <w:t>’</w:t>
      </w:r>
      <w:r w:rsidR="009A1F40" w:rsidRPr="00054417">
        <w:t>homme des délinquants souffrant de maladies mentales seront remplis conformément à la Convention européenne des droits de l</w:t>
      </w:r>
      <w:r w:rsidR="00091C74" w:rsidRPr="00054417">
        <w:t>’</w:t>
      </w:r>
      <w:r w:rsidR="009A1F40" w:rsidRPr="00054417">
        <w:t>homme</w:t>
      </w:r>
      <w:r w:rsidR="004234FA" w:rsidRPr="00054417">
        <w:t>.</w:t>
      </w:r>
    </w:p>
    <w:p w:rsidR="004234FA" w:rsidRPr="00054417" w:rsidRDefault="00201E99" w:rsidP="00BE624E">
      <w:pPr>
        <w:pStyle w:val="SingleTxtG"/>
      </w:pPr>
      <w:r w:rsidRPr="00054417">
        <w:t>174.</w:t>
      </w:r>
      <w:r w:rsidRPr="00054417">
        <w:tab/>
      </w:r>
      <w:r w:rsidR="009A1F40" w:rsidRPr="00054417">
        <w:t>La crise économique que traverse le pays, le montant limité des budgets publics et l</w:t>
      </w:r>
      <w:r w:rsidR="00091C74" w:rsidRPr="00054417">
        <w:t>’</w:t>
      </w:r>
      <w:r w:rsidR="009A1F40" w:rsidRPr="00054417">
        <w:t>absence des ressources nécessaires à l</w:t>
      </w:r>
      <w:r w:rsidR="00091C74" w:rsidRPr="00054417">
        <w:t>’</w:t>
      </w:r>
      <w:r w:rsidR="009A1F40" w:rsidRPr="00054417">
        <w:t>achat des matériels médicaux et non médicaux font obstacle à l</w:t>
      </w:r>
      <w:r w:rsidR="00091C74" w:rsidRPr="00054417">
        <w:t>’</w:t>
      </w:r>
      <w:r w:rsidR="009A1F40" w:rsidRPr="00054417">
        <w:t>achèvement des travaux requis pour permettre l</w:t>
      </w:r>
      <w:r w:rsidR="00091C74" w:rsidRPr="00054417">
        <w:t>’</w:t>
      </w:r>
      <w:r w:rsidR="009A1F40" w:rsidRPr="00054417">
        <w:t>ouverture de l</w:t>
      </w:r>
      <w:r w:rsidR="00091C74" w:rsidRPr="00054417">
        <w:t>’</w:t>
      </w:r>
      <w:r w:rsidR="009A1F40" w:rsidRPr="00054417">
        <w:t>Institut. À cet égard, la Direction du développement et de la coopération (DCC) de la Suisse</w:t>
      </w:r>
      <w:r w:rsidR="004234FA" w:rsidRPr="00054417">
        <w:t xml:space="preserve"> </w:t>
      </w:r>
      <w:r w:rsidR="009A1F40" w:rsidRPr="00054417">
        <w:t>soutient un projet conçu par le Ministère de la santé de la protection sociale de la</w:t>
      </w:r>
      <w:r w:rsidR="004234FA" w:rsidRPr="00054417">
        <w:t xml:space="preserve"> </w:t>
      </w:r>
      <w:r w:rsidR="00CA2395" w:rsidRPr="00054417">
        <w:t>Republika Srpska</w:t>
      </w:r>
      <w:r w:rsidR="004234FA" w:rsidRPr="00054417">
        <w:t xml:space="preserve"> </w:t>
      </w:r>
      <w:r w:rsidR="009A1F40" w:rsidRPr="00054417">
        <w:t>pour équiper et former le personnel de l</w:t>
      </w:r>
      <w:r w:rsidR="00091C74" w:rsidRPr="00054417">
        <w:t>’</w:t>
      </w:r>
      <w:r w:rsidR="006D74A3" w:rsidRPr="00054417">
        <w:t>I</w:t>
      </w:r>
      <w:r w:rsidR="009A1F40" w:rsidRPr="00054417">
        <w:t>nstitut</w:t>
      </w:r>
      <w:r w:rsidR="006D74A3" w:rsidRPr="00054417">
        <w:t>,</w:t>
      </w:r>
      <w:r w:rsidR="009A1F40" w:rsidRPr="00054417">
        <w:t xml:space="preserve"> et </w:t>
      </w:r>
      <w:r w:rsidR="006D74A3" w:rsidRPr="00054417">
        <w:t xml:space="preserve">elle </w:t>
      </w:r>
      <w:r w:rsidR="009A1F40" w:rsidRPr="00054417">
        <w:t xml:space="preserve">a accordé un don de </w:t>
      </w:r>
      <w:r w:rsidR="004234FA" w:rsidRPr="00054417">
        <w:t>2</w:t>
      </w:r>
      <w:r w:rsidR="009A1F40" w:rsidRPr="00054417">
        <w:t> </w:t>
      </w:r>
      <w:r w:rsidR="004234FA" w:rsidRPr="00054417">
        <w:t>150</w:t>
      </w:r>
      <w:r w:rsidR="009A1F40" w:rsidRPr="00054417">
        <w:t> </w:t>
      </w:r>
      <w:r w:rsidR="004234FA" w:rsidRPr="00054417">
        <w:t>000</w:t>
      </w:r>
      <w:r w:rsidR="009A1F40" w:rsidRPr="00054417">
        <w:t>,</w:t>
      </w:r>
      <w:r w:rsidR="004234FA" w:rsidRPr="00054417">
        <w:t>00</w:t>
      </w:r>
      <w:r w:rsidR="006D74A3" w:rsidRPr="00054417">
        <w:t> </w:t>
      </w:r>
      <w:r w:rsidR="009A1F40" w:rsidRPr="00054417">
        <w:t>mark</w:t>
      </w:r>
      <w:r w:rsidR="006D74A3" w:rsidRPr="00054417">
        <w:t>s</w:t>
      </w:r>
      <w:r w:rsidR="009A1F40" w:rsidRPr="00054417">
        <w:t xml:space="preserve"> convertibles</w:t>
      </w:r>
      <w:r w:rsidR="00BE624E" w:rsidRPr="00054417">
        <w:t xml:space="preserve"> (BAM)</w:t>
      </w:r>
      <w:r w:rsidR="009A1F40" w:rsidRPr="00054417">
        <w:t xml:space="preserve"> à titre de soutien financier.</w:t>
      </w:r>
      <w:r w:rsidR="004234FA" w:rsidRPr="00054417">
        <w:t xml:space="preserve"> </w:t>
      </w:r>
      <w:r w:rsidR="009A1F40" w:rsidRPr="00054417">
        <w:t>Grâce à ces efforts</w:t>
      </w:r>
      <w:r w:rsidR="006B4233" w:rsidRPr="00054417">
        <w:t>:</w:t>
      </w:r>
    </w:p>
    <w:p w:rsidR="004234FA" w:rsidRPr="00054417" w:rsidRDefault="00A15B86" w:rsidP="007A490D">
      <w:pPr>
        <w:pStyle w:val="Bullet1G"/>
      </w:pPr>
      <w:r w:rsidRPr="00054417">
        <w:t>L</w:t>
      </w:r>
      <w:r w:rsidR="00091C74" w:rsidRPr="00054417">
        <w:t>’</w:t>
      </w:r>
      <w:r w:rsidR="006D74A3" w:rsidRPr="00054417">
        <w:t>I</w:t>
      </w:r>
      <w:r w:rsidR="009A1F40" w:rsidRPr="00054417">
        <w:t xml:space="preserve">nstitut </w:t>
      </w:r>
      <w:r w:rsidR="0034064A" w:rsidRPr="00054417">
        <w:t xml:space="preserve">sera doté </w:t>
      </w:r>
      <w:r w:rsidR="009A1F40" w:rsidRPr="00054417">
        <w:t>de matériels médicaux et non médicaux et les conditions nécessaires à l</w:t>
      </w:r>
      <w:r w:rsidR="00091C74" w:rsidRPr="00054417">
        <w:t>’</w:t>
      </w:r>
      <w:r w:rsidR="009A1F40" w:rsidRPr="00054417">
        <w:t>ouverture officielle et au lancement des opérations de l</w:t>
      </w:r>
      <w:r w:rsidR="00091C74" w:rsidRPr="00054417">
        <w:t>’</w:t>
      </w:r>
      <w:r w:rsidR="009D2A11" w:rsidRPr="00054417">
        <w:t>I</w:t>
      </w:r>
      <w:r w:rsidR="009A1F40" w:rsidRPr="00054417">
        <w:t>nstitut seront rempli</w:t>
      </w:r>
      <w:r w:rsidR="006D74A3" w:rsidRPr="00054417">
        <w:t>e</w:t>
      </w:r>
      <w:r w:rsidR="009A1F40" w:rsidRPr="00054417">
        <w:t>s</w:t>
      </w:r>
      <w:r w:rsidR="0034064A" w:rsidRPr="00054417">
        <w:t>;</w:t>
      </w:r>
    </w:p>
    <w:p w:rsidR="004234FA" w:rsidRPr="00054417" w:rsidRDefault="00A15B86" w:rsidP="007A490D">
      <w:pPr>
        <w:pStyle w:val="Bullet1G"/>
      </w:pPr>
      <w:r w:rsidRPr="00054417">
        <w:t>L</w:t>
      </w:r>
      <w:r w:rsidR="009A1F40" w:rsidRPr="00054417">
        <w:t>e personnel de l</w:t>
      </w:r>
      <w:r w:rsidR="00091C74" w:rsidRPr="00054417">
        <w:t>’</w:t>
      </w:r>
      <w:r w:rsidR="009D2A11" w:rsidRPr="00054417">
        <w:t>I</w:t>
      </w:r>
      <w:r w:rsidR="009A1F40" w:rsidRPr="00054417">
        <w:t xml:space="preserve">nstitut devrait recevoir une formation lui permettant de faire face et de gérer de manière adéquate </w:t>
      </w:r>
      <w:r w:rsidR="0034064A" w:rsidRPr="00054417">
        <w:t>d</w:t>
      </w:r>
      <w:r w:rsidR="00091C74" w:rsidRPr="00054417">
        <w:t>’</w:t>
      </w:r>
      <w:r w:rsidR="009A1F40" w:rsidRPr="00054417">
        <w:t>éventuelle</w:t>
      </w:r>
      <w:r w:rsidR="0034064A" w:rsidRPr="00054417">
        <w:t>s</w:t>
      </w:r>
      <w:r w:rsidR="009A1F40" w:rsidRPr="00054417">
        <w:t xml:space="preserve"> situations de crise</w:t>
      </w:r>
      <w:r w:rsidR="004234FA" w:rsidRPr="00054417">
        <w:t>.</w:t>
      </w:r>
    </w:p>
    <w:p w:rsidR="004234FA" w:rsidRPr="00054417" w:rsidRDefault="00201E99" w:rsidP="00201E99">
      <w:pPr>
        <w:pStyle w:val="SingleTxtG"/>
        <w:rPr>
          <w:lang w:eastAsia="hr-HR"/>
        </w:rPr>
      </w:pPr>
      <w:r w:rsidRPr="00054417">
        <w:rPr>
          <w:lang w:eastAsia="hr-HR"/>
        </w:rPr>
        <w:t>175.</w:t>
      </w:r>
      <w:r w:rsidRPr="00054417">
        <w:rPr>
          <w:lang w:eastAsia="hr-HR"/>
        </w:rPr>
        <w:tab/>
      </w:r>
      <w:r w:rsidR="009A1F40" w:rsidRPr="00054417">
        <w:rPr>
          <w:lang w:eastAsia="hr-HR"/>
        </w:rPr>
        <w:t>En ce qui concerne le point</w:t>
      </w:r>
      <w:r w:rsidR="0034064A" w:rsidRPr="00054417">
        <w:rPr>
          <w:lang w:eastAsia="hr-HR"/>
        </w:rPr>
        <w:t> </w:t>
      </w:r>
      <w:r w:rsidR="004234FA" w:rsidRPr="00054417">
        <w:rPr>
          <w:lang w:eastAsia="hr-HR"/>
        </w:rPr>
        <w:t xml:space="preserve">19, </w:t>
      </w:r>
      <w:r w:rsidR="009A1F40" w:rsidRPr="00054417">
        <w:rPr>
          <w:lang w:eastAsia="hr-HR"/>
        </w:rPr>
        <w:t>l</w:t>
      </w:r>
      <w:r w:rsidR="00091C74" w:rsidRPr="00054417">
        <w:rPr>
          <w:lang w:eastAsia="hr-HR"/>
        </w:rPr>
        <w:t>’</w:t>
      </w:r>
      <w:r w:rsidR="009A1F40" w:rsidRPr="00054417">
        <w:rPr>
          <w:lang w:eastAsia="hr-HR"/>
        </w:rPr>
        <w:t>Institution du médiateur chargé des droits de l</w:t>
      </w:r>
      <w:r w:rsidR="00091C74" w:rsidRPr="00054417">
        <w:rPr>
          <w:lang w:eastAsia="hr-HR"/>
        </w:rPr>
        <w:t>’</w:t>
      </w:r>
      <w:r w:rsidR="009A1F40" w:rsidRPr="00054417">
        <w:rPr>
          <w:lang w:eastAsia="hr-HR"/>
        </w:rPr>
        <w:t xml:space="preserve">homme en </w:t>
      </w:r>
      <w:r w:rsidR="004234FA" w:rsidRPr="00054417">
        <w:rPr>
          <w:lang w:eastAsia="hr-HR"/>
        </w:rPr>
        <w:t>F</w:t>
      </w:r>
      <w:r w:rsidR="009A1F40" w:rsidRPr="00054417">
        <w:rPr>
          <w:lang w:eastAsia="hr-HR"/>
        </w:rPr>
        <w:t xml:space="preserve">édération de </w:t>
      </w:r>
      <w:r w:rsidR="00D44342" w:rsidRPr="00054417">
        <w:rPr>
          <w:lang w:eastAsia="hr-HR"/>
        </w:rPr>
        <w:t>Bosnie-Herzégovine</w:t>
      </w:r>
      <w:r w:rsidR="009A1F40" w:rsidRPr="00054417">
        <w:rPr>
          <w:lang w:eastAsia="hr-HR"/>
        </w:rPr>
        <w:t xml:space="preserve"> note que l</w:t>
      </w:r>
      <w:r w:rsidR="00091C74" w:rsidRPr="00054417">
        <w:rPr>
          <w:lang w:eastAsia="hr-HR"/>
        </w:rPr>
        <w:t>’</w:t>
      </w:r>
      <w:r w:rsidR="009A1F40" w:rsidRPr="00054417">
        <w:rPr>
          <w:lang w:eastAsia="hr-HR"/>
        </w:rPr>
        <w:t>absence d</w:t>
      </w:r>
      <w:r w:rsidR="00091C74" w:rsidRPr="00054417">
        <w:rPr>
          <w:lang w:eastAsia="hr-HR"/>
        </w:rPr>
        <w:t>’</w:t>
      </w:r>
      <w:r w:rsidR="009A1F40" w:rsidRPr="00054417">
        <w:rPr>
          <w:lang w:eastAsia="hr-HR"/>
        </w:rPr>
        <w:t>institutions permettant d</w:t>
      </w:r>
      <w:r w:rsidR="00091C74" w:rsidRPr="00054417">
        <w:rPr>
          <w:lang w:eastAsia="hr-HR"/>
        </w:rPr>
        <w:t>’</w:t>
      </w:r>
      <w:r w:rsidR="009A1F40" w:rsidRPr="00054417">
        <w:rPr>
          <w:lang w:eastAsia="hr-HR"/>
        </w:rPr>
        <w:t>héberger des personnes ayant commis une infraction alors qu</w:t>
      </w:r>
      <w:r w:rsidR="00091C74" w:rsidRPr="00054417">
        <w:rPr>
          <w:lang w:eastAsia="hr-HR"/>
        </w:rPr>
        <w:t>’</w:t>
      </w:r>
      <w:r w:rsidR="009A1F40" w:rsidRPr="00054417">
        <w:rPr>
          <w:lang w:eastAsia="hr-HR"/>
        </w:rPr>
        <w:t>elles étaient en état d</w:t>
      </w:r>
      <w:r w:rsidR="00091C74" w:rsidRPr="00054417">
        <w:rPr>
          <w:lang w:eastAsia="hr-HR"/>
        </w:rPr>
        <w:t>’</w:t>
      </w:r>
      <w:r w:rsidR="009A1F40" w:rsidRPr="00054417">
        <w:rPr>
          <w:lang w:eastAsia="hr-HR"/>
        </w:rPr>
        <w:t>incapacité mentale demeure préoccupante</w:t>
      </w:r>
      <w:r w:rsidR="004234FA" w:rsidRPr="00054417">
        <w:rPr>
          <w:lang w:eastAsia="hr-HR"/>
        </w:rPr>
        <w:t xml:space="preserve">. </w:t>
      </w:r>
      <w:r w:rsidR="009A1F40" w:rsidRPr="00054417">
        <w:rPr>
          <w:lang w:eastAsia="hr-HR"/>
        </w:rPr>
        <w:t xml:space="preserve">Bien que certaines consultations </w:t>
      </w:r>
      <w:r w:rsidR="0034064A" w:rsidRPr="00054417">
        <w:rPr>
          <w:lang w:eastAsia="hr-HR"/>
        </w:rPr>
        <w:t xml:space="preserve">aient eu lieu </w:t>
      </w:r>
      <w:r w:rsidR="009A1F40" w:rsidRPr="00054417">
        <w:rPr>
          <w:lang w:eastAsia="hr-HR"/>
        </w:rPr>
        <w:t xml:space="preserve">entre les </w:t>
      </w:r>
      <w:r w:rsidR="0034064A" w:rsidRPr="00054417">
        <w:rPr>
          <w:lang w:eastAsia="hr-HR"/>
        </w:rPr>
        <w:t>M</w:t>
      </w:r>
      <w:r w:rsidR="009A1F40" w:rsidRPr="00054417">
        <w:rPr>
          <w:lang w:eastAsia="hr-HR"/>
        </w:rPr>
        <w:t xml:space="preserve">inistères de la justice des Entités et le </w:t>
      </w:r>
      <w:r w:rsidR="0034064A" w:rsidRPr="00054417">
        <w:rPr>
          <w:lang w:eastAsia="hr-HR"/>
        </w:rPr>
        <w:t>M</w:t>
      </w:r>
      <w:r w:rsidR="009A1F40" w:rsidRPr="00054417">
        <w:rPr>
          <w:lang w:eastAsia="hr-HR"/>
        </w:rPr>
        <w:t>inistère de la justice, ces entretiens n</w:t>
      </w:r>
      <w:r w:rsidR="00091C74" w:rsidRPr="00054417">
        <w:rPr>
          <w:lang w:eastAsia="hr-HR"/>
        </w:rPr>
        <w:t>’</w:t>
      </w:r>
      <w:r w:rsidR="009A1F40" w:rsidRPr="00054417">
        <w:rPr>
          <w:lang w:eastAsia="hr-HR"/>
        </w:rPr>
        <w:t>ont pas entraîné de modifications concrètes</w:t>
      </w:r>
      <w:r w:rsidR="004234FA" w:rsidRPr="00054417">
        <w:rPr>
          <w:lang w:eastAsia="hr-HR"/>
        </w:rPr>
        <w:t>.</w:t>
      </w:r>
    </w:p>
    <w:p w:rsidR="004234FA" w:rsidRPr="00054417" w:rsidRDefault="00201E99" w:rsidP="00201E99">
      <w:pPr>
        <w:pStyle w:val="SingleTxtG"/>
        <w:rPr>
          <w:lang w:eastAsia="hr-HR"/>
        </w:rPr>
      </w:pPr>
      <w:r w:rsidRPr="00054417">
        <w:rPr>
          <w:lang w:eastAsia="hr-HR"/>
        </w:rPr>
        <w:t>176.</w:t>
      </w:r>
      <w:r w:rsidRPr="00054417">
        <w:rPr>
          <w:lang w:eastAsia="hr-HR"/>
        </w:rPr>
        <w:tab/>
      </w:r>
      <w:r w:rsidR="00527171" w:rsidRPr="00054417">
        <w:rPr>
          <w:lang w:eastAsia="hr-HR"/>
        </w:rPr>
        <w:t xml:space="preserve">Le </w:t>
      </w:r>
      <w:r w:rsidR="00DF2F7C" w:rsidRPr="00054417">
        <w:rPr>
          <w:lang w:eastAsia="hr-HR"/>
        </w:rPr>
        <w:t>problème que pose de longue date l</w:t>
      </w:r>
      <w:r w:rsidR="00091C74" w:rsidRPr="00054417">
        <w:rPr>
          <w:lang w:eastAsia="hr-HR"/>
        </w:rPr>
        <w:t>’</w:t>
      </w:r>
      <w:r w:rsidR="00DF2F7C" w:rsidRPr="00054417">
        <w:rPr>
          <w:lang w:eastAsia="hr-HR"/>
        </w:rPr>
        <w:t xml:space="preserve">incarcération de prisonniers qui ont commis des actes criminels alors que leurs capacités mentales étaient réduites ou affaiblies et </w:t>
      </w:r>
      <w:r w:rsidR="00320264" w:rsidRPr="00054417">
        <w:rPr>
          <w:lang w:eastAsia="hr-HR"/>
        </w:rPr>
        <w:t xml:space="preserve">celle </w:t>
      </w:r>
      <w:r w:rsidR="0034064A" w:rsidRPr="00054417">
        <w:rPr>
          <w:lang w:eastAsia="hr-HR"/>
        </w:rPr>
        <w:t xml:space="preserve">de </w:t>
      </w:r>
      <w:r w:rsidR="00DF2F7C" w:rsidRPr="00054417">
        <w:rPr>
          <w:lang w:eastAsia="hr-HR"/>
        </w:rPr>
        <w:t>personnes privées de leur capacité de fonctionner serait finalement réglé par la transformation du bâtiment de l</w:t>
      </w:r>
      <w:r w:rsidR="00091C74" w:rsidRPr="00054417">
        <w:rPr>
          <w:lang w:eastAsia="hr-HR"/>
        </w:rPr>
        <w:t>’</w:t>
      </w:r>
      <w:r w:rsidR="00DF2F7C" w:rsidRPr="00054417">
        <w:rPr>
          <w:lang w:eastAsia="hr-HR"/>
        </w:rPr>
        <w:t xml:space="preserve">ancien hôpital psychiatrique de </w:t>
      </w:r>
      <w:r w:rsidR="004234FA" w:rsidRPr="00054417">
        <w:rPr>
          <w:lang w:eastAsia="hr-HR"/>
        </w:rPr>
        <w:t xml:space="preserve">Sokolac </w:t>
      </w:r>
      <w:r w:rsidR="00DF2F7C" w:rsidRPr="00054417">
        <w:rPr>
          <w:lang w:eastAsia="hr-HR"/>
        </w:rPr>
        <w:t>en un lieu utilisé pour héberger les patients du centre médico-légal purgeant leur peine. L</w:t>
      </w:r>
      <w:r w:rsidR="00091C74" w:rsidRPr="00054417">
        <w:rPr>
          <w:lang w:eastAsia="hr-HR"/>
        </w:rPr>
        <w:t>’</w:t>
      </w:r>
      <w:r w:rsidR="00DF2F7C" w:rsidRPr="00054417">
        <w:rPr>
          <w:lang w:eastAsia="hr-HR"/>
        </w:rPr>
        <w:t>hôpital n</w:t>
      </w:r>
      <w:r w:rsidR="00091C74" w:rsidRPr="00054417">
        <w:rPr>
          <w:lang w:eastAsia="hr-HR"/>
        </w:rPr>
        <w:t>’</w:t>
      </w:r>
      <w:r w:rsidR="00DF2F7C" w:rsidRPr="00054417">
        <w:rPr>
          <w:lang w:eastAsia="hr-HR"/>
        </w:rPr>
        <w:t xml:space="preserve">a toutefois pas encore ouvert ses portes </w:t>
      </w:r>
      <w:r w:rsidR="0034064A" w:rsidRPr="00054417">
        <w:rPr>
          <w:lang w:eastAsia="hr-HR"/>
        </w:rPr>
        <w:t xml:space="preserve">principalement </w:t>
      </w:r>
      <w:r w:rsidR="00DF2F7C" w:rsidRPr="00054417">
        <w:rPr>
          <w:lang w:eastAsia="hr-HR"/>
        </w:rPr>
        <w:t xml:space="preserve">parce que, selon les informations dont dispose le </w:t>
      </w:r>
      <w:r w:rsidR="0034064A" w:rsidRPr="00054417">
        <w:rPr>
          <w:lang w:eastAsia="hr-HR"/>
        </w:rPr>
        <w:t>B</w:t>
      </w:r>
      <w:r w:rsidR="00DF2F7C" w:rsidRPr="00054417">
        <w:rPr>
          <w:lang w:eastAsia="hr-HR"/>
        </w:rPr>
        <w:t xml:space="preserve">ureau du </w:t>
      </w:r>
      <w:r w:rsidR="0034064A" w:rsidRPr="00054417">
        <w:rPr>
          <w:lang w:eastAsia="hr-HR"/>
        </w:rPr>
        <w:t>M</w:t>
      </w:r>
      <w:r w:rsidR="00DF2F7C" w:rsidRPr="00054417">
        <w:rPr>
          <w:lang w:eastAsia="hr-HR"/>
        </w:rPr>
        <w:t>édiateur, les ressources nécessaires au recrutement du personnel ne sont pas disponibles</w:t>
      </w:r>
      <w:r w:rsidR="004234FA" w:rsidRPr="00054417">
        <w:rPr>
          <w:lang w:eastAsia="hr-HR"/>
        </w:rPr>
        <w:t>.</w:t>
      </w:r>
    </w:p>
    <w:p w:rsidR="004234FA" w:rsidRPr="00054417" w:rsidRDefault="00201E99" w:rsidP="00201E99">
      <w:pPr>
        <w:pStyle w:val="SingleTxtG"/>
        <w:rPr>
          <w:lang w:eastAsia="hr-HR"/>
        </w:rPr>
      </w:pPr>
      <w:r w:rsidRPr="00054417">
        <w:rPr>
          <w:lang w:eastAsia="hr-HR"/>
        </w:rPr>
        <w:t>177.</w:t>
      </w:r>
      <w:r w:rsidRPr="00054417">
        <w:rPr>
          <w:lang w:eastAsia="hr-HR"/>
        </w:rPr>
        <w:tab/>
      </w:r>
      <w:r w:rsidR="0034064A" w:rsidRPr="00054417">
        <w:rPr>
          <w:lang w:eastAsia="hr-HR"/>
        </w:rPr>
        <w:t>Lors d</w:t>
      </w:r>
      <w:r w:rsidR="00DF2F7C" w:rsidRPr="00054417">
        <w:rPr>
          <w:lang w:eastAsia="hr-HR"/>
        </w:rPr>
        <w:t>es visites qu</w:t>
      </w:r>
      <w:r w:rsidR="00091C74" w:rsidRPr="00054417">
        <w:rPr>
          <w:lang w:eastAsia="hr-HR"/>
        </w:rPr>
        <w:t>’</w:t>
      </w:r>
      <w:r w:rsidR="00DF2F7C" w:rsidRPr="00054417">
        <w:rPr>
          <w:lang w:eastAsia="hr-HR"/>
        </w:rPr>
        <w:t xml:space="preserve">il a effectuées dans les prisons, le </w:t>
      </w:r>
      <w:r w:rsidR="0034064A" w:rsidRPr="00054417">
        <w:rPr>
          <w:lang w:eastAsia="hr-HR"/>
        </w:rPr>
        <w:t>M</w:t>
      </w:r>
      <w:r w:rsidR="00DF2F7C" w:rsidRPr="00054417">
        <w:rPr>
          <w:lang w:eastAsia="hr-HR"/>
        </w:rPr>
        <w:t xml:space="preserve">édiateur a </w:t>
      </w:r>
      <w:r w:rsidR="0034064A" w:rsidRPr="00054417">
        <w:rPr>
          <w:lang w:eastAsia="hr-HR"/>
        </w:rPr>
        <w:t xml:space="preserve">par ailleurs </w:t>
      </w:r>
      <w:r w:rsidR="00DF2F7C" w:rsidRPr="00054417">
        <w:rPr>
          <w:lang w:eastAsia="hr-HR"/>
        </w:rPr>
        <w:t>déterminé que l</w:t>
      </w:r>
      <w:r w:rsidR="00091C74" w:rsidRPr="00054417">
        <w:rPr>
          <w:lang w:eastAsia="hr-HR"/>
        </w:rPr>
        <w:t>’</w:t>
      </w:r>
      <w:r w:rsidR="00DF2F7C" w:rsidRPr="00054417">
        <w:rPr>
          <w:lang w:eastAsia="hr-HR"/>
        </w:rPr>
        <w:t xml:space="preserve">état de santé mental de </w:t>
      </w:r>
      <w:r w:rsidR="0034064A" w:rsidRPr="00054417">
        <w:rPr>
          <w:lang w:eastAsia="hr-HR"/>
        </w:rPr>
        <w:t xml:space="preserve">certains </w:t>
      </w:r>
      <w:r w:rsidR="00DF2F7C" w:rsidRPr="00054417">
        <w:rPr>
          <w:lang w:eastAsia="hr-HR"/>
        </w:rPr>
        <w:t>prisonniers s</w:t>
      </w:r>
      <w:r w:rsidR="0034064A" w:rsidRPr="00054417">
        <w:rPr>
          <w:lang w:eastAsia="hr-HR"/>
        </w:rPr>
        <w:t xml:space="preserve">e </w:t>
      </w:r>
      <w:r w:rsidR="00DF2F7C" w:rsidRPr="00054417">
        <w:rPr>
          <w:lang w:eastAsia="hr-HR"/>
        </w:rPr>
        <w:t>dé</w:t>
      </w:r>
      <w:r w:rsidR="0034064A" w:rsidRPr="00054417">
        <w:rPr>
          <w:lang w:eastAsia="hr-HR"/>
        </w:rPr>
        <w:t>grad</w:t>
      </w:r>
      <w:r w:rsidR="00320264" w:rsidRPr="00054417">
        <w:rPr>
          <w:lang w:eastAsia="hr-HR"/>
        </w:rPr>
        <w:t>ait</w:t>
      </w:r>
      <w:r w:rsidR="00562EA1" w:rsidRPr="00054417">
        <w:rPr>
          <w:lang w:eastAsia="hr-HR"/>
        </w:rPr>
        <w:t>;</w:t>
      </w:r>
      <w:r w:rsidR="00DF2F7C" w:rsidRPr="00054417">
        <w:rPr>
          <w:lang w:eastAsia="hr-HR"/>
        </w:rPr>
        <w:t xml:space="preserve"> les forcer à purger le reste de leur peine </w:t>
      </w:r>
      <w:r w:rsidR="0034064A" w:rsidRPr="00054417">
        <w:rPr>
          <w:lang w:eastAsia="hr-HR"/>
        </w:rPr>
        <w:t>est donc contraire au but recherché</w:t>
      </w:r>
      <w:r w:rsidR="004B163C" w:rsidRPr="00054417">
        <w:rPr>
          <w:lang w:eastAsia="hr-HR"/>
        </w:rPr>
        <w:t>,</w:t>
      </w:r>
      <w:r w:rsidR="0034064A" w:rsidRPr="00054417">
        <w:rPr>
          <w:lang w:eastAsia="hr-HR"/>
        </w:rPr>
        <w:t xml:space="preserve"> </w:t>
      </w:r>
      <w:r w:rsidR="00DF2F7C" w:rsidRPr="00054417">
        <w:rPr>
          <w:lang w:eastAsia="hr-HR"/>
        </w:rPr>
        <w:t>mais la loi n</w:t>
      </w:r>
      <w:r w:rsidR="00091C74" w:rsidRPr="00054417">
        <w:rPr>
          <w:lang w:eastAsia="hr-HR"/>
        </w:rPr>
        <w:t>’</w:t>
      </w:r>
      <w:r w:rsidR="00DF2F7C" w:rsidRPr="00054417">
        <w:rPr>
          <w:lang w:eastAsia="hr-HR"/>
        </w:rPr>
        <w:t xml:space="preserve">indique pas qui doit </w:t>
      </w:r>
      <w:r w:rsidR="00DF2F7C" w:rsidRPr="00054417">
        <w:rPr>
          <w:lang w:eastAsia="hr-HR"/>
        </w:rPr>
        <w:lastRenderedPageBreak/>
        <w:t xml:space="preserve">lancer la procédure </w:t>
      </w:r>
      <w:r w:rsidR="0034064A" w:rsidRPr="00054417">
        <w:rPr>
          <w:lang w:eastAsia="hr-HR"/>
        </w:rPr>
        <w:t>d</w:t>
      </w:r>
      <w:r w:rsidR="00091C74" w:rsidRPr="00054417">
        <w:rPr>
          <w:lang w:eastAsia="hr-HR"/>
        </w:rPr>
        <w:t>’</w:t>
      </w:r>
      <w:r w:rsidR="00DF2F7C" w:rsidRPr="00054417">
        <w:rPr>
          <w:lang w:eastAsia="hr-HR"/>
        </w:rPr>
        <w:t>internement de ces personnes dans une institution pour les personnes souffrant de maladies mentales.</w:t>
      </w:r>
      <w:r w:rsidR="004234FA" w:rsidRPr="00054417">
        <w:rPr>
          <w:lang w:eastAsia="hr-HR"/>
        </w:rPr>
        <w:t xml:space="preserve"> </w:t>
      </w:r>
      <w:r w:rsidR="00DF2F7C" w:rsidRPr="00054417">
        <w:rPr>
          <w:lang w:eastAsia="hr-HR"/>
        </w:rPr>
        <w:t>Ces prisonniers servent donc généralement le reste de leur peine puis sont libérés sans bénéficier d</w:t>
      </w:r>
      <w:r w:rsidR="00091C74" w:rsidRPr="00054417">
        <w:rPr>
          <w:lang w:eastAsia="hr-HR"/>
        </w:rPr>
        <w:t>’</w:t>
      </w:r>
      <w:r w:rsidR="00DF2F7C" w:rsidRPr="00054417">
        <w:rPr>
          <w:lang w:eastAsia="hr-HR"/>
        </w:rPr>
        <w:t>aucune autre protection sociale</w:t>
      </w:r>
      <w:r w:rsidR="004234FA" w:rsidRPr="00054417">
        <w:rPr>
          <w:lang w:eastAsia="hr-HR"/>
        </w:rPr>
        <w:t>.</w:t>
      </w:r>
    </w:p>
    <w:p w:rsidR="004234FA" w:rsidRPr="00054417" w:rsidRDefault="00201E99" w:rsidP="00201E99">
      <w:pPr>
        <w:pStyle w:val="SingleTxtG"/>
      </w:pPr>
      <w:r w:rsidRPr="00054417">
        <w:t>178.</w:t>
      </w:r>
      <w:r w:rsidRPr="00054417">
        <w:tab/>
      </w:r>
      <w:r w:rsidR="00DF2F7C" w:rsidRPr="00054417">
        <w:t xml:space="preserve">Le </w:t>
      </w:r>
      <w:r w:rsidR="0034064A" w:rsidRPr="00054417">
        <w:t>M</w:t>
      </w:r>
      <w:r w:rsidR="00DF2F7C" w:rsidRPr="00054417">
        <w:t>édiateur a indiqué en conclusion que les institutions accueillant des personnes souffr</w:t>
      </w:r>
      <w:r w:rsidR="0034064A" w:rsidRPr="00054417">
        <w:t>a</w:t>
      </w:r>
      <w:r w:rsidR="00DF2F7C" w:rsidRPr="00054417">
        <w:t>nt de maladies mentales se caractérisent principalement par la surpopulation, la médiocrité des conditions et l</w:t>
      </w:r>
      <w:r w:rsidR="00320264" w:rsidRPr="00054417">
        <w:t xml:space="preserve">e manque </w:t>
      </w:r>
      <w:r w:rsidR="0034064A" w:rsidRPr="00054417">
        <w:t>d</w:t>
      </w:r>
      <w:r w:rsidR="00091C74" w:rsidRPr="00054417">
        <w:t>’</w:t>
      </w:r>
      <w:r w:rsidR="0034064A" w:rsidRPr="00054417">
        <w:t xml:space="preserve">encadrement par des </w:t>
      </w:r>
      <w:r w:rsidR="00DF2F7C" w:rsidRPr="00054417">
        <w:t>professionnels</w:t>
      </w:r>
      <w:r w:rsidR="001811AB" w:rsidRPr="00054417">
        <w:rPr>
          <w:lang w:eastAsia="hr-HR"/>
        </w:rPr>
        <w:t>.</w:t>
      </w:r>
    </w:p>
    <w:p w:rsidR="004234FA" w:rsidRPr="00054417" w:rsidRDefault="00181B78" w:rsidP="00FB39D0">
      <w:pPr>
        <w:pStyle w:val="H1G"/>
      </w:pPr>
      <w:r w:rsidRPr="00054417">
        <w:tab/>
      </w:r>
      <w:r w:rsidRPr="00054417">
        <w:tab/>
      </w:r>
      <w:r w:rsidR="004234FA" w:rsidRPr="00054417">
        <w:t xml:space="preserve">Articles 12 </w:t>
      </w:r>
      <w:r w:rsidR="00DF2F7C" w:rsidRPr="00054417">
        <w:t>et</w:t>
      </w:r>
      <w:r w:rsidR="004234FA" w:rsidRPr="00054417">
        <w:t xml:space="preserve"> 13</w:t>
      </w:r>
    </w:p>
    <w:p w:rsidR="004234FA" w:rsidRPr="00054417" w:rsidRDefault="00181B78" w:rsidP="00181B78">
      <w:pPr>
        <w:pStyle w:val="H23G"/>
      </w:pPr>
      <w:r w:rsidRPr="00054417">
        <w:tab/>
      </w:r>
      <w:r w:rsidRPr="00054417">
        <w:tab/>
      </w:r>
      <w:r w:rsidR="00496614" w:rsidRPr="00054417">
        <w:t>Point </w:t>
      </w:r>
      <w:r w:rsidR="0079051D" w:rsidRPr="00054417">
        <w:t>20</w:t>
      </w:r>
    </w:p>
    <w:p w:rsidR="004234FA" w:rsidRPr="00054417" w:rsidRDefault="00201E99" w:rsidP="00201E99">
      <w:pPr>
        <w:pStyle w:val="SingleTxtG"/>
      </w:pPr>
      <w:r w:rsidRPr="00054417">
        <w:t>179.</w:t>
      </w:r>
      <w:r w:rsidRPr="00054417">
        <w:tab/>
      </w:r>
      <w:r w:rsidR="00F84375" w:rsidRPr="00054417">
        <w:t xml:space="preserve">Les statistiques du </w:t>
      </w:r>
      <w:r w:rsidR="000209F8" w:rsidRPr="00054417">
        <w:t>Haut Conseil de la magistrature</w:t>
      </w:r>
      <w:r w:rsidR="00F84375" w:rsidRPr="00054417">
        <w:t xml:space="preserve"> </w:t>
      </w:r>
      <w:r w:rsidR="00FF58CD" w:rsidRPr="00054417">
        <w:t>sur les poursuites pénales à l</w:t>
      </w:r>
      <w:r w:rsidR="00091C74" w:rsidRPr="00054417">
        <w:t>’</w:t>
      </w:r>
      <w:r w:rsidR="00FF58CD" w:rsidRPr="00054417">
        <w:t>encontre des gardiens de prison pour la période 2011</w:t>
      </w:r>
      <w:r w:rsidR="0034064A" w:rsidRPr="00054417">
        <w:t>-</w:t>
      </w:r>
      <w:r w:rsidR="00FF58CD" w:rsidRPr="00054417">
        <w:t>2013 figurent à l</w:t>
      </w:r>
      <w:r w:rsidR="00091C74" w:rsidRPr="00054417">
        <w:t>’</w:t>
      </w:r>
      <w:r w:rsidR="00FF58CD" w:rsidRPr="00054417">
        <w:t>annexe </w:t>
      </w:r>
      <w:r w:rsidR="004234FA" w:rsidRPr="00054417">
        <w:t xml:space="preserve">3. </w:t>
      </w:r>
      <w:r w:rsidR="00FF58CD" w:rsidRPr="00054417">
        <w:t>Nous notons, à cet égard, que le</w:t>
      </w:r>
      <w:r w:rsidR="004234FA" w:rsidRPr="00054417">
        <w:t xml:space="preserve"> </w:t>
      </w:r>
      <w:r w:rsidR="000209F8" w:rsidRPr="00054417">
        <w:t>Haut Conseil de la magistrature</w:t>
      </w:r>
      <w:r w:rsidR="004234FA" w:rsidRPr="00054417">
        <w:t xml:space="preserve"> </w:t>
      </w:r>
      <w:r w:rsidR="00FF58CD" w:rsidRPr="00054417">
        <w:t xml:space="preserve">ne ventile pas </w:t>
      </w:r>
      <w:r w:rsidR="0034064A" w:rsidRPr="00054417">
        <w:t xml:space="preserve">ces données </w:t>
      </w:r>
      <w:r w:rsidR="00FF58CD" w:rsidRPr="00054417">
        <w:t>par âge, par sexe, par groupe ethnique ni par lieu de détention des victimes d</w:t>
      </w:r>
      <w:r w:rsidR="0034064A" w:rsidRPr="00054417">
        <w:t>e</w:t>
      </w:r>
      <w:r w:rsidR="00FF58CD" w:rsidRPr="00054417">
        <w:t xml:space="preserve"> violence</w:t>
      </w:r>
      <w:r w:rsidR="004234FA" w:rsidRPr="00054417">
        <w:t>.</w:t>
      </w:r>
    </w:p>
    <w:p w:rsidR="004234FA" w:rsidRPr="00054417" w:rsidRDefault="00201E99" w:rsidP="00201E99">
      <w:pPr>
        <w:pStyle w:val="SingleTxtG"/>
      </w:pPr>
      <w:r w:rsidRPr="00054417">
        <w:t>180.</w:t>
      </w:r>
      <w:r w:rsidRPr="00054417">
        <w:tab/>
      </w:r>
      <w:r w:rsidR="00FF58CD" w:rsidRPr="00054417">
        <w:t xml:space="preserve">Selon les statistiques du </w:t>
      </w:r>
      <w:r w:rsidR="00166196" w:rsidRPr="00054417">
        <w:t>M</w:t>
      </w:r>
      <w:r w:rsidR="00FF58CD" w:rsidRPr="00054417">
        <w:t xml:space="preserve">inistère de la justice de la </w:t>
      </w:r>
      <w:r w:rsidR="00CA2395" w:rsidRPr="00054417">
        <w:t>Republika Srpska</w:t>
      </w:r>
      <w:r w:rsidR="004234FA" w:rsidRPr="00054417">
        <w:t xml:space="preserve"> </w:t>
      </w:r>
      <w:r w:rsidR="00FF58CD" w:rsidRPr="00054417">
        <w:t>communiquée</w:t>
      </w:r>
      <w:r w:rsidR="00166196" w:rsidRPr="00054417">
        <w:t>s</w:t>
      </w:r>
      <w:r w:rsidR="00FF58CD" w:rsidRPr="00054417">
        <w:t xml:space="preserve"> par les établissements pénitentiaires, aucun cas de torture ou d</w:t>
      </w:r>
      <w:r w:rsidR="00091C74" w:rsidRPr="00054417">
        <w:t>’</w:t>
      </w:r>
      <w:r w:rsidR="00FF58CD" w:rsidRPr="00054417">
        <w:t>abus n</w:t>
      </w:r>
      <w:r w:rsidR="00091C74" w:rsidRPr="00054417">
        <w:t>’</w:t>
      </w:r>
      <w:r w:rsidR="00FF58CD" w:rsidRPr="00054417">
        <w:t>a été recensé durant la période couverte par le rapport</w:t>
      </w:r>
      <w:r w:rsidR="004234FA" w:rsidRPr="00054417">
        <w:t>.</w:t>
      </w:r>
    </w:p>
    <w:p w:rsidR="004234FA" w:rsidRPr="00054417" w:rsidRDefault="00201E99" w:rsidP="00201E99">
      <w:pPr>
        <w:pStyle w:val="SingleTxtG"/>
      </w:pPr>
      <w:r w:rsidRPr="00054417">
        <w:t>181.</w:t>
      </w:r>
      <w:r w:rsidRPr="00054417">
        <w:tab/>
      </w:r>
      <w:r w:rsidR="00B53D4E" w:rsidRPr="00054417">
        <w:t>L</w:t>
      </w:r>
      <w:r w:rsidR="00091C74" w:rsidRPr="00054417">
        <w:t>’</w:t>
      </w:r>
      <w:r w:rsidR="00B53D4E" w:rsidRPr="00054417">
        <w:t>examen des dossiers de l</w:t>
      </w:r>
      <w:r w:rsidR="00091C74" w:rsidRPr="00054417">
        <w:t>’</w:t>
      </w:r>
      <w:r w:rsidR="00B53D4E" w:rsidRPr="00054417">
        <w:t xml:space="preserve">Unité des normes professionnelles du </w:t>
      </w:r>
      <w:r w:rsidR="00166196" w:rsidRPr="00054417">
        <w:t>M</w:t>
      </w:r>
      <w:r w:rsidR="00B53D4E" w:rsidRPr="00054417">
        <w:t>inistère de l</w:t>
      </w:r>
      <w:r w:rsidR="00091C74" w:rsidRPr="00054417">
        <w:t>’</w:t>
      </w:r>
      <w:r w:rsidR="00B53D4E" w:rsidRPr="00054417">
        <w:t xml:space="preserve">intérieur de la </w:t>
      </w:r>
      <w:r w:rsidR="00CA2395" w:rsidRPr="00054417">
        <w:t>Republika Srpska</w:t>
      </w:r>
      <w:r w:rsidR="00B53D4E" w:rsidRPr="00054417">
        <w:t xml:space="preserve"> a permis d</w:t>
      </w:r>
      <w:r w:rsidR="00091C74" w:rsidRPr="00054417">
        <w:t>’</w:t>
      </w:r>
      <w:r w:rsidR="00B53D4E" w:rsidRPr="00054417">
        <w:t>établir que, durant la période allant du 1</w:t>
      </w:r>
      <w:r w:rsidR="00B53D4E" w:rsidRPr="00054417">
        <w:rPr>
          <w:vertAlign w:val="superscript"/>
        </w:rPr>
        <w:t>er</w:t>
      </w:r>
      <w:r w:rsidR="00166196" w:rsidRPr="00054417">
        <w:rPr>
          <w:vertAlign w:val="superscript"/>
        </w:rPr>
        <w:t> </w:t>
      </w:r>
      <w:r w:rsidR="00B53D4E" w:rsidRPr="00054417">
        <w:t>janvier 2010 au 30 septembre 2013, l</w:t>
      </w:r>
      <w:r w:rsidR="00091C74" w:rsidRPr="00054417">
        <w:t>’</w:t>
      </w:r>
      <w:r w:rsidR="00166196" w:rsidRPr="00054417">
        <w:t>U</w:t>
      </w:r>
      <w:r w:rsidR="00B53D4E" w:rsidRPr="00054417">
        <w:t>nité/</w:t>
      </w:r>
      <w:r w:rsidR="00166196" w:rsidRPr="00054417">
        <w:t>l</w:t>
      </w:r>
      <w:r w:rsidR="00091C74" w:rsidRPr="00054417">
        <w:t>’</w:t>
      </w:r>
      <w:r w:rsidR="00166196" w:rsidRPr="00054417">
        <w:t>I</w:t>
      </w:r>
      <w:r w:rsidR="00B53D4E" w:rsidRPr="00054417">
        <w:t xml:space="preserve">nspection des affaires internes </w:t>
      </w:r>
      <w:r w:rsidR="00166196" w:rsidRPr="00054417">
        <w:t>a</w:t>
      </w:r>
      <w:r w:rsidR="00B53D4E" w:rsidRPr="00054417">
        <w:t xml:space="preserve"> examin</w:t>
      </w:r>
      <w:r w:rsidR="00166196" w:rsidRPr="00054417">
        <w:t>é</w:t>
      </w:r>
      <w:r w:rsidR="00B53D4E" w:rsidRPr="00054417">
        <w:t xml:space="preserve"> 269</w:t>
      </w:r>
      <w:r w:rsidR="00166196" w:rsidRPr="00054417">
        <w:t> </w:t>
      </w:r>
      <w:r w:rsidR="00B53D4E" w:rsidRPr="00054417">
        <w:t xml:space="preserve">plaintes déposées par des citoyens au motif de torture ou de traitements inhumains infligés par des représentants des forces du </w:t>
      </w:r>
      <w:r w:rsidR="00166196" w:rsidRPr="00054417">
        <w:t>M</w:t>
      </w:r>
      <w:r w:rsidR="00B53D4E" w:rsidRPr="00054417">
        <w:t>inistère de l</w:t>
      </w:r>
      <w:r w:rsidR="00091C74" w:rsidRPr="00054417">
        <w:t>’</w:t>
      </w:r>
      <w:r w:rsidR="00B53D4E" w:rsidRPr="00054417">
        <w:t xml:space="preserve">intérieur de la </w:t>
      </w:r>
      <w:r w:rsidR="00CA2395" w:rsidRPr="00054417">
        <w:t>Republika Srpska</w:t>
      </w:r>
      <w:r w:rsidR="004234FA" w:rsidRPr="00054417">
        <w:t xml:space="preserve">. </w:t>
      </w:r>
      <w:r w:rsidR="00B53D4E" w:rsidRPr="00054417">
        <w:t>Au total, 90</w:t>
      </w:r>
      <w:r w:rsidR="00166196" w:rsidRPr="00054417">
        <w:t> </w:t>
      </w:r>
      <w:r w:rsidR="00B53D4E" w:rsidRPr="00054417">
        <w:t>plaintes ont été déposées en 2010,</w:t>
      </w:r>
      <w:r w:rsidR="00166196" w:rsidRPr="00054417">
        <w:t xml:space="preserve"> </w:t>
      </w:r>
      <w:r w:rsidR="00B53D4E" w:rsidRPr="00054417">
        <w:t>85</w:t>
      </w:r>
      <w:r w:rsidR="00166196" w:rsidRPr="00054417">
        <w:t> </w:t>
      </w:r>
      <w:r w:rsidR="00B53D4E" w:rsidRPr="00054417">
        <w:t>en 2011, 57</w:t>
      </w:r>
      <w:r w:rsidR="00166196" w:rsidRPr="00054417">
        <w:t> </w:t>
      </w:r>
      <w:r w:rsidR="00B53D4E" w:rsidRPr="00054417">
        <w:t>en 2012</w:t>
      </w:r>
      <w:r w:rsidR="004234FA" w:rsidRPr="00054417">
        <w:t xml:space="preserve">. </w:t>
      </w:r>
      <w:r w:rsidR="00B53D4E" w:rsidRPr="00054417">
        <w:t>Au cours des premiers mois de 2013,</w:t>
      </w:r>
      <w:r w:rsidR="00166196" w:rsidRPr="00054417">
        <w:t xml:space="preserve"> </w:t>
      </w:r>
      <w:r w:rsidR="00B53D4E" w:rsidRPr="00054417">
        <w:t>39</w:t>
      </w:r>
      <w:r w:rsidR="00166196" w:rsidRPr="00054417">
        <w:t> </w:t>
      </w:r>
      <w:r w:rsidR="00B53D4E" w:rsidRPr="00054417">
        <w:t>plaintes ont été soumises</w:t>
      </w:r>
      <w:r w:rsidR="00166196" w:rsidRPr="00054417">
        <w:t>;</w:t>
      </w:r>
      <w:r w:rsidR="006B4233" w:rsidRPr="00054417">
        <w:t xml:space="preserve"> </w:t>
      </w:r>
      <w:r w:rsidR="00166196" w:rsidRPr="00054417">
        <w:t xml:space="preserve">il semblerait donc </w:t>
      </w:r>
      <w:r w:rsidR="00B53D4E" w:rsidRPr="00054417">
        <w:t xml:space="preserve">que le nombre de plaintes déposées </w:t>
      </w:r>
      <w:r w:rsidR="00166196" w:rsidRPr="00054417">
        <w:t>ait diminué durant la période couverte par le rapport</w:t>
      </w:r>
      <w:r w:rsidR="004234FA" w:rsidRPr="00054417">
        <w:t>.</w:t>
      </w:r>
    </w:p>
    <w:p w:rsidR="004234FA" w:rsidRPr="00054417" w:rsidRDefault="00201E99" w:rsidP="00201E99">
      <w:pPr>
        <w:pStyle w:val="SingleTxtG"/>
      </w:pPr>
      <w:r w:rsidRPr="00054417">
        <w:t>182.</w:t>
      </w:r>
      <w:r w:rsidRPr="00054417">
        <w:tab/>
      </w:r>
      <w:r w:rsidR="00B53D4E" w:rsidRPr="00054417">
        <w:t>Les plaintes ont été réglées à l</w:t>
      </w:r>
      <w:r w:rsidR="00091C74" w:rsidRPr="00054417">
        <w:t>’</w:t>
      </w:r>
      <w:r w:rsidR="00B53D4E" w:rsidRPr="00054417">
        <w:t>issue des procédures internes et après l</w:t>
      </w:r>
      <w:r w:rsidR="00091C74" w:rsidRPr="00054417">
        <w:t>’</w:t>
      </w:r>
      <w:r w:rsidR="00B53D4E" w:rsidRPr="00054417">
        <w:t xml:space="preserve">approbation </w:t>
      </w:r>
      <w:r w:rsidR="00166196" w:rsidRPr="00054417">
        <w:t xml:space="preserve">du </w:t>
      </w:r>
      <w:r w:rsidR="00B53D4E" w:rsidRPr="00054417">
        <w:t>Bureau des plaintes et griefs des citoyens de la manière suivante</w:t>
      </w:r>
      <w:r w:rsidR="006B4233" w:rsidRPr="00054417">
        <w:t>:</w:t>
      </w:r>
    </w:p>
    <w:p w:rsidR="004234FA" w:rsidRPr="00054417" w:rsidRDefault="004234FA" w:rsidP="007A490D">
      <w:pPr>
        <w:pStyle w:val="Bullet1G"/>
      </w:pPr>
      <w:r w:rsidRPr="00054417">
        <w:t>33</w:t>
      </w:r>
      <w:r w:rsidR="005D4332" w:rsidRPr="00054417">
        <w:t> </w:t>
      </w:r>
      <w:r w:rsidR="00B53D4E" w:rsidRPr="00054417">
        <w:t>plaintes ont été jugées motivées, et des procédures disciplinaires ont été engagées à l</w:t>
      </w:r>
      <w:r w:rsidR="00091C74" w:rsidRPr="00054417">
        <w:t>’</w:t>
      </w:r>
      <w:r w:rsidR="00B53D4E" w:rsidRPr="00054417">
        <w:t>encontre de 81</w:t>
      </w:r>
      <w:r w:rsidR="005D4332" w:rsidRPr="00054417">
        <w:t> </w:t>
      </w:r>
      <w:r w:rsidR="00ED76B9" w:rsidRPr="00054417">
        <w:t>membres des services de police</w:t>
      </w:r>
      <w:r w:rsidR="00B53D4E" w:rsidRPr="00054417">
        <w:t xml:space="preserve"> en vue de déterminer leurs responsabilités</w:t>
      </w:r>
      <w:r w:rsidR="00A15B86" w:rsidRPr="00054417">
        <w:t>;</w:t>
      </w:r>
    </w:p>
    <w:p w:rsidR="004234FA" w:rsidRPr="00054417" w:rsidRDefault="004234FA" w:rsidP="007A490D">
      <w:pPr>
        <w:pStyle w:val="Bullet1G"/>
      </w:pPr>
      <w:r w:rsidRPr="00054417">
        <w:t>5</w:t>
      </w:r>
      <w:r w:rsidR="005D4332" w:rsidRPr="00054417">
        <w:t> </w:t>
      </w:r>
      <w:r w:rsidR="00B53D4E" w:rsidRPr="00054417">
        <w:t>plaintes ont abouti à l</w:t>
      </w:r>
      <w:r w:rsidR="00091C74" w:rsidRPr="00054417">
        <w:t>’</w:t>
      </w:r>
      <w:r w:rsidR="00B53D4E" w:rsidRPr="00054417">
        <w:t>exonération des personnes concernées (les faits ont permis d</w:t>
      </w:r>
      <w:r w:rsidR="00091C74" w:rsidRPr="00054417">
        <w:t>’</w:t>
      </w:r>
      <w:r w:rsidR="00B53D4E" w:rsidRPr="00054417">
        <w:t xml:space="preserve">établir que les allégations concernant les comportements et les actions des employés </w:t>
      </w:r>
      <w:r w:rsidR="005D4332" w:rsidRPr="00054417">
        <w:t xml:space="preserve">étaient </w:t>
      </w:r>
      <w:r w:rsidR="00B53D4E" w:rsidRPr="00054417">
        <w:t>exactes</w:t>
      </w:r>
      <w:r w:rsidR="004B163C" w:rsidRPr="00054417">
        <w:t>,</w:t>
      </w:r>
      <w:r w:rsidR="00B53D4E" w:rsidRPr="00054417">
        <w:t xml:space="preserve"> mais que les actions menées étaient légitimes, raisonnables ou légales</w:t>
      </w:r>
      <w:r w:rsidRPr="00054417">
        <w:t>)</w:t>
      </w:r>
      <w:r w:rsidR="00A15B86" w:rsidRPr="00054417">
        <w:t>;</w:t>
      </w:r>
    </w:p>
    <w:p w:rsidR="004234FA" w:rsidRPr="00054417" w:rsidRDefault="004234FA" w:rsidP="007A490D">
      <w:pPr>
        <w:pStyle w:val="Bullet1G"/>
      </w:pPr>
      <w:r w:rsidRPr="00054417">
        <w:t>150</w:t>
      </w:r>
      <w:r w:rsidR="005D4332" w:rsidRPr="00054417">
        <w:t> </w:t>
      </w:r>
      <w:r w:rsidR="00B53D4E" w:rsidRPr="00054417">
        <w:t xml:space="preserve">plaintes </w:t>
      </w:r>
      <w:r w:rsidR="00320264" w:rsidRPr="00054417">
        <w:t>n</w:t>
      </w:r>
      <w:r w:rsidR="00091C74" w:rsidRPr="00054417">
        <w:t>’</w:t>
      </w:r>
      <w:r w:rsidR="00320264" w:rsidRPr="00054417">
        <w:t xml:space="preserve">ont pas pu être résolues </w:t>
      </w:r>
      <w:r w:rsidR="00B53D4E" w:rsidRPr="00054417">
        <w:t>(l</w:t>
      </w:r>
      <w:r w:rsidR="00091C74" w:rsidRPr="00054417">
        <w:t>’</w:t>
      </w:r>
      <w:r w:rsidR="00B53D4E" w:rsidRPr="00054417">
        <w:t xml:space="preserve">enquête a déterminé </w:t>
      </w:r>
      <w:r w:rsidR="003E65A3" w:rsidRPr="00054417">
        <w:t>que les faits ne permett</w:t>
      </w:r>
      <w:r w:rsidR="005D4332" w:rsidRPr="00054417">
        <w:t>ai</w:t>
      </w:r>
      <w:r w:rsidR="003E65A3" w:rsidRPr="00054417">
        <w:t>ent pas de confirmer ou d</w:t>
      </w:r>
      <w:r w:rsidR="00091C74" w:rsidRPr="00054417">
        <w:t>’</w:t>
      </w:r>
      <w:r w:rsidR="003E65A3" w:rsidRPr="00054417">
        <w:t>infirmer les chefs d</w:t>
      </w:r>
      <w:r w:rsidR="00091C74" w:rsidRPr="00054417">
        <w:t>’</w:t>
      </w:r>
      <w:r w:rsidR="003E65A3" w:rsidRPr="00054417">
        <w:t>accusation, c</w:t>
      </w:r>
      <w:r w:rsidR="00091C74" w:rsidRPr="00054417">
        <w:t>’</w:t>
      </w:r>
      <w:r w:rsidR="003E65A3" w:rsidRPr="00054417">
        <w:t>est-à-dire le</w:t>
      </w:r>
      <w:r w:rsidR="005D4332" w:rsidRPr="00054417">
        <w:t>s</w:t>
      </w:r>
      <w:r w:rsidR="003E65A3" w:rsidRPr="00054417">
        <w:t xml:space="preserve"> motif</w:t>
      </w:r>
      <w:r w:rsidR="005D4332" w:rsidRPr="00054417">
        <w:t>s</w:t>
      </w:r>
      <w:r w:rsidR="003E65A3" w:rsidRPr="00054417">
        <w:t xml:space="preserve"> de</w:t>
      </w:r>
      <w:r w:rsidR="005D4332" w:rsidRPr="00054417">
        <w:t>s</w:t>
      </w:r>
      <w:r w:rsidR="003E65A3" w:rsidRPr="00054417">
        <w:t xml:space="preserve"> plainte</w:t>
      </w:r>
      <w:r w:rsidR="005D4332" w:rsidRPr="00054417">
        <w:t>s</w:t>
      </w:r>
      <w:r w:rsidR="003E65A3" w:rsidRPr="00054417">
        <w:t xml:space="preserve">, </w:t>
      </w:r>
      <w:r w:rsidRPr="00054417">
        <w:t>o</w:t>
      </w:r>
      <w:r w:rsidR="003E65A3" w:rsidRPr="00054417">
        <w:t>u qu</w:t>
      </w:r>
      <w:r w:rsidR="00091C74" w:rsidRPr="00054417">
        <w:t>’</w:t>
      </w:r>
      <w:r w:rsidR="005D4332" w:rsidRPr="00054417">
        <w:t>il</w:t>
      </w:r>
      <w:r w:rsidR="003E65A3" w:rsidRPr="00054417">
        <w:t xml:space="preserve"> n</w:t>
      </w:r>
      <w:r w:rsidR="00091C74" w:rsidRPr="00054417">
        <w:t>’</w:t>
      </w:r>
      <w:r w:rsidR="005D4332" w:rsidRPr="00054417">
        <w:t xml:space="preserve">était </w:t>
      </w:r>
      <w:r w:rsidR="003E65A3" w:rsidRPr="00054417">
        <w:t>pas possible de résoudre l</w:t>
      </w:r>
      <w:r w:rsidR="00091C74" w:rsidRPr="00054417">
        <w:t>’</w:t>
      </w:r>
      <w:r w:rsidR="003E65A3" w:rsidRPr="00054417">
        <w:t>affaire jusqu</w:t>
      </w:r>
      <w:r w:rsidR="00091C74" w:rsidRPr="00054417">
        <w:t>’</w:t>
      </w:r>
      <w:r w:rsidR="003E65A3" w:rsidRPr="00054417">
        <w:t>à l</w:t>
      </w:r>
      <w:r w:rsidR="00091C74" w:rsidRPr="00054417">
        <w:t>’</w:t>
      </w:r>
      <w:r w:rsidR="003E65A3" w:rsidRPr="00054417">
        <w:t>achèvement de l</w:t>
      </w:r>
      <w:r w:rsidR="00091C74" w:rsidRPr="00054417">
        <w:t>’</w:t>
      </w:r>
      <w:r w:rsidR="003E65A3" w:rsidRPr="00054417">
        <w:t>enquête par le bureau du procureur compétent</w:t>
      </w:r>
      <w:r w:rsidRPr="00054417">
        <w:t>)</w:t>
      </w:r>
      <w:r w:rsidR="00A15B86" w:rsidRPr="00054417">
        <w:t>;</w:t>
      </w:r>
    </w:p>
    <w:p w:rsidR="004234FA" w:rsidRPr="00054417" w:rsidRDefault="004234FA" w:rsidP="007A490D">
      <w:pPr>
        <w:pStyle w:val="Bullet1G"/>
      </w:pPr>
      <w:r w:rsidRPr="00054417">
        <w:t>60</w:t>
      </w:r>
      <w:r w:rsidR="005D4332" w:rsidRPr="00054417">
        <w:t> </w:t>
      </w:r>
      <w:r w:rsidR="003E65A3" w:rsidRPr="00054417">
        <w:t>plaintes ont été jugées</w:t>
      </w:r>
      <w:r w:rsidRPr="00054417">
        <w:t xml:space="preserve"> </w:t>
      </w:r>
      <w:r w:rsidR="00CD6624" w:rsidRPr="00054417">
        <w:t>sans mérite</w:t>
      </w:r>
      <w:r w:rsidRPr="00054417">
        <w:t xml:space="preserve"> (</w:t>
      </w:r>
      <w:r w:rsidR="003E65A3" w:rsidRPr="00054417">
        <w:t>les faits établis indiquent que les all</w:t>
      </w:r>
      <w:r w:rsidR="005D4332" w:rsidRPr="00054417">
        <w:t>ég</w:t>
      </w:r>
      <w:r w:rsidR="003E65A3" w:rsidRPr="00054417">
        <w:t xml:space="preserve">ations de comportements abusifs </w:t>
      </w:r>
      <w:r w:rsidR="005D4332" w:rsidRPr="00054417">
        <w:t xml:space="preserve">étaient </w:t>
      </w:r>
      <w:r w:rsidR="003E65A3" w:rsidRPr="00054417">
        <w:t>inexactes et que les mesures prises ne constitu</w:t>
      </w:r>
      <w:r w:rsidR="005D4332" w:rsidRPr="00054417">
        <w:t>ai</w:t>
      </w:r>
      <w:r w:rsidR="003E65A3" w:rsidRPr="00054417">
        <w:t>ent pas un comportement illégal ou inapproprié</w:t>
      </w:r>
      <w:r w:rsidRPr="00054417">
        <w:t>)</w:t>
      </w:r>
      <w:r w:rsidR="00A15B86" w:rsidRPr="00054417">
        <w:t>;</w:t>
      </w:r>
    </w:p>
    <w:p w:rsidR="004234FA" w:rsidRPr="00054417" w:rsidRDefault="004234FA" w:rsidP="007A490D">
      <w:pPr>
        <w:pStyle w:val="Bullet1G"/>
      </w:pPr>
      <w:r w:rsidRPr="00054417">
        <w:t>2</w:t>
      </w:r>
      <w:r w:rsidR="005D4332" w:rsidRPr="00054417">
        <w:t> </w:t>
      </w:r>
      <w:r w:rsidR="003E65A3" w:rsidRPr="00054417">
        <w:t xml:space="preserve">plaintes ont été résolues sur une base informelle (le plaintif </w:t>
      </w:r>
      <w:r w:rsidR="005D4332" w:rsidRPr="00054417">
        <w:t>a</w:t>
      </w:r>
      <w:r w:rsidR="003E65A3" w:rsidRPr="00054417">
        <w:t xml:space="preserve"> retir</w:t>
      </w:r>
      <w:r w:rsidR="005D4332" w:rsidRPr="00054417">
        <w:t>é</w:t>
      </w:r>
      <w:r w:rsidR="003E65A3" w:rsidRPr="00054417">
        <w:t xml:space="preserve"> ses allégations</w:t>
      </w:r>
      <w:r w:rsidR="00547C24" w:rsidRPr="00054417">
        <w:t xml:space="preserve"> après s</w:t>
      </w:r>
      <w:r w:rsidR="00091C74" w:rsidRPr="00054417">
        <w:t>’</w:t>
      </w:r>
      <w:r w:rsidR="00547C24" w:rsidRPr="00054417">
        <w:t xml:space="preserve">être entretenu avec le </w:t>
      </w:r>
      <w:r w:rsidR="005D4332" w:rsidRPr="00054417">
        <w:t xml:space="preserve">membre des services </w:t>
      </w:r>
      <w:r w:rsidR="00547C24" w:rsidRPr="00054417">
        <w:t xml:space="preserve">de police ayant reçu la plainte et après avoir reçu des </w:t>
      </w:r>
      <w:r w:rsidR="005D4332" w:rsidRPr="00054417">
        <w:t>éclaircissements</w:t>
      </w:r>
      <w:r w:rsidR="00A15B86" w:rsidRPr="00054417">
        <w:t>);</w:t>
      </w:r>
    </w:p>
    <w:p w:rsidR="004234FA" w:rsidRPr="00054417" w:rsidRDefault="004234FA" w:rsidP="007A490D">
      <w:pPr>
        <w:pStyle w:val="Bullet1G"/>
      </w:pPr>
      <w:r w:rsidRPr="00054417">
        <w:t>19</w:t>
      </w:r>
      <w:r w:rsidR="005D4332" w:rsidRPr="00054417">
        <w:t> </w:t>
      </w:r>
      <w:r w:rsidR="00547C24" w:rsidRPr="00054417">
        <w:t>plaintes sont restées sans suite</w:t>
      </w:r>
      <w:r w:rsidRPr="00054417">
        <w:t xml:space="preserve"> (</w:t>
      </w:r>
      <w:r w:rsidR="00BC4628" w:rsidRPr="00054417">
        <w:t xml:space="preserve">elles ont été jugées irrecevables </w:t>
      </w:r>
      <w:r w:rsidR="00547C24" w:rsidRPr="00054417">
        <w:t>parce que le délai de prescription éta</w:t>
      </w:r>
      <w:r w:rsidR="005D4332" w:rsidRPr="00054417">
        <w:t>i</w:t>
      </w:r>
      <w:r w:rsidR="00547C24" w:rsidRPr="00054417">
        <w:t xml:space="preserve">t écoulé, </w:t>
      </w:r>
      <w:r w:rsidR="005D4332" w:rsidRPr="00054417">
        <w:t>parce qu</w:t>
      </w:r>
      <w:r w:rsidR="00091C74" w:rsidRPr="00054417">
        <w:t>’</w:t>
      </w:r>
      <w:r w:rsidR="005D4332" w:rsidRPr="00054417">
        <w:t xml:space="preserve">elles </w:t>
      </w:r>
      <w:r w:rsidR="00547C24" w:rsidRPr="00054417">
        <w:t xml:space="preserve">ne concernaient pas des </w:t>
      </w:r>
      <w:r w:rsidR="00ED76B9" w:rsidRPr="00054417">
        <w:t>membres des services de police</w:t>
      </w:r>
      <w:r w:rsidR="00547C24" w:rsidRPr="00054417">
        <w:t xml:space="preserve">, ou encore </w:t>
      </w:r>
      <w:r w:rsidR="005D4332" w:rsidRPr="00054417">
        <w:t xml:space="preserve">parce que </w:t>
      </w:r>
      <w:r w:rsidR="00547C24" w:rsidRPr="00054417">
        <w:t xml:space="preserve">les allégations présentées dans les plaintes ne </w:t>
      </w:r>
      <w:r w:rsidR="00547C24" w:rsidRPr="00054417">
        <w:lastRenderedPageBreak/>
        <w:t>constitu</w:t>
      </w:r>
      <w:r w:rsidR="005D4332" w:rsidRPr="00054417">
        <w:t>ai</w:t>
      </w:r>
      <w:r w:rsidR="00547C24" w:rsidRPr="00054417">
        <w:t>ent pas un comportement illégal et non professionnel</w:t>
      </w:r>
      <w:r w:rsidR="005D4332" w:rsidRPr="00054417">
        <w:t>,</w:t>
      </w:r>
      <w:r w:rsidR="00547C24" w:rsidRPr="00054417">
        <w:t xml:space="preserve"> notamment de la part des </w:t>
      </w:r>
      <w:r w:rsidR="005D4332" w:rsidRPr="00054417">
        <w:t xml:space="preserve">membres des services </w:t>
      </w:r>
      <w:r w:rsidR="00547C24" w:rsidRPr="00054417">
        <w:t>de police</w:t>
      </w:r>
      <w:r w:rsidRPr="00054417">
        <w:t>)</w:t>
      </w:r>
      <w:r w:rsidR="00A15B86" w:rsidRPr="00054417">
        <w:t>.</w:t>
      </w:r>
    </w:p>
    <w:p w:rsidR="004234FA" w:rsidRPr="00054417" w:rsidRDefault="00201E99" w:rsidP="00A15B86">
      <w:pPr>
        <w:pStyle w:val="SingleTxtG"/>
      </w:pPr>
      <w:r w:rsidRPr="00054417">
        <w:t>183.</w:t>
      </w:r>
      <w:r w:rsidRPr="00054417">
        <w:tab/>
      </w:r>
      <w:r w:rsidR="005D4332" w:rsidRPr="00054417">
        <w:t xml:space="preserve">Trente-trois </w:t>
      </w:r>
      <w:r w:rsidR="00547C24" w:rsidRPr="00054417">
        <w:t xml:space="preserve">plaintes </w:t>
      </w:r>
      <w:r w:rsidR="005D4332" w:rsidRPr="00054417">
        <w:t xml:space="preserve">ayant été jugées </w:t>
      </w:r>
      <w:r w:rsidR="00547C24" w:rsidRPr="00054417">
        <w:t>fondées, des procédures disciplinaires ont été engagées à l</w:t>
      </w:r>
      <w:r w:rsidR="00091C74" w:rsidRPr="00054417">
        <w:t>’</w:t>
      </w:r>
      <w:r w:rsidR="00547C24" w:rsidRPr="00054417">
        <w:t>encontre de 81</w:t>
      </w:r>
      <w:r w:rsidR="00A15B86" w:rsidRPr="00054417">
        <w:t> </w:t>
      </w:r>
      <w:r w:rsidR="00ED76B9" w:rsidRPr="00054417">
        <w:t>membres des services de police</w:t>
      </w:r>
      <w:r w:rsidR="00547C24" w:rsidRPr="00054417">
        <w:t>. Sur ces 81</w:t>
      </w:r>
      <w:r w:rsidR="005D4332" w:rsidRPr="00054417">
        <w:t> </w:t>
      </w:r>
      <w:r w:rsidR="00547C24" w:rsidRPr="00054417">
        <w:t>affaires, 63</w:t>
      </w:r>
      <w:r w:rsidR="005D4332" w:rsidRPr="00054417">
        <w:t> </w:t>
      </w:r>
      <w:r w:rsidR="00547C24" w:rsidRPr="00054417">
        <w:t xml:space="preserve">procédures ont été menées à terme, et </w:t>
      </w:r>
      <w:r w:rsidR="005D4332" w:rsidRPr="00054417">
        <w:t xml:space="preserve">18 demeurent </w:t>
      </w:r>
      <w:r w:rsidR="00547C24" w:rsidRPr="00054417">
        <w:t>en suspens.</w:t>
      </w:r>
    </w:p>
    <w:p w:rsidR="004234FA" w:rsidRPr="00054417" w:rsidRDefault="00201E99" w:rsidP="00201E99">
      <w:pPr>
        <w:pStyle w:val="SingleTxtG"/>
      </w:pPr>
      <w:r w:rsidRPr="00054417">
        <w:t>184.</w:t>
      </w:r>
      <w:r w:rsidRPr="00054417">
        <w:tab/>
      </w:r>
      <w:r w:rsidR="00320264" w:rsidRPr="00054417">
        <w:t>Il ressort de l</w:t>
      </w:r>
      <w:r w:rsidR="00091C74" w:rsidRPr="00054417">
        <w:t>’</w:t>
      </w:r>
      <w:r w:rsidR="00547C24" w:rsidRPr="00054417">
        <w:t>analyse des résultats des poursuites disciplinaires contre 63</w:t>
      </w:r>
      <w:r w:rsidR="005D4332" w:rsidRPr="00054417">
        <w:t> </w:t>
      </w:r>
      <w:r w:rsidR="00ED76B9" w:rsidRPr="00054417">
        <w:t>membres des services de police</w:t>
      </w:r>
      <w:r w:rsidR="00320264" w:rsidRPr="00054417">
        <w:t xml:space="preserve"> que</w:t>
      </w:r>
      <w:r w:rsidR="006B4233" w:rsidRPr="00054417">
        <w:t>:</w:t>
      </w:r>
    </w:p>
    <w:p w:rsidR="004234FA" w:rsidRPr="00054417" w:rsidRDefault="00723FF1" w:rsidP="007A490D">
      <w:pPr>
        <w:pStyle w:val="Bullet1G"/>
      </w:pPr>
      <w:r w:rsidRPr="00054417">
        <w:t>1</w:t>
      </w:r>
      <w:r w:rsidR="0070378C" w:rsidRPr="00054417">
        <w:t xml:space="preserve"> </w:t>
      </w:r>
      <w:r w:rsidR="005D4332" w:rsidRPr="00054417">
        <w:t xml:space="preserve">membre des services </w:t>
      </w:r>
      <w:r w:rsidR="0070378C" w:rsidRPr="00054417">
        <w:t xml:space="preserve">de police </w:t>
      </w:r>
      <w:r w:rsidR="00731951" w:rsidRPr="00054417">
        <w:t>a fait l</w:t>
      </w:r>
      <w:r w:rsidR="00091C74" w:rsidRPr="00054417">
        <w:t>’</w:t>
      </w:r>
      <w:r w:rsidR="00731951" w:rsidRPr="00054417">
        <w:t>objet d</w:t>
      </w:r>
      <w:r w:rsidR="00091C74" w:rsidRPr="00054417">
        <w:t>’</w:t>
      </w:r>
      <w:r w:rsidR="00731951" w:rsidRPr="00054417">
        <w:t>une mesure disciplinaire qui a donné lieu à son licenciement</w:t>
      </w:r>
      <w:r w:rsidR="00A15B86" w:rsidRPr="00054417">
        <w:t>;</w:t>
      </w:r>
    </w:p>
    <w:p w:rsidR="004234FA" w:rsidRPr="00054417" w:rsidRDefault="005D4332" w:rsidP="007A490D">
      <w:pPr>
        <w:pStyle w:val="Bullet1G"/>
      </w:pPr>
      <w:r w:rsidRPr="00054417">
        <w:t>6 </w:t>
      </w:r>
      <w:r w:rsidR="00377DDE" w:rsidRPr="00054417">
        <w:t>membres des services</w:t>
      </w:r>
      <w:r w:rsidR="00731951" w:rsidRPr="00054417">
        <w:t xml:space="preserve"> de police ont fait l</w:t>
      </w:r>
      <w:r w:rsidR="00091C74" w:rsidRPr="00054417">
        <w:t>’</w:t>
      </w:r>
      <w:r w:rsidR="00731951" w:rsidRPr="00054417">
        <w:t>objet d</w:t>
      </w:r>
      <w:r w:rsidR="00091C74" w:rsidRPr="00054417">
        <w:t>’</w:t>
      </w:r>
      <w:r w:rsidR="00731951" w:rsidRPr="00054417">
        <w:t>une mesure disciplinaire</w:t>
      </w:r>
      <w:r w:rsidR="00A15B86" w:rsidRPr="00054417">
        <w:t>;</w:t>
      </w:r>
    </w:p>
    <w:p w:rsidR="004234FA" w:rsidRPr="00054417" w:rsidRDefault="004234FA" w:rsidP="007A490D">
      <w:pPr>
        <w:pStyle w:val="Bullet1G"/>
      </w:pPr>
      <w:r w:rsidRPr="00054417">
        <w:t>40</w:t>
      </w:r>
      <w:r w:rsidR="00377DDE" w:rsidRPr="00054417">
        <w:t> membres des services</w:t>
      </w:r>
      <w:r w:rsidR="00731951" w:rsidRPr="00054417">
        <w:t xml:space="preserve"> de police ont été acquittés de toute responsabilité sur le plan disciplinaire</w:t>
      </w:r>
      <w:r w:rsidR="00A15B86" w:rsidRPr="00054417">
        <w:t>;</w:t>
      </w:r>
    </w:p>
    <w:p w:rsidR="004234FA" w:rsidRPr="00054417" w:rsidRDefault="004234FA" w:rsidP="007A490D">
      <w:pPr>
        <w:pStyle w:val="Bullet1G"/>
      </w:pPr>
      <w:r w:rsidRPr="00054417">
        <w:t>11</w:t>
      </w:r>
      <w:r w:rsidR="00377DDE" w:rsidRPr="00054417">
        <w:t> </w:t>
      </w:r>
      <w:r w:rsidR="00731951" w:rsidRPr="00054417">
        <w:t>procédures disciplinaires ont été suspendues par suite de l</w:t>
      </w:r>
      <w:r w:rsidR="00091C74" w:rsidRPr="00054417">
        <w:t>’</w:t>
      </w:r>
      <w:r w:rsidR="00731951" w:rsidRPr="00054417">
        <w:t>arrivée à son terme du délai de prescription</w:t>
      </w:r>
      <w:r w:rsidR="00A15B86" w:rsidRPr="00054417">
        <w:t>;</w:t>
      </w:r>
    </w:p>
    <w:p w:rsidR="004234FA" w:rsidRPr="00054417" w:rsidRDefault="004234FA" w:rsidP="007A490D">
      <w:pPr>
        <w:pStyle w:val="Bullet1G"/>
      </w:pPr>
      <w:r w:rsidRPr="00054417">
        <w:t>5</w:t>
      </w:r>
      <w:r w:rsidR="00377DDE" w:rsidRPr="00054417">
        <w:t> </w:t>
      </w:r>
      <w:r w:rsidR="00731951" w:rsidRPr="00054417">
        <w:t xml:space="preserve">procédures disciplinaires ont été suspendues parce que le </w:t>
      </w:r>
      <w:r w:rsidR="00377DDE" w:rsidRPr="00054417">
        <w:t>C</w:t>
      </w:r>
      <w:r w:rsidR="00731951" w:rsidRPr="00054417">
        <w:t>onseil de discipline a rejeté les chefs d</w:t>
      </w:r>
      <w:r w:rsidR="00091C74" w:rsidRPr="00054417">
        <w:t>’</w:t>
      </w:r>
      <w:r w:rsidR="00731951" w:rsidRPr="00054417">
        <w:t xml:space="preserve">accusation. </w:t>
      </w:r>
    </w:p>
    <w:p w:rsidR="004234FA" w:rsidRPr="00054417" w:rsidRDefault="00201E99" w:rsidP="00201E99">
      <w:pPr>
        <w:pStyle w:val="SingleTxtG"/>
      </w:pPr>
      <w:r w:rsidRPr="00054417">
        <w:t>185.</w:t>
      </w:r>
      <w:r w:rsidRPr="00054417">
        <w:tab/>
      </w:r>
      <w:r w:rsidR="00731951" w:rsidRPr="00054417">
        <w:t xml:space="preserve">Comme indiqué au point précédent, nous avons communiqué des données sur les plaintes traitées </w:t>
      </w:r>
      <w:r w:rsidR="000D53A0" w:rsidRPr="00054417">
        <w:t xml:space="preserve">et sur </w:t>
      </w:r>
      <w:r w:rsidR="00731951" w:rsidRPr="00054417">
        <w:t xml:space="preserve">les affaires de comportements inadéquats de la part de </w:t>
      </w:r>
      <w:r w:rsidR="00ED76B9" w:rsidRPr="00054417">
        <w:t>membres des services de police</w:t>
      </w:r>
      <w:r w:rsidR="00731951" w:rsidRPr="00054417">
        <w:t xml:space="preserve"> de ce</w:t>
      </w:r>
      <w:r w:rsidR="00377DDE" w:rsidRPr="00054417">
        <w:t> </w:t>
      </w:r>
      <w:r w:rsidR="00CC1F4C" w:rsidRPr="00054417">
        <w:t>m</w:t>
      </w:r>
      <w:r w:rsidR="00731951" w:rsidRPr="00054417">
        <w:t>inistère</w:t>
      </w:r>
      <w:r w:rsidR="00377DDE" w:rsidRPr="00054417">
        <w:t>,</w:t>
      </w:r>
      <w:r w:rsidR="00731951" w:rsidRPr="00054417">
        <w:t xml:space="preserve"> ainsi que le rapport final qui indique que, durant sa visite, le Comité pour la prévention de la torture et des traitements inhumains a établi l</w:t>
      </w:r>
      <w:r w:rsidR="00091C74" w:rsidRPr="00054417">
        <w:t>’</w:t>
      </w:r>
      <w:r w:rsidR="00731951" w:rsidRPr="00054417">
        <w:t>existence de violations des droits de l</w:t>
      </w:r>
      <w:r w:rsidR="00091C74" w:rsidRPr="00054417">
        <w:t>’</w:t>
      </w:r>
      <w:r w:rsidR="00731951" w:rsidRPr="00054417">
        <w:t xml:space="preserve">homme par les </w:t>
      </w:r>
      <w:r w:rsidR="00ED76B9" w:rsidRPr="00054417">
        <w:t>membres des services de police</w:t>
      </w:r>
      <w:r w:rsidR="00731951" w:rsidRPr="00054417">
        <w:t xml:space="preserve"> </w:t>
      </w:r>
      <w:r w:rsidR="00377DDE" w:rsidRPr="00054417">
        <w:t>a</w:t>
      </w:r>
      <w:r w:rsidR="00731951" w:rsidRPr="00054417">
        <w:t>u poste de</w:t>
      </w:r>
      <w:r w:rsidR="004234FA" w:rsidRPr="00054417">
        <w:t xml:space="preserve"> Banja Luka</w:t>
      </w:r>
      <w:r w:rsidR="00731951" w:rsidRPr="00054417">
        <w:t>. À ce</w:t>
      </w:r>
      <w:r w:rsidR="000D53A0" w:rsidRPr="00054417">
        <w:t>t</w:t>
      </w:r>
      <w:r w:rsidR="00731951" w:rsidRPr="00054417">
        <w:t xml:space="preserve"> égard, nous vous informons que le tribunal compétent à</w:t>
      </w:r>
      <w:r w:rsidR="004234FA" w:rsidRPr="00054417">
        <w:t xml:space="preserve"> Banja Luka </w:t>
      </w:r>
      <w:r w:rsidR="00731951" w:rsidRPr="00054417">
        <w:t xml:space="preserve">a été saisi des </w:t>
      </w:r>
      <w:r w:rsidR="000D53A0" w:rsidRPr="00054417">
        <w:t xml:space="preserve">dossiers établis sur les </w:t>
      </w:r>
      <w:r w:rsidR="00ED76B9" w:rsidRPr="00054417">
        <w:t>membres des services de police</w:t>
      </w:r>
      <w:r w:rsidR="006B31D7" w:rsidRPr="00054417">
        <w:t xml:space="preserve"> de </w:t>
      </w:r>
      <w:r w:rsidR="004234FA" w:rsidRPr="00054417">
        <w:t xml:space="preserve">Banja Luka </w:t>
      </w:r>
      <w:r w:rsidR="006B31D7" w:rsidRPr="00054417">
        <w:t>qui ont été accusé</w:t>
      </w:r>
      <w:r w:rsidR="00CC1F4C" w:rsidRPr="00054417">
        <w:t>s</w:t>
      </w:r>
      <w:r w:rsidR="006B31D7" w:rsidRPr="00054417">
        <w:t xml:space="preserve"> d</w:t>
      </w:r>
      <w:r w:rsidR="00091C74" w:rsidRPr="00054417">
        <w:t>’</w:t>
      </w:r>
      <w:r w:rsidR="006B31D7" w:rsidRPr="00054417">
        <w:t xml:space="preserve">avoir vraisemblablement violé les droits </w:t>
      </w:r>
      <w:r w:rsidR="00377DDE" w:rsidRPr="00054417">
        <w:t xml:space="preserve">fondamentaux </w:t>
      </w:r>
      <w:r w:rsidR="006B31D7" w:rsidRPr="00054417">
        <w:t xml:space="preserve">de personnes privées de leur liberté comme indiqué dans le rapport du </w:t>
      </w:r>
      <w:r w:rsidR="00377DDE" w:rsidRPr="00054417">
        <w:t>C</w:t>
      </w:r>
      <w:r w:rsidR="006B31D7" w:rsidRPr="00054417">
        <w:t>omité pour la prévention de la torture et des traitements inhumains</w:t>
      </w:r>
      <w:r w:rsidR="004234FA" w:rsidRPr="00054417">
        <w:t>.</w:t>
      </w:r>
    </w:p>
    <w:p w:rsidR="004234FA" w:rsidRPr="00054417" w:rsidRDefault="00201E99" w:rsidP="00201E99">
      <w:pPr>
        <w:pStyle w:val="SingleTxtG"/>
      </w:pPr>
      <w:r w:rsidRPr="00054417">
        <w:t>186.</w:t>
      </w:r>
      <w:r w:rsidRPr="00054417">
        <w:tab/>
      </w:r>
      <w:r w:rsidR="006B31D7" w:rsidRPr="00054417">
        <w:t xml:space="preserve">Le </w:t>
      </w:r>
      <w:r w:rsidR="00377DDE" w:rsidRPr="00054417">
        <w:t>M</w:t>
      </w:r>
      <w:r w:rsidR="006B31D7" w:rsidRPr="00054417">
        <w:t>inistère de l</w:t>
      </w:r>
      <w:r w:rsidR="00091C74" w:rsidRPr="00054417">
        <w:t>’</w:t>
      </w:r>
      <w:r w:rsidR="006B31D7" w:rsidRPr="00054417">
        <w:t xml:space="preserve">intérieur de la Fédération de </w:t>
      </w:r>
      <w:r w:rsidR="00D44342" w:rsidRPr="00054417">
        <w:t>Bosnie-Herzégovine</w:t>
      </w:r>
      <w:r w:rsidR="004234FA" w:rsidRPr="00054417">
        <w:t xml:space="preserve"> </w:t>
      </w:r>
      <w:r w:rsidR="002A44C9" w:rsidRPr="00054417">
        <w:t>a</w:t>
      </w:r>
      <w:r w:rsidR="006B31D7" w:rsidRPr="00054417">
        <w:t xml:space="preserve"> examin</w:t>
      </w:r>
      <w:r w:rsidR="002A44C9" w:rsidRPr="00054417">
        <w:t>é</w:t>
      </w:r>
      <w:r w:rsidR="006B31D7" w:rsidRPr="00054417">
        <w:t xml:space="preserve"> les dossiers des </w:t>
      </w:r>
      <w:r w:rsidR="002A44C9" w:rsidRPr="00054417">
        <w:t>M</w:t>
      </w:r>
      <w:r w:rsidR="006B31D7" w:rsidRPr="00054417">
        <w:t>inistères de l</w:t>
      </w:r>
      <w:r w:rsidR="00091C74" w:rsidRPr="00054417">
        <w:t>’</w:t>
      </w:r>
      <w:r w:rsidR="006B31D7" w:rsidRPr="00054417">
        <w:t>intérieur des cantons et de l</w:t>
      </w:r>
      <w:r w:rsidR="00091C74" w:rsidRPr="00054417">
        <w:t>’</w:t>
      </w:r>
      <w:r w:rsidR="002A44C9" w:rsidRPr="00054417">
        <w:t>A</w:t>
      </w:r>
      <w:r w:rsidR="006B31D7" w:rsidRPr="00054417">
        <w:t xml:space="preserve">dministration de la Fédération et a déterminé que, durant la période couverte par le rapport, six plaintes </w:t>
      </w:r>
      <w:r w:rsidR="000D53A0" w:rsidRPr="00054417">
        <w:t xml:space="preserve">avaient été </w:t>
      </w:r>
      <w:r w:rsidR="002A44C9" w:rsidRPr="00054417">
        <w:t xml:space="preserve">déposées </w:t>
      </w:r>
      <w:r w:rsidR="006B31D7" w:rsidRPr="00054417">
        <w:t xml:space="preserve">contre </w:t>
      </w:r>
      <w:r w:rsidR="002A44C9" w:rsidRPr="00054417">
        <w:t>d</w:t>
      </w:r>
      <w:r w:rsidR="006B31D7" w:rsidRPr="00054417">
        <w:t xml:space="preserve">es </w:t>
      </w:r>
      <w:r w:rsidR="00ED76B9" w:rsidRPr="00054417">
        <w:t>membres des services de police</w:t>
      </w:r>
      <w:r w:rsidR="008040E7" w:rsidRPr="00054417">
        <w:t xml:space="preserve"> relevant du </w:t>
      </w:r>
      <w:r w:rsidR="002A44C9" w:rsidRPr="00054417">
        <w:t>M</w:t>
      </w:r>
      <w:r w:rsidR="008040E7" w:rsidRPr="00054417">
        <w:t>inistère</w:t>
      </w:r>
      <w:r w:rsidR="006B31D7" w:rsidRPr="00054417">
        <w:t xml:space="preserve"> de l</w:t>
      </w:r>
      <w:r w:rsidR="00091C74" w:rsidRPr="00054417">
        <w:t>’</w:t>
      </w:r>
      <w:r w:rsidR="006B31D7" w:rsidRPr="00054417">
        <w:t>intérieur du canton de</w:t>
      </w:r>
      <w:r w:rsidR="004234FA" w:rsidRPr="00054417">
        <w:t xml:space="preserve"> Zenica-Doboj</w:t>
      </w:r>
      <w:r w:rsidR="004B163C" w:rsidRPr="00054417">
        <w:t>,</w:t>
      </w:r>
      <w:r w:rsidR="006B31D7" w:rsidRPr="00054417">
        <w:t xml:space="preserve"> mais que ces plaintes avaient toute</w:t>
      </w:r>
      <w:r w:rsidR="00CC1F4C" w:rsidRPr="00054417">
        <w:t>s</w:t>
      </w:r>
      <w:r w:rsidR="006B31D7" w:rsidRPr="00054417">
        <w:t xml:space="preserve"> été rejetée</w:t>
      </w:r>
      <w:r w:rsidR="002A44C9" w:rsidRPr="00054417">
        <w:t>s</w:t>
      </w:r>
      <w:r w:rsidR="006B31D7" w:rsidRPr="00054417">
        <w:t xml:space="preserve"> à l</w:t>
      </w:r>
      <w:r w:rsidR="00091C74" w:rsidRPr="00054417">
        <w:t>’</w:t>
      </w:r>
      <w:r w:rsidR="006B31D7" w:rsidRPr="00054417">
        <w:t>issue de l</w:t>
      </w:r>
      <w:r w:rsidR="00091C74" w:rsidRPr="00054417">
        <w:t>’</w:t>
      </w:r>
      <w:r w:rsidR="006B31D7" w:rsidRPr="00054417">
        <w:t>enquête au motif qu</w:t>
      </w:r>
      <w:r w:rsidR="00091C74" w:rsidRPr="00054417">
        <w:t>’</w:t>
      </w:r>
      <w:r w:rsidR="006B31D7" w:rsidRPr="00054417">
        <w:t>elles n</w:t>
      </w:r>
      <w:r w:rsidR="00091C74" w:rsidRPr="00054417">
        <w:t>’</w:t>
      </w:r>
      <w:r w:rsidR="006B31D7" w:rsidRPr="00054417">
        <w:t>étaient pas fondées</w:t>
      </w:r>
      <w:r w:rsidR="004234FA" w:rsidRPr="00054417">
        <w:t>.</w:t>
      </w:r>
      <w:r w:rsidR="002A44C9" w:rsidRPr="00054417">
        <w:t xml:space="preserve"> Les autres Ministères de l</w:t>
      </w:r>
      <w:r w:rsidR="00091C74" w:rsidRPr="00054417">
        <w:t>’</w:t>
      </w:r>
      <w:r w:rsidR="002A44C9" w:rsidRPr="00054417">
        <w:t>intérieur de cantons n</w:t>
      </w:r>
      <w:r w:rsidR="00091C74" w:rsidRPr="00054417">
        <w:t>’</w:t>
      </w:r>
      <w:r w:rsidR="002A44C9" w:rsidRPr="00054417">
        <w:t>ont enregistré aucune plainte de mauvais traitement de personnes détenues par des membres des services de police durant cette période.</w:t>
      </w:r>
      <w:r w:rsidR="006B4233" w:rsidRPr="00054417">
        <w:t xml:space="preserve"> </w:t>
      </w:r>
    </w:p>
    <w:p w:rsidR="004234FA" w:rsidRPr="00054417" w:rsidRDefault="00201E99" w:rsidP="00201E99">
      <w:pPr>
        <w:pStyle w:val="SingleTxtG"/>
      </w:pPr>
      <w:r w:rsidRPr="00054417">
        <w:t>187.</w:t>
      </w:r>
      <w:r w:rsidRPr="00054417">
        <w:tab/>
      </w:r>
      <w:r w:rsidR="006B31D7" w:rsidRPr="00054417">
        <w:t>Durant la période couverte par le rapport, selon les données du</w:t>
      </w:r>
      <w:r w:rsidR="004234FA" w:rsidRPr="00054417">
        <w:t xml:space="preserve"> </w:t>
      </w:r>
      <w:r w:rsidR="006F51FC" w:rsidRPr="00054417">
        <w:t>district</w:t>
      </w:r>
      <w:r w:rsidR="00CA2395" w:rsidRPr="00054417">
        <w:t xml:space="preserve"> de Brčko</w:t>
      </w:r>
      <w:r w:rsidR="004234FA" w:rsidRPr="00054417">
        <w:t xml:space="preserve">, </w:t>
      </w:r>
      <w:r w:rsidR="006B31D7" w:rsidRPr="00054417">
        <w:t>aucun rapport de torture ou de mauvais traitement des détenus n</w:t>
      </w:r>
      <w:r w:rsidR="00091C74" w:rsidRPr="00054417">
        <w:t>’</w:t>
      </w:r>
      <w:r w:rsidR="006B31D7" w:rsidRPr="00054417">
        <w:t xml:space="preserve">a été établi. </w:t>
      </w:r>
      <w:r w:rsidR="008040E7" w:rsidRPr="00054417">
        <w:t>L</w:t>
      </w:r>
      <w:r w:rsidR="00091C74" w:rsidRPr="00054417">
        <w:t>’</w:t>
      </w:r>
      <w:r w:rsidR="008040E7" w:rsidRPr="00054417">
        <w:t>existence et l</w:t>
      </w:r>
      <w:r w:rsidR="00091C74" w:rsidRPr="00054417">
        <w:t>’</w:t>
      </w:r>
      <w:r w:rsidR="008040E7" w:rsidRPr="00054417">
        <w:t xml:space="preserve">application de mécanismes externes indépendants </w:t>
      </w:r>
      <w:r w:rsidR="002A44C9" w:rsidRPr="00054417">
        <w:t xml:space="preserve">de surveillance </w:t>
      </w:r>
      <w:r w:rsidR="008040E7" w:rsidRPr="00054417">
        <w:t>des actes illégaux commis par la police et d</w:t>
      </w:r>
      <w:r w:rsidR="00091C74" w:rsidRPr="00054417">
        <w:t>’</w:t>
      </w:r>
      <w:r w:rsidR="008040E7" w:rsidRPr="00054417">
        <w:t>autres agents des services de répression sont décrites au paragraphe </w:t>
      </w:r>
      <w:r w:rsidR="004234FA" w:rsidRPr="00054417">
        <w:t>14</w:t>
      </w:r>
      <w:r w:rsidR="002A44C9" w:rsidRPr="00054417">
        <w:t> </w:t>
      </w:r>
      <w:r w:rsidR="008040E7" w:rsidRPr="00054417">
        <w:t>ci-</w:t>
      </w:r>
      <w:r w:rsidR="002A44C9" w:rsidRPr="00054417">
        <w:t>dessus</w:t>
      </w:r>
      <w:r w:rsidR="004234FA" w:rsidRPr="00054417">
        <w:t>.</w:t>
      </w:r>
    </w:p>
    <w:p w:rsidR="004234FA" w:rsidRPr="00054417" w:rsidRDefault="001811AB" w:rsidP="001811AB">
      <w:pPr>
        <w:pStyle w:val="H23G"/>
      </w:pPr>
      <w:r w:rsidRPr="00054417">
        <w:tab/>
      </w:r>
      <w:r w:rsidRPr="00054417">
        <w:tab/>
      </w:r>
      <w:r w:rsidR="008040E7" w:rsidRPr="00054417">
        <w:t>Point </w:t>
      </w:r>
      <w:r w:rsidR="004234FA" w:rsidRPr="00054417">
        <w:t xml:space="preserve">21 </w:t>
      </w:r>
      <w:r w:rsidR="00174A6F" w:rsidRPr="00054417">
        <w:t>(</w:t>
      </w:r>
      <w:r w:rsidR="004234FA" w:rsidRPr="00054417">
        <w:t>A</w:t>
      </w:r>
      <w:r w:rsidR="00174A6F" w:rsidRPr="00054417">
        <w:t>)</w:t>
      </w:r>
    </w:p>
    <w:p w:rsidR="004234FA" w:rsidRPr="00054417" w:rsidRDefault="00201E99" w:rsidP="00201E99">
      <w:pPr>
        <w:pStyle w:val="SingleTxtG"/>
        <w:rPr>
          <w:rFonts w:eastAsia="Calibri"/>
          <w:lang w:eastAsia="hr-HR"/>
        </w:rPr>
      </w:pPr>
      <w:r w:rsidRPr="00054417">
        <w:rPr>
          <w:rFonts w:eastAsia="Calibri"/>
          <w:lang w:eastAsia="hr-HR"/>
        </w:rPr>
        <w:t>188.</w:t>
      </w:r>
      <w:r w:rsidRPr="00054417">
        <w:rPr>
          <w:rFonts w:eastAsia="Calibri"/>
          <w:lang w:eastAsia="hr-HR"/>
        </w:rPr>
        <w:tab/>
      </w:r>
      <w:r w:rsidR="008040E7" w:rsidRPr="00054417">
        <w:rPr>
          <w:rFonts w:eastAsia="Calibri"/>
          <w:lang w:eastAsia="hr-HR"/>
        </w:rPr>
        <w:t xml:space="preserve">Les statistiques du </w:t>
      </w:r>
      <w:r w:rsidR="000209F8" w:rsidRPr="00054417">
        <w:rPr>
          <w:rFonts w:eastAsia="Calibri"/>
          <w:lang w:eastAsia="hr-HR"/>
        </w:rPr>
        <w:t>Haut Conseil de la magistrature</w:t>
      </w:r>
      <w:r w:rsidR="008040E7" w:rsidRPr="00054417">
        <w:rPr>
          <w:rFonts w:eastAsia="Calibri"/>
          <w:lang w:eastAsia="hr-HR"/>
        </w:rPr>
        <w:t xml:space="preserve"> sur les poursuites des crimes de guerre, notamment les données sur les crimes de guerre faisant intervenir des meurtres, des disparitions forcées, des viols et autres crimes de violence sexuelle, durant la période 2011</w:t>
      </w:r>
      <w:r w:rsidR="002A44C9" w:rsidRPr="00054417">
        <w:rPr>
          <w:rFonts w:eastAsia="Calibri"/>
          <w:lang w:eastAsia="hr-HR"/>
        </w:rPr>
        <w:t>-</w:t>
      </w:r>
      <w:r w:rsidR="008040E7" w:rsidRPr="00054417">
        <w:rPr>
          <w:rFonts w:eastAsia="Calibri"/>
          <w:lang w:eastAsia="hr-HR"/>
        </w:rPr>
        <w:t>2013, figurent à l</w:t>
      </w:r>
      <w:r w:rsidR="00091C74" w:rsidRPr="00054417">
        <w:rPr>
          <w:rFonts w:eastAsia="Calibri"/>
          <w:lang w:eastAsia="hr-HR"/>
        </w:rPr>
        <w:t>’</w:t>
      </w:r>
      <w:r w:rsidR="008040E7" w:rsidRPr="00054417">
        <w:rPr>
          <w:rFonts w:eastAsia="Calibri"/>
          <w:lang w:eastAsia="hr-HR"/>
        </w:rPr>
        <w:t>annexe 4.</w:t>
      </w:r>
    </w:p>
    <w:p w:rsidR="004234FA" w:rsidRPr="00054417" w:rsidRDefault="00562733" w:rsidP="00562733">
      <w:pPr>
        <w:pStyle w:val="H23G"/>
      </w:pPr>
      <w:r w:rsidRPr="00054417">
        <w:lastRenderedPageBreak/>
        <w:tab/>
      </w:r>
      <w:r w:rsidRPr="00054417">
        <w:tab/>
      </w:r>
      <w:r w:rsidR="008040E7" w:rsidRPr="00054417">
        <w:t>Point </w:t>
      </w:r>
      <w:r w:rsidRPr="00054417">
        <w:t xml:space="preserve">21 </w:t>
      </w:r>
      <w:r w:rsidR="00174A6F" w:rsidRPr="00054417">
        <w:t>(</w:t>
      </w:r>
      <w:r w:rsidRPr="00054417">
        <w:t>B</w:t>
      </w:r>
      <w:r w:rsidR="00174A6F" w:rsidRPr="00054417">
        <w:t>)</w:t>
      </w:r>
    </w:p>
    <w:p w:rsidR="004234FA" w:rsidRPr="00054417" w:rsidRDefault="00201E99" w:rsidP="00201E99">
      <w:pPr>
        <w:pStyle w:val="SingleTxtG"/>
      </w:pPr>
      <w:r w:rsidRPr="00054417">
        <w:t>189.</w:t>
      </w:r>
      <w:r w:rsidRPr="00054417">
        <w:tab/>
      </w:r>
      <w:r w:rsidR="008040E7" w:rsidRPr="00054417">
        <w:t>Au début de</w:t>
      </w:r>
      <w:r w:rsidR="00723FF1" w:rsidRPr="00054417">
        <w:t xml:space="preserve"> </w:t>
      </w:r>
      <w:r w:rsidR="008040E7" w:rsidRPr="00054417">
        <w:t xml:space="preserve">2012, le </w:t>
      </w:r>
      <w:r w:rsidR="002A44C9" w:rsidRPr="00054417">
        <w:t>C</w:t>
      </w:r>
      <w:r w:rsidR="008040E7" w:rsidRPr="00054417">
        <w:t xml:space="preserve">omité </w:t>
      </w:r>
      <w:r w:rsidR="009135CB" w:rsidRPr="00054417">
        <w:t xml:space="preserve">de </w:t>
      </w:r>
      <w:r w:rsidR="008040E7" w:rsidRPr="00054417">
        <w:t xml:space="preserve">suivi de la mise en œuvre de la stratégie nationale pour la poursuite des crimes de guerre (organe de supervision) </w:t>
      </w:r>
      <w:r w:rsidR="002A44C9" w:rsidRPr="00054417">
        <w:t xml:space="preserve">a </w:t>
      </w:r>
      <w:r w:rsidR="008040E7" w:rsidRPr="00054417">
        <w:t>adopté un plan d</w:t>
      </w:r>
      <w:r w:rsidR="00091C74" w:rsidRPr="00054417">
        <w:t>’</w:t>
      </w:r>
      <w:r w:rsidR="008040E7" w:rsidRPr="00054417">
        <w:t xml:space="preserve">action </w:t>
      </w:r>
      <w:r w:rsidR="002A44C9" w:rsidRPr="00054417">
        <w:t xml:space="preserve">qui lui permet </w:t>
      </w:r>
      <w:r w:rsidR="008040E7" w:rsidRPr="00054417">
        <w:t>d</w:t>
      </w:r>
      <w:r w:rsidR="009135CB" w:rsidRPr="00054417">
        <w:t xml:space="preserve">e </w:t>
      </w:r>
      <w:r w:rsidR="008040E7" w:rsidRPr="00054417">
        <w:t>suiv</w:t>
      </w:r>
      <w:r w:rsidR="009135CB" w:rsidRPr="00054417">
        <w:t>re</w:t>
      </w:r>
      <w:r w:rsidR="008040E7" w:rsidRPr="00054417">
        <w:t xml:space="preserve"> l</w:t>
      </w:r>
      <w:r w:rsidR="009135CB" w:rsidRPr="00054417">
        <w:t xml:space="preserve">es progrès accomplis au regard </w:t>
      </w:r>
      <w:r w:rsidR="008040E7" w:rsidRPr="00054417">
        <w:t xml:space="preserve">des objectifs </w:t>
      </w:r>
      <w:r w:rsidR="002A44C9" w:rsidRPr="00054417">
        <w:t xml:space="preserve">et des mesures </w:t>
      </w:r>
      <w:r w:rsidR="008040E7" w:rsidRPr="00054417">
        <w:t xml:space="preserve">définis dans la stratégie et de proposer des </w:t>
      </w:r>
      <w:r w:rsidR="009135CB" w:rsidRPr="00054417">
        <w:t xml:space="preserve">actions </w:t>
      </w:r>
      <w:r w:rsidR="008040E7" w:rsidRPr="00054417">
        <w:t>concrètes pour améliorer l</w:t>
      </w:r>
      <w:r w:rsidR="00091C74" w:rsidRPr="00054417">
        <w:t>’</w:t>
      </w:r>
      <w:r w:rsidR="008040E7" w:rsidRPr="00054417">
        <w:t xml:space="preserve">efficacité des efforts déployés </w:t>
      </w:r>
      <w:r w:rsidR="009135CB" w:rsidRPr="00054417">
        <w:t>en vue d</w:t>
      </w:r>
      <w:r w:rsidR="00091C74" w:rsidRPr="00054417">
        <w:t>’</w:t>
      </w:r>
      <w:r w:rsidR="008040E7" w:rsidRPr="00054417">
        <w:t xml:space="preserve">atteindre les </w:t>
      </w:r>
      <w:r w:rsidR="002A44C9" w:rsidRPr="00054417">
        <w:t xml:space="preserve">cibles </w:t>
      </w:r>
      <w:r w:rsidR="003E2663" w:rsidRPr="00054417">
        <w:t>retenues</w:t>
      </w:r>
      <w:r w:rsidR="004234FA" w:rsidRPr="00054417">
        <w:t>.</w:t>
      </w:r>
    </w:p>
    <w:p w:rsidR="00080C3A" w:rsidRPr="00054417" w:rsidRDefault="00201E99" w:rsidP="00201E99">
      <w:pPr>
        <w:pStyle w:val="SingleTxtG"/>
      </w:pPr>
      <w:r w:rsidRPr="00054417">
        <w:t>190.</w:t>
      </w:r>
      <w:r w:rsidRPr="00054417">
        <w:tab/>
      </w:r>
      <w:r w:rsidR="008040E7" w:rsidRPr="00054417">
        <w:t>L</w:t>
      </w:r>
      <w:r w:rsidR="00091C74" w:rsidRPr="00054417">
        <w:t>’</w:t>
      </w:r>
      <w:r w:rsidR="008040E7" w:rsidRPr="00054417">
        <w:t xml:space="preserve">adoption du </w:t>
      </w:r>
      <w:r w:rsidR="003E2663" w:rsidRPr="00054417">
        <w:t>P</w:t>
      </w:r>
      <w:r w:rsidR="008040E7" w:rsidRPr="00054417">
        <w:t>lan d</w:t>
      </w:r>
      <w:r w:rsidR="00091C74" w:rsidRPr="00054417">
        <w:t>’</w:t>
      </w:r>
      <w:r w:rsidR="008040E7" w:rsidRPr="00054417">
        <w:t>action 2012 a donné lieu à l</w:t>
      </w:r>
      <w:r w:rsidR="00091C74" w:rsidRPr="00054417">
        <w:t>’</w:t>
      </w:r>
      <w:r w:rsidR="003E2663" w:rsidRPr="00054417">
        <w:t xml:space="preserve">intensification des </w:t>
      </w:r>
      <w:r w:rsidR="008040E7" w:rsidRPr="00054417">
        <w:t>activité</w:t>
      </w:r>
      <w:r w:rsidR="003E2663" w:rsidRPr="00054417">
        <w:t>s</w:t>
      </w:r>
      <w:r w:rsidR="008040E7" w:rsidRPr="00054417">
        <w:t xml:space="preserve"> de toutes les parties prenantes, </w:t>
      </w:r>
      <w:r w:rsidR="003E2663" w:rsidRPr="00054417">
        <w:t xml:space="preserve">ce </w:t>
      </w:r>
      <w:r w:rsidR="008040E7" w:rsidRPr="00054417">
        <w:t xml:space="preserve">qui </w:t>
      </w:r>
      <w:r w:rsidR="003E2663" w:rsidRPr="00054417">
        <w:t xml:space="preserve">a permis </w:t>
      </w:r>
      <w:r w:rsidR="008040E7" w:rsidRPr="00054417">
        <w:t>d</w:t>
      </w:r>
      <w:r w:rsidR="00091C74" w:rsidRPr="00054417">
        <w:t>’</w:t>
      </w:r>
      <w:r w:rsidR="008040E7" w:rsidRPr="00054417">
        <w:t>accroître le nombre de mesures appliquées par rapport à la période antérieure</w:t>
      </w:r>
      <w:r w:rsidR="004234FA" w:rsidRPr="00054417">
        <w:t>.</w:t>
      </w:r>
    </w:p>
    <w:p w:rsidR="004234FA" w:rsidRPr="00054417" w:rsidRDefault="00201E99" w:rsidP="00201E99">
      <w:pPr>
        <w:pStyle w:val="SingleTxtG"/>
      </w:pPr>
      <w:r w:rsidRPr="00054417">
        <w:t>191.</w:t>
      </w:r>
      <w:r w:rsidRPr="00054417">
        <w:tab/>
      </w:r>
      <w:r w:rsidR="008040E7" w:rsidRPr="00054417">
        <w:t xml:space="preserve">Étant donné les effets positifs du </w:t>
      </w:r>
      <w:r w:rsidR="003E2663" w:rsidRPr="00054417">
        <w:t>P</w:t>
      </w:r>
      <w:r w:rsidR="008040E7" w:rsidRPr="00054417">
        <w:t>lan d</w:t>
      </w:r>
      <w:r w:rsidR="00091C74" w:rsidRPr="00054417">
        <w:t>’</w:t>
      </w:r>
      <w:r w:rsidR="008040E7" w:rsidRPr="00054417">
        <w:t>action 2012, l</w:t>
      </w:r>
      <w:r w:rsidR="00091C74" w:rsidRPr="00054417">
        <w:t>’</w:t>
      </w:r>
      <w:r w:rsidR="008040E7" w:rsidRPr="00054417">
        <w:t>organe de supervision a adopté le plan d</w:t>
      </w:r>
      <w:r w:rsidR="00091C74" w:rsidRPr="00054417">
        <w:t>’</w:t>
      </w:r>
      <w:r w:rsidR="008040E7" w:rsidRPr="00054417">
        <w:t xml:space="preserve">action actualisé 2013 </w:t>
      </w:r>
      <w:r w:rsidR="009135CB" w:rsidRPr="00054417">
        <w:t xml:space="preserve">pour </w:t>
      </w:r>
      <w:r w:rsidR="008040E7" w:rsidRPr="00054417">
        <w:t>la stratégie nationale pour la poursuite des crimes de guerre</w:t>
      </w:r>
      <w:r w:rsidR="009135CB" w:rsidRPr="00054417">
        <w:t xml:space="preserve">. Ce plan </w:t>
      </w:r>
      <w:r w:rsidR="008040E7" w:rsidRPr="00054417">
        <w:t xml:space="preserve">a </w:t>
      </w:r>
      <w:r w:rsidR="009135CB" w:rsidRPr="00054417">
        <w:t xml:space="preserve">contribué à </w:t>
      </w:r>
      <w:r w:rsidR="008040E7" w:rsidRPr="00054417">
        <w:t>amélior</w:t>
      </w:r>
      <w:r w:rsidR="009135CB" w:rsidRPr="00054417">
        <w:t xml:space="preserve">er </w:t>
      </w:r>
      <w:r w:rsidR="008040E7" w:rsidRPr="00054417">
        <w:t>la mise en œuvre des mesures</w:t>
      </w:r>
      <w:r w:rsidR="006B4233" w:rsidRPr="00054417">
        <w:t>:</w:t>
      </w:r>
      <w:r w:rsidR="009135CB" w:rsidRPr="00054417">
        <w:t xml:space="preserve"> </w:t>
      </w:r>
      <w:r w:rsidR="008040E7" w:rsidRPr="00054417">
        <w:t>au total, 31</w:t>
      </w:r>
      <w:r w:rsidR="009135CB" w:rsidRPr="00054417">
        <w:t> </w:t>
      </w:r>
      <w:r w:rsidR="008040E7" w:rsidRPr="00054417">
        <w:t>(</w:t>
      </w:r>
      <w:r w:rsidR="004234FA" w:rsidRPr="00054417">
        <w:t>72</w:t>
      </w:r>
      <w:r w:rsidR="009135CB" w:rsidRPr="00054417">
        <w:t> </w:t>
      </w:r>
      <w:r w:rsidR="004234FA" w:rsidRPr="00054417">
        <w:t xml:space="preserve">%) </w:t>
      </w:r>
      <w:r w:rsidR="008040E7" w:rsidRPr="00054417">
        <w:t>des mesures stratégiques ont été appliquées</w:t>
      </w:r>
      <w:r w:rsidR="004234FA" w:rsidRPr="00054417">
        <w:t>, 9</w:t>
      </w:r>
      <w:r w:rsidR="008040E7" w:rsidRPr="00054417">
        <w:t xml:space="preserve"> autres </w:t>
      </w:r>
      <w:r w:rsidR="004234FA" w:rsidRPr="00054417">
        <w:t>(21</w:t>
      </w:r>
      <w:r w:rsidR="008040E7" w:rsidRPr="00054417">
        <w:t> </w:t>
      </w:r>
      <w:r w:rsidR="004234FA" w:rsidRPr="00054417">
        <w:t xml:space="preserve">%) </w:t>
      </w:r>
      <w:r w:rsidR="008040E7" w:rsidRPr="00054417">
        <w:t>sont en cours d</w:t>
      </w:r>
      <w:r w:rsidR="00091C74" w:rsidRPr="00054417">
        <w:t>’</w:t>
      </w:r>
      <w:r w:rsidR="008040E7" w:rsidRPr="00054417">
        <w:t xml:space="preserve">application tandis que </w:t>
      </w:r>
      <w:r w:rsidR="004234FA" w:rsidRPr="00054417">
        <w:t>3</w:t>
      </w:r>
      <w:r w:rsidR="009135CB" w:rsidRPr="00054417">
        <w:t> </w:t>
      </w:r>
      <w:r w:rsidR="008040E7" w:rsidRPr="00054417">
        <w:t>mesures</w:t>
      </w:r>
      <w:r w:rsidR="004234FA" w:rsidRPr="00054417">
        <w:t xml:space="preserve"> (7</w:t>
      </w:r>
      <w:r w:rsidR="009135CB" w:rsidRPr="00054417">
        <w:t> </w:t>
      </w:r>
      <w:r w:rsidR="004234FA" w:rsidRPr="00054417">
        <w:t xml:space="preserve">%) </w:t>
      </w:r>
      <w:r w:rsidR="008040E7" w:rsidRPr="00054417">
        <w:t>sont restées lettre morte. Au total,</w:t>
      </w:r>
      <w:r w:rsidR="004234FA" w:rsidRPr="00054417">
        <w:t xml:space="preserve"> six (6) </w:t>
      </w:r>
      <w:r w:rsidR="008040E7" w:rsidRPr="00054417">
        <w:t xml:space="preserve">des neuf </w:t>
      </w:r>
      <w:r w:rsidR="004234FA" w:rsidRPr="00054417">
        <w:t xml:space="preserve">(9) </w:t>
      </w:r>
      <w:r w:rsidR="008040E7" w:rsidRPr="00054417">
        <w:t>objectifs stratégiques ont été atteints</w:t>
      </w:r>
      <w:r w:rsidR="004234FA" w:rsidRPr="00054417">
        <w:t>.</w:t>
      </w:r>
    </w:p>
    <w:p w:rsidR="004234FA" w:rsidRPr="00054417" w:rsidRDefault="00201E99" w:rsidP="00201E99">
      <w:pPr>
        <w:pStyle w:val="SingleTxtG"/>
      </w:pPr>
      <w:r w:rsidRPr="00054417">
        <w:t>192.</w:t>
      </w:r>
      <w:r w:rsidRPr="00054417">
        <w:tab/>
      </w:r>
      <w:r w:rsidR="008331E2" w:rsidRPr="00054417">
        <w:t>Durant la période 2011</w:t>
      </w:r>
      <w:r w:rsidR="009135CB" w:rsidRPr="00054417">
        <w:t>-</w:t>
      </w:r>
      <w:r w:rsidR="008331E2" w:rsidRPr="00054417">
        <w:t>2013, les tribunaux compétents de Bosnie-Herzégovine Bosnie ont prononcé au total</w:t>
      </w:r>
      <w:r w:rsidR="004234FA" w:rsidRPr="00054417">
        <w:t xml:space="preserve"> 220</w:t>
      </w:r>
      <w:r w:rsidR="009135CB" w:rsidRPr="00054417">
        <w:t> </w:t>
      </w:r>
      <w:r w:rsidR="008331E2" w:rsidRPr="00054417">
        <w:t>condamnation</w:t>
      </w:r>
      <w:r w:rsidR="009135CB" w:rsidRPr="00054417">
        <w:t>s</w:t>
      </w:r>
      <w:r w:rsidR="008331E2" w:rsidRPr="00054417">
        <w:t xml:space="preserve"> </w:t>
      </w:r>
      <w:r w:rsidR="009135CB" w:rsidRPr="00054417">
        <w:t xml:space="preserve">au titre </w:t>
      </w:r>
      <w:r w:rsidR="008331E2" w:rsidRPr="00054417">
        <w:t>de crimes de guerre</w:t>
      </w:r>
      <w:r w:rsidR="00562EA1" w:rsidRPr="00054417">
        <w:t>;</w:t>
      </w:r>
      <w:r w:rsidR="008331E2" w:rsidRPr="00054417">
        <w:t xml:space="preserve"> 108</w:t>
      </w:r>
      <w:r w:rsidR="009135CB" w:rsidRPr="00054417">
        <w:t> </w:t>
      </w:r>
      <w:r w:rsidR="008331E2" w:rsidRPr="00054417">
        <w:t>de ces verdicts ont été rendus par l</w:t>
      </w:r>
      <w:r w:rsidR="009135CB" w:rsidRPr="00054417">
        <w:t>e</w:t>
      </w:r>
      <w:r w:rsidR="008331E2" w:rsidRPr="00054417">
        <w:t xml:space="preserve"> </w:t>
      </w:r>
      <w:r w:rsidR="009135CB" w:rsidRPr="00054417">
        <w:t>T</w:t>
      </w:r>
      <w:r w:rsidR="008331E2" w:rsidRPr="00054417">
        <w:t xml:space="preserve">ribunal de la </w:t>
      </w:r>
      <w:r w:rsidR="00D44342" w:rsidRPr="00054417">
        <w:t>Bosnie-Herzégovine</w:t>
      </w:r>
      <w:r w:rsidR="004234FA" w:rsidRPr="00054417">
        <w:t>.</w:t>
      </w:r>
    </w:p>
    <w:p w:rsidR="004234FA" w:rsidRPr="00054417" w:rsidRDefault="00201E99" w:rsidP="00091C74">
      <w:pPr>
        <w:pStyle w:val="SingleTxtG"/>
      </w:pPr>
      <w:r w:rsidRPr="00054417">
        <w:t>193.</w:t>
      </w:r>
      <w:r w:rsidRPr="00054417">
        <w:tab/>
      </w:r>
      <w:r w:rsidR="008331E2" w:rsidRPr="00054417">
        <w:t>Nous rappelons, en ce qui concerne l</w:t>
      </w:r>
      <w:r w:rsidR="00091C74" w:rsidRPr="00054417">
        <w:t>’</w:t>
      </w:r>
      <w:r w:rsidR="008331E2" w:rsidRPr="00054417">
        <w:t>harmonisation des procédures des tribunaux jugeant les affaires de crimes de guerr</w:t>
      </w:r>
      <w:r w:rsidR="00A15B86" w:rsidRPr="00054417">
        <w:t>e, que la décision rendue le 18 </w:t>
      </w:r>
      <w:r w:rsidR="008331E2" w:rsidRPr="00054417">
        <w:t>juillet 2013 par la Cour européenne des droits de l</w:t>
      </w:r>
      <w:r w:rsidR="00091C74" w:rsidRPr="00054417">
        <w:t>’</w:t>
      </w:r>
      <w:r w:rsidR="008331E2" w:rsidRPr="00054417">
        <w:t>homme dans l</w:t>
      </w:r>
      <w:r w:rsidR="00091C74" w:rsidRPr="00054417">
        <w:t>’</w:t>
      </w:r>
      <w:r w:rsidR="008331E2" w:rsidRPr="00054417">
        <w:t xml:space="preserve">affaire </w:t>
      </w:r>
      <w:r w:rsidR="004234FA" w:rsidRPr="00054417">
        <w:rPr>
          <w:i/>
        </w:rPr>
        <w:t xml:space="preserve">Maktouf </w:t>
      </w:r>
      <w:r w:rsidR="008331E2" w:rsidRPr="00054417">
        <w:rPr>
          <w:i/>
        </w:rPr>
        <w:t>et</w:t>
      </w:r>
      <w:r w:rsidR="004234FA" w:rsidRPr="00054417">
        <w:rPr>
          <w:i/>
        </w:rPr>
        <w:t xml:space="preserve"> Damjanovic</w:t>
      </w:r>
      <w:r w:rsidR="006B4233" w:rsidRPr="00054417">
        <w:rPr>
          <w:i/>
        </w:rPr>
        <w:t xml:space="preserve"> </w:t>
      </w:r>
      <w:r w:rsidR="00091C74" w:rsidRPr="00054417">
        <w:rPr>
          <w:iCs/>
        </w:rPr>
        <w:t>c.</w:t>
      </w:r>
      <w:r w:rsidR="008331E2" w:rsidRPr="00054417">
        <w:rPr>
          <w:i/>
        </w:rPr>
        <w:t xml:space="preserve"> la</w:t>
      </w:r>
      <w:r w:rsidR="006B4233" w:rsidRPr="00054417">
        <w:rPr>
          <w:i/>
        </w:rPr>
        <w:t xml:space="preserve"> </w:t>
      </w:r>
      <w:r w:rsidR="00D44342" w:rsidRPr="00054417">
        <w:rPr>
          <w:i/>
        </w:rPr>
        <w:t>Bosnie-Herzégovine</w:t>
      </w:r>
      <w:r w:rsidR="004234FA" w:rsidRPr="00054417">
        <w:t xml:space="preserve"> </w:t>
      </w:r>
      <w:r w:rsidR="008331E2" w:rsidRPr="00054417">
        <w:t xml:space="preserve">a </w:t>
      </w:r>
      <w:r w:rsidR="000D53A0" w:rsidRPr="00054417">
        <w:t>établi</w:t>
      </w:r>
      <w:r w:rsidR="008331E2" w:rsidRPr="00054417">
        <w:t xml:space="preserve"> qu</w:t>
      </w:r>
      <w:r w:rsidR="009135CB" w:rsidRPr="00054417">
        <w:t xml:space="preserve">e, </w:t>
      </w:r>
      <w:r w:rsidR="000D53A0" w:rsidRPr="00054417">
        <w:t>dans ce cas</w:t>
      </w:r>
      <w:r w:rsidR="009135CB" w:rsidRPr="00054417">
        <w:t>,</w:t>
      </w:r>
      <w:r w:rsidR="008331E2" w:rsidRPr="00054417">
        <w:t xml:space="preserve"> il y a eu violation de l</w:t>
      </w:r>
      <w:r w:rsidR="00091C74" w:rsidRPr="00054417">
        <w:t>’</w:t>
      </w:r>
      <w:r w:rsidR="008331E2" w:rsidRPr="00054417">
        <w:t>article</w:t>
      </w:r>
      <w:r w:rsidR="009135CB" w:rsidRPr="00054417">
        <w:t> </w:t>
      </w:r>
      <w:r w:rsidR="004234FA" w:rsidRPr="00054417">
        <w:t>7, paragraph</w:t>
      </w:r>
      <w:r w:rsidR="008331E2" w:rsidRPr="00054417">
        <w:t>e </w:t>
      </w:r>
      <w:r w:rsidR="004234FA" w:rsidRPr="00054417">
        <w:t xml:space="preserve">1 </w:t>
      </w:r>
      <w:r w:rsidR="008331E2" w:rsidRPr="00054417">
        <w:t>de la Convention européenne de sauvegarde des droits de l</w:t>
      </w:r>
      <w:r w:rsidR="00091C74" w:rsidRPr="00054417">
        <w:t>’</w:t>
      </w:r>
      <w:r w:rsidR="008331E2" w:rsidRPr="00054417">
        <w:t xml:space="preserve">homme et des libertés fondamentales et que le Code pénal de la </w:t>
      </w:r>
      <w:r w:rsidR="00D44342" w:rsidRPr="00054417">
        <w:t>Bosnie-Herzégovine</w:t>
      </w:r>
      <w:r w:rsidR="004234FA" w:rsidRPr="00054417">
        <w:t xml:space="preserve"> </w:t>
      </w:r>
      <w:r w:rsidR="008331E2" w:rsidRPr="00054417">
        <w:t xml:space="preserve">de 2003 a été appliqué de manière erronée à la place du </w:t>
      </w:r>
      <w:r w:rsidR="000378B9" w:rsidRPr="00054417">
        <w:t>Code pénal de la République fédérative socialiste de Yougoslavie de</w:t>
      </w:r>
      <w:r w:rsidR="009135CB" w:rsidRPr="00054417">
        <w:t> </w:t>
      </w:r>
      <w:r w:rsidR="000378B9" w:rsidRPr="00054417">
        <w:t>1976</w:t>
      </w:r>
      <w:r w:rsidR="004234FA" w:rsidRPr="00054417">
        <w:t>.</w:t>
      </w:r>
    </w:p>
    <w:p w:rsidR="004234FA" w:rsidRPr="00054417" w:rsidRDefault="00201E99" w:rsidP="00201E99">
      <w:pPr>
        <w:pStyle w:val="SingleTxtG"/>
      </w:pPr>
      <w:r w:rsidRPr="00054417">
        <w:t>194.</w:t>
      </w:r>
      <w:r w:rsidRPr="00054417">
        <w:tab/>
      </w:r>
      <w:r w:rsidR="000378B9" w:rsidRPr="00054417">
        <w:t>La Cour européenne des droits de l</w:t>
      </w:r>
      <w:r w:rsidR="00091C74" w:rsidRPr="00054417">
        <w:t>’</w:t>
      </w:r>
      <w:r w:rsidR="000378B9" w:rsidRPr="00054417">
        <w:t>homme a noté, dans sa décision, qu</w:t>
      </w:r>
      <w:r w:rsidR="00091C74" w:rsidRPr="00054417">
        <w:t>’</w:t>
      </w:r>
      <w:r w:rsidR="000378B9" w:rsidRPr="00054417">
        <w:t>elle n</w:t>
      </w:r>
      <w:r w:rsidR="00091C74" w:rsidRPr="00054417">
        <w:t>’</w:t>
      </w:r>
      <w:r w:rsidR="000378B9" w:rsidRPr="00054417">
        <w:t xml:space="preserve">avait pas pour mandat de déterminer </w:t>
      </w:r>
      <w:r w:rsidR="004234FA" w:rsidRPr="00054417">
        <w:rPr>
          <w:i/>
        </w:rPr>
        <w:t>in abstracto</w:t>
      </w:r>
      <w:r w:rsidR="004234FA" w:rsidRPr="00054417">
        <w:t xml:space="preserve"> </w:t>
      </w:r>
      <w:r w:rsidR="000378B9" w:rsidRPr="00054417">
        <w:t>si l</w:t>
      </w:r>
      <w:r w:rsidR="00091C74" w:rsidRPr="00054417">
        <w:t>’</w:t>
      </w:r>
      <w:r w:rsidR="000378B9" w:rsidRPr="00054417">
        <w:t xml:space="preserve">application rétroactive du Code pénal de la Bosnie-Herzégovine de 2003 est </w:t>
      </w:r>
      <w:r w:rsidR="009135CB" w:rsidRPr="00054417">
        <w:t xml:space="preserve">en soi </w:t>
      </w:r>
      <w:r w:rsidR="004234FA" w:rsidRPr="00054417">
        <w:t xml:space="preserve">incompatible </w:t>
      </w:r>
      <w:r w:rsidR="000378B9" w:rsidRPr="00054417">
        <w:t>avec l</w:t>
      </w:r>
      <w:r w:rsidR="00091C74" w:rsidRPr="00054417">
        <w:t>’</w:t>
      </w:r>
      <w:r w:rsidR="000378B9" w:rsidRPr="00054417">
        <w:t>articl</w:t>
      </w:r>
      <w:r w:rsidR="009135CB" w:rsidRPr="00054417">
        <w:t>e </w:t>
      </w:r>
      <w:r w:rsidR="000378B9" w:rsidRPr="00054417">
        <w:t xml:space="preserve">7 </w:t>
      </w:r>
      <w:r w:rsidR="009135CB" w:rsidRPr="00054417">
        <w:t xml:space="preserve">de la </w:t>
      </w:r>
      <w:r w:rsidR="000378B9" w:rsidRPr="00054417">
        <w:t>Convention européenne, et qu</w:t>
      </w:r>
      <w:r w:rsidR="00091C74" w:rsidRPr="00054417">
        <w:t>’</w:t>
      </w:r>
      <w:r w:rsidR="000378B9" w:rsidRPr="00054417">
        <w:t>il importe d</w:t>
      </w:r>
      <w:r w:rsidR="00091C74" w:rsidRPr="00054417">
        <w:t>’</w:t>
      </w:r>
      <w:r w:rsidR="000378B9" w:rsidRPr="00054417">
        <w:t>établir au cas par cas, compte tenu des circonstances particulières à chaque affaire, quelle est la législation la plus favorable au défendeur</w:t>
      </w:r>
      <w:r w:rsidR="004234FA" w:rsidRPr="00054417">
        <w:t>.</w:t>
      </w:r>
    </w:p>
    <w:p w:rsidR="004234FA" w:rsidRPr="00054417" w:rsidRDefault="00201E99" w:rsidP="00201E99">
      <w:pPr>
        <w:pStyle w:val="SingleTxtG"/>
      </w:pPr>
      <w:r w:rsidRPr="00054417">
        <w:t>195.</w:t>
      </w:r>
      <w:r w:rsidRPr="00054417">
        <w:tab/>
      </w:r>
      <w:r w:rsidR="009135CB" w:rsidRPr="00054417">
        <w:t xml:space="preserve">Vers </w:t>
      </w:r>
      <w:r w:rsidR="000378B9" w:rsidRPr="00054417">
        <w:t xml:space="preserve">la fin de 2013, la </w:t>
      </w:r>
      <w:r w:rsidR="009135CB" w:rsidRPr="00054417">
        <w:t>C</w:t>
      </w:r>
      <w:r w:rsidR="000378B9" w:rsidRPr="00054417">
        <w:t>our constitutionnelle a publié un certain nombre de décisions en appel</w:t>
      </w:r>
      <w:r w:rsidR="004234FA" w:rsidRPr="00054417">
        <w:t xml:space="preserve"> </w:t>
      </w:r>
      <w:r w:rsidR="000378B9" w:rsidRPr="00054417">
        <w:t xml:space="preserve">suite aux verdicts du </w:t>
      </w:r>
      <w:r w:rsidR="00636042" w:rsidRPr="00054417">
        <w:t>T</w:t>
      </w:r>
      <w:r w:rsidR="000378B9" w:rsidRPr="00054417">
        <w:t>ribunal de la Bosnie</w:t>
      </w:r>
      <w:r w:rsidR="00D44342" w:rsidRPr="00054417">
        <w:t>-Herzégovine</w:t>
      </w:r>
      <w:r w:rsidR="004234FA" w:rsidRPr="00054417">
        <w:t xml:space="preserve"> </w:t>
      </w:r>
      <w:r w:rsidR="009135CB" w:rsidRPr="00054417">
        <w:t>frappant les</w:t>
      </w:r>
      <w:r w:rsidR="000378B9" w:rsidRPr="00054417">
        <w:t xml:space="preserve"> demandeurs aux pourvois </w:t>
      </w:r>
      <w:r w:rsidR="009135CB" w:rsidRPr="00054417">
        <w:t>d</w:t>
      </w:r>
      <w:r w:rsidR="00091C74" w:rsidRPr="00054417">
        <w:t>’</w:t>
      </w:r>
      <w:r w:rsidR="000378B9" w:rsidRPr="00054417">
        <w:t xml:space="preserve">une peine de prison au motif de crimes de guerre, tels que crimes de guerre contre des civils et génocides, ainsi que prescrit dans le Code pénal de 1976 de la République fédérative socialiste de Yougoslavie sur la même base que dans le Code pénal de 2003 de la </w:t>
      </w:r>
      <w:r w:rsidR="00D44342" w:rsidRPr="00054417">
        <w:t>Bosnie-Herzégovine</w:t>
      </w:r>
      <w:r w:rsidR="001811AB" w:rsidRPr="00054417">
        <w:t>.</w:t>
      </w:r>
    </w:p>
    <w:p w:rsidR="004234FA" w:rsidRPr="00054417" w:rsidRDefault="00201E99" w:rsidP="00201E99">
      <w:pPr>
        <w:pStyle w:val="SingleTxtG"/>
      </w:pPr>
      <w:r w:rsidRPr="00054417">
        <w:t>196.</w:t>
      </w:r>
      <w:r w:rsidRPr="00054417">
        <w:tab/>
      </w:r>
      <w:r w:rsidR="000378B9" w:rsidRPr="00054417">
        <w:t xml:space="preserve">Dans des cas particuliers </w:t>
      </w:r>
      <w:r w:rsidR="001F546D" w:rsidRPr="00054417">
        <w:t>comme l</w:t>
      </w:r>
      <w:r w:rsidR="00091C74" w:rsidRPr="00054417">
        <w:t>’</w:t>
      </w:r>
      <w:r w:rsidR="001F546D" w:rsidRPr="00054417">
        <w:t xml:space="preserve">affaire </w:t>
      </w:r>
      <w:r w:rsidR="001F546D" w:rsidRPr="00054417">
        <w:rPr>
          <w:i/>
        </w:rPr>
        <w:t>Maktouf et Damjanovic contre la Bosnie-Herzégovine</w:t>
      </w:r>
      <w:r w:rsidR="001F546D" w:rsidRPr="00054417">
        <w:t xml:space="preserve"> concernant l</w:t>
      </w:r>
      <w:r w:rsidR="00091C74" w:rsidRPr="00054417">
        <w:t>’</w:t>
      </w:r>
      <w:r w:rsidR="001F546D" w:rsidRPr="00054417">
        <w:t>application de l</w:t>
      </w:r>
      <w:r w:rsidR="00091C74" w:rsidRPr="00054417">
        <w:t>’</w:t>
      </w:r>
      <w:r w:rsidR="001F546D" w:rsidRPr="00054417">
        <w:t>article</w:t>
      </w:r>
      <w:r w:rsidR="009135CB" w:rsidRPr="00054417">
        <w:t> </w:t>
      </w:r>
      <w:r w:rsidR="001F546D" w:rsidRPr="00054417">
        <w:t>7 de la Convention européenne de sauvegarde des droits de l</w:t>
      </w:r>
      <w:r w:rsidR="00091C74" w:rsidRPr="00054417">
        <w:t>’</w:t>
      </w:r>
      <w:r w:rsidR="001F546D" w:rsidRPr="00054417">
        <w:t xml:space="preserve">homme et des libertés fondamentales, </w:t>
      </w:r>
      <w:r w:rsidR="000378B9" w:rsidRPr="00054417">
        <w:t xml:space="preserve">la </w:t>
      </w:r>
      <w:r w:rsidR="001F546D" w:rsidRPr="00054417">
        <w:t>C</w:t>
      </w:r>
      <w:r w:rsidR="000378B9" w:rsidRPr="00054417">
        <w:t>our constitutionnelle a appliqué les normes de la Cour européenne des droits de l</w:t>
      </w:r>
      <w:r w:rsidR="00091C74" w:rsidRPr="00054417">
        <w:t>’</w:t>
      </w:r>
      <w:r w:rsidR="000378B9" w:rsidRPr="00054417">
        <w:t>homme</w:t>
      </w:r>
      <w:r w:rsidR="004234FA" w:rsidRPr="00054417">
        <w:t xml:space="preserve">. </w:t>
      </w:r>
      <w:r w:rsidR="001F546D" w:rsidRPr="00054417">
        <w:t xml:space="preserve">Dans </w:t>
      </w:r>
      <w:r w:rsidR="00636042" w:rsidRPr="00054417">
        <w:t>c</w:t>
      </w:r>
      <w:r w:rsidR="001F546D" w:rsidRPr="00054417">
        <w:t xml:space="preserve">es décisions, la </w:t>
      </w:r>
      <w:r w:rsidR="009135CB" w:rsidRPr="00054417">
        <w:t>C</w:t>
      </w:r>
      <w:r w:rsidR="001F546D" w:rsidRPr="00054417">
        <w:t>our constitutionnelle a rejeté les verdicts des tribunaux de deuxième instance, les jugeant aller à l</w:t>
      </w:r>
      <w:r w:rsidR="00091C74" w:rsidRPr="00054417">
        <w:t>’</w:t>
      </w:r>
      <w:r w:rsidR="001F546D" w:rsidRPr="00054417">
        <w:t xml:space="preserve">encontre des droits des demandeurs aux pourvois et </w:t>
      </w:r>
      <w:r w:rsidR="00636042" w:rsidRPr="00054417">
        <w:t>elle a</w:t>
      </w:r>
      <w:r w:rsidR="001F546D" w:rsidRPr="00054417">
        <w:t xml:space="preserve"> renvoy</w:t>
      </w:r>
      <w:r w:rsidR="00636042" w:rsidRPr="00054417">
        <w:t>é</w:t>
      </w:r>
      <w:r w:rsidR="001F546D" w:rsidRPr="00054417">
        <w:t xml:space="preserve"> </w:t>
      </w:r>
      <w:r w:rsidR="00636042" w:rsidRPr="00054417">
        <w:t>c</w:t>
      </w:r>
      <w:r w:rsidR="001F546D" w:rsidRPr="00054417">
        <w:t xml:space="preserve">es affaires au </w:t>
      </w:r>
      <w:r w:rsidR="00636042" w:rsidRPr="00054417">
        <w:t>T</w:t>
      </w:r>
      <w:r w:rsidR="001F546D" w:rsidRPr="00054417">
        <w:t xml:space="preserve">ribunal de la </w:t>
      </w:r>
      <w:r w:rsidR="00D44342" w:rsidRPr="00054417">
        <w:t>Bosnie-Herzégovine</w:t>
      </w:r>
      <w:r w:rsidR="004234FA" w:rsidRPr="00054417">
        <w:t xml:space="preserve"> </w:t>
      </w:r>
      <w:r w:rsidR="00636042" w:rsidRPr="00054417">
        <w:t xml:space="preserve">en vue de la formulation </w:t>
      </w:r>
      <w:r w:rsidR="001F546D" w:rsidRPr="00054417">
        <w:t>d</w:t>
      </w:r>
      <w:r w:rsidR="00091C74" w:rsidRPr="00054417">
        <w:t>’</w:t>
      </w:r>
      <w:r w:rsidR="001F546D" w:rsidRPr="00054417">
        <w:t>une nouvelle décision conformément aux dispositions de l</w:t>
      </w:r>
      <w:r w:rsidR="00091C74" w:rsidRPr="00054417">
        <w:t>’</w:t>
      </w:r>
      <w:r w:rsidR="001F546D" w:rsidRPr="00054417">
        <w:t>a</w:t>
      </w:r>
      <w:r w:rsidR="004234FA" w:rsidRPr="00054417">
        <w:t>rticle</w:t>
      </w:r>
      <w:r w:rsidR="00636042" w:rsidRPr="00054417">
        <w:t> </w:t>
      </w:r>
      <w:r w:rsidR="004234FA" w:rsidRPr="00054417">
        <w:t xml:space="preserve">7 </w:t>
      </w:r>
      <w:r w:rsidR="001F546D" w:rsidRPr="00054417">
        <w:t>de la Convention européenne</w:t>
      </w:r>
      <w:r w:rsidR="004234FA" w:rsidRPr="00054417">
        <w:t>.</w:t>
      </w:r>
    </w:p>
    <w:p w:rsidR="004234FA" w:rsidRPr="00054417" w:rsidRDefault="00201E99" w:rsidP="00201E99">
      <w:pPr>
        <w:pStyle w:val="SingleTxtG"/>
      </w:pPr>
      <w:r w:rsidRPr="00054417">
        <w:t>197.</w:t>
      </w:r>
      <w:r w:rsidRPr="00054417">
        <w:tab/>
      </w:r>
      <w:r w:rsidR="004A689A" w:rsidRPr="00054417">
        <w:t>L</w:t>
      </w:r>
      <w:r w:rsidR="00636042" w:rsidRPr="00054417">
        <w:t xml:space="preserve">e Tribunal </w:t>
      </w:r>
      <w:r w:rsidR="004A689A" w:rsidRPr="00054417">
        <w:t xml:space="preserve">de </w:t>
      </w:r>
      <w:r w:rsidR="00D44342" w:rsidRPr="00054417">
        <w:t>Bosnie-Herzégovine</w:t>
      </w:r>
      <w:r w:rsidR="004234FA" w:rsidRPr="00054417">
        <w:t xml:space="preserve"> </w:t>
      </w:r>
      <w:r w:rsidR="004A689A" w:rsidRPr="00054417">
        <w:t>a donc rejeté les verdicts prononcés dans neuf affaires</w:t>
      </w:r>
      <w:r w:rsidR="00636042" w:rsidRPr="00054417">
        <w:t xml:space="preserve"> qui ont été jugés violer les dispositions </w:t>
      </w:r>
      <w:r w:rsidR="004A689A" w:rsidRPr="00054417">
        <w:t>de l</w:t>
      </w:r>
      <w:r w:rsidR="00091C74" w:rsidRPr="00054417">
        <w:t>’</w:t>
      </w:r>
      <w:r w:rsidR="004A689A" w:rsidRPr="00054417">
        <w:t>a</w:t>
      </w:r>
      <w:r w:rsidR="004234FA" w:rsidRPr="00054417">
        <w:t>rticle</w:t>
      </w:r>
      <w:r w:rsidR="00636042" w:rsidRPr="00054417">
        <w:t> </w:t>
      </w:r>
      <w:r w:rsidR="004234FA" w:rsidRPr="00054417">
        <w:t>7, paragraph</w:t>
      </w:r>
      <w:r w:rsidR="004A689A" w:rsidRPr="00054417">
        <w:t>e </w:t>
      </w:r>
      <w:r w:rsidR="004234FA" w:rsidRPr="00054417">
        <w:t xml:space="preserve">1 </w:t>
      </w:r>
      <w:r w:rsidR="004A689A" w:rsidRPr="00054417">
        <w:t>de la Convention européenne pour la sauvegarde des droits de l</w:t>
      </w:r>
      <w:r w:rsidR="00091C74" w:rsidRPr="00054417">
        <w:t>’</w:t>
      </w:r>
      <w:r w:rsidR="004A689A" w:rsidRPr="00054417">
        <w:t>homme et des libertés fondamentales</w:t>
      </w:r>
      <w:r w:rsidR="00636042" w:rsidRPr="00054417">
        <w:t xml:space="preserve">; il </w:t>
      </w:r>
      <w:r w:rsidR="004A689A" w:rsidRPr="00054417">
        <w:t>a a</w:t>
      </w:r>
      <w:r w:rsidR="000D53A0" w:rsidRPr="00054417">
        <w:t>nnulé</w:t>
      </w:r>
      <w:r w:rsidR="004A689A" w:rsidRPr="00054417">
        <w:t xml:space="preserve"> les peines imposées en vertu du </w:t>
      </w:r>
      <w:r w:rsidR="00636042" w:rsidRPr="00054417">
        <w:t>C</w:t>
      </w:r>
      <w:r w:rsidR="004A689A" w:rsidRPr="00054417">
        <w:t xml:space="preserve">ode pénal de 2003 de la </w:t>
      </w:r>
      <w:r w:rsidR="00D44342" w:rsidRPr="00054417">
        <w:lastRenderedPageBreak/>
        <w:t>Bosnie-Herzégovine</w:t>
      </w:r>
      <w:r w:rsidR="004234FA" w:rsidRPr="00054417">
        <w:t xml:space="preserve"> </w:t>
      </w:r>
      <w:r w:rsidR="00636042" w:rsidRPr="00054417">
        <w:t xml:space="preserve">et a </w:t>
      </w:r>
      <w:r w:rsidR="004A689A" w:rsidRPr="00054417">
        <w:t>prononc</w:t>
      </w:r>
      <w:r w:rsidR="00636042" w:rsidRPr="00054417">
        <w:t>é</w:t>
      </w:r>
      <w:r w:rsidR="004A689A" w:rsidRPr="00054417">
        <w:t xml:space="preserve"> </w:t>
      </w:r>
      <w:r w:rsidR="00636042" w:rsidRPr="00054417">
        <w:t xml:space="preserve">des </w:t>
      </w:r>
      <w:r w:rsidR="004A689A" w:rsidRPr="00054417">
        <w:t>décision</w:t>
      </w:r>
      <w:r w:rsidR="00636042" w:rsidRPr="00054417">
        <w:t>s</w:t>
      </w:r>
      <w:r w:rsidR="004A689A" w:rsidRPr="00054417">
        <w:t xml:space="preserve"> dans le cadre d</w:t>
      </w:r>
      <w:r w:rsidR="00636042" w:rsidRPr="00054417">
        <w:t xml:space="preserve">e </w:t>
      </w:r>
      <w:r w:rsidR="004A689A" w:rsidRPr="00054417">
        <w:t>nouveau</w:t>
      </w:r>
      <w:r w:rsidR="00636042" w:rsidRPr="00054417">
        <w:t>x</w:t>
      </w:r>
      <w:r w:rsidR="004A689A" w:rsidRPr="00054417">
        <w:t xml:space="preserve"> procès concernant 13</w:t>
      </w:r>
      <w:r w:rsidR="00636042" w:rsidRPr="00054417">
        <w:t> </w:t>
      </w:r>
      <w:r w:rsidR="004A689A" w:rsidRPr="00054417">
        <w:t xml:space="preserve">personnes condamnées en vertu du </w:t>
      </w:r>
      <w:r w:rsidR="00636042" w:rsidRPr="00054417">
        <w:t>C</w:t>
      </w:r>
      <w:r w:rsidR="004A689A" w:rsidRPr="00054417">
        <w:t>ode pénal de 2003</w:t>
      </w:r>
      <w:r w:rsidR="004234FA" w:rsidRPr="00054417">
        <w:t>.</w:t>
      </w:r>
    </w:p>
    <w:p w:rsidR="004234FA" w:rsidRPr="00054417" w:rsidRDefault="00201E99" w:rsidP="00201E99">
      <w:pPr>
        <w:pStyle w:val="SingleTxtG"/>
      </w:pPr>
      <w:r w:rsidRPr="00054417">
        <w:t>198.</w:t>
      </w:r>
      <w:r w:rsidRPr="00054417">
        <w:tab/>
      </w:r>
      <w:r w:rsidR="004A689A" w:rsidRPr="00054417">
        <w:t xml:space="preserve">Le </w:t>
      </w:r>
      <w:r w:rsidR="000209F8" w:rsidRPr="00054417">
        <w:t>Haut Conseil de la magistrature</w:t>
      </w:r>
      <w:r w:rsidR="004234FA" w:rsidRPr="00054417">
        <w:t xml:space="preserve"> </w:t>
      </w:r>
      <w:r w:rsidR="004A689A" w:rsidRPr="00054417">
        <w:t>de la Bosnie-Herzégovine est confiant que la décision prononcée par la Cour européenne des droits de l</w:t>
      </w:r>
      <w:r w:rsidR="00091C74" w:rsidRPr="00054417">
        <w:t>’</w:t>
      </w:r>
      <w:r w:rsidR="004A689A" w:rsidRPr="00054417">
        <w:t>homme dans le cadre de l</w:t>
      </w:r>
      <w:r w:rsidR="00091C74" w:rsidRPr="00054417">
        <w:t>’</w:t>
      </w:r>
      <w:r w:rsidR="004A689A" w:rsidRPr="00054417">
        <w:t xml:space="preserve">affaire </w:t>
      </w:r>
      <w:r w:rsidR="004234FA" w:rsidRPr="00054417">
        <w:rPr>
          <w:i/>
        </w:rPr>
        <w:t xml:space="preserve">Maktouf </w:t>
      </w:r>
      <w:r w:rsidR="004A689A" w:rsidRPr="00054417">
        <w:rPr>
          <w:i/>
        </w:rPr>
        <w:t>et</w:t>
      </w:r>
      <w:r w:rsidR="004234FA" w:rsidRPr="00054417">
        <w:rPr>
          <w:i/>
        </w:rPr>
        <w:t xml:space="preserve"> Damjanovic </w:t>
      </w:r>
      <w:r w:rsidR="004A689A" w:rsidRPr="00054417">
        <w:rPr>
          <w:i/>
        </w:rPr>
        <w:t>contre la</w:t>
      </w:r>
      <w:r w:rsidR="004234FA" w:rsidRPr="00054417">
        <w:rPr>
          <w:i/>
        </w:rPr>
        <w:t xml:space="preserve"> </w:t>
      </w:r>
      <w:r w:rsidR="00D44342" w:rsidRPr="00054417">
        <w:rPr>
          <w:i/>
        </w:rPr>
        <w:t>Bosnie-Herzégovine</w:t>
      </w:r>
      <w:r w:rsidR="004234FA" w:rsidRPr="00054417">
        <w:t xml:space="preserve"> </w:t>
      </w:r>
      <w:r w:rsidR="004A689A" w:rsidRPr="00054417">
        <w:t xml:space="preserve">et la décision prise par la </w:t>
      </w:r>
      <w:r w:rsidR="00636042" w:rsidRPr="00054417">
        <w:t>Cour constitutionnelle de</w:t>
      </w:r>
      <w:r w:rsidR="004A689A" w:rsidRPr="00054417">
        <w:t xml:space="preserve"> </w:t>
      </w:r>
      <w:r w:rsidR="00D44342" w:rsidRPr="00054417">
        <w:t>Bosnie-Herzégovine</w:t>
      </w:r>
      <w:r w:rsidR="004234FA" w:rsidRPr="00054417">
        <w:t xml:space="preserve"> </w:t>
      </w:r>
      <w:r w:rsidR="004A689A" w:rsidRPr="00054417">
        <w:t>en appel à des affaires similaires ont permis de résoudre la question juridique soulevée par l</w:t>
      </w:r>
      <w:r w:rsidR="00091C74" w:rsidRPr="00054417">
        <w:t>’</w:t>
      </w:r>
      <w:r w:rsidR="004A689A" w:rsidRPr="00054417">
        <w:t>application rétroactive du droit pénal</w:t>
      </w:r>
      <w:r w:rsidR="00636042" w:rsidRPr="00054417">
        <w:t>,</w:t>
      </w:r>
      <w:r w:rsidR="004A689A" w:rsidRPr="00054417">
        <w:t xml:space="preserve"> </w:t>
      </w:r>
      <w:r w:rsidR="00636042" w:rsidRPr="00054417">
        <w:t xml:space="preserve">en affirmant </w:t>
      </w:r>
      <w:r w:rsidR="004A689A" w:rsidRPr="00054417">
        <w:t>qu</w:t>
      </w:r>
      <w:r w:rsidR="00091C74" w:rsidRPr="00054417">
        <w:t>’</w:t>
      </w:r>
      <w:r w:rsidR="004A689A" w:rsidRPr="00054417">
        <w:t>il n</w:t>
      </w:r>
      <w:r w:rsidR="00091C74" w:rsidRPr="00054417">
        <w:t>’</w:t>
      </w:r>
      <w:r w:rsidR="004A689A" w:rsidRPr="00054417">
        <w:t xml:space="preserve">existe </w:t>
      </w:r>
      <w:r w:rsidR="00636042" w:rsidRPr="00054417">
        <w:t>qu</w:t>
      </w:r>
      <w:r w:rsidR="00091C74" w:rsidRPr="00054417">
        <w:t>’</w:t>
      </w:r>
      <w:r w:rsidR="00636042" w:rsidRPr="00054417">
        <w:t xml:space="preserve">une seule </w:t>
      </w:r>
      <w:r w:rsidR="004A689A" w:rsidRPr="00054417">
        <w:t>manière d</w:t>
      </w:r>
      <w:r w:rsidR="00091C74" w:rsidRPr="00054417">
        <w:t>’</w:t>
      </w:r>
      <w:r w:rsidR="004A689A" w:rsidRPr="00054417">
        <w:t>appliquer la loi et que les citoyens sont tous égaux devant les tribunaux du pays dans les affaires de crimes de guerre</w:t>
      </w:r>
      <w:r w:rsidR="004234FA" w:rsidRPr="00054417">
        <w:t>.</w:t>
      </w:r>
    </w:p>
    <w:p w:rsidR="004234FA" w:rsidRPr="00054417" w:rsidRDefault="001811AB" w:rsidP="00F41264">
      <w:pPr>
        <w:pStyle w:val="H23G"/>
      </w:pPr>
      <w:r w:rsidRPr="00054417">
        <w:tab/>
      </w:r>
      <w:r w:rsidRPr="00054417">
        <w:tab/>
      </w:r>
      <w:r w:rsidR="004A689A" w:rsidRPr="00054417">
        <w:t>Point </w:t>
      </w:r>
      <w:r w:rsidRPr="00054417">
        <w:t xml:space="preserve">21 </w:t>
      </w:r>
      <w:r w:rsidR="00BF491A" w:rsidRPr="00054417">
        <w:t>(</w:t>
      </w:r>
      <w:r w:rsidRPr="00054417">
        <w:t>C</w:t>
      </w:r>
      <w:r w:rsidR="00BF491A" w:rsidRPr="00054417">
        <w:t>)</w:t>
      </w:r>
    </w:p>
    <w:p w:rsidR="004234FA" w:rsidRPr="00054417" w:rsidRDefault="00201E99" w:rsidP="00201E99">
      <w:pPr>
        <w:pStyle w:val="SingleTxtG"/>
      </w:pPr>
      <w:r w:rsidRPr="00054417">
        <w:t>199.</w:t>
      </w:r>
      <w:r w:rsidRPr="00054417">
        <w:tab/>
      </w:r>
      <w:r w:rsidR="004A689A" w:rsidRPr="00054417">
        <w:t xml:space="preserve">À la demande du </w:t>
      </w:r>
      <w:r w:rsidR="000209F8" w:rsidRPr="00054417">
        <w:t>Haut Conseil de la magistrature</w:t>
      </w:r>
      <w:r w:rsidR="004234FA" w:rsidRPr="00054417">
        <w:t xml:space="preserve">, </w:t>
      </w:r>
      <w:r w:rsidR="004A689A" w:rsidRPr="00054417">
        <w:t xml:space="preserve">le </w:t>
      </w:r>
      <w:r w:rsidR="00636042" w:rsidRPr="00054417">
        <w:t>B</w:t>
      </w:r>
      <w:r w:rsidR="004A689A" w:rsidRPr="00054417">
        <w:t xml:space="preserve">ureau du procureur de la </w:t>
      </w:r>
      <w:r w:rsidR="00D44342" w:rsidRPr="00054417">
        <w:t>Bosnie-Herzégovine</w:t>
      </w:r>
      <w:r w:rsidR="004234FA" w:rsidRPr="00054417">
        <w:t xml:space="preserve"> </w:t>
      </w:r>
      <w:r w:rsidR="004A689A" w:rsidRPr="00054417">
        <w:t xml:space="preserve">a soumis des informations indiquant que, durant la période écoulée depuis </w:t>
      </w:r>
      <w:r w:rsidR="004234FA" w:rsidRPr="00054417">
        <w:t>2011-2013</w:t>
      </w:r>
      <w:r w:rsidR="004A689A" w:rsidRPr="00054417">
        <w:t xml:space="preserve">, </w:t>
      </w:r>
      <w:r w:rsidR="00636042" w:rsidRPr="00054417">
        <w:t>il n</w:t>
      </w:r>
      <w:r w:rsidR="00091C74" w:rsidRPr="00054417">
        <w:t>’</w:t>
      </w:r>
      <w:r w:rsidR="00636042" w:rsidRPr="00054417">
        <w:t>a été saisi d</w:t>
      </w:r>
      <w:r w:rsidR="00091C74" w:rsidRPr="00054417">
        <w:t>’</w:t>
      </w:r>
      <w:r w:rsidR="00636042" w:rsidRPr="00054417">
        <w:t xml:space="preserve">aucune affaire </w:t>
      </w:r>
      <w:r w:rsidR="004A689A" w:rsidRPr="00054417">
        <w:t>concernant un délit aux termes de l</w:t>
      </w:r>
      <w:r w:rsidR="00091C74" w:rsidRPr="00054417">
        <w:t>’</w:t>
      </w:r>
      <w:r w:rsidR="004A689A" w:rsidRPr="00054417">
        <w:t>article</w:t>
      </w:r>
      <w:r w:rsidR="00636042" w:rsidRPr="00054417">
        <w:t> </w:t>
      </w:r>
      <w:r w:rsidR="004234FA" w:rsidRPr="00054417">
        <w:t xml:space="preserve">239 </w:t>
      </w:r>
      <w:r w:rsidR="004A689A" w:rsidRPr="00054417">
        <w:t xml:space="preserve">du </w:t>
      </w:r>
      <w:r w:rsidR="00636042" w:rsidRPr="00054417">
        <w:t>C</w:t>
      </w:r>
      <w:r w:rsidR="004A689A" w:rsidRPr="00054417">
        <w:t xml:space="preserve">ode pénal de la Bosnie-Herzégovine </w:t>
      </w:r>
      <w:r w:rsidR="00CE2137" w:rsidRPr="00054417">
        <w:t>–</w:t>
      </w:r>
      <w:r w:rsidR="004234FA" w:rsidRPr="00054417">
        <w:t xml:space="preserve"> </w:t>
      </w:r>
      <w:r w:rsidR="006B4233" w:rsidRPr="00054417">
        <w:t>«</w:t>
      </w:r>
      <w:r w:rsidR="00636042" w:rsidRPr="00054417">
        <w:t>M</w:t>
      </w:r>
      <w:r w:rsidR="004A689A" w:rsidRPr="00054417">
        <w:t>anquement à l</w:t>
      </w:r>
      <w:r w:rsidR="00091C74" w:rsidRPr="00054417">
        <w:t>’</w:t>
      </w:r>
      <w:r w:rsidR="004A689A" w:rsidRPr="00054417">
        <w:t xml:space="preserve">application des décisions de la </w:t>
      </w:r>
      <w:r w:rsidR="00636042" w:rsidRPr="00054417">
        <w:t>C</w:t>
      </w:r>
      <w:r w:rsidR="004A689A" w:rsidRPr="00054417">
        <w:t>our constitutionnelle de Bosnie</w:t>
      </w:r>
      <w:r w:rsidR="00D44342" w:rsidRPr="00054417">
        <w:t>-Herzégovine</w:t>
      </w:r>
      <w:r w:rsidR="004234FA" w:rsidRPr="00054417">
        <w:t xml:space="preserve">, </w:t>
      </w:r>
      <w:r w:rsidR="004A689A" w:rsidRPr="00054417">
        <w:t xml:space="preserve">du </w:t>
      </w:r>
      <w:r w:rsidR="00636042" w:rsidRPr="00054417">
        <w:t>T</w:t>
      </w:r>
      <w:r w:rsidR="004A689A" w:rsidRPr="00054417">
        <w:t xml:space="preserve">ribunal de la </w:t>
      </w:r>
      <w:r w:rsidR="00D44342" w:rsidRPr="00054417">
        <w:t>Bosnie-Herzégovine</w:t>
      </w:r>
      <w:r w:rsidR="004234FA" w:rsidRPr="00054417">
        <w:t xml:space="preserve">, </w:t>
      </w:r>
      <w:r w:rsidR="004A689A" w:rsidRPr="00054417">
        <w:t xml:space="preserve">de la </w:t>
      </w:r>
      <w:r w:rsidR="00636042" w:rsidRPr="00054417">
        <w:t>C</w:t>
      </w:r>
      <w:r w:rsidR="004A689A" w:rsidRPr="00054417">
        <w:t>hambre des droits de l</w:t>
      </w:r>
      <w:r w:rsidR="00091C74" w:rsidRPr="00054417">
        <w:t>’</w:t>
      </w:r>
      <w:r w:rsidR="004A689A" w:rsidRPr="00054417">
        <w:t xml:space="preserve">homme ou de la </w:t>
      </w:r>
      <w:r w:rsidR="00636042" w:rsidRPr="00054417">
        <w:t>C</w:t>
      </w:r>
      <w:r w:rsidR="004A689A" w:rsidRPr="00054417">
        <w:t>our européenne des droits de l</w:t>
      </w:r>
      <w:r w:rsidR="00091C74" w:rsidRPr="00054417">
        <w:t>’</w:t>
      </w:r>
      <w:r w:rsidR="004A689A" w:rsidRPr="00054417">
        <w:t>homme</w:t>
      </w:r>
      <w:r w:rsidR="006B4233" w:rsidRPr="00054417">
        <w:t>»</w:t>
      </w:r>
      <w:r w:rsidR="004A689A" w:rsidRPr="00054417">
        <w:t>, notamment d</w:t>
      </w:r>
      <w:r w:rsidR="00091C74" w:rsidRPr="00054417">
        <w:t>’</w:t>
      </w:r>
      <w:r w:rsidR="004A689A" w:rsidRPr="00054417">
        <w:t>affaires relevant de l</w:t>
      </w:r>
      <w:r w:rsidR="00091C74" w:rsidRPr="00054417">
        <w:t>’</w:t>
      </w:r>
      <w:r w:rsidR="004A689A" w:rsidRPr="00054417">
        <w:t>article</w:t>
      </w:r>
      <w:r w:rsidR="00636042" w:rsidRPr="00054417">
        <w:t> </w:t>
      </w:r>
      <w:r w:rsidR="004234FA" w:rsidRPr="00054417">
        <w:t xml:space="preserve">239 </w:t>
      </w:r>
      <w:r w:rsidR="004A689A" w:rsidRPr="00054417">
        <w:t xml:space="preserve">du </w:t>
      </w:r>
      <w:r w:rsidR="00636042" w:rsidRPr="00054417">
        <w:t>C</w:t>
      </w:r>
      <w:r w:rsidR="004A689A" w:rsidRPr="00054417">
        <w:t xml:space="preserve">ode pénal de la </w:t>
      </w:r>
      <w:r w:rsidR="00D44342" w:rsidRPr="00054417">
        <w:t>Bosnie-Herzégovine</w:t>
      </w:r>
      <w:r w:rsidR="004234FA" w:rsidRPr="00054417">
        <w:t xml:space="preserve"> </w:t>
      </w:r>
      <w:r w:rsidR="00CD3BE2" w:rsidRPr="00054417">
        <w:t>au titre de disparitions forcées durant la période 1992</w:t>
      </w:r>
      <w:r w:rsidR="00636042" w:rsidRPr="00054417">
        <w:t>-</w:t>
      </w:r>
      <w:r w:rsidR="00CD3BE2" w:rsidRPr="00054417">
        <w:t>1995</w:t>
      </w:r>
      <w:r w:rsidR="004234FA" w:rsidRPr="00054417">
        <w:t>.</w:t>
      </w:r>
    </w:p>
    <w:p w:rsidR="004234FA" w:rsidRPr="00054417" w:rsidRDefault="00201E99" w:rsidP="00201E99">
      <w:pPr>
        <w:pStyle w:val="SingleTxtG"/>
      </w:pPr>
      <w:r w:rsidRPr="00054417">
        <w:t>200.</w:t>
      </w:r>
      <w:r w:rsidRPr="00054417">
        <w:tab/>
      </w:r>
      <w:r w:rsidR="00FB57DD" w:rsidRPr="00054417">
        <w:t xml:space="preserve">Le </w:t>
      </w:r>
      <w:r w:rsidR="00CD3BE2" w:rsidRPr="00054417">
        <w:t xml:space="preserve">Fonds de soutien aux familles des personnes disparues </w:t>
      </w:r>
      <w:r w:rsidR="00FB57DD" w:rsidRPr="00054417">
        <w:t xml:space="preserve">ayant indiqué que </w:t>
      </w:r>
      <w:r w:rsidR="00CD3BE2" w:rsidRPr="00054417">
        <w:t xml:space="preserve">le </w:t>
      </w:r>
      <w:r w:rsidR="00F318ED" w:rsidRPr="00054417">
        <w:t>B</w:t>
      </w:r>
      <w:r w:rsidR="00CD3BE2" w:rsidRPr="00054417">
        <w:t xml:space="preserve">ureau du </w:t>
      </w:r>
      <w:r w:rsidR="00F318ED" w:rsidRPr="00054417">
        <w:t>P</w:t>
      </w:r>
      <w:r w:rsidR="00CD3BE2" w:rsidRPr="00054417">
        <w:t>rocureur de la Bosnie-</w:t>
      </w:r>
      <w:r w:rsidR="00D44342" w:rsidRPr="00054417">
        <w:t>Herzégovine</w:t>
      </w:r>
      <w:r w:rsidR="004234FA" w:rsidRPr="00054417">
        <w:t xml:space="preserve"> </w:t>
      </w:r>
      <w:r w:rsidR="00CD3BE2" w:rsidRPr="00054417">
        <w:t>a ouvert l</w:t>
      </w:r>
      <w:r w:rsidR="00091C74" w:rsidRPr="00054417">
        <w:t>’</w:t>
      </w:r>
      <w:r w:rsidR="00CD3BE2" w:rsidRPr="00054417">
        <w:t>enquête</w:t>
      </w:r>
      <w:r w:rsidR="00636042" w:rsidRPr="00054417">
        <w:t> </w:t>
      </w:r>
      <w:r w:rsidR="004234FA" w:rsidRPr="00054417">
        <w:t xml:space="preserve">KTA-333/06 </w:t>
      </w:r>
      <w:r w:rsidR="00CD3BE2" w:rsidRPr="00054417">
        <w:t>sur la base de la décision</w:t>
      </w:r>
      <w:r w:rsidR="00636042" w:rsidRPr="00054417">
        <w:t> </w:t>
      </w:r>
      <w:r w:rsidR="00CD3BE2" w:rsidRPr="00054417">
        <w:t>AP</w:t>
      </w:r>
      <w:r w:rsidR="00636042" w:rsidRPr="00054417">
        <w:t> </w:t>
      </w:r>
      <w:r w:rsidR="00CD3BE2" w:rsidRPr="00054417">
        <w:t>228/04 en date du 13</w:t>
      </w:r>
      <w:r w:rsidR="00636042" w:rsidRPr="00054417">
        <w:t> </w:t>
      </w:r>
      <w:r w:rsidR="00CD3BE2" w:rsidRPr="00054417">
        <w:t xml:space="preserve">juillet 2005 de la Cour constitutionnelle de </w:t>
      </w:r>
      <w:r w:rsidR="00D44342" w:rsidRPr="00054417">
        <w:t>Bosnie-Herzégovine</w:t>
      </w:r>
      <w:r w:rsidR="004234FA" w:rsidRPr="00054417">
        <w:t xml:space="preserve">, </w:t>
      </w:r>
      <w:r w:rsidR="00CD3BE2" w:rsidRPr="00054417">
        <w:t xml:space="preserve">le </w:t>
      </w:r>
      <w:r w:rsidR="000209F8" w:rsidRPr="00054417">
        <w:t>Haut Conseil de la magistrature</w:t>
      </w:r>
      <w:r w:rsidR="004234FA" w:rsidRPr="00054417">
        <w:t xml:space="preserve"> </w:t>
      </w:r>
      <w:r w:rsidR="00CD3BE2" w:rsidRPr="00054417">
        <w:t>de la Bosnie-Herzégovine a</w:t>
      </w:r>
      <w:r w:rsidR="00CD3BE2" w:rsidRPr="00054417">
        <w:rPr>
          <w:bCs/>
        </w:rPr>
        <w:t xml:space="preserve"> </w:t>
      </w:r>
      <w:r w:rsidR="00CD3BE2" w:rsidRPr="00054417">
        <w:t xml:space="preserve">sollicité des informations supplémentaires concernant cette question auprès du </w:t>
      </w:r>
      <w:r w:rsidR="00636042" w:rsidRPr="00054417">
        <w:t>B</w:t>
      </w:r>
      <w:r w:rsidR="00CD3BE2" w:rsidRPr="00054417">
        <w:t xml:space="preserve">ureau du procureur. Selon </w:t>
      </w:r>
      <w:r w:rsidR="00FB57DD" w:rsidRPr="00054417">
        <w:t>l</w:t>
      </w:r>
      <w:r w:rsidR="00CD3BE2" w:rsidRPr="00054417">
        <w:t xml:space="preserve">es </w:t>
      </w:r>
      <w:r w:rsidR="00FB57DD" w:rsidRPr="00054417">
        <w:t>éclaircissements apportés</w:t>
      </w:r>
      <w:r w:rsidR="00CD3BE2" w:rsidRPr="00054417">
        <w:t xml:space="preserve">, </w:t>
      </w:r>
      <w:r w:rsidR="00FB57DD" w:rsidRPr="00054417">
        <w:t xml:space="preserve">bien que </w:t>
      </w:r>
      <w:r w:rsidR="00CD3BE2" w:rsidRPr="00054417">
        <w:t xml:space="preserve">le </w:t>
      </w:r>
      <w:r w:rsidR="000F7CEB" w:rsidRPr="00054417">
        <w:t>B</w:t>
      </w:r>
      <w:r w:rsidR="00CD3BE2" w:rsidRPr="00054417">
        <w:t xml:space="preserve">ureau du </w:t>
      </w:r>
      <w:r w:rsidR="000F7CEB" w:rsidRPr="00054417">
        <w:t>P</w:t>
      </w:r>
      <w:r w:rsidR="00CD3BE2" w:rsidRPr="00054417">
        <w:t xml:space="preserve">rocureur </w:t>
      </w:r>
      <w:r w:rsidR="000F7CEB" w:rsidRPr="00054417">
        <w:t>a</w:t>
      </w:r>
      <w:r w:rsidR="00FB57DD" w:rsidRPr="00054417">
        <w:t xml:space="preserve">it observé </w:t>
      </w:r>
      <w:r w:rsidR="000F7CEB" w:rsidRPr="00054417">
        <w:t>dans certains cas</w:t>
      </w:r>
      <w:r w:rsidR="00FB57DD" w:rsidRPr="00054417">
        <w:t xml:space="preserve"> que les </w:t>
      </w:r>
      <w:r w:rsidR="000F7CEB" w:rsidRPr="00054417">
        <w:t xml:space="preserve">décisions de la </w:t>
      </w:r>
      <w:r w:rsidR="00636042" w:rsidRPr="00054417">
        <w:t>Cour constitutionnelle de</w:t>
      </w:r>
      <w:r w:rsidR="000F7CEB" w:rsidRPr="00054417">
        <w:t xml:space="preserve"> </w:t>
      </w:r>
      <w:r w:rsidR="00D44342" w:rsidRPr="00054417">
        <w:t>Bosnie-Herzégovine</w:t>
      </w:r>
      <w:r w:rsidR="00FB57DD" w:rsidRPr="00054417">
        <w:t xml:space="preserve"> n</w:t>
      </w:r>
      <w:r w:rsidR="00091C74" w:rsidRPr="00054417">
        <w:t>’</w:t>
      </w:r>
      <w:r w:rsidR="00FB57DD" w:rsidRPr="00054417">
        <w:t xml:space="preserve">avaient pas été appliquées, </w:t>
      </w:r>
      <w:r w:rsidR="001456AF" w:rsidRPr="00054417">
        <w:t>durant la période couverte par le rapport (2011-2013) aucune affaire</w:t>
      </w:r>
      <w:r w:rsidR="004234FA" w:rsidRPr="00054417">
        <w:t xml:space="preserve"> (KT, KTA o</w:t>
      </w:r>
      <w:r w:rsidR="001456AF" w:rsidRPr="00054417">
        <w:t>u</w:t>
      </w:r>
      <w:r w:rsidR="004234FA" w:rsidRPr="00054417">
        <w:t xml:space="preserve"> KTN) </w:t>
      </w:r>
      <w:r w:rsidR="001456AF" w:rsidRPr="00054417">
        <w:t>ou enquête n</w:t>
      </w:r>
      <w:r w:rsidR="00091C74" w:rsidRPr="00054417">
        <w:t>’</w:t>
      </w:r>
      <w:r w:rsidR="001456AF" w:rsidRPr="00054417">
        <w:t>a porté sur une infraction concernant des disparitions forcées relevant l</w:t>
      </w:r>
      <w:r w:rsidR="00091C74" w:rsidRPr="00054417">
        <w:t>’</w:t>
      </w:r>
      <w:r w:rsidR="001456AF" w:rsidRPr="00054417">
        <w:t>article</w:t>
      </w:r>
      <w:r w:rsidR="00636042" w:rsidRPr="00054417">
        <w:t> </w:t>
      </w:r>
      <w:r w:rsidR="004234FA" w:rsidRPr="00054417">
        <w:t xml:space="preserve">239 </w:t>
      </w:r>
      <w:r w:rsidR="001456AF" w:rsidRPr="00054417">
        <w:t xml:space="preserve">du </w:t>
      </w:r>
      <w:r w:rsidR="00636042" w:rsidRPr="00054417">
        <w:t>C</w:t>
      </w:r>
      <w:r w:rsidR="001456AF" w:rsidRPr="00054417">
        <w:t xml:space="preserve">ode pénal de la </w:t>
      </w:r>
      <w:r w:rsidR="00D44342" w:rsidRPr="00054417">
        <w:t>Bosnie-Herzégovine</w:t>
      </w:r>
      <w:r w:rsidR="001456AF" w:rsidRPr="00054417">
        <w:t xml:space="preserve">. Étant donné que les informations communiquées par le Fonds de soutien aux familles des personnes disparues concernent une affaire engagée par le </w:t>
      </w:r>
      <w:r w:rsidR="00FB57DD" w:rsidRPr="00054417">
        <w:t>B</w:t>
      </w:r>
      <w:r w:rsidR="001456AF" w:rsidRPr="00054417">
        <w:t>ureau du procureur de la Bosnie</w:t>
      </w:r>
      <w:r w:rsidR="00D44342" w:rsidRPr="00054417">
        <w:t>-Herzégovine</w:t>
      </w:r>
      <w:r w:rsidR="004234FA" w:rsidRPr="00054417">
        <w:t xml:space="preserve"> </w:t>
      </w:r>
      <w:r w:rsidR="001456AF" w:rsidRPr="00054417">
        <w:t xml:space="preserve">en 2006, nous supposons que cette question a été réglée avant le début de la période couverte par le </w:t>
      </w:r>
      <w:r w:rsidR="00FB57DD" w:rsidRPr="00054417">
        <w:t>s</w:t>
      </w:r>
      <w:r w:rsidR="001456AF" w:rsidRPr="00054417">
        <w:t xml:space="preserve">ixième rapport périodique de la </w:t>
      </w:r>
      <w:r w:rsidR="00D44342" w:rsidRPr="00054417">
        <w:t>Bosnie-Herzégovine</w:t>
      </w:r>
      <w:r w:rsidR="004234FA" w:rsidRPr="00054417">
        <w:t>.</w:t>
      </w:r>
    </w:p>
    <w:p w:rsidR="004234FA" w:rsidRPr="00054417" w:rsidRDefault="00562733" w:rsidP="00562733">
      <w:pPr>
        <w:pStyle w:val="H23G"/>
      </w:pPr>
      <w:r w:rsidRPr="00054417">
        <w:tab/>
      </w:r>
      <w:r w:rsidRPr="00054417">
        <w:tab/>
      </w:r>
      <w:r w:rsidR="001456AF" w:rsidRPr="00054417">
        <w:t>Point </w:t>
      </w:r>
      <w:r w:rsidRPr="00054417">
        <w:t>22</w:t>
      </w:r>
    </w:p>
    <w:p w:rsidR="004234FA" w:rsidRPr="00054417" w:rsidRDefault="00201E99" w:rsidP="00201E99">
      <w:pPr>
        <w:pStyle w:val="SingleTxtG"/>
      </w:pPr>
      <w:r w:rsidRPr="00054417">
        <w:t>201.</w:t>
      </w:r>
      <w:r w:rsidRPr="00054417">
        <w:tab/>
      </w:r>
      <w:r w:rsidR="00616045" w:rsidRPr="00054417">
        <w:t xml:space="preserve">Les statistiques du </w:t>
      </w:r>
      <w:r w:rsidR="000209F8" w:rsidRPr="00054417">
        <w:t>Haut Conseil de la magistrature</w:t>
      </w:r>
      <w:r w:rsidR="00616045" w:rsidRPr="00054417">
        <w:t xml:space="preserve"> sur les poursuites en cas de violence</w:t>
      </w:r>
      <w:r w:rsidR="00FB57DD" w:rsidRPr="00054417">
        <w:t xml:space="preserve"> </w:t>
      </w:r>
      <w:r w:rsidR="00616045" w:rsidRPr="00054417">
        <w:t>envers des réfugiés</w:t>
      </w:r>
      <w:r w:rsidR="004234FA" w:rsidRPr="00054417">
        <w:t xml:space="preserve">, </w:t>
      </w:r>
      <w:r w:rsidR="001456AF" w:rsidRPr="00054417">
        <w:t>des rapatriés et des personnes déplacées durant la période 2011 à 2013 figure</w:t>
      </w:r>
      <w:r w:rsidR="00FB57DD" w:rsidRPr="00054417">
        <w:t>nt</w:t>
      </w:r>
      <w:r w:rsidR="001456AF" w:rsidRPr="00054417">
        <w:t xml:space="preserve"> à l</w:t>
      </w:r>
      <w:r w:rsidR="00091C74" w:rsidRPr="00054417">
        <w:t>’</w:t>
      </w:r>
      <w:r w:rsidR="001456AF" w:rsidRPr="00054417">
        <w:t>annexe</w:t>
      </w:r>
      <w:r w:rsidR="00FB57DD" w:rsidRPr="00054417">
        <w:t> </w:t>
      </w:r>
      <w:r w:rsidR="004234FA" w:rsidRPr="00054417">
        <w:t>5.</w:t>
      </w:r>
    </w:p>
    <w:p w:rsidR="004234FA" w:rsidRPr="00054417" w:rsidRDefault="00562733" w:rsidP="00562733">
      <w:pPr>
        <w:pStyle w:val="H23G"/>
      </w:pPr>
      <w:r w:rsidRPr="00054417">
        <w:tab/>
      </w:r>
      <w:r w:rsidRPr="00054417">
        <w:tab/>
      </w:r>
      <w:r w:rsidR="001456AF" w:rsidRPr="00054417">
        <w:t>Point </w:t>
      </w:r>
      <w:r w:rsidRPr="00054417">
        <w:t>23</w:t>
      </w:r>
    </w:p>
    <w:p w:rsidR="004234FA" w:rsidRPr="00054417" w:rsidRDefault="00201E99" w:rsidP="00201E99">
      <w:pPr>
        <w:pStyle w:val="SingleTxtG"/>
      </w:pPr>
      <w:r w:rsidRPr="00054417">
        <w:t>202.</w:t>
      </w:r>
      <w:r w:rsidRPr="00054417">
        <w:tab/>
      </w:r>
      <w:r w:rsidR="001456AF" w:rsidRPr="00054417">
        <w:t>Selon l</w:t>
      </w:r>
      <w:r w:rsidR="00091C74" w:rsidRPr="00054417">
        <w:t>’</w:t>
      </w:r>
      <w:r w:rsidR="001456AF" w:rsidRPr="00054417">
        <w:t>Agence d</w:t>
      </w:r>
      <w:r w:rsidR="00091C74" w:rsidRPr="00054417">
        <w:t>’</w:t>
      </w:r>
      <w:r w:rsidR="001456AF" w:rsidRPr="00054417">
        <w:t>investigation et de protection de l</w:t>
      </w:r>
      <w:r w:rsidR="00091C74" w:rsidRPr="00054417">
        <w:t>’</w:t>
      </w:r>
      <w:r w:rsidR="001456AF" w:rsidRPr="00054417">
        <w:t>État</w:t>
      </w:r>
      <w:r w:rsidR="004234FA" w:rsidRPr="00054417">
        <w:t xml:space="preserve">, </w:t>
      </w:r>
      <w:r w:rsidR="001456AF" w:rsidRPr="00054417">
        <w:t xml:space="preserve">la protection des témoins est définie par deux lois, à savoir la loi sur la protection des témoins menacés ou vulnérables </w:t>
      </w:r>
      <w:r w:rsidR="004234FA" w:rsidRPr="00054417">
        <w:t>(</w:t>
      </w:r>
      <w:r w:rsidR="009D6931" w:rsidRPr="00054417">
        <w:t xml:space="preserve">Journal officiel de la Bosnie-Herzégovine </w:t>
      </w:r>
      <w:r w:rsidR="001E2992" w:rsidRPr="00054417">
        <w:t>n</w:t>
      </w:r>
      <w:r w:rsidR="001E2992" w:rsidRPr="00054417">
        <w:rPr>
          <w:vertAlign w:val="superscript"/>
        </w:rPr>
        <w:t>o</w:t>
      </w:r>
      <w:r w:rsidR="00A15B86" w:rsidRPr="00054417">
        <w:rPr>
          <w:vertAlign w:val="superscript"/>
        </w:rPr>
        <w:t>s</w:t>
      </w:r>
      <w:r w:rsidR="001E2992" w:rsidRPr="00054417">
        <w:t> </w:t>
      </w:r>
      <w:r w:rsidR="004234FA" w:rsidRPr="00054417">
        <w:t xml:space="preserve">3/03, 21/03, 61/04, 55/05), </w:t>
      </w:r>
      <w:r w:rsidR="001456AF" w:rsidRPr="00054417">
        <w:t>sur la base de laquelle les procédures de protection sont appliquées,</w:t>
      </w:r>
      <w:r w:rsidR="004234FA" w:rsidRPr="00054417">
        <w:t xml:space="preserve"> </w:t>
      </w:r>
      <w:r w:rsidR="001456AF" w:rsidRPr="00054417">
        <w:t xml:space="preserve">et la loi </w:t>
      </w:r>
      <w:r w:rsidR="00607645" w:rsidRPr="00054417">
        <w:t xml:space="preserve">relative au programme de protection des témoins </w:t>
      </w:r>
      <w:r w:rsidR="004234FA" w:rsidRPr="00054417">
        <w:t>(</w:t>
      </w:r>
      <w:r w:rsidR="009D6931" w:rsidRPr="00054417">
        <w:t xml:space="preserve">Journal officiel de la Bosnie-Herzégovine </w:t>
      </w:r>
      <w:r w:rsidR="001E2992" w:rsidRPr="00054417">
        <w:t>n</w:t>
      </w:r>
      <w:r w:rsidR="001E2992" w:rsidRPr="00054417">
        <w:rPr>
          <w:vertAlign w:val="superscript"/>
        </w:rPr>
        <w:t>o</w:t>
      </w:r>
      <w:r w:rsidR="001E2992" w:rsidRPr="00054417">
        <w:t> </w:t>
      </w:r>
      <w:r w:rsidR="004234FA" w:rsidRPr="00054417">
        <w:t xml:space="preserve">29/04). </w:t>
      </w:r>
      <w:r w:rsidR="000C4EBD" w:rsidRPr="00054417">
        <w:t xml:space="preserve">Le </w:t>
      </w:r>
      <w:r w:rsidR="00FB57DD" w:rsidRPr="00054417">
        <w:t>D</w:t>
      </w:r>
      <w:r w:rsidR="000C4EBD" w:rsidRPr="00054417">
        <w:t>épartement de la protection des témoins de l</w:t>
      </w:r>
      <w:r w:rsidR="00091C74" w:rsidRPr="00054417">
        <w:t>’</w:t>
      </w:r>
      <w:r w:rsidR="00FB57DD" w:rsidRPr="00054417">
        <w:t>Agence d</w:t>
      </w:r>
      <w:r w:rsidR="00091C74" w:rsidRPr="00054417">
        <w:t>’</w:t>
      </w:r>
      <w:r w:rsidR="000C4EBD" w:rsidRPr="00054417">
        <w:t>investigation et de protection de l</w:t>
      </w:r>
      <w:r w:rsidR="00091C74" w:rsidRPr="00054417">
        <w:t>’</w:t>
      </w:r>
      <w:r w:rsidR="000C4EBD" w:rsidRPr="00054417">
        <w:t>État est autorisé à assurer une protection et un soutien aux témoins lorsque certaines mesures de sauvegarde sont ordonnées dans le cadre d</w:t>
      </w:r>
      <w:r w:rsidR="00091C74" w:rsidRPr="00054417">
        <w:t>’</w:t>
      </w:r>
      <w:r w:rsidR="000D53A0" w:rsidRPr="00054417">
        <w:t xml:space="preserve">affaires </w:t>
      </w:r>
      <w:r w:rsidR="000C4EBD" w:rsidRPr="00054417">
        <w:t xml:space="preserve">dont est saisi le </w:t>
      </w:r>
      <w:r w:rsidR="00FB57DD" w:rsidRPr="00054417">
        <w:t>T</w:t>
      </w:r>
      <w:r w:rsidR="000C4EBD" w:rsidRPr="00054417">
        <w:t xml:space="preserve">ribunal de </w:t>
      </w:r>
      <w:r w:rsidR="00FB57DD" w:rsidRPr="00054417">
        <w:t xml:space="preserve">la </w:t>
      </w:r>
      <w:r w:rsidR="00D44342" w:rsidRPr="00054417">
        <w:t>Bosnie-Herzégovine</w:t>
      </w:r>
      <w:r w:rsidR="004234FA" w:rsidRPr="00054417">
        <w:t>.</w:t>
      </w:r>
    </w:p>
    <w:p w:rsidR="004234FA" w:rsidRPr="00054417" w:rsidRDefault="00201E99" w:rsidP="00201E99">
      <w:pPr>
        <w:pStyle w:val="SingleTxtG"/>
      </w:pPr>
      <w:r w:rsidRPr="00054417">
        <w:lastRenderedPageBreak/>
        <w:t>203.</w:t>
      </w:r>
      <w:r w:rsidRPr="00054417">
        <w:tab/>
      </w:r>
      <w:r w:rsidR="000C4EBD" w:rsidRPr="00054417">
        <w:t xml:space="preserve">Il est important de noter, à cet égard, que par suite du nombre grandissant de crimes de guerre </w:t>
      </w:r>
      <w:r w:rsidR="000D53A0" w:rsidRPr="00054417">
        <w:t xml:space="preserve">portés devant </w:t>
      </w:r>
      <w:r w:rsidR="000C4EBD" w:rsidRPr="00054417">
        <w:t>les tribunaux des cantons et des districts, il est devenu nécessaire de mettre en place des programmes pour assurer la protection et un soutien aux témoins menacés et vulnérables</w:t>
      </w:r>
      <w:r w:rsidR="004234FA" w:rsidRPr="00054417">
        <w:t>.</w:t>
      </w:r>
    </w:p>
    <w:p w:rsidR="004234FA" w:rsidRPr="00054417" w:rsidRDefault="00201E99" w:rsidP="00201E99">
      <w:pPr>
        <w:pStyle w:val="SingleTxtG"/>
      </w:pPr>
      <w:r w:rsidRPr="00054417">
        <w:t>204.</w:t>
      </w:r>
      <w:r w:rsidRPr="00054417">
        <w:tab/>
      </w:r>
      <w:r w:rsidR="000C4EBD" w:rsidRPr="00054417">
        <w:t>E</w:t>
      </w:r>
      <w:r w:rsidR="004234FA" w:rsidRPr="00054417">
        <w:t xml:space="preserve">n 2011, </w:t>
      </w:r>
      <w:r w:rsidR="000C4EBD" w:rsidRPr="00054417">
        <w:t xml:space="preserve">le </w:t>
      </w:r>
      <w:r w:rsidR="000209F8" w:rsidRPr="00054417">
        <w:t>Haut Conseil de la magistrature</w:t>
      </w:r>
      <w:r w:rsidR="004234FA" w:rsidRPr="00054417">
        <w:t xml:space="preserve"> </w:t>
      </w:r>
      <w:r w:rsidR="000C4EBD" w:rsidRPr="00054417">
        <w:t xml:space="preserve">de la Bosnie-Herzégovine a préparé </w:t>
      </w:r>
      <w:r w:rsidR="00D658F5" w:rsidRPr="00054417">
        <w:t>l</w:t>
      </w:r>
      <w:r w:rsidR="000C4EBD" w:rsidRPr="00054417">
        <w:t xml:space="preserve">es </w:t>
      </w:r>
      <w:r w:rsidR="00D658F5" w:rsidRPr="00054417">
        <w:t xml:space="preserve">spécifications </w:t>
      </w:r>
      <w:r w:rsidR="000C4EBD" w:rsidRPr="00054417">
        <w:t>techniques des matériel</w:t>
      </w:r>
      <w:r w:rsidR="00D658F5" w:rsidRPr="00054417">
        <w:t>s</w:t>
      </w:r>
      <w:r w:rsidR="000C4EBD" w:rsidRPr="00054417">
        <w:t xml:space="preserve"> au</w:t>
      </w:r>
      <w:r w:rsidR="00D658F5" w:rsidRPr="00054417">
        <w:t xml:space="preserve">diovisuels </w:t>
      </w:r>
      <w:r w:rsidR="000C4EBD" w:rsidRPr="00054417">
        <w:t xml:space="preserve">et du système de vidéoconférence devant être utilisés dans le cadre des procédures juridiques, notamment pour protéger les témoins en </w:t>
      </w:r>
      <w:r w:rsidR="00D658F5" w:rsidRPr="00054417">
        <w:t xml:space="preserve">les faisant témoigner à partir </w:t>
      </w:r>
      <w:r w:rsidR="000C4EBD" w:rsidRPr="00054417">
        <w:t>d</w:t>
      </w:r>
      <w:r w:rsidR="00091C74" w:rsidRPr="00054417">
        <w:t>’</w:t>
      </w:r>
      <w:r w:rsidR="000C4EBD" w:rsidRPr="00054417">
        <w:t>une salle différente du palais de justice ou par vidéoconférence à partir d</w:t>
      </w:r>
      <w:r w:rsidR="00091C74" w:rsidRPr="00054417">
        <w:t>’</w:t>
      </w:r>
      <w:r w:rsidR="000C4EBD" w:rsidRPr="00054417">
        <w:t>un autre tribunal</w:t>
      </w:r>
      <w:r w:rsidR="004234FA" w:rsidRPr="00054417">
        <w:t>.</w:t>
      </w:r>
    </w:p>
    <w:p w:rsidR="004234FA" w:rsidRPr="00054417" w:rsidRDefault="00201E99" w:rsidP="00201E99">
      <w:pPr>
        <w:pStyle w:val="SingleTxtG"/>
      </w:pPr>
      <w:r w:rsidRPr="00054417">
        <w:t>205.</w:t>
      </w:r>
      <w:r w:rsidRPr="00054417">
        <w:tab/>
      </w:r>
      <w:r w:rsidR="000C4EBD" w:rsidRPr="00054417">
        <w:t>Grâce à l</w:t>
      </w:r>
      <w:r w:rsidR="00091C74" w:rsidRPr="00054417">
        <w:t>’</w:t>
      </w:r>
      <w:r w:rsidR="000C4EBD" w:rsidRPr="00054417">
        <w:t>appui financier de l</w:t>
      </w:r>
      <w:r w:rsidR="00091C74" w:rsidRPr="00054417">
        <w:t>’</w:t>
      </w:r>
      <w:r w:rsidR="00DC13B6" w:rsidRPr="00054417">
        <w:t>U</w:t>
      </w:r>
      <w:r w:rsidR="000C4EBD" w:rsidRPr="00054417">
        <w:t>nion européenne</w:t>
      </w:r>
      <w:r w:rsidR="00D658F5" w:rsidRPr="00054417">
        <w:t xml:space="preserve"> accordé </w:t>
      </w:r>
      <w:r w:rsidR="000C4EBD" w:rsidRPr="00054417">
        <w:t>par l</w:t>
      </w:r>
      <w:r w:rsidR="00D658F5" w:rsidRPr="00054417">
        <w:t xml:space="preserve">e biais </w:t>
      </w:r>
      <w:r w:rsidR="00DC13B6" w:rsidRPr="00054417">
        <w:t>de l</w:t>
      </w:r>
      <w:r w:rsidR="00091C74" w:rsidRPr="00054417">
        <w:t>’</w:t>
      </w:r>
      <w:r w:rsidR="00D658F5" w:rsidRPr="00054417">
        <w:t>I</w:t>
      </w:r>
      <w:r w:rsidR="00DC13B6" w:rsidRPr="00054417">
        <w:t>nstrument d</w:t>
      </w:r>
      <w:r w:rsidR="00091C74" w:rsidRPr="00054417">
        <w:t>’</w:t>
      </w:r>
      <w:r w:rsidR="00A15B86" w:rsidRPr="00054417">
        <w:t>aide de pré</w:t>
      </w:r>
      <w:r w:rsidR="00DC13B6" w:rsidRPr="00054417">
        <w:t>adhésion (IPA) à l</w:t>
      </w:r>
      <w:r w:rsidR="00091C74" w:rsidRPr="00054417">
        <w:t>’</w:t>
      </w:r>
      <w:r w:rsidR="00DC13B6" w:rsidRPr="00054417">
        <w:t xml:space="preserve">appareil judiciaire de la Bosnie-Herzégovine intitulé </w:t>
      </w:r>
      <w:r w:rsidR="006B4233" w:rsidRPr="00054417">
        <w:t>«</w:t>
      </w:r>
      <w:r w:rsidR="004234FA" w:rsidRPr="00054417">
        <w:t xml:space="preserve">Support to the </w:t>
      </w:r>
      <w:r w:rsidR="00D44342" w:rsidRPr="00054417">
        <w:t>Bosni</w:t>
      </w:r>
      <w:r w:rsidR="00D658F5" w:rsidRPr="00054417">
        <w:t>a and H</w:t>
      </w:r>
      <w:r w:rsidR="00D44342" w:rsidRPr="00054417">
        <w:t>erzégovine</w:t>
      </w:r>
      <w:r w:rsidR="004234FA" w:rsidRPr="00054417">
        <w:t xml:space="preserve"> judiciary </w:t>
      </w:r>
      <w:r w:rsidR="00CE2137" w:rsidRPr="00054417">
        <w:t>–</w:t>
      </w:r>
      <w:r w:rsidR="004234FA" w:rsidRPr="00054417">
        <w:t xml:space="preserve"> IPA 2009</w:t>
      </w:r>
      <w:r w:rsidR="006B4233" w:rsidRPr="00054417">
        <w:t>»</w:t>
      </w:r>
      <w:r w:rsidR="00DC13B6" w:rsidRPr="00054417">
        <w:t xml:space="preserve">, </w:t>
      </w:r>
      <w:r w:rsidR="00D82F3C" w:rsidRPr="00054417">
        <w:t>les travaux et l</w:t>
      </w:r>
      <w:r w:rsidR="00091C74" w:rsidRPr="00054417">
        <w:t>’</w:t>
      </w:r>
      <w:r w:rsidR="00D82F3C" w:rsidRPr="00054417">
        <w:t>installation de systèmes audiovisuels ont été achevé</w:t>
      </w:r>
      <w:r w:rsidR="00A84B07" w:rsidRPr="00054417">
        <w:t>s</w:t>
      </w:r>
      <w:r w:rsidR="00D82F3C" w:rsidRPr="00054417">
        <w:t xml:space="preserve"> en</w:t>
      </w:r>
      <w:r w:rsidR="00507D13" w:rsidRPr="00054417">
        <w:t> </w:t>
      </w:r>
      <w:r w:rsidR="00D82F3C" w:rsidRPr="00054417">
        <w:t>2013 dans 11</w:t>
      </w:r>
      <w:r w:rsidR="00A84B07" w:rsidRPr="00054417">
        <w:t> </w:t>
      </w:r>
      <w:r w:rsidR="00D82F3C" w:rsidRPr="00054417">
        <w:t>tribunaux de canton et de district et au tribunal d</w:t>
      </w:r>
      <w:r w:rsidR="00091C74" w:rsidRPr="00054417">
        <w:t>’</w:t>
      </w:r>
      <w:r w:rsidR="00D82F3C" w:rsidRPr="00054417">
        <w:t>instance du</w:t>
      </w:r>
      <w:r w:rsidR="004234FA" w:rsidRPr="00054417">
        <w:t xml:space="preserve"> </w:t>
      </w:r>
      <w:r w:rsidR="006F51FC" w:rsidRPr="00054417">
        <w:t>district</w:t>
      </w:r>
      <w:r w:rsidR="00CA2395" w:rsidRPr="00054417">
        <w:t xml:space="preserve"> de Brčko</w:t>
      </w:r>
      <w:r w:rsidR="004234FA" w:rsidRPr="00054417">
        <w:t>.</w:t>
      </w:r>
    </w:p>
    <w:p w:rsidR="004234FA" w:rsidRPr="00054417" w:rsidRDefault="00201E99" w:rsidP="00201E99">
      <w:pPr>
        <w:pStyle w:val="SingleTxtG"/>
      </w:pPr>
      <w:r w:rsidRPr="00054417">
        <w:t>206.</w:t>
      </w:r>
      <w:r w:rsidRPr="00054417">
        <w:tab/>
      </w:r>
      <w:r w:rsidR="006E284C" w:rsidRPr="00054417">
        <w:t>C</w:t>
      </w:r>
      <w:r w:rsidR="00D82F3C" w:rsidRPr="00054417">
        <w:t xml:space="preserve">es </w:t>
      </w:r>
      <w:r w:rsidR="00507D13" w:rsidRPr="00054417">
        <w:t xml:space="preserve">installations </w:t>
      </w:r>
      <w:r w:rsidR="00D82F3C" w:rsidRPr="00054417">
        <w:t>ont permis d</w:t>
      </w:r>
      <w:r w:rsidR="00091C74" w:rsidRPr="00054417">
        <w:t>’</w:t>
      </w:r>
      <w:r w:rsidR="00D82F3C" w:rsidRPr="00054417">
        <w:t>établir des conditions physiques et techniques propices à l</w:t>
      </w:r>
      <w:r w:rsidR="00091C74" w:rsidRPr="00054417">
        <w:t>’</w:t>
      </w:r>
      <w:r w:rsidR="00D82F3C" w:rsidRPr="00054417">
        <w:t xml:space="preserve">application de mesures de protection des témoins dans les affaires de crimes de guerre. </w:t>
      </w:r>
      <w:r w:rsidR="00A84B07" w:rsidRPr="00054417">
        <w:t>U</w:t>
      </w:r>
      <w:r w:rsidR="00D82F3C" w:rsidRPr="00054417">
        <w:t>n système de vidéoconférence reliant 19</w:t>
      </w:r>
      <w:r w:rsidR="00A84B07" w:rsidRPr="00054417">
        <w:t> </w:t>
      </w:r>
      <w:r w:rsidR="00D82F3C" w:rsidRPr="00054417">
        <w:t xml:space="preserve">tribunaux, </w:t>
      </w:r>
      <w:r w:rsidR="00A84B07" w:rsidRPr="00054417">
        <w:t>8 </w:t>
      </w:r>
      <w:r w:rsidR="00D82F3C" w:rsidRPr="00054417">
        <w:t xml:space="preserve">bureaux de procureurs et le Haut Conseil de la magistrature de la Bosnie-Herzégovine a </w:t>
      </w:r>
      <w:r w:rsidR="00A84B07" w:rsidRPr="00054417">
        <w:t xml:space="preserve">également </w:t>
      </w:r>
      <w:r w:rsidR="00D82F3C" w:rsidRPr="00054417">
        <w:t>été mis en place</w:t>
      </w:r>
      <w:r w:rsidR="00A84B07" w:rsidRPr="00054417">
        <w:t xml:space="preserve"> grâce à un financement de la Délégation de l</w:t>
      </w:r>
      <w:r w:rsidR="00091C74" w:rsidRPr="00054417">
        <w:t>’</w:t>
      </w:r>
      <w:r w:rsidR="00A84B07" w:rsidRPr="00054417">
        <w:t>Union européenne</w:t>
      </w:r>
      <w:r w:rsidR="004234FA" w:rsidRPr="00054417">
        <w:t xml:space="preserve">. </w:t>
      </w:r>
      <w:r w:rsidR="00D82F3C" w:rsidRPr="00054417">
        <w:t>L</w:t>
      </w:r>
      <w:r w:rsidR="00A84B07" w:rsidRPr="00054417">
        <w:t xml:space="preserve">es vidéoconférences permettront au </w:t>
      </w:r>
      <w:r w:rsidR="00D82F3C" w:rsidRPr="00054417">
        <w:t>système judiciaire</w:t>
      </w:r>
      <w:r w:rsidR="006E284C" w:rsidRPr="00054417">
        <w:t>,</w:t>
      </w:r>
      <w:r w:rsidR="00D82F3C" w:rsidRPr="00054417">
        <w:t xml:space="preserve"> </w:t>
      </w:r>
      <w:r w:rsidR="00DC232B" w:rsidRPr="00054417">
        <w:t xml:space="preserve">en évitant </w:t>
      </w:r>
      <w:r w:rsidR="00A84B07" w:rsidRPr="00054417">
        <w:t xml:space="preserve">aux </w:t>
      </w:r>
      <w:r w:rsidR="00DC232B" w:rsidRPr="00054417">
        <w:t xml:space="preserve">témoins et aux experts </w:t>
      </w:r>
      <w:r w:rsidR="00A84B07" w:rsidRPr="00054417">
        <w:t>d</w:t>
      </w:r>
      <w:r w:rsidR="00091C74" w:rsidRPr="00054417">
        <w:t>’</w:t>
      </w:r>
      <w:r w:rsidR="00DC232B" w:rsidRPr="00054417">
        <w:t xml:space="preserve">avoir </w:t>
      </w:r>
      <w:r w:rsidR="00A84B07" w:rsidRPr="00054417">
        <w:t xml:space="preserve">à </w:t>
      </w:r>
      <w:r w:rsidR="00DC232B" w:rsidRPr="00054417">
        <w:t>se déplac</w:t>
      </w:r>
      <w:r w:rsidR="00A84B07" w:rsidRPr="00054417">
        <w:t>er</w:t>
      </w:r>
      <w:r w:rsidR="00DC232B" w:rsidRPr="00054417">
        <w:t xml:space="preserve">, de réduire les </w:t>
      </w:r>
      <w:r w:rsidR="00A84B07" w:rsidRPr="00054417">
        <w:t>frais encourus p</w:t>
      </w:r>
      <w:r w:rsidR="006E284C" w:rsidRPr="00054417">
        <w:t>ou</w:t>
      </w:r>
      <w:r w:rsidR="00A84B07" w:rsidRPr="00054417">
        <w:t>r ces derniers</w:t>
      </w:r>
      <w:r w:rsidR="00DC232B" w:rsidRPr="00054417">
        <w:t>, notamment au titre de</w:t>
      </w:r>
      <w:r w:rsidR="00A84B07" w:rsidRPr="00054417">
        <w:t xml:space="preserve"> leurs </w:t>
      </w:r>
      <w:r w:rsidR="00DC232B" w:rsidRPr="00054417">
        <w:t xml:space="preserve">déplacements </w:t>
      </w:r>
      <w:r w:rsidR="00A84B07" w:rsidRPr="00054417">
        <w:t>et, par conséquent</w:t>
      </w:r>
      <w:r w:rsidR="00DC232B" w:rsidRPr="00054417">
        <w:t xml:space="preserve"> </w:t>
      </w:r>
      <w:r w:rsidR="00A84B07" w:rsidRPr="00054417">
        <w:t>de réaliser des gains d</w:t>
      </w:r>
      <w:r w:rsidR="00091C74" w:rsidRPr="00054417">
        <w:t>’</w:t>
      </w:r>
      <w:r w:rsidR="00DC232B" w:rsidRPr="00054417">
        <w:t>efficacité et d</w:t>
      </w:r>
      <w:r w:rsidR="00091C74" w:rsidRPr="00054417">
        <w:t>’</w:t>
      </w:r>
      <w:r w:rsidR="00DC232B" w:rsidRPr="00054417">
        <w:t>améliorer les communications</w:t>
      </w:r>
      <w:r w:rsidR="004234FA" w:rsidRPr="00054417">
        <w:t>.</w:t>
      </w:r>
    </w:p>
    <w:p w:rsidR="004234FA" w:rsidRPr="00054417" w:rsidRDefault="00201E99" w:rsidP="00201E99">
      <w:pPr>
        <w:pStyle w:val="SingleTxtG"/>
      </w:pPr>
      <w:r w:rsidRPr="00054417">
        <w:t>207.</w:t>
      </w:r>
      <w:r w:rsidRPr="00054417">
        <w:tab/>
      </w:r>
      <w:r w:rsidR="00DC232B" w:rsidRPr="00054417">
        <w:t>Le système de vidéoconférence permettra d</w:t>
      </w:r>
      <w:r w:rsidR="00091C74" w:rsidRPr="00054417">
        <w:t>’</w:t>
      </w:r>
      <w:r w:rsidR="00DC232B" w:rsidRPr="00054417">
        <w:t>appliquer les mesures de protection des témoins dans les tribunaux de canton et de district où il n</w:t>
      </w:r>
      <w:r w:rsidR="00091C74" w:rsidRPr="00054417">
        <w:t>’</w:t>
      </w:r>
      <w:r w:rsidR="00DC232B" w:rsidRPr="00054417">
        <w:t>est pas possible de réserver les salles distinctes pour les témoins</w:t>
      </w:r>
      <w:r w:rsidR="00A84B07" w:rsidRPr="00054417">
        <w:t xml:space="preserve"> devant être protégés. C</w:t>
      </w:r>
      <w:r w:rsidR="00DC232B" w:rsidRPr="00054417">
        <w:t xml:space="preserve">es </w:t>
      </w:r>
      <w:r w:rsidR="00A84B07" w:rsidRPr="00054417">
        <w:t xml:space="preserve">derniers pourront désormais </w:t>
      </w:r>
      <w:r w:rsidR="00DC232B" w:rsidRPr="00054417">
        <w:t>témoigner par liaison vidéo à partir d</w:t>
      </w:r>
      <w:r w:rsidR="00091C74" w:rsidRPr="00054417">
        <w:t>’</w:t>
      </w:r>
      <w:r w:rsidR="00DC232B" w:rsidRPr="00054417">
        <w:t>un tribunal de canton ou de district différent</w:t>
      </w:r>
      <w:r w:rsidR="004234FA" w:rsidRPr="00054417">
        <w:t>.</w:t>
      </w:r>
    </w:p>
    <w:p w:rsidR="004234FA" w:rsidRPr="00054417" w:rsidRDefault="00201E99" w:rsidP="00201E99">
      <w:pPr>
        <w:pStyle w:val="SingleTxtG"/>
      </w:pPr>
      <w:r w:rsidRPr="00054417">
        <w:t>208.</w:t>
      </w:r>
      <w:r w:rsidRPr="00054417">
        <w:tab/>
      </w:r>
      <w:r w:rsidR="00DC232B" w:rsidRPr="00054417">
        <w:t>E</w:t>
      </w:r>
      <w:r w:rsidR="004234FA" w:rsidRPr="00054417">
        <w:t xml:space="preserve">n 2011, </w:t>
      </w:r>
      <w:r w:rsidR="00DC232B" w:rsidRPr="00054417">
        <w:t xml:space="preserve">le </w:t>
      </w:r>
      <w:r w:rsidR="000209F8" w:rsidRPr="00054417">
        <w:t>Haut Conseil de la magistrature</w:t>
      </w:r>
      <w:r w:rsidR="004234FA" w:rsidRPr="00054417">
        <w:t xml:space="preserve">, </w:t>
      </w:r>
      <w:r w:rsidR="00DC232B" w:rsidRPr="00054417">
        <w:t>avec l</w:t>
      </w:r>
      <w:r w:rsidR="00091C74" w:rsidRPr="00054417">
        <w:t>’</w:t>
      </w:r>
      <w:r w:rsidR="00DC232B" w:rsidRPr="00054417">
        <w:t>appui financier de l</w:t>
      </w:r>
      <w:r w:rsidR="00091C74" w:rsidRPr="00054417">
        <w:t>’</w:t>
      </w:r>
      <w:r w:rsidR="00A84B07" w:rsidRPr="00054417">
        <w:t>A</w:t>
      </w:r>
      <w:r w:rsidR="00DC232B" w:rsidRPr="00054417">
        <w:t>mbassade de Grande-Bretagne</w:t>
      </w:r>
      <w:r w:rsidR="004234FA" w:rsidRPr="00054417">
        <w:t xml:space="preserve">, </w:t>
      </w:r>
      <w:r w:rsidR="00DC232B" w:rsidRPr="00054417">
        <w:t xml:space="preserve">a lancé </w:t>
      </w:r>
      <w:r w:rsidR="00A84B07" w:rsidRPr="00054417">
        <w:t xml:space="preserve">un </w:t>
      </w:r>
      <w:r w:rsidR="00DC232B" w:rsidRPr="00054417">
        <w:t>projet de soutien à l</w:t>
      </w:r>
      <w:r w:rsidR="00091C74" w:rsidRPr="00054417">
        <w:t>’</w:t>
      </w:r>
      <w:r w:rsidR="00DC232B" w:rsidRPr="00054417">
        <w:t>appareil judiciaire de la</w:t>
      </w:r>
      <w:r w:rsidR="004234FA" w:rsidRPr="00054417">
        <w:t xml:space="preserve"> </w:t>
      </w:r>
      <w:r w:rsidR="00D44342" w:rsidRPr="00054417">
        <w:t>Bosnie-Herzégovine</w:t>
      </w:r>
      <w:r w:rsidR="004234FA" w:rsidRPr="00054417">
        <w:t xml:space="preserve"> </w:t>
      </w:r>
      <w:r w:rsidR="00DC232B" w:rsidRPr="00054417">
        <w:t xml:space="preserve">dans le cadre des poursuites concernant des crimes de guerre, qui a donné lieu à la formulation de règles de procédure </w:t>
      </w:r>
      <w:r w:rsidR="00A84B07" w:rsidRPr="00054417">
        <w:t xml:space="preserve">pour la </w:t>
      </w:r>
      <w:r w:rsidR="00DC232B" w:rsidRPr="00054417">
        <w:t xml:space="preserve">protection des témoins oculaires et </w:t>
      </w:r>
      <w:r w:rsidR="00A84B07" w:rsidRPr="00054417">
        <w:t>à la préparation d</w:t>
      </w:r>
      <w:r w:rsidR="006E284C" w:rsidRPr="00054417">
        <w:t>u</w:t>
      </w:r>
      <w:r w:rsidR="00A84B07" w:rsidRPr="00054417">
        <w:t xml:space="preserve"> manuel connexe</w:t>
      </w:r>
      <w:r w:rsidR="004234FA" w:rsidRPr="00054417">
        <w:t xml:space="preserve">. </w:t>
      </w:r>
      <w:r w:rsidR="00DC232B" w:rsidRPr="00054417">
        <w:t xml:space="preserve">Ces </w:t>
      </w:r>
      <w:r w:rsidR="00A84B07" w:rsidRPr="00054417">
        <w:t xml:space="preserve">Règles de procédure </w:t>
      </w:r>
      <w:r w:rsidR="00DC232B" w:rsidRPr="00054417">
        <w:t>permettent aux tribunaux d</w:t>
      </w:r>
      <w:r w:rsidR="00091C74" w:rsidRPr="00054417">
        <w:t>’</w:t>
      </w:r>
      <w:r w:rsidR="00DC232B" w:rsidRPr="00054417">
        <w:t>utiliser au mieux tous les moyens disponibles pour protéger les témoins</w:t>
      </w:r>
      <w:r w:rsidR="004234FA" w:rsidRPr="00054417">
        <w:t>.</w:t>
      </w:r>
    </w:p>
    <w:p w:rsidR="004234FA" w:rsidRPr="00054417" w:rsidRDefault="00201E99" w:rsidP="00A15B86">
      <w:pPr>
        <w:pStyle w:val="SingleTxtG"/>
      </w:pPr>
      <w:r w:rsidRPr="00054417">
        <w:t>209.</w:t>
      </w:r>
      <w:r w:rsidRPr="00054417">
        <w:tab/>
      </w:r>
      <w:r w:rsidR="00DC232B" w:rsidRPr="00054417">
        <w:t>E</w:t>
      </w:r>
      <w:r w:rsidR="004234FA" w:rsidRPr="00054417">
        <w:t xml:space="preserve">n 2012, </w:t>
      </w:r>
      <w:r w:rsidR="00DA39CE" w:rsidRPr="00054417">
        <w:t>le projet d</w:t>
      </w:r>
      <w:r w:rsidR="00091C74" w:rsidRPr="00054417">
        <w:t>’</w:t>
      </w:r>
      <w:r w:rsidR="00A15B86" w:rsidRPr="00054417">
        <w:t>«</w:t>
      </w:r>
      <w:r w:rsidR="00A84B07" w:rsidRPr="00054417">
        <w:t>A</w:t>
      </w:r>
      <w:r w:rsidR="00DA39CE" w:rsidRPr="00054417">
        <w:t>mélioration du système d</w:t>
      </w:r>
      <w:r w:rsidR="00091C74" w:rsidRPr="00054417">
        <w:t>’</w:t>
      </w:r>
      <w:r w:rsidR="00DA39CE" w:rsidRPr="00054417">
        <w:t>application des mesures de protection des témoins</w:t>
      </w:r>
      <w:r w:rsidR="006B4233" w:rsidRPr="00054417">
        <w:t>»</w:t>
      </w:r>
      <w:r w:rsidR="00DA39CE" w:rsidRPr="00054417">
        <w:t xml:space="preserve">, </w:t>
      </w:r>
      <w:r w:rsidR="00A84B07" w:rsidRPr="00054417">
        <w:t xml:space="preserve">également </w:t>
      </w:r>
      <w:r w:rsidR="00DA39CE" w:rsidRPr="00054417">
        <w:t>financé par l</w:t>
      </w:r>
      <w:r w:rsidR="00091C74" w:rsidRPr="00054417">
        <w:t>’</w:t>
      </w:r>
      <w:r w:rsidR="00A84B07" w:rsidRPr="00054417">
        <w:t>A</w:t>
      </w:r>
      <w:r w:rsidR="00DA39CE" w:rsidRPr="00054417">
        <w:t>mbassade de Grande-Bretagne, a donné lieu à l</w:t>
      </w:r>
      <w:r w:rsidR="00091C74" w:rsidRPr="00054417">
        <w:t>’</w:t>
      </w:r>
      <w:r w:rsidR="00DA39CE" w:rsidRPr="00054417">
        <w:t>élaboration du module éducatif sur le</w:t>
      </w:r>
      <w:r w:rsidR="00A84B07" w:rsidRPr="00054417">
        <w:t xml:space="preserve">s </w:t>
      </w:r>
      <w:r w:rsidR="006B4233" w:rsidRPr="00054417">
        <w:t>«</w:t>
      </w:r>
      <w:r w:rsidR="00A84B07" w:rsidRPr="00054417">
        <w:t>M</w:t>
      </w:r>
      <w:r w:rsidR="00DA39CE" w:rsidRPr="00054417">
        <w:t>esures de protection des témoins</w:t>
      </w:r>
      <w:r w:rsidR="006B4233" w:rsidRPr="00054417">
        <w:t>»</w:t>
      </w:r>
      <w:r w:rsidR="00DA39CE" w:rsidRPr="00054417">
        <w:t xml:space="preserve"> qui permet de mettre en place un système viable de formation à l</w:t>
      </w:r>
      <w:r w:rsidR="00091C74" w:rsidRPr="00054417">
        <w:t>’</w:t>
      </w:r>
      <w:r w:rsidR="00DA39CE" w:rsidRPr="00054417">
        <w:t xml:space="preserve">application des mesures de protection des témoins dans les tribunaux et dans les bureaux des procureurs en </w:t>
      </w:r>
      <w:r w:rsidR="00D44342" w:rsidRPr="00054417">
        <w:t>Bosnie-Herzégovine</w:t>
      </w:r>
      <w:r w:rsidR="004234FA" w:rsidRPr="00054417">
        <w:t xml:space="preserve">. </w:t>
      </w:r>
      <w:r w:rsidR="00DA39CE" w:rsidRPr="00054417">
        <w:t>Une formation spécialisée a de surcroît été dispensé</w:t>
      </w:r>
      <w:r w:rsidR="006E284C" w:rsidRPr="00054417">
        <w:t>e</w:t>
      </w:r>
      <w:r w:rsidR="00DA39CE" w:rsidRPr="00054417">
        <w:t xml:space="preserve"> aux juges, aux procureurs et autres parties prenantes participant à l</w:t>
      </w:r>
      <w:r w:rsidR="00091C74" w:rsidRPr="00054417">
        <w:t>’</w:t>
      </w:r>
      <w:r w:rsidR="00DA39CE" w:rsidRPr="00054417">
        <w:t>application des mesures de protection des témoins</w:t>
      </w:r>
      <w:r w:rsidR="00972854" w:rsidRPr="00054417">
        <w:t>, notamment l</w:t>
      </w:r>
      <w:r w:rsidR="00DA39CE" w:rsidRPr="00054417">
        <w:t>a police judiciaire, les travailleurs sociaux et les organisations non gouvernementales opérant en ce domaine</w:t>
      </w:r>
      <w:r w:rsidR="004234FA" w:rsidRPr="00054417">
        <w:t>.</w:t>
      </w:r>
    </w:p>
    <w:p w:rsidR="004234FA" w:rsidRPr="00054417" w:rsidRDefault="00201E99" w:rsidP="00201E99">
      <w:pPr>
        <w:pStyle w:val="SingleTxtG"/>
      </w:pPr>
      <w:r w:rsidRPr="00054417">
        <w:t>210.</w:t>
      </w:r>
      <w:r w:rsidRPr="00054417">
        <w:tab/>
      </w:r>
      <w:r w:rsidR="00DA39CE" w:rsidRPr="00054417">
        <w:t xml:space="preserve">Durant la période couverte par le rapport, le Haut Conseil de la magistrature de la </w:t>
      </w:r>
      <w:r w:rsidR="00D44342" w:rsidRPr="00054417">
        <w:t>Bosnie-Herzégovine</w:t>
      </w:r>
      <w:r w:rsidR="004234FA" w:rsidRPr="00054417">
        <w:t xml:space="preserve">, </w:t>
      </w:r>
      <w:r w:rsidR="00464001" w:rsidRPr="00054417">
        <w:t xml:space="preserve">en collaboration avec le PNUD, a mis en œuvre le </w:t>
      </w:r>
      <w:r w:rsidR="006B4233" w:rsidRPr="00054417">
        <w:t>«</w:t>
      </w:r>
      <w:r w:rsidR="00972854" w:rsidRPr="00054417">
        <w:t>P</w:t>
      </w:r>
      <w:r w:rsidR="00464001" w:rsidRPr="00054417">
        <w:t>rogramme d</w:t>
      </w:r>
      <w:r w:rsidR="00091C74" w:rsidRPr="00054417">
        <w:t>’</w:t>
      </w:r>
      <w:r w:rsidR="00464001" w:rsidRPr="00054417">
        <w:t>appui aux poursuites des crimes de guerre</w:t>
      </w:r>
      <w:r w:rsidR="006B4233" w:rsidRPr="00054417">
        <w:t>»</w:t>
      </w:r>
      <w:r w:rsidR="00464001" w:rsidRPr="00054417">
        <w:t xml:space="preserve"> qui a pour objet de fournir un soutien aux témoins et aux victimes avant et durant les procès </w:t>
      </w:r>
      <w:r w:rsidR="00972854" w:rsidRPr="00054417">
        <w:t>grâce au renforcement des</w:t>
      </w:r>
      <w:r w:rsidR="00464001" w:rsidRPr="00054417">
        <w:t xml:space="preserve"> capacité</w:t>
      </w:r>
      <w:r w:rsidR="00972854" w:rsidRPr="00054417">
        <w:t>s</w:t>
      </w:r>
      <w:r w:rsidR="00464001" w:rsidRPr="00054417">
        <w:t xml:space="preserve"> des institutions judiciaires</w:t>
      </w:r>
      <w:r w:rsidR="00972854" w:rsidRPr="00054417">
        <w:t xml:space="preserve"> et</w:t>
      </w:r>
      <w:r w:rsidR="006E284C" w:rsidRPr="00054417">
        <w:t>,</w:t>
      </w:r>
      <w:r w:rsidR="00972854" w:rsidRPr="00054417">
        <w:t xml:space="preserve"> plus précisément</w:t>
      </w:r>
      <w:r w:rsidR="006E284C" w:rsidRPr="00054417">
        <w:t>,</w:t>
      </w:r>
      <w:r w:rsidR="00972854" w:rsidRPr="00054417">
        <w:t xml:space="preserve"> à la mise </w:t>
      </w:r>
      <w:r w:rsidR="00464001" w:rsidRPr="00054417">
        <w:t xml:space="preserve">en place </w:t>
      </w:r>
      <w:r w:rsidR="00972854" w:rsidRPr="00054417">
        <w:t>d</w:t>
      </w:r>
      <w:r w:rsidR="00091C74" w:rsidRPr="00054417">
        <w:t>’</w:t>
      </w:r>
      <w:r w:rsidR="00464001" w:rsidRPr="00054417">
        <w:t xml:space="preserve">un </w:t>
      </w:r>
      <w:r w:rsidR="00972854" w:rsidRPr="00054417">
        <w:t>D</w:t>
      </w:r>
      <w:r w:rsidR="00464001" w:rsidRPr="00054417">
        <w:t xml:space="preserve">épartement de soutien et de protection des victimes et </w:t>
      </w:r>
      <w:r w:rsidR="00972854" w:rsidRPr="00054417">
        <w:t xml:space="preserve">des témoins dans le cadre </w:t>
      </w:r>
      <w:r w:rsidR="00464001" w:rsidRPr="00054417">
        <w:t xml:space="preserve">des poursuites </w:t>
      </w:r>
      <w:r w:rsidR="00972854" w:rsidRPr="00054417">
        <w:t>pénales. Ce département est doté de spécialistes</w:t>
      </w:r>
      <w:r w:rsidR="00464001" w:rsidRPr="00054417">
        <w:t>, c</w:t>
      </w:r>
      <w:r w:rsidR="00091C74" w:rsidRPr="00054417">
        <w:t>’</w:t>
      </w:r>
      <w:r w:rsidR="00464001" w:rsidRPr="00054417">
        <w:t>est-à-dire des psychologues, qui aide</w:t>
      </w:r>
      <w:r w:rsidR="00972854" w:rsidRPr="00054417">
        <w:t>nt</w:t>
      </w:r>
      <w:r w:rsidR="00464001" w:rsidRPr="00054417">
        <w:t xml:space="preserve"> directement les témoins </w:t>
      </w:r>
      <w:r w:rsidR="00972854" w:rsidRPr="00054417">
        <w:t xml:space="preserve">sous </w:t>
      </w:r>
      <w:r w:rsidR="00464001" w:rsidRPr="00054417">
        <w:t>protection</w:t>
      </w:r>
      <w:r w:rsidR="00972854" w:rsidRPr="00054417">
        <w:t>.</w:t>
      </w:r>
      <w:r w:rsidR="00464001" w:rsidRPr="00054417">
        <w:t xml:space="preserve"> </w:t>
      </w:r>
    </w:p>
    <w:p w:rsidR="004234FA" w:rsidRPr="00054417" w:rsidRDefault="00201E99" w:rsidP="00201E99">
      <w:pPr>
        <w:pStyle w:val="SingleTxtG"/>
      </w:pPr>
      <w:r w:rsidRPr="00054417">
        <w:lastRenderedPageBreak/>
        <w:t>211.</w:t>
      </w:r>
      <w:r w:rsidRPr="00054417">
        <w:tab/>
      </w:r>
      <w:r w:rsidR="003A777C" w:rsidRPr="00054417">
        <w:t>Durant la période 2011</w:t>
      </w:r>
      <w:r w:rsidR="00972854" w:rsidRPr="00054417">
        <w:t>-</w:t>
      </w:r>
      <w:r w:rsidR="003A777C" w:rsidRPr="00054417">
        <w:t>2013, quatre affaires de menaces et de harcèlement de témoins sous protection ont été enregistré</w:t>
      </w:r>
      <w:r w:rsidR="00972854" w:rsidRPr="00054417">
        <w:t>e</w:t>
      </w:r>
      <w:r w:rsidR="003A777C" w:rsidRPr="00054417">
        <w:t xml:space="preserve">s. </w:t>
      </w:r>
      <w:r w:rsidR="006E284C" w:rsidRPr="00054417">
        <w:t>T</w:t>
      </w:r>
      <w:r w:rsidR="003A777C" w:rsidRPr="00054417">
        <w:t>rois de ces affaires</w:t>
      </w:r>
      <w:r w:rsidR="006E284C" w:rsidRPr="00054417">
        <w:t>, en 2011,</w:t>
      </w:r>
      <w:r w:rsidR="003A777C" w:rsidRPr="00054417">
        <w:t xml:space="preserve"> étaient directement lié</w:t>
      </w:r>
      <w:r w:rsidR="00CC1F4C" w:rsidRPr="00054417">
        <w:t>e</w:t>
      </w:r>
      <w:r w:rsidR="003A777C" w:rsidRPr="00054417">
        <w:t xml:space="preserve">s </w:t>
      </w:r>
      <w:r w:rsidR="00972854" w:rsidRPr="00054417">
        <w:t>au fait que c</w:t>
      </w:r>
      <w:r w:rsidR="003A777C" w:rsidRPr="00054417">
        <w:t xml:space="preserve">es témoins </w:t>
      </w:r>
      <w:r w:rsidR="00972854" w:rsidRPr="00054417">
        <w:t xml:space="preserve">devaient </w:t>
      </w:r>
      <w:r w:rsidR="003A777C" w:rsidRPr="00054417">
        <w:t>témoigner dans des affaires de crimes de guerre. Deux cas de menaces et de harcèlement de témoins ont été immédiatement déclarés durant l</w:t>
      </w:r>
      <w:r w:rsidR="00091C74" w:rsidRPr="00054417">
        <w:t>’</w:t>
      </w:r>
      <w:r w:rsidR="003A777C" w:rsidRPr="00054417">
        <w:t>entrevue avec le témoin, et un autre cas a été déclaré au département par téléphone au numéro donné à tous les témoins à l</w:t>
      </w:r>
      <w:r w:rsidR="00091C74" w:rsidRPr="00054417">
        <w:t>’</w:t>
      </w:r>
      <w:r w:rsidR="003A777C" w:rsidRPr="00054417">
        <w:t>issue de leur témoignage</w:t>
      </w:r>
      <w:r w:rsidR="004234FA" w:rsidRPr="00054417">
        <w:t>.</w:t>
      </w:r>
    </w:p>
    <w:p w:rsidR="004234FA" w:rsidRPr="00054417" w:rsidRDefault="00201E99" w:rsidP="00201E99">
      <w:pPr>
        <w:pStyle w:val="SingleTxtG"/>
      </w:pPr>
      <w:r w:rsidRPr="00054417">
        <w:t>212.</w:t>
      </w:r>
      <w:r w:rsidRPr="00054417">
        <w:tab/>
      </w:r>
      <w:r w:rsidR="003A777C" w:rsidRPr="00054417">
        <w:t xml:space="preserve">Dans les trois cas, le procureur par intérim a été informé de manière à </w:t>
      </w:r>
      <w:r w:rsidR="00972854" w:rsidRPr="00054417">
        <w:t>ce qu</w:t>
      </w:r>
      <w:r w:rsidR="00091C74" w:rsidRPr="00054417">
        <w:t>’</w:t>
      </w:r>
      <w:r w:rsidR="00972854" w:rsidRPr="00054417">
        <w:t xml:space="preserve">il puisse </w:t>
      </w:r>
      <w:r w:rsidR="003A777C" w:rsidRPr="00054417">
        <w:t>prendre des mesures et mener des actions relevant de sa compétence, mais nous n</w:t>
      </w:r>
      <w:r w:rsidR="00091C74" w:rsidRPr="00054417">
        <w:t>’</w:t>
      </w:r>
      <w:r w:rsidR="003A777C" w:rsidRPr="00054417">
        <w:t xml:space="preserve">avons aucune information sur le déroulement de ces affaires. Dans le quatrième cas, </w:t>
      </w:r>
      <w:r w:rsidR="00972854" w:rsidRPr="00054417">
        <w:t xml:space="preserve">qui date de </w:t>
      </w:r>
      <w:r w:rsidR="003A777C" w:rsidRPr="00054417">
        <w:t xml:space="preserve">2012, le témoin sous protection </w:t>
      </w:r>
      <w:r w:rsidR="00972854" w:rsidRPr="00054417">
        <w:t xml:space="preserve">a </w:t>
      </w:r>
      <w:r w:rsidR="003A777C" w:rsidRPr="00054417">
        <w:t>appel</w:t>
      </w:r>
      <w:r w:rsidR="00972854" w:rsidRPr="00054417">
        <w:t>é</w:t>
      </w:r>
      <w:r w:rsidR="003A777C" w:rsidRPr="00054417">
        <w:t xml:space="preserve"> </w:t>
      </w:r>
      <w:r w:rsidR="00972854" w:rsidRPr="00054417">
        <w:t xml:space="preserve">le numéro de </w:t>
      </w:r>
      <w:r w:rsidR="003A777C" w:rsidRPr="00054417">
        <w:t>téléphon</w:t>
      </w:r>
      <w:r w:rsidR="00972854" w:rsidRPr="00054417">
        <w:t>e</w:t>
      </w:r>
      <w:r w:rsidR="003A777C" w:rsidRPr="00054417">
        <w:t xml:space="preserve"> communiqué </w:t>
      </w:r>
      <w:r w:rsidR="00972854" w:rsidRPr="00054417">
        <w:t xml:space="preserve">pour déclarer </w:t>
      </w:r>
      <w:r w:rsidR="003A777C" w:rsidRPr="00054417">
        <w:t>qu</w:t>
      </w:r>
      <w:r w:rsidR="00972854" w:rsidRPr="00054417">
        <w:t xml:space="preserve">e </w:t>
      </w:r>
      <w:r w:rsidR="003A777C" w:rsidRPr="00054417">
        <w:t>certains de ses voisins</w:t>
      </w:r>
      <w:r w:rsidR="00972854" w:rsidRPr="00054417">
        <w:t xml:space="preserve"> le harcelaient</w:t>
      </w:r>
      <w:r w:rsidR="006B4233" w:rsidRPr="00054417">
        <w:t>;</w:t>
      </w:r>
      <w:r w:rsidR="00972854" w:rsidRPr="00054417">
        <w:t xml:space="preserve"> </w:t>
      </w:r>
      <w:r w:rsidR="00047B78" w:rsidRPr="00054417">
        <w:t>il s</w:t>
      </w:r>
      <w:r w:rsidR="00091C74" w:rsidRPr="00054417">
        <w:t>’</w:t>
      </w:r>
      <w:r w:rsidR="00047B78" w:rsidRPr="00054417">
        <w:t>est toutefois avéré, lors de l</w:t>
      </w:r>
      <w:r w:rsidR="00091C74" w:rsidRPr="00054417">
        <w:t>’</w:t>
      </w:r>
      <w:r w:rsidR="003A777C" w:rsidRPr="00054417">
        <w:t xml:space="preserve">entrevue </w:t>
      </w:r>
      <w:r w:rsidR="00047B78" w:rsidRPr="00054417">
        <w:t xml:space="preserve">menée </w:t>
      </w:r>
      <w:r w:rsidR="003A777C" w:rsidRPr="00054417">
        <w:t xml:space="preserve">avec le témoin en question que </w:t>
      </w:r>
      <w:r w:rsidR="00047B78" w:rsidRPr="00054417">
        <w:t>c</w:t>
      </w:r>
      <w:r w:rsidR="003A777C" w:rsidRPr="00054417">
        <w:t>es harcèlements ne découlaient pas dire</w:t>
      </w:r>
      <w:r w:rsidR="00047B78" w:rsidRPr="00054417">
        <w:t xml:space="preserve">ctement de son témoignage. Il lui a donc </w:t>
      </w:r>
      <w:r w:rsidR="003A777C" w:rsidRPr="00054417">
        <w:t xml:space="preserve">été conseillé </w:t>
      </w:r>
      <w:r w:rsidR="00047B78" w:rsidRPr="00054417">
        <w:t xml:space="preserve">de porter plainte </w:t>
      </w:r>
      <w:r w:rsidR="003A777C" w:rsidRPr="00054417">
        <w:t xml:space="preserve">au poste de police </w:t>
      </w:r>
      <w:r w:rsidR="006E284C" w:rsidRPr="00054417">
        <w:t>compétent</w:t>
      </w:r>
      <w:r w:rsidR="004234FA" w:rsidRPr="00054417">
        <w:t>.</w:t>
      </w:r>
    </w:p>
    <w:p w:rsidR="004234FA" w:rsidRPr="00054417" w:rsidRDefault="00562733" w:rsidP="00F41264">
      <w:pPr>
        <w:pStyle w:val="H1G"/>
      </w:pPr>
      <w:r w:rsidRPr="00054417">
        <w:tab/>
      </w:r>
      <w:r w:rsidRPr="00054417">
        <w:tab/>
      </w:r>
      <w:r w:rsidR="004234FA" w:rsidRPr="00054417">
        <w:t>Article 14</w:t>
      </w:r>
    </w:p>
    <w:p w:rsidR="004234FA" w:rsidRPr="00054417" w:rsidRDefault="00562733" w:rsidP="00562733">
      <w:pPr>
        <w:pStyle w:val="H23G"/>
      </w:pPr>
      <w:r w:rsidRPr="00054417">
        <w:tab/>
      </w:r>
      <w:r w:rsidRPr="00054417">
        <w:tab/>
      </w:r>
      <w:r w:rsidR="003A777C" w:rsidRPr="00054417">
        <w:t>Point </w:t>
      </w:r>
      <w:r w:rsidRPr="00054417">
        <w:t>24</w:t>
      </w:r>
    </w:p>
    <w:p w:rsidR="004234FA" w:rsidRPr="00054417" w:rsidRDefault="00201E99" w:rsidP="00201E99">
      <w:pPr>
        <w:pStyle w:val="SingleTxtG"/>
      </w:pPr>
      <w:r w:rsidRPr="00054417">
        <w:t>213.</w:t>
      </w:r>
      <w:r w:rsidRPr="00054417">
        <w:tab/>
      </w:r>
      <w:r w:rsidR="003A777C" w:rsidRPr="00054417">
        <w:t>Le Ministère de la justice et le Ministère des droits de l</w:t>
      </w:r>
      <w:r w:rsidR="00091C74" w:rsidRPr="00054417">
        <w:t>’</w:t>
      </w:r>
      <w:r w:rsidR="003A777C" w:rsidRPr="00054417">
        <w:t xml:space="preserve">homme et des réfugiés de la </w:t>
      </w:r>
      <w:r w:rsidR="00D44342" w:rsidRPr="00054417">
        <w:t>Bosnie-Herzégovine</w:t>
      </w:r>
      <w:r w:rsidR="003A777C" w:rsidRPr="00054417">
        <w:t>, avec le soutien du programme de développement des Nations Unies en</w:t>
      </w:r>
      <w:r w:rsidR="004234FA" w:rsidRPr="00054417">
        <w:t xml:space="preserve"> </w:t>
      </w:r>
      <w:r w:rsidR="00D44342" w:rsidRPr="00054417">
        <w:t>Bosnie-Herzégovine</w:t>
      </w:r>
      <w:r w:rsidR="004234FA" w:rsidRPr="00054417">
        <w:t xml:space="preserve"> (</w:t>
      </w:r>
      <w:r w:rsidR="003A777C" w:rsidRPr="00054417">
        <w:t xml:space="preserve">PNUD </w:t>
      </w:r>
      <w:r w:rsidR="00D44342" w:rsidRPr="00054417">
        <w:t>Bosnie-Herzégovine</w:t>
      </w:r>
      <w:r w:rsidR="004234FA" w:rsidRPr="00054417">
        <w:t xml:space="preserve">), </w:t>
      </w:r>
      <w:r w:rsidR="003A777C" w:rsidRPr="00054417">
        <w:t xml:space="preserve">mettent en œuvre le projet de </w:t>
      </w:r>
      <w:r w:rsidR="006B4233" w:rsidRPr="00054417">
        <w:t>«</w:t>
      </w:r>
      <w:r w:rsidR="00047B78" w:rsidRPr="00054417">
        <w:t>F</w:t>
      </w:r>
      <w:r w:rsidR="003A777C" w:rsidRPr="00054417">
        <w:t>ormulation de la stratégie</w:t>
      </w:r>
      <w:r w:rsidR="00372C56" w:rsidRPr="00054417">
        <w:t xml:space="preserve"> de justice transitionnelle</w:t>
      </w:r>
      <w:r w:rsidR="006B4233" w:rsidRPr="00054417">
        <w:t>«</w:t>
      </w:r>
      <w:r w:rsidR="003A777C" w:rsidRPr="00054417">
        <w:t>. Les représentants des institutions pertinentes au niveau de l</w:t>
      </w:r>
      <w:r w:rsidR="00091C74" w:rsidRPr="00054417">
        <w:t>’</w:t>
      </w:r>
      <w:r w:rsidR="003A777C" w:rsidRPr="00054417">
        <w:t>État, de l</w:t>
      </w:r>
      <w:r w:rsidR="00091C74" w:rsidRPr="00054417">
        <w:t>’</w:t>
      </w:r>
      <w:r w:rsidR="003A777C" w:rsidRPr="00054417">
        <w:t>Entité et du</w:t>
      </w:r>
      <w:r w:rsidR="004234FA" w:rsidRPr="00054417">
        <w:t xml:space="preserve"> </w:t>
      </w:r>
      <w:r w:rsidR="006F51FC" w:rsidRPr="00054417">
        <w:t>district</w:t>
      </w:r>
      <w:r w:rsidR="00CA2395" w:rsidRPr="00054417">
        <w:t xml:space="preserve"> de Brčko</w:t>
      </w:r>
      <w:r w:rsidR="004234FA" w:rsidRPr="00054417">
        <w:t xml:space="preserve">, </w:t>
      </w:r>
      <w:r w:rsidR="00932046" w:rsidRPr="00054417">
        <w:t>ainsi que des représentants de la société civile et des victimes de toutes les régions du pays, ont participé à sa conception.</w:t>
      </w:r>
    </w:p>
    <w:p w:rsidR="004234FA" w:rsidRPr="00054417" w:rsidRDefault="00201E99" w:rsidP="00201E99">
      <w:pPr>
        <w:pStyle w:val="SingleTxtG"/>
      </w:pPr>
      <w:r w:rsidRPr="00054417">
        <w:t>214.</w:t>
      </w:r>
      <w:r w:rsidRPr="00054417">
        <w:tab/>
      </w:r>
      <w:r w:rsidR="00932046" w:rsidRPr="00054417">
        <w:t xml:space="preserve">Durant les consultations sur </w:t>
      </w:r>
      <w:r w:rsidR="00857FA6" w:rsidRPr="00054417">
        <w:t xml:space="preserve">le document de travail </w:t>
      </w:r>
      <w:r w:rsidR="00047B78" w:rsidRPr="00054417">
        <w:t xml:space="preserve">du projet </w:t>
      </w:r>
      <w:r w:rsidR="00857FA6" w:rsidRPr="00054417">
        <w:t>de stratégie de justice transition</w:t>
      </w:r>
      <w:r w:rsidR="00372C56" w:rsidRPr="00054417">
        <w:t>nelle</w:t>
      </w:r>
      <w:r w:rsidR="00857FA6" w:rsidRPr="00054417">
        <w:t xml:space="preserve">, les représentants des ministres de la </w:t>
      </w:r>
      <w:r w:rsidR="00CA2395" w:rsidRPr="00054417">
        <w:t>Republika Srpska</w:t>
      </w:r>
      <w:r w:rsidR="004234FA" w:rsidRPr="00054417">
        <w:t xml:space="preserve"> </w:t>
      </w:r>
      <w:r w:rsidR="00857FA6" w:rsidRPr="00054417">
        <w:t>ont fait part de leurs réserves à l</w:t>
      </w:r>
      <w:r w:rsidR="00091C74" w:rsidRPr="00054417">
        <w:t>’</w:t>
      </w:r>
      <w:r w:rsidR="00857FA6" w:rsidRPr="00054417">
        <w:t xml:space="preserve">égard de certains </w:t>
      </w:r>
      <w:r w:rsidR="00047B78" w:rsidRPr="00054417">
        <w:t xml:space="preserve">éléments </w:t>
      </w:r>
      <w:r w:rsidR="00857FA6" w:rsidRPr="00054417">
        <w:t xml:space="preserve">des objectifs stratégiques proposés, </w:t>
      </w:r>
      <w:r w:rsidR="00372C56" w:rsidRPr="00054417">
        <w:t>en se basant sur les travaux du groupe de travail d</w:t>
      </w:r>
      <w:r w:rsidR="00091C74" w:rsidRPr="00054417">
        <w:t>’</w:t>
      </w:r>
      <w:r w:rsidR="00372C56" w:rsidRPr="00054417">
        <w:t xml:space="preserve">experts, dont ils ont informé le </w:t>
      </w:r>
      <w:r w:rsidR="00047B78" w:rsidRPr="00054417">
        <w:t>G</w:t>
      </w:r>
      <w:r w:rsidR="00372C56" w:rsidRPr="00054417">
        <w:t xml:space="preserve">ouvernement de la </w:t>
      </w:r>
      <w:r w:rsidR="00CA2395" w:rsidRPr="00054417">
        <w:t>Republika Srpska</w:t>
      </w:r>
      <w:r w:rsidR="004234FA" w:rsidRPr="00054417">
        <w:t>.</w:t>
      </w:r>
      <w:r w:rsidR="00372C56" w:rsidRPr="00054417">
        <w:t xml:space="preserve"> L</w:t>
      </w:r>
      <w:r w:rsidR="00047B78" w:rsidRPr="00054417">
        <w:t xml:space="preserve">e </w:t>
      </w:r>
      <w:r w:rsidR="00372C56" w:rsidRPr="00054417">
        <w:t>projet de stratégie pour la justice transitionnelle et le plan d</w:t>
      </w:r>
      <w:r w:rsidR="00091C74" w:rsidRPr="00054417">
        <w:t>’</w:t>
      </w:r>
      <w:r w:rsidR="00372C56" w:rsidRPr="00054417">
        <w:t xml:space="preserve">action établi en vue de son exécution </w:t>
      </w:r>
      <w:r w:rsidR="00047B78" w:rsidRPr="00054417">
        <w:t xml:space="preserve">ont été </w:t>
      </w:r>
      <w:r w:rsidR="00372C56" w:rsidRPr="00054417">
        <w:t>mis au point en avril</w:t>
      </w:r>
      <w:r w:rsidR="00047B78" w:rsidRPr="00054417">
        <w:t> </w:t>
      </w:r>
      <w:r w:rsidR="00372C56" w:rsidRPr="00054417">
        <w:t xml:space="preserve">2012 et soumis au </w:t>
      </w:r>
      <w:r w:rsidR="00047B78" w:rsidRPr="00054417">
        <w:t>C</w:t>
      </w:r>
      <w:r w:rsidR="00372C56" w:rsidRPr="00054417">
        <w:t xml:space="preserve">onseil des ministres de la </w:t>
      </w:r>
      <w:r w:rsidR="00D44342" w:rsidRPr="00054417">
        <w:t>Bosnie-Herzégovine</w:t>
      </w:r>
      <w:r w:rsidR="004234FA" w:rsidRPr="00054417">
        <w:t xml:space="preserve">, </w:t>
      </w:r>
      <w:r w:rsidR="00372C56" w:rsidRPr="00054417">
        <w:t xml:space="preserve">qui ne les </w:t>
      </w:r>
      <w:r w:rsidR="00047B78" w:rsidRPr="00054417">
        <w:t xml:space="preserve">a </w:t>
      </w:r>
      <w:r w:rsidR="00372C56" w:rsidRPr="00054417">
        <w:t xml:space="preserve">pas encore </w:t>
      </w:r>
      <w:r w:rsidR="00D44170" w:rsidRPr="00054417">
        <w:t>examinés</w:t>
      </w:r>
      <w:r w:rsidR="004234FA" w:rsidRPr="00054417">
        <w:t>.</w:t>
      </w:r>
    </w:p>
    <w:p w:rsidR="004234FA" w:rsidRPr="00054417" w:rsidRDefault="00201E99" w:rsidP="00D54E4F">
      <w:pPr>
        <w:pStyle w:val="SingleTxtG"/>
        <w:keepLines/>
      </w:pPr>
      <w:r w:rsidRPr="00054417">
        <w:t>215.</w:t>
      </w:r>
      <w:r w:rsidRPr="00054417">
        <w:tab/>
      </w:r>
      <w:r w:rsidR="00372C56" w:rsidRPr="00054417">
        <w:t xml:space="preserve">La Bosnie-Herzégovine </w:t>
      </w:r>
      <w:r w:rsidR="00047B78" w:rsidRPr="00054417">
        <w:t>n</w:t>
      </w:r>
      <w:r w:rsidR="00091C74" w:rsidRPr="00054417">
        <w:t>’</w:t>
      </w:r>
      <w:r w:rsidR="00372C56" w:rsidRPr="00054417">
        <w:t xml:space="preserve">a donc </w:t>
      </w:r>
      <w:r w:rsidR="00047B78" w:rsidRPr="00054417">
        <w:t xml:space="preserve">pas progressé en </w:t>
      </w:r>
      <w:r w:rsidR="00372C56" w:rsidRPr="00054417">
        <w:t>direction de l</w:t>
      </w:r>
      <w:r w:rsidR="00091C74" w:rsidRPr="00054417">
        <w:t>’</w:t>
      </w:r>
      <w:r w:rsidR="00372C56" w:rsidRPr="00054417">
        <w:t>adoption de la stratégie nationale de justice transition</w:t>
      </w:r>
      <w:r w:rsidR="00047B78" w:rsidRPr="00054417">
        <w:t>nelle</w:t>
      </w:r>
      <w:r w:rsidR="00372C56" w:rsidRPr="00054417">
        <w:t xml:space="preserve">. Le </w:t>
      </w:r>
      <w:r w:rsidR="00047B78" w:rsidRPr="00054417">
        <w:t>P</w:t>
      </w:r>
      <w:r w:rsidR="00372C56" w:rsidRPr="00054417">
        <w:t xml:space="preserve">rogramme des Nations </w:t>
      </w:r>
      <w:r w:rsidR="00047B78" w:rsidRPr="00054417">
        <w:t>U</w:t>
      </w:r>
      <w:r w:rsidR="00372C56" w:rsidRPr="00054417">
        <w:t>nies pour le développement continue de soutenir l</w:t>
      </w:r>
      <w:r w:rsidR="00091C74" w:rsidRPr="00054417">
        <w:t>’</w:t>
      </w:r>
      <w:r w:rsidR="00372C56" w:rsidRPr="00054417">
        <w:t>adoption de cette stratégie et a organisé un séminaire sur la justice traditionnelle en décembre</w:t>
      </w:r>
      <w:r w:rsidR="00047B78" w:rsidRPr="00054417">
        <w:t> 2013. Lors de son dernier entretien</w:t>
      </w:r>
      <w:r w:rsidR="00372C56" w:rsidRPr="00054417">
        <w:t xml:space="preserve">, le représentant du PNUD a transmis une lettre au </w:t>
      </w:r>
      <w:r w:rsidR="00047B78" w:rsidRPr="00054417">
        <w:t>P</w:t>
      </w:r>
      <w:r w:rsidR="00372C56" w:rsidRPr="00054417">
        <w:t xml:space="preserve">résident du </w:t>
      </w:r>
      <w:r w:rsidR="00047B78" w:rsidRPr="00054417">
        <w:t>C</w:t>
      </w:r>
      <w:r w:rsidR="00372C56" w:rsidRPr="00054417">
        <w:t xml:space="preserve">onseil des ministres de la </w:t>
      </w:r>
      <w:r w:rsidR="00D44342" w:rsidRPr="00054417">
        <w:t>Bosnie-Herzégovine</w:t>
      </w:r>
      <w:r w:rsidR="004234FA" w:rsidRPr="00054417">
        <w:t xml:space="preserve"> </w:t>
      </w:r>
      <w:r w:rsidR="00372C56" w:rsidRPr="00054417">
        <w:t>l</w:t>
      </w:r>
      <w:r w:rsidR="00091C74" w:rsidRPr="00054417">
        <w:t>’</w:t>
      </w:r>
      <w:r w:rsidR="00372C56" w:rsidRPr="00054417">
        <w:t>inform</w:t>
      </w:r>
      <w:r w:rsidR="00047B78" w:rsidRPr="00054417">
        <w:t>ant</w:t>
      </w:r>
      <w:r w:rsidR="00372C56" w:rsidRPr="00054417">
        <w:t xml:space="preserve"> que le PNUD continuerait </w:t>
      </w:r>
      <w:r w:rsidR="00047B78" w:rsidRPr="00054417">
        <w:t>d</w:t>
      </w:r>
      <w:r w:rsidR="00091C74" w:rsidRPr="00054417">
        <w:t>’</w:t>
      </w:r>
      <w:r w:rsidR="00372C56" w:rsidRPr="00054417">
        <w:t xml:space="preserve">assurer une assistance technique </w:t>
      </w:r>
      <w:r w:rsidR="00047B78" w:rsidRPr="00054417">
        <w:t>por</w:t>
      </w:r>
      <w:r w:rsidR="00372C56" w:rsidRPr="00054417">
        <w:t>tant sur la promotion et l</w:t>
      </w:r>
      <w:r w:rsidR="00091C74" w:rsidRPr="00054417">
        <w:t>’</w:t>
      </w:r>
      <w:r w:rsidR="00372C56" w:rsidRPr="00054417">
        <w:t>application de la loi sur la justice transitionnelle</w:t>
      </w:r>
      <w:r w:rsidR="004234FA" w:rsidRPr="00054417">
        <w:t>.</w:t>
      </w:r>
    </w:p>
    <w:p w:rsidR="004234FA" w:rsidRPr="00054417" w:rsidRDefault="00201E99" w:rsidP="00201E99">
      <w:pPr>
        <w:pStyle w:val="SingleTxtG"/>
      </w:pPr>
      <w:r w:rsidRPr="00054417">
        <w:t>216.</w:t>
      </w:r>
      <w:r w:rsidRPr="00054417">
        <w:tab/>
      </w:r>
      <w:r w:rsidR="00372C56" w:rsidRPr="00054417">
        <w:t>Les activités poursuivies pour établir un cadre juridique permettant d</w:t>
      </w:r>
      <w:r w:rsidR="00091C74" w:rsidRPr="00054417">
        <w:t>’</w:t>
      </w:r>
      <w:r w:rsidR="00372C56" w:rsidRPr="00054417">
        <w:t xml:space="preserve">assurer des protections, notamment juridiques, </w:t>
      </w:r>
      <w:r w:rsidR="00047B78" w:rsidRPr="00054417">
        <w:t xml:space="preserve">aux victimes de la torture en Bosnie-Herzégovine </w:t>
      </w:r>
      <w:r w:rsidR="00372C56" w:rsidRPr="00054417">
        <w:t>ont débuté en</w:t>
      </w:r>
      <w:r w:rsidR="00047B78" w:rsidRPr="00054417">
        <w:t> </w:t>
      </w:r>
      <w:r w:rsidR="00372C56" w:rsidRPr="00054417">
        <w:t xml:space="preserve">2005, après la soumission </w:t>
      </w:r>
      <w:r w:rsidR="00047B78" w:rsidRPr="00054417">
        <w:t xml:space="preserve">au Comité contre la torture des Nations Unies </w:t>
      </w:r>
      <w:r w:rsidR="00372C56" w:rsidRPr="00054417">
        <w:t xml:space="preserve">par les autorités de la </w:t>
      </w:r>
      <w:r w:rsidR="00D44342" w:rsidRPr="00054417">
        <w:t>Bosnie-Herzégovine</w:t>
      </w:r>
      <w:r w:rsidR="004234FA" w:rsidRPr="00054417">
        <w:t xml:space="preserve"> </w:t>
      </w:r>
      <w:r w:rsidR="00372C56" w:rsidRPr="00054417">
        <w:t xml:space="preserve">du premier rapport initial sur la mise en œuvre de la Convention des Nations </w:t>
      </w:r>
      <w:r w:rsidR="00047B78" w:rsidRPr="00054417">
        <w:t>U</w:t>
      </w:r>
      <w:r w:rsidR="00372C56" w:rsidRPr="00054417">
        <w:t>nies contre la torture et autres peines ou traitements cruels, inhumains ou dégradants</w:t>
      </w:r>
      <w:r w:rsidR="004234FA" w:rsidRPr="00054417">
        <w:t>.</w:t>
      </w:r>
    </w:p>
    <w:p w:rsidR="004234FA" w:rsidRPr="00054417" w:rsidRDefault="00201E99" w:rsidP="00201E99">
      <w:pPr>
        <w:pStyle w:val="SingleTxtG"/>
      </w:pPr>
      <w:r w:rsidRPr="00054417">
        <w:t>217.</w:t>
      </w:r>
      <w:r w:rsidRPr="00054417">
        <w:tab/>
      </w:r>
      <w:r w:rsidR="00022BCC" w:rsidRPr="00054417">
        <w:t>La loi régit les aspects fondamentaux de la protection des victimes de la torture, leurs droits, les formes revêtues par leur protection, l</w:t>
      </w:r>
      <w:r w:rsidR="00091C74" w:rsidRPr="00054417">
        <w:t>’</w:t>
      </w:r>
      <w:r w:rsidR="00022BCC" w:rsidRPr="00054417">
        <w:t>exercice de leurs droits et d</w:t>
      </w:r>
      <w:r w:rsidR="00091C74" w:rsidRPr="00054417">
        <w:t>’</w:t>
      </w:r>
      <w:r w:rsidR="00022BCC" w:rsidRPr="00054417">
        <w:t xml:space="preserve">autres questions, ainsi que requis par les conventions internationales et les protocoles dont la </w:t>
      </w:r>
      <w:r w:rsidR="00D44342" w:rsidRPr="00054417">
        <w:t>Bosnie-Herzégovine</w:t>
      </w:r>
      <w:r w:rsidR="004234FA" w:rsidRPr="00054417">
        <w:t xml:space="preserve"> </w:t>
      </w:r>
      <w:r w:rsidR="00022BCC" w:rsidRPr="00054417">
        <w:t>est signataire</w:t>
      </w:r>
      <w:r w:rsidR="004234FA" w:rsidRPr="00054417">
        <w:t xml:space="preserve">. </w:t>
      </w:r>
      <w:r w:rsidR="00022BCC" w:rsidRPr="00054417">
        <w:t>L</w:t>
      </w:r>
      <w:r w:rsidR="00047B78" w:rsidRPr="00054417">
        <w:t>e p</w:t>
      </w:r>
      <w:r w:rsidR="00022BCC" w:rsidRPr="00054417">
        <w:t xml:space="preserve">rojet de loi de la </w:t>
      </w:r>
      <w:r w:rsidR="00D44342" w:rsidRPr="00054417">
        <w:t>Bosnie-Herzégovine</w:t>
      </w:r>
      <w:r w:rsidR="00022BCC" w:rsidRPr="00054417">
        <w:t xml:space="preserve"> sur les droits des victimes de la torture et des victimes civiles de la guerre</w:t>
      </w:r>
      <w:r w:rsidR="004234FA" w:rsidRPr="00054417">
        <w:t xml:space="preserve"> </w:t>
      </w:r>
      <w:r w:rsidR="00022BCC" w:rsidRPr="00054417">
        <w:t>n</w:t>
      </w:r>
      <w:r w:rsidR="00091C74" w:rsidRPr="00054417">
        <w:t>’</w:t>
      </w:r>
      <w:r w:rsidR="00022BCC" w:rsidRPr="00054417">
        <w:t>a pas reçu l</w:t>
      </w:r>
      <w:r w:rsidR="00091C74" w:rsidRPr="00054417">
        <w:t>’</w:t>
      </w:r>
      <w:r w:rsidR="00022BCC" w:rsidRPr="00054417">
        <w:t xml:space="preserve">avis positif </w:t>
      </w:r>
      <w:r w:rsidR="00022BCC" w:rsidRPr="00054417">
        <w:lastRenderedPageBreak/>
        <w:t xml:space="preserve">nécessaire </w:t>
      </w:r>
      <w:r w:rsidR="006E284C" w:rsidRPr="00054417">
        <w:t>d</w:t>
      </w:r>
      <w:r w:rsidR="00022BCC" w:rsidRPr="00054417">
        <w:t>es institutions compétentes et, pour cette raison, n</w:t>
      </w:r>
      <w:r w:rsidR="00091C74" w:rsidRPr="00054417">
        <w:t>’</w:t>
      </w:r>
      <w:r w:rsidR="00022BCC" w:rsidRPr="00054417">
        <w:t>a pas été soumis au Parlement pour délibération</w:t>
      </w:r>
      <w:r w:rsidR="004234FA" w:rsidRPr="00054417">
        <w:t>.</w:t>
      </w:r>
    </w:p>
    <w:p w:rsidR="004234FA" w:rsidRPr="00054417" w:rsidRDefault="00201E99" w:rsidP="00201E99">
      <w:pPr>
        <w:pStyle w:val="SingleTxtG"/>
      </w:pPr>
      <w:r w:rsidRPr="00054417">
        <w:t>218.</w:t>
      </w:r>
      <w:r w:rsidRPr="00054417">
        <w:tab/>
      </w:r>
      <w:r w:rsidR="00022BCC" w:rsidRPr="00054417">
        <w:t>Un nouveau texte de loi</w:t>
      </w:r>
      <w:r w:rsidR="00AB640A" w:rsidRPr="00054417">
        <w:t xml:space="preserve"> (l</w:t>
      </w:r>
      <w:r w:rsidR="00022BCC" w:rsidRPr="00054417">
        <w:t>e deuxième projet</w:t>
      </w:r>
      <w:r w:rsidR="00AB640A" w:rsidRPr="00054417">
        <w:t>)</w:t>
      </w:r>
      <w:r w:rsidR="00022BCC" w:rsidRPr="00054417">
        <w:t xml:space="preserve"> a été rédigé en 2008 sous forme </w:t>
      </w:r>
      <w:r w:rsidR="00AB640A" w:rsidRPr="00054417">
        <w:t xml:space="preserve">de </w:t>
      </w:r>
      <w:r w:rsidR="00022BCC" w:rsidRPr="00054417">
        <w:t xml:space="preserve">proposition et a été soumis, pour avis, aux Entités, au </w:t>
      </w:r>
      <w:r w:rsidR="006F51FC" w:rsidRPr="00054417">
        <w:t>district</w:t>
      </w:r>
      <w:r w:rsidR="00CA2395" w:rsidRPr="00054417">
        <w:t xml:space="preserve"> de Brčko</w:t>
      </w:r>
      <w:r w:rsidR="004234FA" w:rsidRPr="00054417">
        <w:t xml:space="preserve"> </w:t>
      </w:r>
      <w:r w:rsidR="00022BCC" w:rsidRPr="00054417">
        <w:t>et au</w:t>
      </w:r>
      <w:r w:rsidR="00AB640A" w:rsidRPr="00054417">
        <w:t>x</w:t>
      </w:r>
      <w:r w:rsidR="00022BCC" w:rsidRPr="00054417">
        <w:t xml:space="preserve"> </w:t>
      </w:r>
      <w:r w:rsidR="00AB640A" w:rsidRPr="00054417">
        <w:t>M</w:t>
      </w:r>
      <w:r w:rsidR="00022BCC" w:rsidRPr="00054417">
        <w:t>inistère</w:t>
      </w:r>
      <w:r w:rsidR="00AB640A" w:rsidRPr="00054417">
        <w:t>s</w:t>
      </w:r>
      <w:r w:rsidR="00022BCC" w:rsidRPr="00054417">
        <w:t xml:space="preserve"> de la </w:t>
      </w:r>
      <w:r w:rsidR="00D44342" w:rsidRPr="00054417">
        <w:t>Bosnie-Herzégovine</w:t>
      </w:r>
      <w:r w:rsidR="00022BCC" w:rsidRPr="00054417">
        <w:t xml:space="preserve">. Le projet de loi de la </w:t>
      </w:r>
      <w:r w:rsidR="00D44342" w:rsidRPr="00054417">
        <w:t>Bosnie-Herzégovine</w:t>
      </w:r>
      <w:r w:rsidR="004234FA" w:rsidRPr="00054417">
        <w:t xml:space="preserve"> </w:t>
      </w:r>
      <w:r w:rsidR="00022BCC" w:rsidRPr="00054417">
        <w:t>sur les droits des victimes de la torture et des victimes civiles de la guerre n</w:t>
      </w:r>
      <w:r w:rsidR="00091C74" w:rsidRPr="00054417">
        <w:t>’</w:t>
      </w:r>
      <w:r w:rsidR="00022BCC" w:rsidRPr="00054417">
        <w:t>a de nouveau pas obtenu l</w:t>
      </w:r>
      <w:r w:rsidR="00091C74" w:rsidRPr="00054417">
        <w:t>’</w:t>
      </w:r>
      <w:r w:rsidR="00022BCC" w:rsidRPr="00054417">
        <w:t>avis positif nécessaire de l</w:t>
      </w:r>
      <w:r w:rsidR="00091C74" w:rsidRPr="00054417">
        <w:t>’</w:t>
      </w:r>
      <w:r w:rsidR="00022BCC" w:rsidRPr="00054417">
        <w:t xml:space="preserve">institution compétente. Selon les </w:t>
      </w:r>
      <w:r w:rsidR="006E284C" w:rsidRPr="00054417">
        <w:t>opinions</w:t>
      </w:r>
      <w:r w:rsidR="00022BCC" w:rsidRPr="00054417">
        <w:t xml:space="preserve"> formulé</w:t>
      </w:r>
      <w:r w:rsidR="006E284C" w:rsidRPr="00054417">
        <w:t>e</w:t>
      </w:r>
      <w:r w:rsidR="00022BCC" w:rsidRPr="00054417">
        <w:t xml:space="preserve">s à cette époque par les </w:t>
      </w:r>
      <w:r w:rsidR="00AB640A" w:rsidRPr="00054417">
        <w:t>G</w:t>
      </w:r>
      <w:r w:rsidR="00022BCC" w:rsidRPr="00054417">
        <w:t>ouvernements de</w:t>
      </w:r>
      <w:r w:rsidR="00AB640A" w:rsidRPr="00054417">
        <w:t>s</w:t>
      </w:r>
      <w:r w:rsidR="00022BCC" w:rsidRPr="00054417">
        <w:t xml:space="preserve"> Entité</w:t>
      </w:r>
      <w:r w:rsidR="00AB640A" w:rsidRPr="00054417">
        <w:t>s</w:t>
      </w:r>
      <w:r w:rsidR="004234FA" w:rsidRPr="00054417">
        <w:t xml:space="preserve">, </w:t>
      </w:r>
      <w:r w:rsidR="00022BCC" w:rsidRPr="00054417">
        <w:t>les victimes de la torture e</w:t>
      </w:r>
      <w:r w:rsidR="004234FA" w:rsidRPr="00054417">
        <w:t xml:space="preserve">n </w:t>
      </w:r>
      <w:r w:rsidR="00D44342" w:rsidRPr="00054417">
        <w:t>Bosnie-Herzégovine</w:t>
      </w:r>
      <w:r w:rsidR="00063A7B" w:rsidRPr="00054417">
        <w:t xml:space="preserve"> </w:t>
      </w:r>
      <w:r w:rsidR="00022BCC" w:rsidRPr="00054417">
        <w:t>bénéficient des droits conférés par la législation de</w:t>
      </w:r>
      <w:r w:rsidR="00AB640A" w:rsidRPr="00054417">
        <w:t>s</w:t>
      </w:r>
      <w:r w:rsidR="00022BCC" w:rsidRPr="00054417">
        <w:t xml:space="preserve"> </w:t>
      </w:r>
      <w:r w:rsidR="004234FA" w:rsidRPr="00054417">
        <w:t>Entit</w:t>
      </w:r>
      <w:r w:rsidR="00022BCC" w:rsidRPr="00054417">
        <w:t>é</w:t>
      </w:r>
      <w:r w:rsidR="00AB640A" w:rsidRPr="00054417">
        <w:t>s</w:t>
      </w:r>
      <w:r w:rsidR="00022BCC" w:rsidRPr="00054417">
        <w:t>, et les textes de loi applicable</w:t>
      </w:r>
      <w:r w:rsidR="00AB640A" w:rsidRPr="00054417">
        <w:t>s</w:t>
      </w:r>
      <w:r w:rsidR="00022BCC" w:rsidRPr="00054417">
        <w:t xml:space="preserve"> peuvent être renforcés par voie d</w:t>
      </w:r>
      <w:r w:rsidR="00091C74" w:rsidRPr="00054417">
        <w:t>’</w:t>
      </w:r>
      <w:r w:rsidR="00022BCC" w:rsidRPr="00054417">
        <w:t xml:space="preserve">amendement. Les </w:t>
      </w:r>
      <w:r w:rsidR="00AB640A" w:rsidRPr="00054417">
        <w:t>G</w:t>
      </w:r>
      <w:r w:rsidR="00022BCC" w:rsidRPr="00054417">
        <w:t>ouvernements de</w:t>
      </w:r>
      <w:r w:rsidR="00AB640A" w:rsidRPr="00054417">
        <w:t>s</w:t>
      </w:r>
      <w:r w:rsidR="00022BCC" w:rsidRPr="00054417">
        <w:t xml:space="preserve"> </w:t>
      </w:r>
      <w:r w:rsidR="00AB640A" w:rsidRPr="00054417">
        <w:t>E</w:t>
      </w:r>
      <w:r w:rsidR="00022BCC" w:rsidRPr="00054417">
        <w:t>ntité</w:t>
      </w:r>
      <w:r w:rsidR="00AB640A" w:rsidRPr="00054417">
        <w:t>s</w:t>
      </w:r>
      <w:r w:rsidR="00022BCC" w:rsidRPr="00054417">
        <w:t xml:space="preserve"> ont</w:t>
      </w:r>
      <w:r w:rsidR="00AB640A" w:rsidRPr="00054417">
        <w:t xml:space="preserve"> aussi </w:t>
      </w:r>
      <w:r w:rsidR="00022BCC" w:rsidRPr="00054417">
        <w:t xml:space="preserve">suggéré </w:t>
      </w:r>
      <w:r w:rsidR="006E284C" w:rsidRPr="00054417">
        <w:t xml:space="preserve">de poursuivre </w:t>
      </w:r>
      <w:r w:rsidR="00022BCC" w:rsidRPr="00054417">
        <w:t>le processus de formulation d</w:t>
      </w:r>
      <w:r w:rsidR="00091C74" w:rsidRPr="00054417">
        <w:t>’</w:t>
      </w:r>
      <w:r w:rsidR="00022BCC" w:rsidRPr="00054417">
        <w:t>un cadre juridique commun et acceptable au niveau de l</w:t>
      </w:r>
      <w:r w:rsidR="00091C74" w:rsidRPr="00054417">
        <w:t>’</w:t>
      </w:r>
      <w:r w:rsidR="00022BCC" w:rsidRPr="00054417">
        <w:t>État, et ils ont indiqué qu</w:t>
      </w:r>
      <w:r w:rsidR="00091C74" w:rsidRPr="00054417">
        <w:t>’</w:t>
      </w:r>
      <w:r w:rsidR="00022BCC" w:rsidRPr="00054417">
        <w:t>ils solliciteraient une approbation préalable à cette fin. D</w:t>
      </w:r>
      <w:r w:rsidR="00091C74" w:rsidRPr="00054417">
        <w:t>’</w:t>
      </w:r>
      <w:r w:rsidR="00022BCC" w:rsidRPr="00054417">
        <w:t xml:space="preserve">après les </w:t>
      </w:r>
      <w:r w:rsidR="00AB640A" w:rsidRPr="00054417">
        <w:t xml:space="preserve">opinions </w:t>
      </w:r>
      <w:r w:rsidR="00022BCC" w:rsidRPr="00054417">
        <w:t>formulé</w:t>
      </w:r>
      <w:r w:rsidR="00AB640A" w:rsidRPr="00054417">
        <w:t>e</w:t>
      </w:r>
      <w:r w:rsidR="00022BCC" w:rsidRPr="00054417">
        <w:t xml:space="preserve">s, le </w:t>
      </w:r>
      <w:r w:rsidR="00AB640A" w:rsidRPr="00054417">
        <w:t>M</w:t>
      </w:r>
      <w:r w:rsidR="00022BCC" w:rsidRPr="00054417">
        <w:t>inistère des droits de l</w:t>
      </w:r>
      <w:r w:rsidR="00091C74" w:rsidRPr="00054417">
        <w:t>’</w:t>
      </w:r>
      <w:r w:rsidR="00022BCC" w:rsidRPr="00054417">
        <w:t xml:space="preserve">homme et des réfugiés de la </w:t>
      </w:r>
      <w:r w:rsidR="00D44342" w:rsidRPr="00054417">
        <w:t>Bosnie-Herzégovine</w:t>
      </w:r>
      <w:r w:rsidR="004234FA" w:rsidRPr="00054417">
        <w:t xml:space="preserve"> </w:t>
      </w:r>
      <w:r w:rsidR="00AB640A" w:rsidRPr="00054417">
        <w:t xml:space="preserve">doit </w:t>
      </w:r>
      <w:r w:rsidR="00022BCC" w:rsidRPr="00054417">
        <w:t>coordonne</w:t>
      </w:r>
      <w:r w:rsidR="00AB640A" w:rsidRPr="00054417">
        <w:t>r</w:t>
      </w:r>
      <w:r w:rsidR="00022BCC" w:rsidRPr="00054417">
        <w:t xml:space="preserve"> ce processus</w:t>
      </w:r>
      <w:r w:rsidR="004234FA" w:rsidRPr="00054417">
        <w:t>.</w:t>
      </w:r>
    </w:p>
    <w:p w:rsidR="004234FA" w:rsidRPr="00054417" w:rsidRDefault="00201E99" w:rsidP="00201E99">
      <w:pPr>
        <w:pStyle w:val="SingleTxtG"/>
      </w:pPr>
      <w:r w:rsidRPr="00054417">
        <w:t>219.</w:t>
      </w:r>
      <w:r w:rsidRPr="00054417">
        <w:tab/>
      </w:r>
      <w:r w:rsidR="00022BCC" w:rsidRPr="00054417">
        <w:t>E</w:t>
      </w:r>
      <w:r w:rsidR="004234FA" w:rsidRPr="00054417">
        <w:t xml:space="preserve">n 2011, </w:t>
      </w:r>
      <w:r w:rsidR="00022BCC" w:rsidRPr="00054417">
        <w:t xml:space="preserve">un groupe de travail interinstitutions composé de représentants du </w:t>
      </w:r>
      <w:r w:rsidR="00AB640A" w:rsidRPr="00054417">
        <w:t>M</w:t>
      </w:r>
      <w:r w:rsidR="00022BCC" w:rsidRPr="00054417">
        <w:t>inistère des droits de l</w:t>
      </w:r>
      <w:r w:rsidR="00091C74" w:rsidRPr="00054417">
        <w:t>’</w:t>
      </w:r>
      <w:r w:rsidR="00022BCC" w:rsidRPr="00054417">
        <w:t>homme et des réfugiés et d</w:t>
      </w:r>
      <w:r w:rsidR="00091C74" w:rsidRPr="00054417">
        <w:t>’</w:t>
      </w:r>
      <w:r w:rsidR="00022BCC" w:rsidRPr="00054417">
        <w:t xml:space="preserve">autres institutions pertinentes de </w:t>
      </w:r>
      <w:r w:rsidR="00D44342" w:rsidRPr="00054417">
        <w:t>Bosnie-Herzégovine</w:t>
      </w:r>
      <w:r w:rsidR="004234FA" w:rsidRPr="00054417">
        <w:t xml:space="preserve">, </w:t>
      </w:r>
      <w:r w:rsidR="00B8318E" w:rsidRPr="00054417">
        <w:t>ainsi que de représentants d</w:t>
      </w:r>
      <w:r w:rsidR="00091C74" w:rsidRPr="00054417">
        <w:t>’</w:t>
      </w:r>
      <w:r w:rsidR="00B8318E" w:rsidRPr="00054417">
        <w:t>organisations non</w:t>
      </w:r>
      <w:r w:rsidR="00AB640A" w:rsidRPr="00054417">
        <w:t xml:space="preserve"> </w:t>
      </w:r>
      <w:r w:rsidR="00B8318E" w:rsidRPr="00054417">
        <w:t xml:space="preserve">gouvernementales travaillant avec les victimes de torture, </w:t>
      </w:r>
      <w:r w:rsidR="00AB640A" w:rsidRPr="00054417">
        <w:t>s</w:t>
      </w:r>
      <w:r w:rsidR="00091C74" w:rsidRPr="00054417">
        <w:t>’</w:t>
      </w:r>
      <w:r w:rsidR="00AB640A" w:rsidRPr="00054417">
        <w:t xml:space="preserve">est réuni dans le cadre </w:t>
      </w:r>
      <w:r w:rsidR="00B8318E" w:rsidRPr="00054417">
        <w:t>d</w:t>
      </w:r>
      <w:r w:rsidR="00091C74" w:rsidRPr="00054417">
        <w:t>’</w:t>
      </w:r>
      <w:r w:rsidR="00B8318E" w:rsidRPr="00054417">
        <w:t xml:space="preserve">un projet intitulé </w:t>
      </w:r>
      <w:r w:rsidR="006B4233" w:rsidRPr="00054417">
        <w:t>«</w:t>
      </w:r>
      <w:r w:rsidR="00AB640A" w:rsidRPr="00054417">
        <w:t>R</w:t>
      </w:r>
      <w:r w:rsidR="00B8318E" w:rsidRPr="00054417">
        <w:t>éseau pour une lutte conjointe contre la torture en</w:t>
      </w:r>
      <w:r w:rsidR="004234FA" w:rsidRPr="00054417">
        <w:t xml:space="preserve"> </w:t>
      </w:r>
      <w:r w:rsidR="00D44342" w:rsidRPr="00054417">
        <w:t>Bosnie-Herzégovine</w:t>
      </w:r>
      <w:r w:rsidR="006B4233" w:rsidRPr="00054417">
        <w:t>»</w:t>
      </w:r>
      <w:r w:rsidR="00AB640A" w:rsidRPr="00054417">
        <w:t xml:space="preserve"> et</w:t>
      </w:r>
      <w:r w:rsidR="004234FA" w:rsidRPr="00054417">
        <w:t xml:space="preserve"> </w:t>
      </w:r>
      <w:r w:rsidR="00B8318E" w:rsidRPr="00054417">
        <w:t>a commencé à rédiger le troisième projet de loi de la Bosnie-Herzégovine pour la protection des victimes de la torture et des victimes civiles de la guerre</w:t>
      </w:r>
      <w:r w:rsidR="004234FA" w:rsidRPr="00054417">
        <w:t xml:space="preserve">. </w:t>
      </w:r>
      <w:r w:rsidR="00B8318E" w:rsidRPr="00054417">
        <w:t>Le texte a été achevé vers l</w:t>
      </w:r>
      <w:r w:rsidR="00AB640A" w:rsidRPr="00054417">
        <w:t xml:space="preserve">a </w:t>
      </w:r>
      <w:r w:rsidR="00B8318E" w:rsidRPr="00054417">
        <w:t>fin de 2012.</w:t>
      </w:r>
    </w:p>
    <w:p w:rsidR="004234FA" w:rsidRPr="00054417" w:rsidRDefault="00201E99" w:rsidP="00201E99">
      <w:pPr>
        <w:pStyle w:val="SingleTxtG"/>
      </w:pPr>
      <w:r w:rsidRPr="00054417">
        <w:t>220.</w:t>
      </w:r>
      <w:r w:rsidRPr="00054417">
        <w:tab/>
      </w:r>
      <w:r w:rsidR="00B8318E" w:rsidRPr="00054417">
        <w:t xml:space="preserve">Le </w:t>
      </w:r>
      <w:r w:rsidR="00AB640A" w:rsidRPr="00054417">
        <w:t>M</w:t>
      </w:r>
      <w:r w:rsidR="00B8318E" w:rsidRPr="00054417">
        <w:t>inistère des droits de l</w:t>
      </w:r>
      <w:r w:rsidR="00091C74" w:rsidRPr="00054417">
        <w:t>’</w:t>
      </w:r>
      <w:r w:rsidR="00B8318E" w:rsidRPr="00054417">
        <w:t xml:space="preserve">homme et des réfugiés de la </w:t>
      </w:r>
      <w:r w:rsidR="00D44342" w:rsidRPr="00054417">
        <w:t>Bosnie-Herzégovine</w:t>
      </w:r>
      <w:r w:rsidR="004234FA" w:rsidRPr="00054417">
        <w:t xml:space="preserve"> </w:t>
      </w:r>
      <w:r w:rsidR="00B8318E" w:rsidRPr="00054417">
        <w:t>a rédigé un document d</w:t>
      </w:r>
      <w:r w:rsidR="00091C74" w:rsidRPr="00054417">
        <w:t>’</w:t>
      </w:r>
      <w:r w:rsidR="00B8318E" w:rsidRPr="00054417">
        <w:t>information détaillé sur toutes les activités menées aux fins de la conception d</w:t>
      </w:r>
      <w:r w:rsidR="00091C74" w:rsidRPr="00054417">
        <w:t>’</w:t>
      </w:r>
      <w:r w:rsidR="00B8318E" w:rsidRPr="00054417">
        <w:t xml:space="preserve">un cadre juridique permettant de régler le statut des victimes de la torture en Bosnie-Herzégovine, </w:t>
      </w:r>
      <w:r w:rsidR="00AB640A" w:rsidRPr="00054417">
        <w:t>qu</w:t>
      </w:r>
      <w:r w:rsidR="00091C74" w:rsidRPr="00054417">
        <w:t>’</w:t>
      </w:r>
      <w:r w:rsidR="00AB640A" w:rsidRPr="00054417">
        <w:t xml:space="preserve">il a </w:t>
      </w:r>
      <w:r w:rsidR="00B8318E" w:rsidRPr="00054417">
        <w:t xml:space="preserve">transmis en même temps que le troisième projet de la loi de la </w:t>
      </w:r>
      <w:r w:rsidR="00D44342" w:rsidRPr="00054417">
        <w:t>Bosnie-Herzégovine</w:t>
      </w:r>
      <w:r w:rsidR="004234FA" w:rsidRPr="00054417">
        <w:t xml:space="preserve"> </w:t>
      </w:r>
      <w:r w:rsidR="00B8318E" w:rsidRPr="00054417">
        <w:t xml:space="preserve">pour la protection des victimes de la torture au </w:t>
      </w:r>
      <w:r w:rsidR="00AB640A" w:rsidRPr="00054417">
        <w:t>C</w:t>
      </w:r>
      <w:r w:rsidR="00B8318E" w:rsidRPr="00054417">
        <w:t xml:space="preserve">onseil des ministres en avril 2013. Après avoir </w:t>
      </w:r>
      <w:r w:rsidR="00AB640A" w:rsidRPr="00054417">
        <w:t>soumis c</w:t>
      </w:r>
      <w:r w:rsidR="00B8318E" w:rsidRPr="00054417">
        <w:t>e document, le Ministre des droits de l</w:t>
      </w:r>
      <w:r w:rsidR="00091C74" w:rsidRPr="00054417">
        <w:t>’</w:t>
      </w:r>
      <w:r w:rsidR="00B8318E" w:rsidRPr="00054417">
        <w:t xml:space="preserve">homme et des réfugiés a été informé par le </w:t>
      </w:r>
      <w:r w:rsidR="00AB640A" w:rsidRPr="00054417">
        <w:t>S</w:t>
      </w:r>
      <w:r w:rsidR="00B8318E" w:rsidRPr="00054417">
        <w:t xml:space="preserve">ecrétariat général du </w:t>
      </w:r>
      <w:r w:rsidR="00AB640A" w:rsidRPr="00054417">
        <w:t>C</w:t>
      </w:r>
      <w:r w:rsidR="00B8318E" w:rsidRPr="00054417">
        <w:t xml:space="preserve">onseil des ministres de Bosnie Herzégovine que, en mai 2013, ledit </w:t>
      </w:r>
      <w:r w:rsidR="00AB640A" w:rsidRPr="00054417">
        <w:t>C</w:t>
      </w:r>
      <w:r w:rsidR="00B8318E" w:rsidRPr="00054417">
        <w:t xml:space="preserve">onseil des ministres avait reporté </w:t>
      </w:r>
      <w:r w:rsidR="00AB640A" w:rsidRPr="00054417">
        <w:t xml:space="preserve">à une date ultérieure </w:t>
      </w:r>
      <w:r w:rsidR="00B8318E" w:rsidRPr="00054417">
        <w:t>l</w:t>
      </w:r>
      <w:r w:rsidR="00091C74" w:rsidRPr="00054417">
        <w:t>’</w:t>
      </w:r>
      <w:r w:rsidR="00B8318E" w:rsidRPr="00054417">
        <w:t>examen des activités menées aux fins de la préparation du cadre juridique visant à régler le statut des victimes de la torture en Bosnie-Herzégovine et des victimes civiles pour pouvoir tenir des consultations supplémentaires</w:t>
      </w:r>
      <w:r w:rsidR="004234FA" w:rsidRPr="00054417">
        <w:t>.</w:t>
      </w:r>
    </w:p>
    <w:p w:rsidR="004234FA" w:rsidRPr="00054417" w:rsidRDefault="00EE4698" w:rsidP="00201E99">
      <w:pPr>
        <w:pStyle w:val="H4G"/>
      </w:pPr>
      <w:r w:rsidRPr="00054417">
        <w:tab/>
      </w:r>
      <w:r w:rsidRPr="00054417">
        <w:tab/>
      </w:r>
      <w:r w:rsidR="00B8318E" w:rsidRPr="00054417">
        <w:t xml:space="preserve">Protection des femmes victimes en temps de guerre </w:t>
      </w:r>
      <w:r w:rsidR="00446B0F" w:rsidRPr="00054417">
        <w:t>–</w:t>
      </w:r>
      <w:r w:rsidR="004234FA" w:rsidRPr="00054417">
        <w:t xml:space="preserve"> Program</w:t>
      </w:r>
      <w:r w:rsidR="00B8318E" w:rsidRPr="00054417">
        <w:t xml:space="preserve">me concernant les victimes de viols, </w:t>
      </w:r>
      <w:r w:rsidR="00FF23AC" w:rsidRPr="00054417">
        <w:t xml:space="preserve">de </w:t>
      </w:r>
      <w:r w:rsidR="00B8318E" w:rsidRPr="00054417">
        <w:t>violences sexuelles et de torture et leurs familles</w:t>
      </w:r>
      <w:r w:rsidR="004234FA" w:rsidRPr="00054417">
        <w:t xml:space="preserve"> </w:t>
      </w:r>
      <w:r w:rsidR="00B8318E" w:rsidRPr="00054417">
        <w:t xml:space="preserve">en Bosnie-Herzégovine pour la période </w:t>
      </w:r>
      <w:r w:rsidR="004234FA" w:rsidRPr="00054417">
        <w:t>2013</w:t>
      </w:r>
      <w:r w:rsidR="00FF23AC" w:rsidRPr="00054417">
        <w:t>-</w:t>
      </w:r>
      <w:r w:rsidR="004234FA" w:rsidRPr="00054417">
        <w:t>2016</w:t>
      </w:r>
    </w:p>
    <w:p w:rsidR="004234FA" w:rsidRPr="00054417" w:rsidRDefault="00201E99" w:rsidP="00201E99">
      <w:pPr>
        <w:pStyle w:val="SingleTxtG"/>
      </w:pPr>
      <w:r w:rsidRPr="00054417">
        <w:t>221.</w:t>
      </w:r>
      <w:r w:rsidRPr="00054417">
        <w:tab/>
      </w:r>
      <w:r w:rsidR="00C6770F" w:rsidRPr="00054417">
        <w:t>La protection des droits de l</w:t>
      </w:r>
      <w:r w:rsidR="00091C74" w:rsidRPr="00054417">
        <w:t>’</w:t>
      </w:r>
      <w:r w:rsidR="00C6770F" w:rsidRPr="00054417">
        <w:t xml:space="preserve">homme des victimes de guerre, en particulier des femmes victimes de viols, </w:t>
      </w:r>
      <w:r w:rsidR="00AB640A" w:rsidRPr="00054417">
        <w:t xml:space="preserve">de </w:t>
      </w:r>
      <w:r w:rsidR="00C6770F" w:rsidRPr="00054417">
        <w:t xml:space="preserve">violences sexuelles et </w:t>
      </w:r>
      <w:r w:rsidR="00AB640A" w:rsidRPr="00054417">
        <w:t>d</w:t>
      </w:r>
      <w:r w:rsidR="00091C74" w:rsidRPr="00054417">
        <w:t>’</w:t>
      </w:r>
      <w:r w:rsidR="00C6770F" w:rsidRPr="00054417">
        <w:t xml:space="preserve">autres formes de torture est une question très complexe en </w:t>
      </w:r>
      <w:r w:rsidR="00D44342" w:rsidRPr="00054417">
        <w:t>Bosnie-Herzégovine</w:t>
      </w:r>
      <w:r w:rsidR="004234FA" w:rsidRPr="00054417">
        <w:t xml:space="preserve">. </w:t>
      </w:r>
      <w:r w:rsidR="00AB640A" w:rsidRPr="00054417">
        <w:t>L</w:t>
      </w:r>
      <w:r w:rsidR="00C6770F" w:rsidRPr="00054417">
        <w:t xml:space="preserve">es systèmes en place sont très inégaux, par comparaison aux normes internationales de protection des victimes de </w:t>
      </w:r>
      <w:r w:rsidR="00AB640A" w:rsidRPr="00054417">
        <w:t>la criminalité</w:t>
      </w:r>
      <w:r w:rsidR="004234FA" w:rsidRPr="00054417">
        <w:rPr>
          <w:rStyle w:val="FootnoteReference"/>
        </w:rPr>
        <w:footnoteReference w:id="7"/>
      </w:r>
      <w:r w:rsidR="004234FA" w:rsidRPr="00054417">
        <w:t xml:space="preserve"> </w:t>
      </w:r>
      <w:r w:rsidR="00C6770F" w:rsidRPr="00054417">
        <w:t>que la Bosnie</w:t>
      </w:r>
      <w:r w:rsidR="00D44342" w:rsidRPr="00054417">
        <w:t>-Herzégovine</w:t>
      </w:r>
      <w:r w:rsidR="004234FA" w:rsidRPr="00054417">
        <w:t xml:space="preserve"> </w:t>
      </w:r>
      <w:r w:rsidR="00C6770F" w:rsidRPr="00054417">
        <w:t>a incorporé</w:t>
      </w:r>
      <w:r w:rsidR="00CC1F4C" w:rsidRPr="00054417">
        <w:t>es</w:t>
      </w:r>
      <w:r w:rsidR="00C6770F" w:rsidRPr="00054417">
        <w:t xml:space="preserve"> dans son système juridique en tant qu</w:t>
      </w:r>
      <w:r w:rsidR="00091C74" w:rsidRPr="00054417">
        <w:t>’</w:t>
      </w:r>
      <w:r w:rsidR="00C6770F" w:rsidRPr="00054417">
        <w:t>obligations internationales pour assurer l</w:t>
      </w:r>
      <w:r w:rsidR="00091C74" w:rsidRPr="00054417">
        <w:t>’</w:t>
      </w:r>
      <w:r w:rsidR="00C6770F" w:rsidRPr="00054417">
        <w:t>égalité, la liberté</w:t>
      </w:r>
      <w:r w:rsidR="00AB640A" w:rsidRPr="00054417">
        <w:t>,</w:t>
      </w:r>
      <w:r w:rsidR="00C6770F" w:rsidRPr="00054417">
        <w:t xml:space="preserve"> la sécurité et une protection juridique </w:t>
      </w:r>
      <w:r w:rsidR="00AB640A" w:rsidRPr="00054417">
        <w:t xml:space="preserve">réelle </w:t>
      </w:r>
      <w:r w:rsidR="00C6770F" w:rsidRPr="00054417">
        <w:t>à tous les citoyens et, en priorité, aux victimes de la guerre, en particulier les femmes qui constituent une catégorie extrêmement vulnérable. Selon les normes internationales, les victimes de la guerre ont le droit d</w:t>
      </w:r>
      <w:r w:rsidR="00091C74" w:rsidRPr="00054417">
        <w:t>’</w:t>
      </w:r>
      <w:r w:rsidR="00C6770F" w:rsidRPr="00054417">
        <w:t xml:space="preserve">obtenir </w:t>
      </w:r>
      <w:r w:rsidR="00AB640A" w:rsidRPr="00054417">
        <w:t xml:space="preserve">que les auteurs de crimes de guerre soient punis </w:t>
      </w:r>
      <w:r w:rsidR="006E284C" w:rsidRPr="00054417">
        <w:lastRenderedPageBreak/>
        <w:t>comme il convient</w:t>
      </w:r>
      <w:r w:rsidR="00AB640A" w:rsidRPr="00054417">
        <w:t xml:space="preserve">, </w:t>
      </w:r>
      <w:r w:rsidR="00C6770F" w:rsidRPr="00054417">
        <w:t xml:space="preserve">le droit de connaître le sort de parents disparus, ainsi que le droit à des programmes de réparation, en particulier </w:t>
      </w:r>
      <w:r w:rsidR="00AB640A" w:rsidRPr="00054417">
        <w:t xml:space="preserve">pour </w:t>
      </w:r>
      <w:r w:rsidR="00C6770F" w:rsidRPr="00054417">
        <w:t>leur réhabilitation et leur réinsertion</w:t>
      </w:r>
      <w:r w:rsidR="004234FA" w:rsidRPr="00054417">
        <w:t>.</w:t>
      </w:r>
    </w:p>
    <w:p w:rsidR="004234FA" w:rsidRPr="00054417" w:rsidRDefault="00201E99" w:rsidP="00201E99">
      <w:pPr>
        <w:pStyle w:val="SingleTxtG"/>
      </w:pPr>
      <w:r w:rsidRPr="00054417">
        <w:t>222.</w:t>
      </w:r>
      <w:r w:rsidRPr="00054417">
        <w:tab/>
      </w:r>
      <w:r w:rsidR="00FF23AC" w:rsidRPr="00054417">
        <w:t>Le programme concernant les victimes de viols, de violence sexuelle et de torture et leurs familles</w:t>
      </w:r>
      <w:r w:rsidR="004234FA" w:rsidRPr="00054417">
        <w:t xml:space="preserve"> </w:t>
      </w:r>
      <w:r w:rsidR="00FF23AC" w:rsidRPr="00054417">
        <w:t>e</w:t>
      </w:r>
      <w:r w:rsidR="004234FA" w:rsidRPr="00054417">
        <w:t xml:space="preserve">n </w:t>
      </w:r>
      <w:r w:rsidR="00D44342" w:rsidRPr="00054417">
        <w:t>Bosnie-Herzégovi</w:t>
      </w:r>
      <w:r w:rsidR="00FF23AC" w:rsidRPr="00054417">
        <w:t xml:space="preserve">ne pour la période </w:t>
      </w:r>
      <w:r w:rsidR="004234FA" w:rsidRPr="00054417">
        <w:t>2013</w:t>
      </w:r>
      <w:r w:rsidR="00C070DE" w:rsidRPr="00054417">
        <w:t>-</w:t>
      </w:r>
      <w:r w:rsidR="004234FA" w:rsidRPr="00054417">
        <w:t xml:space="preserve">2016 </w:t>
      </w:r>
      <w:r w:rsidR="00FF23AC" w:rsidRPr="00054417">
        <w:t>a été préparé</w:t>
      </w:r>
      <w:r w:rsidR="004B163C" w:rsidRPr="00054417">
        <w:t>,</w:t>
      </w:r>
      <w:r w:rsidR="00FF23AC" w:rsidRPr="00054417">
        <w:t xml:space="preserve"> mais il n</w:t>
      </w:r>
      <w:r w:rsidR="00091C74" w:rsidRPr="00054417">
        <w:t>’</w:t>
      </w:r>
      <w:r w:rsidR="00FF23AC" w:rsidRPr="00054417">
        <w:t xml:space="preserve">a pas été approuvé par tous les échelons </w:t>
      </w:r>
      <w:r w:rsidR="00F22960" w:rsidRPr="00054417">
        <w:t>de l</w:t>
      </w:r>
      <w:r w:rsidR="00091C74" w:rsidRPr="00054417">
        <w:t>’</w:t>
      </w:r>
      <w:r w:rsidR="00F22960" w:rsidRPr="00054417">
        <w:t>État</w:t>
      </w:r>
      <w:r w:rsidR="004234FA" w:rsidRPr="00054417">
        <w:t>.</w:t>
      </w:r>
    </w:p>
    <w:p w:rsidR="004234FA" w:rsidRPr="00054417" w:rsidRDefault="00201E99" w:rsidP="00201E99">
      <w:pPr>
        <w:pStyle w:val="SingleTxtG"/>
      </w:pPr>
      <w:r w:rsidRPr="00054417">
        <w:t>223.</w:t>
      </w:r>
      <w:r w:rsidRPr="00054417">
        <w:tab/>
      </w:r>
      <w:r w:rsidR="00FF23AC" w:rsidRPr="00054417">
        <w:t xml:space="preserve">Différents experts et représentants de la société civile et des milieux universitaires ont participé à la rédaction du document et </w:t>
      </w:r>
      <w:r w:rsidR="00AB640A" w:rsidRPr="00054417">
        <w:t xml:space="preserve">ont mis </w:t>
      </w:r>
      <w:r w:rsidR="00FF23AC" w:rsidRPr="00054417">
        <w:t>en relief les problèmes associés à la situation actuelle et au statut des victimes</w:t>
      </w:r>
      <w:r w:rsidR="004234FA" w:rsidRPr="00054417">
        <w:t>.</w:t>
      </w:r>
    </w:p>
    <w:p w:rsidR="004234FA" w:rsidRPr="00054417" w:rsidRDefault="00201E99" w:rsidP="00201E99">
      <w:pPr>
        <w:pStyle w:val="SingleTxtG"/>
      </w:pPr>
      <w:r w:rsidRPr="00054417">
        <w:t>224.</w:t>
      </w:r>
      <w:r w:rsidRPr="00054417">
        <w:tab/>
      </w:r>
      <w:r w:rsidR="00FF23AC" w:rsidRPr="00054417">
        <w:t xml:space="preserve">Le </w:t>
      </w:r>
      <w:r w:rsidR="00AB640A" w:rsidRPr="00054417">
        <w:t>M</w:t>
      </w:r>
      <w:r w:rsidR="00FF23AC" w:rsidRPr="00054417">
        <w:t xml:space="preserve">inistère du travail </w:t>
      </w:r>
      <w:r w:rsidR="00AB640A" w:rsidRPr="00054417">
        <w:t xml:space="preserve">et </w:t>
      </w:r>
      <w:r w:rsidR="00FF23AC" w:rsidRPr="00054417">
        <w:t xml:space="preserve">des affaires sociales de la Fédération participe activement à la création de programmes de démarginalisation des femmes victimes de viols, </w:t>
      </w:r>
      <w:r w:rsidR="00AB640A" w:rsidRPr="00054417">
        <w:t xml:space="preserve">de </w:t>
      </w:r>
      <w:r w:rsidR="00FF23AC" w:rsidRPr="00054417">
        <w:t>violences sexuelles et de torture e</w:t>
      </w:r>
      <w:r w:rsidR="004234FA" w:rsidRPr="00054417">
        <w:t xml:space="preserve">n </w:t>
      </w:r>
      <w:r w:rsidR="00D44342" w:rsidRPr="00054417">
        <w:t>Bosnie-Herzégovine</w:t>
      </w:r>
      <w:r w:rsidR="004234FA" w:rsidRPr="00054417">
        <w:t xml:space="preserve"> </w:t>
      </w:r>
      <w:r w:rsidR="00FF23AC" w:rsidRPr="00054417">
        <w:t>et se tient prêt à participer à leur application</w:t>
      </w:r>
      <w:r w:rsidR="004234FA" w:rsidRPr="00054417">
        <w:t xml:space="preserve">. </w:t>
      </w:r>
      <w:r w:rsidR="00FF23AC" w:rsidRPr="00054417">
        <w:t>Par ailleurs, l</w:t>
      </w:r>
      <w:r w:rsidR="00091C74" w:rsidRPr="00054417">
        <w:t>’</w:t>
      </w:r>
      <w:r w:rsidR="00FF23AC" w:rsidRPr="00054417">
        <w:t>a</w:t>
      </w:r>
      <w:r w:rsidR="004234FA" w:rsidRPr="00054417">
        <w:t>rticle</w:t>
      </w:r>
      <w:r w:rsidR="00AB640A" w:rsidRPr="00054417">
        <w:t> </w:t>
      </w:r>
      <w:r w:rsidR="004234FA" w:rsidRPr="00054417">
        <w:t xml:space="preserve">54 </w:t>
      </w:r>
      <w:r w:rsidR="00FF23AC" w:rsidRPr="00054417">
        <w:t xml:space="preserve">de la loi portant modification de la loi sur la protection sociale, </w:t>
      </w:r>
      <w:r w:rsidR="00AB640A" w:rsidRPr="00054417">
        <w:t xml:space="preserve">la </w:t>
      </w:r>
      <w:r w:rsidR="00FF23AC" w:rsidRPr="00054417">
        <w:t>protection des victimes civiles de la guerre et la protection des familles avec enfants prend en compte un nouveau groupe de bénéficiaires</w:t>
      </w:r>
      <w:r w:rsidR="00AB640A" w:rsidRPr="00054417">
        <w:t xml:space="preserve"> constituant une </w:t>
      </w:r>
      <w:r w:rsidR="006B4233" w:rsidRPr="00054417">
        <w:t>«</w:t>
      </w:r>
      <w:r w:rsidR="00FF23AC" w:rsidRPr="00054417">
        <w:t>catégorie spéciale de victimes civiles de la guerre ayant survécu à des violences sexuelles et à des viols</w:t>
      </w:r>
      <w:r w:rsidR="006B4233" w:rsidRPr="00054417">
        <w:t>»</w:t>
      </w:r>
      <w:r w:rsidR="00FF23AC" w:rsidRPr="00054417">
        <w:t xml:space="preserve"> (</w:t>
      </w:r>
      <w:r w:rsidR="009D6931" w:rsidRPr="00054417">
        <w:t xml:space="preserve">Journal officiel de la </w:t>
      </w:r>
      <w:r w:rsidR="00AB640A" w:rsidRPr="00054417">
        <w:t>F</w:t>
      </w:r>
      <w:r w:rsidR="00FF23AC" w:rsidRPr="00054417">
        <w:t xml:space="preserve">édération de </w:t>
      </w:r>
      <w:r w:rsidR="009D6931" w:rsidRPr="00054417">
        <w:t xml:space="preserve">Bosnie-Herzégovine </w:t>
      </w:r>
      <w:r w:rsidR="001E2992" w:rsidRPr="00054417">
        <w:t>n</w:t>
      </w:r>
      <w:r w:rsidR="001E2992" w:rsidRPr="00054417">
        <w:rPr>
          <w:vertAlign w:val="superscript"/>
        </w:rPr>
        <w:t>o</w:t>
      </w:r>
      <w:r w:rsidR="001E2992" w:rsidRPr="00054417">
        <w:t> </w:t>
      </w:r>
      <w:r w:rsidR="004234FA" w:rsidRPr="00054417">
        <w:t xml:space="preserve">39/06). </w:t>
      </w:r>
      <w:r w:rsidR="00FF23AC" w:rsidRPr="00054417">
        <w:t xml:space="preserve">Cette catégorie de personnes est éligible à recevoir une </w:t>
      </w:r>
      <w:r w:rsidR="006B4233" w:rsidRPr="00054417">
        <w:t>«</w:t>
      </w:r>
      <w:r w:rsidR="00FF23AC" w:rsidRPr="00054417">
        <w:t>allocation personnelle mensuelle</w:t>
      </w:r>
      <w:r w:rsidR="006B4233" w:rsidRPr="00054417">
        <w:t>»</w:t>
      </w:r>
      <w:r w:rsidR="00FF23AC" w:rsidRPr="00054417">
        <w:t xml:space="preserve"> représentant 70</w:t>
      </w:r>
      <w:r w:rsidR="00AB640A" w:rsidRPr="00054417">
        <w:t> </w:t>
      </w:r>
      <w:r w:rsidR="00FF23AC" w:rsidRPr="00054417">
        <w:t>% de l</w:t>
      </w:r>
      <w:r w:rsidR="00091C74" w:rsidRPr="00054417">
        <w:t>’</w:t>
      </w:r>
      <w:r w:rsidR="00FF23AC" w:rsidRPr="00054417">
        <w:t>allocation personnelle d</w:t>
      </w:r>
      <w:r w:rsidR="00091C74" w:rsidRPr="00054417">
        <w:t>’</w:t>
      </w:r>
      <w:r w:rsidR="00FF23AC" w:rsidRPr="00054417">
        <w:t xml:space="preserve">invalidité octroyée au </w:t>
      </w:r>
      <w:r w:rsidR="00AB640A" w:rsidRPr="00054417">
        <w:t xml:space="preserve">premier </w:t>
      </w:r>
      <w:r w:rsidR="00FF23AC" w:rsidRPr="00054417">
        <w:t>groupe</w:t>
      </w:r>
      <w:r w:rsidR="00F22960" w:rsidRPr="00054417">
        <w:t xml:space="preserve"> </w:t>
      </w:r>
      <w:r w:rsidR="00AB640A" w:rsidRPr="00054417">
        <w:t>d</w:t>
      </w:r>
      <w:r w:rsidR="00091C74" w:rsidRPr="00054417">
        <w:t>’</w:t>
      </w:r>
      <w:r w:rsidR="006E284C" w:rsidRPr="00054417">
        <w:t>ex-</w:t>
      </w:r>
      <w:r w:rsidR="00AB640A" w:rsidRPr="00054417">
        <w:t>combattants, c</w:t>
      </w:r>
      <w:r w:rsidR="00091C74" w:rsidRPr="00054417">
        <w:t>’</w:t>
      </w:r>
      <w:r w:rsidR="00AB640A" w:rsidRPr="00054417">
        <w:t xml:space="preserve">est-à-dire </w:t>
      </w:r>
      <w:r w:rsidR="006E284C" w:rsidRPr="00054417">
        <w:t>a</w:t>
      </w:r>
      <w:r w:rsidR="00AB640A" w:rsidRPr="00054417">
        <w:t xml:space="preserve">u premier groupe </w:t>
      </w:r>
      <w:r w:rsidR="00F22960" w:rsidRPr="00054417">
        <w:t xml:space="preserve">de victimes </w:t>
      </w:r>
      <w:r w:rsidR="00AB640A" w:rsidRPr="00054417">
        <w:t>civiles de la guerre souffrant d</w:t>
      </w:r>
      <w:r w:rsidR="00091C74" w:rsidRPr="00054417">
        <w:t>’</w:t>
      </w:r>
      <w:r w:rsidR="00AB640A" w:rsidRPr="00054417">
        <w:t>invalidité</w:t>
      </w:r>
      <w:r w:rsidR="004234FA" w:rsidRPr="00054417">
        <w:t xml:space="preserve">. </w:t>
      </w:r>
      <w:r w:rsidR="00F22960" w:rsidRPr="00054417">
        <w:t>Contrairement aux autres bénéficiaires dont le degré d</w:t>
      </w:r>
      <w:r w:rsidR="00091C74" w:rsidRPr="00054417">
        <w:t>’</w:t>
      </w:r>
      <w:r w:rsidR="00AB640A" w:rsidRPr="00054417">
        <w:t>inv</w:t>
      </w:r>
      <w:r w:rsidR="00F22960" w:rsidRPr="00054417">
        <w:t xml:space="preserve">alidité </w:t>
      </w:r>
      <w:r w:rsidR="00AB640A" w:rsidRPr="00054417">
        <w:t>doit être établi</w:t>
      </w:r>
      <w:r w:rsidR="00F22960" w:rsidRPr="00054417">
        <w:t xml:space="preserve">, les personnes concernées doivent uniquement </w:t>
      </w:r>
      <w:r w:rsidR="00AB640A" w:rsidRPr="00054417">
        <w:t>p</w:t>
      </w:r>
      <w:r w:rsidR="00F22960" w:rsidRPr="00054417">
        <w:t>rouver qu</w:t>
      </w:r>
      <w:r w:rsidR="00091C74" w:rsidRPr="00054417">
        <w:t>’</w:t>
      </w:r>
      <w:r w:rsidR="00F22960" w:rsidRPr="00054417">
        <w:t>un viol a été commis en période de guerre pour pouvoir bénéficier de cette allocation.</w:t>
      </w:r>
      <w:r w:rsidR="004234FA" w:rsidRPr="00054417">
        <w:t xml:space="preserve"> </w:t>
      </w:r>
      <w:r w:rsidR="00F22960" w:rsidRPr="00054417">
        <w:t>Il n</w:t>
      </w:r>
      <w:r w:rsidR="00AB640A" w:rsidRPr="00054417">
        <w:t>e leur est pa</w:t>
      </w:r>
      <w:r w:rsidR="006E284C" w:rsidRPr="00054417">
        <w:t>s</w:t>
      </w:r>
      <w:r w:rsidR="00AB640A" w:rsidRPr="00054417">
        <w:t xml:space="preserve"> nécessaire </w:t>
      </w:r>
      <w:r w:rsidR="00F22960" w:rsidRPr="00054417">
        <w:t>d</w:t>
      </w:r>
      <w:r w:rsidR="00091C74" w:rsidRPr="00054417">
        <w:t>’</w:t>
      </w:r>
      <w:r w:rsidR="00F22960" w:rsidRPr="00054417">
        <w:t xml:space="preserve">intenter une action </w:t>
      </w:r>
      <w:r w:rsidR="00AB640A" w:rsidRPr="00054417">
        <w:t xml:space="preserve">pour </w:t>
      </w:r>
      <w:r w:rsidR="00F22960" w:rsidRPr="00054417">
        <w:t>obtenir une décision des tribunaux</w:t>
      </w:r>
      <w:r w:rsidR="004234FA" w:rsidRPr="00054417">
        <w:t>.</w:t>
      </w:r>
    </w:p>
    <w:p w:rsidR="004C451D" w:rsidRPr="00054417" w:rsidRDefault="00201E99" w:rsidP="00201E99">
      <w:pPr>
        <w:pStyle w:val="SingleTxtG"/>
      </w:pPr>
      <w:r w:rsidRPr="00054417">
        <w:t>225.</w:t>
      </w:r>
      <w:r w:rsidRPr="00054417">
        <w:tab/>
      </w:r>
      <w:r w:rsidR="00F22960" w:rsidRPr="00054417">
        <w:t>Le 30</w:t>
      </w:r>
      <w:r w:rsidR="00AB640A" w:rsidRPr="00054417">
        <w:t> </w:t>
      </w:r>
      <w:r w:rsidR="00F22960" w:rsidRPr="00054417">
        <w:t xml:space="preserve">novembre 2013, la base de données contenait des informations sur </w:t>
      </w:r>
      <w:r w:rsidR="004234FA" w:rsidRPr="00054417">
        <w:t>784</w:t>
      </w:r>
      <w:r w:rsidR="00AB640A" w:rsidRPr="00054417">
        <w:t> </w:t>
      </w:r>
      <w:r w:rsidR="004234FA" w:rsidRPr="00054417">
        <w:t>b</w:t>
      </w:r>
      <w:r w:rsidR="00F22960" w:rsidRPr="00054417">
        <w:t>é</w:t>
      </w:r>
      <w:r w:rsidR="004234FA" w:rsidRPr="00054417">
        <w:t>n</w:t>
      </w:r>
      <w:r w:rsidR="00F22960" w:rsidRPr="00054417">
        <w:t>é</w:t>
      </w:r>
      <w:r w:rsidR="004234FA" w:rsidRPr="00054417">
        <w:t>ficia</w:t>
      </w:r>
      <w:r w:rsidR="00F22960" w:rsidRPr="00054417">
        <w:t>ires</w:t>
      </w:r>
      <w:r w:rsidR="004234FA" w:rsidRPr="00054417">
        <w:t xml:space="preserve"> </w:t>
      </w:r>
      <w:r w:rsidR="00F22960" w:rsidRPr="00054417">
        <w:t>d</w:t>
      </w:r>
      <w:r w:rsidR="00091C74" w:rsidRPr="00054417">
        <w:t>’</w:t>
      </w:r>
      <w:r w:rsidR="00F22960" w:rsidRPr="00054417">
        <w:t>allocations octroyées aux victimes de viol</w:t>
      </w:r>
      <w:r w:rsidR="004234FA" w:rsidRPr="00054417">
        <w:t>.</w:t>
      </w:r>
      <w:r w:rsidR="00EE4698" w:rsidRPr="00054417">
        <w:t xml:space="preserve"> </w:t>
      </w:r>
    </w:p>
    <w:p w:rsidR="004234FA" w:rsidRPr="00054417" w:rsidRDefault="00201E99" w:rsidP="00201E99">
      <w:pPr>
        <w:pStyle w:val="SingleTxtG"/>
      </w:pPr>
      <w:r w:rsidRPr="00054417">
        <w:t>226.</w:t>
      </w:r>
      <w:r w:rsidRPr="00054417">
        <w:tab/>
      </w:r>
      <w:r w:rsidR="00F22960" w:rsidRPr="00054417">
        <w:t xml:space="preserve">Le Ministère du travail </w:t>
      </w:r>
      <w:r w:rsidR="00AB640A" w:rsidRPr="00054417">
        <w:t xml:space="preserve">et </w:t>
      </w:r>
      <w:r w:rsidR="00F22960" w:rsidRPr="00054417">
        <w:t>de la politique sociale de la Fédération continue de coopérer avec les organisations de la société civile représentant les intérêts des victimes de viol aux fins de l</w:t>
      </w:r>
      <w:r w:rsidR="00091C74" w:rsidRPr="00054417">
        <w:t>’</w:t>
      </w:r>
      <w:r w:rsidR="00F22960" w:rsidRPr="00054417">
        <w:t>octroi d</w:t>
      </w:r>
      <w:r w:rsidR="00091C74" w:rsidRPr="00054417">
        <w:t>’</w:t>
      </w:r>
      <w:r w:rsidR="00F22960" w:rsidRPr="00054417">
        <w:t>un soutien et d</w:t>
      </w:r>
      <w:r w:rsidR="00091C74" w:rsidRPr="00054417">
        <w:t>’</w:t>
      </w:r>
      <w:r w:rsidR="00F22960" w:rsidRPr="00054417">
        <w:t>une protection à ces victimes</w:t>
      </w:r>
      <w:r w:rsidR="004234FA" w:rsidRPr="00054417">
        <w:t xml:space="preserve">. </w:t>
      </w:r>
      <w:r w:rsidR="00F22960" w:rsidRPr="00054417">
        <w:t xml:space="preserve">Chaque année, le </w:t>
      </w:r>
      <w:r w:rsidR="00AB640A" w:rsidRPr="00054417">
        <w:t>M</w:t>
      </w:r>
      <w:r w:rsidR="00F22960" w:rsidRPr="00054417">
        <w:t xml:space="preserve">inistère réserve un certain montant </w:t>
      </w:r>
      <w:r w:rsidR="00AB640A" w:rsidRPr="00054417">
        <w:t>à</w:t>
      </w:r>
      <w:r w:rsidR="00F22960" w:rsidRPr="00054417">
        <w:t xml:space="preserve"> ces organisations</w:t>
      </w:r>
      <w:r w:rsidR="004234FA" w:rsidRPr="00054417">
        <w:t>.</w:t>
      </w:r>
    </w:p>
    <w:p w:rsidR="004234FA" w:rsidRPr="00054417" w:rsidRDefault="00201E99" w:rsidP="00201E99">
      <w:pPr>
        <w:pStyle w:val="SingleTxtG"/>
      </w:pPr>
      <w:r w:rsidRPr="00054417">
        <w:t>227.</w:t>
      </w:r>
      <w:r w:rsidRPr="00054417">
        <w:tab/>
      </w:r>
      <w:r w:rsidR="00F22960" w:rsidRPr="00054417">
        <w:t xml:space="preserve">La </w:t>
      </w:r>
      <w:r w:rsidR="004234FA" w:rsidRPr="00054417">
        <w:t xml:space="preserve">Republika Srpska </w:t>
      </w:r>
      <w:r w:rsidR="00F22960" w:rsidRPr="00054417">
        <w:t>est d</w:t>
      </w:r>
      <w:r w:rsidR="00091C74" w:rsidRPr="00054417">
        <w:t>’</w:t>
      </w:r>
      <w:r w:rsidR="00F22960" w:rsidRPr="00054417">
        <w:t xml:space="preserve">avis que la section intitulée </w:t>
      </w:r>
      <w:r w:rsidR="006B4233" w:rsidRPr="00054417">
        <w:t>«</w:t>
      </w:r>
      <w:r w:rsidR="00AB640A" w:rsidRPr="00054417">
        <w:t>P</w:t>
      </w:r>
      <w:r w:rsidR="00F22960" w:rsidRPr="00054417">
        <w:t>rotection des femmes victimes de la guerre</w:t>
      </w:r>
      <w:r w:rsidR="00AB640A" w:rsidRPr="00054417">
        <w:t xml:space="preserve"> </w:t>
      </w:r>
      <w:r w:rsidR="00F22960" w:rsidRPr="00054417">
        <w:t>– Programme concernant les victimes de viol, de violence sexuelle et de torture et leurs familles en Bosnie</w:t>
      </w:r>
      <w:r w:rsidR="00D44342" w:rsidRPr="00054417">
        <w:t>-Herzégovine</w:t>
      </w:r>
      <w:r w:rsidR="004234FA" w:rsidRPr="00054417">
        <w:t xml:space="preserve"> </w:t>
      </w:r>
      <w:r w:rsidR="00F22960" w:rsidRPr="00054417">
        <w:t xml:space="preserve">durant la période </w:t>
      </w:r>
      <w:r w:rsidR="004234FA" w:rsidRPr="00054417">
        <w:t>2013</w:t>
      </w:r>
      <w:r w:rsidR="00F22960" w:rsidRPr="00054417">
        <w:t>-</w:t>
      </w:r>
      <w:r w:rsidR="004234FA" w:rsidRPr="00054417">
        <w:t>2016</w:t>
      </w:r>
      <w:r w:rsidR="006B4233" w:rsidRPr="00054417">
        <w:t>»</w:t>
      </w:r>
      <w:r w:rsidR="00F22960" w:rsidRPr="00054417">
        <w:t xml:space="preserve"> devrait être supprimé et remplacé par le texte suivant</w:t>
      </w:r>
      <w:r w:rsidR="006B4233" w:rsidRPr="00054417">
        <w:t>:</w:t>
      </w:r>
    </w:p>
    <w:p w:rsidR="004234FA" w:rsidRPr="00054417" w:rsidRDefault="00201E99" w:rsidP="00201E99">
      <w:pPr>
        <w:pStyle w:val="SingleTxtG"/>
      </w:pPr>
      <w:r w:rsidRPr="00054417">
        <w:t>228.</w:t>
      </w:r>
      <w:r w:rsidRPr="00054417">
        <w:tab/>
      </w:r>
      <w:r w:rsidR="00F22960" w:rsidRPr="00054417">
        <w:t>Tous les échelons de l</w:t>
      </w:r>
      <w:r w:rsidR="00091C74" w:rsidRPr="00054417">
        <w:t>’</w:t>
      </w:r>
      <w:r w:rsidR="00F22960" w:rsidRPr="00054417">
        <w:t xml:space="preserve">État en </w:t>
      </w:r>
      <w:r w:rsidR="00D44342" w:rsidRPr="00054417">
        <w:t>Bosnie-Herzégovine</w:t>
      </w:r>
      <w:r w:rsidR="004234FA" w:rsidRPr="00054417">
        <w:t xml:space="preserve"> </w:t>
      </w:r>
      <w:r w:rsidR="00F35E84" w:rsidRPr="00054417">
        <w:t xml:space="preserve">prennent </w:t>
      </w:r>
      <w:r w:rsidR="00DA5705" w:rsidRPr="00054417">
        <w:t>l</w:t>
      </w:r>
      <w:r w:rsidR="00F35E84" w:rsidRPr="00054417">
        <w:t xml:space="preserve">es mesures nécessaires pour assurer à toutes les victimes de violences sexuelles et à leurs familles une protection et un soutien </w:t>
      </w:r>
      <w:r w:rsidR="00AA4B60" w:rsidRPr="00054417">
        <w:t xml:space="preserve">selon </w:t>
      </w:r>
      <w:r w:rsidR="00F35E84" w:rsidRPr="00054417">
        <w:t>leurs attributions et leurs compétences. À cet égard, le Protocole relatif au traitement des victimes et des témoins des crimes de guerre, de violence sexuelle et d</w:t>
      </w:r>
      <w:r w:rsidR="00091C74" w:rsidRPr="00054417">
        <w:t>’</w:t>
      </w:r>
      <w:r w:rsidR="00F35E84" w:rsidRPr="00054417">
        <w:t>autres axes illicites de violence sexiste</w:t>
      </w:r>
      <w:r w:rsidR="00AA4B60" w:rsidRPr="00054417">
        <w:t>,</w:t>
      </w:r>
      <w:r w:rsidR="00F35E84" w:rsidRPr="00054417">
        <w:t xml:space="preserve"> </w:t>
      </w:r>
      <w:r w:rsidR="00AA4B60" w:rsidRPr="00054417">
        <w:t xml:space="preserve">établi grâce au renforcement des capacités et à la coopération entre institutions et les organisations non gouvernementales, </w:t>
      </w:r>
      <w:r w:rsidR="00F35E84" w:rsidRPr="00054417">
        <w:t xml:space="preserve">a été signé à </w:t>
      </w:r>
      <w:r w:rsidR="004234FA" w:rsidRPr="00054417">
        <w:t xml:space="preserve">Banja Luka </w:t>
      </w:r>
      <w:r w:rsidR="00F35E84" w:rsidRPr="00054417">
        <w:t xml:space="preserve">en août </w:t>
      </w:r>
      <w:r w:rsidR="004234FA" w:rsidRPr="00054417">
        <w:t>2013.</w:t>
      </w:r>
    </w:p>
    <w:p w:rsidR="004234FA" w:rsidRPr="00054417" w:rsidRDefault="00EE4698" w:rsidP="00201E99">
      <w:pPr>
        <w:pStyle w:val="H4G"/>
      </w:pPr>
      <w:r w:rsidRPr="00054417">
        <w:tab/>
      </w:r>
      <w:r w:rsidRPr="00054417">
        <w:tab/>
      </w:r>
      <w:r w:rsidR="00F35E84" w:rsidRPr="00054417">
        <w:t xml:space="preserve">Les droits des victimes civiles de la guerre seront examinés sur la base des données communiquées par le </w:t>
      </w:r>
      <w:r w:rsidR="006F51FC" w:rsidRPr="00054417">
        <w:t>district</w:t>
      </w:r>
      <w:r w:rsidR="00CA2395" w:rsidRPr="00054417">
        <w:t xml:space="preserve"> de Brčko</w:t>
      </w:r>
      <w:r w:rsidR="004234FA" w:rsidRPr="00054417">
        <w:t xml:space="preserve"> </w:t>
      </w:r>
      <w:r w:rsidR="00F35E84" w:rsidRPr="00054417">
        <w:t xml:space="preserve">car les droits (fondamentaux et supplémentaires) sont les mêmes dans les deux Entités et dans le </w:t>
      </w:r>
      <w:r w:rsidR="006F51FC" w:rsidRPr="00054417">
        <w:t>district</w:t>
      </w:r>
      <w:r w:rsidR="00CA2395" w:rsidRPr="00054417">
        <w:t xml:space="preserve"> de Brčko</w:t>
      </w:r>
      <w:r w:rsidRPr="00054417">
        <w:t>).</w:t>
      </w:r>
    </w:p>
    <w:p w:rsidR="004234FA" w:rsidRPr="00054417" w:rsidRDefault="00201E99" w:rsidP="00201E99">
      <w:pPr>
        <w:pStyle w:val="SingleTxtG"/>
      </w:pPr>
      <w:r w:rsidRPr="00054417">
        <w:t>229.</w:t>
      </w:r>
      <w:r w:rsidRPr="00054417">
        <w:tab/>
      </w:r>
      <w:r w:rsidR="00F35E84" w:rsidRPr="00054417">
        <w:t xml:space="preserve">Les droits des victimes civiles de la guerre sont régis, dans le </w:t>
      </w:r>
      <w:r w:rsidR="006F51FC" w:rsidRPr="00054417">
        <w:t>district</w:t>
      </w:r>
      <w:r w:rsidR="00CA2395" w:rsidRPr="00054417">
        <w:t xml:space="preserve"> de Brčko</w:t>
      </w:r>
      <w:r w:rsidR="00F35E84" w:rsidRPr="00054417">
        <w:t>,</w:t>
      </w:r>
      <w:r w:rsidR="004234FA" w:rsidRPr="00054417">
        <w:t xml:space="preserve"> </w:t>
      </w:r>
      <w:r w:rsidR="00F35E84" w:rsidRPr="00054417">
        <w:t>par la Décision concernant la protection des victimes civiles de la guerre adopt</w:t>
      </w:r>
      <w:r w:rsidR="00AA4B60" w:rsidRPr="00054417">
        <w:t>é</w:t>
      </w:r>
      <w:r w:rsidR="00F35E84" w:rsidRPr="00054417">
        <w:t>e par l</w:t>
      </w:r>
      <w:r w:rsidR="00091C74" w:rsidRPr="00054417">
        <w:t>’</w:t>
      </w:r>
      <w:r w:rsidR="00F35E84" w:rsidRPr="00054417">
        <w:t>Assemblée du</w:t>
      </w:r>
      <w:r w:rsidR="004234FA" w:rsidRPr="00054417">
        <w:t xml:space="preserve"> </w:t>
      </w:r>
      <w:r w:rsidR="006F51FC" w:rsidRPr="00054417">
        <w:t>district</w:t>
      </w:r>
      <w:r w:rsidR="00CA2395" w:rsidRPr="00054417">
        <w:t xml:space="preserve"> de Brčko</w:t>
      </w:r>
      <w:r w:rsidR="004234FA" w:rsidRPr="00054417">
        <w:t xml:space="preserve"> </w:t>
      </w:r>
      <w:r w:rsidR="00F35E84" w:rsidRPr="00054417">
        <w:t>lors de sa 71</w:t>
      </w:r>
      <w:r w:rsidR="00F35E84" w:rsidRPr="00054417">
        <w:rPr>
          <w:vertAlign w:val="superscript"/>
        </w:rPr>
        <w:t>e</w:t>
      </w:r>
      <w:r w:rsidR="00AA4B60" w:rsidRPr="00054417">
        <w:rPr>
          <w:vertAlign w:val="superscript"/>
        </w:rPr>
        <w:t> </w:t>
      </w:r>
      <w:r w:rsidR="00F35E84" w:rsidRPr="00054417">
        <w:t>session ordinaire qui s</w:t>
      </w:r>
      <w:r w:rsidR="00091C74" w:rsidRPr="00054417">
        <w:t>’</w:t>
      </w:r>
      <w:r w:rsidR="00F35E84" w:rsidRPr="00054417">
        <w:t>est tenue le 8</w:t>
      </w:r>
      <w:r w:rsidR="00AA4B60" w:rsidRPr="00054417">
        <w:t> </w:t>
      </w:r>
      <w:r w:rsidR="00F35E84" w:rsidRPr="00054417">
        <w:t>août 2012</w:t>
      </w:r>
      <w:r w:rsidR="004234FA" w:rsidRPr="00054417">
        <w:t>.</w:t>
      </w:r>
    </w:p>
    <w:p w:rsidR="004234FA" w:rsidRPr="00054417" w:rsidRDefault="00201E99" w:rsidP="00201E99">
      <w:pPr>
        <w:pStyle w:val="SingleTxtG"/>
      </w:pPr>
      <w:r w:rsidRPr="00054417">
        <w:lastRenderedPageBreak/>
        <w:t>230.</w:t>
      </w:r>
      <w:r w:rsidRPr="00054417">
        <w:tab/>
      </w:r>
      <w:r w:rsidR="00F35E84" w:rsidRPr="00054417">
        <w:t>L</w:t>
      </w:r>
      <w:r w:rsidR="00091C74" w:rsidRPr="00054417">
        <w:t>’</w:t>
      </w:r>
      <w:r w:rsidR="00F35E84" w:rsidRPr="00054417">
        <w:t>a</w:t>
      </w:r>
      <w:r w:rsidR="004234FA" w:rsidRPr="00054417">
        <w:t>rticle</w:t>
      </w:r>
      <w:r w:rsidR="00AA4B60" w:rsidRPr="00054417">
        <w:t> </w:t>
      </w:r>
      <w:r w:rsidR="00F35E84" w:rsidRPr="00054417">
        <w:t xml:space="preserve">4 de la </w:t>
      </w:r>
      <w:r w:rsidR="004234FA" w:rsidRPr="00054417">
        <w:t>D</w:t>
      </w:r>
      <w:r w:rsidR="00F35E84" w:rsidRPr="00054417">
        <w:t>é</w:t>
      </w:r>
      <w:r w:rsidR="004234FA" w:rsidRPr="00054417">
        <w:t xml:space="preserve">cision </w:t>
      </w:r>
      <w:r w:rsidR="00F35E84" w:rsidRPr="00054417">
        <w:t>définit les droits des victimes civiles de la guerre et des membres de leurs familles</w:t>
      </w:r>
      <w:r w:rsidR="006B4233" w:rsidRPr="00054417">
        <w:t>:</w:t>
      </w:r>
    </w:p>
    <w:p w:rsidR="004234FA" w:rsidRPr="00054417" w:rsidRDefault="00EE4698" w:rsidP="00F41264">
      <w:pPr>
        <w:pStyle w:val="H4G"/>
      </w:pPr>
      <w:r w:rsidRPr="00054417">
        <w:tab/>
        <w:t>a)</w:t>
      </w:r>
      <w:r w:rsidRPr="00054417">
        <w:tab/>
      </w:r>
      <w:r w:rsidR="00F35E84" w:rsidRPr="00054417">
        <w:t>Droits fondamentaux</w:t>
      </w:r>
      <w:r w:rsidR="006B4233" w:rsidRPr="00054417">
        <w:t>:</w:t>
      </w:r>
    </w:p>
    <w:p w:rsidR="004234FA" w:rsidRPr="00054417" w:rsidRDefault="00F35E84" w:rsidP="007A490D">
      <w:pPr>
        <w:pStyle w:val="Bullet1G"/>
      </w:pPr>
      <w:r w:rsidRPr="00054417">
        <w:t>Allocation</w:t>
      </w:r>
      <w:r w:rsidR="006B4233" w:rsidRPr="00054417">
        <w:t xml:space="preserve"> </w:t>
      </w:r>
      <w:r w:rsidRPr="00054417">
        <w:t>civile d</w:t>
      </w:r>
      <w:r w:rsidR="00091C74" w:rsidRPr="00054417">
        <w:t>’</w:t>
      </w:r>
      <w:r w:rsidRPr="00054417">
        <w:t>invalidité</w:t>
      </w:r>
      <w:r w:rsidR="00A15B86" w:rsidRPr="00054417">
        <w:t>;</w:t>
      </w:r>
    </w:p>
    <w:p w:rsidR="004234FA" w:rsidRPr="00054417" w:rsidRDefault="00F35E84" w:rsidP="007A490D">
      <w:pPr>
        <w:pStyle w:val="Bullet1G"/>
      </w:pPr>
      <w:r w:rsidRPr="00054417">
        <w:t>Allocation</w:t>
      </w:r>
      <w:r w:rsidR="006B4233" w:rsidRPr="00054417">
        <w:t xml:space="preserve"> </w:t>
      </w:r>
      <w:r w:rsidRPr="00054417">
        <w:t>familiale d</w:t>
      </w:r>
      <w:r w:rsidR="00091C74" w:rsidRPr="00054417">
        <w:t>’</w:t>
      </w:r>
      <w:r w:rsidRPr="00054417">
        <w:t>invalidité</w:t>
      </w:r>
      <w:r w:rsidR="00A15B86" w:rsidRPr="00054417">
        <w:t>;</w:t>
      </w:r>
    </w:p>
    <w:p w:rsidR="004234FA" w:rsidRPr="00054417" w:rsidRDefault="00F35E84" w:rsidP="007A490D">
      <w:pPr>
        <w:pStyle w:val="Bullet1G"/>
      </w:pPr>
      <w:r w:rsidRPr="00054417">
        <w:t>Allocation de présence</w:t>
      </w:r>
      <w:r w:rsidR="00A15B86" w:rsidRPr="00054417">
        <w:t>;</w:t>
      </w:r>
    </w:p>
    <w:p w:rsidR="004234FA" w:rsidRPr="00054417" w:rsidRDefault="00F35E84" w:rsidP="007A490D">
      <w:pPr>
        <w:pStyle w:val="Bullet1G"/>
      </w:pPr>
      <w:r w:rsidRPr="00054417">
        <w:t>Soins de santé et exonérations des frais à la charge du patient pour les soins de santé primaires et secondaires</w:t>
      </w:r>
      <w:r w:rsidR="00A15B86" w:rsidRPr="00054417">
        <w:t>;</w:t>
      </w:r>
    </w:p>
    <w:p w:rsidR="004234FA" w:rsidRPr="00054417" w:rsidRDefault="00A15B86" w:rsidP="007A490D">
      <w:pPr>
        <w:pStyle w:val="Bullet1G"/>
      </w:pPr>
      <w:r w:rsidRPr="00054417">
        <w:t>Allocation orthopédique.</w:t>
      </w:r>
    </w:p>
    <w:p w:rsidR="004234FA" w:rsidRPr="00054417" w:rsidRDefault="00EE4698" w:rsidP="00F41264">
      <w:pPr>
        <w:pStyle w:val="H4G"/>
      </w:pPr>
      <w:r w:rsidRPr="00054417">
        <w:tab/>
        <w:t>b)</w:t>
      </w:r>
      <w:r w:rsidRPr="00054417">
        <w:tab/>
      </w:r>
      <w:r w:rsidR="003C13C3" w:rsidRPr="00054417">
        <w:t>R</w:t>
      </w:r>
      <w:r w:rsidR="00F35E84" w:rsidRPr="00054417">
        <w:t>emboursement des frais funéraires</w:t>
      </w:r>
    </w:p>
    <w:p w:rsidR="004234FA" w:rsidRPr="00054417" w:rsidRDefault="00EE4698" w:rsidP="00201E99">
      <w:pPr>
        <w:pStyle w:val="H4G"/>
      </w:pPr>
      <w:r w:rsidRPr="00054417">
        <w:tab/>
        <w:t>c)</w:t>
      </w:r>
      <w:r w:rsidRPr="00054417">
        <w:tab/>
      </w:r>
      <w:r w:rsidR="00F35E84" w:rsidRPr="00054417">
        <w:t>Droits supplémentaires</w:t>
      </w:r>
      <w:r w:rsidR="006B4233" w:rsidRPr="00054417">
        <w:t>:</w:t>
      </w:r>
    </w:p>
    <w:p w:rsidR="004234FA" w:rsidRPr="00054417" w:rsidRDefault="003C13C3" w:rsidP="007A490D">
      <w:pPr>
        <w:pStyle w:val="Bullet1G"/>
      </w:pPr>
      <w:r w:rsidRPr="00054417">
        <w:t>Droit d</w:t>
      </w:r>
      <w:r w:rsidR="00091C74" w:rsidRPr="00054417">
        <w:t>’</w:t>
      </w:r>
      <w:r w:rsidRPr="00054417">
        <w:t>obtenir une aide au titre des dépenses de santé et de l</w:t>
      </w:r>
      <w:r w:rsidR="00091C74" w:rsidRPr="00054417">
        <w:t>’</w:t>
      </w:r>
      <w:r w:rsidRPr="00054417">
        <w:t>acquisition d</w:t>
      </w:r>
      <w:r w:rsidR="00091C74" w:rsidRPr="00054417">
        <w:t>’</w:t>
      </w:r>
      <w:r w:rsidRPr="00054417">
        <w:t>appareils orthopédiques</w:t>
      </w:r>
      <w:r w:rsidR="00A15B86" w:rsidRPr="00054417">
        <w:t>;</w:t>
      </w:r>
    </w:p>
    <w:p w:rsidR="004234FA" w:rsidRPr="00054417" w:rsidRDefault="003C13C3" w:rsidP="007A490D">
      <w:pPr>
        <w:pStyle w:val="Bullet1G"/>
      </w:pPr>
      <w:r w:rsidRPr="00054417">
        <w:t>Formation professionnelle</w:t>
      </w:r>
      <w:r w:rsidR="006B4233" w:rsidRPr="00054417">
        <w:t>:</w:t>
      </w:r>
      <w:r w:rsidRPr="00054417">
        <w:t xml:space="preserve"> réinsertion professionnelle, reconversion professionnelle, formation complémentaire</w:t>
      </w:r>
      <w:r w:rsidR="00A15B86" w:rsidRPr="00054417">
        <w:t>;</w:t>
      </w:r>
    </w:p>
    <w:p w:rsidR="004234FA" w:rsidRPr="00054417" w:rsidRDefault="003C13C3" w:rsidP="007A490D">
      <w:pPr>
        <w:pStyle w:val="Bullet1G"/>
      </w:pPr>
      <w:r w:rsidRPr="00054417">
        <w:t>Droit à bénéficier de projets d</w:t>
      </w:r>
      <w:r w:rsidR="00091C74" w:rsidRPr="00054417">
        <w:t>’</w:t>
      </w:r>
      <w:r w:rsidRPr="00054417">
        <w:t>emplois spéciaux</w:t>
      </w:r>
      <w:r w:rsidR="00A15B86" w:rsidRPr="00054417">
        <w:t>;</w:t>
      </w:r>
    </w:p>
    <w:p w:rsidR="004234FA" w:rsidRPr="00054417" w:rsidRDefault="003C13C3" w:rsidP="007A490D">
      <w:pPr>
        <w:pStyle w:val="Bullet1G"/>
      </w:pPr>
      <w:r w:rsidRPr="00054417">
        <w:t>Droit à un logement en priorité</w:t>
      </w:r>
      <w:r w:rsidR="00A15B86" w:rsidRPr="00054417">
        <w:t>;</w:t>
      </w:r>
    </w:p>
    <w:p w:rsidR="004234FA" w:rsidRPr="00054417" w:rsidRDefault="00A15B86" w:rsidP="007A490D">
      <w:pPr>
        <w:pStyle w:val="Bullet1G"/>
      </w:pPr>
      <w:r w:rsidRPr="00054417">
        <w:t>Droit à une aide juridique.</w:t>
      </w:r>
    </w:p>
    <w:p w:rsidR="004234FA" w:rsidRPr="00054417" w:rsidRDefault="00201E99" w:rsidP="00201E99">
      <w:pPr>
        <w:pStyle w:val="SingleTxtG"/>
      </w:pPr>
      <w:r w:rsidRPr="00054417">
        <w:t>231.</w:t>
      </w:r>
      <w:r w:rsidRPr="00054417">
        <w:tab/>
      </w:r>
      <w:r w:rsidR="003C13C3" w:rsidRPr="00054417">
        <w:t xml:space="preserve">La décision détermine donc le droit </w:t>
      </w:r>
      <w:r w:rsidR="00E82E48" w:rsidRPr="00054417">
        <w:t>de</w:t>
      </w:r>
      <w:r w:rsidR="003C13C3" w:rsidRPr="00054417">
        <w:t xml:space="preserve"> bénéficier d</w:t>
      </w:r>
      <w:r w:rsidR="00091C74" w:rsidRPr="00054417">
        <w:t>’</w:t>
      </w:r>
      <w:r w:rsidR="003C13C3" w:rsidRPr="00054417">
        <w:t>avantage</w:t>
      </w:r>
      <w:r w:rsidR="00847180" w:rsidRPr="00054417">
        <w:t xml:space="preserve">s ou </w:t>
      </w:r>
      <w:r w:rsidR="00E82E48" w:rsidRPr="00054417">
        <w:t>d</w:t>
      </w:r>
      <w:r w:rsidR="00091C74" w:rsidRPr="00054417">
        <w:t>’</w:t>
      </w:r>
      <w:r w:rsidR="003C13C3" w:rsidRPr="00054417">
        <w:t xml:space="preserve">obtenir des dédommagements comme le droit à une </w:t>
      </w:r>
      <w:r w:rsidR="00847180" w:rsidRPr="00054417">
        <w:t xml:space="preserve">allocation </w:t>
      </w:r>
      <w:r w:rsidR="003C13C3" w:rsidRPr="00054417">
        <w:t>permanente</w:t>
      </w:r>
      <w:r w:rsidR="00847180" w:rsidRPr="00054417">
        <w:t>, qui est</w:t>
      </w:r>
      <w:r w:rsidR="003C13C3" w:rsidRPr="00054417">
        <w:t xml:space="preserve"> versée </w:t>
      </w:r>
      <w:r w:rsidR="00847180" w:rsidRPr="00054417">
        <w:t>à intervalles réguliers</w:t>
      </w:r>
      <w:r w:rsidR="003C13C3" w:rsidRPr="00054417">
        <w:t xml:space="preserve"> (une fois par mois) au bénéficiaire à compter de la date de la décision finale octroyant ledit droit </w:t>
      </w:r>
      <w:r w:rsidR="004234FA" w:rsidRPr="00054417">
        <w:t>(</w:t>
      </w:r>
      <w:r w:rsidR="003C13C3" w:rsidRPr="00054417">
        <w:t>allocation civile d</w:t>
      </w:r>
      <w:r w:rsidR="00091C74" w:rsidRPr="00054417">
        <w:t>’</w:t>
      </w:r>
      <w:r w:rsidR="003C13C3" w:rsidRPr="00054417">
        <w:t>invalidité et allocation familiale d</w:t>
      </w:r>
      <w:r w:rsidR="00091C74" w:rsidRPr="00054417">
        <w:t>’</w:t>
      </w:r>
      <w:r w:rsidR="003C13C3" w:rsidRPr="00054417">
        <w:t>invalidité</w:t>
      </w:r>
      <w:r w:rsidR="004234FA" w:rsidRPr="00054417">
        <w:t>).</w:t>
      </w:r>
    </w:p>
    <w:p w:rsidR="004234FA" w:rsidRPr="00054417" w:rsidRDefault="00201E99" w:rsidP="00201E99">
      <w:pPr>
        <w:pStyle w:val="SingleTxtG"/>
      </w:pPr>
      <w:r w:rsidRPr="00054417">
        <w:t>232.</w:t>
      </w:r>
      <w:r w:rsidRPr="00054417">
        <w:tab/>
      </w:r>
      <w:r w:rsidR="003C13C3" w:rsidRPr="00054417">
        <w:t>Il n</w:t>
      </w:r>
      <w:r w:rsidR="00091C74" w:rsidRPr="00054417">
        <w:t>’</w:t>
      </w:r>
      <w:r w:rsidR="003C13C3" w:rsidRPr="00054417">
        <w:t>est pas nécessaire, aux fins de l</w:t>
      </w:r>
      <w:r w:rsidR="00091C74" w:rsidRPr="00054417">
        <w:t>’</w:t>
      </w:r>
      <w:r w:rsidR="003C13C3" w:rsidRPr="00054417">
        <w:t>application de ces droits, d</w:t>
      </w:r>
      <w:r w:rsidR="00091C74" w:rsidRPr="00054417">
        <w:t>’</w:t>
      </w:r>
      <w:r w:rsidR="003C13C3" w:rsidRPr="00054417">
        <w:t>avoir obtenu un jugement/verdict établissant la responsabilité d</w:t>
      </w:r>
      <w:r w:rsidR="00091C74" w:rsidRPr="00054417">
        <w:t>’</w:t>
      </w:r>
      <w:r w:rsidR="003C13C3" w:rsidRPr="00054417">
        <w:t>un acte de violence ou l</w:t>
      </w:r>
      <w:r w:rsidR="00091C74" w:rsidRPr="00054417">
        <w:t>’</w:t>
      </w:r>
      <w:r w:rsidR="003C13C3" w:rsidRPr="00054417">
        <w:t>ident</w:t>
      </w:r>
      <w:r w:rsidR="00847180" w:rsidRPr="00054417">
        <w:t xml:space="preserve">ité </w:t>
      </w:r>
      <w:r w:rsidR="00E82E48" w:rsidRPr="00054417">
        <w:t xml:space="preserve">de son auteur </w:t>
      </w:r>
      <w:r w:rsidR="003C13C3" w:rsidRPr="00054417">
        <w:t xml:space="preserve">ou </w:t>
      </w:r>
      <w:r w:rsidR="00847180" w:rsidRPr="00054417">
        <w:t>d</w:t>
      </w:r>
      <w:r w:rsidR="00091C74" w:rsidRPr="00054417">
        <w:t>’</w:t>
      </w:r>
      <w:r w:rsidR="00847180" w:rsidRPr="00054417">
        <w:t xml:space="preserve">avoir lancé des </w:t>
      </w:r>
      <w:r w:rsidR="003C13C3" w:rsidRPr="00054417">
        <w:t>poursuite</w:t>
      </w:r>
      <w:r w:rsidR="00847180" w:rsidRPr="00054417">
        <w:t>s</w:t>
      </w:r>
      <w:r w:rsidR="003C13C3" w:rsidRPr="00054417">
        <w:t xml:space="preserve"> </w:t>
      </w:r>
      <w:r w:rsidR="00847180" w:rsidRPr="00054417">
        <w:t xml:space="preserve">contre </w:t>
      </w:r>
      <w:r w:rsidR="003C13C3" w:rsidRPr="00054417">
        <w:t>l</w:t>
      </w:r>
      <w:r w:rsidR="00091C74" w:rsidRPr="00054417">
        <w:t>’</w:t>
      </w:r>
      <w:r w:rsidR="003C13C3" w:rsidRPr="00054417">
        <w:t xml:space="preserve">agresseur ou </w:t>
      </w:r>
      <w:r w:rsidR="00847180" w:rsidRPr="00054417">
        <w:t>l</w:t>
      </w:r>
      <w:r w:rsidR="003C13C3" w:rsidRPr="00054417">
        <w:t>es agresseurs dans le cadre d</w:t>
      </w:r>
      <w:r w:rsidR="00091C74" w:rsidRPr="00054417">
        <w:t>’</w:t>
      </w:r>
      <w:r w:rsidR="003C13C3" w:rsidRPr="00054417">
        <w:t>une procédure quelconque (pénale, pour délit, disciplinaire)</w:t>
      </w:r>
      <w:r w:rsidR="004234FA" w:rsidRPr="00054417">
        <w:t xml:space="preserve">. </w:t>
      </w:r>
      <w:r w:rsidR="003C13C3" w:rsidRPr="00054417">
        <w:t xml:space="preserve">Les procédures pénales </w:t>
      </w:r>
      <w:r w:rsidR="00422E41" w:rsidRPr="00054417">
        <w:t>et les procédures suivies pour assurer l</w:t>
      </w:r>
      <w:r w:rsidR="00091C74" w:rsidRPr="00054417">
        <w:t>’</w:t>
      </w:r>
      <w:r w:rsidR="00422E41" w:rsidRPr="00054417">
        <w:t xml:space="preserve">application de ce droit à dédommagement sont indépendantes. Les preuves recueillies dans le cadre de </w:t>
      </w:r>
      <w:r w:rsidR="00847180" w:rsidRPr="00054417">
        <w:t>c</w:t>
      </w:r>
      <w:r w:rsidR="00422E41" w:rsidRPr="00054417">
        <w:t xml:space="preserve">es poursuites et les décisions </w:t>
      </w:r>
      <w:r w:rsidR="00847180" w:rsidRPr="00054417">
        <w:t xml:space="preserve">établissant les </w:t>
      </w:r>
      <w:r w:rsidR="00422E41" w:rsidRPr="00054417">
        <w:t>responsabilité</w:t>
      </w:r>
      <w:r w:rsidR="00847180" w:rsidRPr="00054417">
        <w:t>s</w:t>
      </w:r>
      <w:r w:rsidR="00422E41" w:rsidRPr="00054417">
        <w:t xml:space="preserve"> peuvent toutefois, lorsqu</w:t>
      </w:r>
      <w:r w:rsidR="00091C74" w:rsidRPr="00054417">
        <w:t>’</w:t>
      </w:r>
      <w:r w:rsidR="00847180" w:rsidRPr="00054417">
        <w:t>elles</w:t>
      </w:r>
      <w:r w:rsidR="00422E41" w:rsidRPr="00054417">
        <w:t xml:space="preserve"> sont disponibles, être utilisé</w:t>
      </w:r>
      <w:r w:rsidR="00847180" w:rsidRPr="00054417">
        <w:t>es</w:t>
      </w:r>
      <w:r w:rsidR="00422E41" w:rsidRPr="00054417">
        <w:t xml:space="preserve"> dans le cadre des procédures engagées pour faire</w:t>
      </w:r>
      <w:r w:rsidR="00E82E48" w:rsidRPr="00054417">
        <w:t xml:space="preserve"> valoir </w:t>
      </w:r>
      <w:r w:rsidR="00422E41" w:rsidRPr="00054417">
        <w:t>le droit à une allocation civile d</w:t>
      </w:r>
      <w:r w:rsidR="00091C74" w:rsidRPr="00054417">
        <w:t>’</w:t>
      </w:r>
      <w:r w:rsidR="00422E41" w:rsidRPr="00054417">
        <w:t>invalidité,</w:t>
      </w:r>
      <w:r w:rsidR="00847180" w:rsidRPr="00054417">
        <w:t xml:space="preserve"> bien qu</w:t>
      </w:r>
      <w:r w:rsidR="00091C74" w:rsidRPr="00054417">
        <w:t>’</w:t>
      </w:r>
      <w:r w:rsidR="00847180" w:rsidRPr="00054417">
        <w:t xml:space="preserve">elles ne </w:t>
      </w:r>
      <w:r w:rsidR="00422E41" w:rsidRPr="00054417">
        <w:t>so</w:t>
      </w:r>
      <w:r w:rsidR="00847180" w:rsidRPr="00054417">
        <w:t>ie</w:t>
      </w:r>
      <w:r w:rsidR="00422E41" w:rsidRPr="00054417">
        <w:t>nt pas contraignantes.</w:t>
      </w:r>
      <w:r w:rsidR="00BB5E10" w:rsidRPr="00054417">
        <w:t xml:space="preserve"> Il existe une exception</w:t>
      </w:r>
      <w:r w:rsidR="006B4233" w:rsidRPr="00054417">
        <w:t>:</w:t>
      </w:r>
      <w:r w:rsidR="00BB5E10" w:rsidRPr="00054417">
        <w:t xml:space="preserve"> dans le cadre des procédures suivies pour exercer les droits conférés par la décision, les personnes qui souffrent d</w:t>
      </w:r>
      <w:r w:rsidR="00091C74" w:rsidRPr="00054417">
        <w:t>’</w:t>
      </w:r>
      <w:r w:rsidR="00BB5E10" w:rsidRPr="00054417">
        <w:t xml:space="preserve">un handicap psychologique permanent par suite de violences sexuelles et de viols, </w:t>
      </w:r>
      <w:r w:rsidR="00847180" w:rsidRPr="00054417">
        <w:t xml:space="preserve">ont </w:t>
      </w:r>
      <w:r w:rsidR="00BB5E10" w:rsidRPr="00054417">
        <w:t>un statut particulier (le</w:t>
      </w:r>
      <w:r w:rsidR="00847180" w:rsidRPr="00054417">
        <w:t>ur</w:t>
      </w:r>
      <w:r w:rsidR="00BB5E10" w:rsidRPr="00054417">
        <w:t xml:space="preserve"> handicap n</w:t>
      </w:r>
      <w:r w:rsidR="00091C74" w:rsidRPr="00054417">
        <w:t>’</w:t>
      </w:r>
      <w:r w:rsidR="00BB5E10" w:rsidRPr="00054417">
        <w:t>ét</w:t>
      </w:r>
      <w:r w:rsidR="00847180" w:rsidRPr="00054417">
        <w:t>ant</w:t>
      </w:r>
      <w:r w:rsidR="00BB5E10" w:rsidRPr="00054417">
        <w:t xml:space="preserve"> pas déterminé sous forme de pourcentage)</w:t>
      </w:r>
      <w:r w:rsidR="00847180" w:rsidRPr="00054417">
        <w:t xml:space="preserve"> et</w:t>
      </w:r>
      <w:r w:rsidR="00BB5E10" w:rsidRPr="00054417">
        <w:t xml:space="preserve"> peuvent prouver leur statut de victimes </w:t>
      </w:r>
      <w:r w:rsidR="00847180" w:rsidRPr="00054417">
        <w:t>en présentant l</w:t>
      </w:r>
      <w:r w:rsidR="00091C74" w:rsidRPr="00054417">
        <w:t>’</w:t>
      </w:r>
      <w:r w:rsidR="00847180" w:rsidRPr="00054417">
        <w:t xml:space="preserve">acte </w:t>
      </w:r>
      <w:r w:rsidR="00BB5E10" w:rsidRPr="00054417">
        <w:t>d</w:t>
      </w:r>
      <w:r w:rsidR="00847180" w:rsidRPr="00054417">
        <w:t>e</w:t>
      </w:r>
      <w:r w:rsidR="00BB5E10" w:rsidRPr="00054417">
        <w:t xml:space="preserve"> condamnation final. Dans ce cas, il n</w:t>
      </w:r>
      <w:r w:rsidR="00091C74" w:rsidRPr="00054417">
        <w:t>’</w:t>
      </w:r>
      <w:r w:rsidR="00BB5E10" w:rsidRPr="00054417">
        <w:t>est pas nécessaire de suivre la procédure particulière d</w:t>
      </w:r>
      <w:r w:rsidR="00091C74" w:rsidRPr="00054417">
        <w:t>’</w:t>
      </w:r>
      <w:r w:rsidR="00BB5E10" w:rsidRPr="00054417">
        <w:t>évaluation prévue dans le cadre des procédures d</w:t>
      </w:r>
      <w:r w:rsidR="00091C74" w:rsidRPr="00054417">
        <w:t>’</w:t>
      </w:r>
      <w:r w:rsidR="00BB5E10" w:rsidRPr="00054417">
        <w:t xml:space="preserve">exercice des droits, et la victime </w:t>
      </w:r>
      <w:r w:rsidR="00847180" w:rsidRPr="00054417">
        <w:t xml:space="preserve">peut </w:t>
      </w:r>
      <w:r w:rsidR="00BB5E10" w:rsidRPr="00054417">
        <w:t>bénéficier d</w:t>
      </w:r>
      <w:r w:rsidR="00091C74" w:rsidRPr="00054417">
        <w:t>’</w:t>
      </w:r>
      <w:r w:rsidR="00BB5E10" w:rsidRPr="00054417">
        <w:t>une allocation civile d</w:t>
      </w:r>
      <w:r w:rsidR="00091C74" w:rsidRPr="00054417">
        <w:t>’</w:t>
      </w:r>
      <w:r w:rsidR="00BB5E10" w:rsidRPr="00054417">
        <w:t>invalidité à compter de la date du début des poursuites pénales. Si la victime n</w:t>
      </w:r>
      <w:r w:rsidR="00091C74" w:rsidRPr="00054417">
        <w:t>’</w:t>
      </w:r>
      <w:r w:rsidR="00847180" w:rsidRPr="00054417">
        <w:t xml:space="preserve">est pas en mesure de présenter un acte de </w:t>
      </w:r>
      <w:r w:rsidR="00BB5E10" w:rsidRPr="00054417">
        <w:t>condamnation, le statut de titulaire de droit peut lui être accordé dans le cadre d</w:t>
      </w:r>
      <w:r w:rsidR="00091C74" w:rsidRPr="00054417">
        <w:t>’</w:t>
      </w:r>
      <w:r w:rsidR="00BB5E10" w:rsidRPr="00054417">
        <w:t>une procédure d</w:t>
      </w:r>
      <w:r w:rsidR="00091C74" w:rsidRPr="00054417">
        <w:t>’</w:t>
      </w:r>
      <w:r w:rsidR="00BB5E10" w:rsidRPr="00054417">
        <w:t>évaluation distincte donnant lieu, entre autres, à une évaluation médicale par des membres du corps médical compétent</w:t>
      </w:r>
      <w:r w:rsidR="004234FA" w:rsidRPr="00054417">
        <w:t>.</w:t>
      </w:r>
    </w:p>
    <w:p w:rsidR="004234FA" w:rsidRPr="00054417" w:rsidRDefault="00201E99" w:rsidP="00A15B86">
      <w:pPr>
        <w:pStyle w:val="SingleTxtG"/>
      </w:pPr>
      <w:r w:rsidRPr="00054417">
        <w:t>233.</w:t>
      </w:r>
      <w:r w:rsidRPr="00054417">
        <w:tab/>
      </w:r>
      <w:r w:rsidR="00BB5E10" w:rsidRPr="00054417">
        <w:t>Le statut de titulaire de droit a été conféré à 22</w:t>
      </w:r>
      <w:r w:rsidR="00847180" w:rsidRPr="00054417">
        <w:t> </w:t>
      </w:r>
      <w:r w:rsidR="00BB5E10" w:rsidRPr="00054417">
        <w:t xml:space="preserve">femmes victimes de viols dans le </w:t>
      </w:r>
      <w:r w:rsidR="006F51FC" w:rsidRPr="00054417">
        <w:t>district</w:t>
      </w:r>
      <w:r w:rsidR="00CA2395" w:rsidRPr="00054417">
        <w:t xml:space="preserve"> de Brčko</w:t>
      </w:r>
      <w:r w:rsidR="004234FA" w:rsidRPr="00054417">
        <w:t xml:space="preserve"> </w:t>
      </w:r>
      <w:r w:rsidR="00BB5E10" w:rsidRPr="00054417">
        <w:t>sur la base de décisions antérieures, bien que les coupables n</w:t>
      </w:r>
      <w:r w:rsidR="00091C74" w:rsidRPr="00054417">
        <w:t>’</w:t>
      </w:r>
      <w:r w:rsidR="00BB5E10" w:rsidRPr="00054417">
        <w:t xml:space="preserve">aient pas été </w:t>
      </w:r>
      <w:r w:rsidR="00BB5E10" w:rsidRPr="00054417">
        <w:lastRenderedPageBreak/>
        <w:t>identifiés. Ce statut a été accordé dans un cas sur la base d</w:t>
      </w:r>
      <w:r w:rsidR="00091C74" w:rsidRPr="00054417">
        <w:t>’</w:t>
      </w:r>
      <w:r w:rsidR="00BB5E10" w:rsidRPr="00054417">
        <w:t xml:space="preserve">une décision </w:t>
      </w:r>
      <w:r w:rsidR="00847180" w:rsidRPr="00054417">
        <w:t xml:space="preserve">prononcée par un tribunal qui a identifié </w:t>
      </w:r>
      <w:r w:rsidR="00BB5E10" w:rsidRPr="00054417">
        <w:t xml:space="preserve">le coupable </w:t>
      </w:r>
      <w:r w:rsidR="00847180" w:rsidRPr="00054417">
        <w:t>et confirmé l</w:t>
      </w:r>
      <w:r w:rsidR="00091C74" w:rsidRPr="00054417">
        <w:t>’</w:t>
      </w:r>
      <w:r w:rsidR="00847180" w:rsidRPr="00054417">
        <w:t xml:space="preserve">acte </w:t>
      </w:r>
      <w:r w:rsidR="00BB5E10" w:rsidRPr="00054417">
        <w:t>de violence</w:t>
      </w:r>
      <w:r w:rsidR="004234FA" w:rsidRPr="00054417">
        <w:t>.</w:t>
      </w:r>
    </w:p>
    <w:p w:rsidR="004234FA" w:rsidRPr="00054417" w:rsidRDefault="00201E99" w:rsidP="00201E99">
      <w:pPr>
        <w:pStyle w:val="SingleTxtG"/>
      </w:pPr>
      <w:r w:rsidRPr="00054417">
        <w:t>234.</w:t>
      </w:r>
      <w:r w:rsidRPr="00054417">
        <w:tab/>
      </w:r>
      <w:r w:rsidR="00BB5E10" w:rsidRPr="00054417">
        <w:t>Le statut de détenteur de ce droit a été confirmé non seulement aux victimes de viols</w:t>
      </w:r>
      <w:r w:rsidR="004B163C" w:rsidRPr="00054417">
        <w:t>,</w:t>
      </w:r>
      <w:r w:rsidR="00BB5E10" w:rsidRPr="00054417">
        <w:t xml:space="preserve"> mais aussi à de</w:t>
      </w:r>
      <w:r w:rsidR="00847180" w:rsidRPr="00054417">
        <w:t>s</w:t>
      </w:r>
      <w:r w:rsidR="00BB5E10" w:rsidRPr="00054417">
        <w:t xml:space="preserve"> victimes de munitions non explosées et </w:t>
      </w:r>
      <w:r w:rsidR="00847180" w:rsidRPr="00054417">
        <w:t xml:space="preserve">à </w:t>
      </w:r>
      <w:r w:rsidR="00BB5E10" w:rsidRPr="00054417">
        <w:t xml:space="preserve">un certain nombre de personnes détenues dans des camps de prisonniers. Selon les autorités compétentes du </w:t>
      </w:r>
      <w:r w:rsidR="006F51FC" w:rsidRPr="00054417">
        <w:t>district</w:t>
      </w:r>
      <w:r w:rsidR="00CA2395" w:rsidRPr="00054417">
        <w:t xml:space="preserve"> de Brčko</w:t>
      </w:r>
      <w:r w:rsidR="004234FA" w:rsidRPr="00054417">
        <w:t xml:space="preserve">, </w:t>
      </w:r>
      <w:r w:rsidR="00BB5E10" w:rsidRPr="00054417">
        <w:t>au total, 97</w:t>
      </w:r>
      <w:r w:rsidR="00847180" w:rsidRPr="00054417">
        <w:t> </w:t>
      </w:r>
      <w:r w:rsidR="00BB5E10" w:rsidRPr="00054417">
        <w:t xml:space="preserve">personnes rentrant dans différentes catégories </w:t>
      </w:r>
      <w:r w:rsidR="004234FA" w:rsidRPr="00054417">
        <w:t>(</w:t>
      </w:r>
      <w:r w:rsidR="008539BE" w:rsidRPr="00054417">
        <w:t>victimes de viols, victimes de munitions non exp</w:t>
      </w:r>
      <w:r w:rsidR="00E82E48" w:rsidRPr="00054417">
        <w:t>l</w:t>
      </w:r>
      <w:r w:rsidR="008539BE" w:rsidRPr="00054417">
        <w:t>osé</w:t>
      </w:r>
      <w:r w:rsidR="00E82E48" w:rsidRPr="00054417">
        <w:t>e</w:t>
      </w:r>
      <w:r w:rsidR="008539BE" w:rsidRPr="00054417">
        <w:t>s et anciens détenus dans des camps de prisonniers</w:t>
      </w:r>
      <w:r w:rsidR="004234FA" w:rsidRPr="00054417">
        <w:t xml:space="preserve">) </w:t>
      </w:r>
      <w:r w:rsidR="008539BE" w:rsidRPr="00054417">
        <w:t>on</w:t>
      </w:r>
      <w:r w:rsidR="00847180" w:rsidRPr="00054417">
        <w:t>t</w:t>
      </w:r>
      <w:r w:rsidR="008539BE" w:rsidRPr="00054417">
        <w:t xml:space="preserve"> fait valoir leurs droits à ce type d</w:t>
      </w:r>
      <w:r w:rsidR="00091C74" w:rsidRPr="00054417">
        <w:t>’</w:t>
      </w:r>
      <w:r w:rsidR="008539BE" w:rsidRPr="00054417">
        <w:t>indemnité permanente.</w:t>
      </w:r>
    </w:p>
    <w:p w:rsidR="004234FA" w:rsidRPr="00054417" w:rsidRDefault="00562733" w:rsidP="00F41264">
      <w:pPr>
        <w:pStyle w:val="H23G"/>
      </w:pPr>
      <w:r w:rsidRPr="00054417">
        <w:tab/>
      </w:r>
      <w:r w:rsidRPr="00054417">
        <w:tab/>
      </w:r>
      <w:r w:rsidR="008539BE" w:rsidRPr="00054417">
        <w:t>Point </w:t>
      </w:r>
      <w:r w:rsidRPr="00054417">
        <w:t>25</w:t>
      </w:r>
    </w:p>
    <w:p w:rsidR="004234FA" w:rsidRPr="00054417" w:rsidRDefault="00201E99" w:rsidP="00201E99">
      <w:pPr>
        <w:pStyle w:val="SingleTxtG"/>
      </w:pPr>
      <w:r w:rsidRPr="00054417">
        <w:t>235.</w:t>
      </w:r>
      <w:r w:rsidRPr="00054417">
        <w:tab/>
      </w:r>
      <w:r w:rsidR="008539BE" w:rsidRPr="00054417">
        <w:t>Les statistiques relatives au nombre de demandes d</w:t>
      </w:r>
      <w:r w:rsidR="00091C74" w:rsidRPr="00054417">
        <w:t>’</w:t>
      </w:r>
      <w:r w:rsidR="008539BE" w:rsidRPr="00054417">
        <w:t xml:space="preserve">indemnisation au titre de dommages non pécuniaires causés par des tortures infligées durant le conflit armé qui a sévi en Bosnie-Herzégovine </w:t>
      </w:r>
      <w:r w:rsidR="00847180" w:rsidRPr="00054417">
        <w:t xml:space="preserve">de </w:t>
      </w:r>
      <w:r w:rsidR="008539BE" w:rsidRPr="00054417">
        <w:t>1</w:t>
      </w:r>
      <w:r w:rsidR="00847180" w:rsidRPr="00054417">
        <w:t>9</w:t>
      </w:r>
      <w:r w:rsidR="008539BE" w:rsidRPr="00054417">
        <w:t xml:space="preserve">92 à 1995, ainsi que les données sur les jugements </w:t>
      </w:r>
      <w:r w:rsidR="00A62E97" w:rsidRPr="00054417">
        <w:t>définitifs</w:t>
      </w:r>
      <w:r w:rsidR="008539BE" w:rsidRPr="00054417">
        <w:t>, les montants attribués au titre des dommages non pécuniaires durant la période 2011</w:t>
      </w:r>
      <w:r w:rsidR="00A62E97" w:rsidRPr="00054417">
        <w:t>-</w:t>
      </w:r>
      <w:r w:rsidR="008539BE" w:rsidRPr="00054417">
        <w:t xml:space="preserve">2013 </w:t>
      </w:r>
      <w:r w:rsidR="00296E8B" w:rsidRPr="00054417">
        <w:t xml:space="preserve">et </w:t>
      </w:r>
      <w:r w:rsidR="008539BE" w:rsidRPr="00054417">
        <w:t>le nombre de demandes en suspens à l</w:t>
      </w:r>
      <w:r w:rsidR="00580B06" w:rsidRPr="00054417">
        <w:t xml:space="preserve">a </w:t>
      </w:r>
      <w:r w:rsidR="008539BE" w:rsidRPr="00054417">
        <w:t>fin de</w:t>
      </w:r>
      <w:r w:rsidR="00723FF1" w:rsidRPr="00054417">
        <w:t xml:space="preserve"> </w:t>
      </w:r>
      <w:r w:rsidR="008539BE" w:rsidRPr="00054417">
        <w:t xml:space="preserve">2013 communiquées par le Haut Conseil de la magistrature de la </w:t>
      </w:r>
      <w:r w:rsidR="00D44342" w:rsidRPr="00054417">
        <w:t>Bosnie-Herzégovine</w:t>
      </w:r>
      <w:r w:rsidR="008539BE" w:rsidRPr="00054417">
        <w:t xml:space="preserve"> figurent à l</w:t>
      </w:r>
      <w:r w:rsidR="00091C74" w:rsidRPr="00054417">
        <w:t>’</w:t>
      </w:r>
      <w:r w:rsidR="008539BE" w:rsidRPr="00054417">
        <w:t>annexe</w:t>
      </w:r>
      <w:r w:rsidR="00296E8B" w:rsidRPr="00054417">
        <w:t> </w:t>
      </w:r>
      <w:r w:rsidR="004234FA" w:rsidRPr="00054417">
        <w:t>7.</w:t>
      </w:r>
    </w:p>
    <w:p w:rsidR="004234FA" w:rsidRPr="00054417" w:rsidRDefault="00562733" w:rsidP="00F41264">
      <w:pPr>
        <w:pStyle w:val="H23G"/>
      </w:pPr>
      <w:r w:rsidRPr="00054417">
        <w:tab/>
      </w:r>
      <w:r w:rsidRPr="00054417">
        <w:tab/>
      </w:r>
      <w:r w:rsidR="008539BE" w:rsidRPr="00054417">
        <w:t>Point </w:t>
      </w:r>
      <w:r w:rsidRPr="00054417">
        <w:t>26</w:t>
      </w:r>
    </w:p>
    <w:p w:rsidR="004234FA" w:rsidRPr="00054417" w:rsidRDefault="00201E99" w:rsidP="00201E99">
      <w:pPr>
        <w:pStyle w:val="SingleTxtG"/>
      </w:pPr>
      <w:r w:rsidRPr="00054417">
        <w:t>236.</w:t>
      </w:r>
      <w:r w:rsidRPr="00054417">
        <w:tab/>
      </w:r>
      <w:r w:rsidR="008539BE" w:rsidRPr="00054417">
        <w:t xml:space="preserve">À la demande du </w:t>
      </w:r>
      <w:r w:rsidR="000209F8" w:rsidRPr="00054417">
        <w:t>Haut Conseil de la magistrature</w:t>
      </w:r>
      <w:r w:rsidR="004234FA" w:rsidRPr="00054417">
        <w:t xml:space="preserve">, </w:t>
      </w:r>
      <w:r w:rsidR="008539BE" w:rsidRPr="00054417">
        <w:t xml:space="preserve">le </w:t>
      </w:r>
      <w:r w:rsidR="00296E8B" w:rsidRPr="00054417">
        <w:t>B</w:t>
      </w:r>
      <w:r w:rsidR="008539BE" w:rsidRPr="00054417">
        <w:t xml:space="preserve">ureau du procureur de la </w:t>
      </w:r>
      <w:r w:rsidR="00D44342" w:rsidRPr="00054417">
        <w:t>Bosnie-Herzégovine</w:t>
      </w:r>
      <w:r w:rsidR="004234FA" w:rsidRPr="00054417">
        <w:t xml:space="preserve"> </w:t>
      </w:r>
      <w:r w:rsidR="008539BE" w:rsidRPr="00054417">
        <w:t xml:space="preserve">a indiqué </w:t>
      </w:r>
      <w:r w:rsidR="00580B06" w:rsidRPr="00054417">
        <w:t>qu</w:t>
      </w:r>
      <w:r w:rsidR="00091C74" w:rsidRPr="00054417">
        <w:t>’</w:t>
      </w:r>
      <w:r w:rsidR="00580B06" w:rsidRPr="00054417">
        <w:t xml:space="preserve">il informe régulièrement les </w:t>
      </w:r>
      <w:r w:rsidR="00B04C87" w:rsidRPr="00054417">
        <w:t xml:space="preserve">proches </w:t>
      </w:r>
      <w:r w:rsidR="00580B06" w:rsidRPr="00054417">
        <w:t>des personnes disparues</w:t>
      </w:r>
      <w:r w:rsidR="00B04C87" w:rsidRPr="00054417">
        <w:t xml:space="preserve"> et les associations </w:t>
      </w:r>
      <w:r w:rsidR="00296E8B" w:rsidRPr="00054417">
        <w:t xml:space="preserve">qui </w:t>
      </w:r>
      <w:r w:rsidR="00B04C87" w:rsidRPr="00054417">
        <w:t>les représent</w:t>
      </w:r>
      <w:r w:rsidR="00296E8B" w:rsidRPr="00054417">
        <w:t>e</w:t>
      </w:r>
      <w:r w:rsidR="00B04C87" w:rsidRPr="00054417">
        <w:t>nt</w:t>
      </w:r>
      <w:r w:rsidR="00580B06" w:rsidRPr="00054417">
        <w:t xml:space="preserve"> de l</w:t>
      </w:r>
      <w:r w:rsidR="00091C74" w:rsidRPr="00054417">
        <w:t>’</w:t>
      </w:r>
      <w:r w:rsidR="00580B06" w:rsidRPr="00054417">
        <w:t>état d</w:t>
      </w:r>
      <w:r w:rsidR="00091C74" w:rsidRPr="00054417">
        <w:t>’</w:t>
      </w:r>
      <w:r w:rsidR="00580B06" w:rsidRPr="00054417">
        <w:t xml:space="preserve">avancement </w:t>
      </w:r>
      <w:r w:rsidR="00B04C87" w:rsidRPr="00054417">
        <w:t>du</w:t>
      </w:r>
      <w:r w:rsidR="00580B06" w:rsidRPr="00054417">
        <w:t xml:space="preserve"> processus d</w:t>
      </w:r>
      <w:r w:rsidR="00091C74" w:rsidRPr="00054417">
        <w:t>’</w:t>
      </w:r>
      <w:r w:rsidR="00580B06" w:rsidRPr="00054417">
        <w:t xml:space="preserve">exhumation </w:t>
      </w:r>
      <w:r w:rsidR="00B04C87" w:rsidRPr="00054417">
        <w:t>et d</w:t>
      </w:r>
      <w:r w:rsidR="00091C74" w:rsidRPr="00054417">
        <w:t>’</w:t>
      </w:r>
      <w:r w:rsidR="00580B06" w:rsidRPr="00054417">
        <w:t>identification des dépouilles</w:t>
      </w:r>
      <w:r w:rsidR="00296E8B" w:rsidRPr="00054417">
        <w:t xml:space="preserve"> mortelles</w:t>
      </w:r>
      <w:r w:rsidR="004234FA" w:rsidRPr="00054417">
        <w:t>.</w:t>
      </w:r>
    </w:p>
    <w:p w:rsidR="004234FA" w:rsidRPr="00054417" w:rsidRDefault="00201E99" w:rsidP="00201E99">
      <w:pPr>
        <w:pStyle w:val="SingleTxtG"/>
      </w:pPr>
      <w:r w:rsidRPr="00054417">
        <w:t>237.</w:t>
      </w:r>
      <w:r w:rsidRPr="00054417">
        <w:tab/>
      </w:r>
      <w:r w:rsidR="00296E8B" w:rsidRPr="00054417">
        <w:t>L</w:t>
      </w:r>
      <w:r w:rsidR="00091C74" w:rsidRPr="00054417">
        <w:t>’</w:t>
      </w:r>
      <w:r w:rsidR="00580B06" w:rsidRPr="00054417">
        <w:t xml:space="preserve">Institut </w:t>
      </w:r>
      <w:r w:rsidR="00B04C87" w:rsidRPr="00054417">
        <w:t>d</w:t>
      </w:r>
      <w:r w:rsidR="00580B06" w:rsidRPr="00054417">
        <w:t xml:space="preserve">es personnes </w:t>
      </w:r>
      <w:r w:rsidR="00B04C87" w:rsidRPr="00054417">
        <w:t xml:space="preserve">portées </w:t>
      </w:r>
      <w:r w:rsidR="00580B06" w:rsidRPr="00054417">
        <w:t>disparues de Bosnie</w:t>
      </w:r>
      <w:r w:rsidR="00D44342" w:rsidRPr="00054417">
        <w:t>-Herzégovine</w:t>
      </w:r>
      <w:r w:rsidR="00296E8B" w:rsidRPr="00054417">
        <w:t xml:space="preserve"> a indiqué que</w:t>
      </w:r>
      <w:r w:rsidR="00580B06" w:rsidRPr="00054417">
        <w:t xml:space="preserve"> l</w:t>
      </w:r>
      <w:r w:rsidR="00091C74" w:rsidRPr="00054417">
        <w:t>’</w:t>
      </w:r>
      <w:r w:rsidR="00580B06" w:rsidRPr="00054417">
        <w:t>établissement du registre central de personnes disparues n</w:t>
      </w:r>
      <w:r w:rsidR="00091C74" w:rsidRPr="00054417">
        <w:t>’</w:t>
      </w:r>
      <w:r w:rsidR="00296E8B" w:rsidRPr="00054417">
        <w:t xml:space="preserve">était </w:t>
      </w:r>
      <w:r w:rsidR="00580B06" w:rsidRPr="00054417">
        <w:t xml:space="preserve">pas </w:t>
      </w:r>
      <w:r w:rsidR="00296E8B" w:rsidRPr="00054417">
        <w:t xml:space="preserve">encore </w:t>
      </w:r>
      <w:r w:rsidR="00580B06" w:rsidRPr="00054417">
        <w:t xml:space="preserve">achevé, </w:t>
      </w:r>
      <w:r w:rsidR="00296E8B" w:rsidRPr="00054417">
        <w:t xml:space="preserve">mais que </w:t>
      </w:r>
      <w:r w:rsidR="00580B06" w:rsidRPr="00054417">
        <w:t>l</w:t>
      </w:r>
      <w:r w:rsidR="00091C74" w:rsidRPr="00054417">
        <w:t>’</w:t>
      </w:r>
      <w:r w:rsidR="00296E8B" w:rsidRPr="00054417">
        <w:t>I</w:t>
      </w:r>
      <w:r w:rsidR="00580B06" w:rsidRPr="00054417">
        <w:t xml:space="preserve">nstitut </w:t>
      </w:r>
      <w:r w:rsidR="00296E8B" w:rsidRPr="00054417">
        <w:t xml:space="preserve">avait </w:t>
      </w:r>
      <w:r w:rsidR="00580B06" w:rsidRPr="00054417">
        <w:t xml:space="preserve">pris diverses mesures </w:t>
      </w:r>
      <w:r w:rsidR="00296E8B" w:rsidRPr="00054417">
        <w:t>pour y parvenir</w:t>
      </w:r>
      <w:r w:rsidR="004234FA" w:rsidRPr="00054417">
        <w:t>.</w:t>
      </w:r>
    </w:p>
    <w:p w:rsidR="004234FA" w:rsidRPr="00054417" w:rsidRDefault="00201E99" w:rsidP="00201E99">
      <w:pPr>
        <w:pStyle w:val="SingleTxtG"/>
      </w:pPr>
      <w:r w:rsidRPr="00054417">
        <w:t>238.</w:t>
      </w:r>
      <w:r w:rsidRPr="00054417">
        <w:tab/>
      </w:r>
      <w:r w:rsidR="00580B06" w:rsidRPr="00054417">
        <w:t>Malgré les effets positifs enregistrés à ce jour, il importe de souligner qu</w:t>
      </w:r>
      <w:r w:rsidR="00091C74" w:rsidRPr="00054417">
        <w:t>’</w:t>
      </w:r>
      <w:r w:rsidR="00580B06" w:rsidRPr="00054417">
        <w:t>environ 50</w:t>
      </w:r>
      <w:r w:rsidR="00095265" w:rsidRPr="00054417">
        <w:t> </w:t>
      </w:r>
      <w:r w:rsidR="00580B06" w:rsidRPr="00054417">
        <w:t xml:space="preserve">% des personnes ou affaires, </w:t>
      </w:r>
      <w:r w:rsidR="00E72C4B" w:rsidRPr="00054417">
        <w:t xml:space="preserve">notamment les </w:t>
      </w:r>
      <w:r w:rsidR="00580B06" w:rsidRPr="00054417">
        <w:t>plus complexes, n</w:t>
      </w:r>
      <w:r w:rsidR="00091C74" w:rsidRPr="00054417">
        <w:t>’</w:t>
      </w:r>
      <w:r w:rsidR="00580B06" w:rsidRPr="00054417">
        <w:t xml:space="preserve">ont pas </w:t>
      </w:r>
      <w:r w:rsidR="00E72C4B" w:rsidRPr="00054417">
        <w:t xml:space="preserve">encore </w:t>
      </w:r>
      <w:r w:rsidR="00580B06" w:rsidRPr="00054417">
        <w:t>fait l</w:t>
      </w:r>
      <w:r w:rsidR="00091C74" w:rsidRPr="00054417">
        <w:t>’</w:t>
      </w:r>
      <w:r w:rsidR="00580B06" w:rsidRPr="00054417">
        <w:t>objet de vérifications et que le processus devrait prendre encore au moins deux ans</w:t>
      </w:r>
      <w:r w:rsidR="004234FA" w:rsidRPr="00054417">
        <w:t>.</w:t>
      </w:r>
    </w:p>
    <w:p w:rsidR="004234FA" w:rsidRPr="00054417" w:rsidRDefault="00F12C4D" w:rsidP="00201E99">
      <w:pPr>
        <w:pStyle w:val="H4G"/>
      </w:pPr>
      <w:r w:rsidRPr="00054417">
        <w:tab/>
      </w:r>
      <w:r w:rsidRPr="00054417">
        <w:tab/>
      </w:r>
      <w:r w:rsidR="00580B06" w:rsidRPr="00054417">
        <w:t>Ressources financières, humaines et budgétaires</w:t>
      </w:r>
    </w:p>
    <w:p w:rsidR="004234FA" w:rsidRPr="00054417" w:rsidRDefault="00201E99" w:rsidP="00201E99">
      <w:pPr>
        <w:pStyle w:val="SingleTxtG"/>
      </w:pPr>
      <w:r w:rsidRPr="00054417">
        <w:t>239.</w:t>
      </w:r>
      <w:r w:rsidRPr="00054417">
        <w:tab/>
      </w:r>
      <w:r w:rsidR="00580B06" w:rsidRPr="00054417">
        <w:t>L</w:t>
      </w:r>
      <w:r w:rsidR="00091C74" w:rsidRPr="00054417">
        <w:t>’</w:t>
      </w:r>
      <w:r w:rsidR="00580B06" w:rsidRPr="00054417">
        <w:t xml:space="preserve">Institut </w:t>
      </w:r>
      <w:r w:rsidR="00B04C87" w:rsidRPr="00054417">
        <w:t xml:space="preserve">des </w:t>
      </w:r>
      <w:r w:rsidR="00580B06" w:rsidRPr="00054417">
        <w:t xml:space="preserve">personnes portées disparues de </w:t>
      </w:r>
      <w:r w:rsidR="00D44342" w:rsidRPr="00054417">
        <w:t>Bosnie-Herzégovine</w:t>
      </w:r>
      <w:r w:rsidR="004234FA" w:rsidRPr="00054417">
        <w:t xml:space="preserve"> </w:t>
      </w:r>
      <w:r w:rsidR="00B04C87" w:rsidRPr="00054417">
        <w:t>n</w:t>
      </w:r>
      <w:r w:rsidR="00091C74" w:rsidRPr="00054417">
        <w:t>’</w:t>
      </w:r>
      <w:r w:rsidR="00B04C87" w:rsidRPr="00054417">
        <w:t>a, jusqu</w:t>
      </w:r>
      <w:r w:rsidR="00091C74" w:rsidRPr="00054417">
        <w:t>’</w:t>
      </w:r>
      <w:r w:rsidR="00B04C87" w:rsidRPr="00054417">
        <w:t>à présent, guère bénéficié d</w:t>
      </w:r>
      <w:r w:rsidR="00091C74" w:rsidRPr="00054417">
        <w:t>’</w:t>
      </w:r>
      <w:r w:rsidR="00B04C87" w:rsidRPr="00054417">
        <w:t xml:space="preserve">un soutien financier, </w:t>
      </w:r>
      <w:r w:rsidR="00095265" w:rsidRPr="00054417">
        <w:t>et n</w:t>
      </w:r>
      <w:r w:rsidR="00091C74" w:rsidRPr="00054417">
        <w:t>’</w:t>
      </w:r>
      <w:r w:rsidR="00095265" w:rsidRPr="00054417">
        <w:t xml:space="preserve">a </w:t>
      </w:r>
      <w:r w:rsidR="00B04C87" w:rsidRPr="00054417">
        <w:t xml:space="preserve">notamment </w:t>
      </w:r>
      <w:r w:rsidR="00095265" w:rsidRPr="00054417">
        <w:t xml:space="preserve">pas reçu </w:t>
      </w:r>
      <w:r w:rsidR="00B04C87" w:rsidRPr="00054417">
        <w:t>de fonds du budget de la</w:t>
      </w:r>
      <w:r w:rsidR="004234FA" w:rsidRPr="00054417">
        <w:t xml:space="preserve"> </w:t>
      </w:r>
      <w:r w:rsidR="00D44342" w:rsidRPr="00054417">
        <w:t>Bosnie-Herzégovine</w:t>
      </w:r>
      <w:r w:rsidR="00B04C87" w:rsidRPr="00054417">
        <w:t>. Le budget de l</w:t>
      </w:r>
      <w:r w:rsidR="00091C74" w:rsidRPr="00054417">
        <w:t>’</w:t>
      </w:r>
      <w:r w:rsidR="00B04C87" w:rsidRPr="00054417">
        <w:t>institut a diminué au cours de chacune des années de la période 2011</w:t>
      </w:r>
      <w:r w:rsidR="00095265" w:rsidRPr="00054417">
        <w:t>-</w:t>
      </w:r>
      <w:r w:rsidR="00B04C87" w:rsidRPr="00054417">
        <w:t>2013 comme indiqué dans le tableau suivant</w:t>
      </w:r>
      <w:r w:rsidR="004234FA" w:rsidRPr="00054417">
        <w:t>:</w:t>
      </w:r>
    </w:p>
    <w:p w:rsidR="004234FA" w:rsidRPr="00054417" w:rsidRDefault="00201E99" w:rsidP="00201E99">
      <w:pPr>
        <w:pStyle w:val="SingleTxtG"/>
      </w:pPr>
      <w:r w:rsidRPr="00054417">
        <w:t>240.</w:t>
      </w:r>
      <w:r w:rsidRPr="00054417">
        <w:tab/>
      </w:r>
      <w:r w:rsidR="00B04C87" w:rsidRPr="00054417">
        <w:t>Fonds affectés</w:t>
      </w:r>
      <w:r w:rsidR="006B4233" w:rsidRPr="00054417">
        <w:t>:</w:t>
      </w:r>
    </w:p>
    <w:p w:rsidR="004234FA" w:rsidRPr="00054417" w:rsidRDefault="004234FA" w:rsidP="007A490D">
      <w:pPr>
        <w:pStyle w:val="Bullet1G"/>
      </w:pPr>
      <w:r w:rsidRPr="00054417">
        <w:t>2011</w:t>
      </w:r>
      <w:r w:rsidR="006B4233" w:rsidRPr="00054417">
        <w:t>:</w:t>
      </w:r>
      <w:r w:rsidR="004138D1" w:rsidRPr="00054417">
        <w:t xml:space="preserve"> </w:t>
      </w:r>
      <w:r w:rsidRPr="00054417">
        <w:t>BAM</w:t>
      </w:r>
      <w:r w:rsidR="004138D1" w:rsidRPr="00054417">
        <w:t xml:space="preserve"> </w:t>
      </w:r>
      <w:r w:rsidRPr="00054417">
        <w:t>3</w:t>
      </w:r>
      <w:r w:rsidR="00B04C87" w:rsidRPr="00054417">
        <w:t> </w:t>
      </w:r>
      <w:r w:rsidRPr="00054417">
        <w:t>156</w:t>
      </w:r>
      <w:r w:rsidR="00B04C87" w:rsidRPr="00054417">
        <w:t> </w:t>
      </w:r>
      <w:r w:rsidRPr="00054417">
        <w:t>030</w:t>
      </w:r>
      <w:r w:rsidR="00B04C87" w:rsidRPr="00054417">
        <w:t>,</w:t>
      </w:r>
      <w:r w:rsidRPr="00054417">
        <w:t>00</w:t>
      </w:r>
      <w:r w:rsidR="00A15B86" w:rsidRPr="00054417">
        <w:t>;</w:t>
      </w:r>
    </w:p>
    <w:p w:rsidR="004234FA" w:rsidRPr="00054417" w:rsidRDefault="004234FA" w:rsidP="007A490D">
      <w:pPr>
        <w:pStyle w:val="Bullet1G"/>
      </w:pPr>
      <w:r w:rsidRPr="00054417">
        <w:t>2012</w:t>
      </w:r>
      <w:r w:rsidR="006B4233" w:rsidRPr="00054417">
        <w:t>:</w:t>
      </w:r>
      <w:r w:rsidR="004138D1" w:rsidRPr="00054417">
        <w:t xml:space="preserve"> </w:t>
      </w:r>
      <w:r w:rsidRPr="00054417">
        <w:t>BAM</w:t>
      </w:r>
      <w:r w:rsidR="004138D1" w:rsidRPr="00054417">
        <w:t xml:space="preserve"> </w:t>
      </w:r>
      <w:r w:rsidRPr="00054417">
        <w:t>3</w:t>
      </w:r>
      <w:r w:rsidR="00B04C87" w:rsidRPr="00054417">
        <w:t> </w:t>
      </w:r>
      <w:r w:rsidRPr="00054417">
        <w:t>066</w:t>
      </w:r>
      <w:r w:rsidR="00B04C87" w:rsidRPr="00054417">
        <w:t> </w:t>
      </w:r>
      <w:r w:rsidRPr="00054417">
        <w:t>000</w:t>
      </w:r>
      <w:r w:rsidR="00B04C87" w:rsidRPr="00054417">
        <w:t>,</w:t>
      </w:r>
      <w:r w:rsidRPr="00054417">
        <w:t>00</w:t>
      </w:r>
      <w:r w:rsidR="00A15B86" w:rsidRPr="00054417">
        <w:t>;</w:t>
      </w:r>
    </w:p>
    <w:p w:rsidR="004234FA" w:rsidRPr="00054417" w:rsidRDefault="004234FA" w:rsidP="007A490D">
      <w:pPr>
        <w:pStyle w:val="Bullet1G"/>
      </w:pPr>
      <w:r w:rsidRPr="00054417">
        <w:t>2013</w:t>
      </w:r>
      <w:r w:rsidR="006B4233" w:rsidRPr="00054417">
        <w:t>:</w:t>
      </w:r>
      <w:r w:rsidR="004138D1" w:rsidRPr="00054417">
        <w:t xml:space="preserve"> </w:t>
      </w:r>
      <w:r w:rsidRPr="00054417">
        <w:t>BAM</w:t>
      </w:r>
      <w:r w:rsidR="004138D1" w:rsidRPr="00054417">
        <w:t xml:space="preserve"> </w:t>
      </w:r>
      <w:r w:rsidRPr="00054417">
        <w:t>3</w:t>
      </w:r>
      <w:r w:rsidR="00B04C87" w:rsidRPr="00054417">
        <w:t> </w:t>
      </w:r>
      <w:r w:rsidRPr="00054417">
        <w:t>217</w:t>
      </w:r>
      <w:r w:rsidR="00B04C87" w:rsidRPr="00054417">
        <w:t> </w:t>
      </w:r>
      <w:r w:rsidRPr="00054417">
        <w:t>000</w:t>
      </w:r>
      <w:r w:rsidR="00B04C87" w:rsidRPr="00054417">
        <w:t>,</w:t>
      </w:r>
      <w:r w:rsidRPr="00054417">
        <w:t>00</w:t>
      </w:r>
      <w:r w:rsidR="00A15B86" w:rsidRPr="00054417">
        <w:t>.</w:t>
      </w:r>
    </w:p>
    <w:p w:rsidR="004234FA" w:rsidRPr="00054417" w:rsidRDefault="00201E99" w:rsidP="00201E99">
      <w:pPr>
        <w:pStyle w:val="SingleTxtG"/>
      </w:pPr>
      <w:r w:rsidRPr="00054417">
        <w:t>241.</w:t>
      </w:r>
      <w:r w:rsidRPr="00054417">
        <w:tab/>
      </w:r>
      <w:r w:rsidR="00B04C87" w:rsidRPr="00054417">
        <w:t>Aucune autre ressource</w:t>
      </w:r>
      <w:r w:rsidR="00ED14C6" w:rsidRPr="00054417">
        <w:t xml:space="preserve"> physique n</w:t>
      </w:r>
      <w:r w:rsidR="00091C74" w:rsidRPr="00054417">
        <w:t>’</w:t>
      </w:r>
      <w:r w:rsidR="00ED14C6" w:rsidRPr="00054417">
        <w:t>a été</w:t>
      </w:r>
      <w:r w:rsidR="00B04C87" w:rsidRPr="00054417">
        <w:t xml:space="preserve"> </w:t>
      </w:r>
      <w:r w:rsidR="00095265" w:rsidRPr="00054417">
        <w:t xml:space="preserve">octroyée </w:t>
      </w:r>
      <w:r w:rsidR="00ED14C6" w:rsidRPr="00054417">
        <w:t>à l</w:t>
      </w:r>
      <w:r w:rsidR="00091C74" w:rsidRPr="00054417">
        <w:t>’</w:t>
      </w:r>
      <w:r w:rsidR="00095265" w:rsidRPr="00054417">
        <w:t>I</w:t>
      </w:r>
      <w:r w:rsidR="00ED14C6" w:rsidRPr="00054417">
        <w:t xml:space="preserve">nstitut qui travaille essentiellement avec </w:t>
      </w:r>
      <w:r w:rsidR="00095265" w:rsidRPr="00054417">
        <w:t>l</w:t>
      </w:r>
      <w:r w:rsidR="00ED14C6" w:rsidRPr="00054417">
        <w:t xml:space="preserve">es matériels obsolètes qui se trouvaient </w:t>
      </w:r>
      <w:r w:rsidR="00095265" w:rsidRPr="00054417">
        <w:t>dans les locaux</w:t>
      </w:r>
      <w:r w:rsidR="00ED14C6" w:rsidRPr="00054417">
        <w:t>. L</w:t>
      </w:r>
      <w:r w:rsidR="00091C74" w:rsidRPr="00054417">
        <w:t>’</w:t>
      </w:r>
      <w:r w:rsidR="00095265" w:rsidRPr="00054417">
        <w:t>I</w:t>
      </w:r>
      <w:r w:rsidR="00723FF1" w:rsidRPr="00054417">
        <w:t>nstitut compte actuellement 52 </w:t>
      </w:r>
      <w:r w:rsidR="00ED14C6" w:rsidRPr="00054417">
        <w:t xml:space="preserve">employés </w:t>
      </w:r>
      <w:r w:rsidR="00095265" w:rsidRPr="00054417">
        <w:t>répartis entre le</w:t>
      </w:r>
      <w:r w:rsidR="00ED14C6" w:rsidRPr="00054417">
        <w:t xml:space="preserve"> </w:t>
      </w:r>
      <w:r w:rsidR="00095265" w:rsidRPr="00054417">
        <w:t>B</w:t>
      </w:r>
      <w:r w:rsidR="00ED14C6" w:rsidRPr="00054417">
        <w:t xml:space="preserve">ureau du </w:t>
      </w:r>
      <w:r w:rsidR="00095265" w:rsidRPr="00054417">
        <w:t>C</w:t>
      </w:r>
      <w:r w:rsidR="00ED14C6" w:rsidRPr="00054417">
        <w:t>onseil d</w:t>
      </w:r>
      <w:r w:rsidR="00091C74" w:rsidRPr="00054417">
        <w:t>’</w:t>
      </w:r>
      <w:r w:rsidR="00ED14C6" w:rsidRPr="00054417">
        <w:t>administration</w:t>
      </w:r>
      <w:r w:rsidR="00095265" w:rsidRPr="00054417">
        <w:t xml:space="preserve"> et</w:t>
      </w:r>
      <w:r w:rsidR="00ED14C6" w:rsidRPr="00054417">
        <w:t xml:space="preserve"> trois départements (dont deux regroupent différents services)</w:t>
      </w:r>
      <w:r w:rsidR="004234FA" w:rsidRPr="00054417">
        <w:t>.</w:t>
      </w:r>
    </w:p>
    <w:p w:rsidR="004234FA" w:rsidRPr="00054417" w:rsidRDefault="00201E99" w:rsidP="00201E99">
      <w:pPr>
        <w:pStyle w:val="SingleTxtG"/>
      </w:pPr>
      <w:r w:rsidRPr="00054417">
        <w:t>242.</w:t>
      </w:r>
      <w:r w:rsidRPr="00054417">
        <w:tab/>
      </w:r>
      <w:r w:rsidR="00ED14C6" w:rsidRPr="00054417">
        <w:t>Les questions relatives à la communication d</w:t>
      </w:r>
      <w:r w:rsidR="00091C74" w:rsidRPr="00054417">
        <w:t>’</w:t>
      </w:r>
      <w:r w:rsidR="00ED14C6" w:rsidRPr="00054417">
        <w:t>informations régulières au</w:t>
      </w:r>
      <w:r w:rsidR="00095265" w:rsidRPr="00054417">
        <w:t>x</w:t>
      </w:r>
      <w:r w:rsidR="00ED14C6" w:rsidRPr="00054417">
        <w:t xml:space="preserve"> proches des personnes portées disparues et aux associations qui les représentent sur l</w:t>
      </w:r>
      <w:r w:rsidR="00091C74" w:rsidRPr="00054417">
        <w:t>’</w:t>
      </w:r>
      <w:r w:rsidR="00ED14C6" w:rsidRPr="00054417">
        <w:t>état d</w:t>
      </w:r>
      <w:r w:rsidR="00091C74" w:rsidRPr="00054417">
        <w:t>’</w:t>
      </w:r>
      <w:r w:rsidR="00ED14C6" w:rsidRPr="00054417">
        <w:t>avancement du processus d</w:t>
      </w:r>
      <w:r w:rsidR="00091C74" w:rsidRPr="00054417">
        <w:t>’</w:t>
      </w:r>
      <w:r w:rsidR="00ED14C6" w:rsidRPr="00054417">
        <w:t xml:space="preserve">exhumation </w:t>
      </w:r>
      <w:r w:rsidR="00095265" w:rsidRPr="00054417">
        <w:t>et d</w:t>
      </w:r>
      <w:r w:rsidR="00091C74" w:rsidRPr="00054417">
        <w:t>’</w:t>
      </w:r>
      <w:r w:rsidR="00ED14C6" w:rsidRPr="00054417">
        <w:t xml:space="preserve">identification des dépouilles </w:t>
      </w:r>
      <w:r w:rsidR="00095265" w:rsidRPr="00054417">
        <w:t xml:space="preserve">mortelles </w:t>
      </w:r>
      <w:r w:rsidR="00ED14C6" w:rsidRPr="00054417">
        <w:t>relève</w:t>
      </w:r>
      <w:r w:rsidR="00CC1F4C" w:rsidRPr="00054417">
        <w:t>nt</w:t>
      </w:r>
      <w:r w:rsidR="00ED14C6" w:rsidRPr="00054417">
        <w:t xml:space="preserve"> du Bureau du procureur de </w:t>
      </w:r>
      <w:r w:rsidR="00D44342" w:rsidRPr="00054417">
        <w:t>Bosnie-Herzégovine</w:t>
      </w:r>
      <w:r w:rsidR="004234FA" w:rsidRPr="00054417">
        <w:t>.</w:t>
      </w:r>
      <w:r w:rsidR="00ED14C6" w:rsidRPr="00054417">
        <w:t xml:space="preserve"> L</w:t>
      </w:r>
      <w:r w:rsidR="00091C74" w:rsidRPr="00054417">
        <w:t>’</w:t>
      </w:r>
      <w:r w:rsidR="00ED14C6" w:rsidRPr="00054417">
        <w:t>institut contact</w:t>
      </w:r>
      <w:r w:rsidR="00095265" w:rsidRPr="00054417">
        <w:t>e</w:t>
      </w:r>
      <w:r w:rsidR="00ED14C6" w:rsidRPr="00054417">
        <w:t xml:space="preserve"> également les familles sur une base quotidienne</w:t>
      </w:r>
      <w:r w:rsidR="004234FA" w:rsidRPr="00054417">
        <w:t>.</w:t>
      </w:r>
    </w:p>
    <w:p w:rsidR="004234FA" w:rsidRPr="00054417" w:rsidRDefault="00201E99" w:rsidP="00201E99">
      <w:pPr>
        <w:pStyle w:val="SingleTxtG"/>
      </w:pPr>
      <w:r w:rsidRPr="00054417">
        <w:lastRenderedPageBreak/>
        <w:t>243.</w:t>
      </w:r>
      <w:r w:rsidRPr="00054417">
        <w:tab/>
      </w:r>
      <w:r w:rsidR="00ED14C6" w:rsidRPr="00054417">
        <w:t>L</w:t>
      </w:r>
      <w:r w:rsidR="00091C74" w:rsidRPr="00054417">
        <w:t>’</w:t>
      </w:r>
      <w:r w:rsidR="00095265" w:rsidRPr="00054417">
        <w:t>I</w:t>
      </w:r>
      <w:r w:rsidR="00ED14C6" w:rsidRPr="00054417">
        <w:t xml:space="preserve">nstitut des personnes portées disparues de </w:t>
      </w:r>
      <w:r w:rsidR="00D44342" w:rsidRPr="00054417">
        <w:t>Bosnie-Herzégovine</w:t>
      </w:r>
      <w:r w:rsidR="004234FA" w:rsidRPr="00054417">
        <w:t xml:space="preserve"> </w:t>
      </w:r>
      <w:r w:rsidR="00ED14C6" w:rsidRPr="00054417">
        <w:t>ne dispose pas des effectifs nécessaires à la fourniture d</w:t>
      </w:r>
      <w:r w:rsidR="00091C74" w:rsidRPr="00054417">
        <w:t>’</w:t>
      </w:r>
      <w:r w:rsidR="00ED14C6" w:rsidRPr="00054417">
        <w:t xml:space="preserve">un appui psychosocial aux familles, mais </w:t>
      </w:r>
      <w:r w:rsidR="00095265" w:rsidRPr="00054417">
        <w:t xml:space="preserve">il a </w:t>
      </w:r>
      <w:r w:rsidR="00ED14C6" w:rsidRPr="00054417">
        <w:t>particip</w:t>
      </w:r>
      <w:r w:rsidR="00095265" w:rsidRPr="00054417">
        <w:t>é</w:t>
      </w:r>
      <w:r w:rsidR="00ED14C6" w:rsidRPr="00054417">
        <w:t xml:space="preserve"> à plusieurs reprises à des programmes organisés par d</w:t>
      </w:r>
      <w:r w:rsidR="00091C74" w:rsidRPr="00054417">
        <w:t>’</w:t>
      </w:r>
      <w:r w:rsidR="00ED14C6" w:rsidRPr="00054417">
        <w:t xml:space="preserve">autres institutions comme le </w:t>
      </w:r>
      <w:r w:rsidR="00095265" w:rsidRPr="00054417">
        <w:t>C</w:t>
      </w:r>
      <w:r w:rsidR="00ED14C6" w:rsidRPr="00054417">
        <w:t>omité international de la Croix-Rouge (CICR), des ONG</w:t>
      </w:r>
      <w:r w:rsidR="00095265" w:rsidRPr="00054417">
        <w:t xml:space="preserve">, </w:t>
      </w:r>
      <w:r w:rsidR="00ED14C6" w:rsidRPr="00054417">
        <w:t>certaines institutions étrangères</w:t>
      </w:r>
      <w:r w:rsidR="00095265" w:rsidRPr="00054417">
        <w:t>, etc</w:t>
      </w:r>
      <w:r w:rsidR="00ED14C6" w:rsidRPr="00054417">
        <w:t>.</w:t>
      </w:r>
    </w:p>
    <w:p w:rsidR="004234FA" w:rsidRPr="00054417" w:rsidRDefault="006F72C4" w:rsidP="00F41264">
      <w:pPr>
        <w:pStyle w:val="H4G"/>
      </w:pPr>
      <w:r w:rsidRPr="00054417">
        <w:tab/>
      </w:r>
      <w:r w:rsidRPr="00054417">
        <w:tab/>
      </w:r>
      <w:r w:rsidR="008A7483" w:rsidRPr="00054417">
        <w:t>Fonds d</w:t>
      </w:r>
      <w:r w:rsidR="00091C74" w:rsidRPr="00054417">
        <w:t>’</w:t>
      </w:r>
      <w:r w:rsidR="008A7483" w:rsidRPr="00054417">
        <w:t xml:space="preserve">aide aux familles de personnes disparues </w:t>
      </w:r>
    </w:p>
    <w:p w:rsidR="00741FC8" w:rsidRPr="00054417" w:rsidRDefault="00741FC8" w:rsidP="00741FC8">
      <w:pPr>
        <w:pStyle w:val="SingleTxtG"/>
      </w:pPr>
      <w:r w:rsidRPr="00054417">
        <w:t>244.</w:t>
      </w:r>
      <w:r w:rsidRPr="00054417">
        <w:tab/>
        <w:t>L</w:t>
      </w:r>
      <w:r w:rsidR="00091C74" w:rsidRPr="00054417">
        <w:t>’</w:t>
      </w:r>
      <w:r w:rsidRPr="00054417">
        <w:t>Article</w:t>
      </w:r>
      <w:r w:rsidR="00095265" w:rsidRPr="00054417">
        <w:t> </w:t>
      </w:r>
      <w:r w:rsidRPr="00054417">
        <w:t xml:space="preserve">15 de la loi relative aux personnes disparues de Bosnie-Herzégovine (Journal officiel de Bosnie-Herzégovine </w:t>
      </w:r>
      <w:r w:rsidR="001E2992" w:rsidRPr="00054417">
        <w:t>n</w:t>
      </w:r>
      <w:r w:rsidR="001E2992" w:rsidRPr="00054417">
        <w:rPr>
          <w:vertAlign w:val="superscript"/>
        </w:rPr>
        <w:t>o</w:t>
      </w:r>
      <w:r w:rsidR="001E2992" w:rsidRPr="00054417">
        <w:t> </w:t>
      </w:r>
      <w:r w:rsidRPr="00054417">
        <w:t>50/04) prévoit la création d</w:t>
      </w:r>
      <w:r w:rsidR="00091C74" w:rsidRPr="00054417">
        <w:t>’</w:t>
      </w:r>
      <w:r w:rsidRPr="00054417">
        <w:t>un fonds en</w:t>
      </w:r>
      <w:r w:rsidR="00095265" w:rsidRPr="00054417">
        <w:t xml:space="preserve"> faveur des personnes disparues. Cette disposition a été en partie appliquée par </w:t>
      </w:r>
      <w:r w:rsidRPr="00054417">
        <w:t>l</w:t>
      </w:r>
      <w:r w:rsidR="00091C74" w:rsidRPr="00054417">
        <w:t>’</w:t>
      </w:r>
      <w:r w:rsidRPr="00054417">
        <w:t xml:space="preserve">adoption de la </w:t>
      </w:r>
      <w:r w:rsidR="00095265" w:rsidRPr="00054417">
        <w:t>D</w:t>
      </w:r>
      <w:r w:rsidRPr="00054417">
        <w:t>écision portant création du Fonds d</w:t>
      </w:r>
      <w:r w:rsidR="00091C74" w:rsidRPr="00054417">
        <w:t>’</w:t>
      </w:r>
      <w:r w:rsidRPr="00054417">
        <w:t xml:space="preserve">aide aux familles de personnes disparues en Bosnie-Herzégovine (Journal officiel de Bosnie-Herzégovine </w:t>
      </w:r>
      <w:r w:rsidR="001E2992" w:rsidRPr="00054417">
        <w:t>n</w:t>
      </w:r>
      <w:r w:rsidR="001E2992" w:rsidRPr="00054417">
        <w:rPr>
          <w:vertAlign w:val="superscript"/>
        </w:rPr>
        <w:t>o</w:t>
      </w:r>
      <w:r w:rsidR="001E2992" w:rsidRPr="00054417">
        <w:t> </w:t>
      </w:r>
      <w:r w:rsidRPr="00054417">
        <w:t>96/06)</w:t>
      </w:r>
    </w:p>
    <w:p w:rsidR="00741FC8" w:rsidRPr="00054417" w:rsidRDefault="00741FC8" w:rsidP="00741FC8">
      <w:pPr>
        <w:pStyle w:val="SingleTxtG"/>
      </w:pPr>
      <w:r w:rsidRPr="00054417">
        <w:t>245.</w:t>
      </w:r>
      <w:r w:rsidRPr="00054417">
        <w:tab/>
        <w:t xml:space="preserve">Des activités visant à mettre en </w:t>
      </w:r>
      <w:r w:rsidR="00095265" w:rsidRPr="00054417">
        <w:t>œuvre</w:t>
      </w:r>
      <w:r w:rsidRPr="00054417">
        <w:t xml:space="preserve"> l</w:t>
      </w:r>
      <w:r w:rsidR="00091C74" w:rsidRPr="00054417">
        <w:t>’</w:t>
      </w:r>
      <w:r w:rsidRPr="00054417">
        <w:t>Accord sur le financement du Fonds d</w:t>
      </w:r>
      <w:r w:rsidR="00091C74" w:rsidRPr="00054417">
        <w:t>’</w:t>
      </w:r>
      <w:r w:rsidRPr="00054417">
        <w:t xml:space="preserve">aide aux familles de personnes disparues ont été </w:t>
      </w:r>
      <w:r w:rsidR="00E72C4B" w:rsidRPr="00054417">
        <w:t xml:space="preserve">organisées </w:t>
      </w:r>
      <w:r w:rsidRPr="00054417">
        <w:t>à maintes reprises</w:t>
      </w:r>
      <w:r w:rsidR="006B4233" w:rsidRPr="00054417">
        <w:t xml:space="preserve"> </w:t>
      </w:r>
      <w:r w:rsidRPr="00054417">
        <w:t>par le Ministère de la Bosnie-Herzégovine des droits de l</w:t>
      </w:r>
      <w:r w:rsidR="00091C74" w:rsidRPr="00054417">
        <w:t>’</w:t>
      </w:r>
      <w:r w:rsidRPr="00054417">
        <w:t xml:space="preserve">homme et des réfugiés, mais les représentants des </w:t>
      </w:r>
      <w:r w:rsidR="00095265" w:rsidRPr="00054417">
        <w:t>G</w:t>
      </w:r>
      <w:r w:rsidRPr="00054417">
        <w:t>ouvernements des Entités ne sont pas parvenus à s</w:t>
      </w:r>
      <w:r w:rsidR="00091C74" w:rsidRPr="00054417">
        <w:t>’</w:t>
      </w:r>
      <w:r w:rsidRPr="00054417">
        <w:t>entendre sur le site du</w:t>
      </w:r>
      <w:r w:rsidR="006B4233" w:rsidRPr="00054417">
        <w:t xml:space="preserve"> </w:t>
      </w:r>
      <w:r w:rsidRPr="00054417">
        <w:t>siège ni sur le financement du Fonds. Ils n</w:t>
      </w:r>
      <w:r w:rsidR="00091C74" w:rsidRPr="00054417">
        <w:t>’</w:t>
      </w:r>
      <w:r w:rsidRPr="00054417">
        <w:t xml:space="preserve">ont </w:t>
      </w:r>
      <w:r w:rsidR="00E72C4B" w:rsidRPr="00054417">
        <w:t xml:space="preserve">surtout </w:t>
      </w:r>
      <w:r w:rsidR="00095265" w:rsidRPr="00054417">
        <w:t xml:space="preserve">pas pu parvenir à un accord </w:t>
      </w:r>
      <w:r w:rsidRPr="00054417">
        <w:t xml:space="preserve">sur la part des ressources que les Entités sont censées allouer au Fonds au niveau de la Bosnie-Herzégovine ni sur les critères </w:t>
      </w:r>
      <w:r w:rsidR="00095265" w:rsidRPr="00054417">
        <w:t>relatifs au</w:t>
      </w:r>
      <w:r w:rsidRPr="00054417">
        <w:t xml:space="preserve"> nombre de personnes disparues et </w:t>
      </w:r>
      <w:r w:rsidR="00095265" w:rsidRPr="00054417">
        <w:t xml:space="preserve">aux </w:t>
      </w:r>
      <w:r w:rsidRPr="00054417">
        <w:t xml:space="preserve">lieux </w:t>
      </w:r>
      <w:r w:rsidR="00095265" w:rsidRPr="00054417">
        <w:t>d</w:t>
      </w:r>
      <w:r w:rsidR="00091C74" w:rsidRPr="00054417">
        <w:t>’</w:t>
      </w:r>
      <w:r w:rsidRPr="00054417">
        <w:t>où elles ont disparu</w:t>
      </w:r>
    </w:p>
    <w:p w:rsidR="00741FC8" w:rsidRPr="00054417" w:rsidRDefault="00741FC8" w:rsidP="00741FC8">
      <w:pPr>
        <w:pStyle w:val="SingleTxtG"/>
        <w:rPr>
          <w:iCs/>
        </w:rPr>
      </w:pPr>
      <w:r w:rsidRPr="00054417">
        <w:t>246.</w:t>
      </w:r>
      <w:r w:rsidRPr="00054417">
        <w:tab/>
        <w:t>En attendant, la Cour constitutionnelle de Bosnie-Herzégovine a rendu un certain nombre de décisions aux fins de l</w:t>
      </w:r>
      <w:r w:rsidR="00091C74" w:rsidRPr="00054417">
        <w:t>’</w:t>
      </w:r>
      <w:r w:rsidRPr="00054417">
        <w:t xml:space="preserve">exécution de cette obligation juridique et a ordonné au Conseil des ministres de Bosnie-Herzégovine et aux </w:t>
      </w:r>
      <w:r w:rsidR="00095265" w:rsidRPr="00054417">
        <w:t>G</w:t>
      </w:r>
      <w:r w:rsidRPr="00054417">
        <w:t xml:space="preserve">ouvernements de la Fédération de Bosnie-Herzégovine, de la Republika Srpska et du district de Brcko de prendre certaines mesures pour assurer le fonctionnement des institutions créées en vertu de la loi relative aux personnes disparues de Bosnie-Herzégovine (Journal officiel de Bosnie-Herzégovine </w:t>
      </w:r>
      <w:r w:rsidR="001E2992" w:rsidRPr="00054417">
        <w:t>n</w:t>
      </w:r>
      <w:r w:rsidR="001E2992" w:rsidRPr="00054417">
        <w:rPr>
          <w:vertAlign w:val="superscript"/>
        </w:rPr>
        <w:t>o</w:t>
      </w:r>
      <w:r w:rsidR="001E2992" w:rsidRPr="00054417">
        <w:t> </w:t>
      </w:r>
      <w:r w:rsidR="00A15B86" w:rsidRPr="00054417">
        <w:t>50</w:t>
      </w:r>
      <w:r w:rsidRPr="00054417">
        <w:t>/04)</w:t>
      </w:r>
      <w:r w:rsidR="006B4233" w:rsidRPr="00054417">
        <w:t xml:space="preserve"> </w:t>
      </w:r>
      <w:r w:rsidRPr="00054417">
        <w:t>(c</w:t>
      </w:r>
      <w:r w:rsidR="00091C74" w:rsidRPr="00054417">
        <w:t>’</w:t>
      </w:r>
      <w:r w:rsidRPr="00054417">
        <w:t>est-à-dire l</w:t>
      </w:r>
      <w:r w:rsidR="00091C74" w:rsidRPr="00054417">
        <w:t>’</w:t>
      </w:r>
      <w:r w:rsidRPr="00054417">
        <w:t>Institut des personnes disparues de Bosnie-Herzégovine, le Fonds d</w:t>
      </w:r>
      <w:r w:rsidR="00091C74" w:rsidRPr="00054417">
        <w:t>’</w:t>
      </w:r>
      <w:r w:rsidRPr="00054417">
        <w:t>aide aux familles de personnes disparues et le Registre central des personnes disparues, qui a été établi à l</w:t>
      </w:r>
      <w:r w:rsidR="00091C74" w:rsidRPr="00054417">
        <w:t>’</w:t>
      </w:r>
      <w:r w:rsidRPr="00054417">
        <w:t>Institut)</w:t>
      </w:r>
    </w:p>
    <w:p w:rsidR="00741FC8" w:rsidRPr="00054417" w:rsidRDefault="00741FC8" w:rsidP="00741FC8">
      <w:pPr>
        <w:pStyle w:val="SingleTxtG"/>
      </w:pPr>
      <w:r w:rsidRPr="00054417">
        <w:t>247.</w:t>
      </w:r>
      <w:r w:rsidRPr="00054417">
        <w:tab/>
        <w:t>En fait, le Fonds d</w:t>
      </w:r>
      <w:r w:rsidR="00091C74" w:rsidRPr="00054417">
        <w:t>’</w:t>
      </w:r>
      <w:r w:rsidRPr="00054417">
        <w:t>aide aux familles de personnes disparues de Bosnie-Herzégovine</w:t>
      </w:r>
      <w:r w:rsidRPr="00054417">
        <w:rPr>
          <w:b/>
          <w:bCs/>
        </w:rPr>
        <w:t xml:space="preserve"> </w:t>
      </w:r>
      <w:r w:rsidRPr="00054417">
        <w:t>n</w:t>
      </w:r>
      <w:r w:rsidR="00091C74" w:rsidRPr="00054417">
        <w:t>’</w:t>
      </w:r>
      <w:r w:rsidRPr="00054417">
        <w:t>est toujours pas opérationnel parce qu</w:t>
      </w:r>
      <w:r w:rsidR="00091C74" w:rsidRPr="00054417">
        <w:t>’</w:t>
      </w:r>
      <w:r w:rsidRPr="00054417">
        <w:t>il n</w:t>
      </w:r>
      <w:r w:rsidR="00091C74" w:rsidRPr="00054417">
        <w:t>’</w:t>
      </w:r>
      <w:r w:rsidRPr="00054417">
        <w:t>a pas été possible de parvenir à un accord sur les modalités de son financement et sur le site de son siège.</w:t>
      </w:r>
    </w:p>
    <w:p w:rsidR="00741FC8" w:rsidRPr="00054417" w:rsidRDefault="00741FC8" w:rsidP="00741FC8">
      <w:pPr>
        <w:pStyle w:val="SingleTxtG"/>
      </w:pPr>
      <w:r w:rsidRPr="00054417">
        <w:t>248.</w:t>
      </w:r>
      <w:r w:rsidRPr="00054417">
        <w:tab/>
        <w:t>En ce qui concerne les mesures prises par le Bureau du Procureur de Bosnie-Herzégovine pour tenir informés les proches des personnes disparues et</w:t>
      </w:r>
      <w:r w:rsidR="006B4233" w:rsidRPr="00054417">
        <w:t xml:space="preserve"> </w:t>
      </w:r>
      <w:r w:rsidRPr="00054417">
        <w:t xml:space="preserve">les associations qui les représentent des progrès </w:t>
      </w:r>
      <w:r w:rsidR="0015540B" w:rsidRPr="00054417">
        <w:t xml:space="preserve">accomplis </w:t>
      </w:r>
      <w:r w:rsidRPr="00054417">
        <w:t>dans le cadre des processus d</w:t>
      </w:r>
      <w:r w:rsidR="00091C74" w:rsidRPr="00054417">
        <w:t>’</w:t>
      </w:r>
      <w:r w:rsidRPr="00054417">
        <w:t>exhumation et d</w:t>
      </w:r>
      <w:r w:rsidR="00091C74" w:rsidRPr="00054417">
        <w:t>’</w:t>
      </w:r>
      <w:r w:rsidRPr="00054417">
        <w:t xml:space="preserve">identification des dépouilles </w:t>
      </w:r>
      <w:r w:rsidR="0015540B" w:rsidRPr="00054417">
        <w:t>mortelles</w:t>
      </w:r>
      <w:r w:rsidRPr="00054417">
        <w:t>, il importe de noter ce qui suit</w:t>
      </w:r>
      <w:r w:rsidR="006B4233" w:rsidRPr="00054417">
        <w:t>:</w:t>
      </w:r>
    </w:p>
    <w:p w:rsidR="00741FC8" w:rsidRPr="00054417" w:rsidRDefault="00741FC8" w:rsidP="00741FC8">
      <w:pPr>
        <w:pStyle w:val="SingleTxtG"/>
      </w:pPr>
      <w:r w:rsidRPr="00054417">
        <w:t>249.</w:t>
      </w:r>
      <w:r w:rsidRPr="00054417">
        <w:tab/>
        <w:t>Dans le cadre de</w:t>
      </w:r>
      <w:r w:rsidR="0015540B" w:rsidRPr="00054417">
        <w:t>s</w:t>
      </w:r>
      <w:r w:rsidRPr="00054417">
        <w:t xml:space="preserve"> poursuite</w:t>
      </w:r>
      <w:r w:rsidR="0015540B" w:rsidRPr="00054417">
        <w:t>s</w:t>
      </w:r>
      <w:r w:rsidRPr="00054417">
        <w:t xml:space="preserve"> des crimes de guerre, en particulier des affaires donnant lieu à une exhumation, le Bureau du Procureur de Bosnie-Herzégovine se réunit régulièrement avec des représentants des associations de familles de personnes disparues pour les informer de l</w:t>
      </w:r>
      <w:r w:rsidR="00091C74" w:rsidRPr="00054417">
        <w:t>’</w:t>
      </w:r>
      <w:r w:rsidRPr="00054417">
        <w:t>avancement des processus d</w:t>
      </w:r>
      <w:r w:rsidR="00091C74" w:rsidRPr="00054417">
        <w:t>’</w:t>
      </w:r>
      <w:r w:rsidRPr="00054417">
        <w:t>exhumation et d</w:t>
      </w:r>
      <w:r w:rsidR="00091C74" w:rsidRPr="00054417">
        <w:t>’</w:t>
      </w:r>
      <w:r w:rsidRPr="00054417">
        <w:t>identification des dépouilles</w:t>
      </w:r>
      <w:r w:rsidR="0015540B" w:rsidRPr="00054417">
        <w:t xml:space="preserve"> mortelles</w:t>
      </w:r>
      <w:r w:rsidRPr="00054417">
        <w:t xml:space="preserve">. </w:t>
      </w:r>
      <w:r w:rsidR="0015540B" w:rsidRPr="00054417">
        <w:t>L</w:t>
      </w:r>
      <w:r w:rsidRPr="00054417">
        <w:t>e procureur par intérim chargé de</w:t>
      </w:r>
      <w:r w:rsidR="0015540B" w:rsidRPr="00054417">
        <w:t xml:space="preserve"> </w:t>
      </w:r>
      <w:r w:rsidRPr="00054417">
        <w:t>crimes de guerre particulier</w:t>
      </w:r>
      <w:r w:rsidR="0015540B" w:rsidRPr="00054417">
        <w:t>s</w:t>
      </w:r>
      <w:r w:rsidRPr="00054417">
        <w:t xml:space="preserve"> </w:t>
      </w:r>
      <w:r w:rsidR="0015540B" w:rsidRPr="00054417">
        <w:t xml:space="preserve">répond en outre </w:t>
      </w:r>
      <w:r w:rsidRPr="00054417">
        <w:t>à toutes les questions soumises par écrit et oralement par les parties lésées, c</w:t>
      </w:r>
      <w:r w:rsidR="00091C74" w:rsidRPr="00054417">
        <w:t>’</w:t>
      </w:r>
      <w:r w:rsidRPr="00054417">
        <w:t>est-à-dire les familles des victimes</w:t>
      </w:r>
    </w:p>
    <w:p w:rsidR="00741FC8" w:rsidRPr="00054417" w:rsidRDefault="00741FC8" w:rsidP="00F41264">
      <w:pPr>
        <w:pStyle w:val="SingleTxtG"/>
      </w:pPr>
      <w:r w:rsidRPr="00054417">
        <w:t>250.</w:t>
      </w:r>
      <w:r w:rsidRPr="00054417">
        <w:tab/>
        <w:t xml:space="preserve">Cette procédure </w:t>
      </w:r>
      <w:r w:rsidR="0015540B" w:rsidRPr="00054417">
        <w:t xml:space="preserve">est </w:t>
      </w:r>
      <w:r w:rsidRPr="00054417">
        <w:t>suivie pour les cas particuliers d</w:t>
      </w:r>
      <w:r w:rsidR="00091C74" w:rsidRPr="00054417">
        <w:t>’</w:t>
      </w:r>
      <w:r w:rsidRPr="00054417">
        <w:t xml:space="preserve">exhumation et </w:t>
      </w:r>
      <w:r w:rsidR="00E72C4B" w:rsidRPr="00054417">
        <w:t xml:space="preserve">pour </w:t>
      </w:r>
      <w:r w:rsidRPr="00054417">
        <w:t xml:space="preserve">les crimes de guerre </w:t>
      </w:r>
      <w:r w:rsidR="00E72C4B" w:rsidRPr="00054417">
        <w:t>n</w:t>
      </w:r>
      <w:r w:rsidR="00091C74" w:rsidRPr="00054417">
        <w:t>’</w:t>
      </w:r>
      <w:r w:rsidR="00E72C4B" w:rsidRPr="00054417">
        <w:t>ayant pas donné lieu à l</w:t>
      </w:r>
      <w:r w:rsidR="00091C74" w:rsidRPr="00054417">
        <w:t>’</w:t>
      </w:r>
      <w:r w:rsidR="00E72C4B" w:rsidRPr="00054417">
        <w:t xml:space="preserve">établissement </w:t>
      </w:r>
      <w:r w:rsidRPr="00054417">
        <w:t>de dossiers distincts. Des réunions avec les associations sont organisées sur une base régulière et selon les besoins</w:t>
      </w:r>
      <w:r w:rsidR="006B4233" w:rsidRPr="00054417">
        <w:t>;</w:t>
      </w:r>
      <w:r w:rsidRPr="00054417">
        <w:t xml:space="preserve"> nous ne pouvons donc pas présenter de données agrégées sur le nombre de cas dans lesquels nous avons répondu aux questions et sur le nombre total de réunions.</w:t>
      </w:r>
    </w:p>
    <w:p w:rsidR="00741FC8" w:rsidRPr="00054417" w:rsidRDefault="00741FC8" w:rsidP="00741FC8">
      <w:pPr>
        <w:pStyle w:val="SingleTxtG"/>
      </w:pPr>
      <w:r w:rsidRPr="00054417">
        <w:lastRenderedPageBreak/>
        <w:t>251.</w:t>
      </w:r>
      <w:r w:rsidRPr="00054417">
        <w:tab/>
        <w:t>Le Bureau du Procureur de Bosnie-Herzégovine ne conserve pas d</w:t>
      </w:r>
      <w:r w:rsidR="00091C74" w:rsidRPr="00054417">
        <w:t>’</w:t>
      </w:r>
      <w:r w:rsidRPr="00054417">
        <w:t>informations sur les membres des familles de personnes disparues qui ont bénéficié d</w:t>
      </w:r>
      <w:r w:rsidR="00091C74" w:rsidRPr="00054417">
        <w:t>’</w:t>
      </w:r>
      <w:r w:rsidRPr="00054417">
        <w:t>un soutien psychosocial et ont obtenu accès à des programmes</w:t>
      </w:r>
      <w:r w:rsidR="006B4233" w:rsidRPr="00054417">
        <w:t xml:space="preserve"> </w:t>
      </w:r>
      <w:r w:rsidRPr="00054417">
        <w:t>d</w:t>
      </w:r>
      <w:r w:rsidR="00091C74" w:rsidRPr="00054417">
        <w:t>’</w:t>
      </w:r>
      <w:r w:rsidRPr="00054417">
        <w:t>assistance pendant et après le processus d</w:t>
      </w:r>
      <w:r w:rsidR="00091C74" w:rsidRPr="00054417">
        <w:t>’</w:t>
      </w:r>
      <w:r w:rsidRPr="00054417">
        <w:t>exhumation et d</w:t>
      </w:r>
      <w:r w:rsidR="00091C74" w:rsidRPr="00054417">
        <w:t>’</w:t>
      </w:r>
      <w:r w:rsidRPr="00054417">
        <w:t>identification des dépouilles, ni sur le nombre de personnes qui ont bénéficié de cette aide par site géographique.</w:t>
      </w:r>
    </w:p>
    <w:p w:rsidR="00741FC8" w:rsidRPr="00054417" w:rsidRDefault="00741FC8" w:rsidP="00F41264">
      <w:pPr>
        <w:pStyle w:val="H1G"/>
      </w:pPr>
      <w:r w:rsidRPr="00054417">
        <w:tab/>
      </w:r>
      <w:r w:rsidRPr="00054417">
        <w:tab/>
        <w:t>Article 16</w:t>
      </w:r>
    </w:p>
    <w:p w:rsidR="00741FC8" w:rsidRPr="00054417" w:rsidRDefault="00741FC8" w:rsidP="00F41264">
      <w:pPr>
        <w:pStyle w:val="H23G"/>
      </w:pPr>
      <w:r w:rsidRPr="00054417">
        <w:tab/>
      </w:r>
      <w:r w:rsidRPr="00054417">
        <w:tab/>
        <w:t>Point 27</w:t>
      </w:r>
    </w:p>
    <w:p w:rsidR="00741FC8" w:rsidRPr="00054417" w:rsidRDefault="00741FC8" w:rsidP="00741FC8">
      <w:pPr>
        <w:pStyle w:val="SingleTxtG"/>
      </w:pPr>
      <w:r w:rsidRPr="00054417">
        <w:t>252.</w:t>
      </w:r>
      <w:r w:rsidRPr="00054417">
        <w:tab/>
        <w:t>L</w:t>
      </w:r>
      <w:r w:rsidR="00091C74" w:rsidRPr="00054417">
        <w:t>’</w:t>
      </w:r>
      <w:r w:rsidRPr="00054417">
        <w:t>interdiction d</w:t>
      </w:r>
      <w:r w:rsidR="00091C74" w:rsidRPr="00054417">
        <w:t>’</w:t>
      </w:r>
      <w:r w:rsidRPr="00054417">
        <w:t xml:space="preserve">infliger des châtiments corporels </w:t>
      </w:r>
      <w:r w:rsidR="00E72C4B" w:rsidRPr="00054417">
        <w:t xml:space="preserve">aux </w:t>
      </w:r>
      <w:r w:rsidRPr="00054417">
        <w:t xml:space="preserve">enfants en Republika Srpska </w:t>
      </w:r>
      <w:r w:rsidR="005114A0" w:rsidRPr="00054417">
        <w:t xml:space="preserve">est inscrite dans </w:t>
      </w:r>
      <w:r w:rsidRPr="00054417">
        <w:t>de nombreuses lois et réglementations. La loi sur la Protection contre la violence familiale (</w:t>
      </w:r>
      <w:r w:rsidR="005114A0" w:rsidRPr="00054417">
        <w:t>J</w:t>
      </w:r>
      <w:r w:rsidRPr="00054417">
        <w:t xml:space="preserve">ournal officiel de la Republika Srpska </w:t>
      </w:r>
      <w:r w:rsidR="001E2992" w:rsidRPr="00054417">
        <w:t>n</w:t>
      </w:r>
      <w:r w:rsidR="001E2992" w:rsidRPr="00054417">
        <w:rPr>
          <w:vertAlign w:val="superscript"/>
        </w:rPr>
        <w:t>o</w:t>
      </w:r>
      <w:r w:rsidR="001E2992" w:rsidRPr="00054417">
        <w:t> </w:t>
      </w:r>
      <w:r w:rsidR="00091C74" w:rsidRPr="00054417">
        <w:t>102</w:t>
      </w:r>
      <w:r w:rsidRPr="00054417">
        <w:t>/12) dispose,</w:t>
      </w:r>
      <w:r w:rsidR="006B4233" w:rsidRPr="00054417">
        <w:t xml:space="preserve"> </w:t>
      </w:r>
      <w:r w:rsidRPr="00054417">
        <w:t>notamment, que la violence familiale est un acte de violence par un membre de la famille ou par la famille qui menace la sérénité et l</w:t>
      </w:r>
      <w:r w:rsidR="00091C74" w:rsidRPr="00054417">
        <w:t>’</w:t>
      </w:r>
      <w:r w:rsidRPr="00054417">
        <w:t>intégrité psychologique, physique, sexuelle ou financière d</w:t>
      </w:r>
      <w:r w:rsidR="00091C74" w:rsidRPr="00054417">
        <w:t>’</w:t>
      </w:r>
      <w:r w:rsidRPr="00054417">
        <w:t xml:space="preserve">un autre membre de la famille ou de </w:t>
      </w:r>
      <w:r w:rsidR="005114A0" w:rsidRPr="00054417">
        <w:t xml:space="preserve">toute </w:t>
      </w:r>
      <w:r w:rsidRPr="00054417">
        <w:t>la famille.</w:t>
      </w:r>
    </w:p>
    <w:p w:rsidR="00741FC8" w:rsidRPr="00054417" w:rsidRDefault="00741FC8" w:rsidP="00741FC8">
      <w:pPr>
        <w:pStyle w:val="SingleTxtG"/>
      </w:pPr>
      <w:r w:rsidRPr="00054417">
        <w:t>253.</w:t>
      </w:r>
      <w:r w:rsidRPr="00054417">
        <w:tab/>
        <w:t xml:space="preserve">Aux fins de cette disposition, tout acte de violence </w:t>
      </w:r>
      <w:r w:rsidR="005114A0" w:rsidRPr="00054417">
        <w:t xml:space="preserve">ne </w:t>
      </w:r>
      <w:r w:rsidR="004D356A" w:rsidRPr="00054417">
        <w:t>revêtant pas les caractéristiques d</w:t>
      </w:r>
      <w:r w:rsidR="00091C74" w:rsidRPr="00054417">
        <w:t>’</w:t>
      </w:r>
      <w:r w:rsidR="004D356A" w:rsidRPr="00054417">
        <w:t xml:space="preserve">un crime </w:t>
      </w:r>
      <w:r w:rsidRPr="00054417">
        <w:t>est un délit</w:t>
      </w:r>
      <w:r w:rsidR="006B4233" w:rsidRPr="00054417">
        <w:t>;</w:t>
      </w:r>
      <w:r w:rsidRPr="00054417">
        <w:t xml:space="preserve"> il s</w:t>
      </w:r>
      <w:r w:rsidR="00091C74" w:rsidRPr="00054417">
        <w:t>’</w:t>
      </w:r>
      <w:r w:rsidRPr="00054417">
        <w:t>agit, notamment, des actes suivants</w:t>
      </w:r>
      <w:r w:rsidR="006B4233" w:rsidRPr="00054417">
        <w:t>:</w:t>
      </w:r>
    </w:p>
    <w:p w:rsidR="00741FC8" w:rsidRPr="00054417" w:rsidRDefault="005114A0" w:rsidP="00A15B86">
      <w:pPr>
        <w:pStyle w:val="Bullet1G"/>
      </w:pPr>
      <w:r w:rsidRPr="00054417">
        <w:t>M</w:t>
      </w:r>
      <w:r w:rsidR="00741FC8" w:rsidRPr="00054417">
        <w:t>enace d</w:t>
      </w:r>
      <w:r w:rsidR="00091C74" w:rsidRPr="00054417">
        <w:t>’</w:t>
      </w:r>
      <w:r w:rsidR="00741FC8" w:rsidRPr="00054417">
        <w:t>infliger des préjudices corporels à un membre de la famille ou à une personne dont il est proche</w:t>
      </w:r>
      <w:r w:rsidR="00A15B86" w:rsidRPr="00054417">
        <w:t>;</w:t>
      </w:r>
    </w:p>
    <w:p w:rsidR="00741FC8" w:rsidRPr="00054417" w:rsidRDefault="005114A0" w:rsidP="00A15B86">
      <w:pPr>
        <w:pStyle w:val="Bullet1G"/>
      </w:pPr>
      <w:r w:rsidRPr="00054417">
        <w:t>M</w:t>
      </w:r>
      <w:r w:rsidR="00741FC8" w:rsidRPr="00054417">
        <w:t>enace d</w:t>
      </w:r>
      <w:r w:rsidR="00091C74" w:rsidRPr="00054417">
        <w:t>’</w:t>
      </w:r>
      <w:r w:rsidR="00741FC8" w:rsidRPr="00054417">
        <w:t>enlever les enfants d</w:t>
      </w:r>
      <w:r w:rsidR="00091C74" w:rsidRPr="00054417">
        <w:t>’</w:t>
      </w:r>
      <w:r w:rsidR="00741FC8" w:rsidRPr="00054417">
        <w:t>un membre de la famille ou d</w:t>
      </w:r>
      <w:r w:rsidR="00091C74" w:rsidRPr="00054417">
        <w:t>’</w:t>
      </w:r>
      <w:r w:rsidR="00741FC8" w:rsidRPr="00054417">
        <w:t>expulser ce dernier du logement</w:t>
      </w:r>
      <w:r w:rsidR="00A15B86" w:rsidRPr="00054417">
        <w:t>;</w:t>
      </w:r>
    </w:p>
    <w:p w:rsidR="00741FC8" w:rsidRPr="00054417" w:rsidRDefault="005114A0" w:rsidP="00A15B86">
      <w:pPr>
        <w:pStyle w:val="Bullet1G"/>
      </w:pPr>
      <w:r w:rsidRPr="00054417">
        <w:t>É</w:t>
      </w:r>
      <w:r w:rsidR="00741FC8" w:rsidRPr="00054417">
        <w:t>puisement d</w:t>
      </w:r>
      <w:r w:rsidR="00091C74" w:rsidRPr="00054417">
        <w:t>’</w:t>
      </w:r>
      <w:r w:rsidR="00741FC8" w:rsidRPr="00054417">
        <w:t xml:space="preserve">un membre de la famille </w:t>
      </w:r>
      <w:r w:rsidR="004D356A" w:rsidRPr="00054417">
        <w:t xml:space="preserve">par le </w:t>
      </w:r>
      <w:r w:rsidR="00741FC8" w:rsidRPr="00054417">
        <w:t xml:space="preserve">travail, </w:t>
      </w:r>
      <w:r w:rsidR="004D356A" w:rsidRPr="00054417">
        <w:t>la faim</w:t>
      </w:r>
      <w:r w:rsidR="00741FC8" w:rsidRPr="00054417">
        <w:t>, l</w:t>
      </w:r>
      <w:r w:rsidR="004D356A" w:rsidRPr="00054417">
        <w:t>a</w:t>
      </w:r>
      <w:r w:rsidR="00741FC8" w:rsidRPr="00054417">
        <w:t xml:space="preserve"> privat</w:t>
      </w:r>
      <w:r w:rsidR="004D356A" w:rsidRPr="00054417">
        <w:t>ion</w:t>
      </w:r>
      <w:r w:rsidR="00741FC8" w:rsidRPr="00054417">
        <w:t xml:space="preserve"> de sommeil ou du repos nécessaire</w:t>
      </w:r>
      <w:r w:rsidR="00A15B86" w:rsidRPr="00054417">
        <w:t>;</w:t>
      </w:r>
    </w:p>
    <w:p w:rsidR="00741FC8" w:rsidRPr="00054417" w:rsidRDefault="004D356A" w:rsidP="00A15B86">
      <w:pPr>
        <w:pStyle w:val="Bullet1G"/>
      </w:pPr>
      <w:r w:rsidRPr="00054417">
        <w:t>É</w:t>
      </w:r>
      <w:r w:rsidR="00741FC8" w:rsidRPr="00054417">
        <w:t>ducation dégradante des enfants</w:t>
      </w:r>
      <w:r w:rsidR="00A15B86" w:rsidRPr="00054417">
        <w:t>;</w:t>
      </w:r>
    </w:p>
    <w:p w:rsidR="00741FC8" w:rsidRPr="00054417" w:rsidRDefault="00B10AD7" w:rsidP="00A15B86">
      <w:pPr>
        <w:pStyle w:val="Bullet1G"/>
      </w:pPr>
      <w:r w:rsidRPr="00054417">
        <w:t>Pr</w:t>
      </w:r>
      <w:r w:rsidR="00741FC8" w:rsidRPr="00054417">
        <w:t>ivation d</w:t>
      </w:r>
      <w:r w:rsidR="00091C74" w:rsidRPr="00054417">
        <w:t>’</w:t>
      </w:r>
      <w:r w:rsidR="00741FC8" w:rsidRPr="00054417">
        <w:t>un membre de la famille de moyens de subsistance</w:t>
      </w:r>
      <w:r w:rsidR="00A15B86" w:rsidRPr="00054417">
        <w:t>;</w:t>
      </w:r>
    </w:p>
    <w:p w:rsidR="00741FC8" w:rsidRPr="00054417" w:rsidRDefault="004D356A" w:rsidP="00A15B86">
      <w:pPr>
        <w:pStyle w:val="Bullet1G"/>
      </w:pPr>
      <w:r w:rsidRPr="00054417">
        <w:t>D</w:t>
      </w:r>
      <w:r w:rsidR="00741FC8" w:rsidRPr="00054417">
        <w:t>éni du droit à l</w:t>
      </w:r>
      <w:r w:rsidR="00091C74" w:rsidRPr="00054417">
        <w:t>’</w:t>
      </w:r>
      <w:r w:rsidR="00741FC8" w:rsidRPr="00054417">
        <w:t>indépendance économique par l</w:t>
      </w:r>
      <w:r w:rsidR="00091C74" w:rsidRPr="00054417">
        <w:t>’</w:t>
      </w:r>
      <w:r w:rsidR="00741FC8" w:rsidRPr="00054417">
        <w:t xml:space="preserve">interdiction de travailler ou </w:t>
      </w:r>
      <w:r w:rsidRPr="00054417">
        <w:t xml:space="preserve">par </w:t>
      </w:r>
      <w:r w:rsidR="00741FC8" w:rsidRPr="00054417">
        <w:t>le mai</w:t>
      </w:r>
      <w:r w:rsidRPr="00054417">
        <w:t>n</w:t>
      </w:r>
      <w:r w:rsidR="00741FC8" w:rsidRPr="00054417">
        <w:t>tien d</w:t>
      </w:r>
      <w:r w:rsidR="00091C74" w:rsidRPr="00054417">
        <w:t>’</w:t>
      </w:r>
      <w:r w:rsidR="00741FC8" w:rsidRPr="00054417">
        <w:t>un membre de la famille dans une relation de dépendance ou de subordination par la menace ou par le déni de moyens de subsistance ou d</w:t>
      </w:r>
      <w:r w:rsidR="00091C74" w:rsidRPr="00054417">
        <w:t>’</w:t>
      </w:r>
      <w:r w:rsidR="00741FC8" w:rsidRPr="00054417">
        <w:t>autres formes de domination économique</w:t>
      </w:r>
      <w:r w:rsidR="00A15B86" w:rsidRPr="00054417">
        <w:t>;</w:t>
      </w:r>
    </w:p>
    <w:p w:rsidR="00741FC8" w:rsidRPr="00054417" w:rsidRDefault="004D356A" w:rsidP="00A15B86">
      <w:pPr>
        <w:pStyle w:val="Bullet1G"/>
      </w:pPr>
      <w:r w:rsidRPr="00054417">
        <w:t>A</w:t>
      </w:r>
      <w:r w:rsidR="00741FC8" w:rsidRPr="00054417">
        <w:t xml:space="preserve">gressions verbales, injures, insultes </w:t>
      </w:r>
      <w:r w:rsidRPr="00054417">
        <w:t xml:space="preserve">ou </w:t>
      </w:r>
      <w:r w:rsidR="00741FC8" w:rsidRPr="00054417">
        <w:t>au</w:t>
      </w:r>
      <w:r w:rsidRPr="00054417">
        <w:t>tres</w:t>
      </w:r>
      <w:r w:rsidR="00741FC8" w:rsidRPr="00054417">
        <w:t xml:space="preserve"> violences verbales à l</w:t>
      </w:r>
      <w:r w:rsidR="00091C74" w:rsidRPr="00054417">
        <w:t>’</w:t>
      </w:r>
      <w:r w:rsidR="00741FC8" w:rsidRPr="00054417">
        <w:t>encontre d</w:t>
      </w:r>
      <w:r w:rsidR="00091C74" w:rsidRPr="00054417">
        <w:t>’</w:t>
      </w:r>
      <w:r w:rsidR="00741FC8" w:rsidRPr="00054417">
        <w:t>un membre de la famille</w:t>
      </w:r>
      <w:r w:rsidR="00A15B86" w:rsidRPr="00054417">
        <w:t>;</w:t>
      </w:r>
    </w:p>
    <w:p w:rsidR="00741FC8" w:rsidRPr="00054417" w:rsidRDefault="004D356A" w:rsidP="00A15B86">
      <w:pPr>
        <w:pStyle w:val="Bullet1G"/>
      </w:pPr>
      <w:r w:rsidRPr="00054417">
        <w:t>I</w:t>
      </w:r>
      <w:r w:rsidR="00741FC8" w:rsidRPr="00054417">
        <w:t xml:space="preserve">mposition de restrictions à la liberté avec laquelle un membre de la famille peut communiquer avec les autres membres de la famille ou </w:t>
      </w:r>
      <w:r w:rsidRPr="00054417">
        <w:t xml:space="preserve">avec </w:t>
      </w:r>
      <w:r w:rsidR="00741FC8" w:rsidRPr="00054417">
        <w:t>d</w:t>
      </w:r>
      <w:r w:rsidR="00091C74" w:rsidRPr="00054417">
        <w:t>’</w:t>
      </w:r>
      <w:r w:rsidR="00741FC8" w:rsidRPr="00054417">
        <w:t>autres personnes</w:t>
      </w:r>
      <w:r w:rsidR="00A15B86" w:rsidRPr="00054417">
        <w:t>;</w:t>
      </w:r>
    </w:p>
    <w:p w:rsidR="00741FC8" w:rsidRPr="00054417" w:rsidRDefault="004D356A" w:rsidP="00A15B86">
      <w:pPr>
        <w:pStyle w:val="Bullet1G"/>
      </w:pPr>
      <w:r w:rsidRPr="00054417">
        <w:t>E</w:t>
      </w:r>
      <w:r w:rsidR="00741FC8" w:rsidRPr="00054417">
        <w:t xml:space="preserve">ndommagement, </w:t>
      </w:r>
      <w:r w:rsidRPr="00054417">
        <w:t xml:space="preserve">destruction </w:t>
      </w:r>
      <w:r w:rsidR="00741FC8" w:rsidRPr="00054417">
        <w:t>ou trans</w:t>
      </w:r>
      <w:r w:rsidRPr="00054417">
        <w:t xml:space="preserve">fert </w:t>
      </w:r>
      <w:r w:rsidR="00741FC8" w:rsidRPr="00054417">
        <w:t>d</w:t>
      </w:r>
      <w:r w:rsidR="00091C74" w:rsidRPr="00054417">
        <w:t>’</w:t>
      </w:r>
      <w:r w:rsidR="00741FC8" w:rsidRPr="00054417">
        <w:t>actifs détenus en commun ou d</w:t>
      </w:r>
      <w:r w:rsidR="00091C74" w:rsidRPr="00054417">
        <w:t>’</w:t>
      </w:r>
      <w:r w:rsidR="00741FC8" w:rsidRPr="00054417">
        <w:t>actifs appartenant à un autre membre de la famille ou en sa possession, ou toute tenta</w:t>
      </w:r>
      <w:r w:rsidRPr="00054417">
        <w:t>t</w:t>
      </w:r>
      <w:r w:rsidR="00741FC8" w:rsidRPr="00054417">
        <w:t>ive effectuée à cette fin</w:t>
      </w:r>
      <w:r w:rsidR="00A15B86" w:rsidRPr="00054417">
        <w:t>;</w:t>
      </w:r>
    </w:p>
    <w:p w:rsidR="00741FC8" w:rsidRPr="00054417" w:rsidRDefault="004D356A" w:rsidP="00A15B86">
      <w:pPr>
        <w:pStyle w:val="Bullet1G"/>
      </w:pPr>
      <w:r w:rsidRPr="00054417">
        <w:t>H</w:t>
      </w:r>
      <w:r w:rsidR="00741FC8" w:rsidRPr="00054417">
        <w:t>arcèlement d</w:t>
      </w:r>
      <w:r w:rsidR="00091C74" w:rsidRPr="00054417">
        <w:t>’</w:t>
      </w:r>
      <w:r w:rsidR="00A15B86" w:rsidRPr="00054417">
        <w:t>un membre de la famille;</w:t>
      </w:r>
      <w:r w:rsidR="00741FC8" w:rsidRPr="00054417">
        <w:t xml:space="preserve"> et</w:t>
      </w:r>
    </w:p>
    <w:p w:rsidR="00741FC8" w:rsidRPr="00054417" w:rsidRDefault="004D356A" w:rsidP="00A15B86">
      <w:pPr>
        <w:pStyle w:val="Bullet1G"/>
      </w:pPr>
      <w:r w:rsidRPr="00054417">
        <w:t>P</w:t>
      </w:r>
      <w:r w:rsidR="00741FC8" w:rsidRPr="00054417">
        <w:t>oursuite d</w:t>
      </w:r>
      <w:r w:rsidR="00091C74" w:rsidRPr="00054417">
        <w:t>’</w:t>
      </w:r>
      <w:r w:rsidR="00741FC8" w:rsidRPr="00054417">
        <w:t>actes créant un sentiment de peur, d</w:t>
      </w:r>
      <w:r w:rsidR="00091C74" w:rsidRPr="00054417">
        <w:t>’</w:t>
      </w:r>
      <w:r w:rsidR="00741FC8" w:rsidRPr="00054417">
        <w:t>humiliation et d</w:t>
      </w:r>
      <w:r w:rsidR="00091C74" w:rsidRPr="00054417">
        <w:t>’</w:t>
      </w:r>
      <w:r w:rsidR="00741FC8" w:rsidRPr="00054417">
        <w:t>infériorité ainsi que d</w:t>
      </w:r>
      <w:r w:rsidR="00091C74" w:rsidRPr="00054417">
        <w:t>’</w:t>
      </w:r>
      <w:r w:rsidR="00741FC8" w:rsidRPr="00054417">
        <w:t xml:space="preserve">autres actes qui ne </w:t>
      </w:r>
      <w:r w:rsidRPr="00054417">
        <w:t xml:space="preserve">présentent </w:t>
      </w:r>
      <w:r w:rsidR="00741FC8" w:rsidRPr="00054417">
        <w:t xml:space="preserve">pas les </w:t>
      </w:r>
      <w:r w:rsidRPr="00054417">
        <w:t xml:space="preserve">caractéristiques </w:t>
      </w:r>
      <w:r w:rsidR="00741FC8" w:rsidRPr="00054417">
        <w:t>d</w:t>
      </w:r>
      <w:r w:rsidRPr="00054417">
        <w:t xml:space="preserve">e crime de </w:t>
      </w:r>
      <w:r w:rsidR="00741FC8" w:rsidRPr="00054417">
        <w:t>violence familiale</w:t>
      </w:r>
      <w:r w:rsidR="00A15B86" w:rsidRPr="00054417">
        <w:t>.</w:t>
      </w:r>
    </w:p>
    <w:p w:rsidR="00741FC8" w:rsidRPr="00054417" w:rsidRDefault="00741FC8" w:rsidP="00741FC8">
      <w:pPr>
        <w:pStyle w:val="SingleTxtG"/>
      </w:pPr>
      <w:r w:rsidRPr="00054417">
        <w:t>254.</w:t>
      </w:r>
      <w:r w:rsidRPr="00054417">
        <w:tab/>
        <w:t xml:space="preserve">Le Code pénal de la Republika Srpska (Journal officiel de la Republika Srpska </w:t>
      </w:r>
      <w:r w:rsidR="001E2992" w:rsidRPr="00054417">
        <w:t>n</w:t>
      </w:r>
      <w:r w:rsidR="001E2992" w:rsidRPr="00054417">
        <w:rPr>
          <w:vertAlign w:val="superscript"/>
        </w:rPr>
        <w:t>o</w:t>
      </w:r>
      <w:r w:rsidR="00DD3CB1" w:rsidRPr="00054417">
        <w:rPr>
          <w:vertAlign w:val="superscript"/>
        </w:rPr>
        <w:t>s</w:t>
      </w:r>
      <w:r w:rsidR="001E2992" w:rsidRPr="00054417">
        <w:t> </w:t>
      </w:r>
      <w:r w:rsidRPr="00054417">
        <w:t>49/03, 108/04, 37/06, 70/06,</w:t>
      </w:r>
      <w:r w:rsidR="006B4233" w:rsidRPr="00054417">
        <w:t xml:space="preserve"> </w:t>
      </w:r>
      <w:r w:rsidRPr="00054417">
        <w:t xml:space="preserve">73/10, 1/12, 67/13) prévoit des sanctions pénales pour motif de négligence </w:t>
      </w:r>
      <w:r w:rsidR="001E2992" w:rsidRPr="00054417">
        <w:t>(art. </w:t>
      </w:r>
      <w:r w:rsidRPr="00054417">
        <w:t>207</w:t>
      </w:r>
      <w:r w:rsidR="00B2080D" w:rsidRPr="00054417">
        <w:t>)</w:t>
      </w:r>
      <w:r w:rsidRPr="00054417">
        <w:t xml:space="preserve"> et motif de violence familiale</w:t>
      </w:r>
      <w:r w:rsidR="00B2080D" w:rsidRPr="00054417">
        <w:t xml:space="preserve"> </w:t>
      </w:r>
      <w:r w:rsidR="001E2992" w:rsidRPr="00054417">
        <w:t>(art. </w:t>
      </w:r>
      <w:r w:rsidRPr="00054417">
        <w:t>208</w:t>
      </w:r>
      <w:r w:rsidR="00B2080D" w:rsidRPr="00054417">
        <w:t>)</w:t>
      </w:r>
      <w:r w:rsidRPr="00054417">
        <w:t>.</w:t>
      </w:r>
    </w:p>
    <w:p w:rsidR="00741FC8" w:rsidRPr="00054417" w:rsidRDefault="00741FC8" w:rsidP="00741FC8">
      <w:pPr>
        <w:pStyle w:val="SingleTxtG"/>
      </w:pPr>
      <w:r w:rsidRPr="00054417">
        <w:t>255.</w:t>
      </w:r>
      <w:r w:rsidRPr="00054417">
        <w:tab/>
        <w:t>Selon le Ministère de la Justice de la Fédération de Bosnie-Herzégovine, l</w:t>
      </w:r>
      <w:r w:rsidR="00091C74" w:rsidRPr="00054417">
        <w:t>’</w:t>
      </w:r>
      <w:r w:rsidRPr="00054417">
        <w:t>interdiction d</w:t>
      </w:r>
      <w:r w:rsidR="00091C74" w:rsidRPr="00054417">
        <w:t>’</w:t>
      </w:r>
      <w:r w:rsidRPr="00054417">
        <w:t xml:space="preserve">infliger des châtiments corporels aux enfants dans la Fédération </w:t>
      </w:r>
      <w:r w:rsidR="00B2080D" w:rsidRPr="00054417">
        <w:t xml:space="preserve">est incluse </w:t>
      </w:r>
      <w:r w:rsidR="00B2080D" w:rsidRPr="00054417">
        <w:lastRenderedPageBreak/>
        <w:t xml:space="preserve">dans </w:t>
      </w:r>
      <w:r w:rsidRPr="00054417">
        <w:t>de nombreuses réglementations</w:t>
      </w:r>
      <w:r w:rsidR="00B2080D" w:rsidRPr="00054417">
        <w:t>.</w:t>
      </w:r>
      <w:r w:rsidRPr="00054417">
        <w:t xml:space="preserve"> La loi sur la Protection contre la violence familiale (Journal officiel de la Fédération de Bosnie-Herzégovine </w:t>
      </w:r>
      <w:r w:rsidR="001E2992" w:rsidRPr="00054417">
        <w:t>n</w:t>
      </w:r>
      <w:r w:rsidR="001E2992" w:rsidRPr="00054417">
        <w:rPr>
          <w:vertAlign w:val="superscript"/>
        </w:rPr>
        <w:t>o</w:t>
      </w:r>
      <w:r w:rsidR="001E2992" w:rsidRPr="00054417">
        <w:t> </w:t>
      </w:r>
      <w:r w:rsidRPr="00054417">
        <w:t xml:space="preserve">20/13) dispose, entre autres, que la violence familiale est un acte qui cause à un membre de la famille des souffrances ou des douleurs physiques, sexuelles ou psychologiques, </w:t>
      </w:r>
      <w:r w:rsidR="00B2080D" w:rsidRPr="00054417">
        <w:t xml:space="preserve">et couvre </w:t>
      </w:r>
      <w:r w:rsidRPr="00054417">
        <w:t xml:space="preserve">notamment les menaces de violence physique, psychologique ou sexuelle </w:t>
      </w:r>
      <w:r w:rsidR="00B2080D" w:rsidRPr="00054417">
        <w:t xml:space="preserve">ou de </w:t>
      </w:r>
      <w:r w:rsidRPr="00054417">
        <w:t xml:space="preserve">préjudice économique à </w:t>
      </w:r>
      <w:r w:rsidR="00B2080D" w:rsidRPr="00054417">
        <w:t>l</w:t>
      </w:r>
      <w:r w:rsidR="00091C74" w:rsidRPr="00054417">
        <w:t>’</w:t>
      </w:r>
      <w:r w:rsidR="00B2080D" w:rsidRPr="00054417">
        <w:t>encontre d</w:t>
      </w:r>
      <w:r w:rsidR="00091C74" w:rsidRPr="00054417">
        <w:t>’</w:t>
      </w:r>
      <w:r w:rsidRPr="00054417">
        <w:t>un autre membre de la famille.</w:t>
      </w:r>
    </w:p>
    <w:p w:rsidR="00741FC8" w:rsidRPr="00054417" w:rsidRDefault="00741FC8" w:rsidP="00741FC8">
      <w:pPr>
        <w:pStyle w:val="SingleTxtG"/>
      </w:pPr>
      <w:r w:rsidRPr="00054417">
        <w:t>Les actes ou les menaces d</w:t>
      </w:r>
      <w:r w:rsidR="00091C74" w:rsidRPr="00054417">
        <w:t>’</w:t>
      </w:r>
      <w:r w:rsidRPr="00054417">
        <w:t>actes de violence familiale sont définis</w:t>
      </w:r>
      <w:r w:rsidR="00B2080D" w:rsidRPr="00054417">
        <w:t xml:space="preserve">, entre autres, </w:t>
      </w:r>
      <w:r w:rsidRPr="00054417">
        <w:t xml:space="preserve">comme suit </w:t>
      </w:r>
      <w:r w:rsidR="001E2992" w:rsidRPr="00054417">
        <w:t>(art. </w:t>
      </w:r>
      <w:r w:rsidRPr="00054417">
        <w:t>7 de la loi)</w:t>
      </w:r>
      <w:r w:rsidR="006B4233" w:rsidRPr="00054417">
        <w:t>:</w:t>
      </w:r>
    </w:p>
    <w:p w:rsidR="00741FC8" w:rsidRPr="00054417" w:rsidRDefault="00741FC8" w:rsidP="00A15B86">
      <w:pPr>
        <w:pStyle w:val="SingleTxtG"/>
        <w:ind w:left="1701"/>
      </w:pPr>
      <w:r w:rsidRPr="00054417">
        <w:t>1)</w:t>
      </w:r>
      <w:r w:rsidRPr="00054417">
        <w:tab/>
        <w:t xml:space="preserve">Tout recours à la force physique </w:t>
      </w:r>
      <w:r w:rsidR="00B2080D" w:rsidRPr="00054417">
        <w:t xml:space="preserve">pour </w:t>
      </w:r>
      <w:r w:rsidRPr="00054417">
        <w:t>nuire à l</w:t>
      </w:r>
      <w:r w:rsidR="00091C74" w:rsidRPr="00054417">
        <w:t>’</w:t>
      </w:r>
      <w:r w:rsidRPr="00054417">
        <w:t>intégrité physique ou mentale d</w:t>
      </w:r>
      <w:r w:rsidR="00091C74" w:rsidRPr="00054417">
        <w:t>’</w:t>
      </w:r>
      <w:r w:rsidRPr="00054417">
        <w:t>un membre de la famille</w:t>
      </w:r>
      <w:r w:rsidR="00A15B86" w:rsidRPr="00054417">
        <w:t>;</w:t>
      </w:r>
    </w:p>
    <w:p w:rsidR="00741FC8" w:rsidRPr="00054417" w:rsidRDefault="00741FC8" w:rsidP="00A15B86">
      <w:pPr>
        <w:pStyle w:val="SingleTxtG"/>
        <w:ind w:left="1701"/>
      </w:pPr>
      <w:r w:rsidRPr="00054417">
        <w:t>2)</w:t>
      </w:r>
      <w:r w:rsidRPr="00054417">
        <w:tab/>
        <w:t>Recours à des actes de violence physique ou psychologique dirigé</w:t>
      </w:r>
      <w:r w:rsidR="00B2080D" w:rsidRPr="00054417">
        <w:t>s</w:t>
      </w:r>
      <w:r w:rsidRPr="00054417">
        <w:t xml:space="preserve"> contre des enfants et négligence des enfants membre</w:t>
      </w:r>
      <w:r w:rsidR="00B2080D" w:rsidRPr="00054417">
        <w:t>s</w:t>
      </w:r>
      <w:r w:rsidRPr="00054417">
        <w:t xml:space="preserve"> de la famille</w:t>
      </w:r>
      <w:r w:rsidR="00A15B86" w:rsidRPr="00054417">
        <w:t>;</w:t>
      </w:r>
    </w:p>
    <w:p w:rsidR="00741FC8" w:rsidRPr="00054417" w:rsidRDefault="00741FC8" w:rsidP="00A15B86">
      <w:pPr>
        <w:pStyle w:val="SingleTxtG"/>
        <w:ind w:left="1701"/>
      </w:pPr>
      <w:r w:rsidRPr="00054417">
        <w:t>3)</w:t>
      </w:r>
      <w:r w:rsidRPr="00054417">
        <w:tab/>
        <w:t>Isolement forcé ou restriction de la liberté de mouvement d</w:t>
      </w:r>
      <w:r w:rsidR="00091C74" w:rsidRPr="00054417">
        <w:t>’</w:t>
      </w:r>
      <w:r w:rsidRPr="00054417">
        <w:t>un membre de la famille.</w:t>
      </w:r>
    </w:p>
    <w:p w:rsidR="00741FC8" w:rsidRPr="00054417" w:rsidRDefault="00741FC8" w:rsidP="00A15B86">
      <w:pPr>
        <w:pStyle w:val="SingleTxtG"/>
      </w:pPr>
      <w:r w:rsidRPr="00054417">
        <w:t>256.</w:t>
      </w:r>
      <w:r w:rsidRPr="00054417">
        <w:tab/>
        <w:t xml:space="preserve">Le Code pénal de la Fédération de Bosnie-Herzégovine (Journal officiel de la Fédération de Bosnie-Herzégovine </w:t>
      </w:r>
      <w:r w:rsidR="001E2992" w:rsidRPr="00054417">
        <w:t>n</w:t>
      </w:r>
      <w:r w:rsidR="001E2992" w:rsidRPr="00054417">
        <w:rPr>
          <w:vertAlign w:val="superscript"/>
        </w:rPr>
        <w:t>o</w:t>
      </w:r>
      <w:r w:rsidR="00A15B86" w:rsidRPr="00054417">
        <w:rPr>
          <w:vertAlign w:val="superscript"/>
        </w:rPr>
        <w:t>s</w:t>
      </w:r>
      <w:r w:rsidR="001E2992" w:rsidRPr="00054417">
        <w:t> </w:t>
      </w:r>
      <w:r w:rsidRPr="00054417">
        <w:t>36/03, 37/03, 21/04, 69/04, 18/05, 42/10, 42</w:t>
      </w:r>
      <w:r w:rsidR="00091C74" w:rsidRPr="00054417">
        <w:t>/</w:t>
      </w:r>
      <w:r w:rsidRPr="00054417">
        <w:t>11)</w:t>
      </w:r>
      <w:r w:rsidR="006B4233" w:rsidRPr="00054417">
        <w:t xml:space="preserve"> </w:t>
      </w:r>
      <w:r w:rsidRPr="00054417">
        <w:t>prévoit l</w:t>
      </w:r>
      <w:r w:rsidR="00091C74" w:rsidRPr="00054417">
        <w:t>’</w:t>
      </w:r>
      <w:r w:rsidRPr="00054417">
        <w:t xml:space="preserve">imposition de sanctions pénales en cas de comportement caractérisé par un abandon de famille, la violence familiale et la non-application de mesures </w:t>
      </w:r>
      <w:r w:rsidR="00B2080D" w:rsidRPr="00054417">
        <w:t>de protection d</w:t>
      </w:r>
      <w:r w:rsidRPr="00054417">
        <w:t>es mineurs, l</w:t>
      </w:r>
      <w:r w:rsidR="00091C74" w:rsidRPr="00054417">
        <w:t>’</w:t>
      </w:r>
      <w:r w:rsidRPr="00054417">
        <w:t xml:space="preserve">abandon </w:t>
      </w:r>
      <w:r w:rsidR="00B2080D" w:rsidRPr="00054417">
        <w:t>physique ou</w:t>
      </w:r>
      <w:r w:rsidRPr="00054417">
        <w:t xml:space="preserve"> affectif ou l</w:t>
      </w:r>
      <w:r w:rsidR="00B2080D" w:rsidRPr="00054417">
        <w:t xml:space="preserve">a maltraitance </w:t>
      </w:r>
      <w:r w:rsidRPr="00054417">
        <w:t>(</w:t>
      </w:r>
      <w:r w:rsidR="00B2080D" w:rsidRPr="00054417">
        <w:t>a</w:t>
      </w:r>
      <w:r w:rsidRPr="00054417">
        <w:t>rt</w:t>
      </w:r>
      <w:r w:rsidR="00A15B86" w:rsidRPr="00054417">
        <w:t>.</w:t>
      </w:r>
      <w:r w:rsidR="00B2080D" w:rsidRPr="00054417">
        <w:t> </w:t>
      </w:r>
      <w:r w:rsidRPr="00054417">
        <w:t>219, 220, 222 et 224</w:t>
      </w:r>
      <w:r w:rsidR="006B4233" w:rsidRPr="00054417">
        <w:t xml:space="preserve"> </w:t>
      </w:r>
      <w:r w:rsidR="00A15B86" w:rsidRPr="00054417">
        <w:t>–</w:t>
      </w:r>
      <w:r w:rsidRPr="00054417">
        <w:t xml:space="preserve"> annexe I).</w:t>
      </w:r>
    </w:p>
    <w:p w:rsidR="00741FC8" w:rsidRPr="00054417" w:rsidRDefault="00741FC8" w:rsidP="00741FC8">
      <w:pPr>
        <w:pStyle w:val="SingleTxtG"/>
      </w:pPr>
      <w:r w:rsidRPr="00054417">
        <w:t>257.</w:t>
      </w:r>
      <w:r w:rsidRPr="00054417">
        <w:tab/>
      </w:r>
      <w:r w:rsidR="00B2080D" w:rsidRPr="00054417">
        <w:t xml:space="preserve">En ce qui concerne </w:t>
      </w:r>
      <w:r w:rsidRPr="00054417">
        <w:t xml:space="preserve">le traitement des mineurs dans les lieux de détention, nous pouvons </w:t>
      </w:r>
      <w:r w:rsidR="00B2080D" w:rsidRPr="00054417">
        <w:t xml:space="preserve">affirmer </w:t>
      </w:r>
      <w:r w:rsidRPr="00054417">
        <w:t xml:space="preserve">que la loi sur la Protection et le traitement des enfants et des mineurs dans le cadre des procédures pénales de la Republika Srpska (Journal officiel de la Republika Srpska </w:t>
      </w:r>
      <w:r w:rsidR="001E2992" w:rsidRPr="00054417">
        <w:t>n</w:t>
      </w:r>
      <w:r w:rsidR="001E2992" w:rsidRPr="00054417">
        <w:rPr>
          <w:vertAlign w:val="superscript"/>
        </w:rPr>
        <w:t>o</w:t>
      </w:r>
      <w:r w:rsidR="00DD3CB1" w:rsidRPr="00054417">
        <w:rPr>
          <w:vertAlign w:val="superscript"/>
        </w:rPr>
        <w:t>s</w:t>
      </w:r>
      <w:r w:rsidR="001E2992" w:rsidRPr="00054417">
        <w:t> </w:t>
      </w:r>
      <w:r w:rsidRPr="00054417">
        <w:t>13/10, 61/13)</w:t>
      </w:r>
      <w:r w:rsidR="006B4233" w:rsidRPr="00054417">
        <w:t xml:space="preserve"> </w:t>
      </w:r>
      <w:r w:rsidRPr="00054417">
        <w:t xml:space="preserve">et la loi sur la Protection et le traitement des enfants et des mineurs dans le cadre des procédures pénales de la Fédération de Bosnie-Herzégovine (Journal officiel de la Fédération de Bosnie-Herzégovine </w:t>
      </w:r>
      <w:r w:rsidR="001E2992" w:rsidRPr="00054417">
        <w:t>n</w:t>
      </w:r>
      <w:r w:rsidR="001E2992" w:rsidRPr="00054417">
        <w:rPr>
          <w:vertAlign w:val="superscript"/>
        </w:rPr>
        <w:t>o</w:t>
      </w:r>
      <w:r w:rsidR="001E2992" w:rsidRPr="00054417">
        <w:t> </w:t>
      </w:r>
      <w:r w:rsidRPr="00054417">
        <w:t>714) disposent que les mineurs et les jeunes adultes sont traités, à tous les stades des procédures, de la même manière sans distinction de race, de couleur, de sexe, de langue, de religion, d</w:t>
      </w:r>
      <w:r w:rsidR="00091C74" w:rsidRPr="00054417">
        <w:t>’</w:t>
      </w:r>
      <w:r w:rsidRPr="00054417">
        <w:t>opinion politique ou autre,</w:t>
      </w:r>
      <w:r w:rsidR="006B4233" w:rsidRPr="00054417">
        <w:t xml:space="preserve"> </w:t>
      </w:r>
      <w:r w:rsidRPr="00054417">
        <w:t>d</w:t>
      </w:r>
      <w:r w:rsidR="00091C74" w:rsidRPr="00054417">
        <w:t>’</w:t>
      </w:r>
      <w:r w:rsidRPr="00054417">
        <w:t>origine nationale, ethnique ou sociale, de fortune, de naissance ou de toute autre qualité du mineur, de ses parents, parents adoptifs ou tuteurs, ainsi que d</w:t>
      </w:r>
      <w:r w:rsidR="00091C74" w:rsidRPr="00054417">
        <w:t>’</w:t>
      </w:r>
      <w:r w:rsidRPr="00054417">
        <w:t>autres</w:t>
      </w:r>
      <w:r w:rsidR="006B4233" w:rsidRPr="00054417">
        <w:t xml:space="preserve"> </w:t>
      </w:r>
      <w:r w:rsidRPr="00054417">
        <w:t>critères de diversité.</w:t>
      </w:r>
    </w:p>
    <w:p w:rsidR="00741FC8" w:rsidRPr="00054417" w:rsidRDefault="00741FC8" w:rsidP="00741FC8">
      <w:pPr>
        <w:pStyle w:val="SingleTxtG"/>
      </w:pPr>
      <w:r w:rsidRPr="00054417">
        <w:t>258.</w:t>
      </w:r>
      <w:r w:rsidRPr="00054417">
        <w:tab/>
        <w:t>Selon la loi, un mineur jouit d</w:t>
      </w:r>
      <w:r w:rsidR="00091C74" w:rsidRPr="00054417">
        <w:t>’</w:t>
      </w:r>
      <w:r w:rsidRPr="00054417">
        <w:t>un minimum de droits qui sont respectés à tous les stades de la procédure pénale</w:t>
      </w:r>
      <w:r w:rsidR="006B4233" w:rsidRPr="00054417">
        <w:t xml:space="preserve">: </w:t>
      </w:r>
      <w:r w:rsidRPr="00054417">
        <w:t>le droit d</w:t>
      </w:r>
      <w:r w:rsidR="00091C74" w:rsidRPr="00054417">
        <w:t>’</w:t>
      </w:r>
      <w:r w:rsidRPr="00054417">
        <w:t xml:space="preserve">un mineur </w:t>
      </w:r>
      <w:r w:rsidR="00B2080D" w:rsidRPr="00054417">
        <w:t>d</w:t>
      </w:r>
      <w:r w:rsidR="00091C74" w:rsidRPr="00054417">
        <w:t>’</w:t>
      </w:r>
      <w:r w:rsidRPr="00054417">
        <w:t xml:space="preserve">être </w:t>
      </w:r>
      <w:r w:rsidR="00B2080D" w:rsidRPr="00054417">
        <w:t xml:space="preserve">clairement </w:t>
      </w:r>
      <w:r w:rsidRPr="00054417">
        <w:t>informé des motifs des poursuites</w:t>
      </w:r>
      <w:r w:rsidR="00CC1F4C" w:rsidRPr="00054417">
        <w:t xml:space="preserve"> contre lui</w:t>
      </w:r>
      <w:r w:rsidRPr="00054417">
        <w:t>, d</w:t>
      </w:r>
      <w:r w:rsidR="00091C74" w:rsidRPr="00054417">
        <w:t>’</w:t>
      </w:r>
      <w:r w:rsidRPr="00054417">
        <w:t>être présumé innocent jusqu</w:t>
      </w:r>
      <w:r w:rsidR="00091C74" w:rsidRPr="00054417">
        <w:t>’</w:t>
      </w:r>
      <w:r w:rsidRPr="00054417">
        <w:t>à preuve du contraire, de garder le silence, de ne pas subir des contraintes ayant pour objet d</w:t>
      </w:r>
      <w:r w:rsidR="00091C74" w:rsidRPr="00054417">
        <w:t>’</w:t>
      </w:r>
      <w:r w:rsidRPr="00054417">
        <w:t>extorquer ses aveux par la force,</w:t>
      </w:r>
      <w:r w:rsidR="006B4233" w:rsidRPr="00054417">
        <w:t xml:space="preserve"> </w:t>
      </w:r>
      <w:r w:rsidRPr="00054417">
        <w:t>le droit à une assistance juridique, à bénéficier de la présence d</w:t>
      </w:r>
      <w:r w:rsidR="00091C74" w:rsidRPr="00054417">
        <w:t>’</w:t>
      </w:r>
      <w:r w:rsidRPr="00054417">
        <w:t>un parent ou d</w:t>
      </w:r>
      <w:r w:rsidR="00091C74" w:rsidRPr="00054417">
        <w:t>’</w:t>
      </w:r>
      <w:r w:rsidRPr="00054417">
        <w:t>un tuteur, le droit d</w:t>
      </w:r>
      <w:r w:rsidR="00091C74" w:rsidRPr="00054417">
        <w:t>’</w:t>
      </w:r>
      <w:r w:rsidRPr="00054417">
        <w:t xml:space="preserve">être jugé </w:t>
      </w:r>
      <w:r w:rsidR="006B4233" w:rsidRPr="00054417">
        <w:t>«</w:t>
      </w:r>
      <w:r w:rsidRPr="00054417">
        <w:t xml:space="preserve">sans </w:t>
      </w:r>
      <w:r w:rsidR="00B2080D" w:rsidRPr="00054417">
        <w:t>délai</w:t>
      </w:r>
      <w:r w:rsidR="006B4233" w:rsidRPr="00054417">
        <w:t>»</w:t>
      </w:r>
      <w:r w:rsidRPr="00054417">
        <w:t>, le droit de procéder au contre-interrogatoire des témoins à charge, de faire témoigner des témoins en sa faveur et de procéder au contre-interrogatoire de ces témoins dans les mêmes conditions, et le droit à un recours judiciaire.</w:t>
      </w:r>
    </w:p>
    <w:p w:rsidR="00741FC8" w:rsidRPr="00054417" w:rsidRDefault="00741FC8" w:rsidP="00741FC8">
      <w:pPr>
        <w:pStyle w:val="SingleTxtG"/>
      </w:pPr>
      <w:r w:rsidRPr="00054417">
        <w:t>259.</w:t>
      </w:r>
      <w:r w:rsidRPr="00054417">
        <w:tab/>
        <w:t xml:space="preserve">La loi interdit également les mesures disciplinaires impliquant </w:t>
      </w:r>
      <w:r w:rsidR="00B2080D" w:rsidRPr="00054417">
        <w:t xml:space="preserve">la </w:t>
      </w:r>
      <w:r w:rsidRPr="00054417">
        <w:t>privation d</w:t>
      </w:r>
      <w:r w:rsidR="00B2080D" w:rsidRPr="00054417">
        <w:t>e</w:t>
      </w:r>
      <w:r w:rsidRPr="00054417">
        <w:t xml:space="preserve"> travail, la réduction de</w:t>
      </w:r>
      <w:r w:rsidR="00B2080D" w:rsidRPr="00054417">
        <w:t>s rat</w:t>
      </w:r>
      <w:r w:rsidR="006C4896" w:rsidRPr="00054417">
        <w:t xml:space="preserve">ions </w:t>
      </w:r>
      <w:r w:rsidRPr="00054417">
        <w:t>alimenta</w:t>
      </w:r>
      <w:r w:rsidR="006C4896" w:rsidRPr="00054417">
        <w:t xml:space="preserve">ires </w:t>
      </w:r>
      <w:r w:rsidRPr="00054417">
        <w:t>et l</w:t>
      </w:r>
      <w:r w:rsidR="00091C74" w:rsidRPr="00054417">
        <w:t>’</w:t>
      </w:r>
      <w:r w:rsidRPr="00054417">
        <w:t>imposition de restrictions aux communications d</w:t>
      </w:r>
      <w:r w:rsidR="00091C74" w:rsidRPr="00054417">
        <w:t>’</w:t>
      </w:r>
      <w:r w:rsidRPr="00054417">
        <w:t>un mineur avec un membre de sa famille, sa détention dans un local sombre et son isolement cellulaire, l</w:t>
      </w:r>
      <w:r w:rsidR="00091C74" w:rsidRPr="00054417">
        <w:t>’</w:t>
      </w:r>
      <w:r w:rsidRPr="00054417">
        <w:t>octroi de sanctions collectives à des mineurs ainsi que tout</w:t>
      </w:r>
      <w:r w:rsidR="00CC1F4C" w:rsidRPr="00054417">
        <w:t>e</w:t>
      </w:r>
      <w:r w:rsidRPr="00054417">
        <w:t xml:space="preserve"> autre mesure disciplinaire dégradante et menaçant la santé physique et mentale des mineurs.</w:t>
      </w:r>
    </w:p>
    <w:p w:rsidR="00741FC8" w:rsidRPr="00054417" w:rsidRDefault="00741FC8" w:rsidP="00A15B86">
      <w:pPr>
        <w:pStyle w:val="SingleTxtG"/>
      </w:pPr>
      <w:r w:rsidRPr="00054417">
        <w:t>260.</w:t>
      </w:r>
      <w:r w:rsidRPr="00054417">
        <w:tab/>
        <w:t>Lors de la vingt-huitième session, tenue le 2</w:t>
      </w:r>
      <w:r w:rsidR="006C4896" w:rsidRPr="00054417">
        <w:t> </w:t>
      </w:r>
      <w:r w:rsidRPr="00054417">
        <w:t>novembre 2012, le Conseil des ministres de Bosnie-Herzégovine a adopté une stratégie pour lutter contre la violence à l</w:t>
      </w:r>
      <w:r w:rsidR="00091C74" w:rsidRPr="00054417">
        <w:t>’</w:t>
      </w:r>
      <w:r w:rsidRPr="00054417">
        <w:t>égard des enfants en Bosnie-Herzégovine</w:t>
      </w:r>
      <w:r w:rsidR="00CC1F4C" w:rsidRPr="00054417">
        <w:t>.</w:t>
      </w:r>
      <w:r w:rsidRPr="00054417">
        <w:t xml:space="preserve"> Cette stratégie a pour objet d</w:t>
      </w:r>
      <w:r w:rsidR="00091C74" w:rsidRPr="00054417">
        <w:t>’</w:t>
      </w:r>
      <w:r w:rsidRPr="00054417">
        <w:t>éliminer et de prévenir toutes les formes de violence à l</w:t>
      </w:r>
      <w:r w:rsidR="00091C74" w:rsidRPr="00054417">
        <w:t>’</w:t>
      </w:r>
      <w:r w:rsidRPr="00054417">
        <w:t>encontre des enfants, y compris les châtiments corporels, qui sont courants</w:t>
      </w:r>
      <w:r w:rsidR="006C4896" w:rsidRPr="00054417">
        <w:t>.</w:t>
      </w:r>
      <w:r w:rsidRPr="00054417">
        <w:t xml:space="preserve"> Dans le droit fil de cette stratégie, en 2013, le Ministère des </w:t>
      </w:r>
      <w:r w:rsidRPr="00054417">
        <w:lastRenderedPageBreak/>
        <w:t>droits de l</w:t>
      </w:r>
      <w:r w:rsidR="00091C74" w:rsidRPr="00054417">
        <w:t>’</w:t>
      </w:r>
      <w:r w:rsidRPr="00054417">
        <w:t>homme et des réfugiés de Bosnie-Herzégovine a formulé des directives concernant la prise en charge des cas de violence à l</w:t>
      </w:r>
      <w:r w:rsidR="00091C74" w:rsidRPr="00054417">
        <w:t>’</w:t>
      </w:r>
      <w:r w:rsidRPr="00054417">
        <w:t>égard d</w:t>
      </w:r>
      <w:r w:rsidR="00091C74" w:rsidRPr="00054417">
        <w:t>’</w:t>
      </w:r>
      <w:r w:rsidRPr="00054417">
        <w:t xml:space="preserve">enfants. Ces directives énoncent des recommandations </w:t>
      </w:r>
      <w:r w:rsidR="006C4896" w:rsidRPr="00054417">
        <w:t xml:space="preserve">claires </w:t>
      </w:r>
      <w:r w:rsidRPr="00054417">
        <w:t>à l</w:t>
      </w:r>
      <w:r w:rsidR="00091C74" w:rsidRPr="00054417">
        <w:t>’</w:t>
      </w:r>
      <w:r w:rsidRPr="00054417">
        <w:t>intention des institutions et des particuliers intervenant dans les affaires de violence à l</w:t>
      </w:r>
      <w:r w:rsidR="00091C74" w:rsidRPr="00054417">
        <w:t>’</w:t>
      </w:r>
      <w:r w:rsidRPr="00054417">
        <w:t>égard d</w:t>
      </w:r>
      <w:r w:rsidR="00091C74" w:rsidRPr="00054417">
        <w:t>’</w:t>
      </w:r>
      <w:r w:rsidRPr="00054417">
        <w:t>enfants</w:t>
      </w:r>
      <w:r w:rsidR="006C4896" w:rsidRPr="00054417">
        <w:t xml:space="preserve">, qui couvrent la </w:t>
      </w:r>
      <w:r w:rsidRPr="00054417">
        <w:t>détection précoce de ce type de violence. Au cours de la période précédente, le Ministère des droits de l</w:t>
      </w:r>
      <w:r w:rsidR="00091C74" w:rsidRPr="00054417">
        <w:t>’</w:t>
      </w:r>
      <w:r w:rsidRPr="00054417">
        <w:t xml:space="preserve">homme et des réfugiés de Bosnie-Herzégovine, en coopération avec Save the Children Norvège, a donné son aval à la campagne </w:t>
      </w:r>
      <w:r w:rsidR="006C4896" w:rsidRPr="00054417">
        <w:t xml:space="preserve">soutenue par </w:t>
      </w:r>
      <w:r w:rsidRPr="00054417">
        <w:t>le Conseil de l</w:t>
      </w:r>
      <w:r w:rsidR="00091C74" w:rsidRPr="00054417">
        <w:t>’</w:t>
      </w:r>
      <w:r w:rsidRPr="00054417">
        <w:t xml:space="preserve">Europe intitulée </w:t>
      </w:r>
      <w:r w:rsidR="006B4233" w:rsidRPr="00054417">
        <w:t>«</w:t>
      </w:r>
      <w:r w:rsidRPr="00054417">
        <w:t>Levez la main contre la fessée</w:t>
      </w:r>
      <w:r w:rsidR="00A15B86" w:rsidRPr="00054417">
        <w:t>»</w:t>
      </w:r>
      <w:r w:rsidRPr="00054417">
        <w:t xml:space="preserve">. </w:t>
      </w:r>
      <w:r w:rsidR="006B4233" w:rsidRPr="00054417">
        <w:t>«</w:t>
      </w:r>
      <w:r w:rsidRPr="00054417">
        <w:t>Cette campagne a débouché sur la publication d</w:t>
      </w:r>
      <w:r w:rsidR="00091C74" w:rsidRPr="00054417">
        <w:t>’</w:t>
      </w:r>
      <w:r w:rsidRPr="00054417">
        <w:t xml:space="preserve">un manuel intitulé </w:t>
      </w:r>
      <w:r w:rsidR="006B4233" w:rsidRPr="00054417">
        <w:t>«</w:t>
      </w:r>
      <w:r w:rsidRPr="00054417">
        <w:t>L</w:t>
      </w:r>
      <w:r w:rsidR="00091C74" w:rsidRPr="00054417">
        <w:t>’</w:t>
      </w:r>
      <w:r w:rsidRPr="00054417">
        <w:t>abolition des châtiments corporels à l</w:t>
      </w:r>
      <w:r w:rsidR="00091C74" w:rsidRPr="00054417">
        <w:t>’</w:t>
      </w:r>
      <w:r w:rsidRPr="00054417">
        <w:t>encontre des enfants – Questions et réponses</w:t>
      </w:r>
      <w:r w:rsidR="00A15B86" w:rsidRPr="00054417">
        <w:t>»</w:t>
      </w:r>
      <w:r w:rsidR="006C4896" w:rsidRPr="00054417">
        <w:t xml:space="preserve"> qui a été </w:t>
      </w:r>
      <w:r w:rsidRPr="00054417">
        <w:t>promu et distribué à toutes les parties prenantes</w:t>
      </w:r>
    </w:p>
    <w:p w:rsidR="00741FC8" w:rsidRPr="00054417" w:rsidRDefault="00741FC8" w:rsidP="00A15B86">
      <w:pPr>
        <w:pStyle w:val="H23G"/>
      </w:pPr>
      <w:r w:rsidRPr="00054417">
        <w:tab/>
      </w:r>
      <w:r w:rsidRPr="00054417">
        <w:tab/>
        <w:t>Point 28</w:t>
      </w:r>
    </w:p>
    <w:p w:rsidR="00741FC8" w:rsidRPr="00054417" w:rsidRDefault="00741FC8" w:rsidP="00741FC8">
      <w:pPr>
        <w:pStyle w:val="SingleTxtG"/>
      </w:pPr>
      <w:r w:rsidRPr="00054417">
        <w:t>261.</w:t>
      </w:r>
      <w:r w:rsidRPr="00054417">
        <w:tab/>
        <w:t>La loi sur l</w:t>
      </w:r>
      <w:r w:rsidR="00091C74" w:rsidRPr="00054417">
        <w:t>’</w:t>
      </w:r>
      <w:r w:rsidRPr="00054417">
        <w:t>exécution des sanctions pénales de Bosnie-Herzégovine (Journal officiel de</w:t>
      </w:r>
      <w:r w:rsidR="006C4896" w:rsidRPr="00054417">
        <w:t xml:space="preserve"> la</w:t>
      </w:r>
      <w:r w:rsidRPr="00054417">
        <w:t xml:space="preserve"> Bosnie-Herzégovine </w:t>
      </w:r>
      <w:r w:rsidR="001E2992" w:rsidRPr="00054417">
        <w:t>n</w:t>
      </w:r>
      <w:r w:rsidR="001E2992" w:rsidRPr="00054417">
        <w:rPr>
          <w:vertAlign w:val="superscript"/>
        </w:rPr>
        <w:t>o</w:t>
      </w:r>
      <w:r w:rsidR="00A15B86" w:rsidRPr="00054417">
        <w:rPr>
          <w:vertAlign w:val="superscript"/>
        </w:rPr>
        <w:t>s</w:t>
      </w:r>
      <w:r w:rsidR="001E2992" w:rsidRPr="00054417">
        <w:t> </w:t>
      </w:r>
      <w:r w:rsidRPr="00054417">
        <w:t>12/10, 100/13) contient des dispositions qui régissent le recours à des entraves, les situations dans lesquelles des entraves sont utilisées et un agent de l</w:t>
      </w:r>
      <w:r w:rsidR="00091C74" w:rsidRPr="00054417">
        <w:t>’</w:t>
      </w:r>
      <w:r w:rsidRPr="00054417">
        <w:t>administration pénitentiaire est autorisé à agir, sous réserve que toutes les mesures soient prises sous supervision médicale.</w:t>
      </w:r>
    </w:p>
    <w:p w:rsidR="00741FC8" w:rsidRPr="00054417" w:rsidRDefault="00741FC8" w:rsidP="00741FC8">
      <w:pPr>
        <w:pStyle w:val="SingleTxtG"/>
      </w:pPr>
      <w:r w:rsidRPr="00054417">
        <w:t>262.</w:t>
      </w:r>
      <w:r w:rsidRPr="00054417">
        <w:tab/>
        <w:t>La loi</w:t>
      </w:r>
      <w:r w:rsidR="006B4233" w:rsidRPr="00054417">
        <w:t xml:space="preserve"> </w:t>
      </w:r>
      <w:r w:rsidRPr="00054417">
        <w:t>sur l</w:t>
      </w:r>
      <w:r w:rsidR="00091C74" w:rsidRPr="00054417">
        <w:t>’</w:t>
      </w:r>
      <w:r w:rsidRPr="00054417">
        <w:t xml:space="preserve">exécution des </w:t>
      </w:r>
      <w:r w:rsidR="006C4896" w:rsidRPr="00054417">
        <w:t>s</w:t>
      </w:r>
      <w:r w:rsidRPr="00054417">
        <w:t xml:space="preserve">anctions pénales de la Republika Srpska (Journal officiel de la Republika Srpska </w:t>
      </w:r>
      <w:r w:rsidR="001E2992" w:rsidRPr="00054417">
        <w:t>n</w:t>
      </w:r>
      <w:r w:rsidR="001E2992" w:rsidRPr="00054417">
        <w:rPr>
          <w:vertAlign w:val="superscript"/>
        </w:rPr>
        <w:t>o</w:t>
      </w:r>
      <w:r w:rsidR="00A15B86" w:rsidRPr="00054417">
        <w:rPr>
          <w:vertAlign w:val="superscript"/>
        </w:rPr>
        <w:t>s</w:t>
      </w:r>
      <w:r w:rsidR="001E2992" w:rsidRPr="00054417">
        <w:t> </w:t>
      </w:r>
      <w:r w:rsidRPr="00054417">
        <w:t>12/10, 117/11, 98/13) contient des dispositions prescrivant les actions que peut mener le personnel pénitentiaire et l</w:t>
      </w:r>
      <w:r w:rsidR="00091C74" w:rsidRPr="00054417">
        <w:t>’</w:t>
      </w:r>
      <w:r w:rsidR="006C4896" w:rsidRPr="00054417">
        <w:t>imposition d</w:t>
      </w:r>
      <w:r w:rsidR="00091C74" w:rsidRPr="00054417">
        <w:t>’</w:t>
      </w:r>
      <w:r w:rsidR="006C4896" w:rsidRPr="00054417">
        <w:t xml:space="preserve">entraves </w:t>
      </w:r>
      <w:r w:rsidRPr="00054417">
        <w:t>aux prisonniers</w:t>
      </w:r>
      <w:r w:rsidR="006C4896" w:rsidRPr="00054417">
        <w:t>,</w:t>
      </w:r>
      <w:r w:rsidRPr="00054417">
        <w:t xml:space="preserve"> e</w:t>
      </w:r>
      <w:r w:rsidR="006C4896" w:rsidRPr="00054417">
        <w:t>t</w:t>
      </w:r>
      <w:r w:rsidRPr="00054417">
        <w:t xml:space="preserve"> </w:t>
      </w:r>
      <w:r w:rsidR="006C4896" w:rsidRPr="00054417">
        <w:t>n</w:t>
      </w:r>
      <w:r w:rsidR="00091C74" w:rsidRPr="00054417">
        <w:t>’</w:t>
      </w:r>
      <w:r w:rsidRPr="00054417">
        <w:t>autoris</w:t>
      </w:r>
      <w:r w:rsidR="006C4896" w:rsidRPr="00054417">
        <w:t>e</w:t>
      </w:r>
      <w:r w:rsidRPr="00054417">
        <w:t xml:space="preserve"> le recours à ces dernières </w:t>
      </w:r>
      <w:r w:rsidR="006C4896" w:rsidRPr="00054417">
        <w:t xml:space="preserve">que </w:t>
      </w:r>
      <w:r w:rsidRPr="00054417">
        <w:t xml:space="preserve">pour prévenir </w:t>
      </w:r>
      <w:r w:rsidR="006C4896" w:rsidRPr="00054417">
        <w:t>l</w:t>
      </w:r>
      <w:r w:rsidR="00091C74" w:rsidRPr="00054417">
        <w:t>’</w:t>
      </w:r>
      <w:r w:rsidRPr="00054417">
        <w:t>automutilation</w:t>
      </w:r>
      <w:r w:rsidR="006C4896" w:rsidRPr="00054417">
        <w:t>,</w:t>
      </w:r>
      <w:r w:rsidRPr="00054417">
        <w:t xml:space="preserve"> l</w:t>
      </w:r>
      <w:r w:rsidR="00091C74" w:rsidRPr="00054417">
        <w:t>’</w:t>
      </w:r>
      <w:r w:rsidRPr="00054417">
        <w:t>attaque d</w:t>
      </w:r>
      <w:r w:rsidR="00091C74" w:rsidRPr="00054417">
        <w:t>’</w:t>
      </w:r>
      <w:r w:rsidRPr="00054417">
        <w:t xml:space="preserve">autres personnes </w:t>
      </w:r>
      <w:r w:rsidR="006C4896" w:rsidRPr="00054417">
        <w:t xml:space="preserve">ou </w:t>
      </w:r>
      <w:r w:rsidRPr="00054417">
        <w:t xml:space="preserve">la destruction de biens par les détenus, et </w:t>
      </w:r>
      <w:r w:rsidR="006C4896" w:rsidRPr="00054417">
        <w:t xml:space="preserve">uniquement sur </w:t>
      </w:r>
      <w:r w:rsidRPr="00054417">
        <w:t>l</w:t>
      </w:r>
      <w:r w:rsidR="00091C74" w:rsidRPr="00054417">
        <w:t>’</w:t>
      </w:r>
      <w:r w:rsidRPr="00054417">
        <w:t>ordre et sous la supervision du personnel médical.</w:t>
      </w:r>
    </w:p>
    <w:p w:rsidR="00741FC8" w:rsidRPr="00054417" w:rsidRDefault="00741FC8" w:rsidP="00741FC8">
      <w:pPr>
        <w:pStyle w:val="SingleTxtG"/>
      </w:pPr>
      <w:r w:rsidRPr="00054417">
        <w:t>263.</w:t>
      </w:r>
      <w:r w:rsidRPr="00054417">
        <w:tab/>
      </w:r>
      <w:r w:rsidR="00866602" w:rsidRPr="00054417">
        <w:t>L</w:t>
      </w:r>
      <w:r w:rsidRPr="00054417">
        <w:t>es agissements du personnel pénitentiaire sont</w:t>
      </w:r>
      <w:r w:rsidR="00866602" w:rsidRPr="00054417">
        <w:t xml:space="preserve"> non seulement régis par la loi</w:t>
      </w:r>
      <w:r w:rsidR="004B163C" w:rsidRPr="00054417">
        <w:t>,</w:t>
      </w:r>
      <w:r w:rsidR="00866602" w:rsidRPr="00054417">
        <w:t xml:space="preserve"> mais aussi</w:t>
      </w:r>
      <w:r w:rsidRPr="00054417">
        <w:t xml:space="preserve"> définis </w:t>
      </w:r>
      <w:r w:rsidR="00866602" w:rsidRPr="00054417">
        <w:t xml:space="preserve">dans </w:t>
      </w:r>
      <w:r w:rsidRPr="00054417">
        <w:t xml:space="preserve">le Règlement relatif aux modalités opérationnelles des services de sécurité, </w:t>
      </w:r>
      <w:r w:rsidR="00866602" w:rsidRPr="00054417">
        <w:t xml:space="preserve">des </w:t>
      </w:r>
      <w:r w:rsidRPr="00054417">
        <w:t xml:space="preserve">armes et </w:t>
      </w:r>
      <w:r w:rsidR="00866602" w:rsidRPr="00054417">
        <w:t xml:space="preserve">des </w:t>
      </w:r>
      <w:r w:rsidRPr="00054417">
        <w:t>matériels, à l</w:t>
      </w:r>
      <w:r w:rsidR="00091C74" w:rsidRPr="00054417">
        <w:t>’</w:t>
      </w:r>
      <w:r w:rsidRPr="00054417">
        <w:t>utilisation d</w:t>
      </w:r>
      <w:r w:rsidR="00091C74" w:rsidRPr="00054417">
        <w:t>’</w:t>
      </w:r>
      <w:r w:rsidRPr="00054417">
        <w:t>armes à feu et au recours à d</w:t>
      </w:r>
      <w:r w:rsidR="00091C74" w:rsidRPr="00054417">
        <w:t>’</w:t>
      </w:r>
      <w:r w:rsidRPr="00054417">
        <w:t>autres mesures de coercition, au marquage et à l</w:t>
      </w:r>
      <w:r w:rsidR="00091C74" w:rsidRPr="00054417">
        <w:t>’</w:t>
      </w:r>
      <w:r w:rsidRPr="00054417">
        <w:t xml:space="preserve">équipement des véhicules dans les établissements pénitentiaires de la Republika Srpska (Journal officiel de la Republika Srpska </w:t>
      </w:r>
      <w:r w:rsidR="001E2992" w:rsidRPr="00054417">
        <w:t>n</w:t>
      </w:r>
      <w:r w:rsidR="001E2992" w:rsidRPr="00054417">
        <w:rPr>
          <w:vertAlign w:val="superscript"/>
        </w:rPr>
        <w:t>o</w:t>
      </w:r>
      <w:r w:rsidR="001E2992" w:rsidRPr="00054417">
        <w:t> </w:t>
      </w:r>
      <w:r w:rsidRPr="00054417">
        <w:t>38/11)</w:t>
      </w:r>
    </w:p>
    <w:p w:rsidR="00741FC8" w:rsidRPr="00054417" w:rsidRDefault="00741FC8" w:rsidP="00741FC8">
      <w:pPr>
        <w:pStyle w:val="SingleTxtG"/>
        <w:rPr>
          <w:bCs/>
        </w:rPr>
      </w:pPr>
      <w:r w:rsidRPr="00054417">
        <w:t>264.</w:t>
      </w:r>
      <w:r w:rsidRPr="00054417">
        <w:tab/>
        <w:t>Selon le Ministère de la justice de la Fédération de Bosnie-Herzégovine, conformément aux principes du traitement humanitaire des personnes purgeant une peine de prison,</w:t>
      </w:r>
      <w:r w:rsidR="006B4233" w:rsidRPr="00054417">
        <w:t xml:space="preserve"> </w:t>
      </w:r>
      <w:r w:rsidRPr="00054417">
        <w:t>la loi sur l</w:t>
      </w:r>
      <w:r w:rsidR="00091C74" w:rsidRPr="00054417">
        <w:t>’</w:t>
      </w:r>
      <w:r w:rsidRPr="00054417">
        <w:t xml:space="preserve">exécution des sanctions pénales (Journal officiel de la Fédération de Bosnie-Herzégovine </w:t>
      </w:r>
      <w:r w:rsidR="001E2992" w:rsidRPr="00054417">
        <w:t>n</w:t>
      </w:r>
      <w:r w:rsidR="001E2992" w:rsidRPr="00054417">
        <w:rPr>
          <w:vertAlign w:val="superscript"/>
        </w:rPr>
        <w:t>o</w:t>
      </w:r>
      <w:r w:rsidR="00A15B86" w:rsidRPr="00054417">
        <w:rPr>
          <w:vertAlign w:val="superscript"/>
        </w:rPr>
        <w:t>s</w:t>
      </w:r>
      <w:r w:rsidR="001E2992" w:rsidRPr="00054417">
        <w:t> </w:t>
      </w:r>
      <w:r w:rsidRPr="00054417">
        <w:t>44/98, 42/99, 12/09, 42/11) définit des critères rigoureux régissant l</w:t>
      </w:r>
      <w:r w:rsidR="00091C74" w:rsidRPr="00054417">
        <w:t>’</w:t>
      </w:r>
      <w:r w:rsidRPr="00054417">
        <w:t xml:space="preserve">imposition de restrictions aux </w:t>
      </w:r>
      <w:r w:rsidR="00866602" w:rsidRPr="00054417">
        <w:t xml:space="preserve">mouvements </w:t>
      </w:r>
      <w:r w:rsidRPr="00054417">
        <w:t>des</w:t>
      </w:r>
      <w:r w:rsidR="006B4233" w:rsidRPr="00054417">
        <w:t xml:space="preserve"> </w:t>
      </w:r>
      <w:r w:rsidRPr="00054417">
        <w:t>condamnés. L</w:t>
      </w:r>
      <w:r w:rsidR="00091C74" w:rsidRPr="00054417">
        <w:t>’</w:t>
      </w:r>
      <w:r w:rsidRPr="00054417">
        <w:t>article</w:t>
      </w:r>
      <w:r w:rsidR="00866602" w:rsidRPr="00054417">
        <w:t> </w:t>
      </w:r>
      <w:r w:rsidRPr="00054417">
        <w:t>52 de la loi dispose ainsi que les entraves ne peuvent être utilisées que pour prévenir une évasion lors du transport d</w:t>
      </w:r>
      <w:r w:rsidR="00091C74" w:rsidRPr="00054417">
        <w:t>’</w:t>
      </w:r>
      <w:r w:rsidRPr="00054417">
        <w:t xml:space="preserve">un prisonnier, pour des raisons de santé ou pour </w:t>
      </w:r>
      <w:r w:rsidR="00866602" w:rsidRPr="00054417">
        <w:t xml:space="preserve">empêcher </w:t>
      </w:r>
      <w:r w:rsidRPr="00054417">
        <w:t>la destruction de biens par le détenu</w:t>
      </w:r>
      <w:r w:rsidR="00866602" w:rsidRPr="00054417">
        <w:t xml:space="preserve">. </w:t>
      </w:r>
      <w:r w:rsidRPr="00054417">
        <w:t>Lorsqu</w:t>
      </w:r>
      <w:r w:rsidR="00091C74" w:rsidRPr="00054417">
        <w:t>’</w:t>
      </w:r>
      <w:r w:rsidRPr="00054417">
        <w:t>elles sont utilisées pour des raisons de santé</w:t>
      </w:r>
      <w:r w:rsidR="008325A8" w:rsidRPr="00054417">
        <w:t xml:space="preserve">, pour </w:t>
      </w:r>
      <w:r w:rsidRPr="00054417">
        <w:t>éviter que le détenu ne s</w:t>
      </w:r>
      <w:r w:rsidR="00091C74" w:rsidRPr="00054417">
        <w:t>’</w:t>
      </w:r>
      <w:r w:rsidRPr="00054417">
        <w:t>auto</w:t>
      </w:r>
      <w:r w:rsidR="008325A8" w:rsidRPr="00054417">
        <w:t>m</w:t>
      </w:r>
      <w:r w:rsidRPr="00054417">
        <w:t>utile, ces entraves sont utilisées suite à l</w:t>
      </w:r>
      <w:r w:rsidR="00091C74" w:rsidRPr="00054417">
        <w:t>’</w:t>
      </w:r>
      <w:r w:rsidRPr="00054417">
        <w:t>ordre et sous la supervision de médecins. Les entraves ne peuvent pas être employées à titre de punition</w:t>
      </w:r>
    </w:p>
    <w:p w:rsidR="00741FC8" w:rsidRPr="00054417" w:rsidRDefault="00741FC8" w:rsidP="00741FC8">
      <w:pPr>
        <w:pStyle w:val="SingleTxtG"/>
        <w:rPr>
          <w:bCs/>
        </w:rPr>
      </w:pPr>
      <w:r w:rsidRPr="00054417">
        <w:t>265.</w:t>
      </w:r>
      <w:r w:rsidRPr="00054417">
        <w:tab/>
      </w:r>
      <w:r w:rsidR="008325A8" w:rsidRPr="00054417">
        <w:t>Les agissements du personnel pénitentiaire sont non seulement régis par la loi</w:t>
      </w:r>
      <w:r w:rsidR="004B163C" w:rsidRPr="00054417">
        <w:t>,</w:t>
      </w:r>
      <w:r w:rsidR="008325A8" w:rsidRPr="00054417">
        <w:t xml:space="preserve"> mais aussi définis </w:t>
      </w:r>
      <w:r w:rsidRPr="00054417">
        <w:t xml:space="preserve">dans le Règlement relatif </w:t>
      </w:r>
      <w:r w:rsidR="008325A8" w:rsidRPr="00054417">
        <w:t>aux modalités opérationnelles des services de sécurité, des armes et des matériels, à l</w:t>
      </w:r>
      <w:r w:rsidR="00091C74" w:rsidRPr="00054417">
        <w:t>’</w:t>
      </w:r>
      <w:r w:rsidR="008325A8" w:rsidRPr="00054417">
        <w:t>utilisation d</w:t>
      </w:r>
      <w:r w:rsidR="00091C74" w:rsidRPr="00054417">
        <w:t>’</w:t>
      </w:r>
      <w:r w:rsidR="008325A8" w:rsidRPr="00054417">
        <w:t>armes à feu</w:t>
      </w:r>
      <w:r w:rsidRPr="00054417">
        <w:t>, à la détention d</w:t>
      </w:r>
      <w:r w:rsidR="00091C74" w:rsidRPr="00054417">
        <w:t>’</w:t>
      </w:r>
      <w:r w:rsidRPr="00054417">
        <w:t>une carte d</w:t>
      </w:r>
      <w:r w:rsidR="00091C74" w:rsidRPr="00054417">
        <w:t>’</w:t>
      </w:r>
      <w:r w:rsidRPr="00054417">
        <w:t>identité officielle et au port de l</w:t>
      </w:r>
      <w:r w:rsidR="00091C74" w:rsidRPr="00054417">
        <w:t>’</w:t>
      </w:r>
      <w:r w:rsidRPr="00054417">
        <w:t xml:space="preserve">uniforme (Journal officiel de Fédération de Bosnie-Herzégovine, </w:t>
      </w:r>
      <w:r w:rsidR="001E2992" w:rsidRPr="00054417">
        <w:t>n</w:t>
      </w:r>
      <w:r w:rsidR="001E2992" w:rsidRPr="00054417">
        <w:rPr>
          <w:vertAlign w:val="superscript"/>
        </w:rPr>
        <w:t>o</w:t>
      </w:r>
      <w:r w:rsidR="00A15B86" w:rsidRPr="00054417">
        <w:rPr>
          <w:vertAlign w:val="superscript"/>
        </w:rPr>
        <w:t>s</w:t>
      </w:r>
      <w:r w:rsidR="001E2992" w:rsidRPr="00054417">
        <w:t> </w:t>
      </w:r>
      <w:r w:rsidRPr="00054417">
        <w:t>15/99, 46/99)</w:t>
      </w:r>
      <w:r w:rsidR="008325A8" w:rsidRPr="00054417">
        <w:t xml:space="preserve"> et l</w:t>
      </w:r>
      <w:r w:rsidR="00091C74" w:rsidRPr="00054417">
        <w:t>’</w:t>
      </w:r>
      <w:r w:rsidRPr="00054417">
        <w:t>article</w:t>
      </w:r>
      <w:r w:rsidR="008325A8" w:rsidRPr="00054417">
        <w:t> </w:t>
      </w:r>
      <w:r w:rsidRPr="00054417">
        <w:t>63 du</w:t>
      </w:r>
      <w:r w:rsidR="008325A8" w:rsidRPr="00054417">
        <w:t>dit R</w:t>
      </w:r>
      <w:r w:rsidRPr="00054417">
        <w:t>èglement dispos</w:t>
      </w:r>
      <w:r w:rsidR="008325A8" w:rsidRPr="00054417">
        <w:t>e</w:t>
      </w:r>
      <w:r w:rsidRPr="00054417">
        <w:t xml:space="preserve"> que, lors du transport d</w:t>
      </w:r>
      <w:r w:rsidR="00091C74" w:rsidRPr="00054417">
        <w:t>’</w:t>
      </w:r>
      <w:r w:rsidRPr="00054417">
        <w:t xml:space="preserve">un condamné, le gardien peut attacher, </w:t>
      </w:r>
      <w:r w:rsidR="008325A8" w:rsidRPr="00054417">
        <w:t xml:space="preserve">en vertu </w:t>
      </w:r>
      <w:r w:rsidRPr="00054417">
        <w:t>d</w:t>
      </w:r>
      <w:r w:rsidR="00091C74" w:rsidRPr="00054417">
        <w:t>’</w:t>
      </w:r>
      <w:r w:rsidRPr="00054417">
        <w:t xml:space="preserve">un ordre écrit ou </w:t>
      </w:r>
      <w:r w:rsidR="008325A8" w:rsidRPr="00054417">
        <w:t>à</w:t>
      </w:r>
      <w:r w:rsidRPr="00054417">
        <w:t xml:space="preserve"> sa propre initiative, tou</w:t>
      </w:r>
      <w:r w:rsidR="008325A8" w:rsidRPr="00054417">
        <w:t>t</w:t>
      </w:r>
      <w:r w:rsidRPr="00054417">
        <w:t xml:space="preserve"> détenu faisant preuve de résistance, cherchant à s</w:t>
      </w:r>
      <w:r w:rsidR="00091C74" w:rsidRPr="00054417">
        <w:t>’</w:t>
      </w:r>
      <w:r w:rsidRPr="00054417">
        <w:t xml:space="preserve">évader </w:t>
      </w:r>
      <w:r w:rsidR="008325A8" w:rsidRPr="00054417">
        <w:t xml:space="preserve">ou </w:t>
      </w:r>
      <w:r w:rsidRPr="00054417">
        <w:t>à s</w:t>
      </w:r>
      <w:r w:rsidR="00091C74" w:rsidRPr="00054417">
        <w:t>’</w:t>
      </w:r>
      <w:r w:rsidRPr="00054417">
        <w:t>automutiler. L</w:t>
      </w:r>
      <w:r w:rsidR="00091C74" w:rsidRPr="00054417">
        <w:t>’</w:t>
      </w:r>
      <w:r w:rsidRPr="00054417">
        <w:t>article</w:t>
      </w:r>
      <w:r w:rsidR="008325A8" w:rsidRPr="00054417">
        <w:t> </w:t>
      </w:r>
      <w:r w:rsidRPr="00054417">
        <w:t>67 prescrit que le</w:t>
      </w:r>
      <w:r w:rsidR="008325A8" w:rsidRPr="00054417">
        <w:t>s gardiens</w:t>
      </w:r>
      <w:r w:rsidRPr="00054417">
        <w:t xml:space="preserve"> doi</w:t>
      </w:r>
      <w:r w:rsidR="008325A8" w:rsidRPr="00054417">
        <w:t>ven</w:t>
      </w:r>
      <w:r w:rsidRPr="00054417">
        <w:t>t</w:t>
      </w:r>
      <w:r w:rsidR="008325A8" w:rsidRPr="00054417">
        <w:t xml:space="preserve">, </w:t>
      </w:r>
      <w:r w:rsidRPr="00054417">
        <w:t xml:space="preserve">dans un délai </w:t>
      </w:r>
      <w:r w:rsidR="008325A8" w:rsidRPr="00054417">
        <w:t xml:space="preserve">maximum </w:t>
      </w:r>
      <w:r w:rsidRPr="00054417">
        <w:t>de 24 heures</w:t>
      </w:r>
      <w:r w:rsidR="008325A8" w:rsidRPr="00054417">
        <w:t>, écrire</w:t>
      </w:r>
      <w:r w:rsidR="006B4233" w:rsidRPr="00054417">
        <w:t xml:space="preserve"> </w:t>
      </w:r>
      <w:r w:rsidRPr="00054417">
        <w:t>un rapport sur tout acte donnant lieu à l</w:t>
      </w:r>
      <w:r w:rsidR="00091C74" w:rsidRPr="00054417">
        <w:t>’</w:t>
      </w:r>
      <w:r w:rsidRPr="00054417">
        <w:t>exercice de la force, présentant des informations sur les moyens employés pour entraver les mouvements des prisonniers,</w:t>
      </w:r>
      <w:r w:rsidR="006B4233" w:rsidRPr="00054417">
        <w:t xml:space="preserve"> </w:t>
      </w:r>
      <w:r w:rsidRPr="00054417">
        <w:t>la date et l</w:t>
      </w:r>
      <w:r w:rsidR="00091C74" w:rsidRPr="00054417">
        <w:t>’</w:t>
      </w:r>
      <w:r w:rsidRPr="00054417">
        <w:t>heure, le lieu, les raisons et les moyens utilisés.</w:t>
      </w:r>
    </w:p>
    <w:p w:rsidR="00741FC8" w:rsidRPr="00054417" w:rsidRDefault="00741FC8" w:rsidP="00A15B86">
      <w:pPr>
        <w:pStyle w:val="H23G"/>
      </w:pPr>
      <w:r w:rsidRPr="00054417">
        <w:lastRenderedPageBreak/>
        <w:tab/>
      </w:r>
      <w:r w:rsidRPr="00054417">
        <w:tab/>
        <w:t>Point 29</w:t>
      </w:r>
    </w:p>
    <w:p w:rsidR="00741FC8" w:rsidRPr="00054417" w:rsidRDefault="00741FC8" w:rsidP="00F41264">
      <w:pPr>
        <w:pStyle w:val="H4G"/>
      </w:pPr>
      <w:r w:rsidRPr="00054417">
        <w:tab/>
      </w:r>
      <w:r w:rsidRPr="00054417">
        <w:tab/>
        <w:t>Les droits des minorités</w:t>
      </w:r>
    </w:p>
    <w:p w:rsidR="00741FC8" w:rsidRPr="00054417" w:rsidRDefault="00741FC8" w:rsidP="00741FC8">
      <w:pPr>
        <w:pStyle w:val="SingleTxtG"/>
        <w:rPr>
          <w:bCs/>
        </w:rPr>
      </w:pPr>
      <w:r w:rsidRPr="00054417">
        <w:t>266.</w:t>
      </w:r>
      <w:r w:rsidRPr="00054417">
        <w:tab/>
      </w:r>
      <w:r w:rsidR="00B41B65" w:rsidRPr="00054417">
        <w:t>L</w:t>
      </w:r>
      <w:r w:rsidRPr="00054417">
        <w:t>a Bosnie-Herzégovine s</w:t>
      </w:r>
      <w:r w:rsidR="00091C74" w:rsidRPr="00054417">
        <w:t>’</w:t>
      </w:r>
      <w:r w:rsidR="00A2427C" w:rsidRPr="00054417">
        <w:t>e</w:t>
      </w:r>
      <w:r w:rsidRPr="00054417">
        <w:t>st engagée à mener des politiques actives</w:t>
      </w:r>
      <w:r w:rsidR="00B41B65" w:rsidRPr="00054417">
        <w:t xml:space="preserve"> et</w:t>
      </w:r>
      <w:r w:rsidRPr="00054417">
        <w:t xml:space="preserve"> </w:t>
      </w:r>
      <w:r w:rsidR="00B41B65" w:rsidRPr="00054417">
        <w:t xml:space="preserve">à appliquer des lois et des </w:t>
      </w:r>
      <w:r w:rsidRPr="00054417">
        <w:t xml:space="preserve">réglementations pour </w:t>
      </w:r>
      <w:r w:rsidR="00B41B65" w:rsidRPr="00054417">
        <w:t xml:space="preserve">mettre en œuvre </w:t>
      </w:r>
      <w:r w:rsidRPr="00054417">
        <w:t>les principes énoncés dans la Convention</w:t>
      </w:r>
      <w:r w:rsidR="00B41B65" w:rsidRPr="00054417">
        <w:t>-cadre du Conseil de l</w:t>
      </w:r>
      <w:r w:rsidR="00091C74" w:rsidRPr="00054417">
        <w:t>’</w:t>
      </w:r>
      <w:r w:rsidR="00B41B65" w:rsidRPr="00054417">
        <w:t>Europe pour la Protection des minorités nationales lorsqu</w:t>
      </w:r>
      <w:r w:rsidR="00091C74" w:rsidRPr="00054417">
        <w:t>’</w:t>
      </w:r>
      <w:r w:rsidR="00B41B65" w:rsidRPr="00054417">
        <w:t>elle a ratifié cette dernière en 2002</w:t>
      </w:r>
      <w:r w:rsidRPr="00054417">
        <w:t>. La loi sur la Protection des minorités nationales de la Bosnie-Herzégovine (2003) reconnaît le statut de minorité nationale à 17</w:t>
      </w:r>
      <w:r w:rsidR="00B41B65" w:rsidRPr="00054417">
        <w:t> </w:t>
      </w:r>
      <w:r w:rsidRPr="00054417">
        <w:t>communautés minoritaires Il s</w:t>
      </w:r>
      <w:r w:rsidR="00091C74" w:rsidRPr="00054417">
        <w:t>’</w:t>
      </w:r>
      <w:r w:rsidRPr="00054417">
        <w:t>agit des communautés albanaise, allemande, monténégrine, tchèque, italienne, juive, hongroise, macédonienne,</w:t>
      </w:r>
      <w:r w:rsidR="006B4233" w:rsidRPr="00054417">
        <w:t xml:space="preserve"> </w:t>
      </w:r>
      <w:r w:rsidRPr="00054417">
        <w:t>polonaise,</w:t>
      </w:r>
      <w:r w:rsidR="006B4233" w:rsidRPr="00054417">
        <w:t xml:space="preserve"> </w:t>
      </w:r>
      <w:r w:rsidRPr="00054417">
        <w:t xml:space="preserve">rom, roumaine, russe, ruthène, slovaque, slovène, turque et ukrainienne. </w:t>
      </w:r>
      <w:r w:rsidR="00B41B65" w:rsidRPr="00054417">
        <w:t xml:space="preserve">Elle </w:t>
      </w:r>
      <w:r w:rsidRPr="00054417">
        <w:t>garanti</w:t>
      </w:r>
      <w:r w:rsidR="00B41B65" w:rsidRPr="00054417">
        <w:t>t</w:t>
      </w:r>
      <w:r w:rsidRPr="00054417">
        <w:t xml:space="preserve"> aux membres des minorités la jouissance, non seulement des droits conférés à tous les autres citoyens de Bosnie-Herzégovine, mais aussi les droits et les protections supplémentaires énoncées dans la Convention-cadre et la loi sur la protection des minorités nationales, en particulier dans les domaines de l</w:t>
      </w:r>
      <w:r w:rsidR="00091C74" w:rsidRPr="00054417">
        <w:t>’</w:t>
      </w:r>
      <w:r w:rsidRPr="00054417">
        <w:t>histoire, de la culture, des coutumes, des traditions, de la langue, de l</w:t>
      </w:r>
      <w:r w:rsidR="00091C74" w:rsidRPr="00054417">
        <w:t>’</w:t>
      </w:r>
      <w:r w:rsidRPr="00054417">
        <w:t>écriture, de l</w:t>
      </w:r>
      <w:r w:rsidR="00091C74" w:rsidRPr="00054417">
        <w:t>’</w:t>
      </w:r>
      <w:r w:rsidRPr="00054417">
        <w:t>éducation, et de la liberté religieuse. La Republika Srpska et la Fédération ont promulgué leurs propres textes de loi sur la protection des minorités nationales.</w:t>
      </w:r>
    </w:p>
    <w:p w:rsidR="00741FC8" w:rsidRPr="00054417" w:rsidRDefault="00741FC8" w:rsidP="00741FC8">
      <w:pPr>
        <w:pStyle w:val="SingleTxtG"/>
        <w:rPr>
          <w:bCs/>
        </w:rPr>
      </w:pPr>
      <w:r w:rsidRPr="00054417">
        <w:t>267.</w:t>
      </w:r>
      <w:r w:rsidRPr="00054417">
        <w:tab/>
      </w:r>
      <w:r w:rsidR="00B41B65" w:rsidRPr="00054417">
        <w:t xml:space="preserve">Conformément aux </w:t>
      </w:r>
      <w:r w:rsidRPr="00054417">
        <w:t>recommandations du Comité des ministres du Conseil de l</w:t>
      </w:r>
      <w:r w:rsidR="00091C74" w:rsidRPr="00054417">
        <w:t>’</w:t>
      </w:r>
      <w:r w:rsidRPr="00054417">
        <w:t>Europe, la Bosnie-Herzégovine s</w:t>
      </w:r>
      <w:r w:rsidR="00091C74" w:rsidRPr="00054417">
        <w:t>’</w:t>
      </w:r>
      <w:r w:rsidRPr="00054417">
        <w:t xml:space="preserve">est engagée à faire régulièrement rapport sur la mise en </w:t>
      </w:r>
      <w:r w:rsidR="00B41B65" w:rsidRPr="00054417">
        <w:t>œuvre</w:t>
      </w:r>
      <w:r w:rsidRPr="00054417">
        <w:t xml:space="preserve"> de la Convention-cadre pour la Protection des minorités nationales</w:t>
      </w:r>
      <w:r w:rsidR="00B41B65" w:rsidRPr="00054417">
        <w:t>. Elle</w:t>
      </w:r>
      <w:r w:rsidRPr="00054417">
        <w:t xml:space="preserve"> a </w:t>
      </w:r>
      <w:r w:rsidR="00B41B65" w:rsidRPr="00054417">
        <w:t>jusqu</w:t>
      </w:r>
      <w:r w:rsidR="00091C74" w:rsidRPr="00054417">
        <w:t>’</w:t>
      </w:r>
      <w:r w:rsidR="00B41B65" w:rsidRPr="00054417">
        <w:t xml:space="preserve">à présent </w:t>
      </w:r>
      <w:r w:rsidRPr="00054417">
        <w:t>établi trois rapports (2004, 2007, 2012).</w:t>
      </w:r>
    </w:p>
    <w:p w:rsidR="00741FC8" w:rsidRPr="00054417" w:rsidRDefault="00741FC8" w:rsidP="00741FC8">
      <w:pPr>
        <w:pStyle w:val="SingleTxtG"/>
        <w:rPr>
          <w:bCs/>
        </w:rPr>
      </w:pPr>
      <w:r w:rsidRPr="00054417">
        <w:t>268.</w:t>
      </w:r>
      <w:r w:rsidRPr="00054417">
        <w:tab/>
        <w:t xml:space="preserve">Ayant reconnu la minorité nationale rom et admis que les Roms en Bosnie-Herzégovine sont, </w:t>
      </w:r>
      <w:r w:rsidR="00B41B65" w:rsidRPr="00054417">
        <w:t xml:space="preserve">au regard de tous les </w:t>
      </w:r>
      <w:r w:rsidRPr="00054417">
        <w:t>critères, le groupe national le plus vulnérable</w:t>
      </w:r>
      <w:r w:rsidR="004B163C" w:rsidRPr="00054417">
        <w:t>,</w:t>
      </w:r>
      <w:r w:rsidRPr="00054417">
        <w:t xml:space="preserve"> mais aussi celui qui compte le plus de membres, la Bosnie-Herzégovine a pris des mesures concrètes pour régler les problèmes de</w:t>
      </w:r>
      <w:r w:rsidR="00B41B65" w:rsidRPr="00054417">
        <w:t xml:space="preserve"> cette communauté </w:t>
      </w:r>
      <w:r w:rsidRPr="00054417">
        <w:t xml:space="preserve">et </w:t>
      </w:r>
      <w:r w:rsidR="00B41B65" w:rsidRPr="00054417">
        <w:t xml:space="preserve">affiche </w:t>
      </w:r>
      <w:r w:rsidRPr="00054417">
        <w:t>des progrès notables en ce domaine.</w:t>
      </w:r>
    </w:p>
    <w:p w:rsidR="00741FC8" w:rsidRPr="00054417" w:rsidRDefault="00741FC8" w:rsidP="00741FC8">
      <w:pPr>
        <w:pStyle w:val="SingleTxtG"/>
        <w:rPr>
          <w:bCs/>
        </w:rPr>
      </w:pPr>
      <w:r w:rsidRPr="00054417">
        <w:t>269.</w:t>
      </w:r>
      <w:r w:rsidRPr="00054417">
        <w:tab/>
        <w:t>Depuis cinq ans, les autorités compétentes de Bosnie-Herzégovine exécutent le Plan d</w:t>
      </w:r>
      <w:r w:rsidR="00091C74" w:rsidRPr="00054417">
        <w:t>’</w:t>
      </w:r>
      <w:r w:rsidRPr="00054417">
        <w:t>action pour résoudre les problèmes des Roms dans les domaines de l</w:t>
      </w:r>
      <w:r w:rsidR="00091C74" w:rsidRPr="00054417">
        <w:t>’</w:t>
      </w:r>
      <w:r w:rsidRPr="00054417">
        <w:t>emploi, du logement et des soins de santé</w:t>
      </w:r>
      <w:r w:rsidR="00B41B65" w:rsidRPr="00054417">
        <w:t>,</w:t>
      </w:r>
      <w:r w:rsidRPr="00054417">
        <w:t xml:space="preserve"> et </w:t>
      </w:r>
      <w:r w:rsidR="00B41B65" w:rsidRPr="00054417">
        <w:t xml:space="preserve">elles </w:t>
      </w:r>
      <w:r w:rsidRPr="00054417">
        <w:t>affecte</w:t>
      </w:r>
      <w:r w:rsidR="00B41B65" w:rsidRPr="00054417">
        <w:t>nt</w:t>
      </w:r>
      <w:r w:rsidRPr="00054417">
        <w:t xml:space="preserve"> chaque </w:t>
      </w:r>
      <w:r w:rsidR="00B41B65" w:rsidRPr="00054417">
        <w:t xml:space="preserve">année </w:t>
      </w:r>
      <w:r w:rsidR="0070038E" w:rsidRPr="00054417">
        <w:t xml:space="preserve">à cette fin </w:t>
      </w:r>
      <w:r w:rsidRPr="00054417">
        <w:t>des ressources importantes, de l</w:t>
      </w:r>
      <w:r w:rsidR="00091C74" w:rsidRPr="00054417">
        <w:t>’</w:t>
      </w:r>
      <w:r w:rsidRPr="00054417">
        <w:t>ordre de 3 millions de marks convertibles</w:t>
      </w:r>
      <w:r w:rsidR="00B41B65" w:rsidRPr="00054417">
        <w:t>.</w:t>
      </w:r>
      <w:r w:rsidRPr="00054417">
        <w:t xml:space="preserve"> Les résultats se mesurent par l</w:t>
      </w:r>
      <w:r w:rsidR="00091C74" w:rsidRPr="00054417">
        <w:t>’</w:t>
      </w:r>
      <w:r w:rsidRPr="00054417">
        <w:t>amélioration des conditions de logement, de l</w:t>
      </w:r>
      <w:r w:rsidR="00091C74" w:rsidRPr="00054417">
        <w:t>’</w:t>
      </w:r>
      <w:r w:rsidRPr="00054417">
        <w:t>emploi, des soins de santé et de l</w:t>
      </w:r>
      <w:r w:rsidR="00091C74" w:rsidRPr="00054417">
        <w:t>’</w:t>
      </w:r>
      <w:r w:rsidRPr="00054417">
        <w:t>éducation</w:t>
      </w:r>
      <w:r w:rsidR="00B41B65" w:rsidRPr="00054417">
        <w:t>.</w:t>
      </w:r>
      <w:r w:rsidRPr="00054417">
        <w:t xml:space="preserve"> Le Ministère des droits de l</w:t>
      </w:r>
      <w:r w:rsidR="00091C74" w:rsidRPr="00054417">
        <w:t>’</w:t>
      </w:r>
      <w:r w:rsidRPr="00054417">
        <w:t>homme et des réfugiés de Bosnie-Herzégovine, en sa qualité d</w:t>
      </w:r>
      <w:r w:rsidR="00091C74" w:rsidRPr="00054417">
        <w:t>’</w:t>
      </w:r>
      <w:r w:rsidRPr="00054417">
        <w:t xml:space="preserve">autorité compétente, </w:t>
      </w:r>
      <w:r w:rsidR="0070038E" w:rsidRPr="00054417">
        <w:t xml:space="preserve">tient le </w:t>
      </w:r>
      <w:r w:rsidRPr="00054417">
        <w:t xml:space="preserve">Conseil des ministres de Bosnie-Herzégovine </w:t>
      </w:r>
      <w:r w:rsidR="0070038E" w:rsidRPr="00054417">
        <w:t xml:space="preserve">informé </w:t>
      </w:r>
      <w:r w:rsidRPr="00054417">
        <w:t xml:space="preserve">en lui soumettant </w:t>
      </w:r>
      <w:r w:rsidR="0070038E" w:rsidRPr="00054417">
        <w:t xml:space="preserve">régulièrement </w:t>
      </w:r>
      <w:r w:rsidRPr="00054417">
        <w:t>des rapports sur les résultats de l</w:t>
      </w:r>
      <w:r w:rsidR="00091C74" w:rsidRPr="00054417">
        <w:t>’</w:t>
      </w:r>
      <w:r w:rsidRPr="00054417">
        <w:t>application du Plan d</w:t>
      </w:r>
      <w:r w:rsidR="00091C74" w:rsidRPr="00054417">
        <w:t>’</w:t>
      </w:r>
      <w:r w:rsidRPr="00054417">
        <w:t>action en faveur des Roms</w:t>
      </w:r>
      <w:r w:rsidR="0070038E" w:rsidRPr="00054417">
        <w:t>.</w:t>
      </w:r>
      <w:r w:rsidRPr="00054417">
        <w:t xml:space="preserve"> L</w:t>
      </w:r>
      <w:r w:rsidR="00091C74" w:rsidRPr="00054417">
        <w:t>’</w:t>
      </w:r>
      <w:r w:rsidRPr="00054417">
        <w:t>exécution d</w:t>
      </w:r>
      <w:r w:rsidR="00091C74" w:rsidRPr="00054417">
        <w:t>’</w:t>
      </w:r>
      <w:r w:rsidRPr="00054417">
        <w:t>un jugement de la Cour européenne des droits de l</w:t>
      </w:r>
      <w:r w:rsidR="00091C74" w:rsidRPr="00054417">
        <w:t>’</w:t>
      </w:r>
      <w:r w:rsidRPr="00054417">
        <w:t>homme à Strasbourg (affaire Sejdic et Finci)</w:t>
      </w:r>
      <w:r w:rsidR="006B4233" w:rsidRPr="00054417">
        <w:t xml:space="preserve"> </w:t>
      </w:r>
      <w:r w:rsidRPr="00054417">
        <w:t>permettra aux personnes appartenant à des minorités nationales en Bosnie-Herzégovine de participer à la vie publique et politique d</w:t>
      </w:r>
      <w:r w:rsidR="0070038E" w:rsidRPr="00054417">
        <w:t>ans</w:t>
      </w:r>
      <w:r w:rsidRPr="00054417">
        <w:t xml:space="preserve"> la même mesure que les autres membres de la population des trois nations constitutives.</w:t>
      </w:r>
    </w:p>
    <w:p w:rsidR="00741FC8" w:rsidRPr="00054417" w:rsidRDefault="00741FC8" w:rsidP="00F41264">
      <w:pPr>
        <w:pStyle w:val="H4G"/>
      </w:pPr>
      <w:r w:rsidRPr="00054417">
        <w:tab/>
      </w:r>
      <w:r w:rsidRPr="00054417">
        <w:tab/>
        <w:t>Coalition pour la liberté de religion en Bosnie-Herzégovine</w:t>
      </w:r>
    </w:p>
    <w:p w:rsidR="00741FC8" w:rsidRPr="00054417" w:rsidRDefault="00741FC8" w:rsidP="00741FC8">
      <w:pPr>
        <w:pStyle w:val="SingleTxtG"/>
        <w:rPr>
          <w:bCs/>
        </w:rPr>
      </w:pPr>
      <w:r w:rsidRPr="00054417">
        <w:t>270.</w:t>
      </w:r>
      <w:r w:rsidRPr="00054417">
        <w:tab/>
        <w:t>La Constitution de</w:t>
      </w:r>
      <w:r w:rsidR="0070038E" w:rsidRPr="00054417">
        <w:t xml:space="preserve"> la </w:t>
      </w:r>
      <w:r w:rsidRPr="00054417">
        <w:t>Bosnie-Herzégovine établit la liberté de religion</w:t>
      </w:r>
      <w:r w:rsidR="0070038E" w:rsidRPr="00054417">
        <w:t>,</w:t>
      </w:r>
      <w:r w:rsidRPr="00054417">
        <w:t xml:space="preserve"> et la loi sur la liberté de religion et le statut juridique des Églises et des communautés religieuses, adoptée en 2004, garantit la liberté de religion et l</w:t>
      </w:r>
      <w:r w:rsidR="00091C74" w:rsidRPr="00054417">
        <w:t>’</w:t>
      </w:r>
      <w:r w:rsidRPr="00054417">
        <w:t>égalité de toutes les églises et communautés religieuses de Bosnie-Herzégovine, sans discrimination</w:t>
      </w:r>
    </w:p>
    <w:p w:rsidR="00741FC8" w:rsidRPr="00054417" w:rsidRDefault="00741FC8" w:rsidP="00741FC8">
      <w:pPr>
        <w:pStyle w:val="SingleTxtG"/>
        <w:rPr>
          <w:bCs/>
        </w:rPr>
      </w:pPr>
      <w:r w:rsidRPr="00054417">
        <w:t>271.</w:t>
      </w:r>
      <w:r w:rsidRPr="00054417">
        <w:tab/>
        <w:t>Toutes les questions importantes ayant trait à la liberté de religion et intéressant les quatre églises et communautés religieuses traditionnelles sont traitées dans le cadre de consultations avec le Conseil interreligieux de Bosnie-Herzégovine, qui a été créé en 1997</w:t>
      </w:r>
      <w:r w:rsidR="0070038E" w:rsidRPr="00054417">
        <w:t>.</w:t>
      </w:r>
      <w:r w:rsidRPr="00054417">
        <w:t xml:space="preserve"> En 2008, le Conseil des ministres et le Conseil interreligieux de Bosnie-Herzégovine ont signé un accord de coopération qui a pour objet de soutenir les efforts déployés pour </w:t>
      </w:r>
      <w:r w:rsidRPr="00054417">
        <w:lastRenderedPageBreak/>
        <w:t>renforcer le dialogue entre les religions, la tolérance religieuse et la coexistence en Bosnie-Herzégovine</w:t>
      </w:r>
      <w:r w:rsidR="0070038E" w:rsidRPr="00054417">
        <w:t>.</w:t>
      </w:r>
      <w:r w:rsidRPr="00054417">
        <w:t xml:space="preserve"> L</w:t>
      </w:r>
      <w:r w:rsidR="00091C74" w:rsidRPr="00054417">
        <w:t>’</w:t>
      </w:r>
      <w:r w:rsidRPr="00054417">
        <w:t>accord dispose également que l</w:t>
      </w:r>
      <w:r w:rsidR="00091C74" w:rsidRPr="00054417">
        <w:t>’</w:t>
      </w:r>
      <w:r w:rsidRPr="00054417">
        <w:t>État a l</w:t>
      </w:r>
      <w:r w:rsidR="00091C74" w:rsidRPr="00054417">
        <w:t>’</w:t>
      </w:r>
      <w:r w:rsidRPr="00054417">
        <w:t>obligation de fournir un soutien financier au Conseil interreligieux de Bosnie-Herzégovine</w:t>
      </w:r>
      <w:r w:rsidR="0070038E" w:rsidRPr="00054417">
        <w:t>.</w:t>
      </w:r>
    </w:p>
    <w:p w:rsidR="00741FC8" w:rsidRPr="00054417" w:rsidRDefault="00741FC8" w:rsidP="00741FC8">
      <w:pPr>
        <w:pStyle w:val="SingleTxtG"/>
        <w:rPr>
          <w:b/>
          <w:bCs/>
        </w:rPr>
      </w:pPr>
      <w:r w:rsidRPr="00054417">
        <w:t>272.</w:t>
      </w:r>
      <w:r w:rsidRPr="00054417">
        <w:tab/>
      </w:r>
      <w:r w:rsidR="0070038E" w:rsidRPr="00054417">
        <w:t xml:space="preserve">Malgré </w:t>
      </w:r>
      <w:r w:rsidRPr="00054417">
        <w:t>l</w:t>
      </w:r>
      <w:r w:rsidR="00091C74" w:rsidRPr="00054417">
        <w:t>’</w:t>
      </w:r>
      <w:r w:rsidR="0070038E" w:rsidRPr="00054417">
        <w:t>envergure</w:t>
      </w:r>
      <w:r w:rsidRPr="00054417">
        <w:t xml:space="preserve"> de ces activités et d</w:t>
      </w:r>
      <w:r w:rsidR="00091C74" w:rsidRPr="00054417">
        <w:t>’</w:t>
      </w:r>
      <w:r w:rsidRPr="00054417">
        <w:t>autres initiatives poursuivies par l</w:t>
      </w:r>
      <w:r w:rsidR="00091C74" w:rsidRPr="00054417">
        <w:t>’</w:t>
      </w:r>
      <w:r w:rsidRPr="00054417">
        <w:t>État pour permettre l</w:t>
      </w:r>
      <w:r w:rsidR="00091C74" w:rsidRPr="00054417">
        <w:t>’</w:t>
      </w:r>
      <w:r w:rsidRPr="00054417">
        <w:t xml:space="preserve">exercice de la religion et protéger la liberté religieuse, il existe </w:t>
      </w:r>
      <w:r w:rsidR="0070038E" w:rsidRPr="00054417">
        <w:t xml:space="preserve">des </w:t>
      </w:r>
      <w:r w:rsidRPr="00054417">
        <w:t>cas limités de maltraitance et de discrimination fondés sur l</w:t>
      </w:r>
      <w:r w:rsidR="00091C74" w:rsidRPr="00054417">
        <w:t>’</w:t>
      </w:r>
      <w:r w:rsidRPr="00054417">
        <w:t>appartenance religieuse, en particulier dans les régions du pays dans lequel une nation est une minorité religieuse.</w:t>
      </w:r>
    </w:p>
    <w:p w:rsidR="00741FC8" w:rsidRPr="00054417" w:rsidRDefault="00741FC8" w:rsidP="00F41264">
      <w:pPr>
        <w:pStyle w:val="H4G"/>
      </w:pPr>
      <w:r w:rsidRPr="00054417">
        <w:tab/>
      </w:r>
      <w:r w:rsidRPr="00054417">
        <w:tab/>
        <w:t>Indicateurs de violations de la liberté de religion</w:t>
      </w:r>
    </w:p>
    <w:p w:rsidR="00741FC8" w:rsidRPr="00054417" w:rsidRDefault="00741FC8" w:rsidP="00741FC8">
      <w:pPr>
        <w:pStyle w:val="SingleTxtG"/>
        <w:rPr>
          <w:bCs/>
        </w:rPr>
      </w:pPr>
      <w:r w:rsidRPr="00054417">
        <w:t>273.</w:t>
      </w:r>
      <w:r w:rsidRPr="00054417">
        <w:tab/>
        <w:t xml:space="preserve">Sur la base des données fournies par le Conseil interreligieux de Bosnie-Herzégovine et </w:t>
      </w:r>
      <w:r w:rsidR="0070038E" w:rsidRPr="00054417">
        <w:t xml:space="preserve">par </w:t>
      </w:r>
      <w:r w:rsidRPr="00054417">
        <w:t>les autorités compétentes de la communauté islamique en Bosnie-Herzégovine, de l</w:t>
      </w:r>
      <w:r w:rsidR="00091C74" w:rsidRPr="00054417">
        <w:t>’</w:t>
      </w:r>
      <w:r w:rsidRPr="00054417">
        <w:t>Église orthodoxe serbe, de l</w:t>
      </w:r>
      <w:r w:rsidR="00091C74" w:rsidRPr="00054417">
        <w:t>’</w:t>
      </w:r>
      <w:r w:rsidRPr="00054417">
        <w:t>Église catholique et de la communauté juive sur les violations de la liberté de religion, nous pouvons conclure ce qui suit</w:t>
      </w:r>
      <w:r w:rsidR="00B80134" w:rsidRPr="00054417">
        <w:t>.</w:t>
      </w:r>
    </w:p>
    <w:p w:rsidR="00741FC8" w:rsidRPr="00054417" w:rsidRDefault="00741FC8" w:rsidP="00741FC8">
      <w:pPr>
        <w:pStyle w:val="SingleTxtG"/>
      </w:pPr>
      <w:r w:rsidRPr="00054417">
        <w:t>274.</w:t>
      </w:r>
      <w:r w:rsidRPr="00054417">
        <w:tab/>
        <w:t>Des attaques contre des lieux de culte, des profanations de tombes et de cimetières, des attaques et des insultes à l</w:t>
      </w:r>
      <w:r w:rsidR="00091C74" w:rsidRPr="00054417">
        <w:t>’</w:t>
      </w:r>
      <w:r w:rsidRPr="00054417">
        <w:t xml:space="preserve">encontre de responsables religieux, des attaques contre des symboles religieux, des manifestations de mépris ou de diffamation </w:t>
      </w:r>
      <w:r w:rsidR="0070038E" w:rsidRPr="00054417">
        <w:t>à l</w:t>
      </w:r>
      <w:r w:rsidR="00091C74" w:rsidRPr="00054417">
        <w:t>’</w:t>
      </w:r>
      <w:r w:rsidR="0070038E" w:rsidRPr="00054417">
        <w:t xml:space="preserve">égard de </w:t>
      </w:r>
      <w:r w:rsidRPr="00054417">
        <w:t>religions continuent de se produire</w:t>
      </w:r>
      <w:r w:rsidR="0070038E" w:rsidRPr="00054417">
        <w:t>.</w:t>
      </w:r>
      <w:r w:rsidRPr="00054417">
        <w:t xml:space="preserve"> Ces actes</w:t>
      </w:r>
      <w:r w:rsidR="0070038E" w:rsidRPr="00054417">
        <w:t>,</w:t>
      </w:r>
      <w:r w:rsidRPr="00054417">
        <w:t xml:space="preserve"> ainsi que d</w:t>
      </w:r>
      <w:r w:rsidR="00091C74" w:rsidRPr="00054417">
        <w:t>’</w:t>
      </w:r>
      <w:r w:rsidRPr="00054417">
        <w:t>autres formes de violations de la liberté de religion</w:t>
      </w:r>
      <w:r w:rsidR="0070038E" w:rsidRPr="00054417">
        <w:t>,</w:t>
      </w:r>
      <w:r w:rsidRPr="00054417">
        <w:t xml:space="preserve"> se produisent dans toutes les régions du pays, mais surtout</w:t>
      </w:r>
      <w:r w:rsidR="006B4233" w:rsidRPr="00054417">
        <w:t xml:space="preserve"> </w:t>
      </w:r>
      <w:r w:rsidRPr="00054417">
        <w:t>dans celle où une nation est une minorité religieuse.</w:t>
      </w:r>
    </w:p>
    <w:p w:rsidR="00741FC8" w:rsidRPr="00054417" w:rsidRDefault="00741FC8" w:rsidP="00A15B86">
      <w:pPr>
        <w:pStyle w:val="SingleTxtG"/>
      </w:pPr>
      <w:r w:rsidRPr="00054417">
        <w:t>275.</w:t>
      </w:r>
      <w:r w:rsidRPr="00054417">
        <w:tab/>
        <w:t xml:space="preserve">Selon le Conseil interreligieux de Bosnie-Herzégovine (qui poursuit </w:t>
      </w:r>
      <w:r w:rsidR="0070038E" w:rsidRPr="00054417">
        <w:t xml:space="preserve">un </w:t>
      </w:r>
      <w:r w:rsidRPr="00054417">
        <w:t xml:space="preserve">projet de </w:t>
      </w:r>
      <w:r w:rsidR="006B4233" w:rsidRPr="00054417">
        <w:t>«</w:t>
      </w:r>
      <w:r w:rsidRPr="00054417">
        <w:t>Suivi des attaques contre des lieux de culte et autres lieux revêtant de l</w:t>
      </w:r>
      <w:r w:rsidR="00091C74" w:rsidRPr="00054417">
        <w:t>’</w:t>
      </w:r>
      <w:r w:rsidRPr="00054417">
        <w:t>intérêt pour les Églises et communautés religieuses de Bosnie-Herzégovine</w:t>
      </w:r>
      <w:r w:rsidR="006B4233" w:rsidRPr="00054417">
        <w:t>»</w:t>
      </w:r>
      <w:r w:rsidRPr="00054417">
        <w:t xml:space="preserve"> depuis maintenant plusieurs années), 117</w:t>
      </w:r>
      <w:r w:rsidR="0070038E" w:rsidRPr="00054417">
        <w:t> </w:t>
      </w:r>
      <w:r w:rsidRPr="00054417">
        <w:t xml:space="preserve">attaques contre des édifices religieux, des responsables religieux et des croyants directement </w:t>
      </w:r>
      <w:r w:rsidR="0070038E" w:rsidRPr="00054417">
        <w:t xml:space="preserve">liés </w:t>
      </w:r>
      <w:r w:rsidRPr="00054417">
        <w:t xml:space="preserve">aux </w:t>
      </w:r>
      <w:r w:rsidR="0070038E" w:rsidRPr="00054417">
        <w:t>lieux de culte</w:t>
      </w:r>
      <w:r w:rsidRPr="00054417">
        <w:t xml:space="preserve"> ont été enregistrées pendant la période allant du 1</w:t>
      </w:r>
      <w:r w:rsidRPr="00054417">
        <w:rPr>
          <w:vertAlign w:val="superscript"/>
        </w:rPr>
        <w:t>er</w:t>
      </w:r>
      <w:r w:rsidR="0070038E" w:rsidRPr="00054417">
        <w:t> </w:t>
      </w:r>
      <w:r w:rsidRPr="00054417">
        <w:t>novembre 2010 au 31</w:t>
      </w:r>
      <w:r w:rsidR="0070038E" w:rsidRPr="00054417">
        <w:t> </w:t>
      </w:r>
      <w:r w:rsidRPr="00054417">
        <w:t>octobre 2013. Les 117</w:t>
      </w:r>
      <w:r w:rsidR="0070038E" w:rsidRPr="00054417">
        <w:t> </w:t>
      </w:r>
      <w:r w:rsidRPr="00054417">
        <w:t xml:space="preserve">attaques contre des sites religieux </w:t>
      </w:r>
      <w:r w:rsidR="00CC1F4C" w:rsidRPr="00054417">
        <w:t>enregistrées</w:t>
      </w:r>
      <w:r w:rsidRPr="00054417">
        <w:t xml:space="preserve"> entre le début du projet, à la fin de la période couverte par le rapport (56</w:t>
      </w:r>
      <w:r w:rsidR="0070038E" w:rsidRPr="00054417">
        <w:t> </w:t>
      </w:r>
      <w:r w:rsidRPr="00054417">
        <w:t>attaques en Republika Srpska et 61</w:t>
      </w:r>
      <w:r w:rsidR="0070038E" w:rsidRPr="00054417">
        <w:t> </w:t>
      </w:r>
      <w:r w:rsidRPr="00054417">
        <w:t>attaques en Fédération de Bosnie-Herzégovine) se répartissent comme suit</w:t>
      </w:r>
      <w:r w:rsidR="006B4233" w:rsidRPr="00054417">
        <w:t>:</w:t>
      </w:r>
      <w:r w:rsidRPr="00054417">
        <w:t xml:space="preserve"> 56</w:t>
      </w:r>
      <w:r w:rsidR="0070038E" w:rsidRPr="00054417">
        <w:t> </w:t>
      </w:r>
      <w:r w:rsidRPr="00054417">
        <w:t>attaques contre la Communauté islamique, 38</w:t>
      </w:r>
      <w:r w:rsidR="0070038E" w:rsidRPr="00054417">
        <w:t> </w:t>
      </w:r>
      <w:r w:rsidRPr="00054417">
        <w:t>attaques contre des bâtiments de l</w:t>
      </w:r>
      <w:r w:rsidR="00091C74" w:rsidRPr="00054417">
        <w:t>’</w:t>
      </w:r>
      <w:r w:rsidRPr="00054417">
        <w:t>Église orthodoxe serbe, 20</w:t>
      </w:r>
      <w:r w:rsidR="00A15B86" w:rsidRPr="00054417">
        <w:t> </w:t>
      </w:r>
      <w:r w:rsidRPr="00054417">
        <w:t>attaques</w:t>
      </w:r>
      <w:r w:rsidR="00A15B86" w:rsidRPr="00054417">
        <w:t xml:space="preserve"> </w:t>
      </w:r>
      <w:r w:rsidRPr="00054417">
        <w:t>contre des bâtiments de l</w:t>
      </w:r>
      <w:r w:rsidR="00091C74" w:rsidRPr="00054417">
        <w:t>’</w:t>
      </w:r>
      <w:r w:rsidRPr="00054417">
        <w:t xml:space="preserve">Église catholique, et </w:t>
      </w:r>
      <w:r w:rsidR="0070038E" w:rsidRPr="00054417">
        <w:t>3 </w:t>
      </w:r>
      <w:r w:rsidRPr="00054417">
        <w:t>attaques contre des bâtiments de la communauté juive.</w:t>
      </w:r>
    </w:p>
    <w:p w:rsidR="00741FC8" w:rsidRPr="00054417" w:rsidRDefault="00741FC8" w:rsidP="00A15B86">
      <w:pPr>
        <w:pStyle w:val="SingleTxtG"/>
      </w:pPr>
      <w:r w:rsidRPr="00054417">
        <w:t>276.</w:t>
      </w:r>
      <w:r w:rsidRPr="00054417">
        <w:tab/>
        <w:t>Les autorités de Bosnie-Herzégovine ont été en mesure d</w:t>
      </w:r>
      <w:r w:rsidR="00091C74" w:rsidRPr="00054417">
        <w:t>’</w:t>
      </w:r>
      <w:r w:rsidRPr="00054417">
        <w:t>identifier les auteurs de 38</w:t>
      </w:r>
      <w:r w:rsidR="008F65DF" w:rsidRPr="00054417">
        <w:t> </w:t>
      </w:r>
      <w:r w:rsidRPr="00054417">
        <w:t>des 117</w:t>
      </w:r>
      <w:r w:rsidR="008F65DF" w:rsidRPr="00054417">
        <w:t> </w:t>
      </w:r>
      <w:r w:rsidRPr="00054417">
        <w:t xml:space="preserve">attaques de sites religieux </w:t>
      </w:r>
      <w:r w:rsidR="008F65DF" w:rsidRPr="00054417">
        <w:t xml:space="preserve">survenues </w:t>
      </w:r>
      <w:r w:rsidRPr="00054417">
        <w:t>entre le lancement du projet (1</w:t>
      </w:r>
      <w:r w:rsidRPr="00054417">
        <w:rPr>
          <w:vertAlign w:val="superscript"/>
        </w:rPr>
        <w:t>er</w:t>
      </w:r>
      <w:r w:rsidR="008F65DF" w:rsidRPr="00054417">
        <w:rPr>
          <w:vertAlign w:val="superscript"/>
        </w:rPr>
        <w:t> </w:t>
      </w:r>
      <w:r w:rsidRPr="00054417">
        <w:t>novembre</w:t>
      </w:r>
      <w:r w:rsidR="008F65DF" w:rsidRPr="00054417">
        <w:t> </w:t>
      </w:r>
      <w:r w:rsidRPr="00054417">
        <w:t>2010) et la f</w:t>
      </w:r>
      <w:r w:rsidR="008F65DF" w:rsidRPr="00054417">
        <w:t>in</w:t>
      </w:r>
      <w:r w:rsidRPr="00054417">
        <w:t xml:space="preserve"> de la période couverte par le rapport (31</w:t>
      </w:r>
      <w:r w:rsidR="008F65DF" w:rsidRPr="00054417">
        <w:t> </w:t>
      </w:r>
      <w:r w:rsidRPr="00054417">
        <w:t>octobre 2013). D</w:t>
      </w:r>
      <w:r w:rsidR="00091C74" w:rsidRPr="00054417">
        <w:t>’</w:t>
      </w:r>
      <w:r w:rsidRPr="00054417">
        <w:t>après nos informations,</w:t>
      </w:r>
      <w:r w:rsidR="006B4233" w:rsidRPr="00054417">
        <w:t xml:space="preserve"> </w:t>
      </w:r>
      <w:r w:rsidRPr="00054417">
        <w:t xml:space="preserve">les autorités ont été en mesure de régler </w:t>
      </w:r>
      <w:r w:rsidR="008F65DF" w:rsidRPr="00054417">
        <w:t xml:space="preserve">5 </w:t>
      </w:r>
      <w:r w:rsidRPr="00054417">
        <w:t>des 33</w:t>
      </w:r>
      <w:r w:rsidR="00A15B86" w:rsidRPr="00054417">
        <w:t> </w:t>
      </w:r>
      <w:r w:rsidRPr="00054417">
        <w:t>affaires de violation de la liberté religieuse,</w:t>
      </w:r>
    </w:p>
    <w:p w:rsidR="00741FC8" w:rsidRPr="00054417" w:rsidRDefault="00741FC8" w:rsidP="00741FC8">
      <w:pPr>
        <w:pStyle w:val="SingleTxtG"/>
      </w:pPr>
      <w:r w:rsidRPr="00054417">
        <w:t>277.</w:t>
      </w:r>
      <w:r w:rsidRPr="00054417">
        <w:tab/>
        <w:t>Une bonne pratique consiste à installer un système de surveillance vidéo des installations religieuses qui ont été attaquées à plusieurs reprises.</w:t>
      </w:r>
    </w:p>
    <w:p w:rsidR="00741FC8" w:rsidRPr="00054417" w:rsidRDefault="00741FC8" w:rsidP="00741FC8">
      <w:pPr>
        <w:pStyle w:val="SingleTxtG"/>
      </w:pPr>
      <w:r w:rsidRPr="00054417">
        <w:t>278.</w:t>
      </w:r>
      <w:r w:rsidRPr="00054417">
        <w:tab/>
        <w:t>La Bosnie-Herzégovine devrait donc continuer de s</w:t>
      </w:r>
      <w:r w:rsidR="00091C74" w:rsidRPr="00054417">
        <w:t>’</w:t>
      </w:r>
      <w:r w:rsidRPr="00054417">
        <w:t>assurer du respect du droit à la liberté de religion, suivre plus particulièrement les attaques menées contre</w:t>
      </w:r>
      <w:r w:rsidR="006B4233" w:rsidRPr="00054417">
        <w:t xml:space="preserve"> </w:t>
      </w:r>
      <w:r w:rsidRPr="00054417">
        <w:t>des édifices religieux et autres bâtiments consacrés et encourager les institutions pertinentes à intensifier leurs efforts pour résoudre ces affaires</w:t>
      </w:r>
      <w:r w:rsidR="008F65DF" w:rsidRPr="00054417">
        <w:t>.</w:t>
      </w:r>
    </w:p>
    <w:p w:rsidR="00741FC8" w:rsidRPr="00054417" w:rsidRDefault="00741FC8" w:rsidP="00741FC8">
      <w:pPr>
        <w:pStyle w:val="SingleTxtG"/>
      </w:pPr>
      <w:r w:rsidRPr="00054417">
        <w:t>279.</w:t>
      </w:r>
      <w:r w:rsidRPr="00054417">
        <w:tab/>
        <w:t>Les statistiques sur les poursuites des infractions pénales consistant à inciter à l</w:t>
      </w:r>
      <w:r w:rsidR="00091C74" w:rsidRPr="00054417">
        <w:t>’</w:t>
      </w:r>
      <w:r w:rsidRPr="00054417">
        <w:t>intolérance nationale, raciale et religieuse durant la période 2011</w:t>
      </w:r>
      <w:r w:rsidR="008F65DF" w:rsidRPr="00054417">
        <w:t>-2</w:t>
      </w:r>
      <w:r w:rsidRPr="00054417">
        <w:t>013 ont été communiqué</w:t>
      </w:r>
      <w:r w:rsidR="008F65DF" w:rsidRPr="00054417">
        <w:t>es</w:t>
      </w:r>
      <w:r w:rsidRPr="00054417">
        <w:t xml:space="preserve"> par le Conseil supérieur de la magistrature et figurent à l</w:t>
      </w:r>
      <w:r w:rsidR="00091C74" w:rsidRPr="00054417">
        <w:t>’</w:t>
      </w:r>
      <w:r w:rsidRPr="00054417">
        <w:t>annexe 8</w:t>
      </w:r>
      <w:r w:rsidR="00B80134" w:rsidRPr="00054417">
        <w:t>.</w:t>
      </w:r>
    </w:p>
    <w:p w:rsidR="00741FC8" w:rsidRPr="00054417" w:rsidRDefault="00741FC8" w:rsidP="00A15B86">
      <w:pPr>
        <w:pStyle w:val="H23G"/>
      </w:pPr>
      <w:r w:rsidRPr="00054417">
        <w:tab/>
      </w:r>
      <w:r w:rsidRPr="00054417">
        <w:tab/>
        <w:t>Point 30</w:t>
      </w:r>
    </w:p>
    <w:p w:rsidR="00741FC8" w:rsidRPr="00054417" w:rsidRDefault="00741FC8" w:rsidP="00741FC8">
      <w:pPr>
        <w:pStyle w:val="SingleTxtG"/>
      </w:pPr>
      <w:r w:rsidRPr="00054417">
        <w:t>280.</w:t>
      </w:r>
      <w:r w:rsidRPr="00054417">
        <w:tab/>
        <w:t>La loi contre la discrimination protège les citoyens de Bosnie-Herzégovine contre la discrimination dans tous les</w:t>
      </w:r>
      <w:r w:rsidR="006B4233" w:rsidRPr="00054417">
        <w:t xml:space="preserve"> </w:t>
      </w:r>
      <w:r w:rsidRPr="00054417">
        <w:t>aspects de la vie, notamment le travail et l</w:t>
      </w:r>
      <w:r w:rsidR="00091C74" w:rsidRPr="00054417">
        <w:t>’</w:t>
      </w:r>
      <w:r w:rsidRPr="00054417">
        <w:t>emploi, la sécurité sociale et les soins de santé,</w:t>
      </w:r>
      <w:r w:rsidR="006B4233" w:rsidRPr="00054417">
        <w:t xml:space="preserve"> </w:t>
      </w:r>
      <w:r w:rsidRPr="00054417">
        <w:t>la justice et</w:t>
      </w:r>
      <w:r w:rsidR="006B4233" w:rsidRPr="00054417">
        <w:t xml:space="preserve"> </w:t>
      </w:r>
      <w:r w:rsidRPr="00054417">
        <w:t>l</w:t>
      </w:r>
      <w:r w:rsidR="00091C74" w:rsidRPr="00054417">
        <w:t>’</w:t>
      </w:r>
      <w:r w:rsidRPr="00054417">
        <w:t>administration, le logement, l</w:t>
      </w:r>
      <w:r w:rsidR="00091C74" w:rsidRPr="00054417">
        <w:t>’</w:t>
      </w:r>
      <w:r w:rsidRPr="00054417">
        <w:t>information,</w:t>
      </w:r>
      <w:r w:rsidR="006B4233" w:rsidRPr="00054417">
        <w:t xml:space="preserve"> </w:t>
      </w:r>
      <w:r w:rsidRPr="00054417">
        <w:lastRenderedPageBreak/>
        <w:t>l</w:t>
      </w:r>
      <w:r w:rsidR="00091C74" w:rsidRPr="00054417">
        <w:t>’</w:t>
      </w:r>
      <w:r w:rsidRPr="00054417">
        <w:t>éducation, le sport, la culture, les sciences et l</w:t>
      </w:r>
      <w:r w:rsidR="00091C74" w:rsidRPr="00054417">
        <w:t>’</w:t>
      </w:r>
      <w:r w:rsidRPr="00054417">
        <w:t>économie. La loi interdit également la violence sexuelle et toute autre forme de harcèlement</w:t>
      </w:r>
      <w:r w:rsidR="00044075" w:rsidRPr="00054417">
        <w:t xml:space="preserve"> et d</w:t>
      </w:r>
      <w:r w:rsidR="00091C74" w:rsidRPr="00054417">
        <w:t>’</w:t>
      </w:r>
      <w:r w:rsidR="00044075" w:rsidRPr="00054417">
        <w:t>intimidation</w:t>
      </w:r>
      <w:r w:rsidRPr="00054417">
        <w:t>, la persécution au travail, la ségrégation et l</w:t>
      </w:r>
      <w:r w:rsidR="00091C74" w:rsidRPr="00054417">
        <w:t>’</w:t>
      </w:r>
      <w:r w:rsidRPr="00054417">
        <w:t>incitation à la discrimination</w:t>
      </w:r>
      <w:r w:rsidR="00044075" w:rsidRPr="00054417">
        <w:t>.</w:t>
      </w:r>
      <w:r w:rsidRPr="00054417">
        <w:t xml:space="preserve"> Conformément à </w:t>
      </w:r>
      <w:r w:rsidR="00044075" w:rsidRPr="00054417">
        <w:t xml:space="preserve">cette </w:t>
      </w:r>
      <w:r w:rsidRPr="00054417">
        <w:t>loi, toutes les autorités publiques ont l</w:t>
      </w:r>
      <w:r w:rsidR="00091C74" w:rsidRPr="00054417">
        <w:t>’</w:t>
      </w:r>
      <w:r w:rsidRPr="00054417">
        <w:t>obligation et le devoir de lutter contre la discrimination, de s</w:t>
      </w:r>
      <w:r w:rsidR="00091C74" w:rsidRPr="00054417">
        <w:t>’</w:t>
      </w:r>
      <w:r w:rsidRPr="00054417">
        <w:t>abstenir de</w:t>
      </w:r>
      <w:r w:rsidR="006B4233" w:rsidRPr="00054417">
        <w:t xml:space="preserve"> </w:t>
      </w:r>
      <w:r w:rsidRPr="00054417">
        <w:t>toute discrimination et de prendre des mesures résolues pour instaurer des conditions propices à l</w:t>
      </w:r>
      <w:r w:rsidR="00091C74" w:rsidRPr="00054417">
        <w:t>’</w:t>
      </w:r>
      <w:r w:rsidRPr="00054417">
        <w:t xml:space="preserve">égalité de traitement. </w:t>
      </w:r>
      <w:r w:rsidR="00044075" w:rsidRPr="00054417">
        <w:t>L</w:t>
      </w:r>
      <w:r w:rsidRPr="00054417">
        <w:t>a Constitution de Bosnie-Herzégovine et les instruments internationaux auxquels la Bosnie-Herzégovine est signataire établissent l</w:t>
      </w:r>
      <w:r w:rsidR="00091C74" w:rsidRPr="00054417">
        <w:t>’</w:t>
      </w:r>
      <w:r w:rsidRPr="00054417">
        <w:t>interdiction de faire preuve de discrimination</w:t>
      </w:r>
      <w:r w:rsidR="004B163C" w:rsidRPr="00054417">
        <w:t>,</w:t>
      </w:r>
      <w:r w:rsidRPr="00054417">
        <w:t xml:space="preserve"> </w:t>
      </w:r>
      <w:r w:rsidR="00044075" w:rsidRPr="00054417">
        <w:t xml:space="preserve">mais, une fois adoptées, </w:t>
      </w:r>
      <w:r w:rsidRPr="00054417">
        <w:t>la loi sur l</w:t>
      </w:r>
      <w:r w:rsidR="00091C74" w:rsidRPr="00054417">
        <w:t>’</w:t>
      </w:r>
      <w:r w:rsidRPr="00054417">
        <w:t>égalité des sexes de Bosnie-Herzégovine et la loi sur l</w:t>
      </w:r>
      <w:r w:rsidR="00091C74" w:rsidRPr="00054417">
        <w:t>’</w:t>
      </w:r>
      <w:r w:rsidRPr="00054417">
        <w:t>interdiction de la discrimination de la Bosnie-Herzégovine ont défini les formes de discrimination, ont interdit la discrimination dans tous les aspects de la vie et ont créé des mécanismes de protection contre la discrimination</w:t>
      </w:r>
      <w:r w:rsidR="00044075" w:rsidRPr="00054417">
        <w:t>.</w:t>
      </w:r>
      <w:r w:rsidRPr="00054417">
        <w:t xml:space="preserve"> La loi sur l</w:t>
      </w:r>
      <w:r w:rsidR="00091C74" w:rsidRPr="00054417">
        <w:t>’</w:t>
      </w:r>
      <w:r w:rsidRPr="00054417">
        <w:t>égalité des sexes de Bosnie-Herzégovine interdit également la</w:t>
      </w:r>
      <w:r w:rsidR="006B4233" w:rsidRPr="00054417">
        <w:t xml:space="preserve"> </w:t>
      </w:r>
      <w:r w:rsidRPr="00054417">
        <w:t>discrimination fondée sur le sexe et sur l</w:t>
      </w:r>
      <w:r w:rsidR="00091C74" w:rsidRPr="00054417">
        <w:t>’</w:t>
      </w:r>
      <w:r w:rsidRPr="00054417">
        <w:t>orientation sexuelle.</w:t>
      </w:r>
    </w:p>
    <w:p w:rsidR="00741FC8" w:rsidRPr="00054417" w:rsidRDefault="00741FC8" w:rsidP="00741FC8">
      <w:pPr>
        <w:pStyle w:val="SingleTxtG"/>
      </w:pPr>
      <w:r w:rsidRPr="00054417">
        <w:t>281.</w:t>
      </w:r>
      <w:r w:rsidRPr="00054417">
        <w:tab/>
        <w:t xml:space="preserve">Le </w:t>
      </w:r>
      <w:r w:rsidR="00044075" w:rsidRPr="00054417">
        <w:t>B</w:t>
      </w:r>
      <w:r w:rsidRPr="00054417">
        <w:t>ureau du Médiateur de Bosnie-Herzégovine pour les droits de l</w:t>
      </w:r>
      <w:r w:rsidR="00091C74" w:rsidRPr="00054417">
        <w:t>’</w:t>
      </w:r>
      <w:r w:rsidRPr="00054417">
        <w:t>homme, qui est investi de pouvoirs de grande envergure pour protéger les individus et les groupes d</w:t>
      </w:r>
      <w:r w:rsidR="00091C74" w:rsidRPr="00054417">
        <w:t>’</w:t>
      </w:r>
      <w:r w:rsidRPr="00054417">
        <w:t>actions que la loi définit comme discriminatoires e</w:t>
      </w:r>
      <w:r w:rsidR="00044075" w:rsidRPr="00054417">
        <w:t>s</w:t>
      </w:r>
      <w:r w:rsidRPr="00054417">
        <w:t>t l</w:t>
      </w:r>
      <w:r w:rsidR="00091C74" w:rsidRPr="00054417">
        <w:t>’</w:t>
      </w:r>
      <w:r w:rsidRPr="00054417">
        <w:t>institution centrale chargée d</w:t>
      </w:r>
      <w:r w:rsidR="00091C74" w:rsidRPr="00054417">
        <w:t>’</w:t>
      </w:r>
      <w:r w:rsidRPr="00054417">
        <w:t xml:space="preserve">assurer une protection contre la discrimination. </w:t>
      </w:r>
    </w:p>
    <w:p w:rsidR="00741FC8" w:rsidRPr="00054417" w:rsidRDefault="00741FC8" w:rsidP="00741FC8">
      <w:pPr>
        <w:pStyle w:val="SingleTxtG"/>
      </w:pPr>
      <w:r w:rsidRPr="00054417">
        <w:t>282.</w:t>
      </w:r>
      <w:r w:rsidRPr="00054417">
        <w:tab/>
        <w:t>Selon les informations dont dispose le Ministère des droits de l</w:t>
      </w:r>
      <w:r w:rsidR="00091C74" w:rsidRPr="00054417">
        <w:t>’</w:t>
      </w:r>
      <w:r w:rsidRPr="00054417">
        <w:t>homme et des réfugiés, depuis l</w:t>
      </w:r>
      <w:r w:rsidR="00091C74" w:rsidRPr="00054417">
        <w:t>’</w:t>
      </w:r>
      <w:r w:rsidRPr="00054417">
        <w:t>entrée en vigueur de la loi sur l</w:t>
      </w:r>
      <w:r w:rsidR="00091C74" w:rsidRPr="00054417">
        <w:t>’</w:t>
      </w:r>
      <w:r w:rsidRPr="00054417">
        <w:t>égalité des sexes de Bosnie-Herzégovine et la loi sur l</w:t>
      </w:r>
      <w:r w:rsidR="00091C74" w:rsidRPr="00054417">
        <w:t>’</w:t>
      </w:r>
      <w:r w:rsidRPr="00054417">
        <w:t>interdiction de la discrimination, le Bureau du Médiateur de Bosnie-Herzégovine pour les droits de l</w:t>
      </w:r>
      <w:r w:rsidR="00091C74" w:rsidRPr="00054417">
        <w:t>’</w:t>
      </w:r>
      <w:r w:rsidRPr="00054417">
        <w:t>homme n</w:t>
      </w:r>
      <w:r w:rsidR="00091C74" w:rsidRPr="00054417">
        <w:t>’</w:t>
      </w:r>
      <w:r w:rsidRPr="00054417">
        <w:t>a été saisi que d</w:t>
      </w:r>
      <w:r w:rsidR="00091C74" w:rsidRPr="00054417">
        <w:t>’</w:t>
      </w:r>
      <w:r w:rsidRPr="00054417">
        <w:t>une seule affaire</w:t>
      </w:r>
      <w:r w:rsidR="00044075" w:rsidRPr="00054417">
        <w:t>,</w:t>
      </w:r>
      <w:r w:rsidRPr="00054417">
        <w:t xml:space="preserve"> </w:t>
      </w:r>
      <w:r w:rsidR="00044075" w:rsidRPr="00054417">
        <w:t xml:space="preserve">qui </w:t>
      </w:r>
      <w:r w:rsidRPr="00054417">
        <w:t>concerna</w:t>
      </w:r>
      <w:r w:rsidR="00044075" w:rsidRPr="00054417">
        <w:t>i</w:t>
      </w:r>
      <w:r w:rsidRPr="00054417">
        <w:t>t des actes de</w:t>
      </w:r>
      <w:r w:rsidR="006B4233" w:rsidRPr="00054417">
        <w:t xml:space="preserve"> </w:t>
      </w:r>
      <w:r w:rsidRPr="00054417">
        <w:t>discrimination à l</w:t>
      </w:r>
      <w:r w:rsidR="00091C74" w:rsidRPr="00054417">
        <w:t>’</w:t>
      </w:r>
      <w:r w:rsidRPr="00054417">
        <w:t>encontre de personnes en raison de leur orientation sexuelle</w:t>
      </w:r>
      <w:r w:rsidR="00CC1F4C" w:rsidRPr="00054417">
        <w:t>.</w:t>
      </w:r>
      <w:r w:rsidRPr="00054417">
        <w:t xml:space="preserve"> Il s</w:t>
      </w:r>
      <w:r w:rsidR="00091C74" w:rsidRPr="00054417">
        <w:t>’</w:t>
      </w:r>
      <w:r w:rsidRPr="00054417">
        <w:t>agissait plus précisément d</w:t>
      </w:r>
      <w:r w:rsidR="00091C74" w:rsidRPr="00054417">
        <w:t>’</w:t>
      </w:r>
      <w:r w:rsidRPr="00054417">
        <w:t xml:space="preserve">une attaque perpétrée en Bosnie-Herzégovine en 2008 contre une personne LGBT, lors du </w:t>
      </w:r>
      <w:r w:rsidR="006B4233" w:rsidRPr="00054417">
        <w:t>«</w:t>
      </w:r>
      <w:r w:rsidRPr="00054417">
        <w:t>Queer Festival</w:t>
      </w:r>
      <w:r w:rsidR="006B4233" w:rsidRPr="00054417">
        <w:t>»</w:t>
      </w:r>
      <w:r w:rsidRPr="00054417">
        <w:t xml:space="preserve"> de Sarajevo. Selon le Ministère, l</w:t>
      </w:r>
      <w:r w:rsidR="00091C74" w:rsidRPr="00054417">
        <w:t>’</w:t>
      </w:r>
      <w:r w:rsidRPr="00054417">
        <w:t>Agence chargée de la promotion de l</w:t>
      </w:r>
      <w:r w:rsidR="00091C74" w:rsidRPr="00054417">
        <w:t>’</w:t>
      </w:r>
      <w:r w:rsidRPr="00054417">
        <w:t>égalité des sexes en Bosnie-Herzégovine n</w:t>
      </w:r>
      <w:r w:rsidR="00091C74" w:rsidRPr="00054417">
        <w:t>’</w:t>
      </w:r>
      <w:r w:rsidRPr="00054417">
        <w:t>a été saisie d</w:t>
      </w:r>
      <w:r w:rsidR="00091C74" w:rsidRPr="00054417">
        <w:t>’</w:t>
      </w:r>
      <w:r w:rsidRPr="00054417">
        <w:t>aucune plainte de discrimination fondée sur l</w:t>
      </w:r>
      <w:r w:rsidR="00091C74" w:rsidRPr="00054417">
        <w:t>’</w:t>
      </w:r>
      <w:r w:rsidRPr="00054417">
        <w:t xml:space="preserve">orientation sexuelle ou </w:t>
      </w:r>
      <w:r w:rsidR="00044075" w:rsidRPr="00054417">
        <w:t xml:space="preserve">sur </w:t>
      </w:r>
      <w:r w:rsidRPr="00054417">
        <w:t>l</w:t>
      </w:r>
      <w:r w:rsidR="00091C74" w:rsidRPr="00054417">
        <w:t>’</w:t>
      </w:r>
      <w:r w:rsidRPr="00054417">
        <w:t>identité sexuelle. Le Ministère des droits de l</w:t>
      </w:r>
      <w:r w:rsidR="00091C74" w:rsidRPr="00054417">
        <w:t>’</w:t>
      </w:r>
      <w:r w:rsidRPr="00054417">
        <w:t>homme et des réfugiés n</w:t>
      </w:r>
      <w:r w:rsidR="00091C74" w:rsidRPr="00054417">
        <w:t>’</w:t>
      </w:r>
      <w:r w:rsidRPr="00054417">
        <w:t>a reçu aucune plainte</w:t>
      </w:r>
      <w:r w:rsidR="006B4233" w:rsidRPr="00054417">
        <w:t xml:space="preserve"> </w:t>
      </w:r>
      <w:r w:rsidRPr="00054417">
        <w:t>de discrimination fondée sur l</w:t>
      </w:r>
      <w:r w:rsidR="00091C74" w:rsidRPr="00054417">
        <w:t>’</w:t>
      </w:r>
      <w:r w:rsidRPr="00054417">
        <w:t>identité, l</w:t>
      </w:r>
      <w:r w:rsidR="00091C74" w:rsidRPr="00054417">
        <w:t>’</w:t>
      </w:r>
      <w:r w:rsidRPr="00054417">
        <w:t>expression ou l</w:t>
      </w:r>
      <w:r w:rsidR="00091C74" w:rsidRPr="00054417">
        <w:t>’</w:t>
      </w:r>
      <w:r w:rsidRPr="00054417">
        <w:t>orientation sexuelle.</w:t>
      </w:r>
    </w:p>
    <w:p w:rsidR="00741FC8" w:rsidRPr="00054417" w:rsidRDefault="00741FC8" w:rsidP="00F41264">
      <w:pPr>
        <w:pStyle w:val="H1G"/>
      </w:pPr>
      <w:r w:rsidRPr="00054417">
        <w:tab/>
      </w:r>
      <w:r w:rsidRPr="00054417">
        <w:tab/>
        <w:t>Questions diverses</w:t>
      </w:r>
    </w:p>
    <w:p w:rsidR="00741FC8" w:rsidRPr="00054417" w:rsidRDefault="00741FC8" w:rsidP="00A15B86">
      <w:pPr>
        <w:pStyle w:val="H23G"/>
      </w:pPr>
      <w:r w:rsidRPr="00054417">
        <w:tab/>
      </w:r>
      <w:r w:rsidRPr="00054417">
        <w:tab/>
        <w:t>Point 31</w:t>
      </w:r>
    </w:p>
    <w:p w:rsidR="00741FC8" w:rsidRPr="00054417" w:rsidRDefault="00741FC8" w:rsidP="00741FC8">
      <w:pPr>
        <w:pStyle w:val="SingleTxtG"/>
        <w:rPr>
          <w:bCs/>
        </w:rPr>
      </w:pPr>
      <w:r w:rsidRPr="00054417">
        <w:t>283.</w:t>
      </w:r>
      <w:r w:rsidRPr="00054417">
        <w:tab/>
        <w:t>Les statistiques sur les poursuites d</w:t>
      </w:r>
      <w:r w:rsidR="00091C74" w:rsidRPr="00054417">
        <w:t>’</w:t>
      </w:r>
      <w:r w:rsidRPr="00054417">
        <w:t>infractions pénales associées à des activités terroristes durant la période</w:t>
      </w:r>
      <w:r w:rsidR="006B4233" w:rsidRPr="00054417">
        <w:t xml:space="preserve"> </w:t>
      </w:r>
      <w:r w:rsidRPr="00054417">
        <w:t>2011-2013 ont été communiqué</w:t>
      </w:r>
      <w:r w:rsidR="009F2063" w:rsidRPr="00054417">
        <w:t>es</w:t>
      </w:r>
      <w:r w:rsidRPr="00054417">
        <w:t xml:space="preserve"> par le Haut conseil de la magistrature et figurent à l</w:t>
      </w:r>
      <w:r w:rsidR="00091C74" w:rsidRPr="00054417">
        <w:t>’</w:t>
      </w:r>
      <w:r w:rsidRPr="00054417">
        <w:t>annexe</w:t>
      </w:r>
      <w:r w:rsidR="009F2063" w:rsidRPr="00054417">
        <w:t> </w:t>
      </w:r>
      <w:r w:rsidRPr="00054417">
        <w:t>9.</w:t>
      </w:r>
    </w:p>
    <w:p w:rsidR="00741FC8" w:rsidRPr="00054417" w:rsidRDefault="00741FC8" w:rsidP="00741FC8">
      <w:pPr>
        <w:pStyle w:val="SingleTxtG"/>
        <w:rPr>
          <w:bCs/>
        </w:rPr>
      </w:pPr>
      <w:r w:rsidRPr="00054417">
        <w:t>284.</w:t>
      </w:r>
      <w:r w:rsidRPr="00054417">
        <w:tab/>
        <w:t xml:space="preserve">Selon les informations communiquées par le Ministère de la sécurité de Bosnie-Herzégovine </w:t>
      </w:r>
      <w:r w:rsidR="009F2063" w:rsidRPr="00054417">
        <w:t xml:space="preserve">sur </w:t>
      </w:r>
      <w:r w:rsidRPr="00054417">
        <w:t xml:space="preserve">la lutte contre le terrorisme, la Bosnie-Herzégovine a transposé dans son droit interne les instruments internationaux du Conseil de sécurité des Nations Unies </w:t>
      </w:r>
      <w:r w:rsidR="009F2063" w:rsidRPr="00054417">
        <w:t>ci-après</w:t>
      </w:r>
      <w:r w:rsidR="006B4233" w:rsidRPr="00054417">
        <w:t>:</w:t>
      </w:r>
      <w:r w:rsidRPr="00054417">
        <w:t xml:space="preserve"> résolutions 1267, 1373 et autres</w:t>
      </w:r>
      <w:r w:rsidR="0090691C" w:rsidRPr="00054417">
        <w:t xml:space="preserve"> textes</w:t>
      </w:r>
      <w:r w:rsidRPr="00054417">
        <w:t>.</w:t>
      </w:r>
    </w:p>
    <w:p w:rsidR="00741FC8" w:rsidRPr="00054417" w:rsidRDefault="00741FC8" w:rsidP="00A15B86">
      <w:pPr>
        <w:pStyle w:val="H4G"/>
      </w:pPr>
      <w:r w:rsidRPr="00054417">
        <w:tab/>
      </w:r>
      <w:r w:rsidRPr="00054417">
        <w:tab/>
        <w:t>Convention des Nations Unies contre le terrorisme.</w:t>
      </w:r>
    </w:p>
    <w:p w:rsidR="00741FC8" w:rsidRPr="00054417" w:rsidRDefault="00741FC8" w:rsidP="00741FC8">
      <w:pPr>
        <w:pStyle w:val="SingleTxtG"/>
        <w:rPr>
          <w:bCs/>
        </w:rPr>
      </w:pPr>
      <w:r w:rsidRPr="00054417">
        <w:t>285.</w:t>
      </w:r>
      <w:r w:rsidRPr="00054417">
        <w:tab/>
        <w:t>La Bosnie-Herzégovine est partie à</w:t>
      </w:r>
      <w:r w:rsidR="0090691C" w:rsidRPr="00054417">
        <w:t> </w:t>
      </w:r>
      <w:r w:rsidRPr="00054417">
        <w:t>14 des</w:t>
      </w:r>
      <w:r w:rsidR="0090691C" w:rsidRPr="00054417">
        <w:t> </w:t>
      </w:r>
      <w:r w:rsidRPr="00054417">
        <w:t>18 instruments universels relatifs à la lutte contre le terrorisme</w:t>
      </w:r>
      <w:r w:rsidR="0090691C" w:rsidRPr="00054417">
        <w:t>.</w:t>
      </w:r>
    </w:p>
    <w:p w:rsidR="00741FC8" w:rsidRPr="00054417" w:rsidRDefault="00741FC8" w:rsidP="00741FC8">
      <w:pPr>
        <w:pStyle w:val="SingleTxtG"/>
      </w:pPr>
      <w:r w:rsidRPr="00054417">
        <w:t>286.</w:t>
      </w:r>
      <w:r w:rsidRPr="00054417">
        <w:tab/>
        <w:t>La politique de sécurité a été adoptée par la Présidence de la Bosnie-Herzégovine en 2006</w:t>
      </w:r>
      <w:r w:rsidR="0090691C" w:rsidRPr="00054417">
        <w:t>.</w:t>
      </w:r>
    </w:p>
    <w:p w:rsidR="0090691C" w:rsidRPr="00054417" w:rsidRDefault="00741FC8" w:rsidP="00A15B86">
      <w:pPr>
        <w:pStyle w:val="SingleTxtG"/>
      </w:pPr>
      <w:r w:rsidRPr="00054417">
        <w:t>287.</w:t>
      </w:r>
      <w:r w:rsidRPr="00054417">
        <w:tab/>
      </w:r>
      <w:r w:rsidR="0090691C" w:rsidRPr="00054417">
        <w:t>En 2019, l</w:t>
      </w:r>
      <w:r w:rsidRPr="00054417">
        <w:t>e Conseil des ministres de Bosnie-Herzégovine a adopté la deuxième stratégie pour la prévention et la répression du terrorisme (2010-2013)</w:t>
      </w:r>
      <w:r w:rsidR="006B4233" w:rsidRPr="00054417">
        <w:t>;</w:t>
      </w:r>
      <w:r w:rsidRPr="00054417">
        <w:t xml:space="preserve"> une nouvelle stratégie pour la période 2014-2017 est de surcroît en préparation.</w:t>
      </w:r>
    </w:p>
    <w:p w:rsidR="00741FC8" w:rsidRPr="00054417" w:rsidRDefault="00A15B86" w:rsidP="00A15B86">
      <w:pPr>
        <w:pStyle w:val="H4G"/>
      </w:pPr>
      <w:r w:rsidRPr="00054417">
        <w:lastRenderedPageBreak/>
        <w:tab/>
      </w:r>
      <w:r w:rsidRPr="00054417">
        <w:tab/>
      </w:r>
      <w:r w:rsidR="00741FC8" w:rsidRPr="00054417">
        <w:t>Objectifs</w:t>
      </w:r>
      <w:r w:rsidR="0090691C" w:rsidRPr="00054417">
        <w:t xml:space="preserve"> </w:t>
      </w:r>
      <w:r w:rsidR="00741FC8" w:rsidRPr="00054417">
        <w:t>de la stratégie de prévention et de répression du terrorisme</w:t>
      </w:r>
    </w:p>
    <w:p w:rsidR="00741FC8" w:rsidRPr="00054417" w:rsidRDefault="00741FC8" w:rsidP="00741FC8">
      <w:pPr>
        <w:pStyle w:val="SingleTxtG"/>
        <w:rPr>
          <w:bCs/>
        </w:rPr>
      </w:pPr>
      <w:r w:rsidRPr="00054417">
        <w:t>288.</w:t>
      </w:r>
      <w:r w:rsidRPr="00054417">
        <w:tab/>
        <w:t>Mettre en œuvre la stratégie sans porter préjudice aux libertés et aux droits</w:t>
      </w:r>
      <w:r w:rsidR="006B4233" w:rsidRPr="00054417">
        <w:t xml:space="preserve"> </w:t>
      </w:r>
      <w:r w:rsidRPr="00054417">
        <w:t>fondamentaux inscrits dans les conventions internationales et les lois en vigueur.</w:t>
      </w:r>
    </w:p>
    <w:p w:rsidR="00741FC8" w:rsidRPr="00054417" w:rsidRDefault="00741FC8" w:rsidP="00A15B86">
      <w:pPr>
        <w:pStyle w:val="H4G"/>
      </w:pPr>
      <w:r w:rsidRPr="00054417">
        <w:tab/>
      </w:r>
      <w:r w:rsidRPr="00054417">
        <w:tab/>
        <w:t>Autres textes de loi pertinent</w:t>
      </w:r>
      <w:r w:rsidR="0090691C" w:rsidRPr="00054417">
        <w:t>s</w:t>
      </w:r>
    </w:p>
    <w:p w:rsidR="00741FC8" w:rsidRPr="00054417" w:rsidRDefault="00741FC8" w:rsidP="00A15B86">
      <w:pPr>
        <w:pStyle w:val="Bullet1G"/>
      </w:pPr>
      <w:r w:rsidRPr="00054417">
        <w:t>Loi sur l</w:t>
      </w:r>
      <w:r w:rsidR="00091C74" w:rsidRPr="00054417">
        <w:t>’</w:t>
      </w:r>
      <w:r w:rsidRPr="00054417">
        <w:t xml:space="preserve">application de certaines mesures provisoires pour une mise en </w:t>
      </w:r>
      <w:r w:rsidR="0090691C" w:rsidRPr="00054417">
        <w:t>œuvre</w:t>
      </w:r>
      <w:r w:rsidRPr="00054417">
        <w:t xml:space="preserve"> efficace du mandat du Tribunal pénal international pour l</w:t>
      </w:r>
      <w:r w:rsidR="00091C74" w:rsidRPr="00054417">
        <w:t>’</w:t>
      </w:r>
      <w:r w:rsidRPr="00054417">
        <w:t xml:space="preserve">ex-Yougoslavie et autres mesures internationales restrictives (Journal officiel de Bosnie-Herzégovine </w:t>
      </w:r>
      <w:r w:rsidR="001E2992" w:rsidRPr="00054417">
        <w:t>n</w:t>
      </w:r>
      <w:r w:rsidR="001E2992" w:rsidRPr="00054417">
        <w:rPr>
          <w:vertAlign w:val="superscript"/>
        </w:rPr>
        <w:t>o</w:t>
      </w:r>
      <w:r w:rsidR="001E2992" w:rsidRPr="00054417">
        <w:t> </w:t>
      </w:r>
      <w:r w:rsidRPr="00054417">
        <w:t>25/06)</w:t>
      </w:r>
      <w:r w:rsidR="00091C74" w:rsidRPr="00054417">
        <w:t>;</w:t>
      </w:r>
    </w:p>
    <w:p w:rsidR="00741FC8" w:rsidRPr="00054417" w:rsidRDefault="00741FC8" w:rsidP="00A15B86">
      <w:pPr>
        <w:pStyle w:val="Bullet1G"/>
      </w:pPr>
      <w:r w:rsidRPr="00054417">
        <w:t>Loi sur la prévention du blanchiment des capitaux et du financement des activités terroristes de Bosnie-Herzégovine (</w:t>
      </w:r>
      <w:r w:rsidR="0090691C" w:rsidRPr="00054417">
        <w:t>J</w:t>
      </w:r>
      <w:r w:rsidRPr="00054417">
        <w:t xml:space="preserve">ournal officiel de Bosnie-Herzégovine </w:t>
      </w:r>
      <w:r w:rsidR="001E2992" w:rsidRPr="00054417">
        <w:t>n</w:t>
      </w:r>
      <w:r w:rsidR="001E2992" w:rsidRPr="00054417">
        <w:rPr>
          <w:vertAlign w:val="superscript"/>
        </w:rPr>
        <w:t>o</w:t>
      </w:r>
      <w:r w:rsidR="001E2992" w:rsidRPr="00054417">
        <w:t> </w:t>
      </w:r>
      <w:r w:rsidRPr="00054417">
        <w:t>53/09)</w:t>
      </w:r>
      <w:r w:rsidR="00091C74" w:rsidRPr="00054417">
        <w:t>;</w:t>
      </w:r>
    </w:p>
    <w:p w:rsidR="00741FC8" w:rsidRPr="00054417" w:rsidRDefault="00741FC8" w:rsidP="00A15B86">
      <w:pPr>
        <w:pStyle w:val="Bullet1G"/>
      </w:pPr>
      <w:r w:rsidRPr="00054417">
        <w:t xml:space="preserve">Loi sur la Protection des témoins menacés ou vulnérables (Journal officiel de Bosnie-Herzégovine </w:t>
      </w:r>
      <w:r w:rsidR="001E2992" w:rsidRPr="00054417">
        <w:t>n</w:t>
      </w:r>
      <w:r w:rsidR="001E2992" w:rsidRPr="00054417">
        <w:rPr>
          <w:vertAlign w:val="superscript"/>
        </w:rPr>
        <w:t>o</w:t>
      </w:r>
      <w:r w:rsidR="00A15B86" w:rsidRPr="00054417">
        <w:rPr>
          <w:vertAlign w:val="superscript"/>
        </w:rPr>
        <w:t>s</w:t>
      </w:r>
      <w:r w:rsidR="001E2992" w:rsidRPr="00054417">
        <w:t> </w:t>
      </w:r>
      <w:r w:rsidRPr="00054417">
        <w:t>3/03, 21/03, 61/04)</w:t>
      </w:r>
      <w:r w:rsidR="00091C74" w:rsidRPr="00054417">
        <w:t>;</w:t>
      </w:r>
    </w:p>
    <w:p w:rsidR="00741FC8" w:rsidRPr="00054417" w:rsidRDefault="00741FC8" w:rsidP="00A15B86">
      <w:pPr>
        <w:pStyle w:val="Bullet1G"/>
      </w:pPr>
      <w:r w:rsidRPr="00054417">
        <w:t xml:space="preserve">Loi sur la protection des témoins (Journal officiel de Bosnie-Herzégovine </w:t>
      </w:r>
      <w:r w:rsidR="001E2992" w:rsidRPr="00054417">
        <w:t>n</w:t>
      </w:r>
      <w:r w:rsidR="001E2992" w:rsidRPr="00054417">
        <w:rPr>
          <w:vertAlign w:val="superscript"/>
        </w:rPr>
        <w:t>o</w:t>
      </w:r>
      <w:r w:rsidR="001E2992" w:rsidRPr="00054417">
        <w:t> </w:t>
      </w:r>
      <w:r w:rsidRPr="00054417">
        <w:t>29/04)</w:t>
      </w:r>
      <w:r w:rsidR="00091C74" w:rsidRPr="00054417">
        <w:t>;</w:t>
      </w:r>
    </w:p>
    <w:p w:rsidR="00741FC8" w:rsidRPr="00054417" w:rsidRDefault="00741FC8" w:rsidP="00A15B86">
      <w:pPr>
        <w:pStyle w:val="Bullet1G"/>
      </w:pPr>
      <w:r w:rsidRPr="00054417">
        <w:t xml:space="preserve">Loi sur la protection des informations classifiées (Journal officiel de Bosnie-Herzégovine </w:t>
      </w:r>
      <w:r w:rsidR="001E2992" w:rsidRPr="00054417">
        <w:t>n</w:t>
      </w:r>
      <w:r w:rsidR="001E2992" w:rsidRPr="00054417">
        <w:rPr>
          <w:vertAlign w:val="superscript"/>
        </w:rPr>
        <w:t>o</w:t>
      </w:r>
      <w:r w:rsidR="00A15B86" w:rsidRPr="00054417">
        <w:rPr>
          <w:vertAlign w:val="superscript"/>
        </w:rPr>
        <w:t>s</w:t>
      </w:r>
      <w:r w:rsidR="001E2992" w:rsidRPr="00054417">
        <w:t> </w:t>
      </w:r>
      <w:r w:rsidRPr="00054417">
        <w:t>54/05, 12/09)</w:t>
      </w:r>
      <w:r w:rsidR="00091C74" w:rsidRPr="00054417">
        <w:t>;</w:t>
      </w:r>
    </w:p>
    <w:p w:rsidR="00741FC8" w:rsidRPr="00054417" w:rsidRDefault="00741FC8" w:rsidP="00A15B86">
      <w:pPr>
        <w:pStyle w:val="Bullet1G"/>
      </w:pPr>
      <w:r w:rsidRPr="00054417">
        <w:t>Loi sur l</w:t>
      </w:r>
      <w:r w:rsidR="00091C74" w:rsidRPr="00054417">
        <w:t>’</w:t>
      </w:r>
      <w:r w:rsidRPr="00054417">
        <w:t>Agence de renseignement et de sécurité de Bosnie-Herzégovine</w:t>
      </w:r>
      <w:r w:rsidR="006B4233" w:rsidRPr="00054417">
        <w:t xml:space="preserve"> </w:t>
      </w:r>
      <w:r w:rsidRPr="00054417">
        <w:t xml:space="preserve">(Journal officiel de Bosnie-Herzégovine </w:t>
      </w:r>
      <w:r w:rsidR="001E2992" w:rsidRPr="00054417">
        <w:t>n</w:t>
      </w:r>
      <w:r w:rsidR="001E2992" w:rsidRPr="00054417">
        <w:rPr>
          <w:vertAlign w:val="superscript"/>
        </w:rPr>
        <w:t>o</w:t>
      </w:r>
      <w:r w:rsidR="00A15B86" w:rsidRPr="00054417">
        <w:rPr>
          <w:vertAlign w:val="superscript"/>
        </w:rPr>
        <w:t>s</w:t>
      </w:r>
      <w:r w:rsidR="001E2992" w:rsidRPr="00054417">
        <w:t> </w:t>
      </w:r>
      <w:r w:rsidRPr="00054417">
        <w:t>12/04, 20/04)</w:t>
      </w:r>
      <w:r w:rsidR="00A15B86" w:rsidRPr="00054417">
        <w:t>.</w:t>
      </w:r>
    </w:p>
    <w:p w:rsidR="00741FC8" w:rsidRPr="00054417" w:rsidRDefault="00741FC8" w:rsidP="00741FC8">
      <w:pPr>
        <w:pStyle w:val="SingleTxtG"/>
        <w:rPr>
          <w:bCs/>
        </w:rPr>
      </w:pPr>
      <w:r w:rsidRPr="00054417">
        <w:t>289.</w:t>
      </w:r>
      <w:r w:rsidRPr="00054417">
        <w:tab/>
        <w:t xml:space="preserve">La </w:t>
      </w:r>
      <w:r w:rsidR="00480B54" w:rsidRPr="00054417">
        <w:t>C</w:t>
      </w:r>
      <w:r w:rsidRPr="00054417">
        <w:t>onvention universelle contre le terrorisme est transposée dans notre droit pénal par le biais de l</w:t>
      </w:r>
      <w:r w:rsidR="00091C74" w:rsidRPr="00054417">
        <w:t>’</w:t>
      </w:r>
      <w:r w:rsidRPr="00054417">
        <w:t>adoption des amendements au Code pénal de la Bosnie-Herzégovine. Cette procédure, comme toute autre procédure de création de loi ou d</w:t>
      </w:r>
      <w:r w:rsidR="00091C74" w:rsidRPr="00054417">
        <w:t>’</w:t>
      </w:r>
      <w:r w:rsidRPr="00054417">
        <w:t>amendement aux lois en vigueur, a été suivie conformément aux dispositions de la Constitution de Bosnie-Herzégovine.</w:t>
      </w:r>
    </w:p>
    <w:p w:rsidR="00741FC8" w:rsidRPr="00054417" w:rsidRDefault="00741FC8" w:rsidP="00741FC8">
      <w:pPr>
        <w:pStyle w:val="SingleTxtG"/>
        <w:rPr>
          <w:bCs/>
        </w:rPr>
      </w:pPr>
      <w:r w:rsidRPr="00054417">
        <w:t>290.</w:t>
      </w:r>
      <w:r w:rsidRPr="00054417">
        <w:tab/>
        <w:t>Il est important que la Constitution protège les droits de l</w:t>
      </w:r>
      <w:r w:rsidR="00091C74" w:rsidRPr="00054417">
        <w:t>’</w:t>
      </w:r>
      <w:r w:rsidRPr="00054417">
        <w:t>homme et les libertés fondamentales en les définissant par le biais de l</w:t>
      </w:r>
      <w:r w:rsidR="00091C74" w:rsidRPr="00054417">
        <w:t>’</w:t>
      </w:r>
      <w:r w:rsidRPr="00054417">
        <w:t>établissement d</w:t>
      </w:r>
      <w:r w:rsidR="00091C74" w:rsidRPr="00054417">
        <w:t>’</w:t>
      </w:r>
      <w:r w:rsidRPr="00054417">
        <w:t>un</w:t>
      </w:r>
      <w:r w:rsidR="006B4233" w:rsidRPr="00054417">
        <w:t xml:space="preserve"> «</w:t>
      </w:r>
      <w:r w:rsidRPr="00054417">
        <w:t>catalogue de droits</w:t>
      </w:r>
      <w:r w:rsidR="006B4233" w:rsidRPr="00054417">
        <w:t>»</w:t>
      </w:r>
      <w:r w:rsidRPr="00054417">
        <w:t xml:space="preserve"> </w:t>
      </w:r>
      <w:r w:rsidR="001E2992" w:rsidRPr="00054417">
        <w:t>(art. </w:t>
      </w:r>
      <w:r w:rsidRPr="00054417">
        <w:t>II,3) établissant que la jouissance de ces droits et libertés est garantie à toutes les</w:t>
      </w:r>
      <w:r w:rsidR="006B4233" w:rsidRPr="00054417">
        <w:t xml:space="preserve"> </w:t>
      </w:r>
      <w:r w:rsidRPr="00054417">
        <w:t>personnes en Bosnie-Herzégovine</w:t>
      </w:r>
      <w:r w:rsidR="00480B54" w:rsidRPr="00054417">
        <w:t>,</w:t>
      </w:r>
      <w:r w:rsidRPr="00054417">
        <w:t xml:space="preserve"> sans discrimination pour quelque motif que ce soit</w:t>
      </w:r>
      <w:r w:rsidR="00480B54" w:rsidRPr="00054417">
        <w:t>,</w:t>
      </w:r>
      <w:r w:rsidRPr="00054417">
        <w:t xml:space="preserve"> et assurant la primauté </w:t>
      </w:r>
      <w:r w:rsidR="00480B54" w:rsidRPr="00054417">
        <w:t xml:space="preserve">de </w:t>
      </w:r>
      <w:r w:rsidRPr="00054417">
        <w:t>la Convention européenne pour la protection des droits de l</w:t>
      </w:r>
      <w:r w:rsidR="00091C74" w:rsidRPr="00054417">
        <w:t>’</w:t>
      </w:r>
      <w:r w:rsidRPr="00054417">
        <w:t>homme sur toutes les autres lois en Bosnie-Herzégovine.</w:t>
      </w:r>
    </w:p>
    <w:p w:rsidR="00741FC8" w:rsidRPr="00054417" w:rsidRDefault="00741FC8" w:rsidP="00741FC8">
      <w:pPr>
        <w:pStyle w:val="SingleTxtG"/>
        <w:rPr>
          <w:bCs/>
        </w:rPr>
      </w:pPr>
      <w:r w:rsidRPr="00054417">
        <w:t>291.</w:t>
      </w:r>
      <w:r w:rsidRPr="00054417">
        <w:tab/>
        <w:t>Il est également important de noter qu</w:t>
      </w:r>
      <w:r w:rsidR="00091C74" w:rsidRPr="00054417">
        <w:t>’</w:t>
      </w:r>
      <w:r w:rsidRPr="00054417">
        <w:t>il existe des voies de recours générales, notamment</w:t>
      </w:r>
      <w:r w:rsidR="006B4233" w:rsidRPr="00054417">
        <w:t xml:space="preserve"> </w:t>
      </w:r>
      <w:r w:rsidRPr="00054417">
        <w:t xml:space="preserve">le droit de faire appel devant </w:t>
      </w:r>
      <w:r w:rsidR="00480B54" w:rsidRPr="00054417">
        <w:t xml:space="preserve">un tribunal </w:t>
      </w:r>
      <w:r w:rsidRPr="00054417">
        <w:t>et devant</w:t>
      </w:r>
      <w:r w:rsidR="006B4233" w:rsidRPr="00054417">
        <w:t xml:space="preserve"> </w:t>
      </w:r>
      <w:r w:rsidRPr="00054417">
        <w:t>la Cour constitutionnelle de Bosnie-Herzégovine en cas de violation des droits de l</w:t>
      </w:r>
      <w:r w:rsidR="00091C74" w:rsidRPr="00054417">
        <w:t>’</w:t>
      </w:r>
      <w:r w:rsidRPr="00054417">
        <w:t>homme</w:t>
      </w:r>
      <w:r w:rsidR="00480B54" w:rsidRPr="00054417">
        <w:t>.</w:t>
      </w:r>
    </w:p>
    <w:p w:rsidR="00741FC8" w:rsidRPr="00054417" w:rsidRDefault="00741FC8" w:rsidP="00F41264">
      <w:pPr>
        <w:pStyle w:val="H23G"/>
      </w:pPr>
      <w:r w:rsidRPr="00054417">
        <w:tab/>
      </w:r>
      <w:r w:rsidRPr="00054417">
        <w:tab/>
        <w:t>Points</w:t>
      </w:r>
      <w:r w:rsidR="00313BCF" w:rsidRPr="00054417">
        <w:t> </w:t>
      </w:r>
      <w:r w:rsidRPr="00054417">
        <w:t>32, 33 et 34</w:t>
      </w:r>
    </w:p>
    <w:p w:rsidR="00741FC8" w:rsidRPr="00054417" w:rsidRDefault="00741FC8" w:rsidP="00741FC8">
      <w:pPr>
        <w:pStyle w:val="SingleTxtG"/>
      </w:pPr>
      <w:r w:rsidRPr="00054417">
        <w:t>292.</w:t>
      </w:r>
      <w:r w:rsidRPr="00054417">
        <w:tab/>
        <w:t>Lors de la conception de ses propres programm</w:t>
      </w:r>
      <w:r w:rsidR="008339E4" w:rsidRPr="00054417">
        <w:t>es</w:t>
      </w:r>
      <w:r w:rsidRPr="00054417">
        <w:t>, la Bosnie-Herzégovine s</w:t>
      </w:r>
      <w:r w:rsidR="00091C74" w:rsidRPr="00054417">
        <w:t>’</w:t>
      </w:r>
      <w:r w:rsidRPr="00054417">
        <w:t xml:space="preserve">est </w:t>
      </w:r>
      <w:r w:rsidR="008339E4" w:rsidRPr="00054417">
        <w:t>employée</w:t>
      </w:r>
      <w:r w:rsidRPr="00054417">
        <w:t xml:space="preserve"> à mettre l</w:t>
      </w:r>
      <w:r w:rsidR="00091C74" w:rsidRPr="00054417">
        <w:t>’</w:t>
      </w:r>
      <w:r w:rsidRPr="00054417">
        <w:t xml:space="preserve">accent sur les questions de fond et à </w:t>
      </w:r>
      <w:r w:rsidR="008339E4" w:rsidRPr="00054417">
        <w:t xml:space="preserve">suivre les </w:t>
      </w:r>
      <w:r w:rsidRPr="00054417">
        <w:t xml:space="preserve">directives et </w:t>
      </w:r>
      <w:r w:rsidR="008339E4" w:rsidRPr="00054417">
        <w:t xml:space="preserve">les </w:t>
      </w:r>
      <w:r w:rsidRPr="00054417">
        <w:t>objectifs fondamentaux du Conseil de l</w:t>
      </w:r>
      <w:r w:rsidR="00091C74" w:rsidRPr="00054417">
        <w:t>’</w:t>
      </w:r>
      <w:r w:rsidRPr="00054417">
        <w:t>Europe qui proclament</w:t>
      </w:r>
      <w:r w:rsidR="008339E4" w:rsidRPr="00054417">
        <w:t>,</w:t>
      </w:r>
      <w:r w:rsidRPr="00054417">
        <w:t xml:space="preserve"> et vise</w:t>
      </w:r>
      <w:r w:rsidR="008339E4" w:rsidRPr="00054417">
        <w:t>nt</w:t>
      </w:r>
      <w:r w:rsidRPr="00054417">
        <w:t xml:space="preserve"> essentiellement à affirmer, dans toutes les sociétés et dans tous les pays, l</w:t>
      </w:r>
      <w:r w:rsidR="00091C74" w:rsidRPr="00054417">
        <w:t>’</w:t>
      </w:r>
      <w:r w:rsidRPr="00054417">
        <w:t>importance de privilégier l</w:t>
      </w:r>
      <w:r w:rsidR="00091C74" w:rsidRPr="00054417">
        <w:t>’</w:t>
      </w:r>
      <w:r w:rsidRPr="00054417">
        <w:t>établissement de la démocratie</w:t>
      </w:r>
      <w:r w:rsidR="006B4233" w:rsidRPr="00054417">
        <w:t xml:space="preserve"> </w:t>
      </w:r>
      <w:r w:rsidRPr="00054417">
        <w:t>et de relations démocratiques</w:t>
      </w:r>
      <w:r w:rsidR="008339E4" w:rsidRPr="00054417">
        <w:t>.</w:t>
      </w:r>
      <w:r w:rsidRPr="00054417">
        <w:t xml:space="preserve"> Cela signifie donc, avant tout, qu</w:t>
      </w:r>
      <w:r w:rsidR="00091C74" w:rsidRPr="00054417">
        <w:t>’</w:t>
      </w:r>
      <w:r w:rsidRPr="00054417">
        <w:t>i</w:t>
      </w:r>
      <w:r w:rsidR="008339E4" w:rsidRPr="00054417">
        <w:t>l</w:t>
      </w:r>
      <w:r w:rsidRPr="00054417">
        <w:t xml:space="preserve"> importe de promouvoir et de reconnaître les droits de l</w:t>
      </w:r>
      <w:r w:rsidR="00091C74" w:rsidRPr="00054417">
        <w:t>’</w:t>
      </w:r>
      <w:r w:rsidRPr="00054417">
        <w:t>homme et les libertés fondamentales, la primauté du droit et une démocratie pluraliste; la prise de conscience et la mise en valeur de l</w:t>
      </w:r>
      <w:r w:rsidR="00091C74" w:rsidRPr="00054417">
        <w:t>’</w:t>
      </w:r>
      <w:r w:rsidRPr="00054417">
        <w:t>identité culturelle de l</w:t>
      </w:r>
      <w:r w:rsidR="00091C74" w:rsidRPr="00054417">
        <w:t>’</w:t>
      </w:r>
      <w:r w:rsidRPr="00054417">
        <w:t>Europe et de sa diversité; la recherche de solutions aux problèmes (le retour des personnes déplacées et des réfugiés, l</w:t>
      </w:r>
      <w:r w:rsidR="00091C74" w:rsidRPr="00054417">
        <w:t>’</w:t>
      </w:r>
      <w:r w:rsidRPr="00054417">
        <w:t>égalité des sexes, la protection des enfants, la lutte contre la discrimination à l</w:t>
      </w:r>
      <w:r w:rsidR="00091C74" w:rsidRPr="00054417">
        <w:t>’</w:t>
      </w:r>
      <w:r w:rsidRPr="00054417">
        <w:t>égard des minorités, l</w:t>
      </w:r>
      <w:r w:rsidR="00091C74" w:rsidRPr="00054417">
        <w:t>’</w:t>
      </w:r>
      <w:r w:rsidRPr="00054417">
        <w:t>intolérance, la toxicomanie, le sida, la traite des personnes, la criminalité organisée, etc.) pour appuyer et promouvoir le respect des normes européennes dans le cadre des réformes politiques, législatives et constitutionnelles. Dans le but d</w:t>
      </w:r>
      <w:r w:rsidR="00091C74" w:rsidRPr="00054417">
        <w:t>’</w:t>
      </w:r>
      <w:r w:rsidRPr="00054417">
        <w:t xml:space="preserve">assurer une </w:t>
      </w:r>
      <w:r w:rsidR="008339E4" w:rsidRPr="00054417">
        <w:t xml:space="preserve">intégration </w:t>
      </w:r>
      <w:r w:rsidRPr="00054417">
        <w:t>plus rapide d</w:t>
      </w:r>
      <w:r w:rsidR="008339E4" w:rsidRPr="00054417">
        <w:t xml:space="preserve">ans le </w:t>
      </w:r>
      <w:r w:rsidRPr="00054417">
        <w:lastRenderedPageBreak/>
        <w:t xml:space="preserve">mode de fonctionnement européen et </w:t>
      </w:r>
      <w:r w:rsidR="008339E4" w:rsidRPr="00054417">
        <w:t>élargir l</w:t>
      </w:r>
      <w:r w:rsidR="00091C74" w:rsidRPr="00054417">
        <w:t>’</w:t>
      </w:r>
      <w:r w:rsidR="008339E4" w:rsidRPr="00054417">
        <w:t xml:space="preserve">accès à la rédaction de textes </w:t>
      </w:r>
      <w:r w:rsidRPr="00054417">
        <w:t>de loi</w:t>
      </w:r>
      <w:r w:rsidR="008339E4" w:rsidRPr="00054417">
        <w:t>,</w:t>
      </w:r>
      <w:r w:rsidRPr="00054417">
        <w:t xml:space="preserve"> la Bosnie-Herzégovine </w:t>
      </w:r>
      <w:r w:rsidR="008339E4" w:rsidRPr="00054417">
        <w:t xml:space="preserve">a récemment entrepris de </w:t>
      </w:r>
      <w:r w:rsidRPr="00054417">
        <w:t>déplo</w:t>
      </w:r>
      <w:r w:rsidR="008339E4" w:rsidRPr="00054417">
        <w:t xml:space="preserve">yer </w:t>
      </w:r>
      <w:r w:rsidRPr="00054417">
        <w:t>d</w:t>
      </w:r>
      <w:r w:rsidR="00091C74" w:rsidRPr="00054417">
        <w:t>’</w:t>
      </w:r>
      <w:r w:rsidRPr="00054417">
        <w:t>intenses efforts pour préparer et formuler des lois et des réglementations pertinentes ainsi que les autres textes qu</w:t>
      </w:r>
      <w:r w:rsidR="00091C74" w:rsidRPr="00054417">
        <w:t>’</w:t>
      </w:r>
      <w:r w:rsidR="008339E4" w:rsidRPr="00054417">
        <w:t xml:space="preserve">elle </w:t>
      </w:r>
      <w:r w:rsidRPr="00054417">
        <w:t>est tenue d</w:t>
      </w:r>
      <w:r w:rsidR="00091C74" w:rsidRPr="00054417">
        <w:t>’</w:t>
      </w:r>
      <w:r w:rsidRPr="00054417">
        <w:t>établir et de soumettre aux organisations et aux institutions internationales compétentes.</w:t>
      </w:r>
    </w:p>
    <w:p w:rsidR="00741FC8" w:rsidRPr="00054417" w:rsidRDefault="00741FC8" w:rsidP="00741FC8">
      <w:pPr>
        <w:pStyle w:val="SingleTxtG"/>
      </w:pPr>
      <w:r w:rsidRPr="00054417">
        <w:t>293.</w:t>
      </w:r>
      <w:r w:rsidRPr="00054417">
        <w:tab/>
        <w:t xml:space="preserve">En vertu de la Constitution de Bosnie-Herzégovine, le Parlement est responsable de la promulgation des lois et, </w:t>
      </w:r>
      <w:r w:rsidR="008339E4" w:rsidRPr="00054417">
        <w:t xml:space="preserve">suivant </w:t>
      </w:r>
      <w:r w:rsidRPr="00054417">
        <w:t>la procédure normale, le</w:t>
      </w:r>
      <w:r w:rsidR="006B4233" w:rsidRPr="00054417">
        <w:t xml:space="preserve"> </w:t>
      </w:r>
      <w:r w:rsidRPr="00054417">
        <w:t>Ministère des droits de l</w:t>
      </w:r>
      <w:r w:rsidR="00091C74" w:rsidRPr="00054417">
        <w:t>’</w:t>
      </w:r>
      <w:r w:rsidRPr="00054417">
        <w:t xml:space="preserve">homme et des réfugiés formule et propose </w:t>
      </w:r>
      <w:r w:rsidR="008339E4" w:rsidRPr="00054417">
        <w:t>l</w:t>
      </w:r>
      <w:r w:rsidRPr="00054417">
        <w:t>es textes de loi qui relève</w:t>
      </w:r>
      <w:r w:rsidR="008339E4" w:rsidRPr="00054417">
        <w:t>nt</w:t>
      </w:r>
      <w:r w:rsidRPr="00054417">
        <w:t xml:space="preserve"> de sa compétence</w:t>
      </w:r>
      <w:r w:rsidR="006B4233" w:rsidRPr="00054417">
        <w:t xml:space="preserve"> </w:t>
      </w:r>
      <w:r w:rsidRPr="00054417">
        <w:t>par l</w:t>
      </w:r>
      <w:r w:rsidR="00091C74" w:rsidRPr="00054417">
        <w:t>’</w:t>
      </w:r>
      <w:r w:rsidRPr="00054417">
        <w:t>intermédiaire du Conseil des ministres.</w:t>
      </w:r>
    </w:p>
    <w:p w:rsidR="00741FC8" w:rsidRPr="00054417" w:rsidRDefault="00741FC8" w:rsidP="00741FC8">
      <w:pPr>
        <w:pStyle w:val="SingleTxtG"/>
      </w:pPr>
      <w:r w:rsidRPr="00054417">
        <w:t>294.</w:t>
      </w:r>
      <w:r w:rsidRPr="00054417">
        <w:tab/>
        <w:t>Le Ministère des droits de l</w:t>
      </w:r>
      <w:r w:rsidR="00091C74" w:rsidRPr="00054417">
        <w:t>’</w:t>
      </w:r>
      <w:r w:rsidRPr="00054417">
        <w:t>homme et des réfugiés est responsable de l</w:t>
      </w:r>
      <w:r w:rsidR="00091C74" w:rsidRPr="00054417">
        <w:t>’</w:t>
      </w:r>
      <w:r w:rsidRPr="00054417">
        <w:t>élaboration des politiques dans le domaine des droits de l</w:t>
      </w:r>
      <w:r w:rsidR="00091C74" w:rsidRPr="00054417">
        <w:t>’</w:t>
      </w:r>
      <w:r w:rsidRPr="00054417">
        <w:t xml:space="preserve">homme et des libertés fondamentales. Il prépare aussi des propositions et des projets de textes de loi, de règlements et </w:t>
      </w:r>
      <w:r w:rsidR="008339E4" w:rsidRPr="00054417">
        <w:t>d</w:t>
      </w:r>
      <w:r w:rsidR="00091C74" w:rsidRPr="00054417">
        <w:t>’</w:t>
      </w:r>
      <w:r w:rsidRPr="00054417">
        <w:t xml:space="preserve">autres dispositions réglementaires en ce domaine; </w:t>
      </w:r>
      <w:r w:rsidR="008339E4" w:rsidRPr="00054417">
        <w:t>il p</w:t>
      </w:r>
      <w:r w:rsidRPr="00054417">
        <w:t>résente des avis, des observations et des suggestions et participe à la préparation d</w:t>
      </w:r>
      <w:r w:rsidR="00091C74" w:rsidRPr="00054417">
        <w:t>’</w:t>
      </w:r>
      <w:r w:rsidRPr="00054417">
        <w:t xml:space="preserve">accords bilatéraux; </w:t>
      </w:r>
      <w:r w:rsidR="008339E4" w:rsidRPr="00054417">
        <w:t xml:space="preserve">il formule </w:t>
      </w:r>
      <w:r w:rsidRPr="00054417">
        <w:t>des conclusions et des propositions concernant</w:t>
      </w:r>
      <w:r w:rsidR="006B4233" w:rsidRPr="00054417">
        <w:t xml:space="preserve"> </w:t>
      </w:r>
      <w:r w:rsidRPr="00054417">
        <w:t>les conventions internationales signées ou devant être signées par la Bosnie-Herzégovine dans le domaine des droits de l</w:t>
      </w:r>
      <w:r w:rsidR="00091C74" w:rsidRPr="00054417">
        <w:t>’</w:t>
      </w:r>
      <w:r w:rsidRPr="00054417">
        <w:t xml:space="preserve">homme, </w:t>
      </w:r>
      <w:r w:rsidR="008339E4" w:rsidRPr="00054417">
        <w:t xml:space="preserve">et </w:t>
      </w:r>
      <w:r w:rsidRPr="00054417">
        <w:t>coopère avec les Entités et le district de Brcko et avec les organisations internationales et les institutions chargées du respect des droits de l</w:t>
      </w:r>
      <w:r w:rsidR="00091C74" w:rsidRPr="00054417">
        <w:t>’</w:t>
      </w:r>
      <w:r w:rsidRPr="00054417">
        <w:t xml:space="preserve">homme; </w:t>
      </w:r>
      <w:r w:rsidR="008339E4" w:rsidRPr="00054417">
        <w:t xml:space="preserve">il établit </w:t>
      </w:r>
      <w:r w:rsidRPr="00054417">
        <w:t>des rapports et réunit des informations sur la situation des droits de l</w:t>
      </w:r>
      <w:r w:rsidR="00091C74" w:rsidRPr="00054417">
        <w:t>’</w:t>
      </w:r>
      <w:r w:rsidRPr="00054417">
        <w:t>homme en Bosnie-Herzégovine qu</w:t>
      </w:r>
      <w:r w:rsidR="00091C74" w:rsidRPr="00054417">
        <w:t>’</w:t>
      </w:r>
      <w:r w:rsidRPr="00054417">
        <w:t>il soumet</w:t>
      </w:r>
      <w:r w:rsidR="006B4233" w:rsidRPr="00054417">
        <w:t xml:space="preserve"> </w:t>
      </w:r>
      <w:r w:rsidRPr="00054417">
        <w:t xml:space="preserve">au Conseil des ministres, à la </w:t>
      </w:r>
      <w:r w:rsidR="008339E4" w:rsidRPr="00054417">
        <w:t>P</w:t>
      </w:r>
      <w:r w:rsidRPr="00054417">
        <w:t xml:space="preserve">résidence et au Parlement de Bosnie-Herzégovine; </w:t>
      </w:r>
      <w:r w:rsidR="008339E4" w:rsidRPr="00054417">
        <w:t xml:space="preserve">il </w:t>
      </w:r>
      <w:r w:rsidRPr="00054417">
        <w:t>surveille l</w:t>
      </w:r>
      <w:r w:rsidR="00091C74" w:rsidRPr="00054417">
        <w:t>’</w:t>
      </w:r>
      <w:r w:rsidRPr="00054417">
        <w:t>application des textes de loi relatifs aux droits de l</w:t>
      </w:r>
      <w:r w:rsidR="00091C74" w:rsidRPr="00054417">
        <w:t>’</w:t>
      </w:r>
      <w:r w:rsidRPr="00054417">
        <w:t xml:space="preserve">homme, reçoit et traite les demandes de recours et autres et les pétitions; </w:t>
      </w:r>
      <w:r w:rsidR="008339E4" w:rsidRPr="00054417">
        <w:t xml:space="preserve">et, </w:t>
      </w:r>
      <w:r w:rsidRPr="00054417">
        <w:t>en se fondant sur les données recueillies sur les violations des droits de l</w:t>
      </w:r>
      <w:r w:rsidR="00091C74" w:rsidRPr="00054417">
        <w:t>’</w:t>
      </w:r>
      <w:r w:rsidRPr="00054417">
        <w:t xml:space="preserve">homme, </w:t>
      </w:r>
      <w:r w:rsidR="008339E4" w:rsidRPr="00054417">
        <w:t xml:space="preserve">il </w:t>
      </w:r>
      <w:r w:rsidRPr="00054417">
        <w:t>établit des rapports et réunit des informations, présente des évaluations et des recommandations aux autorités compétentes de l</w:t>
      </w:r>
      <w:r w:rsidR="00091C74" w:rsidRPr="00054417">
        <w:t>’</w:t>
      </w:r>
      <w:r w:rsidRPr="00054417">
        <w:t>État et aux autorités de l</w:t>
      </w:r>
      <w:r w:rsidR="00091C74" w:rsidRPr="00054417">
        <w:t>’</w:t>
      </w:r>
      <w:r w:rsidRPr="00054417">
        <w:t>Entité concernant l</w:t>
      </w:r>
      <w:r w:rsidR="00091C74" w:rsidRPr="00054417">
        <w:t>’</w:t>
      </w:r>
      <w:r w:rsidRPr="00054417">
        <w:t>élimination des violations des droits de l</w:t>
      </w:r>
      <w:r w:rsidR="00091C74" w:rsidRPr="00054417">
        <w:t>’</w:t>
      </w:r>
      <w:r w:rsidRPr="00054417">
        <w:t>homme dans le cadre des travaux, notamment de ces institutions.</w:t>
      </w:r>
    </w:p>
    <w:p w:rsidR="00741FC8" w:rsidRPr="00054417" w:rsidRDefault="00741FC8" w:rsidP="00741FC8">
      <w:pPr>
        <w:pStyle w:val="SingleTxtG"/>
      </w:pPr>
      <w:r w:rsidRPr="00054417">
        <w:t>295.</w:t>
      </w:r>
      <w:r w:rsidRPr="00054417">
        <w:tab/>
        <w:t xml:space="preserve">Le Ministère </w:t>
      </w:r>
      <w:r w:rsidR="00185929" w:rsidRPr="00054417">
        <w:t xml:space="preserve">fait savoir si, à son </w:t>
      </w:r>
      <w:r w:rsidRPr="00054417">
        <w:t>avis</w:t>
      </w:r>
      <w:r w:rsidR="00185929" w:rsidRPr="00054417">
        <w:t>,</w:t>
      </w:r>
      <w:r w:rsidRPr="00054417">
        <w:t xml:space="preserve"> les projets de loi et les propositions auxquels le Conseil des ministres de Bosnie-Herzégovine a donné son aval </w:t>
      </w:r>
      <w:r w:rsidR="00185929" w:rsidRPr="00054417">
        <w:t>respectent l</w:t>
      </w:r>
      <w:r w:rsidRPr="00054417">
        <w:t>es dispositions des conventions internationales sur les droits de l</w:t>
      </w:r>
      <w:r w:rsidR="00091C74" w:rsidRPr="00054417">
        <w:t>’</w:t>
      </w:r>
      <w:r w:rsidRPr="00054417">
        <w:t>homme et les libertés fondamentales</w:t>
      </w:r>
    </w:p>
    <w:p w:rsidR="00741FC8" w:rsidRPr="00054417" w:rsidRDefault="00741FC8" w:rsidP="00741FC8">
      <w:pPr>
        <w:pStyle w:val="SingleTxtG"/>
      </w:pPr>
      <w:r w:rsidRPr="00054417">
        <w:t>296.</w:t>
      </w:r>
      <w:r w:rsidRPr="00054417">
        <w:tab/>
        <w:t>Le Département fournit une assistance technique aux citoyens, en prenant toutes les mesures nécessaires aux fins de l</w:t>
      </w:r>
      <w:r w:rsidR="00091C74" w:rsidRPr="00054417">
        <w:t>’</w:t>
      </w:r>
      <w:r w:rsidRPr="00054417">
        <w:t>exercice et de la protection des droits de l</w:t>
      </w:r>
      <w:r w:rsidR="00091C74" w:rsidRPr="00054417">
        <w:t>’</w:t>
      </w:r>
      <w:r w:rsidRPr="00054417">
        <w:t>homme conformément au droit des droits de l</w:t>
      </w:r>
      <w:r w:rsidR="00091C74" w:rsidRPr="00054417">
        <w:t>’</w:t>
      </w:r>
      <w:r w:rsidRPr="00054417">
        <w:t>homme et aux instruments</w:t>
      </w:r>
      <w:r w:rsidR="006B4233" w:rsidRPr="00054417">
        <w:t xml:space="preserve"> </w:t>
      </w:r>
      <w:r w:rsidRPr="00054417">
        <w:t>relatifs aux droits de l</w:t>
      </w:r>
      <w:r w:rsidR="00091C74" w:rsidRPr="00054417">
        <w:t>’</w:t>
      </w:r>
      <w:r w:rsidRPr="00054417">
        <w:t xml:space="preserve">homme. </w:t>
      </w:r>
      <w:r w:rsidR="00185929" w:rsidRPr="00054417">
        <w:t xml:space="preserve">Il </w:t>
      </w:r>
      <w:r w:rsidRPr="00054417">
        <w:t>coopère avec des organisations non gouvernementales (intérieures et étrangères) pour protéger les droits de l</w:t>
      </w:r>
      <w:r w:rsidR="00091C74" w:rsidRPr="00054417">
        <w:t>’</w:t>
      </w:r>
      <w:r w:rsidRPr="00054417">
        <w:t>homme et les libertés fondamentales.</w:t>
      </w:r>
    </w:p>
    <w:p w:rsidR="00741FC8" w:rsidRPr="00054417" w:rsidRDefault="00741FC8" w:rsidP="00741FC8">
      <w:pPr>
        <w:pStyle w:val="SingleTxtG"/>
      </w:pPr>
      <w:r w:rsidRPr="00054417">
        <w:t>297.</w:t>
      </w:r>
      <w:r w:rsidRPr="00054417">
        <w:tab/>
        <w:t>Le Ministère des affaires étrangères de la Bosnie-Herzégovine a adressé au Ministère des droits de l</w:t>
      </w:r>
      <w:r w:rsidR="00091C74" w:rsidRPr="00054417">
        <w:t>’</w:t>
      </w:r>
      <w:r w:rsidRPr="00054417">
        <w:t>homme et des réfugiés</w:t>
      </w:r>
      <w:r w:rsidR="00A15B86" w:rsidRPr="00054417">
        <w:t xml:space="preserve"> la lettre portant la cote 07/4-2-05-4</w:t>
      </w:r>
      <w:r w:rsidRPr="00054417">
        <w:t xml:space="preserve">-17096/11 </w:t>
      </w:r>
      <w:r w:rsidR="00185929" w:rsidRPr="00054417">
        <w:t xml:space="preserve">à laquelle </w:t>
      </w:r>
      <w:r w:rsidRPr="00054417">
        <w:t>étai</w:t>
      </w:r>
      <w:r w:rsidR="00185929" w:rsidRPr="00054417">
        <w:t>t</w:t>
      </w:r>
      <w:r w:rsidRPr="00054417">
        <w:t xml:space="preserve"> jointe</w:t>
      </w:r>
      <w:r w:rsidR="006B4233" w:rsidRPr="00054417">
        <w:t xml:space="preserve"> </w:t>
      </w:r>
      <w:r w:rsidRPr="00054417">
        <w:t>la résolution</w:t>
      </w:r>
      <w:r w:rsidR="00185929" w:rsidRPr="00054417">
        <w:t> </w:t>
      </w:r>
      <w:r w:rsidRPr="00054417">
        <w:t>15/11 du Conseil des droits de l</w:t>
      </w:r>
      <w:r w:rsidR="00091C74" w:rsidRPr="00054417">
        <w:t>’</w:t>
      </w:r>
      <w:r w:rsidRPr="00054417">
        <w:t>homme sur le Programme mondial d</w:t>
      </w:r>
      <w:r w:rsidR="00091C74" w:rsidRPr="00054417">
        <w:t>’</w:t>
      </w:r>
      <w:r w:rsidRPr="00054417">
        <w:t>éducation dans le domaine des droits de l</w:t>
      </w:r>
      <w:r w:rsidR="00091C74" w:rsidRPr="00054417">
        <w:t>’</w:t>
      </w:r>
      <w:r w:rsidRPr="00054417">
        <w:t>homme</w:t>
      </w:r>
      <w:r w:rsidR="00A15B86" w:rsidRPr="00054417">
        <w:t>.</w:t>
      </w:r>
    </w:p>
    <w:p w:rsidR="00741FC8" w:rsidRPr="00054417" w:rsidRDefault="00741FC8" w:rsidP="00741FC8">
      <w:pPr>
        <w:pStyle w:val="SingleTxtG"/>
      </w:pPr>
      <w:r w:rsidRPr="00054417">
        <w:t>298.</w:t>
      </w:r>
      <w:r w:rsidRPr="00054417">
        <w:tab/>
        <w:t>Le Conseil des droits de l</w:t>
      </w:r>
      <w:r w:rsidR="00091C74" w:rsidRPr="00054417">
        <w:t>’</w:t>
      </w:r>
      <w:r w:rsidRPr="00054417">
        <w:t xml:space="preserve">homme, </w:t>
      </w:r>
      <w:r w:rsidR="00185929" w:rsidRPr="00054417">
        <w:t xml:space="preserve">par </w:t>
      </w:r>
      <w:r w:rsidRPr="00054417">
        <w:t>sa résolution</w:t>
      </w:r>
      <w:r w:rsidR="00185929" w:rsidRPr="00054417">
        <w:t> </w:t>
      </w:r>
      <w:r w:rsidRPr="00054417">
        <w:t>15/11, a adopté un plan d</w:t>
      </w:r>
      <w:r w:rsidR="00091C74" w:rsidRPr="00054417">
        <w:t>’</w:t>
      </w:r>
      <w:r w:rsidRPr="00054417">
        <w:t>action pour la deuxième phase du Programme mondial (2010-2014) qui met l</w:t>
      </w:r>
      <w:r w:rsidR="00091C74" w:rsidRPr="00054417">
        <w:t>’</w:t>
      </w:r>
      <w:r w:rsidRPr="00054417">
        <w:t>accent</w:t>
      </w:r>
      <w:r w:rsidR="006B4233" w:rsidRPr="00054417">
        <w:t xml:space="preserve"> </w:t>
      </w:r>
      <w:r w:rsidRPr="00054417">
        <w:t>sur le renforcement de l</w:t>
      </w:r>
      <w:r w:rsidR="00091C74" w:rsidRPr="00054417">
        <w:t>’</w:t>
      </w:r>
      <w:r w:rsidRPr="00054417">
        <w:t>éducation dans le domaine</w:t>
      </w:r>
      <w:r w:rsidR="006B4233" w:rsidRPr="00054417">
        <w:t xml:space="preserve"> </w:t>
      </w:r>
      <w:r w:rsidRPr="00054417">
        <w:t>des droits de l</w:t>
      </w:r>
      <w:r w:rsidR="00091C74" w:rsidRPr="00054417">
        <w:t>’</w:t>
      </w:r>
      <w:r w:rsidRPr="00054417">
        <w:t>homme et sur la formation des enseignants et des conférenciers, des fonctionnaires, des responsables de l</w:t>
      </w:r>
      <w:r w:rsidR="00091C74" w:rsidRPr="00054417">
        <w:t>’</w:t>
      </w:r>
      <w:r w:rsidRPr="00054417">
        <w:t>application des lois et du personnel militaire. À cette fin, en 2012, le Ministère des droits de l</w:t>
      </w:r>
      <w:r w:rsidR="00091C74" w:rsidRPr="00054417">
        <w:t>’</w:t>
      </w:r>
      <w:r w:rsidRPr="00054417">
        <w:t xml:space="preserve">homme et des réfugiés a préparé un projet de décision </w:t>
      </w:r>
      <w:r w:rsidR="00185929" w:rsidRPr="00054417">
        <w:t xml:space="preserve">portant </w:t>
      </w:r>
      <w:r w:rsidRPr="00054417">
        <w:t xml:space="preserve">création de la Commission pour la mise en </w:t>
      </w:r>
      <w:r w:rsidR="00185929" w:rsidRPr="00054417">
        <w:t>œuvre</w:t>
      </w:r>
      <w:r w:rsidRPr="00054417">
        <w:t xml:space="preserve"> du Programme mondial d</w:t>
      </w:r>
      <w:r w:rsidR="00091C74" w:rsidRPr="00054417">
        <w:t>’</w:t>
      </w:r>
      <w:r w:rsidRPr="00054417">
        <w:t>éducation dans le domaine des droits de l</w:t>
      </w:r>
      <w:r w:rsidR="00091C74" w:rsidRPr="00054417">
        <w:t>’</w:t>
      </w:r>
      <w:r w:rsidRPr="00054417">
        <w:t>homme, qui ser</w:t>
      </w:r>
      <w:r w:rsidR="00185929" w:rsidRPr="00054417">
        <w:t>a</w:t>
      </w:r>
      <w:r w:rsidRPr="00054417">
        <w:t xml:space="preserve"> chargé</w:t>
      </w:r>
      <w:r w:rsidR="00CC1F4C" w:rsidRPr="00054417">
        <w:t>e</w:t>
      </w:r>
      <w:r w:rsidRPr="00054417">
        <w:t xml:space="preserve"> de préparer le Plan d</w:t>
      </w:r>
      <w:r w:rsidR="00091C74" w:rsidRPr="00054417">
        <w:t>’</w:t>
      </w:r>
      <w:r w:rsidRPr="00054417">
        <w:t>action.</w:t>
      </w:r>
    </w:p>
    <w:p w:rsidR="00741FC8" w:rsidRPr="00054417" w:rsidRDefault="00741FC8" w:rsidP="00741FC8">
      <w:pPr>
        <w:pStyle w:val="SingleTxtG"/>
      </w:pPr>
      <w:r w:rsidRPr="00054417">
        <w:t>299.</w:t>
      </w:r>
      <w:r w:rsidRPr="00054417">
        <w:tab/>
        <w:t>La Commission n</w:t>
      </w:r>
      <w:r w:rsidR="00091C74" w:rsidRPr="00054417">
        <w:t>’</w:t>
      </w:r>
      <w:r w:rsidRPr="00054417">
        <w:t>a pas encore été établie parce que</w:t>
      </w:r>
      <w:r w:rsidR="006B4233" w:rsidRPr="00054417">
        <w:t xml:space="preserve"> </w:t>
      </w:r>
      <w:r w:rsidRPr="00054417">
        <w:t>le Ministère de l</w:t>
      </w:r>
      <w:r w:rsidR="00091C74" w:rsidRPr="00054417">
        <w:t>’</w:t>
      </w:r>
      <w:r w:rsidRPr="00054417">
        <w:t>éducation et de la culture de la Republika Srpska ne l</w:t>
      </w:r>
      <w:r w:rsidR="00091C74" w:rsidRPr="00054417">
        <w:t>’</w:t>
      </w:r>
      <w:r w:rsidRPr="00054417">
        <w:t>a pas approuvé.</w:t>
      </w:r>
    </w:p>
    <w:p w:rsidR="00741FC8" w:rsidRPr="00054417" w:rsidRDefault="00741FC8" w:rsidP="00741FC8">
      <w:pPr>
        <w:pStyle w:val="SingleTxtG"/>
      </w:pPr>
      <w:r w:rsidRPr="00054417">
        <w:lastRenderedPageBreak/>
        <w:t>300.</w:t>
      </w:r>
      <w:r w:rsidRPr="00054417">
        <w:tab/>
        <w:t>À la 77</w:t>
      </w:r>
      <w:r w:rsidRPr="00054417">
        <w:rPr>
          <w:vertAlign w:val="superscript"/>
        </w:rPr>
        <w:t>e</w:t>
      </w:r>
      <w:r w:rsidR="00185929" w:rsidRPr="00054417">
        <w:t> </w:t>
      </w:r>
      <w:r w:rsidRPr="00054417">
        <w:t>séance, tenue le 18</w:t>
      </w:r>
      <w:r w:rsidR="00185929" w:rsidRPr="00054417">
        <w:t> </w:t>
      </w:r>
      <w:r w:rsidRPr="00054417">
        <w:t>décembre 2013, le Conseil des ministres de Bosnie-Herzégovine a chargé le Ministère des droits de l</w:t>
      </w:r>
      <w:r w:rsidR="00091C74" w:rsidRPr="00054417">
        <w:t>’</w:t>
      </w:r>
      <w:r w:rsidRPr="00054417">
        <w:t>homme et des réfugiés, d</w:t>
      </w:r>
      <w:r w:rsidR="00091C74" w:rsidRPr="00054417">
        <w:t>’</w:t>
      </w:r>
      <w:r w:rsidRPr="00054417">
        <w:t xml:space="preserve">adopter des directives pour la mise en </w:t>
      </w:r>
      <w:r w:rsidR="00185929" w:rsidRPr="00054417">
        <w:t>œuvre</w:t>
      </w:r>
      <w:r w:rsidRPr="00054417">
        <w:t xml:space="preserve"> du Programme mondial pour l</w:t>
      </w:r>
      <w:r w:rsidR="00091C74" w:rsidRPr="00054417">
        <w:t>’</w:t>
      </w:r>
      <w:r w:rsidRPr="00054417">
        <w:t>éducation aux droits de l</w:t>
      </w:r>
      <w:r w:rsidR="00091C74" w:rsidRPr="00054417">
        <w:t>’</w:t>
      </w:r>
      <w:r w:rsidRPr="00054417">
        <w:t>homme en Bosnie-Herzégovine,</w:t>
      </w:r>
      <w:r w:rsidR="006B4233" w:rsidRPr="00054417">
        <w:t xml:space="preserve"> </w:t>
      </w:r>
      <w:r w:rsidRPr="00054417">
        <w:t>conformément à la résolution</w:t>
      </w:r>
      <w:r w:rsidR="00185929" w:rsidRPr="00054417">
        <w:t> </w:t>
      </w:r>
      <w:r w:rsidRPr="00054417">
        <w:t>15/11</w:t>
      </w:r>
      <w:r w:rsidR="00A15B86" w:rsidRPr="00054417">
        <w:t xml:space="preserve"> </w:t>
      </w:r>
      <w:r w:rsidRPr="00054417">
        <w:t>du Conseil des droits de l</w:t>
      </w:r>
      <w:r w:rsidR="00091C74" w:rsidRPr="00054417">
        <w:t>’</w:t>
      </w:r>
      <w:r w:rsidRPr="00054417">
        <w:t>homme de l</w:t>
      </w:r>
      <w:r w:rsidR="00091C74" w:rsidRPr="00054417">
        <w:t>’</w:t>
      </w:r>
      <w:r w:rsidRPr="00054417">
        <w:t>ONU.</w:t>
      </w:r>
    </w:p>
    <w:p w:rsidR="00EE4698" w:rsidRPr="00054417" w:rsidRDefault="00EE4698" w:rsidP="00EE4698">
      <w:pPr>
        <w:pStyle w:val="SingleTxtG"/>
        <w:spacing w:before="240" w:after="0"/>
        <w:jc w:val="center"/>
        <w:rPr>
          <w:rFonts w:eastAsia="Calibri"/>
          <w:u w:val="single"/>
        </w:rPr>
      </w:pPr>
      <w:r w:rsidRPr="00054417">
        <w:rPr>
          <w:rFonts w:eastAsia="Calibri"/>
          <w:u w:val="single"/>
        </w:rPr>
        <w:tab/>
      </w:r>
      <w:r w:rsidRPr="00054417">
        <w:rPr>
          <w:rFonts w:eastAsia="Calibri"/>
          <w:u w:val="single"/>
        </w:rPr>
        <w:tab/>
      </w:r>
      <w:r w:rsidRPr="00054417">
        <w:rPr>
          <w:rFonts w:eastAsia="Calibri"/>
          <w:u w:val="single"/>
        </w:rPr>
        <w:tab/>
      </w:r>
    </w:p>
    <w:sectPr w:rsidR="00EE4698" w:rsidRPr="00054417" w:rsidSect="006B4233">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199F6EB" w15:done="0"/>
  <w15:commentEx w15:paraId="4799B739" w15:done="0"/>
  <w15:commentEx w15:paraId="27BBAA42" w15:done="0"/>
  <w15:commentEx w15:paraId="030C6804" w15:done="0"/>
  <w15:commentEx w15:paraId="40AB77B3" w15:done="0"/>
  <w15:commentEx w15:paraId="0D1BF223" w15:done="0"/>
  <w15:commentEx w15:paraId="0424CF9B" w15:done="0"/>
  <w15:commentEx w15:paraId="133D2B34" w15:done="0"/>
  <w15:commentEx w15:paraId="2CAF1EB7" w15:done="0"/>
  <w15:commentEx w15:paraId="322B3F15" w15:done="0"/>
  <w15:commentEx w15:paraId="401FE158" w15:done="0"/>
  <w15:commentEx w15:paraId="2214C935" w15:done="0"/>
  <w15:commentEx w15:paraId="1277C0BC" w15:done="0"/>
  <w15:commentEx w15:paraId="691263A5" w15:done="0"/>
  <w15:commentEx w15:paraId="0185A768" w15:done="0"/>
  <w15:commentEx w15:paraId="7F73FAEC" w15:done="0"/>
  <w15:commentEx w15:paraId="41124379" w15:done="0"/>
  <w15:commentEx w15:paraId="74B36048" w15:done="0"/>
  <w15:commentEx w15:paraId="20819681" w15:done="0"/>
  <w15:commentEx w15:paraId="26779F84" w15:done="0"/>
  <w15:commentEx w15:paraId="562F5DD3" w15:done="0"/>
  <w15:commentEx w15:paraId="722F3D71" w15:done="0"/>
  <w15:commentEx w15:paraId="35150ACA" w15:done="0"/>
  <w15:commentEx w15:paraId="0D7C9152" w15:done="0"/>
  <w15:commentEx w15:paraId="7EDF9FC5" w15:done="0"/>
  <w15:commentEx w15:paraId="6401567B" w15:done="0"/>
  <w15:commentEx w15:paraId="58CEB01C" w15:done="0"/>
  <w15:commentEx w15:paraId="3E03D585" w15:done="0"/>
  <w15:commentEx w15:paraId="342331D9" w15:done="0"/>
  <w15:commentEx w15:paraId="453C2634" w15:done="0"/>
  <w15:commentEx w15:paraId="2F926099" w15:done="0"/>
  <w15:commentEx w15:paraId="1D90A0E8" w15:done="0"/>
  <w15:commentEx w15:paraId="13E18722" w15:done="0"/>
  <w15:commentEx w15:paraId="4E09D46E" w15:done="0"/>
  <w15:commentEx w15:paraId="6A2758D3" w15:done="0"/>
  <w15:commentEx w15:paraId="028780D4" w15:done="0"/>
  <w15:commentEx w15:paraId="23660741" w15:done="0"/>
  <w15:commentEx w15:paraId="1419348D" w15:done="0"/>
  <w15:commentEx w15:paraId="2601B122" w15:done="0"/>
  <w15:commentEx w15:paraId="29F529C3" w15:done="0"/>
  <w15:commentEx w15:paraId="3D4FF176" w15:done="0"/>
  <w15:commentEx w15:paraId="3EEF0A9E" w15:done="0"/>
  <w15:commentEx w15:paraId="73772590" w15:done="0"/>
  <w15:commentEx w15:paraId="3CE9012B" w15:done="0"/>
  <w15:commentEx w15:paraId="51DEB233" w15:done="0"/>
  <w15:commentEx w15:paraId="676737B9" w15:done="0"/>
  <w15:commentEx w15:paraId="7DD1B54E"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0F58" w:rsidRDefault="00C90F58"/>
  </w:endnote>
  <w:endnote w:type="continuationSeparator" w:id="0">
    <w:p w:rsidR="00C90F58" w:rsidRDefault="00C90F58"/>
  </w:endnote>
  <w:endnote w:type="continuationNotice" w:id="1">
    <w:p w:rsidR="00C90F58" w:rsidRDefault="00C90F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yriadPro-Regular">
    <w:altName w:val="MS Gothic"/>
    <w:panose1 w:val="00000000000000000000"/>
    <w:charset w:val="80"/>
    <w:family w:val="swiss"/>
    <w:notTrueType/>
    <w:pitch w:val="default"/>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9C4" w:rsidRPr="00012AAA" w:rsidRDefault="003279C4" w:rsidP="00012AAA">
    <w:pPr>
      <w:pStyle w:val="Footer"/>
      <w:tabs>
        <w:tab w:val="right" w:pos="9638"/>
      </w:tabs>
      <w:rPr>
        <w:b/>
        <w:sz w:val="18"/>
      </w:rPr>
    </w:pPr>
    <w:r w:rsidRPr="00012AAA">
      <w:rPr>
        <w:b/>
        <w:sz w:val="18"/>
      </w:rPr>
      <w:fldChar w:fldCharType="begin"/>
    </w:r>
    <w:r w:rsidRPr="00012AAA">
      <w:rPr>
        <w:b/>
        <w:sz w:val="18"/>
      </w:rPr>
      <w:instrText xml:space="preserve"> PAGE  \* MERGEFORMAT </w:instrText>
    </w:r>
    <w:r w:rsidRPr="00012AAA">
      <w:rPr>
        <w:b/>
        <w:sz w:val="18"/>
      </w:rPr>
      <w:fldChar w:fldCharType="separate"/>
    </w:r>
    <w:r w:rsidR="00C9727B">
      <w:rPr>
        <w:b/>
        <w:noProof/>
        <w:sz w:val="18"/>
      </w:rPr>
      <w:t>18</w:t>
    </w:r>
    <w:r w:rsidRPr="00012AAA">
      <w:rPr>
        <w:b/>
        <w:sz w:val="18"/>
      </w:rPr>
      <w:fldChar w:fldCharType="end"/>
    </w:r>
    <w:r>
      <w:rPr>
        <w:b/>
        <w:sz w:val="18"/>
      </w:rPr>
      <w:tab/>
    </w:r>
    <w:r w:rsidRPr="006B4233">
      <w:rPr>
        <w:bCs/>
        <w:szCs w:val="16"/>
      </w:rPr>
      <w:t>GE.16-07926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9C4" w:rsidRPr="00012AAA" w:rsidRDefault="003279C4">
    <w:pPr>
      <w:pStyle w:val="Footer"/>
      <w:tabs>
        <w:tab w:val="right" w:pos="9638"/>
      </w:tabs>
    </w:pPr>
    <w:r w:rsidRPr="006B4233">
      <w:rPr>
        <w:bCs/>
        <w:szCs w:val="16"/>
      </w:rPr>
      <w:t>GE.16-07926  (EXT)</w:t>
    </w:r>
    <w:r>
      <w:rPr>
        <w:b/>
        <w:sz w:val="18"/>
      </w:rPr>
      <w:tab/>
    </w:r>
    <w:r w:rsidRPr="00012AAA">
      <w:rPr>
        <w:b/>
        <w:sz w:val="18"/>
      </w:rPr>
      <w:fldChar w:fldCharType="begin"/>
    </w:r>
    <w:r w:rsidRPr="00012AAA">
      <w:rPr>
        <w:b/>
        <w:sz w:val="18"/>
      </w:rPr>
      <w:instrText xml:space="preserve"> PAGE  \* MERGEFORMAT </w:instrText>
    </w:r>
    <w:r w:rsidRPr="00012AAA">
      <w:rPr>
        <w:b/>
        <w:sz w:val="18"/>
      </w:rPr>
      <w:fldChar w:fldCharType="separate"/>
    </w:r>
    <w:r w:rsidR="00C9727B">
      <w:rPr>
        <w:b/>
        <w:noProof/>
        <w:sz w:val="18"/>
      </w:rPr>
      <w:t>19</w:t>
    </w:r>
    <w:r w:rsidRPr="00012AA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9C4" w:rsidRDefault="00054417" w:rsidP="00054417">
    <w:pPr>
      <w:pStyle w:val="Footer"/>
      <w:spacing w:before="240"/>
      <w:rPr>
        <w:noProof/>
        <w:sz w:val="20"/>
        <w:lang w:eastAsia="zh-CN"/>
      </w:rPr>
    </w:pP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29.9pt;margin-top:633.15pt;width:50.25pt;height:50.25pt;z-index:251660288;mso-position-horizontal-relative:margin;mso-position-vertical-relative:margin">
          <v:imagedata r:id="rId1" o:title="6&amp;Size=2&amp;Lang=F"/>
          <w10:wrap anchorx="margin" anchory="margin"/>
        </v:shape>
      </w:pict>
    </w:r>
    <w:r w:rsidR="003279C4" w:rsidRPr="006B4233">
      <w:rPr>
        <w:sz w:val="20"/>
      </w:rPr>
      <w:t>GE.16-07926  (EXT)</w:t>
    </w:r>
    <w:r w:rsidR="003279C4" w:rsidRPr="006B4233">
      <w:rPr>
        <w:noProof/>
        <w:sz w:val="20"/>
        <w:lang w:eastAsia="zh-CN"/>
      </w:rPr>
      <w:t xml:space="preserve"> </w:t>
    </w:r>
  </w:p>
  <w:p w:rsidR="00054417" w:rsidRPr="00054417" w:rsidRDefault="00054417" w:rsidP="00054417">
    <w:pPr>
      <w:pStyle w:val="Footer"/>
      <w:rPr>
        <w:rFonts w:ascii="C39T30Lfz" w:hAnsi="C39T30Lfz"/>
        <w:sz w:val="56"/>
      </w:rPr>
    </w:pPr>
    <w:r w:rsidRPr="006B4233">
      <w:rPr>
        <w:noProof/>
        <w:sz w:val="20"/>
        <w:lang w:val="en-US" w:eastAsia="zh-CN"/>
      </w:rPr>
      <w:drawing>
        <wp:anchor distT="0" distB="0" distL="114300" distR="114300" simplePos="0" relativeHeight="251659264" behindDoc="0" locked="0" layoutInCell="1" allowOverlap="1" wp14:anchorId="4D404AB3" wp14:editId="367EA605">
          <wp:simplePos x="0" y="0"/>
          <wp:positionH relativeFrom="margin">
            <wp:posOffset>4267200</wp:posOffset>
          </wp:positionH>
          <wp:positionV relativeFrom="margin">
            <wp:posOffset>8258810</wp:posOffset>
          </wp:positionV>
          <wp:extent cx="1111885" cy="231775"/>
          <wp:effectExtent l="0" t="0" r="0" b="0"/>
          <wp:wrapNone/>
          <wp:docPr id="5"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recycle_French"/>
                  <pic:cNvPicPr>
                    <a:picLocks noChangeAspect="1" noChangeArrowheads="1"/>
                  </pic:cNvPicPr>
                </pic:nvPicPr>
                <pic:blipFill>
                  <a:blip r:embed="rId2"/>
                  <a:srcRect/>
                  <a:stretch>
                    <a:fillRect/>
                  </a:stretch>
                </pic:blipFill>
                <pic:spPr bwMode="auto">
                  <a:xfrm>
                    <a:off x="0" y="0"/>
                    <a:ext cx="1111885" cy="231775"/>
                  </a:xfrm>
                  <a:prstGeom prst="rect">
                    <a:avLst/>
                  </a:prstGeom>
                  <a:noFill/>
                  <a:ln w="9525">
                    <a:noFill/>
                    <a:miter lim="800000"/>
                    <a:headEnd/>
                    <a:tailEnd/>
                  </a:ln>
                </pic:spPr>
              </pic:pic>
            </a:graphicData>
          </a:graphic>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0F58" w:rsidRPr="000B175B" w:rsidRDefault="00C90F58" w:rsidP="000B175B">
      <w:pPr>
        <w:tabs>
          <w:tab w:val="right" w:pos="2155"/>
        </w:tabs>
        <w:spacing w:after="80"/>
        <w:ind w:left="680"/>
        <w:rPr>
          <w:u w:val="single"/>
        </w:rPr>
      </w:pPr>
      <w:r>
        <w:rPr>
          <w:u w:val="single"/>
        </w:rPr>
        <w:tab/>
      </w:r>
    </w:p>
  </w:footnote>
  <w:footnote w:type="continuationSeparator" w:id="0">
    <w:p w:rsidR="00C90F58" w:rsidRPr="00FC68B7" w:rsidRDefault="00C90F58" w:rsidP="00FC68B7">
      <w:pPr>
        <w:tabs>
          <w:tab w:val="left" w:pos="2155"/>
        </w:tabs>
        <w:spacing w:after="80"/>
        <w:ind w:left="680"/>
        <w:rPr>
          <w:u w:val="single"/>
        </w:rPr>
      </w:pPr>
      <w:r>
        <w:rPr>
          <w:u w:val="single"/>
        </w:rPr>
        <w:tab/>
      </w:r>
    </w:p>
  </w:footnote>
  <w:footnote w:type="continuationNotice" w:id="1">
    <w:p w:rsidR="00C90F58" w:rsidRDefault="00C90F58"/>
  </w:footnote>
  <w:footnote w:id="2">
    <w:p w:rsidR="003279C4" w:rsidRPr="00054417" w:rsidRDefault="003279C4" w:rsidP="00DC5EE4">
      <w:pPr>
        <w:pStyle w:val="FootnoteText"/>
        <w:rPr>
          <w:lang w:val="fr-FR"/>
        </w:rPr>
      </w:pPr>
      <w:r w:rsidRPr="00054417">
        <w:rPr>
          <w:rStyle w:val="FootnoteReference"/>
          <w:lang w:val="fr-FR"/>
        </w:rPr>
        <w:tab/>
      </w:r>
      <w:r w:rsidRPr="00054417">
        <w:rPr>
          <w:rStyle w:val="FootnoteReference"/>
          <w:sz w:val="20"/>
          <w:vertAlign w:val="baseline"/>
          <w:lang w:val="fr-FR"/>
        </w:rPr>
        <w:t>*</w:t>
      </w:r>
      <w:r w:rsidRPr="00054417">
        <w:rPr>
          <w:rStyle w:val="FootnoteTextChar"/>
          <w:lang w:val="fr-FR"/>
        </w:rPr>
        <w:tab/>
        <w:t xml:space="preserve">Les deuxième à </w:t>
      </w:r>
      <w:r w:rsidRPr="00054417">
        <w:rPr>
          <w:lang w:val="fr-FR"/>
        </w:rPr>
        <w:t>cinquième rapports périodiques de la Bosnie-Herzégovine, soumis en un seul document, sont parus sous la cote CAT/C/BIH/2-5; ils ont été examinés par le Comité à ses 961</w:t>
      </w:r>
      <w:r w:rsidRPr="00054417">
        <w:rPr>
          <w:vertAlign w:val="superscript"/>
          <w:lang w:val="fr-FR"/>
        </w:rPr>
        <w:t>e</w:t>
      </w:r>
      <w:r w:rsidRPr="00054417">
        <w:rPr>
          <w:lang w:val="fr-FR"/>
        </w:rPr>
        <w:t xml:space="preserve"> et 962</w:t>
      </w:r>
      <w:r w:rsidRPr="00054417">
        <w:rPr>
          <w:vertAlign w:val="superscript"/>
          <w:lang w:val="fr-FR"/>
        </w:rPr>
        <w:t>e</w:t>
      </w:r>
      <w:r w:rsidRPr="00054417">
        <w:rPr>
          <w:lang w:val="fr-FR"/>
        </w:rPr>
        <w:t xml:space="preserve"> séances, les 4 et 5 novembre 2010 (CAT/C/SR.961 et 962). Pour leur examen, voir les conclusions et recommandations du Comité (CAT/C/SR.978).</w:t>
      </w:r>
    </w:p>
  </w:footnote>
  <w:footnote w:id="3">
    <w:p w:rsidR="003279C4" w:rsidRPr="00054417" w:rsidRDefault="003279C4" w:rsidP="006E3630">
      <w:pPr>
        <w:pStyle w:val="FootnoteText"/>
        <w:rPr>
          <w:lang w:val="fr-FR"/>
        </w:rPr>
      </w:pPr>
      <w:r w:rsidRPr="00054417">
        <w:rPr>
          <w:rStyle w:val="FootnoteReference"/>
          <w:sz w:val="20"/>
          <w:vertAlign w:val="baseline"/>
          <w:lang w:val="fr-FR"/>
        </w:rPr>
        <w:tab/>
        <w:t>**</w:t>
      </w:r>
      <w:r w:rsidRPr="00054417">
        <w:rPr>
          <w:rStyle w:val="FootnoteReference"/>
          <w:vertAlign w:val="baseline"/>
          <w:lang w:val="fr-FR"/>
        </w:rPr>
        <w:tab/>
      </w:r>
      <w:r w:rsidRPr="00054417">
        <w:rPr>
          <w:lang w:val="fr-FR"/>
        </w:rPr>
        <w:t>Le présent document n’a pas fait l’objet d’une relecture sur le fond par les services d’édition.</w:t>
      </w:r>
    </w:p>
  </w:footnote>
  <w:footnote w:id="4">
    <w:p w:rsidR="003279C4" w:rsidRPr="00054417" w:rsidRDefault="002C5AEE" w:rsidP="002C5AEE">
      <w:pPr>
        <w:pStyle w:val="FootnoteText"/>
        <w:rPr>
          <w:lang w:val="fr-FR"/>
        </w:rPr>
      </w:pPr>
      <w:r>
        <w:rPr>
          <w:sz w:val="20"/>
          <w:lang w:val="fr-FR"/>
        </w:rPr>
        <w:tab/>
      </w:r>
      <w:r w:rsidR="003279C4" w:rsidRPr="00054417">
        <w:rPr>
          <w:rStyle w:val="FootnoteReference"/>
          <w:sz w:val="20"/>
          <w:vertAlign w:val="baseline"/>
          <w:lang w:val="fr-FR"/>
        </w:rPr>
        <w:t>***</w:t>
      </w:r>
      <w:r w:rsidR="003279C4" w:rsidRPr="00054417">
        <w:rPr>
          <w:rStyle w:val="FootnoteReference"/>
          <w:lang w:val="fr-FR"/>
        </w:rPr>
        <w:tab/>
      </w:r>
      <w:r w:rsidR="003279C4" w:rsidRPr="00054417">
        <w:rPr>
          <w:lang w:val="fr-FR"/>
        </w:rPr>
        <w:t xml:space="preserve">Les annexes au présent rapport peuvent </w:t>
      </w:r>
      <w:proofErr w:type="spellStart"/>
      <w:r w:rsidR="003279C4" w:rsidRPr="002C5AEE">
        <w:t>être</w:t>
      </w:r>
      <w:proofErr w:type="spellEnd"/>
      <w:r w:rsidR="003279C4" w:rsidRPr="00054417">
        <w:rPr>
          <w:lang w:val="fr-FR"/>
        </w:rPr>
        <w:t xml:space="preserve"> consultées dans les archives du Secrétariat. Elles se trouvent également sur la page Web du Comité contre la torture.</w:t>
      </w:r>
    </w:p>
  </w:footnote>
  <w:footnote w:id="5">
    <w:p w:rsidR="003279C4" w:rsidRPr="00054417" w:rsidRDefault="003279C4" w:rsidP="004234FA">
      <w:pPr>
        <w:pStyle w:val="FootnoteText"/>
        <w:rPr>
          <w:lang w:val="fr-FR"/>
        </w:rPr>
      </w:pPr>
      <w:r w:rsidRPr="00054417">
        <w:rPr>
          <w:lang w:val="fr-FR"/>
        </w:rPr>
        <w:tab/>
      </w:r>
      <w:r w:rsidRPr="00054417">
        <w:rPr>
          <w:rStyle w:val="FootnoteReference"/>
          <w:lang w:val="fr-FR"/>
        </w:rPr>
        <w:footnoteRef/>
      </w:r>
      <w:r w:rsidRPr="00054417">
        <w:rPr>
          <w:lang w:val="fr-FR"/>
        </w:rPr>
        <w:tab/>
        <w:t xml:space="preserve">Aux termes duquel la détention est exécutée dans les institutions désignées à cette fin par la Commission judiciaire du </w:t>
      </w:r>
      <w:r w:rsidRPr="00054417">
        <w:rPr>
          <w:color w:val="000000"/>
          <w:lang w:val="fr-FR"/>
        </w:rPr>
        <w:t>district de Brčko de Bosnie-Herzégovine en coopération avec les autorités compétentes des Entités.</w:t>
      </w:r>
    </w:p>
  </w:footnote>
  <w:footnote w:id="6">
    <w:p w:rsidR="003279C4" w:rsidRPr="00054417" w:rsidRDefault="003279C4" w:rsidP="004234FA">
      <w:pPr>
        <w:pStyle w:val="FootnoteText"/>
        <w:jc w:val="both"/>
        <w:rPr>
          <w:color w:val="000000"/>
          <w:lang w:val="fr-FR"/>
        </w:rPr>
      </w:pPr>
      <w:r w:rsidRPr="00054417">
        <w:rPr>
          <w:lang w:val="fr-FR"/>
        </w:rPr>
        <w:tab/>
      </w:r>
      <w:r w:rsidRPr="00054417">
        <w:rPr>
          <w:rStyle w:val="FootnoteReference"/>
          <w:lang w:val="fr-FR"/>
        </w:rPr>
        <w:footnoteRef/>
      </w:r>
      <w:r w:rsidRPr="00054417">
        <w:rPr>
          <w:lang w:val="fr-FR"/>
        </w:rPr>
        <w:tab/>
      </w:r>
      <w:r w:rsidRPr="00054417">
        <w:rPr>
          <w:color w:val="000000"/>
          <w:lang w:val="fr-FR"/>
        </w:rPr>
        <w:t>Aux termes de laquelle la détention est exécutée dans une unité spéciale d’un établissement pénitentiaire ou dans un centre de détention spécial, le Code de procédure pénale et la loi pertinente s’appliquent à la détention, et les Entités et le district de Brčko ont pour instruction de faire cadrer la législation régissant cette question avec la loi établie au niveau de l’État.</w:t>
      </w:r>
    </w:p>
  </w:footnote>
  <w:footnote w:id="7">
    <w:p w:rsidR="003279C4" w:rsidRPr="00054417" w:rsidRDefault="003279C4">
      <w:pPr>
        <w:pStyle w:val="FootnoteText"/>
        <w:rPr>
          <w:szCs w:val="18"/>
          <w:lang w:val="fr-FR"/>
        </w:rPr>
      </w:pPr>
      <w:r w:rsidRPr="00054417">
        <w:rPr>
          <w:lang w:val="fr-FR"/>
        </w:rPr>
        <w:tab/>
      </w:r>
      <w:r w:rsidRPr="00054417">
        <w:rPr>
          <w:rStyle w:val="FootnoteReference"/>
          <w:lang w:val="fr-FR"/>
        </w:rPr>
        <w:footnoteRef/>
      </w:r>
      <w:r w:rsidRPr="00054417">
        <w:rPr>
          <w:lang w:val="fr-FR"/>
        </w:rPr>
        <w:tab/>
        <w:t xml:space="preserve">Pour définir le terme «victime» </w:t>
      </w:r>
      <w:r w:rsidRPr="00054417">
        <w:rPr>
          <w:szCs w:val="18"/>
          <w:lang w:val="fr-FR"/>
        </w:rPr>
        <w:t>(de la criminalité), nous nous sommes basés sur la définition de la Déclaration des principes fondamentaux de justice relatifs aux victimes de la criminalité et aux victimes d’abus de pouvoir»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9C4" w:rsidRPr="00012AAA" w:rsidRDefault="003279C4" w:rsidP="00201E99">
    <w:pPr>
      <w:pStyle w:val="Header"/>
    </w:pPr>
    <w:r>
      <w:t>CAT/C/BIH/6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9C4" w:rsidRPr="00012AAA" w:rsidRDefault="003279C4" w:rsidP="00201E99">
    <w:pPr>
      <w:pStyle w:val="Header"/>
      <w:jc w:val="right"/>
    </w:pPr>
    <w:r>
      <w:t>CAT/C/BIH/6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524CB"/>
    <w:multiLevelType w:val="hybridMultilevel"/>
    <w:tmpl w:val="72CA1B32"/>
    <w:lvl w:ilvl="0" w:tplc="181ADE6C">
      <w:start w:val="1"/>
      <w:numFmt w:val="decimal"/>
      <w:lvlText w:val="(%1)"/>
      <w:lvlJc w:val="left"/>
      <w:pPr>
        <w:tabs>
          <w:tab w:val="num" w:pos="720"/>
        </w:tabs>
        <w:ind w:left="720" w:hanging="360"/>
      </w:pPr>
      <w:rPr>
        <w:rFonts w:ascii="Times New Roman" w:hAnsi="Times New Roman" w:hint="default"/>
        <w:i/>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06FC4CCE"/>
    <w:lvl w:ilvl="0" w:tplc="F396768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C0A1274"/>
    <w:multiLevelType w:val="hybridMultilevel"/>
    <w:tmpl w:val="07A0EEB0"/>
    <w:lvl w:ilvl="0" w:tplc="185CC5C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D220606"/>
    <w:multiLevelType w:val="hybridMultilevel"/>
    <w:tmpl w:val="A012655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2A6158D"/>
    <w:multiLevelType w:val="hybridMultilevel"/>
    <w:tmpl w:val="7296425E"/>
    <w:lvl w:ilvl="0" w:tplc="6C067FB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E62697"/>
    <w:multiLevelType w:val="hybridMultilevel"/>
    <w:tmpl w:val="A2FC158A"/>
    <w:lvl w:ilvl="0" w:tplc="45E4B1F6">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2D0E4018"/>
    <w:multiLevelType w:val="hybridMultilevel"/>
    <w:tmpl w:val="608A2BE6"/>
    <w:lvl w:ilvl="0" w:tplc="6096BB5E">
      <w:start w:val="1"/>
      <w:numFmt w:val="decimal"/>
      <w:lvlText w:val="%1."/>
      <w:lvlJc w:val="left"/>
      <w:pPr>
        <w:ind w:left="1689" w:hanging="555"/>
      </w:pPr>
      <w:rPr>
        <w:rFonts w:hint="default"/>
        <w:b w:val="0"/>
        <w:strike w:val="0"/>
        <w:color w:val="auto"/>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2EDD2163"/>
    <w:multiLevelType w:val="hybridMultilevel"/>
    <w:tmpl w:val="3BAE150A"/>
    <w:lvl w:ilvl="0" w:tplc="CBECCE0C">
      <w:start w:val="5"/>
      <w:numFmt w:val="bullet"/>
      <w:lvlText w:val="-"/>
      <w:lvlJc w:val="left"/>
      <w:pPr>
        <w:ind w:left="720" w:hanging="360"/>
      </w:pPr>
      <w:rPr>
        <w:rFonts w:ascii="Verdana" w:eastAsia="Times New Roma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F04FD65"/>
    <w:multiLevelType w:val="hybridMultilevel"/>
    <w:tmpl w:val="9CFD3C1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48C273CC"/>
    <w:multiLevelType w:val="hybridMultilevel"/>
    <w:tmpl w:val="C2ACF688"/>
    <w:lvl w:ilvl="0" w:tplc="8324686E">
      <w:start w:val="1"/>
      <w:numFmt w:val="lowerLetter"/>
      <w:lvlText w:val="%1)"/>
      <w:lvlJc w:val="left"/>
      <w:pPr>
        <w:ind w:left="1080" w:hanging="360"/>
      </w:pPr>
      <w:rPr>
        <w:rFonts w:hint="default"/>
      </w:rPr>
    </w:lvl>
    <w:lvl w:ilvl="1" w:tplc="141A0019" w:tentative="1">
      <w:start w:val="1"/>
      <w:numFmt w:val="lowerLetter"/>
      <w:lvlText w:val="%2."/>
      <w:lvlJc w:val="left"/>
      <w:pPr>
        <w:ind w:left="1800" w:hanging="360"/>
      </w:pPr>
    </w:lvl>
    <w:lvl w:ilvl="2" w:tplc="141A001B" w:tentative="1">
      <w:start w:val="1"/>
      <w:numFmt w:val="lowerRoman"/>
      <w:lvlText w:val="%3."/>
      <w:lvlJc w:val="right"/>
      <w:pPr>
        <w:ind w:left="2520" w:hanging="180"/>
      </w:pPr>
    </w:lvl>
    <w:lvl w:ilvl="3" w:tplc="141A000F" w:tentative="1">
      <w:start w:val="1"/>
      <w:numFmt w:val="decimal"/>
      <w:lvlText w:val="%4."/>
      <w:lvlJc w:val="left"/>
      <w:pPr>
        <w:ind w:left="3240" w:hanging="360"/>
      </w:pPr>
    </w:lvl>
    <w:lvl w:ilvl="4" w:tplc="141A0019" w:tentative="1">
      <w:start w:val="1"/>
      <w:numFmt w:val="lowerLetter"/>
      <w:lvlText w:val="%5."/>
      <w:lvlJc w:val="left"/>
      <w:pPr>
        <w:ind w:left="3960" w:hanging="360"/>
      </w:pPr>
    </w:lvl>
    <w:lvl w:ilvl="5" w:tplc="141A001B" w:tentative="1">
      <w:start w:val="1"/>
      <w:numFmt w:val="lowerRoman"/>
      <w:lvlText w:val="%6."/>
      <w:lvlJc w:val="right"/>
      <w:pPr>
        <w:ind w:left="4680" w:hanging="180"/>
      </w:pPr>
    </w:lvl>
    <w:lvl w:ilvl="6" w:tplc="141A000F" w:tentative="1">
      <w:start w:val="1"/>
      <w:numFmt w:val="decimal"/>
      <w:lvlText w:val="%7."/>
      <w:lvlJc w:val="left"/>
      <w:pPr>
        <w:ind w:left="5400" w:hanging="360"/>
      </w:pPr>
    </w:lvl>
    <w:lvl w:ilvl="7" w:tplc="141A0019" w:tentative="1">
      <w:start w:val="1"/>
      <w:numFmt w:val="lowerLetter"/>
      <w:lvlText w:val="%8."/>
      <w:lvlJc w:val="left"/>
      <w:pPr>
        <w:ind w:left="6120" w:hanging="360"/>
      </w:pPr>
    </w:lvl>
    <w:lvl w:ilvl="8" w:tplc="141A001B" w:tentative="1">
      <w:start w:val="1"/>
      <w:numFmt w:val="lowerRoman"/>
      <w:lvlText w:val="%9."/>
      <w:lvlJc w:val="right"/>
      <w:pPr>
        <w:ind w:left="6840" w:hanging="180"/>
      </w:pPr>
    </w:lvl>
  </w:abstractNum>
  <w:abstractNum w:abstractNumId="10">
    <w:nsid w:val="4BBA690E"/>
    <w:multiLevelType w:val="hybridMultilevel"/>
    <w:tmpl w:val="00644CDA"/>
    <w:lvl w:ilvl="0" w:tplc="13840B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0482FBF"/>
    <w:multiLevelType w:val="hybridMultilevel"/>
    <w:tmpl w:val="CE1820C6"/>
    <w:lvl w:ilvl="0" w:tplc="C648493A">
      <w:start w:val="1"/>
      <w:numFmt w:val="decimal"/>
      <w:lvlText w:val="%1."/>
      <w:lvlJc w:val="left"/>
      <w:pPr>
        <w:tabs>
          <w:tab w:val="num" w:pos="900"/>
        </w:tabs>
        <w:ind w:left="900" w:hanging="360"/>
      </w:pPr>
      <w:rPr>
        <w:rFonts w:ascii="Times New Roman" w:hAnsi="Times New Roman" w:cs="Times New Roman" w:hint="default"/>
        <w:b w:val="0"/>
        <w:sz w:val="24"/>
        <w:szCs w:val="24"/>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2">
    <w:nsid w:val="61F95D82"/>
    <w:multiLevelType w:val="hybridMultilevel"/>
    <w:tmpl w:val="58D455E4"/>
    <w:lvl w:ilvl="0" w:tplc="8A66E7DC">
      <w:start w:val="1"/>
      <w:numFmt w:val="decimal"/>
      <w:lvlText w:val="%1."/>
      <w:lvlJc w:val="left"/>
      <w:pPr>
        <w:ind w:left="720" w:hanging="360"/>
      </w:pPr>
    </w:lvl>
    <w:lvl w:ilvl="1" w:tplc="141A0019">
      <w:start w:val="1"/>
      <w:numFmt w:val="decimal"/>
      <w:lvlText w:val="%2."/>
      <w:lvlJc w:val="left"/>
      <w:pPr>
        <w:tabs>
          <w:tab w:val="num" w:pos="1440"/>
        </w:tabs>
        <w:ind w:left="1440" w:hanging="360"/>
      </w:pPr>
    </w:lvl>
    <w:lvl w:ilvl="2" w:tplc="141A001B">
      <w:start w:val="1"/>
      <w:numFmt w:val="decimal"/>
      <w:lvlText w:val="%3."/>
      <w:lvlJc w:val="left"/>
      <w:pPr>
        <w:tabs>
          <w:tab w:val="num" w:pos="2160"/>
        </w:tabs>
        <w:ind w:left="2160" w:hanging="360"/>
      </w:pPr>
    </w:lvl>
    <w:lvl w:ilvl="3" w:tplc="141A000F">
      <w:start w:val="1"/>
      <w:numFmt w:val="decimal"/>
      <w:lvlText w:val="%4."/>
      <w:lvlJc w:val="left"/>
      <w:pPr>
        <w:tabs>
          <w:tab w:val="num" w:pos="2880"/>
        </w:tabs>
        <w:ind w:left="2880" w:hanging="360"/>
      </w:pPr>
    </w:lvl>
    <w:lvl w:ilvl="4" w:tplc="141A0019">
      <w:start w:val="1"/>
      <w:numFmt w:val="decimal"/>
      <w:lvlText w:val="%5."/>
      <w:lvlJc w:val="left"/>
      <w:pPr>
        <w:tabs>
          <w:tab w:val="num" w:pos="3600"/>
        </w:tabs>
        <w:ind w:left="3600" w:hanging="360"/>
      </w:pPr>
    </w:lvl>
    <w:lvl w:ilvl="5" w:tplc="141A001B">
      <w:start w:val="1"/>
      <w:numFmt w:val="decimal"/>
      <w:lvlText w:val="%6."/>
      <w:lvlJc w:val="left"/>
      <w:pPr>
        <w:tabs>
          <w:tab w:val="num" w:pos="4320"/>
        </w:tabs>
        <w:ind w:left="4320" w:hanging="360"/>
      </w:pPr>
    </w:lvl>
    <w:lvl w:ilvl="6" w:tplc="141A000F">
      <w:start w:val="1"/>
      <w:numFmt w:val="decimal"/>
      <w:lvlText w:val="%7."/>
      <w:lvlJc w:val="left"/>
      <w:pPr>
        <w:tabs>
          <w:tab w:val="num" w:pos="5040"/>
        </w:tabs>
        <w:ind w:left="5040" w:hanging="360"/>
      </w:pPr>
    </w:lvl>
    <w:lvl w:ilvl="7" w:tplc="141A0019">
      <w:start w:val="1"/>
      <w:numFmt w:val="decimal"/>
      <w:lvlText w:val="%8."/>
      <w:lvlJc w:val="left"/>
      <w:pPr>
        <w:tabs>
          <w:tab w:val="num" w:pos="5760"/>
        </w:tabs>
        <w:ind w:left="5760" w:hanging="360"/>
      </w:pPr>
    </w:lvl>
    <w:lvl w:ilvl="8" w:tplc="141A001B">
      <w:start w:val="1"/>
      <w:numFmt w:val="decimal"/>
      <w:lvlText w:val="%9."/>
      <w:lvlJc w:val="left"/>
      <w:pPr>
        <w:tabs>
          <w:tab w:val="num" w:pos="6480"/>
        </w:tabs>
        <w:ind w:left="6480" w:hanging="360"/>
      </w:pPr>
    </w:lvl>
  </w:abstractNum>
  <w:abstractNum w:abstractNumId="13">
    <w:nsid w:val="66F76D2E"/>
    <w:multiLevelType w:val="hybridMultilevel"/>
    <w:tmpl w:val="8B48E5A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68862366"/>
    <w:multiLevelType w:val="hybridMultilevel"/>
    <w:tmpl w:val="CA70C9B6"/>
    <w:lvl w:ilvl="0" w:tplc="C5EEBA70">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AB74813"/>
    <w:multiLevelType w:val="hybridMultilevel"/>
    <w:tmpl w:val="A4443F0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A35085B"/>
    <w:multiLevelType w:val="hybridMultilevel"/>
    <w:tmpl w:val="4E7A17AE"/>
    <w:lvl w:ilvl="0" w:tplc="CF849492">
      <w:start w:val="1"/>
      <w:numFmt w:val="decimal"/>
      <w:lvlText w:val="%1."/>
      <w:lvlJc w:val="left"/>
      <w:pPr>
        <w:tabs>
          <w:tab w:val="num" w:pos="900"/>
        </w:tabs>
        <w:ind w:left="900" w:hanging="360"/>
      </w:pPr>
      <w:rPr>
        <w:rFonts w:ascii="Times New Roman" w:hAnsi="Times New Roman" w:cs="Times New Roman" w:hint="default"/>
        <w:sz w:val="22"/>
        <w:szCs w:val="22"/>
      </w:rPr>
    </w:lvl>
    <w:lvl w:ilvl="1" w:tplc="5D588682">
      <w:start w:val="2"/>
      <w:numFmt w:val="lowerLetter"/>
      <w:lvlText w:val="%2)"/>
      <w:lvlJc w:val="left"/>
      <w:pPr>
        <w:tabs>
          <w:tab w:val="num" w:pos="360"/>
        </w:tabs>
        <w:ind w:left="36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7BDD31EE"/>
    <w:multiLevelType w:val="hybridMultilevel"/>
    <w:tmpl w:val="7DE89252"/>
    <w:lvl w:ilvl="0" w:tplc="888028E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4"/>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7"/>
  </w:num>
  <w:num w:numId="6">
    <w:abstractNumId w:val="17"/>
  </w:num>
  <w:num w:numId="7">
    <w:abstractNumId w:val="3"/>
  </w:num>
  <w:num w:numId="8">
    <w:abstractNumId w:val="15"/>
  </w:num>
  <w:num w:numId="9">
    <w:abstractNumId w:val="2"/>
  </w:num>
  <w:num w:numId="10">
    <w:abstractNumId w:val="4"/>
  </w:num>
  <w:num w:numId="11">
    <w:abstractNumId w:val="16"/>
  </w:num>
  <w:num w:numId="12">
    <w:abstractNumId w:val="11"/>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9"/>
  </w:num>
  <w:num w:numId="16">
    <w:abstractNumId w:val="8"/>
  </w:num>
  <w:num w:numId="17">
    <w:abstractNumId w:val="13"/>
  </w:num>
  <w:num w:numId="18">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removePersonalInformation/>
  <w:removeDateAndTime/>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0"/>
  <w:activeWritingStyle w:appName="MSWord" w:lang="en-AU" w:vendorID="64" w:dllVersion="131078" w:nlCheck="1" w:checkStyle="1"/>
  <w:activeWritingStyle w:appName="MSWord" w:lang="fr-FR" w:vendorID="64" w:dllVersion="131078"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 w:id="1"/>
  </w:footnotePr>
  <w:endnotePr>
    <w:numFmt w:val="decimal"/>
    <w:endnote w:id="-1"/>
    <w:endnote w:id="0"/>
    <w:endnote w:id="1"/>
  </w:endnotePr>
  <w:compat>
    <w:compatSetting w:name="compatibilityMode" w:uri="http://schemas.microsoft.com/office/word" w:val="12"/>
  </w:compat>
  <w:rsids>
    <w:rsidRoot w:val="006D710E"/>
    <w:rsid w:val="000023F5"/>
    <w:rsid w:val="0000248A"/>
    <w:rsid w:val="00010317"/>
    <w:rsid w:val="00012AAA"/>
    <w:rsid w:val="000209F8"/>
    <w:rsid w:val="00022BCC"/>
    <w:rsid w:val="00025FA3"/>
    <w:rsid w:val="000378B9"/>
    <w:rsid w:val="00041568"/>
    <w:rsid w:val="000430DF"/>
    <w:rsid w:val="00044075"/>
    <w:rsid w:val="00047B78"/>
    <w:rsid w:val="00047DA8"/>
    <w:rsid w:val="00050432"/>
    <w:rsid w:val="00050F6B"/>
    <w:rsid w:val="00054417"/>
    <w:rsid w:val="00054957"/>
    <w:rsid w:val="000556E0"/>
    <w:rsid w:val="00056705"/>
    <w:rsid w:val="00057E97"/>
    <w:rsid w:val="00063A7B"/>
    <w:rsid w:val="00065694"/>
    <w:rsid w:val="00072C8C"/>
    <w:rsid w:val="000733B5"/>
    <w:rsid w:val="00080343"/>
    <w:rsid w:val="00080C3A"/>
    <w:rsid w:val="00081815"/>
    <w:rsid w:val="00085124"/>
    <w:rsid w:val="00090910"/>
    <w:rsid w:val="00091C74"/>
    <w:rsid w:val="000931C0"/>
    <w:rsid w:val="00093894"/>
    <w:rsid w:val="00094B47"/>
    <w:rsid w:val="00095265"/>
    <w:rsid w:val="000A06C0"/>
    <w:rsid w:val="000A1581"/>
    <w:rsid w:val="000A4EC5"/>
    <w:rsid w:val="000B005F"/>
    <w:rsid w:val="000B175B"/>
    <w:rsid w:val="000B2EE3"/>
    <w:rsid w:val="000B3A0F"/>
    <w:rsid w:val="000B4EF7"/>
    <w:rsid w:val="000C2C03"/>
    <w:rsid w:val="000C2D2E"/>
    <w:rsid w:val="000C3916"/>
    <w:rsid w:val="000C4EBD"/>
    <w:rsid w:val="000C69FA"/>
    <w:rsid w:val="000C7AD0"/>
    <w:rsid w:val="000D446C"/>
    <w:rsid w:val="000D53A0"/>
    <w:rsid w:val="000D6A11"/>
    <w:rsid w:val="000D7528"/>
    <w:rsid w:val="000E0415"/>
    <w:rsid w:val="000E62A8"/>
    <w:rsid w:val="000F0E1E"/>
    <w:rsid w:val="000F7CEB"/>
    <w:rsid w:val="001034F6"/>
    <w:rsid w:val="00107B02"/>
    <w:rsid w:val="001103AA"/>
    <w:rsid w:val="001275B0"/>
    <w:rsid w:val="00130FB6"/>
    <w:rsid w:val="00131157"/>
    <w:rsid w:val="001356FC"/>
    <w:rsid w:val="001405C3"/>
    <w:rsid w:val="00142DA8"/>
    <w:rsid w:val="001450BD"/>
    <w:rsid w:val="001456AF"/>
    <w:rsid w:val="00153179"/>
    <w:rsid w:val="00154824"/>
    <w:rsid w:val="0015540B"/>
    <w:rsid w:val="00157B42"/>
    <w:rsid w:val="001645EC"/>
    <w:rsid w:val="00165F3A"/>
    <w:rsid w:val="00166196"/>
    <w:rsid w:val="00170091"/>
    <w:rsid w:val="00174A6F"/>
    <w:rsid w:val="001811AB"/>
    <w:rsid w:val="00181B78"/>
    <w:rsid w:val="00183227"/>
    <w:rsid w:val="0018393D"/>
    <w:rsid w:val="00185929"/>
    <w:rsid w:val="00186B4D"/>
    <w:rsid w:val="00194752"/>
    <w:rsid w:val="00197B02"/>
    <w:rsid w:val="001A4291"/>
    <w:rsid w:val="001A4943"/>
    <w:rsid w:val="001A6757"/>
    <w:rsid w:val="001B1671"/>
    <w:rsid w:val="001B1FE3"/>
    <w:rsid w:val="001B4B04"/>
    <w:rsid w:val="001B75A4"/>
    <w:rsid w:val="001C3DB4"/>
    <w:rsid w:val="001C5A58"/>
    <w:rsid w:val="001C6663"/>
    <w:rsid w:val="001C73DE"/>
    <w:rsid w:val="001C7895"/>
    <w:rsid w:val="001D0C8C"/>
    <w:rsid w:val="001D26DF"/>
    <w:rsid w:val="001D3A03"/>
    <w:rsid w:val="001D46AD"/>
    <w:rsid w:val="001E06EA"/>
    <w:rsid w:val="001E2992"/>
    <w:rsid w:val="001E33AE"/>
    <w:rsid w:val="001F1D77"/>
    <w:rsid w:val="001F4E92"/>
    <w:rsid w:val="001F546D"/>
    <w:rsid w:val="00201E99"/>
    <w:rsid w:val="002025AD"/>
    <w:rsid w:val="00202DA8"/>
    <w:rsid w:val="00206984"/>
    <w:rsid w:val="00211E0B"/>
    <w:rsid w:val="00216F5A"/>
    <w:rsid w:val="00220908"/>
    <w:rsid w:val="002218EC"/>
    <w:rsid w:val="0023268C"/>
    <w:rsid w:val="00234356"/>
    <w:rsid w:val="002459E4"/>
    <w:rsid w:val="00245B09"/>
    <w:rsid w:val="00245D12"/>
    <w:rsid w:val="00247559"/>
    <w:rsid w:val="00254AF5"/>
    <w:rsid w:val="00255FC7"/>
    <w:rsid w:val="002620BA"/>
    <w:rsid w:val="00267CF0"/>
    <w:rsid w:val="00267F5F"/>
    <w:rsid w:val="002834B6"/>
    <w:rsid w:val="00286B4D"/>
    <w:rsid w:val="002878D7"/>
    <w:rsid w:val="00291037"/>
    <w:rsid w:val="00292AFD"/>
    <w:rsid w:val="002955D6"/>
    <w:rsid w:val="00296E8B"/>
    <w:rsid w:val="00297799"/>
    <w:rsid w:val="002A44C9"/>
    <w:rsid w:val="002B3C39"/>
    <w:rsid w:val="002B4536"/>
    <w:rsid w:val="002B466B"/>
    <w:rsid w:val="002C1923"/>
    <w:rsid w:val="002C5AEE"/>
    <w:rsid w:val="002C66DE"/>
    <w:rsid w:val="002D003D"/>
    <w:rsid w:val="002D455E"/>
    <w:rsid w:val="002D4624"/>
    <w:rsid w:val="002E153A"/>
    <w:rsid w:val="002F0EC9"/>
    <w:rsid w:val="002F175C"/>
    <w:rsid w:val="002F1A00"/>
    <w:rsid w:val="002F2745"/>
    <w:rsid w:val="002F3E3B"/>
    <w:rsid w:val="002F4A6E"/>
    <w:rsid w:val="002F5376"/>
    <w:rsid w:val="002F7DFD"/>
    <w:rsid w:val="003004A7"/>
    <w:rsid w:val="00301F3F"/>
    <w:rsid w:val="00302012"/>
    <w:rsid w:val="003106F5"/>
    <w:rsid w:val="00313BCF"/>
    <w:rsid w:val="00313E58"/>
    <w:rsid w:val="00320264"/>
    <w:rsid w:val="003229D8"/>
    <w:rsid w:val="00323C91"/>
    <w:rsid w:val="003279C4"/>
    <w:rsid w:val="0034064A"/>
    <w:rsid w:val="0034306E"/>
    <w:rsid w:val="00347E23"/>
    <w:rsid w:val="00352709"/>
    <w:rsid w:val="00371178"/>
    <w:rsid w:val="00372414"/>
    <w:rsid w:val="00372882"/>
    <w:rsid w:val="00372C56"/>
    <w:rsid w:val="00377DDE"/>
    <w:rsid w:val="003821DE"/>
    <w:rsid w:val="00383A86"/>
    <w:rsid w:val="00386FD3"/>
    <w:rsid w:val="00390473"/>
    <w:rsid w:val="00392BC1"/>
    <w:rsid w:val="00393453"/>
    <w:rsid w:val="003A43F1"/>
    <w:rsid w:val="003A5C57"/>
    <w:rsid w:val="003A6810"/>
    <w:rsid w:val="003A777C"/>
    <w:rsid w:val="003B4293"/>
    <w:rsid w:val="003C13C3"/>
    <w:rsid w:val="003C2CC4"/>
    <w:rsid w:val="003C482B"/>
    <w:rsid w:val="003C79F6"/>
    <w:rsid w:val="003D4B23"/>
    <w:rsid w:val="003D71CD"/>
    <w:rsid w:val="003E05F7"/>
    <w:rsid w:val="003E2663"/>
    <w:rsid w:val="003E65A3"/>
    <w:rsid w:val="003F26A5"/>
    <w:rsid w:val="00410C89"/>
    <w:rsid w:val="004138D1"/>
    <w:rsid w:val="00415F32"/>
    <w:rsid w:val="00416EAF"/>
    <w:rsid w:val="0042120D"/>
    <w:rsid w:val="00422E41"/>
    <w:rsid w:val="004234FA"/>
    <w:rsid w:val="00426B9B"/>
    <w:rsid w:val="004325CB"/>
    <w:rsid w:val="00432F1C"/>
    <w:rsid w:val="004331D7"/>
    <w:rsid w:val="00434918"/>
    <w:rsid w:val="00442A83"/>
    <w:rsid w:val="004437F2"/>
    <w:rsid w:val="00446778"/>
    <w:rsid w:val="00446B0F"/>
    <w:rsid w:val="004509B2"/>
    <w:rsid w:val="00450CAA"/>
    <w:rsid w:val="00453E0A"/>
    <w:rsid w:val="0045495B"/>
    <w:rsid w:val="00460E51"/>
    <w:rsid w:val="00464001"/>
    <w:rsid w:val="00464BCB"/>
    <w:rsid w:val="004673FE"/>
    <w:rsid w:val="00471540"/>
    <w:rsid w:val="00474D75"/>
    <w:rsid w:val="00475072"/>
    <w:rsid w:val="00480B54"/>
    <w:rsid w:val="00493820"/>
    <w:rsid w:val="00496614"/>
    <w:rsid w:val="004A4E74"/>
    <w:rsid w:val="004A689A"/>
    <w:rsid w:val="004B163C"/>
    <w:rsid w:val="004B4C23"/>
    <w:rsid w:val="004B7802"/>
    <w:rsid w:val="004C451D"/>
    <w:rsid w:val="004C64D9"/>
    <w:rsid w:val="004D0D0F"/>
    <w:rsid w:val="004D356A"/>
    <w:rsid w:val="004D6813"/>
    <w:rsid w:val="004E653C"/>
    <w:rsid w:val="004F23C8"/>
    <w:rsid w:val="004F419C"/>
    <w:rsid w:val="005045AB"/>
    <w:rsid w:val="00507AF6"/>
    <w:rsid w:val="00507D13"/>
    <w:rsid w:val="005114A0"/>
    <w:rsid w:val="00514196"/>
    <w:rsid w:val="0052136D"/>
    <w:rsid w:val="005250AE"/>
    <w:rsid w:val="00527171"/>
    <w:rsid w:val="0052775E"/>
    <w:rsid w:val="0052783E"/>
    <w:rsid w:val="00534DB1"/>
    <w:rsid w:val="00536386"/>
    <w:rsid w:val="005420F2"/>
    <w:rsid w:val="005423A3"/>
    <w:rsid w:val="00543703"/>
    <w:rsid w:val="005456A1"/>
    <w:rsid w:val="00547C24"/>
    <w:rsid w:val="00556BCF"/>
    <w:rsid w:val="00562395"/>
    <w:rsid w:val="00562733"/>
    <w:rsid w:val="005628B6"/>
    <w:rsid w:val="00562CD1"/>
    <w:rsid w:val="00562EA1"/>
    <w:rsid w:val="0056303A"/>
    <w:rsid w:val="00563E74"/>
    <w:rsid w:val="00564FF0"/>
    <w:rsid w:val="00565DC0"/>
    <w:rsid w:val="005664BB"/>
    <w:rsid w:val="005704E4"/>
    <w:rsid w:val="00580B06"/>
    <w:rsid w:val="00581726"/>
    <w:rsid w:val="00587AFC"/>
    <w:rsid w:val="00591BC6"/>
    <w:rsid w:val="005929E1"/>
    <w:rsid w:val="005A1675"/>
    <w:rsid w:val="005A3DA2"/>
    <w:rsid w:val="005B3DB3"/>
    <w:rsid w:val="005B5907"/>
    <w:rsid w:val="005B5974"/>
    <w:rsid w:val="005C41EE"/>
    <w:rsid w:val="005D0FDF"/>
    <w:rsid w:val="005D4332"/>
    <w:rsid w:val="005D455D"/>
    <w:rsid w:val="005D6B08"/>
    <w:rsid w:val="005E07A8"/>
    <w:rsid w:val="005E2539"/>
    <w:rsid w:val="005F3672"/>
    <w:rsid w:val="005F7B75"/>
    <w:rsid w:val="006001EE"/>
    <w:rsid w:val="00605042"/>
    <w:rsid w:val="00607645"/>
    <w:rsid w:val="00611FC4"/>
    <w:rsid w:val="00616045"/>
    <w:rsid w:val="006176FB"/>
    <w:rsid w:val="0062280F"/>
    <w:rsid w:val="0062338F"/>
    <w:rsid w:val="00624F9B"/>
    <w:rsid w:val="00636042"/>
    <w:rsid w:val="00640B26"/>
    <w:rsid w:val="00645E89"/>
    <w:rsid w:val="006475B9"/>
    <w:rsid w:val="0065296C"/>
    <w:rsid w:val="00652D0A"/>
    <w:rsid w:val="00662BB6"/>
    <w:rsid w:val="00675E54"/>
    <w:rsid w:val="006806FB"/>
    <w:rsid w:val="00684C21"/>
    <w:rsid w:val="00697F18"/>
    <w:rsid w:val="006B2B77"/>
    <w:rsid w:val="006B31D7"/>
    <w:rsid w:val="006B4233"/>
    <w:rsid w:val="006B56E0"/>
    <w:rsid w:val="006C19AB"/>
    <w:rsid w:val="006C4896"/>
    <w:rsid w:val="006C6DCE"/>
    <w:rsid w:val="006D3737"/>
    <w:rsid w:val="006D37AF"/>
    <w:rsid w:val="006D51D0"/>
    <w:rsid w:val="006D5509"/>
    <w:rsid w:val="006D710E"/>
    <w:rsid w:val="006D74A3"/>
    <w:rsid w:val="006D7DDB"/>
    <w:rsid w:val="006E284C"/>
    <w:rsid w:val="006E3630"/>
    <w:rsid w:val="006E564B"/>
    <w:rsid w:val="006E5F47"/>
    <w:rsid w:val="006E7191"/>
    <w:rsid w:val="006F46B5"/>
    <w:rsid w:val="006F4E46"/>
    <w:rsid w:val="006F51FC"/>
    <w:rsid w:val="006F5689"/>
    <w:rsid w:val="006F7156"/>
    <w:rsid w:val="006F72C4"/>
    <w:rsid w:val="0070038E"/>
    <w:rsid w:val="00703577"/>
    <w:rsid w:val="0070378C"/>
    <w:rsid w:val="0070716A"/>
    <w:rsid w:val="00712125"/>
    <w:rsid w:val="007154C6"/>
    <w:rsid w:val="007175A9"/>
    <w:rsid w:val="00723FF1"/>
    <w:rsid w:val="007251B7"/>
    <w:rsid w:val="0072632A"/>
    <w:rsid w:val="00727654"/>
    <w:rsid w:val="00727FEA"/>
    <w:rsid w:val="00731951"/>
    <w:rsid w:val="007327D5"/>
    <w:rsid w:val="00741FC8"/>
    <w:rsid w:val="007440AA"/>
    <w:rsid w:val="007456FE"/>
    <w:rsid w:val="0074764C"/>
    <w:rsid w:val="00747ABD"/>
    <w:rsid w:val="00754A04"/>
    <w:rsid w:val="00755E58"/>
    <w:rsid w:val="00756F3C"/>
    <w:rsid w:val="007629C8"/>
    <w:rsid w:val="00763797"/>
    <w:rsid w:val="00765C07"/>
    <w:rsid w:val="0077098B"/>
    <w:rsid w:val="00770F3E"/>
    <w:rsid w:val="00771D37"/>
    <w:rsid w:val="00772CEB"/>
    <w:rsid w:val="007740C0"/>
    <w:rsid w:val="00775531"/>
    <w:rsid w:val="00775A75"/>
    <w:rsid w:val="00780869"/>
    <w:rsid w:val="00786EC8"/>
    <w:rsid w:val="0079051D"/>
    <w:rsid w:val="007A490D"/>
    <w:rsid w:val="007B155F"/>
    <w:rsid w:val="007B1C0F"/>
    <w:rsid w:val="007B24E5"/>
    <w:rsid w:val="007B6BA5"/>
    <w:rsid w:val="007B7680"/>
    <w:rsid w:val="007B794D"/>
    <w:rsid w:val="007C11F3"/>
    <w:rsid w:val="007C3390"/>
    <w:rsid w:val="007C36FB"/>
    <w:rsid w:val="007C4F4B"/>
    <w:rsid w:val="007C4F83"/>
    <w:rsid w:val="007C6725"/>
    <w:rsid w:val="007D419E"/>
    <w:rsid w:val="007D5944"/>
    <w:rsid w:val="007E237A"/>
    <w:rsid w:val="007F36D7"/>
    <w:rsid w:val="007F6611"/>
    <w:rsid w:val="008040E7"/>
    <w:rsid w:val="00805DB3"/>
    <w:rsid w:val="00810E67"/>
    <w:rsid w:val="00812A3B"/>
    <w:rsid w:val="008242D7"/>
    <w:rsid w:val="008253E2"/>
    <w:rsid w:val="008257B1"/>
    <w:rsid w:val="00825A11"/>
    <w:rsid w:val="00825D9F"/>
    <w:rsid w:val="00827AF5"/>
    <w:rsid w:val="0083186A"/>
    <w:rsid w:val="008325A8"/>
    <w:rsid w:val="008331E2"/>
    <w:rsid w:val="008339E4"/>
    <w:rsid w:val="00833B67"/>
    <w:rsid w:val="008341DB"/>
    <w:rsid w:val="00834883"/>
    <w:rsid w:val="00843086"/>
    <w:rsid w:val="00843767"/>
    <w:rsid w:val="00847180"/>
    <w:rsid w:val="00847496"/>
    <w:rsid w:val="008538C4"/>
    <w:rsid w:val="008539BE"/>
    <w:rsid w:val="00854785"/>
    <w:rsid w:val="00857FA6"/>
    <w:rsid w:val="008600EE"/>
    <w:rsid w:val="00866602"/>
    <w:rsid w:val="008679D9"/>
    <w:rsid w:val="00867D4E"/>
    <w:rsid w:val="00893818"/>
    <w:rsid w:val="00894A26"/>
    <w:rsid w:val="00895DBB"/>
    <w:rsid w:val="008979B1"/>
    <w:rsid w:val="008A00F4"/>
    <w:rsid w:val="008A07E5"/>
    <w:rsid w:val="008A1EA8"/>
    <w:rsid w:val="008A531E"/>
    <w:rsid w:val="008A6122"/>
    <w:rsid w:val="008A6B25"/>
    <w:rsid w:val="008A6C4F"/>
    <w:rsid w:val="008A7483"/>
    <w:rsid w:val="008B1EAD"/>
    <w:rsid w:val="008B2335"/>
    <w:rsid w:val="008B5BDB"/>
    <w:rsid w:val="008B62E9"/>
    <w:rsid w:val="008C4990"/>
    <w:rsid w:val="008C7AA4"/>
    <w:rsid w:val="008D32F4"/>
    <w:rsid w:val="008D64C1"/>
    <w:rsid w:val="008D679C"/>
    <w:rsid w:val="008D69E5"/>
    <w:rsid w:val="008E0678"/>
    <w:rsid w:val="008E2E84"/>
    <w:rsid w:val="008E2FAA"/>
    <w:rsid w:val="008E37CA"/>
    <w:rsid w:val="008E3D15"/>
    <w:rsid w:val="008E4285"/>
    <w:rsid w:val="008E4B89"/>
    <w:rsid w:val="008E5DA9"/>
    <w:rsid w:val="008E5DC9"/>
    <w:rsid w:val="008F65DF"/>
    <w:rsid w:val="0090691C"/>
    <w:rsid w:val="009135CB"/>
    <w:rsid w:val="00920ECD"/>
    <w:rsid w:val="009223CA"/>
    <w:rsid w:val="00925D52"/>
    <w:rsid w:val="009264F2"/>
    <w:rsid w:val="00930E76"/>
    <w:rsid w:val="00932046"/>
    <w:rsid w:val="00937EC9"/>
    <w:rsid w:val="00937F27"/>
    <w:rsid w:val="00940F93"/>
    <w:rsid w:val="00945B71"/>
    <w:rsid w:val="00945D3C"/>
    <w:rsid w:val="00955157"/>
    <w:rsid w:val="00961D93"/>
    <w:rsid w:val="009662D3"/>
    <w:rsid w:val="00972854"/>
    <w:rsid w:val="00973E39"/>
    <w:rsid w:val="009760F3"/>
    <w:rsid w:val="009762CF"/>
    <w:rsid w:val="009908AC"/>
    <w:rsid w:val="0099352A"/>
    <w:rsid w:val="009A0E8D"/>
    <w:rsid w:val="009A1F40"/>
    <w:rsid w:val="009B262E"/>
    <w:rsid w:val="009B26E7"/>
    <w:rsid w:val="009B3990"/>
    <w:rsid w:val="009C25A2"/>
    <w:rsid w:val="009C5CB4"/>
    <w:rsid w:val="009D0480"/>
    <w:rsid w:val="009D19D3"/>
    <w:rsid w:val="009D2A11"/>
    <w:rsid w:val="009D4194"/>
    <w:rsid w:val="009D6931"/>
    <w:rsid w:val="009D7DB2"/>
    <w:rsid w:val="009E6839"/>
    <w:rsid w:val="009F2063"/>
    <w:rsid w:val="009F28F0"/>
    <w:rsid w:val="00A00A3F"/>
    <w:rsid w:val="00A01489"/>
    <w:rsid w:val="00A03794"/>
    <w:rsid w:val="00A069A6"/>
    <w:rsid w:val="00A11234"/>
    <w:rsid w:val="00A15B86"/>
    <w:rsid w:val="00A22234"/>
    <w:rsid w:val="00A23C53"/>
    <w:rsid w:val="00A2427C"/>
    <w:rsid w:val="00A338F1"/>
    <w:rsid w:val="00A450AC"/>
    <w:rsid w:val="00A5188C"/>
    <w:rsid w:val="00A5214F"/>
    <w:rsid w:val="00A5514F"/>
    <w:rsid w:val="00A618E1"/>
    <w:rsid w:val="00A62E97"/>
    <w:rsid w:val="00A72F22"/>
    <w:rsid w:val="00A7360F"/>
    <w:rsid w:val="00A748A6"/>
    <w:rsid w:val="00A769F4"/>
    <w:rsid w:val="00A776B4"/>
    <w:rsid w:val="00A84B07"/>
    <w:rsid w:val="00A85785"/>
    <w:rsid w:val="00A86585"/>
    <w:rsid w:val="00A92078"/>
    <w:rsid w:val="00A941CA"/>
    <w:rsid w:val="00A94361"/>
    <w:rsid w:val="00A94975"/>
    <w:rsid w:val="00A94D37"/>
    <w:rsid w:val="00AA293C"/>
    <w:rsid w:val="00AA4B60"/>
    <w:rsid w:val="00AB640A"/>
    <w:rsid w:val="00AC0363"/>
    <w:rsid w:val="00AC29AF"/>
    <w:rsid w:val="00AC404E"/>
    <w:rsid w:val="00AE4443"/>
    <w:rsid w:val="00B04C87"/>
    <w:rsid w:val="00B06462"/>
    <w:rsid w:val="00B10A3D"/>
    <w:rsid w:val="00B10AD7"/>
    <w:rsid w:val="00B2080D"/>
    <w:rsid w:val="00B30179"/>
    <w:rsid w:val="00B327FA"/>
    <w:rsid w:val="00B329F0"/>
    <w:rsid w:val="00B37FB9"/>
    <w:rsid w:val="00B41B65"/>
    <w:rsid w:val="00B45FE8"/>
    <w:rsid w:val="00B502F4"/>
    <w:rsid w:val="00B50E23"/>
    <w:rsid w:val="00B52539"/>
    <w:rsid w:val="00B53D4E"/>
    <w:rsid w:val="00B54F31"/>
    <w:rsid w:val="00B56E4A"/>
    <w:rsid w:val="00B56E9C"/>
    <w:rsid w:val="00B642E5"/>
    <w:rsid w:val="00B64B1F"/>
    <w:rsid w:val="00B6553F"/>
    <w:rsid w:val="00B73671"/>
    <w:rsid w:val="00B76793"/>
    <w:rsid w:val="00B77D05"/>
    <w:rsid w:val="00B80134"/>
    <w:rsid w:val="00B81206"/>
    <w:rsid w:val="00B81E12"/>
    <w:rsid w:val="00B8318E"/>
    <w:rsid w:val="00B92937"/>
    <w:rsid w:val="00B9354C"/>
    <w:rsid w:val="00B94F93"/>
    <w:rsid w:val="00B97EE2"/>
    <w:rsid w:val="00BA2DF5"/>
    <w:rsid w:val="00BB1F4A"/>
    <w:rsid w:val="00BB4383"/>
    <w:rsid w:val="00BB5E10"/>
    <w:rsid w:val="00BC4628"/>
    <w:rsid w:val="00BC46CE"/>
    <w:rsid w:val="00BC4B42"/>
    <w:rsid w:val="00BC74E9"/>
    <w:rsid w:val="00BE0B66"/>
    <w:rsid w:val="00BE624E"/>
    <w:rsid w:val="00BF491A"/>
    <w:rsid w:val="00BF68A8"/>
    <w:rsid w:val="00C0667C"/>
    <w:rsid w:val="00C070DE"/>
    <w:rsid w:val="00C11A03"/>
    <w:rsid w:val="00C13F56"/>
    <w:rsid w:val="00C15FD0"/>
    <w:rsid w:val="00C30C03"/>
    <w:rsid w:val="00C40E23"/>
    <w:rsid w:val="00C40EB1"/>
    <w:rsid w:val="00C42634"/>
    <w:rsid w:val="00C463DD"/>
    <w:rsid w:val="00C46599"/>
    <w:rsid w:val="00C4724C"/>
    <w:rsid w:val="00C50116"/>
    <w:rsid w:val="00C629A0"/>
    <w:rsid w:val="00C65C90"/>
    <w:rsid w:val="00C6770F"/>
    <w:rsid w:val="00C70692"/>
    <w:rsid w:val="00C745C3"/>
    <w:rsid w:val="00C86633"/>
    <w:rsid w:val="00C87158"/>
    <w:rsid w:val="00C90F58"/>
    <w:rsid w:val="00C95F4E"/>
    <w:rsid w:val="00C9727B"/>
    <w:rsid w:val="00CA2395"/>
    <w:rsid w:val="00CA2BA2"/>
    <w:rsid w:val="00CB04C5"/>
    <w:rsid w:val="00CB1FBA"/>
    <w:rsid w:val="00CB3B6D"/>
    <w:rsid w:val="00CB4CB9"/>
    <w:rsid w:val="00CB7ACF"/>
    <w:rsid w:val="00CC07F1"/>
    <w:rsid w:val="00CC1F4C"/>
    <w:rsid w:val="00CD3BE2"/>
    <w:rsid w:val="00CD44CF"/>
    <w:rsid w:val="00CD6624"/>
    <w:rsid w:val="00CE0F71"/>
    <w:rsid w:val="00CE2137"/>
    <w:rsid w:val="00CE4A8F"/>
    <w:rsid w:val="00CE69D0"/>
    <w:rsid w:val="00CE6B7C"/>
    <w:rsid w:val="00CF1E96"/>
    <w:rsid w:val="00CF2FB0"/>
    <w:rsid w:val="00CF481E"/>
    <w:rsid w:val="00D02C22"/>
    <w:rsid w:val="00D030B9"/>
    <w:rsid w:val="00D04F11"/>
    <w:rsid w:val="00D1025C"/>
    <w:rsid w:val="00D2031B"/>
    <w:rsid w:val="00D21697"/>
    <w:rsid w:val="00D2240B"/>
    <w:rsid w:val="00D23BB1"/>
    <w:rsid w:val="00D25FE2"/>
    <w:rsid w:val="00D2753F"/>
    <w:rsid w:val="00D27573"/>
    <w:rsid w:val="00D35041"/>
    <w:rsid w:val="00D41617"/>
    <w:rsid w:val="00D42027"/>
    <w:rsid w:val="00D42D9F"/>
    <w:rsid w:val="00D43252"/>
    <w:rsid w:val="00D44170"/>
    <w:rsid w:val="00D44342"/>
    <w:rsid w:val="00D47706"/>
    <w:rsid w:val="00D47EEA"/>
    <w:rsid w:val="00D50B97"/>
    <w:rsid w:val="00D54E4F"/>
    <w:rsid w:val="00D5672B"/>
    <w:rsid w:val="00D6484B"/>
    <w:rsid w:val="00D658F5"/>
    <w:rsid w:val="00D82F3C"/>
    <w:rsid w:val="00D85AA8"/>
    <w:rsid w:val="00D87C4E"/>
    <w:rsid w:val="00D93CC8"/>
    <w:rsid w:val="00D95303"/>
    <w:rsid w:val="00D978C6"/>
    <w:rsid w:val="00DA39CE"/>
    <w:rsid w:val="00DA3C1C"/>
    <w:rsid w:val="00DA5705"/>
    <w:rsid w:val="00DA637E"/>
    <w:rsid w:val="00DB37AB"/>
    <w:rsid w:val="00DB67B5"/>
    <w:rsid w:val="00DC0A50"/>
    <w:rsid w:val="00DC13B6"/>
    <w:rsid w:val="00DC1764"/>
    <w:rsid w:val="00DC232B"/>
    <w:rsid w:val="00DC5EE4"/>
    <w:rsid w:val="00DC6DA7"/>
    <w:rsid w:val="00DD0F1B"/>
    <w:rsid w:val="00DD352B"/>
    <w:rsid w:val="00DD3CB1"/>
    <w:rsid w:val="00DE049B"/>
    <w:rsid w:val="00DE0AC5"/>
    <w:rsid w:val="00DE4D30"/>
    <w:rsid w:val="00DE4DC8"/>
    <w:rsid w:val="00DE6311"/>
    <w:rsid w:val="00DF04C7"/>
    <w:rsid w:val="00DF16C8"/>
    <w:rsid w:val="00DF2F7C"/>
    <w:rsid w:val="00DF72F6"/>
    <w:rsid w:val="00E02EF3"/>
    <w:rsid w:val="00E0474D"/>
    <w:rsid w:val="00E0763E"/>
    <w:rsid w:val="00E10BA5"/>
    <w:rsid w:val="00E12DB2"/>
    <w:rsid w:val="00E16771"/>
    <w:rsid w:val="00E204D4"/>
    <w:rsid w:val="00E2084C"/>
    <w:rsid w:val="00E27346"/>
    <w:rsid w:val="00E32EFC"/>
    <w:rsid w:val="00E42EC5"/>
    <w:rsid w:val="00E45DF3"/>
    <w:rsid w:val="00E50F6D"/>
    <w:rsid w:val="00E64342"/>
    <w:rsid w:val="00E676AB"/>
    <w:rsid w:val="00E71BC8"/>
    <w:rsid w:val="00E7260F"/>
    <w:rsid w:val="00E72C4B"/>
    <w:rsid w:val="00E77943"/>
    <w:rsid w:val="00E80949"/>
    <w:rsid w:val="00E81744"/>
    <w:rsid w:val="00E82E48"/>
    <w:rsid w:val="00E86E09"/>
    <w:rsid w:val="00E9064A"/>
    <w:rsid w:val="00E92DA8"/>
    <w:rsid w:val="00E959BD"/>
    <w:rsid w:val="00E96630"/>
    <w:rsid w:val="00EA0921"/>
    <w:rsid w:val="00EA25C8"/>
    <w:rsid w:val="00EA7237"/>
    <w:rsid w:val="00EB3D02"/>
    <w:rsid w:val="00EB7744"/>
    <w:rsid w:val="00EC37C0"/>
    <w:rsid w:val="00EC3A75"/>
    <w:rsid w:val="00EC3BE1"/>
    <w:rsid w:val="00ED070A"/>
    <w:rsid w:val="00ED14C6"/>
    <w:rsid w:val="00ED2C15"/>
    <w:rsid w:val="00ED55D4"/>
    <w:rsid w:val="00ED6BAB"/>
    <w:rsid w:val="00ED76B9"/>
    <w:rsid w:val="00ED7A2A"/>
    <w:rsid w:val="00EE22E4"/>
    <w:rsid w:val="00EE4698"/>
    <w:rsid w:val="00EF14A1"/>
    <w:rsid w:val="00EF1D7F"/>
    <w:rsid w:val="00EF350C"/>
    <w:rsid w:val="00F00BFF"/>
    <w:rsid w:val="00F04413"/>
    <w:rsid w:val="00F063A9"/>
    <w:rsid w:val="00F121C4"/>
    <w:rsid w:val="00F12C4D"/>
    <w:rsid w:val="00F147FC"/>
    <w:rsid w:val="00F22960"/>
    <w:rsid w:val="00F266D0"/>
    <w:rsid w:val="00F318ED"/>
    <w:rsid w:val="00F34539"/>
    <w:rsid w:val="00F35E84"/>
    <w:rsid w:val="00F41264"/>
    <w:rsid w:val="00F4164A"/>
    <w:rsid w:val="00F437BA"/>
    <w:rsid w:val="00F44139"/>
    <w:rsid w:val="00F4727A"/>
    <w:rsid w:val="00F51F45"/>
    <w:rsid w:val="00F52720"/>
    <w:rsid w:val="00F54A3C"/>
    <w:rsid w:val="00F65C53"/>
    <w:rsid w:val="00F725BC"/>
    <w:rsid w:val="00F80052"/>
    <w:rsid w:val="00F836AA"/>
    <w:rsid w:val="00F84375"/>
    <w:rsid w:val="00F93781"/>
    <w:rsid w:val="00FA04E4"/>
    <w:rsid w:val="00FA5869"/>
    <w:rsid w:val="00FB39D0"/>
    <w:rsid w:val="00FB4307"/>
    <w:rsid w:val="00FB57DD"/>
    <w:rsid w:val="00FB613B"/>
    <w:rsid w:val="00FB78AC"/>
    <w:rsid w:val="00FC171C"/>
    <w:rsid w:val="00FC39B3"/>
    <w:rsid w:val="00FC68B7"/>
    <w:rsid w:val="00FD1667"/>
    <w:rsid w:val="00FE106A"/>
    <w:rsid w:val="00FF23AC"/>
    <w:rsid w:val="00FF3870"/>
    <w:rsid w:val="00FF507F"/>
    <w:rsid w:val="00FF58CD"/>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w:semiHidden="0" w:unhideWhenUsed="0"/>
    <w:lsdException w:name="List 2" w:semiHidden="0" w:unhideWhenUsed="0"/>
    <w:lsdException w:name="List 3" w:semiHidden="0" w:unhideWhenUsed="0"/>
    <w:lsdException w:name="Title" w:semiHidden="0" w:unhideWhenUsed="0" w:qFormat="1"/>
    <w:lsdException w:name="List Continue 5" w:semiHidden="0" w:unhideWhenUsed="0"/>
    <w:lsdException w:name="Message Header" w:semiHidden="0" w:unhideWhenUsed="0"/>
    <w:lsdException w:name="Subtitle" w:semiHidden="0" w:unhideWhenUsed="0" w:qFormat="1"/>
    <w:lsdException w:name="Salutation" w:semiHidden="0" w:unhideWhenUsed="0"/>
    <w:lsdException w:name="Body Text 2" w:uiPriority="99"/>
    <w:lsdException w:name="Hyperlink" w:uiPriority="99"/>
    <w:lsdException w:name="Strong" w:semiHidden="0" w:uiPriority="22" w:unhideWhenUsed="0" w:qFormat="1"/>
    <w:lsdException w:name="Emphasis" w:semiHidden="0" w:unhideWhenUsed="0" w:qFormat="1"/>
    <w:lsdException w:name="Normal (Web)" w:qFormat="1"/>
    <w:lsdException w:name="Balloon Text" w:uiPriority="99"/>
    <w:lsdException w:name="Table Grid" w:semiHidden="0" w:unhideWhenUsed="0"/>
    <w:lsdException w:name="Table Theme"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EAF"/>
    <w:pPr>
      <w:suppressAutoHyphens/>
      <w:spacing w:line="240" w:lineRule="atLeast"/>
    </w:pPr>
    <w:rPr>
      <w:lang w:val="fr-FR" w:eastAsia="en-US"/>
    </w:rPr>
  </w:style>
  <w:style w:type="paragraph" w:styleId="Heading1">
    <w:name w:val="heading 1"/>
    <w:aliases w:val="Table_G"/>
    <w:basedOn w:val="SingleTxtG"/>
    <w:next w:val="SingleTxtG"/>
    <w:link w:val="Heading1Char"/>
    <w:qFormat/>
    <w:rsid w:val="00416EAF"/>
    <w:pPr>
      <w:spacing w:after="0" w:line="240" w:lineRule="auto"/>
      <w:ind w:right="0"/>
      <w:jc w:val="left"/>
      <w:outlineLvl w:val="0"/>
    </w:pPr>
  </w:style>
  <w:style w:type="paragraph" w:styleId="Heading2">
    <w:name w:val="heading 2"/>
    <w:basedOn w:val="Normal"/>
    <w:next w:val="Normal"/>
    <w:link w:val="Heading2Char"/>
    <w:uiPriority w:val="9"/>
    <w:qFormat/>
    <w:rsid w:val="00416EAF"/>
    <w:pPr>
      <w:spacing w:line="240" w:lineRule="auto"/>
      <w:outlineLvl w:val="1"/>
    </w:pPr>
  </w:style>
  <w:style w:type="paragraph" w:styleId="Heading3">
    <w:name w:val="heading 3"/>
    <w:basedOn w:val="Normal"/>
    <w:next w:val="Normal"/>
    <w:link w:val="Heading3Char"/>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2"/>
    <w:qFormat/>
    <w:rsid w:val="000C3916"/>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0C3916"/>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7A490D"/>
    <w:pPr>
      <w:numPr>
        <w:numId w:val="1"/>
      </w:numPr>
      <w:spacing w:after="120"/>
      <w:ind w:right="1134"/>
      <w:jc w:val="both"/>
    </w:pPr>
  </w:style>
  <w:style w:type="paragraph" w:styleId="Footer">
    <w:name w:val="footer"/>
    <w:aliases w:val="3_G"/>
    <w:basedOn w:val="Normal"/>
    <w:link w:val="FooterChar"/>
    <w:rsid w:val="00416EAF"/>
    <w:pPr>
      <w:spacing w:line="240" w:lineRule="auto"/>
    </w:pPr>
    <w:rPr>
      <w:sz w:val="16"/>
    </w:rPr>
  </w:style>
  <w:style w:type="paragraph" w:customStyle="1" w:styleId="Bullet2G">
    <w:name w:val="_Bullet 2_G"/>
    <w:basedOn w:val="Normal"/>
    <w:rsid w:val="00A15B86"/>
    <w:pPr>
      <w:numPr>
        <w:numId w:val="2"/>
      </w:numPr>
      <w:spacing w:after="120"/>
      <w:ind w:right="1134"/>
      <w:jc w:val="both"/>
    </w:pPr>
    <w:rPr>
      <w:lang w:eastAsia="bs-Latn-BA"/>
    </w:r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numbering" w:customStyle="1" w:styleId="NoList1">
    <w:name w:val="No List1"/>
    <w:next w:val="NoList"/>
    <w:uiPriority w:val="99"/>
    <w:semiHidden/>
    <w:unhideWhenUsed/>
    <w:rsid w:val="004234FA"/>
  </w:style>
  <w:style w:type="character" w:customStyle="1" w:styleId="HeaderChar">
    <w:name w:val="Header Char"/>
    <w:aliases w:val="6_G Char"/>
    <w:link w:val="Header"/>
    <w:rsid w:val="004234FA"/>
    <w:rPr>
      <w:b/>
      <w:sz w:val="18"/>
      <w:lang w:eastAsia="en-US"/>
    </w:rPr>
  </w:style>
  <w:style w:type="character" w:customStyle="1" w:styleId="FooterChar">
    <w:name w:val="Footer Char"/>
    <w:aliases w:val="3_G Char"/>
    <w:link w:val="Footer"/>
    <w:rsid w:val="004234FA"/>
    <w:rPr>
      <w:sz w:val="16"/>
      <w:lang w:eastAsia="en-US"/>
    </w:rPr>
  </w:style>
  <w:style w:type="character" w:customStyle="1" w:styleId="Heading1Char">
    <w:name w:val="Heading 1 Char"/>
    <w:aliases w:val="Table_G Char"/>
    <w:link w:val="Heading1"/>
    <w:rsid w:val="004234FA"/>
    <w:rPr>
      <w:lang w:eastAsia="en-US"/>
    </w:rPr>
  </w:style>
  <w:style w:type="character" w:customStyle="1" w:styleId="Heading3Char">
    <w:name w:val="Heading 3 Char"/>
    <w:link w:val="Heading3"/>
    <w:rsid w:val="004234FA"/>
    <w:rPr>
      <w:lang w:eastAsia="en-US"/>
    </w:rPr>
  </w:style>
  <w:style w:type="paragraph" w:styleId="NormalWeb">
    <w:name w:val="Normal (Web)"/>
    <w:aliases w:val="Normal (Web) Char"/>
    <w:basedOn w:val="Normal"/>
    <w:autoRedefine/>
    <w:unhideWhenUsed/>
    <w:qFormat/>
    <w:rsid w:val="004234FA"/>
    <w:pPr>
      <w:suppressAutoHyphens w:val="0"/>
      <w:spacing w:line="276" w:lineRule="auto"/>
      <w:contextualSpacing/>
      <w:jc w:val="both"/>
    </w:pPr>
    <w:rPr>
      <w:rFonts w:eastAsia="MyriadPro-Regular"/>
      <w:bCs/>
      <w:color w:val="0C0C0E"/>
      <w:sz w:val="22"/>
      <w:szCs w:val="22"/>
      <w:lang w:eastAsia="zh-CN"/>
    </w:rPr>
  </w:style>
  <w:style w:type="character" w:customStyle="1" w:styleId="FootnoteTextChar2">
    <w:name w:val="Footnote Text Char2"/>
    <w:aliases w:val="5_G Char2"/>
    <w:link w:val="FootnoteText"/>
    <w:locked/>
    <w:rsid w:val="004234FA"/>
    <w:rPr>
      <w:rFonts w:eastAsia="SimSun"/>
      <w:sz w:val="18"/>
      <w:lang w:val="en-US" w:eastAsia="zh-CN"/>
    </w:rPr>
  </w:style>
  <w:style w:type="character" w:customStyle="1" w:styleId="FootnoteTextChar1">
    <w:name w:val="Footnote Text Char1"/>
    <w:uiPriority w:val="99"/>
    <w:semiHidden/>
    <w:rsid w:val="004234FA"/>
    <w:rPr>
      <w:rFonts w:ascii="Arial" w:eastAsia="Times New Roman" w:hAnsi="Arial" w:cs="Times New Roman"/>
      <w:sz w:val="20"/>
      <w:szCs w:val="20"/>
      <w:lang w:val="en-AU"/>
    </w:rPr>
  </w:style>
  <w:style w:type="paragraph" w:styleId="NoSpacing">
    <w:name w:val="No Spacing"/>
    <w:link w:val="NoSpacingChar"/>
    <w:uiPriority w:val="99"/>
    <w:qFormat/>
    <w:rsid w:val="004234FA"/>
    <w:rPr>
      <w:rFonts w:ascii="Calibri" w:eastAsia="Calibri" w:hAnsi="Calibri"/>
      <w:sz w:val="22"/>
      <w:szCs w:val="22"/>
      <w:lang w:val="en-US" w:eastAsia="en-US"/>
    </w:rPr>
  </w:style>
  <w:style w:type="paragraph" w:customStyle="1" w:styleId="Default">
    <w:name w:val="Default"/>
    <w:rsid w:val="004234FA"/>
    <w:pPr>
      <w:autoSpaceDE w:val="0"/>
      <w:autoSpaceDN w:val="0"/>
      <w:adjustRightInd w:val="0"/>
    </w:pPr>
    <w:rPr>
      <w:color w:val="000000"/>
      <w:sz w:val="24"/>
      <w:szCs w:val="24"/>
      <w:lang w:val="en-US" w:eastAsia="en-US"/>
    </w:rPr>
  </w:style>
  <w:style w:type="paragraph" w:styleId="PlainText">
    <w:name w:val="Plain Text"/>
    <w:basedOn w:val="Normal"/>
    <w:link w:val="PlainTextChar"/>
    <w:unhideWhenUsed/>
    <w:rsid w:val="004234FA"/>
    <w:pPr>
      <w:suppressAutoHyphens w:val="0"/>
      <w:spacing w:line="240" w:lineRule="auto"/>
    </w:pPr>
    <w:rPr>
      <w:rFonts w:ascii="Consolas" w:eastAsia="Calibri" w:hAnsi="Consolas"/>
      <w:sz w:val="21"/>
      <w:szCs w:val="21"/>
      <w:lang w:val="bs-Latn-BA"/>
    </w:rPr>
  </w:style>
  <w:style w:type="character" w:customStyle="1" w:styleId="PlainTextChar">
    <w:name w:val="Plain Text Char"/>
    <w:link w:val="PlainText"/>
    <w:rsid w:val="004234FA"/>
    <w:rPr>
      <w:rFonts w:ascii="Consolas" w:eastAsia="Calibri" w:hAnsi="Consolas"/>
      <w:sz w:val="21"/>
      <w:szCs w:val="21"/>
      <w:lang w:val="bs-Latn-BA" w:eastAsia="en-US"/>
    </w:rPr>
  </w:style>
  <w:style w:type="paragraph" w:styleId="ListParagraph">
    <w:name w:val="List Paragraph"/>
    <w:basedOn w:val="Normal"/>
    <w:qFormat/>
    <w:rsid w:val="004234FA"/>
    <w:pPr>
      <w:suppressAutoHyphens w:val="0"/>
      <w:spacing w:after="200" w:line="276" w:lineRule="auto"/>
      <w:ind w:left="720"/>
      <w:contextualSpacing/>
    </w:pPr>
    <w:rPr>
      <w:rFonts w:ascii="Calibri" w:eastAsia="Calibri" w:hAnsi="Calibri"/>
      <w:sz w:val="22"/>
      <w:szCs w:val="22"/>
      <w:lang w:val="en-US"/>
    </w:rPr>
  </w:style>
  <w:style w:type="character" w:styleId="Strong">
    <w:name w:val="Strong"/>
    <w:uiPriority w:val="22"/>
    <w:qFormat/>
    <w:rsid w:val="004234FA"/>
    <w:rPr>
      <w:b/>
      <w:bCs/>
    </w:rPr>
  </w:style>
  <w:style w:type="paragraph" w:styleId="BodyText">
    <w:name w:val="Body Text"/>
    <w:basedOn w:val="Normal"/>
    <w:link w:val="BodyTextChar"/>
    <w:unhideWhenUsed/>
    <w:rsid w:val="004234FA"/>
    <w:pPr>
      <w:suppressAutoHyphens w:val="0"/>
      <w:spacing w:line="240" w:lineRule="auto"/>
      <w:jc w:val="both"/>
    </w:pPr>
    <w:rPr>
      <w:rFonts w:ascii="Arial" w:hAnsi="Arial"/>
      <w:sz w:val="24"/>
      <w:lang w:val="hr-HR"/>
    </w:rPr>
  </w:style>
  <w:style w:type="character" w:customStyle="1" w:styleId="BodyTextChar">
    <w:name w:val="Body Text Char"/>
    <w:link w:val="BodyText"/>
    <w:rsid w:val="004234FA"/>
    <w:rPr>
      <w:rFonts w:ascii="Arial" w:hAnsi="Arial"/>
      <w:sz w:val="24"/>
      <w:lang w:val="hr-HR" w:eastAsia="en-US"/>
    </w:rPr>
  </w:style>
  <w:style w:type="character" w:customStyle="1" w:styleId="st1">
    <w:name w:val="st1"/>
    <w:basedOn w:val="DefaultParagraphFont"/>
    <w:rsid w:val="004234FA"/>
  </w:style>
  <w:style w:type="character" w:customStyle="1" w:styleId="Heading2Char">
    <w:name w:val="Heading 2 Char"/>
    <w:link w:val="Heading2"/>
    <w:uiPriority w:val="9"/>
    <w:rsid w:val="004234FA"/>
    <w:rPr>
      <w:lang w:eastAsia="en-US"/>
    </w:rPr>
  </w:style>
  <w:style w:type="paragraph" w:customStyle="1" w:styleId="nospacing0">
    <w:name w:val="nospacing"/>
    <w:basedOn w:val="Normal"/>
    <w:rsid w:val="004234FA"/>
    <w:pPr>
      <w:suppressAutoHyphens w:val="0"/>
      <w:spacing w:line="240" w:lineRule="auto"/>
    </w:pPr>
    <w:rPr>
      <w:rFonts w:eastAsia="Calibri"/>
      <w:sz w:val="24"/>
      <w:szCs w:val="24"/>
      <w:lang w:val="hr-HR" w:eastAsia="hr-HR"/>
    </w:rPr>
  </w:style>
  <w:style w:type="paragraph" w:customStyle="1" w:styleId="Style10">
    <w:name w:val="Style10"/>
    <w:basedOn w:val="Normal"/>
    <w:rsid w:val="004234FA"/>
    <w:pPr>
      <w:widowControl w:val="0"/>
      <w:suppressAutoHyphens w:val="0"/>
      <w:autoSpaceDE w:val="0"/>
      <w:autoSpaceDN w:val="0"/>
      <w:adjustRightInd w:val="0"/>
      <w:spacing w:line="240" w:lineRule="auto"/>
    </w:pPr>
    <w:rPr>
      <w:sz w:val="24"/>
      <w:szCs w:val="24"/>
      <w:lang w:val="en-US"/>
    </w:rPr>
  </w:style>
  <w:style w:type="paragraph" w:styleId="BodyText2">
    <w:name w:val="Body Text 2"/>
    <w:basedOn w:val="Normal"/>
    <w:link w:val="BodyText2Char"/>
    <w:uiPriority w:val="99"/>
    <w:unhideWhenUsed/>
    <w:rsid w:val="004234FA"/>
    <w:pPr>
      <w:suppressAutoHyphens w:val="0"/>
      <w:spacing w:after="120" w:line="480" w:lineRule="auto"/>
    </w:pPr>
    <w:rPr>
      <w:rFonts w:ascii="Arial" w:hAnsi="Arial"/>
      <w:sz w:val="24"/>
      <w:lang w:val="en-AU"/>
    </w:rPr>
  </w:style>
  <w:style w:type="character" w:customStyle="1" w:styleId="BodyText2Char">
    <w:name w:val="Body Text 2 Char"/>
    <w:link w:val="BodyText2"/>
    <w:uiPriority w:val="99"/>
    <w:rsid w:val="004234FA"/>
    <w:rPr>
      <w:rFonts w:ascii="Arial" w:hAnsi="Arial"/>
      <w:sz w:val="24"/>
      <w:lang w:val="en-AU" w:eastAsia="en-US"/>
    </w:rPr>
  </w:style>
  <w:style w:type="paragraph" w:customStyle="1" w:styleId="Char1">
    <w:name w:val="Char1"/>
    <w:basedOn w:val="Normal"/>
    <w:rsid w:val="004234FA"/>
    <w:pPr>
      <w:suppressAutoHyphens w:val="0"/>
      <w:spacing w:after="160" w:line="240" w:lineRule="exact"/>
    </w:pPr>
    <w:rPr>
      <w:rFonts w:ascii="Arial" w:hAnsi="Arial" w:cs="Arial"/>
    </w:rPr>
  </w:style>
  <w:style w:type="character" w:customStyle="1" w:styleId="NoSpacingChar">
    <w:name w:val="No Spacing Char"/>
    <w:link w:val="NoSpacing"/>
    <w:uiPriority w:val="99"/>
    <w:locked/>
    <w:rsid w:val="004234FA"/>
    <w:rPr>
      <w:rFonts w:ascii="Calibri" w:eastAsia="Calibri" w:hAnsi="Calibri"/>
      <w:sz w:val="22"/>
      <w:szCs w:val="22"/>
      <w:lang w:val="en-US" w:eastAsia="en-US"/>
    </w:rPr>
  </w:style>
  <w:style w:type="character" w:customStyle="1" w:styleId="SingleTxtGChar">
    <w:name w:val="_ Single Txt_G Char"/>
    <w:link w:val="SingleTxtG"/>
    <w:rsid w:val="004234FA"/>
    <w:rPr>
      <w:lang w:eastAsia="en-US"/>
    </w:rPr>
  </w:style>
  <w:style w:type="character" w:customStyle="1" w:styleId="5GChar1">
    <w:name w:val="5_G Char1"/>
    <w:aliases w:val="Footnote Text Char Char1 Char1,Footnote Text Char1 Char Char1 Char1,Footnote Text Char Char1 Char Char Char1,Footnote Text Char1 Char Char1 Char Char Char1,ft Char Char Char Char Char Char1,Geneva 9 Char Char Char Char Char Char Char"/>
    <w:semiHidden/>
    <w:locked/>
    <w:rsid w:val="004234FA"/>
    <w:rPr>
      <w:sz w:val="18"/>
      <w:lang w:val="en-GB" w:eastAsia="en-US" w:bidi="ar-SA"/>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ocked/>
    <w:rsid w:val="004234FA"/>
    <w:rPr>
      <w:rFonts w:cs="Times New Roman"/>
      <w:sz w:val="18"/>
      <w:lang w:eastAsia="en-US"/>
    </w:rPr>
  </w:style>
  <w:style w:type="character" w:customStyle="1" w:styleId="hps">
    <w:name w:val="hps"/>
    <w:basedOn w:val="DefaultParagraphFont"/>
    <w:rsid w:val="004234FA"/>
  </w:style>
  <w:style w:type="character" w:customStyle="1" w:styleId="hpsatn">
    <w:name w:val="hps atn"/>
    <w:basedOn w:val="DefaultParagraphFont"/>
    <w:rsid w:val="004234FA"/>
  </w:style>
  <w:style w:type="character" w:customStyle="1" w:styleId="atn">
    <w:name w:val="atn"/>
    <w:basedOn w:val="DefaultParagraphFont"/>
    <w:rsid w:val="004234FA"/>
  </w:style>
  <w:style w:type="paragraph" w:styleId="z-TopofForm">
    <w:name w:val="HTML Top of Form"/>
    <w:basedOn w:val="Normal"/>
    <w:next w:val="Normal"/>
    <w:link w:val="z-TopofFormChar"/>
    <w:hidden/>
    <w:rsid w:val="004234FA"/>
    <w:pPr>
      <w:pBdr>
        <w:bottom w:val="single" w:sz="6" w:space="1" w:color="auto"/>
      </w:pBdr>
      <w:suppressAutoHyphens w:val="0"/>
      <w:spacing w:line="240" w:lineRule="auto"/>
      <w:jc w:val="center"/>
    </w:pPr>
    <w:rPr>
      <w:rFonts w:ascii="Arial" w:hAnsi="Arial" w:cs="Arial"/>
      <w:vanish/>
      <w:sz w:val="16"/>
      <w:szCs w:val="16"/>
      <w:lang w:val="en-US"/>
    </w:rPr>
  </w:style>
  <w:style w:type="character" w:customStyle="1" w:styleId="z-TopofFormChar">
    <w:name w:val="z-Top of Form Char"/>
    <w:link w:val="z-TopofForm"/>
    <w:rsid w:val="004234FA"/>
    <w:rPr>
      <w:rFonts w:ascii="Arial" w:hAnsi="Arial" w:cs="Arial"/>
      <w:vanish/>
      <w:sz w:val="16"/>
      <w:szCs w:val="16"/>
      <w:lang w:val="en-US" w:eastAsia="en-US"/>
    </w:rPr>
  </w:style>
  <w:style w:type="character" w:customStyle="1" w:styleId="gt-ft-text">
    <w:name w:val="gt-ft-text"/>
    <w:basedOn w:val="DefaultParagraphFont"/>
    <w:rsid w:val="004234FA"/>
  </w:style>
  <w:style w:type="paragraph" w:styleId="z-BottomofForm">
    <w:name w:val="HTML Bottom of Form"/>
    <w:basedOn w:val="Normal"/>
    <w:next w:val="Normal"/>
    <w:link w:val="z-BottomofFormChar"/>
    <w:hidden/>
    <w:rsid w:val="004234FA"/>
    <w:pPr>
      <w:pBdr>
        <w:top w:val="single" w:sz="6" w:space="1" w:color="auto"/>
      </w:pBdr>
      <w:suppressAutoHyphens w:val="0"/>
      <w:spacing w:line="240" w:lineRule="auto"/>
      <w:jc w:val="center"/>
    </w:pPr>
    <w:rPr>
      <w:rFonts w:ascii="Arial" w:hAnsi="Arial" w:cs="Arial"/>
      <w:vanish/>
      <w:sz w:val="16"/>
      <w:szCs w:val="16"/>
      <w:lang w:val="en-US"/>
    </w:rPr>
  </w:style>
  <w:style w:type="character" w:customStyle="1" w:styleId="z-BottomofFormChar">
    <w:name w:val="z-Bottom of Form Char"/>
    <w:link w:val="z-BottomofForm"/>
    <w:rsid w:val="004234FA"/>
    <w:rPr>
      <w:rFonts w:ascii="Arial" w:hAnsi="Arial" w:cs="Arial"/>
      <w:vanish/>
      <w:sz w:val="16"/>
      <w:szCs w:val="16"/>
      <w:lang w:val="en-US" w:eastAsia="en-US"/>
    </w:rPr>
  </w:style>
  <w:style w:type="character" w:customStyle="1" w:styleId="shorttext">
    <w:name w:val="short_text"/>
    <w:basedOn w:val="DefaultParagraphFont"/>
    <w:rsid w:val="004234FA"/>
  </w:style>
  <w:style w:type="character" w:customStyle="1" w:styleId="longtext">
    <w:name w:val="long_text"/>
    <w:basedOn w:val="DefaultParagraphFont"/>
    <w:rsid w:val="004234FA"/>
  </w:style>
  <w:style w:type="paragraph" w:styleId="BalloonText">
    <w:name w:val="Balloon Text"/>
    <w:basedOn w:val="Normal"/>
    <w:link w:val="BalloonTextChar"/>
    <w:uiPriority w:val="99"/>
    <w:unhideWhenUsed/>
    <w:rsid w:val="004234FA"/>
    <w:pPr>
      <w:suppressAutoHyphens w:val="0"/>
      <w:spacing w:line="240" w:lineRule="auto"/>
    </w:pPr>
    <w:rPr>
      <w:rFonts w:ascii="Tahoma" w:hAnsi="Tahoma" w:cs="Tahoma"/>
      <w:sz w:val="16"/>
      <w:szCs w:val="16"/>
      <w:lang w:val="en-AU"/>
    </w:rPr>
  </w:style>
  <w:style w:type="character" w:customStyle="1" w:styleId="BalloonTextChar">
    <w:name w:val="Balloon Text Char"/>
    <w:link w:val="BalloonText"/>
    <w:uiPriority w:val="99"/>
    <w:rsid w:val="004234FA"/>
    <w:rPr>
      <w:rFonts w:ascii="Tahoma" w:hAnsi="Tahoma" w:cs="Tahoma"/>
      <w:sz w:val="16"/>
      <w:szCs w:val="16"/>
      <w:lang w:val="en-AU" w:eastAsia="en-US"/>
    </w:rPr>
  </w:style>
  <w:style w:type="character" w:customStyle="1" w:styleId="SingleTxtGChar1">
    <w:name w:val="_ Single Txt_G Char1"/>
    <w:rsid w:val="00194752"/>
    <w:rPr>
      <w:lang w:val="fr-CH" w:eastAsia="en-US"/>
    </w:rPr>
  </w:style>
  <w:style w:type="character" w:styleId="CommentReference">
    <w:name w:val="annotation reference"/>
    <w:basedOn w:val="DefaultParagraphFont"/>
    <w:rsid w:val="00A94D37"/>
    <w:rPr>
      <w:sz w:val="16"/>
      <w:szCs w:val="16"/>
    </w:rPr>
  </w:style>
  <w:style w:type="paragraph" w:styleId="CommentText">
    <w:name w:val="annotation text"/>
    <w:basedOn w:val="Normal"/>
    <w:link w:val="CommentTextChar"/>
    <w:rsid w:val="00A94D37"/>
    <w:pPr>
      <w:spacing w:line="240" w:lineRule="auto"/>
    </w:pPr>
  </w:style>
  <w:style w:type="character" w:customStyle="1" w:styleId="CommentTextChar">
    <w:name w:val="Comment Text Char"/>
    <w:basedOn w:val="DefaultParagraphFont"/>
    <w:link w:val="CommentText"/>
    <w:rsid w:val="00A94D37"/>
    <w:rPr>
      <w:lang w:eastAsia="en-US"/>
    </w:rPr>
  </w:style>
  <w:style w:type="paragraph" w:styleId="CommentSubject">
    <w:name w:val="annotation subject"/>
    <w:basedOn w:val="CommentText"/>
    <w:next w:val="CommentText"/>
    <w:link w:val="CommentSubjectChar"/>
    <w:rsid w:val="00A94D37"/>
    <w:rPr>
      <w:b/>
      <w:bCs/>
    </w:rPr>
  </w:style>
  <w:style w:type="character" w:customStyle="1" w:styleId="CommentSubjectChar">
    <w:name w:val="Comment Subject Char"/>
    <w:basedOn w:val="CommentTextChar"/>
    <w:link w:val="CommentSubject"/>
    <w:rsid w:val="00A94D37"/>
    <w:rPr>
      <w:b/>
      <w:bCs/>
      <w:lang w:eastAsia="en-US"/>
    </w:rPr>
  </w:style>
  <w:style w:type="paragraph" w:styleId="Revision">
    <w:name w:val="Revision"/>
    <w:hidden/>
    <w:uiPriority w:val="99"/>
    <w:semiHidden/>
    <w:rsid w:val="003C482B"/>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w:semiHidden="0" w:unhideWhenUsed="0"/>
    <w:lsdException w:name="List 2" w:semiHidden="0" w:unhideWhenUsed="0"/>
    <w:lsdException w:name="List 3" w:semiHidden="0" w:unhideWhenUsed="0"/>
    <w:lsdException w:name="Title" w:semiHidden="0" w:unhideWhenUsed="0" w:qFormat="1"/>
    <w:lsdException w:name="List Continue 5" w:semiHidden="0" w:unhideWhenUsed="0"/>
    <w:lsdException w:name="Message Header" w:semiHidden="0" w:unhideWhenUsed="0"/>
    <w:lsdException w:name="Subtitle" w:semiHidden="0" w:unhideWhenUsed="0" w:qFormat="1"/>
    <w:lsdException w:name="Salutation" w:semiHidden="0" w:unhideWhenUsed="0"/>
    <w:lsdException w:name="Body Text 2" w:uiPriority="99"/>
    <w:lsdException w:name="Hyperlink" w:uiPriority="99"/>
    <w:lsdException w:name="Strong" w:semiHidden="0" w:uiPriority="22" w:unhideWhenUsed="0" w:qFormat="1"/>
    <w:lsdException w:name="Emphasis" w:semiHidden="0" w:unhideWhenUsed="0" w:qFormat="1"/>
    <w:lsdException w:name="Normal (Web)" w:qFormat="1"/>
    <w:lsdException w:name="Balloon Text" w:uiPriority="99"/>
    <w:lsdException w:name="Table Grid" w:semiHidden="0" w:unhideWhenUsed="0"/>
    <w:lsdException w:name="Table Theme"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EAF"/>
    <w:pPr>
      <w:suppressAutoHyphens/>
      <w:spacing w:line="240" w:lineRule="atLeast"/>
    </w:pPr>
    <w:rPr>
      <w:lang w:val="fr-FR" w:eastAsia="en-US"/>
    </w:rPr>
  </w:style>
  <w:style w:type="paragraph" w:styleId="Heading1">
    <w:name w:val="heading 1"/>
    <w:aliases w:val="Table_G"/>
    <w:basedOn w:val="SingleTxtG"/>
    <w:next w:val="SingleTxtG"/>
    <w:link w:val="Heading1Char"/>
    <w:qFormat/>
    <w:rsid w:val="00416EAF"/>
    <w:pPr>
      <w:spacing w:after="0" w:line="240" w:lineRule="auto"/>
      <w:ind w:right="0"/>
      <w:jc w:val="left"/>
      <w:outlineLvl w:val="0"/>
    </w:pPr>
  </w:style>
  <w:style w:type="paragraph" w:styleId="Heading2">
    <w:name w:val="heading 2"/>
    <w:basedOn w:val="Normal"/>
    <w:next w:val="Normal"/>
    <w:link w:val="Heading2Char"/>
    <w:uiPriority w:val="9"/>
    <w:qFormat/>
    <w:rsid w:val="00416EAF"/>
    <w:pPr>
      <w:spacing w:line="240" w:lineRule="auto"/>
      <w:outlineLvl w:val="1"/>
    </w:pPr>
  </w:style>
  <w:style w:type="paragraph" w:styleId="Heading3">
    <w:name w:val="heading 3"/>
    <w:basedOn w:val="Normal"/>
    <w:next w:val="Normal"/>
    <w:link w:val="Heading3Char"/>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2"/>
    <w:qFormat/>
    <w:rsid w:val="000C3916"/>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0C3916"/>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numbering" w:customStyle="1" w:styleId="NoList1">
    <w:name w:val="No List1"/>
    <w:next w:val="NoList"/>
    <w:uiPriority w:val="99"/>
    <w:semiHidden/>
    <w:unhideWhenUsed/>
    <w:rsid w:val="004234FA"/>
  </w:style>
  <w:style w:type="character" w:customStyle="1" w:styleId="HeaderChar">
    <w:name w:val="Header Char"/>
    <w:aliases w:val="6_G Char"/>
    <w:link w:val="Header"/>
    <w:rsid w:val="004234FA"/>
    <w:rPr>
      <w:b/>
      <w:sz w:val="18"/>
      <w:lang w:eastAsia="en-US"/>
    </w:rPr>
  </w:style>
  <w:style w:type="character" w:customStyle="1" w:styleId="FooterChar">
    <w:name w:val="Footer Char"/>
    <w:aliases w:val="3_G Char"/>
    <w:link w:val="Footer"/>
    <w:rsid w:val="004234FA"/>
    <w:rPr>
      <w:sz w:val="16"/>
      <w:lang w:eastAsia="en-US"/>
    </w:rPr>
  </w:style>
  <w:style w:type="character" w:customStyle="1" w:styleId="Heading1Char">
    <w:name w:val="Heading 1 Char"/>
    <w:aliases w:val="Table_G Char"/>
    <w:link w:val="Heading1"/>
    <w:rsid w:val="004234FA"/>
    <w:rPr>
      <w:lang w:eastAsia="en-US"/>
    </w:rPr>
  </w:style>
  <w:style w:type="character" w:customStyle="1" w:styleId="Heading3Char">
    <w:name w:val="Heading 3 Char"/>
    <w:link w:val="Heading3"/>
    <w:rsid w:val="004234FA"/>
    <w:rPr>
      <w:lang w:eastAsia="en-US"/>
    </w:rPr>
  </w:style>
  <w:style w:type="paragraph" w:styleId="NormalWeb">
    <w:name w:val="Normal (Web)"/>
    <w:aliases w:val="Normal (Web) Char"/>
    <w:basedOn w:val="Normal"/>
    <w:autoRedefine/>
    <w:unhideWhenUsed/>
    <w:qFormat/>
    <w:rsid w:val="004234FA"/>
    <w:pPr>
      <w:suppressAutoHyphens w:val="0"/>
      <w:spacing w:line="276" w:lineRule="auto"/>
      <w:contextualSpacing/>
      <w:jc w:val="both"/>
    </w:pPr>
    <w:rPr>
      <w:rFonts w:eastAsia="MyriadPro-Regular"/>
      <w:bCs/>
      <w:color w:val="0C0C0E"/>
      <w:sz w:val="22"/>
      <w:szCs w:val="22"/>
      <w:lang w:eastAsia="zh-CN"/>
    </w:rPr>
  </w:style>
  <w:style w:type="character" w:customStyle="1" w:styleId="FootnoteTextChar2">
    <w:name w:val="Footnote Text Char2"/>
    <w:aliases w:val="5_G Char2"/>
    <w:link w:val="FootnoteText"/>
    <w:locked/>
    <w:rsid w:val="004234FA"/>
    <w:rPr>
      <w:rFonts w:eastAsia="SimSun"/>
      <w:sz w:val="18"/>
      <w:lang w:val="en-US" w:eastAsia="zh-CN"/>
    </w:rPr>
  </w:style>
  <w:style w:type="character" w:customStyle="1" w:styleId="FootnoteTextChar1">
    <w:name w:val="Footnote Text Char1"/>
    <w:uiPriority w:val="99"/>
    <w:semiHidden/>
    <w:rsid w:val="004234FA"/>
    <w:rPr>
      <w:rFonts w:ascii="Arial" w:eastAsia="Times New Roman" w:hAnsi="Arial" w:cs="Times New Roman"/>
      <w:sz w:val="20"/>
      <w:szCs w:val="20"/>
      <w:lang w:val="en-AU"/>
    </w:rPr>
  </w:style>
  <w:style w:type="paragraph" w:styleId="NoSpacing">
    <w:name w:val="No Spacing"/>
    <w:link w:val="NoSpacingChar"/>
    <w:uiPriority w:val="99"/>
    <w:qFormat/>
    <w:rsid w:val="004234FA"/>
    <w:rPr>
      <w:rFonts w:ascii="Calibri" w:eastAsia="Calibri" w:hAnsi="Calibri"/>
      <w:sz w:val="22"/>
      <w:szCs w:val="22"/>
      <w:lang w:val="en-US" w:eastAsia="en-US"/>
    </w:rPr>
  </w:style>
  <w:style w:type="paragraph" w:customStyle="1" w:styleId="Default">
    <w:name w:val="Default"/>
    <w:rsid w:val="004234FA"/>
    <w:pPr>
      <w:autoSpaceDE w:val="0"/>
      <w:autoSpaceDN w:val="0"/>
      <w:adjustRightInd w:val="0"/>
    </w:pPr>
    <w:rPr>
      <w:color w:val="000000"/>
      <w:sz w:val="24"/>
      <w:szCs w:val="24"/>
      <w:lang w:val="en-US" w:eastAsia="en-US"/>
    </w:rPr>
  </w:style>
  <w:style w:type="paragraph" w:styleId="PlainText">
    <w:name w:val="Plain Text"/>
    <w:basedOn w:val="Normal"/>
    <w:link w:val="PlainTextChar"/>
    <w:unhideWhenUsed/>
    <w:rsid w:val="004234FA"/>
    <w:pPr>
      <w:suppressAutoHyphens w:val="0"/>
      <w:spacing w:line="240" w:lineRule="auto"/>
    </w:pPr>
    <w:rPr>
      <w:rFonts w:ascii="Consolas" w:eastAsia="Calibri" w:hAnsi="Consolas"/>
      <w:sz w:val="21"/>
      <w:szCs w:val="21"/>
      <w:lang w:val="bs-Latn-BA"/>
    </w:rPr>
  </w:style>
  <w:style w:type="character" w:customStyle="1" w:styleId="PlainTextChar">
    <w:name w:val="Plain Text Char"/>
    <w:link w:val="PlainText"/>
    <w:rsid w:val="004234FA"/>
    <w:rPr>
      <w:rFonts w:ascii="Consolas" w:eastAsia="Calibri" w:hAnsi="Consolas"/>
      <w:sz w:val="21"/>
      <w:szCs w:val="21"/>
      <w:lang w:val="bs-Latn-BA" w:eastAsia="en-US"/>
    </w:rPr>
  </w:style>
  <w:style w:type="paragraph" w:styleId="ListParagraph">
    <w:name w:val="List Paragraph"/>
    <w:basedOn w:val="Normal"/>
    <w:qFormat/>
    <w:rsid w:val="004234FA"/>
    <w:pPr>
      <w:suppressAutoHyphens w:val="0"/>
      <w:spacing w:after="200" w:line="276" w:lineRule="auto"/>
      <w:ind w:left="720"/>
      <w:contextualSpacing/>
    </w:pPr>
    <w:rPr>
      <w:rFonts w:ascii="Calibri" w:eastAsia="Calibri" w:hAnsi="Calibri"/>
      <w:sz w:val="22"/>
      <w:szCs w:val="22"/>
      <w:lang w:val="en-US"/>
    </w:rPr>
  </w:style>
  <w:style w:type="character" w:styleId="Strong">
    <w:name w:val="Strong"/>
    <w:uiPriority w:val="22"/>
    <w:qFormat/>
    <w:rsid w:val="004234FA"/>
    <w:rPr>
      <w:b/>
      <w:bCs/>
    </w:rPr>
  </w:style>
  <w:style w:type="paragraph" w:styleId="BodyText">
    <w:name w:val="Body Text"/>
    <w:basedOn w:val="Normal"/>
    <w:link w:val="BodyTextChar"/>
    <w:unhideWhenUsed/>
    <w:rsid w:val="004234FA"/>
    <w:pPr>
      <w:suppressAutoHyphens w:val="0"/>
      <w:spacing w:line="240" w:lineRule="auto"/>
      <w:jc w:val="both"/>
    </w:pPr>
    <w:rPr>
      <w:rFonts w:ascii="Arial" w:hAnsi="Arial"/>
      <w:sz w:val="24"/>
      <w:lang w:val="hr-HR"/>
    </w:rPr>
  </w:style>
  <w:style w:type="character" w:customStyle="1" w:styleId="BodyTextChar">
    <w:name w:val="Body Text Char"/>
    <w:link w:val="BodyText"/>
    <w:rsid w:val="004234FA"/>
    <w:rPr>
      <w:rFonts w:ascii="Arial" w:hAnsi="Arial"/>
      <w:sz w:val="24"/>
      <w:lang w:val="hr-HR" w:eastAsia="en-US"/>
    </w:rPr>
  </w:style>
  <w:style w:type="character" w:customStyle="1" w:styleId="st1">
    <w:name w:val="st1"/>
    <w:basedOn w:val="DefaultParagraphFont"/>
    <w:rsid w:val="004234FA"/>
  </w:style>
  <w:style w:type="character" w:customStyle="1" w:styleId="Heading2Char">
    <w:name w:val="Heading 2 Char"/>
    <w:link w:val="Heading2"/>
    <w:uiPriority w:val="9"/>
    <w:rsid w:val="004234FA"/>
    <w:rPr>
      <w:lang w:eastAsia="en-US"/>
    </w:rPr>
  </w:style>
  <w:style w:type="paragraph" w:customStyle="1" w:styleId="nospacing0">
    <w:name w:val="nospacing"/>
    <w:basedOn w:val="Normal"/>
    <w:rsid w:val="004234FA"/>
    <w:pPr>
      <w:suppressAutoHyphens w:val="0"/>
      <w:spacing w:line="240" w:lineRule="auto"/>
    </w:pPr>
    <w:rPr>
      <w:rFonts w:eastAsia="Calibri"/>
      <w:sz w:val="24"/>
      <w:szCs w:val="24"/>
      <w:lang w:val="hr-HR" w:eastAsia="hr-HR"/>
    </w:rPr>
  </w:style>
  <w:style w:type="paragraph" w:customStyle="1" w:styleId="Style10">
    <w:name w:val="Style10"/>
    <w:basedOn w:val="Normal"/>
    <w:rsid w:val="004234FA"/>
    <w:pPr>
      <w:widowControl w:val="0"/>
      <w:suppressAutoHyphens w:val="0"/>
      <w:autoSpaceDE w:val="0"/>
      <w:autoSpaceDN w:val="0"/>
      <w:adjustRightInd w:val="0"/>
      <w:spacing w:line="240" w:lineRule="auto"/>
    </w:pPr>
    <w:rPr>
      <w:sz w:val="24"/>
      <w:szCs w:val="24"/>
      <w:lang w:val="en-US"/>
    </w:rPr>
  </w:style>
  <w:style w:type="paragraph" w:styleId="BodyText2">
    <w:name w:val="Body Text 2"/>
    <w:basedOn w:val="Normal"/>
    <w:link w:val="BodyText2Char"/>
    <w:uiPriority w:val="99"/>
    <w:unhideWhenUsed/>
    <w:rsid w:val="004234FA"/>
    <w:pPr>
      <w:suppressAutoHyphens w:val="0"/>
      <w:spacing w:after="120" w:line="480" w:lineRule="auto"/>
    </w:pPr>
    <w:rPr>
      <w:rFonts w:ascii="Arial" w:hAnsi="Arial"/>
      <w:sz w:val="24"/>
      <w:lang w:val="en-AU"/>
    </w:rPr>
  </w:style>
  <w:style w:type="character" w:customStyle="1" w:styleId="BodyText2Char">
    <w:name w:val="Body Text 2 Char"/>
    <w:link w:val="BodyText2"/>
    <w:uiPriority w:val="99"/>
    <w:rsid w:val="004234FA"/>
    <w:rPr>
      <w:rFonts w:ascii="Arial" w:hAnsi="Arial"/>
      <w:sz w:val="24"/>
      <w:lang w:val="en-AU" w:eastAsia="en-US"/>
    </w:rPr>
  </w:style>
  <w:style w:type="paragraph" w:customStyle="1" w:styleId="Char1">
    <w:name w:val="Char1"/>
    <w:basedOn w:val="Normal"/>
    <w:rsid w:val="004234FA"/>
    <w:pPr>
      <w:suppressAutoHyphens w:val="0"/>
      <w:spacing w:after="160" w:line="240" w:lineRule="exact"/>
    </w:pPr>
    <w:rPr>
      <w:rFonts w:ascii="Arial" w:hAnsi="Arial" w:cs="Arial"/>
    </w:rPr>
  </w:style>
  <w:style w:type="character" w:customStyle="1" w:styleId="NoSpacingChar">
    <w:name w:val="No Spacing Char"/>
    <w:link w:val="NoSpacing"/>
    <w:uiPriority w:val="99"/>
    <w:locked/>
    <w:rsid w:val="004234FA"/>
    <w:rPr>
      <w:rFonts w:ascii="Calibri" w:eastAsia="Calibri" w:hAnsi="Calibri"/>
      <w:sz w:val="22"/>
      <w:szCs w:val="22"/>
      <w:lang w:val="en-US" w:eastAsia="en-US"/>
    </w:rPr>
  </w:style>
  <w:style w:type="character" w:customStyle="1" w:styleId="SingleTxtGChar">
    <w:name w:val="_ Single Txt_G Char"/>
    <w:link w:val="SingleTxtG"/>
    <w:rsid w:val="004234FA"/>
    <w:rPr>
      <w:lang w:eastAsia="en-US"/>
    </w:rPr>
  </w:style>
  <w:style w:type="character" w:customStyle="1" w:styleId="5GChar1">
    <w:name w:val="5_G Char1"/>
    <w:aliases w:val="Footnote Text Char Char1 Char1,Footnote Text Char1 Char Char1 Char1,Footnote Text Char Char1 Char Char Char1,Footnote Text Char1 Char Char1 Char Char Char1,ft Char Char Char Char Char Char1,Geneva 9 Char Char Char Char Char Char Char"/>
    <w:semiHidden/>
    <w:locked/>
    <w:rsid w:val="004234FA"/>
    <w:rPr>
      <w:sz w:val="18"/>
      <w:lang w:val="en-GB" w:eastAsia="en-US" w:bidi="ar-SA"/>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ocked/>
    <w:rsid w:val="004234FA"/>
    <w:rPr>
      <w:rFonts w:cs="Times New Roman"/>
      <w:sz w:val="18"/>
      <w:lang w:val="x-none" w:eastAsia="en-US"/>
    </w:rPr>
  </w:style>
  <w:style w:type="character" w:customStyle="1" w:styleId="hps">
    <w:name w:val="hps"/>
    <w:basedOn w:val="DefaultParagraphFont"/>
    <w:rsid w:val="004234FA"/>
  </w:style>
  <w:style w:type="character" w:customStyle="1" w:styleId="hpsatn">
    <w:name w:val="hps atn"/>
    <w:basedOn w:val="DefaultParagraphFont"/>
    <w:rsid w:val="004234FA"/>
  </w:style>
  <w:style w:type="character" w:customStyle="1" w:styleId="atn">
    <w:name w:val="atn"/>
    <w:basedOn w:val="DefaultParagraphFont"/>
    <w:rsid w:val="004234FA"/>
  </w:style>
  <w:style w:type="paragraph" w:styleId="z-TopofForm">
    <w:name w:val="HTML Top of Form"/>
    <w:basedOn w:val="Normal"/>
    <w:next w:val="Normal"/>
    <w:link w:val="z-TopofFormChar"/>
    <w:hidden/>
    <w:rsid w:val="004234FA"/>
    <w:pPr>
      <w:pBdr>
        <w:bottom w:val="single" w:sz="6" w:space="1" w:color="auto"/>
      </w:pBdr>
      <w:suppressAutoHyphens w:val="0"/>
      <w:spacing w:line="240" w:lineRule="auto"/>
      <w:jc w:val="center"/>
    </w:pPr>
    <w:rPr>
      <w:rFonts w:ascii="Arial" w:hAnsi="Arial" w:cs="Arial"/>
      <w:vanish/>
      <w:sz w:val="16"/>
      <w:szCs w:val="16"/>
      <w:lang w:val="en-US"/>
    </w:rPr>
  </w:style>
  <w:style w:type="character" w:customStyle="1" w:styleId="z-TopofFormChar">
    <w:name w:val="z-Top of Form Char"/>
    <w:link w:val="z-TopofForm"/>
    <w:rsid w:val="004234FA"/>
    <w:rPr>
      <w:rFonts w:ascii="Arial" w:hAnsi="Arial" w:cs="Arial"/>
      <w:vanish/>
      <w:sz w:val="16"/>
      <w:szCs w:val="16"/>
      <w:lang w:val="en-US" w:eastAsia="en-US"/>
    </w:rPr>
  </w:style>
  <w:style w:type="character" w:customStyle="1" w:styleId="gt-ft-text">
    <w:name w:val="gt-ft-text"/>
    <w:basedOn w:val="DefaultParagraphFont"/>
    <w:rsid w:val="004234FA"/>
  </w:style>
  <w:style w:type="paragraph" w:styleId="z-BottomofForm">
    <w:name w:val="HTML Bottom of Form"/>
    <w:basedOn w:val="Normal"/>
    <w:next w:val="Normal"/>
    <w:link w:val="z-BottomofFormChar"/>
    <w:hidden/>
    <w:rsid w:val="004234FA"/>
    <w:pPr>
      <w:pBdr>
        <w:top w:val="single" w:sz="6" w:space="1" w:color="auto"/>
      </w:pBdr>
      <w:suppressAutoHyphens w:val="0"/>
      <w:spacing w:line="240" w:lineRule="auto"/>
      <w:jc w:val="center"/>
    </w:pPr>
    <w:rPr>
      <w:rFonts w:ascii="Arial" w:hAnsi="Arial" w:cs="Arial"/>
      <w:vanish/>
      <w:sz w:val="16"/>
      <w:szCs w:val="16"/>
      <w:lang w:val="en-US"/>
    </w:rPr>
  </w:style>
  <w:style w:type="character" w:customStyle="1" w:styleId="z-BottomofFormChar">
    <w:name w:val="z-Bottom of Form Char"/>
    <w:link w:val="z-BottomofForm"/>
    <w:rsid w:val="004234FA"/>
    <w:rPr>
      <w:rFonts w:ascii="Arial" w:hAnsi="Arial" w:cs="Arial"/>
      <w:vanish/>
      <w:sz w:val="16"/>
      <w:szCs w:val="16"/>
      <w:lang w:val="en-US" w:eastAsia="en-US"/>
    </w:rPr>
  </w:style>
  <w:style w:type="character" w:customStyle="1" w:styleId="shorttext">
    <w:name w:val="short_text"/>
    <w:basedOn w:val="DefaultParagraphFont"/>
    <w:rsid w:val="004234FA"/>
  </w:style>
  <w:style w:type="character" w:customStyle="1" w:styleId="longtext">
    <w:name w:val="long_text"/>
    <w:basedOn w:val="DefaultParagraphFont"/>
    <w:rsid w:val="004234FA"/>
  </w:style>
  <w:style w:type="paragraph" w:styleId="BalloonText">
    <w:name w:val="Balloon Text"/>
    <w:basedOn w:val="Normal"/>
    <w:link w:val="BalloonTextChar"/>
    <w:uiPriority w:val="99"/>
    <w:unhideWhenUsed/>
    <w:rsid w:val="004234FA"/>
    <w:pPr>
      <w:suppressAutoHyphens w:val="0"/>
      <w:spacing w:line="240" w:lineRule="auto"/>
    </w:pPr>
    <w:rPr>
      <w:rFonts w:ascii="Tahoma" w:hAnsi="Tahoma" w:cs="Tahoma"/>
      <w:sz w:val="16"/>
      <w:szCs w:val="16"/>
      <w:lang w:val="en-AU"/>
    </w:rPr>
  </w:style>
  <w:style w:type="character" w:customStyle="1" w:styleId="BalloonTextChar">
    <w:name w:val="Balloon Text Char"/>
    <w:link w:val="BalloonText"/>
    <w:uiPriority w:val="99"/>
    <w:rsid w:val="004234FA"/>
    <w:rPr>
      <w:rFonts w:ascii="Tahoma" w:hAnsi="Tahoma" w:cs="Tahoma"/>
      <w:sz w:val="16"/>
      <w:szCs w:val="16"/>
      <w:lang w:val="en-AU" w:eastAsia="en-US"/>
    </w:rPr>
  </w:style>
  <w:style w:type="character" w:customStyle="1" w:styleId="SingleTxtGChar1">
    <w:name w:val="_ Single Txt_G Char1"/>
    <w:rsid w:val="00194752"/>
    <w:rPr>
      <w:lang w:val="fr-CH" w:eastAsia="en-US"/>
    </w:rPr>
  </w:style>
  <w:style w:type="character" w:styleId="CommentReference">
    <w:name w:val="annotation reference"/>
    <w:basedOn w:val="DefaultParagraphFont"/>
    <w:rsid w:val="00A94D37"/>
    <w:rPr>
      <w:sz w:val="16"/>
      <w:szCs w:val="16"/>
    </w:rPr>
  </w:style>
  <w:style w:type="paragraph" w:styleId="CommentText">
    <w:name w:val="annotation text"/>
    <w:basedOn w:val="Normal"/>
    <w:link w:val="CommentTextChar"/>
    <w:rsid w:val="00A94D37"/>
    <w:pPr>
      <w:spacing w:line="240" w:lineRule="auto"/>
    </w:pPr>
  </w:style>
  <w:style w:type="character" w:customStyle="1" w:styleId="CommentTextChar">
    <w:name w:val="Comment Text Char"/>
    <w:basedOn w:val="DefaultParagraphFont"/>
    <w:link w:val="CommentText"/>
    <w:rsid w:val="00A94D37"/>
    <w:rPr>
      <w:lang w:eastAsia="en-US"/>
    </w:rPr>
  </w:style>
  <w:style w:type="paragraph" w:styleId="CommentSubject">
    <w:name w:val="annotation subject"/>
    <w:basedOn w:val="CommentText"/>
    <w:next w:val="CommentText"/>
    <w:link w:val="CommentSubjectChar"/>
    <w:rsid w:val="00A94D37"/>
    <w:rPr>
      <w:b/>
      <w:bCs/>
    </w:rPr>
  </w:style>
  <w:style w:type="character" w:customStyle="1" w:styleId="CommentSubjectChar">
    <w:name w:val="Comment Subject Char"/>
    <w:basedOn w:val="CommentTextChar"/>
    <w:link w:val="CommentSubject"/>
    <w:rsid w:val="00A94D37"/>
    <w:rPr>
      <w:b/>
      <w:bCs/>
      <w:lang w:eastAsia="en-US"/>
    </w:rPr>
  </w:style>
  <w:style w:type="paragraph" w:styleId="Revision">
    <w:name w:val="Revision"/>
    <w:hidden/>
    <w:uiPriority w:val="99"/>
    <w:semiHidden/>
    <w:rsid w:val="003C482B"/>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5139561">
      <w:bodyDiv w:val="1"/>
      <w:marLeft w:val="0"/>
      <w:marRight w:val="0"/>
      <w:marTop w:val="0"/>
      <w:marBottom w:val="0"/>
      <w:divBdr>
        <w:top w:val="none" w:sz="0" w:space="0" w:color="auto"/>
        <w:left w:val="none" w:sz="0" w:space="0" w:color="auto"/>
        <w:bottom w:val="none" w:sz="0" w:space="0" w:color="auto"/>
        <w:right w:val="none" w:sz="0" w:space="0" w:color="auto"/>
      </w:divBdr>
    </w:div>
    <w:div w:id="540435214">
      <w:bodyDiv w:val="1"/>
      <w:marLeft w:val="0"/>
      <w:marRight w:val="0"/>
      <w:marTop w:val="0"/>
      <w:marBottom w:val="0"/>
      <w:divBdr>
        <w:top w:val="none" w:sz="0" w:space="0" w:color="auto"/>
        <w:left w:val="none" w:sz="0" w:space="0" w:color="auto"/>
        <w:bottom w:val="none" w:sz="0" w:space="0" w:color="auto"/>
        <w:right w:val="none" w:sz="0" w:space="0" w:color="auto"/>
      </w:divBdr>
    </w:div>
    <w:div w:id="675350285">
      <w:bodyDiv w:val="1"/>
      <w:marLeft w:val="0"/>
      <w:marRight w:val="0"/>
      <w:marTop w:val="0"/>
      <w:marBottom w:val="0"/>
      <w:divBdr>
        <w:top w:val="none" w:sz="0" w:space="0" w:color="auto"/>
        <w:left w:val="none" w:sz="0" w:space="0" w:color="auto"/>
        <w:bottom w:val="none" w:sz="0" w:space="0" w:color="auto"/>
        <w:right w:val="none" w:sz="0" w:space="0" w:color="auto"/>
      </w:divBdr>
    </w:div>
    <w:div w:id="913508990">
      <w:bodyDiv w:val="1"/>
      <w:marLeft w:val="0"/>
      <w:marRight w:val="0"/>
      <w:marTop w:val="0"/>
      <w:marBottom w:val="0"/>
      <w:divBdr>
        <w:top w:val="none" w:sz="0" w:space="0" w:color="auto"/>
        <w:left w:val="none" w:sz="0" w:space="0" w:color="auto"/>
        <w:bottom w:val="none" w:sz="0" w:space="0" w:color="auto"/>
        <w:right w:val="none" w:sz="0" w:space="0" w:color="auto"/>
      </w:divBdr>
    </w:div>
    <w:div w:id="1413162468">
      <w:bodyDiv w:val="1"/>
      <w:marLeft w:val="0"/>
      <w:marRight w:val="0"/>
      <w:marTop w:val="0"/>
      <w:marBottom w:val="0"/>
      <w:divBdr>
        <w:top w:val="none" w:sz="0" w:space="0" w:color="auto"/>
        <w:left w:val="none" w:sz="0" w:space="0" w:color="auto"/>
        <w:bottom w:val="none" w:sz="0" w:space="0" w:color="auto"/>
        <w:right w:val="none" w:sz="0" w:space="0" w:color="auto"/>
      </w:divBdr>
    </w:div>
    <w:div w:id="1423650141">
      <w:bodyDiv w:val="1"/>
      <w:marLeft w:val="0"/>
      <w:marRight w:val="0"/>
      <w:marTop w:val="0"/>
      <w:marBottom w:val="0"/>
      <w:divBdr>
        <w:top w:val="none" w:sz="0" w:space="0" w:color="auto"/>
        <w:left w:val="none" w:sz="0" w:space="0" w:color="auto"/>
        <w:bottom w:val="none" w:sz="0" w:space="0" w:color="auto"/>
        <w:right w:val="none" w:sz="0" w:space="0" w:color="auto"/>
      </w:divBdr>
    </w:div>
    <w:div w:id="1501964269">
      <w:bodyDiv w:val="1"/>
      <w:marLeft w:val="0"/>
      <w:marRight w:val="0"/>
      <w:marTop w:val="0"/>
      <w:marBottom w:val="0"/>
      <w:divBdr>
        <w:top w:val="none" w:sz="0" w:space="0" w:color="auto"/>
        <w:left w:val="none" w:sz="0" w:space="0" w:color="auto"/>
        <w:bottom w:val="none" w:sz="0" w:space="0" w:color="auto"/>
        <w:right w:val="none" w:sz="0" w:space="0" w:color="auto"/>
      </w:divBdr>
    </w:div>
    <w:div w:id="1588998700">
      <w:bodyDiv w:val="1"/>
      <w:marLeft w:val="0"/>
      <w:marRight w:val="0"/>
      <w:marTop w:val="0"/>
      <w:marBottom w:val="0"/>
      <w:divBdr>
        <w:top w:val="none" w:sz="0" w:space="0" w:color="auto"/>
        <w:left w:val="none" w:sz="0" w:space="0" w:color="auto"/>
        <w:bottom w:val="none" w:sz="0" w:space="0" w:color="auto"/>
        <w:right w:val="none" w:sz="0" w:space="0" w:color="auto"/>
      </w:divBdr>
    </w:div>
    <w:div w:id="1625040817">
      <w:bodyDiv w:val="1"/>
      <w:marLeft w:val="0"/>
      <w:marRight w:val="0"/>
      <w:marTop w:val="0"/>
      <w:marBottom w:val="0"/>
      <w:divBdr>
        <w:top w:val="none" w:sz="0" w:space="0" w:color="auto"/>
        <w:left w:val="none" w:sz="0" w:space="0" w:color="auto"/>
        <w:bottom w:val="none" w:sz="0" w:space="0" w:color="auto"/>
        <w:right w:val="none" w:sz="0" w:space="0" w:color="auto"/>
      </w:divBdr>
    </w:div>
    <w:div w:id="1969775484">
      <w:bodyDiv w:val="1"/>
      <w:marLeft w:val="0"/>
      <w:marRight w:val="0"/>
      <w:marTop w:val="0"/>
      <w:marBottom w:val="0"/>
      <w:divBdr>
        <w:top w:val="none" w:sz="0" w:space="0" w:color="auto"/>
        <w:left w:val="none" w:sz="0" w:space="0" w:color="auto"/>
        <w:bottom w:val="none" w:sz="0" w:space="0" w:color="auto"/>
        <w:right w:val="none" w:sz="0" w:space="0" w:color="auto"/>
      </w:divBdr>
    </w:div>
    <w:div w:id="1985425160">
      <w:bodyDiv w:val="1"/>
      <w:marLeft w:val="0"/>
      <w:marRight w:val="0"/>
      <w:marTop w:val="0"/>
      <w:marBottom w:val="0"/>
      <w:divBdr>
        <w:top w:val="none" w:sz="0" w:space="0" w:color="auto"/>
        <w:left w:val="none" w:sz="0" w:space="0" w:color="auto"/>
        <w:bottom w:val="none" w:sz="0" w:space="0" w:color="auto"/>
        <w:right w:val="none" w:sz="0" w:space="0" w:color="auto"/>
      </w:divBdr>
      <w:divsChild>
        <w:div w:id="1937320705">
          <w:marLeft w:val="0"/>
          <w:marRight w:val="0"/>
          <w:marTop w:val="0"/>
          <w:marBottom w:val="0"/>
          <w:divBdr>
            <w:top w:val="none" w:sz="0" w:space="0" w:color="auto"/>
            <w:left w:val="none" w:sz="0" w:space="0" w:color="auto"/>
            <w:bottom w:val="none" w:sz="0" w:space="0" w:color="auto"/>
            <w:right w:val="none" w:sz="0" w:space="0" w:color="auto"/>
          </w:divBdr>
          <w:divsChild>
            <w:div w:id="177932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036515">
      <w:bodyDiv w:val="1"/>
      <w:marLeft w:val="0"/>
      <w:marRight w:val="0"/>
      <w:marTop w:val="0"/>
      <w:marBottom w:val="0"/>
      <w:divBdr>
        <w:top w:val="none" w:sz="0" w:space="0" w:color="auto"/>
        <w:left w:val="none" w:sz="0" w:space="0" w:color="auto"/>
        <w:bottom w:val="none" w:sz="0" w:space="0" w:color="auto"/>
        <w:right w:val="none" w:sz="0" w:space="0" w:color="auto"/>
      </w:divBdr>
    </w:div>
    <w:div w:id="2130781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19"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35528E-1181-4A71-8590-7BCAC1DFE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47</Pages>
  <Words>24230</Words>
  <Characters>138111</Characters>
  <Application>Microsoft Office Word</Application>
  <DocSecurity>0</DocSecurity>
  <Lines>1150</Lines>
  <Paragraphs>324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LinksUpToDate>false</LinksUpToDate>
  <CharactersWithSpaces>162017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2016-10-13T15:29:00Z</dcterms:created>
  <dcterms:modified xsi:type="dcterms:W3CDTF">2016-10-13T15:49:00Z</dcterms:modified>
</cp:coreProperties>
</file>