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9E6CA6">
              <w:rPr>
                <w:sz w:val="20"/>
              </w:rPr>
              <w:t>/</w:t>
            </w:r>
            <w:r w:rsidRPr="00137BEA">
              <w:rPr>
                <w:sz w:val="20"/>
              </w:rPr>
              <w:t>C</w:t>
            </w:r>
            <w:r w:rsidR="009E6CA6">
              <w:rPr>
                <w:sz w:val="20"/>
              </w:rPr>
              <w:t>/</w:t>
            </w:r>
            <w:r w:rsidR="005D7564">
              <w:rPr>
                <w:rFonts w:hint="eastAsia"/>
                <w:sz w:val="20"/>
              </w:rPr>
              <w:t>SLV</w:t>
            </w:r>
            <w:r w:rsidR="009E6CA6">
              <w:rPr>
                <w:rFonts w:hint="eastAsia"/>
                <w:sz w:val="20"/>
              </w:rPr>
              <w:t>/</w:t>
            </w:r>
            <w:r w:rsidR="005D7564">
              <w:rPr>
                <w:rFonts w:hint="eastAsia"/>
                <w:sz w:val="20"/>
              </w:rPr>
              <w:t>CO</w:t>
            </w:r>
            <w:r w:rsidR="009E6CA6">
              <w:rPr>
                <w:rFonts w:hint="eastAsia"/>
                <w:sz w:val="20"/>
              </w:rPr>
              <w:t>/</w:t>
            </w:r>
            <w:r w:rsidR="005D7564">
              <w:rPr>
                <w:rFonts w:hint="eastAsia"/>
                <w:sz w:val="20"/>
              </w:rPr>
              <w:t>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9E6CA6" w:rsidP="00137BEA">
            <w:pPr>
              <w:spacing w:before="240" w:line="240" w:lineRule="atLeast"/>
              <w:rPr>
                <w:sz w:val="20"/>
              </w:rPr>
            </w:pPr>
            <w:r>
              <w:rPr>
                <w:sz w:val="20"/>
              </w:rPr>
              <w:t xml:space="preserve">Distr.: </w:t>
            </w:r>
            <w:r w:rsidR="00A879C2" w:rsidRPr="00137BEA">
              <w:rPr>
                <w:sz w:val="20"/>
              </w:rPr>
              <w:t>General</w:t>
            </w:r>
          </w:p>
          <w:p w:rsidR="00A879C2" w:rsidRPr="00137BEA" w:rsidRDefault="005D7564">
            <w:pPr>
              <w:spacing w:line="240" w:lineRule="atLeast"/>
              <w:rPr>
                <w:rFonts w:hint="eastAsia"/>
                <w:sz w:val="20"/>
              </w:rPr>
            </w:pPr>
            <w:r>
              <w:rPr>
                <w:rFonts w:hint="eastAsia"/>
                <w:sz w:val="20"/>
              </w:rPr>
              <w:t>9 December</w:t>
            </w:r>
            <w:r w:rsidR="00D83B4B">
              <w:rPr>
                <w:sz w:val="20"/>
              </w:rPr>
              <w:t xml:space="preserve"> 20</w:t>
            </w:r>
            <w:r>
              <w:rPr>
                <w:rFonts w:hint="eastAsia"/>
                <w:sz w:val="20"/>
              </w:rPr>
              <w:t>09</w:t>
            </w:r>
          </w:p>
          <w:p w:rsidR="00A879C2" w:rsidRPr="00137BEA" w:rsidRDefault="00A879C2" w:rsidP="00626C95">
            <w:pPr>
              <w:spacing w:line="240" w:lineRule="atLeast"/>
              <w:rPr>
                <w:sz w:val="20"/>
              </w:rPr>
            </w:pPr>
            <w:r w:rsidRPr="00137BEA">
              <w:rPr>
                <w:sz w:val="20"/>
              </w:rPr>
              <w:t xml:space="preserve">Chinese </w:t>
            </w:r>
          </w:p>
          <w:p w:rsidR="00A879C2" w:rsidRPr="00137BEA" w:rsidRDefault="009E6CA6" w:rsidP="00137BEA">
            <w:pPr>
              <w:spacing w:line="240" w:lineRule="atLeast"/>
              <w:rPr>
                <w:rFonts w:hint="eastAsia"/>
                <w:sz w:val="20"/>
              </w:rPr>
            </w:pPr>
            <w:r>
              <w:rPr>
                <w:sz w:val="20"/>
              </w:rPr>
              <w:t xml:space="preserve">Original: </w:t>
            </w:r>
            <w:r w:rsidR="0010151E">
              <w:rPr>
                <w:rFonts w:hint="eastAsia"/>
                <w:sz w:val="20"/>
              </w:rPr>
              <w:t>Spanish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8E69A5">
        <w:rPr>
          <w:rFonts w:ascii="Time New Roman" w:eastAsia="SimHei" w:hAnsi="Time New Roman" w:hint="eastAsia"/>
        </w:rPr>
        <w:t>四十三</w:t>
      </w:r>
      <w:r>
        <w:rPr>
          <w:rFonts w:ascii="Time New Roman" w:eastAsia="SimHei" w:hAnsi="Time New Roman" w:hint="eastAsia"/>
        </w:rPr>
        <w:t>届会议</w:t>
      </w:r>
    </w:p>
    <w:p w:rsidR="00A879C2" w:rsidRDefault="00D83B4B">
      <w:pPr>
        <w:rPr>
          <w:rFonts w:hint="eastAsia"/>
        </w:rPr>
      </w:pPr>
      <w:r>
        <w:rPr>
          <w:rFonts w:hint="eastAsia"/>
        </w:rPr>
        <w:t>20</w:t>
      </w:r>
      <w:r w:rsidR="008E69A5">
        <w:rPr>
          <w:rFonts w:hint="eastAsia"/>
        </w:rPr>
        <w:t>09</w:t>
      </w:r>
      <w:r w:rsidR="00A879C2">
        <w:rPr>
          <w:rFonts w:hint="eastAsia"/>
        </w:rPr>
        <w:t>年</w:t>
      </w:r>
      <w:r w:rsidR="008E69A5">
        <w:rPr>
          <w:rFonts w:hint="eastAsia"/>
        </w:rPr>
        <w:t>11</w:t>
      </w:r>
      <w:r w:rsidR="00A879C2">
        <w:rPr>
          <w:rFonts w:hint="eastAsia"/>
        </w:rPr>
        <w:t>月</w:t>
      </w:r>
      <w:r w:rsidR="008E69A5">
        <w:rPr>
          <w:rFonts w:hint="eastAsia"/>
        </w:rPr>
        <w:t>2</w:t>
      </w:r>
      <w:r w:rsidR="00A879C2">
        <w:rPr>
          <w:rFonts w:hint="eastAsia"/>
        </w:rPr>
        <w:t>日至</w:t>
      </w:r>
      <w:r w:rsidR="008E69A5">
        <w:rPr>
          <w:rFonts w:hint="eastAsia"/>
        </w:rPr>
        <w:t>20</w:t>
      </w:r>
      <w:r w:rsidR="00A879C2">
        <w:rPr>
          <w:rFonts w:hint="eastAsia"/>
        </w:rPr>
        <w:t>日</w:t>
      </w:r>
      <w:r w:rsidR="009E6CA6">
        <w:rPr>
          <w:rFonts w:hint="eastAsia"/>
        </w:rPr>
        <w:t>，</w:t>
      </w:r>
      <w:r w:rsidR="008E69A5">
        <w:rPr>
          <w:rFonts w:hint="eastAsia"/>
        </w:rPr>
        <w:t>日内瓦</w:t>
      </w:r>
    </w:p>
    <w:p w:rsidR="00A879C2" w:rsidRDefault="008D6116" w:rsidP="008D6116">
      <w:pPr>
        <w:pStyle w:val="HChGC"/>
        <w:rPr>
          <w:rFonts w:hint="eastAsia"/>
          <w:lang w:val="fr-CH"/>
        </w:rPr>
      </w:pPr>
      <w:r>
        <w:rPr>
          <w:rFonts w:hint="eastAsia"/>
          <w:lang w:val="fr-CH"/>
        </w:rPr>
        <w:tab/>
      </w:r>
      <w:r>
        <w:rPr>
          <w:rFonts w:hint="eastAsia"/>
          <w:lang w:val="fr-CH"/>
        </w:rPr>
        <w:tab/>
      </w:r>
      <w:r w:rsidR="008E69A5" w:rsidRPr="008E69A5">
        <w:rPr>
          <w:rFonts w:hint="eastAsia"/>
          <w:lang w:val="en-GB"/>
        </w:rPr>
        <w:t>审议缔约国根据《公约》第</w:t>
      </w:r>
      <w:r w:rsidR="008E69A5" w:rsidRPr="008E69A5">
        <w:rPr>
          <w:rFonts w:hint="eastAsia"/>
          <w:lang w:val="en-GB"/>
        </w:rPr>
        <w:t>19</w:t>
      </w:r>
      <w:r w:rsidR="008E69A5" w:rsidRPr="008E69A5">
        <w:rPr>
          <w:rFonts w:hint="eastAsia"/>
          <w:lang w:val="en-GB"/>
        </w:rPr>
        <w:t>条提交的报告</w:t>
      </w:r>
    </w:p>
    <w:p w:rsidR="00C47AAF" w:rsidRPr="008E69A5" w:rsidRDefault="008D6116" w:rsidP="008E69A5">
      <w:pPr>
        <w:pStyle w:val="H1GC"/>
        <w:rPr>
          <w:rFonts w:hint="eastAsia"/>
          <w:lang w:val="fr-CH"/>
        </w:rPr>
      </w:pPr>
      <w:r>
        <w:rPr>
          <w:rFonts w:hint="eastAsia"/>
          <w:lang w:val="fr-CH"/>
        </w:rPr>
        <w:tab/>
      </w:r>
      <w:r>
        <w:rPr>
          <w:rFonts w:hint="eastAsia"/>
          <w:lang w:val="fr-CH"/>
        </w:rPr>
        <w:tab/>
      </w:r>
      <w:r w:rsidR="008E69A5" w:rsidRPr="008E69A5">
        <w:rPr>
          <w:rFonts w:hint="eastAsia"/>
          <w:lang w:val="en-GB"/>
        </w:rPr>
        <w:t>禁止酷刑委员会的结论性意见</w:t>
      </w:r>
    </w:p>
    <w:p w:rsidR="008E69A5" w:rsidRPr="008E69A5" w:rsidRDefault="008E69A5" w:rsidP="0010151E">
      <w:pPr>
        <w:pStyle w:val="HChGC"/>
        <w:rPr>
          <w:rFonts w:hint="eastAsia"/>
          <w:b/>
          <w:lang w:val="en-GB"/>
        </w:rPr>
      </w:pPr>
      <w:r w:rsidRPr="008E69A5">
        <w:rPr>
          <w:b/>
          <w:lang w:val="en-GB"/>
        </w:rPr>
        <w:tab/>
      </w:r>
      <w:r w:rsidRPr="008E69A5">
        <w:rPr>
          <w:b/>
          <w:lang w:val="en-GB"/>
        </w:rPr>
        <w:tab/>
      </w:r>
      <w:r w:rsidRPr="008E69A5">
        <w:rPr>
          <w:rFonts w:hint="eastAsia"/>
          <w:lang w:val="en-GB"/>
        </w:rPr>
        <w:t>萨尔瓦多</w:t>
      </w:r>
    </w:p>
    <w:p w:rsidR="008E69A5" w:rsidRPr="008E69A5" w:rsidRDefault="009E6CA6" w:rsidP="008E69A5">
      <w:pPr>
        <w:pStyle w:val="SingleTxtGC"/>
      </w:pPr>
      <w:r>
        <w:t>1.</w:t>
      </w:r>
      <w:r w:rsidR="008E69A5">
        <w:rPr>
          <w:rFonts w:hint="eastAsia"/>
        </w:rPr>
        <w:t xml:space="preserve">  </w:t>
      </w:r>
      <w:r w:rsidR="008E69A5" w:rsidRPr="008E69A5">
        <w:rPr>
          <w:rFonts w:hint="eastAsia"/>
        </w:rPr>
        <w:t>委员会在</w:t>
      </w:r>
      <w:r w:rsidR="008E69A5" w:rsidRPr="008E69A5">
        <w:rPr>
          <w:rFonts w:hint="eastAsia"/>
        </w:rPr>
        <w:t>2009</w:t>
      </w:r>
      <w:r w:rsidR="008E69A5" w:rsidRPr="008E69A5">
        <w:rPr>
          <w:rFonts w:hint="eastAsia"/>
        </w:rPr>
        <w:t>年</w:t>
      </w:r>
      <w:r w:rsidR="008E69A5" w:rsidRPr="008E69A5">
        <w:rPr>
          <w:rFonts w:hint="eastAsia"/>
        </w:rPr>
        <w:t>11</w:t>
      </w:r>
      <w:r w:rsidR="008E69A5" w:rsidRPr="008E69A5">
        <w:rPr>
          <w:rFonts w:hint="eastAsia"/>
        </w:rPr>
        <w:t>月</w:t>
      </w:r>
      <w:r w:rsidR="008E69A5" w:rsidRPr="008E69A5">
        <w:rPr>
          <w:rFonts w:hint="eastAsia"/>
        </w:rPr>
        <w:t>5</w:t>
      </w:r>
      <w:r w:rsidR="008E69A5" w:rsidRPr="008E69A5">
        <w:rPr>
          <w:rFonts w:hint="eastAsia"/>
        </w:rPr>
        <w:t>日至</w:t>
      </w:r>
      <w:r w:rsidR="008E69A5" w:rsidRPr="008E69A5">
        <w:rPr>
          <w:rFonts w:hint="eastAsia"/>
        </w:rPr>
        <w:t>6</w:t>
      </w:r>
      <w:r w:rsidR="008E69A5" w:rsidRPr="008E69A5">
        <w:rPr>
          <w:rFonts w:hint="eastAsia"/>
        </w:rPr>
        <w:t>日举行的第</w:t>
      </w:r>
      <w:r w:rsidR="008E69A5" w:rsidRPr="008E69A5">
        <w:rPr>
          <w:rFonts w:hint="eastAsia"/>
        </w:rPr>
        <w:t>902</w:t>
      </w:r>
      <w:r w:rsidR="008E69A5" w:rsidRPr="008E69A5">
        <w:rPr>
          <w:rFonts w:hint="eastAsia"/>
        </w:rPr>
        <w:t>次和</w:t>
      </w:r>
      <w:r w:rsidR="008E69A5" w:rsidRPr="008E69A5">
        <w:rPr>
          <w:rFonts w:hint="eastAsia"/>
        </w:rPr>
        <w:t>904</w:t>
      </w:r>
      <w:r w:rsidR="008E69A5" w:rsidRPr="008E69A5">
        <w:rPr>
          <w:rFonts w:hint="eastAsia"/>
        </w:rPr>
        <w:t>次会议</w:t>
      </w:r>
      <w:r>
        <w:t>(</w:t>
      </w:r>
      <w:r w:rsidR="008E69A5" w:rsidRPr="008E69A5">
        <w:t>CAT</w:t>
      </w:r>
      <w:r>
        <w:t>/</w:t>
      </w:r>
      <w:r w:rsidR="008E69A5" w:rsidRPr="008E69A5">
        <w:t>C</w:t>
      </w:r>
      <w:r>
        <w:t>/</w:t>
      </w:r>
      <w:r w:rsidR="008E69A5" w:rsidRPr="008E69A5">
        <w:t>SR.902</w:t>
      </w:r>
      <w:r w:rsidR="00910D5B">
        <w:rPr>
          <w:rFonts w:hint="eastAsia"/>
        </w:rPr>
        <w:t>和</w:t>
      </w:r>
      <w:r w:rsidR="008E69A5" w:rsidRPr="008E69A5">
        <w:t>904</w:t>
      </w:r>
      <w:r>
        <w:t>)</w:t>
      </w:r>
      <w:r w:rsidR="008E69A5" w:rsidRPr="008E69A5">
        <w:rPr>
          <w:rFonts w:hint="eastAsia"/>
        </w:rPr>
        <w:t>上</w:t>
      </w:r>
      <w:r>
        <w:rPr>
          <w:rFonts w:hint="eastAsia"/>
        </w:rPr>
        <w:t>，</w:t>
      </w:r>
      <w:r w:rsidR="008E69A5" w:rsidRPr="008E69A5">
        <w:rPr>
          <w:rFonts w:hint="eastAsia"/>
        </w:rPr>
        <w:t>审议了萨尔瓦多的第二次定期报告</w:t>
      </w:r>
      <w:r>
        <w:t>(</w:t>
      </w:r>
      <w:r w:rsidR="008E69A5" w:rsidRPr="008E69A5">
        <w:t>CAT</w:t>
      </w:r>
      <w:r>
        <w:t>/</w:t>
      </w:r>
      <w:r w:rsidR="008E69A5" w:rsidRPr="008E69A5">
        <w:t>C</w:t>
      </w:r>
      <w:r>
        <w:t>/</w:t>
      </w:r>
      <w:r w:rsidR="008E69A5" w:rsidRPr="008E69A5">
        <w:t>SLV</w:t>
      </w:r>
      <w:r>
        <w:t>/</w:t>
      </w:r>
      <w:r w:rsidR="008E69A5" w:rsidRPr="008E69A5">
        <w:t>2</w:t>
      </w:r>
      <w:r>
        <w:t>)</w:t>
      </w:r>
      <w:r>
        <w:rPr>
          <w:rFonts w:hint="eastAsia"/>
        </w:rPr>
        <w:t>，</w:t>
      </w:r>
      <w:r w:rsidR="008E69A5" w:rsidRPr="008E69A5">
        <w:rPr>
          <w:rFonts w:hint="eastAsia"/>
        </w:rPr>
        <w:t>并在</w:t>
      </w:r>
      <w:r w:rsidR="008E69A5" w:rsidRPr="008E69A5">
        <w:rPr>
          <w:rFonts w:hint="eastAsia"/>
        </w:rPr>
        <w:t>2009</w:t>
      </w:r>
      <w:r w:rsidR="008E69A5" w:rsidRPr="008E69A5">
        <w:rPr>
          <w:rFonts w:hint="eastAsia"/>
        </w:rPr>
        <w:t>年</w:t>
      </w:r>
      <w:r w:rsidR="008E69A5" w:rsidRPr="008E69A5">
        <w:rPr>
          <w:rFonts w:hint="eastAsia"/>
        </w:rPr>
        <w:t>11</w:t>
      </w:r>
      <w:r w:rsidR="008E69A5" w:rsidRPr="008E69A5">
        <w:rPr>
          <w:rFonts w:hint="eastAsia"/>
        </w:rPr>
        <w:t>月</w:t>
      </w:r>
      <w:r w:rsidR="008E69A5" w:rsidRPr="008E69A5">
        <w:rPr>
          <w:rFonts w:hint="eastAsia"/>
        </w:rPr>
        <w:t>18</w:t>
      </w:r>
      <w:r w:rsidR="008E69A5" w:rsidRPr="008E69A5">
        <w:rPr>
          <w:rFonts w:hint="eastAsia"/>
        </w:rPr>
        <w:t>日举行的第</w:t>
      </w:r>
      <w:r w:rsidR="008E69A5" w:rsidRPr="008E69A5">
        <w:rPr>
          <w:rFonts w:hint="eastAsia"/>
        </w:rPr>
        <w:t>920</w:t>
      </w:r>
      <w:r w:rsidR="008E69A5" w:rsidRPr="008E69A5">
        <w:rPr>
          <w:rFonts w:hint="eastAsia"/>
        </w:rPr>
        <w:t>次和</w:t>
      </w:r>
      <w:r w:rsidR="008E69A5" w:rsidRPr="008E69A5">
        <w:rPr>
          <w:rFonts w:hint="eastAsia"/>
        </w:rPr>
        <w:t>921</w:t>
      </w:r>
      <w:r w:rsidR="008E69A5" w:rsidRPr="008E69A5">
        <w:rPr>
          <w:rFonts w:hint="eastAsia"/>
        </w:rPr>
        <w:t>次会议</w:t>
      </w:r>
      <w:r>
        <w:t>(</w:t>
      </w:r>
      <w:r w:rsidR="008E69A5" w:rsidRPr="008E69A5">
        <w:t>CAT</w:t>
      </w:r>
      <w:r>
        <w:t>/</w:t>
      </w:r>
      <w:r w:rsidR="008E69A5" w:rsidRPr="008E69A5">
        <w:t>C</w:t>
      </w:r>
      <w:r>
        <w:t>/</w:t>
      </w:r>
      <w:r w:rsidR="008E69A5" w:rsidRPr="008E69A5">
        <w:t>SR.920</w:t>
      </w:r>
      <w:r w:rsidR="00910D5B">
        <w:rPr>
          <w:rFonts w:hint="eastAsia"/>
        </w:rPr>
        <w:t>和</w:t>
      </w:r>
      <w:r w:rsidR="008E69A5" w:rsidRPr="008E69A5">
        <w:t>921</w:t>
      </w:r>
      <w:r>
        <w:t>)</w:t>
      </w:r>
      <w:r w:rsidR="008E69A5" w:rsidRPr="008E69A5">
        <w:rPr>
          <w:rFonts w:hint="eastAsia"/>
        </w:rPr>
        <w:t>上通过了下述结论性意见。</w:t>
      </w:r>
    </w:p>
    <w:p w:rsidR="008E69A5" w:rsidRPr="008E69A5" w:rsidRDefault="008E69A5" w:rsidP="008E69A5">
      <w:pPr>
        <w:pStyle w:val="H1GC"/>
        <w:rPr>
          <w:rFonts w:hint="eastAsia"/>
        </w:rPr>
      </w:pPr>
      <w:r>
        <w:rPr>
          <w:rFonts w:hint="eastAsia"/>
        </w:rPr>
        <w:tab/>
      </w:r>
      <w:r w:rsidRPr="008E69A5">
        <w:t>A.</w:t>
      </w:r>
      <w:r w:rsidRPr="008E69A5">
        <w:tab/>
      </w:r>
      <w:r w:rsidRPr="008E69A5">
        <w:rPr>
          <w:rFonts w:hint="eastAsia"/>
        </w:rPr>
        <w:t>导言</w:t>
      </w:r>
    </w:p>
    <w:p w:rsidR="008E69A5" w:rsidRPr="008E69A5" w:rsidRDefault="009E6CA6" w:rsidP="008E69A5">
      <w:pPr>
        <w:pStyle w:val="SingleTxtGC"/>
      </w:pPr>
      <w:r>
        <w:t>2.</w:t>
      </w:r>
      <w:r w:rsidR="008E69A5">
        <w:rPr>
          <w:rFonts w:hint="eastAsia"/>
        </w:rPr>
        <w:t xml:space="preserve">  </w:t>
      </w:r>
      <w:r w:rsidR="008E69A5" w:rsidRPr="008E69A5">
        <w:rPr>
          <w:rFonts w:hint="eastAsia"/>
        </w:rPr>
        <w:t>委员会欢迎萨尔瓦多的第二次定期报告</w:t>
      </w:r>
      <w:r>
        <w:rPr>
          <w:rFonts w:hint="eastAsia"/>
        </w:rPr>
        <w:t>，</w:t>
      </w:r>
      <w:r w:rsidR="008E69A5" w:rsidRPr="008E69A5">
        <w:rPr>
          <w:rFonts w:hint="eastAsia"/>
        </w:rPr>
        <w:t>该</w:t>
      </w:r>
      <w:r w:rsidR="001F0627">
        <w:rPr>
          <w:rFonts w:hint="eastAsia"/>
        </w:rPr>
        <w:t>报告是按照定期报告的格式及内容的一般准则所编写的。但是委员会对</w:t>
      </w:r>
      <w:r w:rsidR="001F0627" w:rsidRPr="008E69A5">
        <w:rPr>
          <w:rFonts w:hint="eastAsia"/>
        </w:rPr>
        <w:t>该报告</w:t>
      </w:r>
      <w:r w:rsidR="008E69A5" w:rsidRPr="008E69A5">
        <w:rPr>
          <w:rFonts w:hint="eastAsia"/>
        </w:rPr>
        <w:t>逾期</w:t>
      </w:r>
      <w:r w:rsidR="008E69A5" w:rsidRPr="008E69A5">
        <w:rPr>
          <w:rFonts w:hint="eastAsia"/>
        </w:rPr>
        <w:t>6</w:t>
      </w:r>
      <w:r w:rsidR="008E69A5" w:rsidRPr="008E69A5">
        <w:rPr>
          <w:rFonts w:hint="eastAsia"/>
        </w:rPr>
        <w:t>年才提交表示遗憾。委员会赞赏与缔约国代表之间的建设性对话</w:t>
      </w:r>
      <w:r>
        <w:rPr>
          <w:rFonts w:hint="eastAsia"/>
        </w:rPr>
        <w:t>，</w:t>
      </w:r>
      <w:r w:rsidR="008E69A5" w:rsidRPr="008E69A5">
        <w:rPr>
          <w:rFonts w:hint="eastAsia"/>
        </w:rPr>
        <w:t>并就委员会提出的问题所作的答</w:t>
      </w:r>
      <w:r w:rsidR="001F0627">
        <w:rPr>
          <w:rFonts w:hint="eastAsia"/>
        </w:rPr>
        <w:t>复</w:t>
      </w:r>
      <w:r w:rsidR="008E69A5" w:rsidRPr="008E69A5">
        <w:rPr>
          <w:rFonts w:hint="eastAsia"/>
        </w:rPr>
        <w:t>表示感谢。</w:t>
      </w:r>
    </w:p>
    <w:p w:rsidR="008E69A5" w:rsidRPr="008E69A5" w:rsidRDefault="008E69A5" w:rsidP="008E69A5">
      <w:pPr>
        <w:pStyle w:val="H1GC"/>
        <w:rPr>
          <w:rFonts w:hint="eastAsia"/>
        </w:rPr>
      </w:pPr>
      <w:r>
        <w:rPr>
          <w:rFonts w:hint="eastAsia"/>
        </w:rPr>
        <w:tab/>
      </w:r>
      <w:r w:rsidRPr="008E69A5">
        <w:t>B.</w:t>
      </w:r>
      <w:r w:rsidRPr="008E69A5">
        <w:tab/>
      </w:r>
      <w:r w:rsidRPr="008E69A5">
        <w:rPr>
          <w:rFonts w:hint="eastAsia"/>
        </w:rPr>
        <w:t>积极方面</w:t>
      </w:r>
    </w:p>
    <w:p w:rsidR="008E69A5" w:rsidRPr="008E69A5" w:rsidRDefault="009E6CA6" w:rsidP="008E69A5">
      <w:pPr>
        <w:pStyle w:val="SingleTxtGC"/>
      </w:pPr>
      <w:r>
        <w:t>3.</w:t>
      </w:r>
      <w:r w:rsidR="008E69A5">
        <w:rPr>
          <w:rFonts w:hint="eastAsia"/>
        </w:rPr>
        <w:t xml:space="preserve">  </w:t>
      </w:r>
      <w:r w:rsidR="008E69A5" w:rsidRPr="008E69A5">
        <w:rPr>
          <w:rFonts w:hint="eastAsia"/>
        </w:rPr>
        <w:t>委员会赞赏地注意到</w:t>
      </w:r>
      <w:r>
        <w:rPr>
          <w:rFonts w:hint="eastAsia"/>
        </w:rPr>
        <w:t>，</w:t>
      </w:r>
      <w:r w:rsidR="001F0627">
        <w:rPr>
          <w:rFonts w:hint="eastAsia"/>
        </w:rPr>
        <w:t>自从</w:t>
      </w:r>
      <w:r w:rsidR="008E69A5" w:rsidRPr="008E69A5">
        <w:rPr>
          <w:rFonts w:hint="eastAsia"/>
        </w:rPr>
        <w:t>其审议初次报告</w:t>
      </w:r>
      <w:r w:rsidR="001F0627">
        <w:rPr>
          <w:rFonts w:hint="eastAsia"/>
        </w:rPr>
        <w:t>以来的</w:t>
      </w:r>
      <w:r w:rsidR="008E69A5" w:rsidRPr="008E69A5">
        <w:rPr>
          <w:rFonts w:hint="eastAsia"/>
        </w:rPr>
        <w:t>期间</w:t>
      </w:r>
      <w:r w:rsidR="001F0627">
        <w:rPr>
          <w:rFonts w:hint="eastAsia"/>
        </w:rPr>
        <w:t>里</w:t>
      </w:r>
      <w:r>
        <w:rPr>
          <w:rFonts w:hint="eastAsia"/>
        </w:rPr>
        <w:t>，</w:t>
      </w:r>
      <w:r w:rsidR="008E69A5" w:rsidRPr="008E69A5">
        <w:rPr>
          <w:rFonts w:hint="eastAsia"/>
        </w:rPr>
        <w:t>缔约国批准了以下国际文书</w:t>
      </w:r>
      <w:r>
        <w:rPr>
          <w:rFonts w:hint="eastAsia"/>
        </w:rPr>
        <w:t>：</w:t>
      </w:r>
    </w:p>
    <w:p w:rsidR="008E69A5" w:rsidRPr="008E69A5" w:rsidRDefault="008E69A5" w:rsidP="008E69A5">
      <w:pPr>
        <w:pStyle w:val="SingleTxtGC"/>
        <w:numPr>
          <w:ilvl w:val="0"/>
          <w:numId w:val="35"/>
        </w:numPr>
        <w:tabs>
          <w:tab w:val="clear" w:pos="2426"/>
          <w:tab w:val="left" w:pos="2427"/>
        </w:tabs>
      </w:pPr>
      <w:r w:rsidRPr="008E69A5">
        <w:rPr>
          <w:rFonts w:hint="eastAsia"/>
        </w:rPr>
        <w:t>《残疾人权利公约》及其《任择议定书》</w:t>
      </w:r>
      <w:r w:rsidR="009E6CA6">
        <w:rPr>
          <w:rFonts w:hint="eastAsia"/>
        </w:rPr>
        <w:t>(</w:t>
      </w:r>
      <w:r w:rsidRPr="008E69A5">
        <w:rPr>
          <w:rFonts w:hint="eastAsia"/>
        </w:rPr>
        <w:t>分别于</w:t>
      </w:r>
      <w:r w:rsidRPr="008E69A5">
        <w:rPr>
          <w:rFonts w:hint="eastAsia"/>
        </w:rPr>
        <w:t>2006</w:t>
      </w:r>
      <w:r w:rsidRPr="008E69A5">
        <w:rPr>
          <w:rFonts w:hint="eastAsia"/>
        </w:rPr>
        <w:t>年</w:t>
      </w:r>
      <w:r w:rsidRPr="008E69A5">
        <w:rPr>
          <w:rFonts w:hint="eastAsia"/>
        </w:rPr>
        <w:t>12</w:t>
      </w:r>
      <w:r w:rsidRPr="008E69A5">
        <w:rPr>
          <w:rFonts w:hint="eastAsia"/>
        </w:rPr>
        <w:t>月</w:t>
      </w:r>
      <w:r w:rsidRPr="008E69A5">
        <w:rPr>
          <w:rFonts w:hint="eastAsia"/>
        </w:rPr>
        <w:t>13</w:t>
      </w:r>
      <w:r w:rsidRPr="008E69A5">
        <w:rPr>
          <w:rFonts w:hint="eastAsia"/>
        </w:rPr>
        <w:t>日及</w:t>
      </w:r>
      <w:r w:rsidRPr="008E69A5">
        <w:rPr>
          <w:rFonts w:hint="eastAsia"/>
        </w:rPr>
        <w:t>2007</w:t>
      </w:r>
      <w:r w:rsidRPr="008E69A5">
        <w:rPr>
          <w:rFonts w:hint="eastAsia"/>
        </w:rPr>
        <w:t>年</w:t>
      </w:r>
      <w:r w:rsidRPr="008E69A5">
        <w:rPr>
          <w:rFonts w:hint="eastAsia"/>
        </w:rPr>
        <w:t>12</w:t>
      </w:r>
      <w:r w:rsidRPr="008E69A5">
        <w:rPr>
          <w:rFonts w:hint="eastAsia"/>
        </w:rPr>
        <w:t>月</w:t>
      </w:r>
      <w:r w:rsidRPr="008E69A5">
        <w:rPr>
          <w:rFonts w:hint="eastAsia"/>
        </w:rPr>
        <w:t>14</w:t>
      </w:r>
      <w:r w:rsidRPr="008E69A5">
        <w:rPr>
          <w:rFonts w:hint="eastAsia"/>
        </w:rPr>
        <w:t>日批准</w:t>
      </w:r>
      <w:r w:rsidR="009E6CA6">
        <w:rPr>
          <w:rFonts w:hint="eastAsia"/>
        </w:rPr>
        <w:t>)</w:t>
      </w:r>
      <w:r w:rsidR="009E6CA6">
        <w:t>；</w:t>
      </w:r>
    </w:p>
    <w:p w:rsidR="008E69A5" w:rsidRPr="008E69A5" w:rsidRDefault="008E69A5" w:rsidP="008E69A5">
      <w:pPr>
        <w:pStyle w:val="SingleTxtGC"/>
        <w:numPr>
          <w:ilvl w:val="0"/>
          <w:numId w:val="35"/>
        </w:numPr>
        <w:tabs>
          <w:tab w:val="clear" w:pos="2426"/>
          <w:tab w:val="left" w:pos="2427"/>
        </w:tabs>
      </w:pPr>
      <w:r w:rsidRPr="008E69A5">
        <w:rPr>
          <w:rFonts w:hint="eastAsia"/>
        </w:rPr>
        <w:t>《儿童权利公约关于买卖儿童、儿童卖淫和儿童色情制品问题的任择议定书》</w:t>
      </w:r>
      <w:r w:rsidR="009E6CA6">
        <w:t>(</w:t>
      </w:r>
      <w:r w:rsidRPr="008E69A5">
        <w:rPr>
          <w:rFonts w:hint="eastAsia"/>
        </w:rPr>
        <w:t>于</w:t>
      </w:r>
      <w:r w:rsidRPr="008E69A5">
        <w:rPr>
          <w:rFonts w:hint="eastAsia"/>
        </w:rPr>
        <w:t>2004</w:t>
      </w:r>
      <w:r w:rsidRPr="008E69A5">
        <w:rPr>
          <w:rFonts w:hint="eastAsia"/>
        </w:rPr>
        <w:t>年</w:t>
      </w:r>
      <w:r w:rsidRPr="008E69A5">
        <w:rPr>
          <w:rFonts w:hint="eastAsia"/>
        </w:rPr>
        <w:t>5</w:t>
      </w:r>
      <w:r w:rsidRPr="008E69A5">
        <w:rPr>
          <w:rFonts w:hint="eastAsia"/>
        </w:rPr>
        <w:t>月</w:t>
      </w:r>
      <w:r w:rsidRPr="008E69A5">
        <w:rPr>
          <w:rFonts w:hint="eastAsia"/>
        </w:rPr>
        <w:t>17</w:t>
      </w:r>
      <w:r w:rsidRPr="008E69A5">
        <w:rPr>
          <w:rFonts w:hint="eastAsia"/>
        </w:rPr>
        <w:t>日批准</w:t>
      </w:r>
      <w:r w:rsidR="009E6CA6">
        <w:t>)</w:t>
      </w:r>
      <w:r w:rsidR="009E6CA6">
        <w:t>；</w:t>
      </w:r>
    </w:p>
    <w:p w:rsidR="008E69A5" w:rsidRPr="008E69A5" w:rsidRDefault="008E69A5" w:rsidP="008E69A5">
      <w:pPr>
        <w:pStyle w:val="SingleTxtGC"/>
        <w:numPr>
          <w:ilvl w:val="0"/>
          <w:numId w:val="35"/>
        </w:numPr>
        <w:tabs>
          <w:tab w:val="clear" w:pos="2426"/>
          <w:tab w:val="left" w:pos="2427"/>
        </w:tabs>
      </w:pPr>
      <w:r w:rsidRPr="008E69A5">
        <w:rPr>
          <w:rFonts w:hint="eastAsia"/>
        </w:rPr>
        <w:t>《儿童权利公约关于儿童卷入武装冲突问题的任择议定书》</w:t>
      </w:r>
      <w:r w:rsidR="009E6CA6">
        <w:t>(</w:t>
      </w:r>
      <w:r w:rsidRPr="008E69A5">
        <w:rPr>
          <w:rFonts w:hint="eastAsia"/>
        </w:rPr>
        <w:t>于</w:t>
      </w:r>
      <w:r w:rsidRPr="008E69A5">
        <w:rPr>
          <w:rFonts w:hint="eastAsia"/>
        </w:rPr>
        <w:t>2002</w:t>
      </w:r>
      <w:r w:rsidRPr="008E69A5">
        <w:rPr>
          <w:rFonts w:hint="eastAsia"/>
        </w:rPr>
        <w:t>年</w:t>
      </w:r>
      <w:r w:rsidRPr="008E69A5">
        <w:rPr>
          <w:rFonts w:hint="eastAsia"/>
        </w:rPr>
        <w:t>4</w:t>
      </w:r>
      <w:r w:rsidRPr="008E69A5">
        <w:rPr>
          <w:rFonts w:hint="eastAsia"/>
        </w:rPr>
        <w:t>月</w:t>
      </w:r>
      <w:r w:rsidRPr="008E69A5">
        <w:rPr>
          <w:rFonts w:hint="eastAsia"/>
        </w:rPr>
        <w:t>18</w:t>
      </w:r>
      <w:r w:rsidRPr="008E69A5">
        <w:rPr>
          <w:rFonts w:hint="eastAsia"/>
        </w:rPr>
        <w:t>日批准</w:t>
      </w:r>
      <w:r w:rsidR="009E6CA6">
        <w:t>)</w:t>
      </w:r>
      <w:r>
        <w:rPr>
          <w:rFonts w:hint="eastAsia"/>
        </w:rPr>
        <w:t>。</w:t>
      </w:r>
    </w:p>
    <w:p w:rsidR="008E69A5" w:rsidRPr="008E69A5" w:rsidRDefault="009E6CA6" w:rsidP="008E69A5">
      <w:pPr>
        <w:pStyle w:val="SingleTxtGC"/>
      </w:pPr>
      <w:r>
        <w:t>4.</w:t>
      </w:r>
      <w:r w:rsidR="008E69A5">
        <w:rPr>
          <w:rFonts w:hint="eastAsia"/>
        </w:rPr>
        <w:t xml:space="preserve">  </w:t>
      </w:r>
      <w:r w:rsidR="008E69A5" w:rsidRPr="008E69A5">
        <w:rPr>
          <w:rFonts w:hint="eastAsia"/>
        </w:rPr>
        <w:t>委员会感谢</w:t>
      </w:r>
      <w:r w:rsidR="001F0627">
        <w:rPr>
          <w:rFonts w:hint="eastAsia"/>
        </w:rPr>
        <w:t>缔约国</w:t>
      </w:r>
      <w:r w:rsidR="008E69A5" w:rsidRPr="008E69A5">
        <w:rPr>
          <w:rFonts w:hint="eastAsia"/>
        </w:rPr>
        <w:t>向包括非自愿失踪问题工作组及暴力侵害妇女、其原因及后果问题特别报告员在内的特别程序的各</w:t>
      </w:r>
      <w:r w:rsidR="001F0627">
        <w:rPr>
          <w:rFonts w:hint="eastAsia"/>
        </w:rPr>
        <w:t>方人员</w:t>
      </w:r>
      <w:r w:rsidR="008E69A5" w:rsidRPr="008E69A5">
        <w:rPr>
          <w:rFonts w:hint="eastAsia"/>
        </w:rPr>
        <w:t>发出</w:t>
      </w:r>
      <w:r w:rsidR="001F0627">
        <w:rPr>
          <w:rFonts w:hint="eastAsia"/>
        </w:rPr>
        <w:t>了</w:t>
      </w:r>
      <w:r w:rsidR="008E69A5" w:rsidRPr="008E69A5">
        <w:rPr>
          <w:rFonts w:hint="eastAsia"/>
        </w:rPr>
        <w:t>邀请。</w:t>
      </w:r>
    </w:p>
    <w:p w:rsidR="008E69A5" w:rsidRPr="008E69A5" w:rsidRDefault="009E6CA6" w:rsidP="008E69A5">
      <w:pPr>
        <w:pStyle w:val="SingleTxtGC"/>
      </w:pPr>
      <w:r>
        <w:t>5.</w:t>
      </w:r>
      <w:r w:rsidR="008E69A5">
        <w:rPr>
          <w:rFonts w:hint="eastAsia"/>
        </w:rPr>
        <w:t xml:space="preserve">  </w:t>
      </w:r>
      <w:r w:rsidR="008E69A5" w:rsidRPr="008E69A5">
        <w:rPr>
          <w:rFonts w:hint="eastAsia"/>
        </w:rPr>
        <w:t>委员会满意地注意到缔约国已经废除了死刑。但是它也建议缔约国废除</w:t>
      </w:r>
      <w:r w:rsidR="001F0627">
        <w:rPr>
          <w:rFonts w:hint="eastAsia"/>
        </w:rPr>
        <w:t>由</w:t>
      </w:r>
      <w:r w:rsidR="008E69A5" w:rsidRPr="008E69A5">
        <w:rPr>
          <w:rFonts w:hint="eastAsia"/>
        </w:rPr>
        <w:t>军事立法</w:t>
      </w:r>
      <w:r w:rsidR="001F0627">
        <w:rPr>
          <w:rFonts w:hint="eastAsia"/>
        </w:rPr>
        <w:t>对国际战争中</w:t>
      </w:r>
      <w:r w:rsidR="008E69A5" w:rsidRPr="008E69A5">
        <w:rPr>
          <w:rFonts w:hint="eastAsia"/>
        </w:rPr>
        <w:t>犯下</w:t>
      </w:r>
      <w:r w:rsidR="001F0627">
        <w:rPr>
          <w:rFonts w:hint="eastAsia"/>
        </w:rPr>
        <w:t>的</w:t>
      </w:r>
      <w:r w:rsidR="008E69A5" w:rsidRPr="008E69A5">
        <w:rPr>
          <w:rFonts w:hint="eastAsia"/>
        </w:rPr>
        <w:t>某些军事罪行而</w:t>
      </w:r>
      <w:r w:rsidR="001F0627">
        <w:rPr>
          <w:rFonts w:hint="eastAsia"/>
        </w:rPr>
        <w:t>规定</w:t>
      </w:r>
      <w:r w:rsidR="008E69A5" w:rsidRPr="008E69A5">
        <w:rPr>
          <w:rFonts w:hint="eastAsia"/>
        </w:rPr>
        <w:t>的死刑。</w:t>
      </w:r>
    </w:p>
    <w:p w:rsidR="008E69A5" w:rsidRPr="008E69A5" w:rsidRDefault="009E6CA6" w:rsidP="008E69A5">
      <w:pPr>
        <w:pStyle w:val="SingleTxtGC"/>
        <w:rPr>
          <w:rFonts w:hint="eastAsia"/>
        </w:rPr>
      </w:pPr>
      <w:r>
        <w:t>6.</w:t>
      </w:r>
      <w:r w:rsidR="008E69A5">
        <w:rPr>
          <w:rFonts w:hint="eastAsia"/>
        </w:rPr>
        <w:t xml:space="preserve">  </w:t>
      </w:r>
      <w:r w:rsidR="008E69A5" w:rsidRPr="008E69A5">
        <w:rPr>
          <w:rFonts w:hint="eastAsia"/>
        </w:rPr>
        <w:t>委员会赞赏地注意到缔约国于</w:t>
      </w:r>
      <w:r w:rsidR="008E69A5" w:rsidRPr="008E69A5">
        <w:rPr>
          <w:rFonts w:hint="eastAsia"/>
        </w:rPr>
        <w:t>2006</w:t>
      </w:r>
      <w:r w:rsidR="008E69A5" w:rsidRPr="008E69A5">
        <w:rPr>
          <w:rFonts w:hint="eastAsia"/>
        </w:rPr>
        <w:t>年</w:t>
      </w:r>
      <w:r w:rsidR="008E69A5" w:rsidRPr="008E69A5">
        <w:rPr>
          <w:rFonts w:hint="eastAsia"/>
        </w:rPr>
        <w:t>5</w:t>
      </w:r>
      <w:r w:rsidR="008E69A5" w:rsidRPr="008E69A5">
        <w:rPr>
          <w:rFonts w:hint="eastAsia"/>
        </w:rPr>
        <w:t>月通过了《保护受害者与证人特别法》。</w:t>
      </w:r>
    </w:p>
    <w:p w:rsidR="008E69A5" w:rsidRPr="008E69A5" w:rsidRDefault="009E6CA6" w:rsidP="008E69A5">
      <w:pPr>
        <w:pStyle w:val="SingleTxtGC"/>
      </w:pPr>
      <w:r>
        <w:t>7.</w:t>
      </w:r>
      <w:r w:rsidR="008E69A5">
        <w:rPr>
          <w:rFonts w:hint="eastAsia"/>
        </w:rPr>
        <w:t xml:space="preserve">  </w:t>
      </w:r>
      <w:r w:rsidR="008E69A5" w:rsidRPr="008E69A5">
        <w:rPr>
          <w:rFonts w:hint="eastAsia"/>
        </w:rPr>
        <w:t>委员会对以下积极方面表示欢迎</w:t>
      </w:r>
      <w:r>
        <w:t>：</w:t>
      </w:r>
    </w:p>
    <w:p w:rsidR="008E69A5" w:rsidRPr="008E69A5" w:rsidRDefault="008E69A5" w:rsidP="008E69A5">
      <w:pPr>
        <w:pStyle w:val="SingleTxtGC"/>
        <w:numPr>
          <w:ilvl w:val="0"/>
          <w:numId w:val="37"/>
        </w:numPr>
        <w:tabs>
          <w:tab w:val="clear" w:pos="2426"/>
          <w:tab w:val="left" w:pos="2427"/>
        </w:tabs>
      </w:pPr>
      <w:r w:rsidRPr="008E69A5">
        <w:rPr>
          <w:rFonts w:hint="eastAsia"/>
        </w:rPr>
        <w:t>经修订《萨尔瓦多儿童与青少年全面发展学院法案》</w:t>
      </w:r>
      <w:r w:rsidR="009E6CA6">
        <w:rPr>
          <w:rFonts w:hint="eastAsia"/>
        </w:rPr>
        <w:t>，</w:t>
      </w:r>
      <w:r w:rsidRPr="008E69A5">
        <w:rPr>
          <w:rFonts w:hint="eastAsia"/>
        </w:rPr>
        <w:t>于</w:t>
      </w:r>
      <w:r w:rsidRPr="008E69A5">
        <w:rPr>
          <w:rFonts w:hint="eastAsia"/>
        </w:rPr>
        <w:t>2006</w:t>
      </w:r>
      <w:r w:rsidRPr="008E69A5">
        <w:rPr>
          <w:rFonts w:hint="eastAsia"/>
        </w:rPr>
        <w:t>年</w:t>
      </w:r>
      <w:r w:rsidRPr="008E69A5">
        <w:rPr>
          <w:rFonts w:hint="eastAsia"/>
        </w:rPr>
        <w:t>7</w:t>
      </w:r>
      <w:r w:rsidRPr="008E69A5">
        <w:rPr>
          <w:rFonts w:hint="eastAsia"/>
        </w:rPr>
        <w:t>月建立了萨尔瓦多儿童与青少年发展学院</w:t>
      </w:r>
      <w:r w:rsidR="009E6CA6">
        <w:t>；</w:t>
      </w:r>
    </w:p>
    <w:p w:rsidR="008E69A5" w:rsidRPr="008E69A5" w:rsidRDefault="008E69A5" w:rsidP="008E69A5">
      <w:pPr>
        <w:pStyle w:val="SingleTxtGC"/>
        <w:numPr>
          <w:ilvl w:val="0"/>
          <w:numId w:val="37"/>
        </w:numPr>
        <w:tabs>
          <w:tab w:val="clear" w:pos="2426"/>
          <w:tab w:val="left" w:pos="2427"/>
        </w:tabs>
      </w:pPr>
      <w:r w:rsidRPr="008E69A5">
        <w:rPr>
          <w:rFonts w:hint="eastAsia"/>
        </w:rPr>
        <w:t>于</w:t>
      </w:r>
      <w:r w:rsidRPr="008E69A5">
        <w:rPr>
          <w:rFonts w:hint="eastAsia"/>
        </w:rPr>
        <w:t>2002</w:t>
      </w:r>
      <w:r w:rsidRPr="008E69A5">
        <w:rPr>
          <w:rFonts w:hint="eastAsia"/>
        </w:rPr>
        <w:t>年</w:t>
      </w:r>
      <w:r w:rsidRPr="008E69A5">
        <w:rPr>
          <w:rFonts w:hint="eastAsia"/>
        </w:rPr>
        <w:t>7</w:t>
      </w:r>
      <w:r w:rsidRPr="008E69A5">
        <w:rPr>
          <w:rFonts w:hint="eastAsia"/>
        </w:rPr>
        <w:t>月建立了确定难民地位委员会</w:t>
      </w:r>
      <w:r w:rsidR="009E6CA6">
        <w:t>；</w:t>
      </w:r>
    </w:p>
    <w:p w:rsidR="008E69A5" w:rsidRPr="008E69A5" w:rsidRDefault="008E69A5" w:rsidP="008E69A5">
      <w:pPr>
        <w:pStyle w:val="SingleTxtGC"/>
        <w:numPr>
          <w:ilvl w:val="0"/>
          <w:numId w:val="37"/>
        </w:numPr>
        <w:tabs>
          <w:tab w:val="clear" w:pos="2426"/>
          <w:tab w:val="left" w:pos="2427"/>
        </w:tabs>
      </w:pPr>
      <w:r w:rsidRPr="008E69A5">
        <w:rPr>
          <w:rFonts w:hint="eastAsia"/>
        </w:rPr>
        <w:t>于</w:t>
      </w:r>
      <w:r w:rsidRPr="008E69A5">
        <w:rPr>
          <w:rFonts w:hint="eastAsia"/>
        </w:rPr>
        <w:t>2000</w:t>
      </w:r>
      <w:r w:rsidRPr="008E69A5">
        <w:rPr>
          <w:rFonts w:hint="eastAsia"/>
        </w:rPr>
        <w:t>年</w:t>
      </w:r>
      <w:r w:rsidRPr="008E69A5">
        <w:rPr>
          <w:rFonts w:hint="eastAsia"/>
        </w:rPr>
        <w:t>6</w:t>
      </w:r>
      <w:r w:rsidRPr="008E69A5">
        <w:rPr>
          <w:rFonts w:hint="eastAsia"/>
        </w:rPr>
        <w:t>月在国家民事警察内部设立人权股</w:t>
      </w:r>
      <w:r w:rsidR="009E6CA6">
        <w:rPr>
          <w:rFonts w:hint="eastAsia"/>
        </w:rPr>
        <w:t>，</w:t>
      </w:r>
      <w:r w:rsidRPr="008E69A5">
        <w:rPr>
          <w:rFonts w:hint="eastAsia"/>
        </w:rPr>
        <w:t>由促进、保护和行政这三个部门组成。</w:t>
      </w:r>
    </w:p>
    <w:p w:rsidR="008E69A5" w:rsidRPr="008E69A5" w:rsidRDefault="009E6CA6" w:rsidP="008E69A5">
      <w:pPr>
        <w:pStyle w:val="SingleTxtGC"/>
      </w:pPr>
      <w:r>
        <w:t>8.</w:t>
      </w:r>
      <w:r w:rsidR="008E69A5">
        <w:rPr>
          <w:rFonts w:hint="eastAsia"/>
        </w:rPr>
        <w:t xml:space="preserve">  </w:t>
      </w:r>
      <w:r w:rsidR="008E69A5" w:rsidRPr="008E69A5">
        <w:rPr>
          <w:rFonts w:hint="eastAsia"/>
        </w:rPr>
        <w:t>委员会满意地注意到</w:t>
      </w:r>
      <w:r>
        <w:rPr>
          <w:rFonts w:hint="eastAsia"/>
        </w:rPr>
        <w:t>，</w:t>
      </w:r>
      <w:r w:rsidR="008E69A5" w:rsidRPr="008E69A5">
        <w:rPr>
          <w:rFonts w:hint="eastAsia"/>
        </w:rPr>
        <w:t>最高法院宪法法庭于</w:t>
      </w:r>
      <w:r w:rsidR="008E69A5" w:rsidRPr="008E69A5">
        <w:rPr>
          <w:rFonts w:hint="eastAsia"/>
        </w:rPr>
        <w:t>2004</w:t>
      </w:r>
      <w:r w:rsidR="008E69A5" w:rsidRPr="008E69A5">
        <w:rPr>
          <w:rFonts w:hint="eastAsia"/>
        </w:rPr>
        <w:t>年</w:t>
      </w:r>
      <w:r w:rsidR="008E69A5" w:rsidRPr="008E69A5">
        <w:rPr>
          <w:rFonts w:hint="eastAsia"/>
        </w:rPr>
        <w:t>4</w:t>
      </w:r>
      <w:r w:rsidR="008E69A5" w:rsidRPr="008E69A5">
        <w:rPr>
          <w:rFonts w:hint="eastAsia"/>
        </w:rPr>
        <w:t>月</w:t>
      </w:r>
      <w:r w:rsidR="008E69A5" w:rsidRPr="008E69A5">
        <w:rPr>
          <w:rFonts w:hint="eastAsia"/>
        </w:rPr>
        <w:t>1</w:t>
      </w:r>
      <w:r w:rsidR="008E69A5" w:rsidRPr="008E69A5">
        <w:rPr>
          <w:rFonts w:hint="eastAsia"/>
        </w:rPr>
        <w:t>日判定《反帮派法案》中的若干条款违反了《宪法》和《儿童权利公约》</w:t>
      </w:r>
      <w:r>
        <w:rPr>
          <w:rFonts w:hint="eastAsia"/>
        </w:rPr>
        <w:t>，</w:t>
      </w:r>
      <w:r w:rsidR="008E69A5" w:rsidRPr="008E69A5">
        <w:rPr>
          <w:rFonts w:hint="eastAsia"/>
        </w:rPr>
        <w:t>因其违反了法律面前人人平等的根本原则</w:t>
      </w:r>
      <w:r>
        <w:rPr>
          <w:rFonts w:hint="eastAsia"/>
        </w:rPr>
        <w:t>；</w:t>
      </w:r>
      <w:r w:rsidR="008E69A5" w:rsidRPr="008E69A5">
        <w:rPr>
          <w:rFonts w:hint="eastAsia"/>
        </w:rPr>
        <w:t>宪法法庭亦认为此法案假定个人从事犯罪活动</w:t>
      </w:r>
      <w:r w:rsidR="001F0627">
        <w:rPr>
          <w:rFonts w:hint="eastAsia"/>
        </w:rPr>
        <w:t>所依据的是</w:t>
      </w:r>
      <w:r w:rsidR="008E69A5" w:rsidRPr="008E69A5">
        <w:rPr>
          <w:rFonts w:hint="eastAsia"/>
        </w:rPr>
        <w:t>其个人或社会环境而非其实际犯下的罪行</w:t>
      </w:r>
      <w:r>
        <w:rPr>
          <w:rFonts w:hint="eastAsia"/>
        </w:rPr>
        <w:t>，</w:t>
      </w:r>
      <w:r w:rsidR="008E69A5" w:rsidRPr="008E69A5">
        <w:rPr>
          <w:rFonts w:hint="eastAsia"/>
        </w:rPr>
        <w:t>它还判定儿童不应被作为成人来审判。</w:t>
      </w:r>
    </w:p>
    <w:p w:rsidR="008E69A5" w:rsidRPr="008E69A5" w:rsidRDefault="009E6CA6" w:rsidP="008E69A5">
      <w:pPr>
        <w:pStyle w:val="SingleTxtGC"/>
      </w:pPr>
      <w:r>
        <w:t>9.</w:t>
      </w:r>
      <w:r w:rsidR="008E69A5">
        <w:rPr>
          <w:rFonts w:hint="eastAsia"/>
        </w:rPr>
        <w:t xml:space="preserve">  </w:t>
      </w:r>
      <w:r w:rsidR="008E69A5" w:rsidRPr="008E69A5">
        <w:rPr>
          <w:rFonts w:hint="eastAsia"/>
        </w:rPr>
        <w:t>委员会对该政府愿意制定政策、全面承认其在人权领域作为缔约国而批准的各项国际条约中所规定的国际义务表示欢迎</w:t>
      </w:r>
      <w:r>
        <w:rPr>
          <w:rFonts w:hint="eastAsia"/>
        </w:rPr>
        <w:t>，</w:t>
      </w:r>
      <w:r w:rsidR="008E69A5" w:rsidRPr="008E69A5">
        <w:rPr>
          <w:rFonts w:hint="eastAsia"/>
        </w:rPr>
        <w:t>同时也对该政府愿意承认侵犯人权行为的受害者有知情权、诉诸司法权以及获得充分赔偿的权利表示欢迎。</w:t>
      </w:r>
    </w:p>
    <w:p w:rsidR="008E69A5" w:rsidRPr="008E69A5" w:rsidRDefault="008E69A5" w:rsidP="008E69A5">
      <w:pPr>
        <w:pStyle w:val="H1GC"/>
        <w:rPr>
          <w:rFonts w:hint="eastAsia"/>
        </w:rPr>
      </w:pPr>
      <w:r w:rsidRPr="008E69A5">
        <w:tab/>
        <w:t>C.</w:t>
      </w:r>
      <w:r w:rsidRPr="008E69A5">
        <w:tab/>
      </w:r>
      <w:r w:rsidRPr="008E69A5">
        <w:rPr>
          <w:rFonts w:hint="eastAsia"/>
        </w:rPr>
        <w:t>主要关注</w:t>
      </w:r>
      <w:r w:rsidR="001F0627">
        <w:rPr>
          <w:rFonts w:hint="eastAsia"/>
        </w:rPr>
        <w:t>的</w:t>
      </w:r>
      <w:r w:rsidRPr="008E69A5">
        <w:rPr>
          <w:rFonts w:hint="eastAsia"/>
        </w:rPr>
        <w:t>问题和建议</w:t>
      </w:r>
    </w:p>
    <w:p w:rsidR="008E69A5" w:rsidRPr="008E69A5" w:rsidRDefault="008E69A5" w:rsidP="008E69A5">
      <w:pPr>
        <w:pStyle w:val="H23GC"/>
        <w:rPr>
          <w:rFonts w:hint="eastAsia"/>
        </w:rPr>
      </w:pPr>
      <w:r>
        <w:rPr>
          <w:rFonts w:hint="eastAsia"/>
        </w:rPr>
        <w:tab/>
      </w:r>
      <w:r w:rsidR="009E6CA6">
        <w:t>1.</w:t>
      </w:r>
      <w:r w:rsidRPr="008E69A5">
        <w:tab/>
      </w:r>
      <w:r w:rsidRPr="008E69A5">
        <w:rPr>
          <w:rFonts w:hint="eastAsia"/>
        </w:rPr>
        <w:t>酷刑的定义</w:t>
      </w:r>
    </w:p>
    <w:p w:rsidR="008E69A5" w:rsidRPr="008E69A5" w:rsidRDefault="008E69A5" w:rsidP="008E69A5">
      <w:pPr>
        <w:pStyle w:val="SingleTxtGC"/>
      </w:pPr>
      <w:r w:rsidRPr="008E69A5">
        <w:t>1</w:t>
      </w:r>
      <w:r w:rsidR="009E6CA6">
        <w:t>0.</w:t>
      </w:r>
      <w:r>
        <w:rPr>
          <w:rFonts w:hint="eastAsia"/>
        </w:rPr>
        <w:t xml:space="preserve">  </w:t>
      </w:r>
      <w:r w:rsidRPr="008E69A5">
        <w:rPr>
          <w:rFonts w:hint="eastAsia"/>
        </w:rPr>
        <w:t>尽管《刑法》第</w:t>
      </w:r>
      <w:r w:rsidRPr="008E69A5">
        <w:rPr>
          <w:rFonts w:hint="eastAsia"/>
        </w:rPr>
        <w:t>297</w:t>
      </w:r>
      <w:r w:rsidRPr="008E69A5">
        <w:rPr>
          <w:rFonts w:hint="eastAsia"/>
        </w:rPr>
        <w:t>条与《宪法》都</w:t>
      </w:r>
      <w:r w:rsidR="001F0627">
        <w:rPr>
          <w:rFonts w:hint="eastAsia"/>
        </w:rPr>
        <w:t>规定</w:t>
      </w:r>
      <w:r w:rsidRPr="008E69A5">
        <w:rPr>
          <w:rFonts w:hint="eastAsia"/>
        </w:rPr>
        <w:t>了酷刑的定义</w:t>
      </w:r>
      <w:r w:rsidR="009E6CA6">
        <w:rPr>
          <w:rFonts w:hint="eastAsia"/>
        </w:rPr>
        <w:t>，</w:t>
      </w:r>
      <w:r w:rsidR="001F0627">
        <w:rPr>
          <w:rFonts w:hint="eastAsia"/>
        </w:rPr>
        <w:t>委员会</w:t>
      </w:r>
      <w:r w:rsidRPr="008E69A5">
        <w:rPr>
          <w:rFonts w:hint="eastAsia"/>
        </w:rPr>
        <w:t>在审议初次报告期间已经提到过的</w:t>
      </w:r>
      <w:r w:rsidR="009E6CA6">
        <w:rPr>
          <w:rFonts w:hint="eastAsia"/>
        </w:rPr>
        <w:t>，</w:t>
      </w:r>
      <w:r w:rsidR="001F0627">
        <w:rPr>
          <w:rFonts w:hint="eastAsia"/>
        </w:rPr>
        <w:t>而特此</w:t>
      </w:r>
      <w:r w:rsidRPr="008E69A5">
        <w:rPr>
          <w:rFonts w:hint="eastAsia"/>
        </w:rPr>
        <w:t>再次关切地指出</w:t>
      </w:r>
      <w:r w:rsidR="009E6CA6">
        <w:rPr>
          <w:rFonts w:hint="eastAsia"/>
        </w:rPr>
        <w:t>，</w:t>
      </w:r>
      <w:r w:rsidRPr="008E69A5">
        <w:rPr>
          <w:rFonts w:hint="eastAsia"/>
        </w:rPr>
        <w:t>缔约国仍未将其国内法中关于酷刑的定义与《宪法》第</w:t>
      </w:r>
      <w:r w:rsidRPr="008E69A5">
        <w:rPr>
          <w:rFonts w:hint="eastAsia"/>
        </w:rPr>
        <w:t>1</w:t>
      </w:r>
      <w:r w:rsidRPr="008E69A5">
        <w:rPr>
          <w:rFonts w:hint="eastAsia"/>
        </w:rPr>
        <w:t>条及第</w:t>
      </w:r>
      <w:r w:rsidRPr="008E69A5">
        <w:rPr>
          <w:rFonts w:hint="eastAsia"/>
        </w:rPr>
        <w:t>4</w:t>
      </w:r>
      <w:r w:rsidR="001F0627">
        <w:rPr>
          <w:rFonts w:hint="eastAsia"/>
        </w:rPr>
        <w:t>条的规定</w:t>
      </w:r>
      <w:r w:rsidRPr="008E69A5">
        <w:rPr>
          <w:rFonts w:hint="eastAsia"/>
        </w:rPr>
        <w:t>一</w:t>
      </w:r>
      <w:r w:rsidR="001F0627">
        <w:rPr>
          <w:rFonts w:hint="eastAsia"/>
        </w:rPr>
        <w:t>致</w:t>
      </w:r>
      <w:r w:rsidRPr="008E69A5">
        <w:rPr>
          <w:rFonts w:hint="eastAsia"/>
        </w:rPr>
        <w:t>起来。委员会关切地注意到酷刑的定义未明确说明犯罪目的</w:t>
      </w:r>
      <w:r w:rsidR="009E6CA6">
        <w:rPr>
          <w:rFonts w:hint="eastAsia"/>
        </w:rPr>
        <w:t>，</w:t>
      </w:r>
      <w:r w:rsidRPr="008E69A5">
        <w:rPr>
          <w:rFonts w:hint="eastAsia"/>
        </w:rPr>
        <w:t>未指明加罪情节</w:t>
      </w:r>
      <w:r w:rsidR="009E6CA6">
        <w:rPr>
          <w:rFonts w:hint="eastAsia"/>
        </w:rPr>
        <w:t>，</w:t>
      </w:r>
      <w:r w:rsidR="001F0627">
        <w:rPr>
          <w:rFonts w:hint="eastAsia"/>
        </w:rPr>
        <w:t>未列入</w:t>
      </w:r>
      <w:r w:rsidRPr="008E69A5">
        <w:rPr>
          <w:rFonts w:hint="eastAsia"/>
        </w:rPr>
        <w:t>企图实施酷刑的可能性</w:t>
      </w:r>
      <w:r w:rsidR="009E6CA6">
        <w:rPr>
          <w:rFonts w:hint="eastAsia"/>
        </w:rPr>
        <w:t>，</w:t>
      </w:r>
      <w:r w:rsidRPr="008E69A5">
        <w:rPr>
          <w:rFonts w:hint="eastAsia"/>
        </w:rPr>
        <w:t>且未将对受害者或第三者的恐吓或胁迫以及任何形式的歧视纳入实施酷刑的动机或原因中。该定义也未将在公职人员或其它履行公务的人员的唆使、同意或默许下实施的酷刑定为犯罪行为。委员会还对国内法</w:t>
      </w:r>
      <w:r w:rsidR="001F0627">
        <w:rPr>
          <w:rFonts w:hint="eastAsia"/>
        </w:rPr>
        <w:t>并不</w:t>
      </w:r>
      <w:r w:rsidRPr="008E69A5">
        <w:rPr>
          <w:rFonts w:hint="eastAsia"/>
        </w:rPr>
        <w:t>因酷刑之严重性质而实施适当刑罚的规定表示关切</w:t>
      </w:r>
      <w:r w:rsidR="009E6CA6">
        <w:rPr>
          <w:rFonts w:hint="eastAsia"/>
        </w:rPr>
        <w:t>(</w:t>
      </w:r>
      <w:r w:rsidR="000D2FC8">
        <w:rPr>
          <w:rFonts w:hint="eastAsia"/>
        </w:rPr>
        <w:t>第</w:t>
      </w:r>
      <w:r w:rsidR="000D2FC8">
        <w:rPr>
          <w:rFonts w:hint="eastAsia"/>
        </w:rPr>
        <w:t>1</w:t>
      </w:r>
      <w:r w:rsidR="000D2FC8">
        <w:rPr>
          <w:rFonts w:hint="eastAsia"/>
        </w:rPr>
        <w:t>条和第</w:t>
      </w:r>
      <w:r w:rsidR="000D2FC8">
        <w:rPr>
          <w:rFonts w:hint="eastAsia"/>
        </w:rPr>
        <w:t>4</w:t>
      </w:r>
      <w:r w:rsidR="000D2FC8">
        <w:rPr>
          <w:rFonts w:hint="eastAsia"/>
        </w:rPr>
        <w:t>条</w:t>
      </w:r>
      <w:r w:rsidR="009E6CA6">
        <w:rPr>
          <w:rFonts w:hint="eastAsia"/>
        </w:rPr>
        <w:t>)</w:t>
      </w:r>
      <w:r w:rsidRPr="008E69A5">
        <w:rPr>
          <w:rFonts w:hint="eastAsia"/>
        </w:rPr>
        <w:t>。</w:t>
      </w:r>
    </w:p>
    <w:p w:rsidR="008E69A5" w:rsidRPr="000D2FC8" w:rsidRDefault="008E69A5" w:rsidP="000D2FC8">
      <w:pPr>
        <w:pStyle w:val="SingleTxtGC"/>
        <w:rPr>
          <w:rFonts w:eastAsia="SimHei"/>
        </w:rPr>
      </w:pPr>
      <w:r w:rsidRPr="000D2FC8">
        <w:rPr>
          <w:rFonts w:eastAsia="SimHei" w:hint="eastAsia"/>
        </w:rPr>
        <w:t>缔约国应采取必要步骤</w:t>
      </w:r>
      <w:r w:rsidR="009E6CA6">
        <w:rPr>
          <w:rFonts w:eastAsia="SimHei" w:hint="eastAsia"/>
        </w:rPr>
        <w:t>，</w:t>
      </w:r>
      <w:r w:rsidRPr="000D2FC8">
        <w:rPr>
          <w:rFonts w:eastAsia="SimHei" w:hint="eastAsia"/>
        </w:rPr>
        <w:t>确保其国内刑法将所有实施酷刑的行为定为犯罪行为</w:t>
      </w:r>
      <w:r w:rsidR="009E6CA6">
        <w:rPr>
          <w:rFonts w:eastAsia="SimHei" w:hint="eastAsia"/>
        </w:rPr>
        <w:t>，</w:t>
      </w:r>
      <w:r w:rsidRPr="000D2FC8">
        <w:rPr>
          <w:rFonts w:eastAsia="SimHei" w:hint="eastAsia"/>
        </w:rPr>
        <w:t>包括《宪法》第</w:t>
      </w:r>
      <w:r w:rsidRPr="000D2FC8">
        <w:rPr>
          <w:rFonts w:eastAsia="SimHei" w:hint="eastAsia"/>
        </w:rPr>
        <w:t>1</w:t>
      </w:r>
      <w:r w:rsidRPr="000D2FC8">
        <w:rPr>
          <w:rFonts w:eastAsia="SimHei" w:hint="eastAsia"/>
        </w:rPr>
        <w:t>条及第</w:t>
      </w:r>
      <w:r w:rsidRPr="000D2FC8">
        <w:rPr>
          <w:rFonts w:eastAsia="SimHei" w:hint="eastAsia"/>
        </w:rPr>
        <w:t>4</w:t>
      </w:r>
      <w:r w:rsidRPr="000D2FC8">
        <w:rPr>
          <w:rFonts w:eastAsia="SimHei" w:hint="eastAsia"/>
        </w:rPr>
        <w:t>条内所列出的所有内容</w:t>
      </w:r>
      <w:r w:rsidR="009E6CA6">
        <w:rPr>
          <w:rFonts w:eastAsia="SimHei" w:hint="eastAsia"/>
        </w:rPr>
        <w:t>，</w:t>
      </w:r>
      <w:r w:rsidRPr="000D2FC8">
        <w:rPr>
          <w:rFonts w:eastAsia="SimHei" w:hint="eastAsia"/>
        </w:rPr>
        <w:t>同时</w:t>
      </w:r>
      <w:r w:rsidR="009E6CA6">
        <w:rPr>
          <w:rFonts w:eastAsia="SimHei" w:hint="eastAsia"/>
        </w:rPr>
        <w:t>，</w:t>
      </w:r>
      <w:r w:rsidRPr="000D2FC8">
        <w:rPr>
          <w:rFonts w:eastAsia="SimHei" w:hint="eastAsia"/>
        </w:rPr>
        <w:t>按照《宪法》第</w:t>
      </w:r>
      <w:r w:rsidRPr="000D2FC8">
        <w:rPr>
          <w:rFonts w:eastAsia="SimHei" w:hint="eastAsia"/>
        </w:rPr>
        <w:t>4</w:t>
      </w:r>
      <w:r w:rsidRPr="000D2FC8">
        <w:rPr>
          <w:rFonts w:eastAsia="SimHei" w:hint="eastAsia"/>
        </w:rPr>
        <w:t>条第</w:t>
      </w:r>
      <w:r w:rsidRPr="000D2FC8">
        <w:rPr>
          <w:rFonts w:eastAsia="SimHei" w:hint="eastAsia"/>
        </w:rPr>
        <w:t>2</w:t>
      </w:r>
      <w:r w:rsidRPr="000D2FC8">
        <w:rPr>
          <w:rFonts w:eastAsia="SimHei" w:hint="eastAsia"/>
        </w:rPr>
        <w:t>段的规定</w:t>
      </w:r>
      <w:r w:rsidR="009E6CA6">
        <w:rPr>
          <w:rFonts w:eastAsia="SimHei" w:hint="eastAsia"/>
        </w:rPr>
        <w:t>，</w:t>
      </w:r>
      <w:r w:rsidRPr="000D2FC8">
        <w:rPr>
          <w:rFonts w:eastAsia="SimHei" w:hint="eastAsia"/>
        </w:rPr>
        <w:t>鉴于此种罪行的严重性质</w:t>
      </w:r>
      <w:r w:rsidR="009E6CA6">
        <w:rPr>
          <w:rFonts w:eastAsia="SimHei" w:hint="eastAsia"/>
        </w:rPr>
        <w:t>，</w:t>
      </w:r>
      <w:r w:rsidRPr="000D2FC8">
        <w:rPr>
          <w:rFonts w:eastAsia="SimHei" w:hint="eastAsia"/>
        </w:rPr>
        <w:t>对每一个案均应施以适当的刑罚。</w:t>
      </w:r>
    </w:p>
    <w:p w:rsidR="008E69A5" w:rsidRPr="008E69A5" w:rsidRDefault="008E69A5" w:rsidP="009E5780">
      <w:pPr>
        <w:pStyle w:val="H23GC"/>
        <w:rPr>
          <w:rFonts w:hint="eastAsia"/>
        </w:rPr>
      </w:pPr>
      <w:r w:rsidRPr="008E69A5">
        <w:tab/>
      </w:r>
      <w:r w:rsidR="009E6CA6">
        <w:t>2.</w:t>
      </w:r>
      <w:r w:rsidRPr="008E69A5">
        <w:tab/>
      </w:r>
      <w:r w:rsidRPr="008E69A5">
        <w:rPr>
          <w:rFonts w:hint="eastAsia"/>
        </w:rPr>
        <w:t>对酷刑的指控</w:t>
      </w:r>
    </w:p>
    <w:p w:rsidR="008E69A5" w:rsidRPr="008E69A5" w:rsidRDefault="008E69A5" w:rsidP="008E69A5">
      <w:pPr>
        <w:pStyle w:val="SingleTxtGC"/>
        <w:rPr>
          <w:rFonts w:hint="eastAsia"/>
          <w:b/>
        </w:rPr>
      </w:pPr>
      <w:r w:rsidRPr="008E69A5">
        <w:t>1</w:t>
      </w:r>
      <w:r w:rsidR="009E6CA6">
        <w:t>1.</w:t>
      </w:r>
      <w:r w:rsidR="009E5780">
        <w:rPr>
          <w:rFonts w:hint="eastAsia"/>
        </w:rPr>
        <w:t xml:space="preserve">  </w:t>
      </w:r>
      <w:r w:rsidRPr="008E69A5">
        <w:rPr>
          <w:rFonts w:hint="eastAsia"/>
        </w:rPr>
        <w:t>委员会对持续收到关于国家民警及监狱工作人员在执行公务时犯下包括酷刑在内的严重罪行的指控表示关切</w:t>
      </w:r>
      <w:r w:rsidR="009E6CA6">
        <w:rPr>
          <w:rFonts w:hint="eastAsia"/>
        </w:rPr>
        <w:t>，</w:t>
      </w:r>
      <w:r w:rsidRPr="008E69A5">
        <w:rPr>
          <w:rFonts w:hint="eastAsia"/>
        </w:rPr>
        <w:t>特别</w:t>
      </w:r>
      <w:r w:rsidR="005C2B87" w:rsidRPr="008E69A5">
        <w:rPr>
          <w:rFonts w:hint="eastAsia"/>
        </w:rPr>
        <w:t>是</w:t>
      </w:r>
      <w:r w:rsidR="001F0627">
        <w:rPr>
          <w:rFonts w:hint="eastAsia"/>
        </w:rPr>
        <w:t>涉及</w:t>
      </w:r>
      <w:r w:rsidRPr="008E69A5">
        <w:rPr>
          <w:rFonts w:hint="eastAsia"/>
        </w:rPr>
        <w:t>在打击高犯罪率战略的情况下</w:t>
      </w:r>
      <w:r w:rsidR="001F0627">
        <w:rPr>
          <w:rFonts w:hint="eastAsia"/>
        </w:rPr>
        <w:t>的罪行</w:t>
      </w:r>
      <w:r w:rsidRPr="008E69A5">
        <w:rPr>
          <w:rFonts w:hint="eastAsia"/>
        </w:rPr>
        <w:t>。委员会特别关注的是</w:t>
      </w:r>
      <w:r w:rsidR="009E6CA6">
        <w:rPr>
          <w:rFonts w:hint="eastAsia"/>
        </w:rPr>
        <w:t>，</w:t>
      </w:r>
      <w:r w:rsidRPr="008E69A5">
        <w:rPr>
          <w:rFonts w:hint="eastAsia"/>
        </w:rPr>
        <w:t>所接到的对酷刑的指控涉及弱势群体</w:t>
      </w:r>
      <w:r w:rsidR="009E6CA6">
        <w:rPr>
          <w:rFonts w:hint="eastAsia"/>
        </w:rPr>
        <w:t>，</w:t>
      </w:r>
      <w:r w:rsidRPr="008E69A5">
        <w:rPr>
          <w:rFonts w:hint="eastAsia"/>
        </w:rPr>
        <w:t>如流落街头的儿童、年轻人或是来自破裂家庭的人。委员会还关切地注意到</w:t>
      </w:r>
      <w:r w:rsidR="009E6CA6">
        <w:rPr>
          <w:rFonts w:hint="eastAsia"/>
        </w:rPr>
        <w:t>，</w:t>
      </w:r>
      <w:r w:rsidRPr="008E69A5">
        <w:rPr>
          <w:rFonts w:hint="eastAsia"/>
        </w:rPr>
        <w:t>根据惩戒规定</w:t>
      </w:r>
      <w:r w:rsidR="009E6CA6">
        <w:rPr>
          <w:rFonts w:hint="eastAsia"/>
        </w:rPr>
        <w:t>，</w:t>
      </w:r>
      <w:r w:rsidRPr="008E69A5">
        <w:rPr>
          <w:rFonts w:hint="eastAsia"/>
        </w:rPr>
        <w:t>一些可能是酷刑的案件尽管情节严重</w:t>
      </w:r>
      <w:r w:rsidR="009E6CA6">
        <w:rPr>
          <w:rFonts w:hint="eastAsia"/>
        </w:rPr>
        <w:t>，</w:t>
      </w:r>
      <w:r w:rsidRPr="008E69A5">
        <w:rPr>
          <w:rFonts w:hint="eastAsia"/>
        </w:rPr>
        <w:t>但仍然被作为滥用权力案件来调查。令委员会感到遗憾的是</w:t>
      </w:r>
      <w:r w:rsidR="009E6CA6">
        <w:rPr>
          <w:rFonts w:hint="eastAsia"/>
        </w:rPr>
        <w:t>，</w:t>
      </w:r>
      <w:r w:rsidRPr="008E69A5">
        <w:rPr>
          <w:rFonts w:hint="eastAsia"/>
        </w:rPr>
        <w:t>没有独立结构来调查关于虐待和酷刑的报告</w:t>
      </w:r>
      <w:r w:rsidR="009E6CA6">
        <w:rPr>
          <w:rFonts w:hint="eastAsia"/>
        </w:rPr>
        <w:t>，</w:t>
      </w:r>
      <w:r w:rsidRPr="008E69A5">
        <w:rPr>
          <w:rFonts w:hint="eastAsia"/>
        </w:rPr>
        <w:t>因此造成了此种罪行得不到惩处的局面</w:t>
      </w:r>
      <w:r w:rsidRPr="008E69A5">
        <w:t xml:space="preserve"> </w:t>
      </w:r>
      <w:r w:rsidR="009E6CA6">
        <w:t>(</w:t>
      </w:r>
      <w:r w:rsidRPr="008E69A5">
        <w:rPr>
          <w:rFonts w:hint="eastAsia"/>
        </w:rPr>
        <w:t>第</w:t>
      </w:r>
      <w:r w:rsidRPr="008E69A5">
        <w:rPr>
          <w:rFonts w:hint="eastAsia"/>
        </w:rPr>
        <w:t>2</w:t>
      </w:r>
      <w:r w:rsidRPr="008E69A5">
        <w:rPr>
          <w:rFonts w:hint="eastAsia"/>
        </w:rPr>
        <w:t>条和第</w:t>
      </w:r>
      <w:r w:rsidRPr="008E69A5">
        <w:rPr>
          <w:rFonts w:hint="eastAsia"/>
        </w:rPr>
        <w:t>12</w:t>
      </w:r>
      <w:r w:rsidRPr="008E69A5">
        <w:rPr>
          <w:rFonts w:hint="eastAsia"/>
        </w:rPr>
        <w:t>条</w:t>
      </w:r>
      <w:r w:rsidR="009E6CA6">
        <w:t>)</w:t>
      </w:r>
      <w:r w:rsidRPr="008E69A5">
        <w:rPr>
          <w:rFonts w:hint="eastAsia"/>
        </w:rPr>
        <w:t>。</w:t>
      </w:r>
    </w:p>
    <w:p w:rsidR="008E69A5" w:rsidRPr="009E5780" w:rsidRDefault="008E69A5" w:rsidP="000D2FC8">
      <w:pPr>
        <w:pStyle w:val="SingleTxtGC"/>
        <w:rPr>
          <w:rFonts w:eastAsia="SimHei"/>
        </w:rPr>
      </w:pPr>
      <w:r w:rsidRPr="009E5780">
        <w:rPr>
          <w:rFonts w:eastAsia="SimHei" w:hint="eastAsia"/>
        </w:rPr>
        <w:t>委员会建议该缔约国加快立法改革进程</w:t>
      </w:r>
      <w:r w:rsidR="009E6CA6">
        <w:rPr>
          <w:rFonts w:eastAsia="SimHei" w:hint="eastAsia"/>
        </w:rPr>
        <w:t>，</w:t>
      </w:r>
      <w:r w:rsidRPr="009E5780">
        <w:rPr>
          <w:rFonts w:eastAsia="SimHei" w:hint="eastAsia"/>
        </w:rPr>
        <w:t>并设立独立机构以监督警察部队的行为和纪律。缔约国还应保证对所有由警察部队犯下的违反《宪法》的行为加以惩处</w:t>
      </w:r>
      <w:r w:rsidR="009E6CA6">
        <w:rPr>
          <w:rFonts w:eastAsia="SimHei" w:hint="eastAsia"/>
        </w:rPr>
        <w:t>，</w:t>
      </w:r>
      <w:r w:rsidRPr="009E5780">
        <w:rPr>
          <w:rFonts w:eastAsia="SimHei" w:hint="eastAsia"/>
        </w:rPr>
        <w:t>且按照《刑法》对这些行为展开有效、透明的调查。还应加强继续教育方案</w:t>
      </w:r>
      <w:r w:rsidR="009E6CA6">
        <w:rPr>
          <w:rFonts w:eastAsia="SimHei" w:hint="eastAsia"/>
        </w:rPr>
        <w:t>，</w:t>
      </w:r>
      <w:r w:rsidRPr="009E5780">
        <w:rPr>
          <w:rFonts w:eastAsia="SimHei" w:hint="eastAsia"/>
        </w:rPr>
        <w:t>以确保所有执法人员对《宪法》规定的全面了解。</w:t>
      </w:r>
    </w:p>
    <w:p w:rsidR="008E69A5" w:rsidRPr="008E69A5" w:rsidRDefault="008E69A5" w:rsidP="009E5780">
      <w:pPr>
        <w:pStyle w:val="H23GC"/>
      </w:pPr>
      <w:r w:rsidRPr="008E69A5">
        <w:tab/>
      </w:r>
      <w:r w:rsidR="009E6CA6">
        <w:t>3.</w:t>
      </w:r>
      <w:r w:rsidRPr="008E69A5">
        <w:tab/>
      </w:r>
      <w:r w:rsidRPr="008E69A5">
        <w:rPr>
          <w:rFonts w:hint="eastAsia"/>
        </w:rPr>
        <w:t>有罪不罚现象以及缺乏迅速、彻底和公正的调查</w:t>
      </w:r>
    </w:p>
    <w:p w:rsidR="008E69A5" w:rsidRPr="008E69A5" w:rsidRDefault="008E69A5" w:rsidP="008E69A5">
      <w:pPr>
        <w:pStyle w:val="SingleTxtGC"/>
        <w:rPr>
          <w:rFonts w:hint="eastAsia"/>
        </w:rPr>
      </w:pPr>
      <w:r w:rsidRPr="008E69A5">
        <w:t>1</w:t>
      </w:r>
      <w:r w:rsidR="009E6CA6">
        <w:t>2.</w:t>
      </w:r>
      <w:r w:rsidR="009E5780">
        <w:rPr>
          <w:rFonts w:hint="eastAsia"/>
        </w:rPr>
        <w:t xml:space="preserve">  </w:t>
      </w:r>
      <w:r w:rsidRPr="008E69A5">
        <w:rPr>
          <w:rFonts w:hint="eastAsia"/>
        </w:rPr>
        <w:t>委员会关切地注意到</w:t>
      </w:r>
      <w:r w:rsidR="009E6CA6">
        <w:rPr>
          <w:rFonts w:hint="eastAsia"/>
        </w:rPr>
        <w:t>，</w:t>
      </w:r>
      <w:r w:rsidRPr="008E69A5">
        <w:rPr>
          <w:rFonts w:hint="eastAsia"/>
        </w:rPr>
        <w:t>有罪不罚现象的普遍存在是仍未能消除酷刑的主要原因之一。令委员会深感不安的是</w:t>
      </w:r>
      <w:r w:rsidR="009E6CA6">
        <w:rPr>
          <w:rFonts w:hint="eastAsia"/>
        </w:rPr>
        <w:t>，</w:t>
      </w:r>
      <w:r w:rsidR="001F0627" w:rsidRPr="008E69A5">
        <w:rPr>
          <w:rFonts w:hint="eastAsia"/>
        </w:rPr>
        <w:t>不断拖延</w:t>
      </w:r>
      <w:r w:rsidR="001F0627">
        <w:rPr>
          <w:rFonts w:hint="eastAsia"/>
        </w:rPr>
        <w:t>对一些涉及</w:t>
      </w:r>
      <w:r w:rsidRPr="008E69A5">
        <w:rPr>
          <w:rFonts w:hint="eastAsia"/>
        </w:rPr>
        <w:t>安全部队特别是国家民警的严重指控的调查</w:t>
      </w:r>
      <w:r w:rsidR="009E6CA6">
        <w:rPr>
          <w:rFonts w:hint="eastAsia"/>
        </w:rPr>
        <w:t>，</w:t>
      </w:r>
      <w:r w:rsidR="001F0627">
        <w:rPr>
          <w:rFonts w:hint="eastAsia"/>
        </w:rPr>
        <w:t>而且未能</w:t>
      </w:r>
      <w:r w:rsidRPr="008E69A5">
        <w:rPr>
          <w:rFonts w:hint="eastAsia"/>
        </w:rPr>
        <w:t>有效地将责任人绳之于法</w:t>
      </w:r>
      <w:r w:rsidR="009E6CA6">
        <w:rPr>
          <w:rFonts w:hint="eastAsia"/>
        </w:rPr>
        <w:t>，</w:t>
      </w:r>
      <w:r w:rsidRPr="008E69A5">
        <w:rPr>
          <w:rFonts w:hint="eastAsia"/>
        </w:rPr>
        <w:t>而犯罪嫌疑人仍然留在自己的岗位上。委员会还对缔约国仍未设立独立机构以保障司法独立表示关切</w:t>
      </w:r>
      <w:r w:rsidR="009E6CA6">
        <w:t>(</w:t>
      </w:r>
      <w:r w:rsidRPr="008E69A5">
        <w:rPr>
          <w:rFonts w:hint="eastAsia"/>
        </w:rPr>
        <w:t>第</w:t>
      </w:r>
      <w:r w:rsidRPr="008E69A5">
        <w:rPr>
          <w:rFonts w:hint="eastAsia"/>
        </w:rPr>
        <w:t>12</w:t>
      </w:r>
      <w:r w:rsidRPr="008E69A5">
        <w:rPr>
          <w:rFonts w:hint="eastAsia"/>
        </w:rPr>
        <w:t>、</w:t>
      </w:r>
      <w:r w:rsidRPr="008E69A5">
        <w:rPr>
          <w:rFonts w:hint="eastAsia"/>
        </w:rPr>
        <w:t>13</w:t>
      </w:r>
      <w:r w:rsidRPr="008E69A5">
        <w:rPr>
          <w:rFonts w:hint="eastAsia"/>
        </w:rPr>
        <w:t>及</w:t>
      </w:r>
      <w:r w:rsidRPr="008E69A5">
        <w:rPr>
          <w:rFonts w:hint="eastAsia"/>
        </w:rPr>
        <w:t>16</w:t>
      </w:r>
      <w:r w:rsidRPr="008E69A5">
        <w:rPr>
          <w:rFonts w:hint="eastAsia"/>
        </w:rPr>
        <w:t>条</w:t>
      </w:r>
      <w:r w:rsidR="009E6CA6">
        <w:t>)</w:t>
      </w:r>
      <w:r w:rsidRPr="008E69A5">
        <w:rPr>
          <w:rFonts w:hint="eastAsia"/>
        </w:rPr>
        <w:t>。</w:t>
      </w:r>
    </w:p>
    <w:p w:rsidR="008E69A5" w:rsidRPr="009E5780" w:rsidRDefault="008E69A5" w:rsidP="000D2FC8">
      <w:pPr>
        <w:pStyle w:val="SingleTxtGC"/>
        <w:rPr>
          <w:rFonts w:eastAsia="SimHei"/>
        </w:rPr>
      </w:pPr>
      <w:r w:rsidRPr="009E5780">
        <w:rPr>
          <w:rFonts w:eastAsia="SimHei" w:hint="eastAsia"/>
        </w:rPr>
        <w:t>委员会敦促该缔约国采取步骤</w:t>
      </w:r>
      <w:r w:rsidR="009E6CA6">
        <w:rPr>
          <w:rFonts w:eastAsia="SimHei" w:hint="eastAsia"/>
        </w:rPr>
        <w:t>，</w:t>
      </w:r>
      <w:r w:rsidRPr="009E5780">
        <w:rPr>
          <w:rFonts w:eastAsia="SimHei" w:hint="eastAsia"/>
        </w:rPr>
        <w:t>打击有罪不罚的现象</w:t>
      </w:r>
      <w:r w:rsidR="009E6CA6">
        <w:rPr>
          <w:rFonts w:eastAsia="SimHei" w:hint="eastAsia"/>
        </w:rPr>
        <w:t>，</w:t>
      </w:r>
      <w:r w:rsidRPr="009E5780">
        <w:rPr>
          <w:rFonts w:eastAsia="SimHei" w:hint="eastAsia"/>
        </w:rPr>
        <w:t>这些步骤包括</w:t>
      </w:r>
      <w:r w:rsidR="009E6CA6">
        <w:rPr>
          <w:rFonts w:eastAsia="SimHei" w:hint="eastAsia"/>
        </w:rPr>
        <w:t>：</w:t>
      </w:r>
    </w:p>
    <w:p w:rsidR="008E69A5" w:rsidRPr="000D2FC8" w:rsidRDefault="008E69A5" w:rsidP="000D2FC8">
      <w:pPr>
        <w:pStyle w:val="SingleTxtGC"/>
        <w:numPr>
          <w:ilvl w:val="0"/>
          <w:numId w:val="45"/>
        </w:numPr>
        <w:rPr>
          <w:rFonts w:eastAsia="SimHei"/>
        </w:rPr>
      </w:pPr>
      <w:r w:rsidRPr="000D2FC8">
        <w:rPr>
          <w:rFonts w:eastAsia="SimHei" w:hint="eastAsia"/>
        </w:rPr>
        <w:t>缔约国应公开宣布不会容忍酷刑</w:t>
      </w:r>
      <w:r w:rsidR="009E6CA6">
        <w:rPr>
          <w:rFonts w:eastAsia="SimHei" w:hint="eastAsia"/>
        </w:rPr>
        <w:t>，</w:t>
      </w:r>
      <w:r w:rsidRPr="000D2FC8">
        <w:rPr>
          <w:rFonts w:eastAsia="SimHei" w:hint="eastAsia"/>
        </w:rPr>
        <w:t>并会将实施酷刑的责任人绳之于法</w:t>
      </w:r>
      <w:r w:rsidR="009E6CA6">
        <w:rPr>
          <w:rFonts w:eastAsia="SimHei"/>
        </w:rPr>
        <w:t>；</w:t>
      </w:r>
      <w:r w:rsidRPr="000D2FC8">
        <w:rPr>
          <w:rFonts w:eastAsia="SimHei"/>
          <w:lang w:val="en-GB"/>
        </w:rPr>
        <w:t xml:space="preserve"> </w:t>
      </w:r>
    </w:p>
    <w:p w:rsidR="008E69A5" w:rsidRPr="000D2FC8" w:rsidRDefault="008E69A5" w:rsidP="000D2FC8">
      <w:pPr>
        <w:pStyle w:val="SingleTxtGC"/>
        <w:numPr>
          <w:ilvl w:val="0"/>
          <w:numId w:val="45"/>
        </w:numPr>
        <w:rPr>
          <w:rFonts w:eastAsia="SimHei"/>
        </w:rPr>
      </w:pPr>
      <w:r w:rsidRPr="000D2FC8">
        <w:rPr>
          <w:rFonts w:eastAsia="SimHei" w:hint="eastAsia"/>
        </w:rPr>
        <w:t>对执法人员实施酷刑和虐待的报告进行迅速、彻底、公正和有效的调查。需特别指出的是</w:t>
      </w:r>
      <w:r w:rsidR="009E6CA6">
        <w:rPr>
          <w:rFonts w:eastAsia="SimHei" w:hint="eastAsia"/>
        </w:rPr>
        <w:t>，</w:t>
      </w:r>
      <w:r w:rsidR="001F0627" w:rsidRPr="000D2FC8">
        <w:rPr>
          <w:rFonts w:eastAsia="SimHei" w:hint="eastAsia"/>
        </w:rPr>
        <w:t>应当</w:t>
      </w:r>
      <w:r w:rsidRPr="000D2FC8">
        <w:rPr>
          <w:rFonts w:eastAsia="SimHei" w:hint="eastAsia"/>
        </w:rPr>
        <w:t>由独立机构而非警察或监狱工作人员来负责此类调查。当有证据证明酷刑及虐待行为时</w:t>
      </w:r>
      <w:r w:rsidR="009E6CA6">
        <w:rPr>
          <w:rFonts w:eastAsia="SimHei" w:hint="eastAsia"/>
        </w:rPr>
        <w:t>，</w:t>
      </w:r>
      <w:r w:rsidRPr="000D2FC8">
        <w:rPr>
          <w:rFonts w:eastAsia="SimHei" w:hint="eastAsia"/>
        </w:rPr>
        <w:t>一般应在调查期间将嫌疑人暂时停职或调往其它岗位</w:t>
      </w:r>
      <w:r w:rsidR="009E6CA6">
        <w:rPr>
          <w:rFonts w:eastAsia="SimHei" w:hint="eastAsia"/>
        </w:rPr>
        <w:t>，</w:t>
      </w:r>
      <w:r w:rsidRPr="000D2FC8">
        <w:rPr>
          <w:rFonts w:eastAsia="SimHei" w:hint="eastAsia"/>
        </w:rPr>
        <w:t>特别是在</w:t>
      </w:r>
      <w:r w:rsidR="001F0627" w:rsidRPr="000D2FC8">
        <w:rPr>
          <w:rFonts w:eastAsia="SimHei" w:hint="eastAsia"/>
        </w:rPr>
        <w:t>此人</w:t>
      </w:r>
      <w:r w:rsidRPr="000D2FC8">
        <w:rPr>
          <w:rFonts w:eastAsia="SimHei" w:hint="eastAsia"/>
        </w:rPr>
        <w:t>有可能妨碍调查的情况下</w:t>
      </w:r>
      <w:r w:rsidR="001F0627" w:rsidRPr="000D2FC8">
        <w:rPr>
          <w:rFonts w:eastAsia="SimHei" w:hint="eastAsia"/>
        </w:rPr>
        <w:t>更应如此</w:t>
      </w:r>
      <w:r w:rsidR="009E6CA6">
        <w:rPr>
          <w:rFonts w:eastAsia="SimHei"/>
        </w:rPr>
        <w:t>；</w:t>
      </w:r>
    </w:p>
    <w:p w:rsidR="008E69A5" w:rsidRPr="000D2FC8" w:rsidRDefault="008E69A5" w:rsidP="000D2FC8">
      <w:pPr>
        <w:pStyle w:val="SingleTxtGC"/>
        <w:numPr>
          <w:ilvl w:val="0"/>
          <w:numId w:val="45"/>
        </w:numPr>
        <w:rPr>
          <w:rFonts w:eastAsia="SimHei"/>
        </w:rPr>
      </w:pPr>
      <w:r w:rsidRPr="000D2FC8">
        <w:rPr>
          <w:rFonts w:eastAsia="SimHei" w:hint="eastAsia"/>
        </w:rPr>
        <w:t>将肇事者绳之以法</w:t>
      </w:r>
      <w:r w:rsidR="009E6CA6">
        <w:rPr>
          <w:rFonts w:eastAsia="SimHei" w:hint="eastAsia"/>
        </w:rPr>
        <w:t>，</w:t>
      </w:r>
      <w:r w:rsidRPr="000D2FC8">
        <w:rPr>
          <w:rFonts w:eastAsia="SimHei" w:hint="eastAsia"/>
        </w:rPr>
        <w:t>向已定罪的人施以适当的惩处</w:t>
      </w:r>
      <w:r w:rsidR="009E6CA6">
        <w:rPr>
          <w:rFonts w:eastAsia="SimHei" w:hint="eastAsia"/>
        </w:rPr>
        <w:t>，</w:t>
      </w:r>
      <w:r w:rsidRPr="000D2FC8">
        <w:rPr>
          <w:rFonts w:eastAsia="SimHei" w:hint="eastAsia"/>
        </w:rPr>
        <w:t>从而消除执法人员违反《</w:t>
      </w:r>
      <w:r w:rsidR="001F0627" w:rsidRPr="000D2FC8">
        <w:rPr>
          <w:rFonts w:eastAsia="SimHei" w:hint="eastAsia"/>
        </w:rPr>
        <w:t>公约</w:t>
      </w:r>
      <w:r w:rsidRPr="000D2FC8">
        <w:rPr>
          <w:rFonts w:eastAsia="SimHei" w:hint="eastAsia"/>
        </w:rPr>
        <w:t>》却不受惩罚的现象。</w:t>
      </w:r>
    </w:p>
    <w:p w:rsidR="008E69A5" w:rsidRPr="000D2FC8" w:rsidRDefault="008E69A5" w:rsidP="000D2FC8">
      <w:pPr>
        <w:pStyle w:val="SingleTxtGC"/>
        <w:numPr>
          <w:ilvl w:val="0"/>
          <w:numId w:val="45"/>
        </w:numPr>
        <w:rPr>
          <w:rFonts w:eastAsia="SimHei"/>
        </w:rPr>
      </w:pPr>
      <w:r w:rsidRPr="000D2FC8">
        <w:rPr>
          <w:rFonts w:eastAsia="SimHei" w:hint="eastAsia"/>
        </w:rPr>
        <w:t>按照《关于司法机关独立的基本原则》</w:t>
      </w:r>
      <w:r w:rsidR="009E6CA6">
        <w:rPr>
          <w:rFonts w:eastAsia="SimHei" w:hint="eastAsia"/>
        </w:rPr>
        <w:t>(</w:t>
      </w:r>
      <w:r w:rsidRPr="000D2FC8">
        <w:rPr>
          <w:rFonts w:eastAsia="SimHei" w:hint="eastAsia"/>
        </w:rPr>
        <w:t>1985</w:t>
      </w:r>
      <w:r w:rsidRPr="000D2FC8">
        <w:rPr>
          <w:rFonts w:eastAsia="SimHei" w:hint="eastAsia"/>
        </w:rPr>
        <w:t>年</w:t>
      </w:r>
      <w:r w:rsidRPr="000D2FC8">
        <w:rPr>
          <w:rFonts w:eastAsia="SimHei" w:hint="eastAsia"/>
        </w:rPr>
        <w:t>12</w:t>
      </w:r>
      <w:r w:rsidRPr="000D2FC8">
        <w:rPr>
          <w:rFonts w:eastAsia="SimHei" w:hint="eastAsia"/>
        </w:rPr>
        <w:t>月</w:t>
      </w:r>
      <w:r w:rsidRPr="000D2FC8">
        <w:rPr>
          <w:rFonts w:eastAsia="SimHei" w:hint="eastAsia"/>
        </w:rPr>
        <w:t>13</w:t>
      </w:r>
      <w:r w:rsidRPr="000D2FC8">
        <w:rPr>
          <w:rFonts w:eastAsia="SimHei" w:hint="eastAsia"/>
        </w:rPr>
        <w:t>日大会第</w:t>
      </w:r>
      <w:r w:rsidRPr="000D2FC8">
        <w:rPr>
          <w:rFonts w:eastAsia="SimHei"/>
        </w:rPr>
        <w:t>40</w:t>
      </w:r>
      <w:r w:rsidR="009E6CA6">
        <w:rPr>
          <w:rFonts w:eastAsia="SimHei"/>
        </w:rPr>
        <w:t>/</w:t>
      </w:r>
      <w:r w:rsidRPr="000D2FC8">
        <w:rPr>
          <w:rFonts w:eastAsia="SimHei"/>
        </w:rPr>
        <w:t>146</w:t>
      </w:r>
      <w:r w:rsidRPr="000D2FC8">
        <w:rPr>
          <w:rFonts w:eastAsia="SimHei" w:hint="eastAsia"/>
        </w:rPr>
        <w:t>号决议</w:t>
      </w:r>
      <w:r w:rsidR="009E6CA6">
        <w:rPr>
          <w:rFonts w:eastAsia="SimHei" w:hint="eastAsia"/>
        </w:rPr>
        <w:t>)</w:t>
      </w:r>
      <w:r w:rsidR="009E6CA6">
        <w:rPr>
          <w:rFonts w:eastAsia="SimHei" w:hint="eastAsia"/>
        </w:rPr>
        <w:t>，</w:t>
      </w:r>
      <w:r w:rsidRPr="000D2FC8">
        <w:rPr>
          <w:rFonts w:eastAsia="SimHei" w:hint="eastAsia"/>
        </w:rPr>
        <w:t>保障司法完全独立</w:t>
      </w:r>
      <w:r w:rsidR="009E6CA6">
        <w:rPr>
          <w:rFonts w:eastAsia="SimHei" w:hint="eastAsia"/>
        </w:rPr>
        <w:t>，</w:t>
      </w:r>
      <w:r w:rsidRPr="000D2FC8">
        <w:rPr>
          <w:rFonts w:eastAsia="SimHei" w:hint="eastAsia"/>
        </w:rPr>
        <w:t>并设立独立机构以保障司法独立。</w:t>
      </w:r>
    </w:p>
    <w:p w:rsidR="008E69A5" w:rsidRPr="008E69A5" w:rsidRDefault="008E69A5" w:rsidP="009E5780">
      <w:pPr>
        <w:pStyle w:val="H23GC"/>
        <w:rPr>
          <w:rFonts w:hint="eastAsia"/>
        </w:rPr>
      </w:pPr>
      <w:r w:rsidRPr="008E69A5">
        <w:tab/>
      </w:r>
      <w:r w:rsidR="009E6CA6">
        <w:t>4.</w:t>
      </w:r>
      <w:r w:rsidRPr="008E69A5">
        <w:tab/>
      </w:r>
      <w:r w:rsidRPr="008E69A5">
        <w:rPr>
          <w:rFonts w:hint="eastAsia"/>
        </w:rPr>
        <w:t>公共安全</w:t>
      </w:r>
    </w:p>
    <w:p w:rsidR="008E69A5" w:rsidRPr="008E69A5" w:rsidRDefault="008E69A5" w:rsidP="008E69A5">
      <w:pPr>
        <w:pStyle w:val="SingleTxtGC"/>
      </w:pPr>
      <w:r w:rsidRPr="008E69A5">
        <w:t>1</w:t>
      </w:r>
      <w:r w:rsidR="009E6CA6">
        <w:t>3.</w:t>
      </w:r>
      <w:r w:rsidRPr="008E69A5">
        <w:tab/>
      </w:r>
      <w:r w:rsidRPr="008E69A5">
        <w:rPr>
          <w:rFonts w:hint="eastAsia"/>
        </w:rPr>
        <w:t>委员会关切地注意到</w:t>
      </w:r>
      <w:r w:rsidR="009E6CA6">
        <w:rPr>
          <w:rFonts w:hint="eastAsia"/>
        </w:rPr>
        <w:t>，</w:t>
      </w:r>
      <w:r w:rsidRPr="008E69A5">
        <w:rPr>
          <w:rFonts w:hint="eastAsia"/>
        </w:rPr>
        <w:t>缔约国向警察部队指派了</w:t>
      </w:r>
      <w:r w:rsidRPr="008E69A5">
        <w:rPr>
          <w:rFonts w:hint="eastAsia"/>
        </w:rPr>
        <w:t>4000</w:t>
      </w:r>
      <w:r w:rsidRPr="008E69A5">
        <w:rPr>
          <w:rFonts w:hint="eastAsia"/>
        </w:rPr>
        <w:t>名武装部队人员</w:t>
      </w:r>
      <w:r w:rsidR="009E6CA6">
        <w:rPr>
          <w:rFonts w:hint="eastAsia"/>
        </w:rPr>
        <w:t>，</w:t>
      </w:r>
      <w:r w:rsidRPr="008E69A5">
        <w:rPr>
          <w:rFonts w:hint="eastAsia"/>
        </w:rPr>
        <w:t>组成联合部队以承担维持治安的任务</w:t>
      </w:r>
      <w:r w:rsidR="009E6CA6">
        <w:rPr>
          <w:rFonts w:hint="eastAsia"/>
        </w:rPr>
        <w:t>，</w:t>
      </w:r>
      <w:r w:rsidRPr="008E69A5">
        <w:rPr>
          <w:rFonts w:hint="eastAsia"/>
        </w:rPr>
        <w:t>例如防止和镇压与帮派有关的普通罪案</w:t>
      </w:r>
      <w:r w:rsidR="009E6CA6">
        <w:rPr>
          <w:rFonts w:hint="eastAsia"/>
        </w:rPr>
        <w:t>，</w:t>
      </w:r>
      <w:r w:rsidRPr="008E69A5">
        <w:rPr>
          <w:rFonts w:hint="eastAsia"/>
        </w:rPr>
        <w:t>而不是向警察工作提供支持</w:t>
      </w:r>
      <w:r w:rsidR="009E6CA6">
        <w:rPr>
          <w:rFonts w:hint="eastAsia"/>
        </w:rPr>
        <w:t>(</w:t>
      </w:r>
      <w:r w:rsidRPr="008E69A5">
        <w:rPr>
          <w:rFonts w:hint="eastAsia"/>
        </w:rPr>
        <w:t>第</w:t>
      </w:r>
      <w:r w:rsidRPr="008E69A5">
        <w:rPr>
          <w:rFonts w:hint="eastAsia"/>
        </w:rPr>
        <w:t>2</w:t>
      </w:r>
      <w:r w:rsidRPr="008E69A5">
        <w:rPr>
          <w:rFonts w:hint="eastAsia"/>
        </w:rPr>
        <w:t>条</w:t>
      </w:r>
      <w:r w:rsidR="009E6CA6">
        <w:rPr>
          <w:rFonts w:hint="eastAsia"/>
        </w:rPr>
        <w:t>)</w:t>
      </w:r>
      <w:r w:rsidRPr="008E69A5">
        <w:rPr>
          <w:rFonts w:hint="eastAsia"/>
        </w:rPr>
        <w:t>。</w:t>
      </w:r>
    </w:p>
    <w:p w:rsidR="008E69A5" w:rsidRPr="009E5780" w:rsidRDefault="008E69A5" w:rsidP="000D2FC8">
      <w:pPr>
        <w:pStyle w:val="SingleTxtGC"/>
        <w:rPr>
          <w:rFonts w:eastAsia="SimHei"/>
        </w:rPr>
      </w:pPr>
      <w:r w:rsidRPr="009E5780">
        <w:rPr>
          <w:rFonts w:eastAsia="SimHei" w:hint="eastAsia"/>
        </w:rPr>
        <w:t>缔约国应采取有效步骤</w:t>
      </w:r>
      <w:r w:rsidR="009E6CA6">
        <w:rPr>
          <w:rFonts w:eastAsia="SimHei" w:hint="eastAsia"/>
        </w:rPr>
        <w:t>，</w:t>
      </w:r>
      <w:r w:rsidRPr="009E5780">
        <w:rPr>
          <w:rFonts w:eastAsia="SimHei" w:hint="eastAsia"/>
        </w:rPr>
        <w:t>支持国家民警</w:t>
      </w:r>
      <w:r w:rsidR="009E6CA6">
        <w:rPr>
          <w:rFonts w:eastAsia="SimHei" w:hint="eastAsia"/>
        </w:rPr>
        <w:t>，</w:t>
      </w:r>
      <w:r w:rsidRPr="009E5780">
        <w:rPr>
          <w:rFonts w:eastAsia="SimHei" w:hint="eastAsia"/>
        </w:rPr>
        <w:t>取消包括临时方案在内的所有授权军队介入执法活动以及防止普通犯罪的方案</w:t>
      </w:r>
      <w:r w:rsidR="009E6CA6">
        <w:rPr>
          <w:rFonts w:eastAsia="SimHei" w:hint="eastAsia"/>
        </w:rPr>
        <w:t>，</w:t>
      </w:r>
      <w:r w:rsidRPr="009E5780">
        <w:rPr>
          <w:rFonts w:eastAsia="SimHei" w:hint="eastAsia"/>
        </w:rPr>
        <w:t>应仅有警察有权进行这些活动。</w:t>
      </w:r>
    </w:p>
    <w:p w:rsidR="008E69A5" w:rsidRPr="009E5780" w:rsidRDefault="008E69A5" w:rsidP="009E5780">
      <w:pPr>
        <w:pStyle w:val="H23GC"/>
      </w:pPr>
      <w:r w:rsidRPr="009E5780">
        <w:tab/>
      </w:r>
      <w:r w:rsidR="009E6CA6">
        <w:t>5.</w:t>
      </w:r>
      <w:r w:rsidRPr="009E5780">
        <w:tab/>
      </w:r>
      <w:r w:rsidRPr="009E5780">
        <w:rPr>
          <w:rFonts w:hint="eastAsia"/>
        </w:rPr>
        <w:t>1980</w:t>
      </w:r>
      <w:r w:rsidRPr="009E5780">
        <w:rPr>
          <w:rFonts w:hint="eastAsia"/>
        </w:rPr>
        <w:t>年至</w:t>
      </w:r>
      <w:r w:rsidRPr="009E5780">
        <w:rPr>
          <w:rFonts w:hint="eastAsia"/>
        </w:rPr>
        <w:t>1992</w:t>
      </w:r>
      <w:r w:rsidRPr="009E5780">
        <w:rPr>
          <w:rFonts w:hint="eastAsia"/>
        </w:rPr>
        <w:t>年武装冲突期间发生的强迫或非自愿失踪</w:t>
      </w:r>
    </w:p>
    <w:p w:rsidR="008E69A5" w:rsidRPr="008E69A5" w:rsidRDefault="008E69A5" w:rsidP="008E69A5">
      <w:pPr>
        <w:pStyle w:val="SingleTxtGC"/>
      </w:pPr>
      <w:r w:rsidRPr="008E69A5">
        <w:t>1</w:t>
      </w:r>
      <w:r w:rsidR="009E6CA6">
        <w:t>4.</w:t>
      </w:r>
      <w:r w:rsidR="009E5780">
        <w:rPr>
          <w:rFonts w:hint="eastAsia"/>
        </w:rPr>
        <w:t xml:space="preserve">  </w:t>
      </w:r>
      <w:r w:rsidRPr="008E69A5">
        <w:rPr>
          <w:rFonts w:hint="eastAsia"/>
        </w:rPr>
        <w:t>委员会对机构间委员会在寻找武装冲突期间失踪儿童</w:t>
      </w:r>
      <w:r w:rsidR="00D1394C">
        <w:rPr>
          <w:rFonts w:hint="eastAsia"/>
        </w:rPr>
        <w:t>方面目前为止的少量</w:t>
      </w:r>
      <w:r w:rsidR="001F0627">
        <w:rPr>
          <w:rFonts w:hint="eastAsia"/>
        </w:rPr>
        <w:t>努力</w:t>
      </w:r>
      <w:r w:rsidR="009E6CA6">
        <w:rPr>
          <w:rFonts w:hint="eastAsia"/>
        </w:rPr>
        <w:t>，</w:t>
      </w:r>
      <w:r w:rsidR="001F0627">
        <w:rPr>
          <w:rFonts w:hint="eastAsia"/>
        </w:rPr>
        <w:t>及</w:t>
      </w:r>
      <w:r w:rsidRPr="008E69A5">
        <w:rPr>
          <w:rFonts w:hint="eastAsia"/>
        </w:rPr>
        <w:t>准备重组委员会并重新</w:t>
      </w:r>
      <w:r w:rsidR="001F0627">
        <w:rPr>
          <w:rFonts w:hint="eastAsia"/>
        </w:rPr>
        <w:t>界</w:t>
      </w:r>
      <w:r w:rsidRPr="008E69A5">
        <w:rPr>
          <w:rFonts w:hint="eastAsia"/>
        </w:rPr>
        <w:t>定其职能的计划表示欢迎。它还对缔约国于</w:t>
      </w:r>
      <w:r w:rsidRPr="008E69A5">
        <w:rPr>
          <w:rFonts w:hint="eastAsia"/>
        </w:rPr>
        <w:t>2007</w:t>
      </w:r>
      <w:r w:rsidRPr="008E69A5">
        <w:rPr>
          <w:rFonts w:hint="eastAsia"/>
        </w:rPr>
        <w:t>年向强迫或非自愿失踪工作组发出邀请表示欢迎。然而</w:t>
      </w:r>
      <w:r w:rsidR="009E6CA6">
        <w:rPr>
          <w:rFonts w:hint="eastAsia"/>
        </w:rPr>
        <w:t>，</w:t>
      </w:r>
      <w:r w:rsidRPr="008E69A5">
        <w:rPr>
          <w:rFonts w:hint="eastAsia"/>
        </w:rPr>
        <w:t>委员会谨对未能向</w:t>
      </w:r>
      <w:r w:rsidRPr="008E69A5">
        <w:rPr>
          <w:rFonts w:hint="eastAsia"/>
        </w:rPr>
        <w:t>1980</w:t>
      </w:r>
      <w:r w:rsidRPr="008E69A5">
        <w:rPr>
          <w:rFonts w:hint="eastAsia"/>
        </w:rPr>
        <w:t>年至</w:t>
      </w:r>
      <w:r w:rsidRPr="008E69A5">
        <w:rPr>
          <w:rFonts w:hint="eastAsia"/>
        </w:rPr>
        <w:t>1992</w:t>
      </w:r>
      <w:r w:rsidRPr="008E69A5">
        <w:rPr>
          <w:rFonts w:hint="eastAsia"/>
        </w:rPr>
        <w:t>年武装冲突期间强迫或非自愿失踪的受害者及其家人提供充分的补救措施表示关切</w:t>
      </w:r>
      <w:r w:rsidR="009E6CA6">
        <w:rPr>
          <w:rFonts w:hint="eastAsia"/>
        </w:rPr>
        <w:t>，</w:t>
      </w:r>
      <w:r w:rsidRPr="008E69A5">
        <w:rPr>
          <w:rFonts w:hint="eastAsia"/>
        </w:rPr>
        <w:t>同时也对一般情况下</w:t>
      </w:r>
      <w:r w:rsidR="009E6CA6">
        <w:rPr>
          <w:rFonts w:hint="eastAsia"/>
        </w:rPr>
        <w:t>，</w:t>
      </w:r>
      <w:r w:rsidRPr="008E69A5">
        <w:rPr>
          <w:rFonts w:hint="eastAsia"/>
        </w:rPr>
        <w:t>对此类罪行未能开展充分调查</w:t>
      </w:r>
      <w:r w:rsidR="009E6CA6">
        <w:rPr>
          <w:rFonts w:hint="eastAsia"/>
        </w:rPr>
        <w:t>，</w:t>
      </w:r>
      <w:r w:rsidRPr="008E69A5">
        <w:rPr>
          <w:rFonts w:hint="eastAsia"/>
        </w:rPr>
        <w:t>未能对罪犯给予充分惩戒以及向受害者提供充分的补救措施及赔偿表示关切。它还对未能搜寻失踪的成年人表示遗憾</w:t>
      </w:r>
      <w:r w:rsidRPr="008E69A5">
        <w:rPr>
          <w:rFonts w:hint="eastAsia"/>
        </w:rPr>
        <w:t xml:space="preserve"> </w:t>
      </w:r>
      <w:r w:rsidR="009E6CA6">
        <w:rPr>
          <w:rFonts w:hint="eastAsia"/>
        </w:rPr>
        <w:t>(</w:t>
      </w:r>
      <w:r w:rsidRPr="008E69A5">
        <w:rPr>
          <w:rFonts w:hint="eastAsia"/>
        </w:rPr>
        <w:t>第</w:t>
      </w:r>
      <w:r w:rsidRPr="008E69A5">
        <w:rPr>
          <w:rFonts w:hint="eastAsia"/>
        </w:rPr>
        <w:t>2</w:t>
      </w:r>
      <w:r w:rsidRPr="008E69A5">
        <w:rPr>
          <w:rFonts w:hint="eastAsia"/>
        </w:rPr>
        <w:t>、第</w:t>
      </w:r>
      <w:r w:rsidRPr="008E69A5">
        <w:rPr>
          <w:rFonts w:hint="eastAsia"/>
        </w:rPr>
        <w:t>4</w:t>
      </w:r>
      <w:r w:rsidRPr="008E69A5">
        <w:rPr>
          <w:rFonts w:hint="eastAsia"/>
        </w:rPr>
        <w:t>及第</w:t>
      </w:r>
      <w:r w:rsidRPr="008E69A5">
        <w:rPr>
          <w:rFonts w:hint="eastAsia"/>
        </w:rPr>
        <w:t>16</w:t>
      </w:r>
      <w:r w:rsidRPr="008E69A5">
        <w:rPr>
          <w:rFonts w:hint="eastAsia"/>
        </w:rPr>
        <w:t>条</w:t>
      </w:r>
      <w:r w:rsidR="009E6CA6">
        <w:rPr>
          <w:rFonts w:hint="eastAsia"/>
        </w:rPr>
        <w:t>)</w:t>
      </w:r>
      <w:r w:rsidRPr="008E69A5">
        <w:rPr>
          <w:rFonts w:hint="eastAsia"/>
        </w:rPr>
        <w:t>。</w:t>
      </w:r>
    </w:p>
    <w:p w:rsidR="008E69A5" w:rsidRPr="009E5780" w:rsidRDefault="008E69A5" w:rsidP="000D2FC8">
      <w:pPr>
        <w:pStyle w:val="SingleTxtGC"/>
        <w:rPr>
          <w:rFonts w:eastAsia="SimHei"/>
        </w:rPr>
      </w:pPr>
      <w:r w:rsidRPr="009E5780">
        <w:rPr>
          <w:rFonts w:eastAsia="SimHei" w:hint="eastAsia"/>
        </w:rPr>
        <w:t>委员会提醒缔约国</w:t>
      </w:r>
      <w:r w:rsidR="009E6CA6">
        <w:rPr>
          <w:rFonts w:eastAsia="SimHei" w:hint="eastAsia"/>
        </w:rPr>
        <w:t>，</w:t>
      </w:r>
      <w:r w:rsidRPr="009E5780">
        <w:rPr>
          <w:rFonts w:eastAsia="SimHei" w:hint="eastAsia"/>
        </w:rPr>
        <w:t>强迫失踪罪具有持续的性质</w:t>
      </w:r>
      <w:r w:rsidR="009E6CA6">
        <w:rPr>
          <w:rFonts w:eastAsia="SimHei" w:hint="eastAsia"/>
        </w:rPr>
        <w:t>，</w:t>
      </w:r>
      <w:r w:rsidRPr="009E5780">
        <w:rPr>
          <w:rFonts w:eastAsia="SimHei" w:hint="eastAsia"/>
        </w:rPr>
        <w:t>只要其影响仍在继续</w:t>
      </w:r>
      <w:r w:rsidR="009E6CA6">
        <w:rPr>
          <w:rFonts w:eastAsia="SimHei" w:hint="eastAsia"/>
        </w:rPr>
        <w:t>，</w:t>
      </w:r>
      <w:r w:rsidRPr="009E5780">
        <w:rPr>
          <w:rFonts w:eastAsia="SimHei" w:hint="eastAsia"/>
        </w:rPr>
        <w:t>就应坚持调查</w:t>
      </w:r>
      <w:r w:rsidR="009E6CA6">
        <w:rPr>
          <w:rFonts w:eastAsia="SimHei" w:hint="eastAsia"/>
        </w:rPr>
        <w:t>，</w:t>
      </w:r>
      <w:r w:rsidRPr="009E5780">
        <w:rPr>
          <w:rFonts w:eastAsia="SimHei" w:hint="eastAsia"/>
        </w:rPr>
        <w:t>直至</w:t>
      </w:r>
      <w:r w:rsidR="001F0627">
        <w:rPr>
          <w:rFonts w:eastAsia="SimHei" w:hint="eastAsia"/>
        </w:rPr>
        <w:t>查明有罪责的</w:t>
      </w:r>
      <w:r w:rsidRPr="009E5780">
        <w:rPr>
          <w:rFonts w:eastAsia="SimHei" w:hint="eastAsia"/>
        </w:rPr>
        <w:t>人为止。同样地</w:t>
      </w:r>
      <w:r w:rsidR="009E6CA6">
        <w:rPr>
          <w:rFonts w:eastAsia="SimHei" w:hint="eastAsia"/>
        </w:rPr>
        <w:t>，</w:t>
      </w:r>
      <w:r w:rsidRPr="009E5780">
        <w:rPr>
          <w:rFonts w:eastAsia="SimHei" w:hint="eastAsia"/>
        </w:rPr>
        <w:t>委员会重申了强迫或非自愿失踪工作组的建议</w:t>
      </w:r>
      <w:r w:rsidR="009E6CA6">
        <w:rPr>
          <w:rFonts w:eastAsia="SimHei" w:hint="eastAsia"/>
        </w:rPr>
        <w:t>，</w:t>
      </w:r>
      <w:r w:rsidRPr="009E5780">
        <w:rPr>
          <w:rFonts w:eastAsia="SimHei" w:hint="eastAsia"/>
        </w:rPr>
        <w:t>并关切地注意到这些建议并未被充分执行。委员会敦促缔约国迅速采取措施</w:t>
      </w:r>
      <w:r w:rsidR="009E6CA6">
        <w:rPr>
          <w:rFonts w:eastAsia="SimHei" w:hint="eastAsia"/>
        </w:rPr>
        <w:t>，</w:t>
      </w:r>
      <w:r w:rsidRPr="009E5780">
        <w:rPr>
          <w:rFonts w:eastAsia="SimHei" w:hint="eastAsia"/>
        </w:rPr>
        <w:t>确保搜寻失踪人员工作的进展</w:t>
      </w:r>
      <w:r w:rsidR="009E6CA6">
        <w:rPr>
          <w:rFonts w:eastAsia="SimHei" w:hint="eastAsia"/>
        </w:rPr>
        <w:t>，</w:t>
      </w:r>
      <w:r w:rsidRPr="009E5780">
        <w:rPr>
          <w:rFonts w:eastAsia="SimHei" w:hint="eastAsia"/>
        </w:rPr>
        <w:t>设立方案对受害者及其家人提供充分的补救措施和赔偿</w:t>
      </w:r>
      <w:r w:rsidR="009E6CA6">
        <w:rPr>
          <w:rFonts w:eastAsia="SimHei" w:hint="eastAsia"/>
        </w:rPr>
        <w:t>，</w:t>
      </w:r>
      <w:r w:rsidRPr="009E5780">
        <w:rPr>
          <w:rFonts w:eastAsia="SimHei" w:hint="eastAsia"/>
        </w:rPr>
        <w:t>并防止出现更多的强迫或非自愿失踪案件。</w:t>
      </w:r>
    </w:p>
    <w:p w:rsidR="008E69A5" w:rsidRPr="008E69A5" w:rsidRDefault="008E69A5" w:rsidP="009E5780">
      <w:pPr>
        <w:pStyle w:val="H23GC"/>
        <w:rPr>
          <w:rFonts w:hint="eastAsia"/>
        </w:rPr>
      </w:pPr>
      <w:r w:rsidRPr="008E69A5">
        <w:tab/>
      </w:r>
      <w:r w:rsidR="009E6CA6">
        <w:t>6.</w:t>
      </w:r>
      <w:r w:rsidRPr="008E69A5">
        <w:tab/>
      </w:r>
      <w:r w:rsidRPr="008E69A5">
        <w:rPr>
          <w:rFonts w:hint="eastAsia"/>
        </w:rPr>
        <w:t>《大赦法》</w:t>
      </w:r>
      <w:r w:rsidR="009E6CA6">
        <w:t>(</w:t>
      </w:r>
      <w:r w:rsidRPr="008E69A5">
        <w:rPr>
          <w:rFonts w:hint="eastAsia"/>
        </w:rPr>
        <w:t>巩固和平</w:t>
      </w:r>
      <w:r w:rsidR="009E6CA6">
        <w:t>)</w:t>
      </w:r>
      <w:r w:rsidRPr="008E69A5">
        <w:t xml:space="preserve"> </w:t>
      </w:r>
      <w:r w:rsidRPr="008E69A5">
        <w:rPr>
          <w:rFonts w:hint="eastAsia"/>
        </w:rPr>
        <w:t>和真相委员会的建议</w:t>
      </w:r>
    </w:p>
    <w:p w:rsidR="008E69A5" w:rsidRPr="008E69A5" w:rsidRDefault="008E69A5" w:rsidP="008E69A5">
      <w:pPr>
        <w:pStyle w:val="SingleTxtGC"/>
      </w:pPr>
      <w:r w:rsidRPr="008E69A5">
        <w:t>1</w:t>
      </w:r>
      <w:r w:rsidR="009E6CA6">
        <w:t>5.</w:t>
      </w:r>
      <w:r w:rsidR="009E5780">
        <w:rPr>
          <w:rFonts w:hint="eastAsia"/>
        </w:rPr>
        <w:t xml:space="preserve">  </w:t>
      </w:r>
      <w:r w:rsidRPr="008E69A5">
        <w:rPr>
          <w:rFonts w:hint="eastAsia"/>
        </w:rPr>
        <w:t>委员会满意地注意到</w:t>
      </w:r>
      <w:r w:rsidR="009E6CA6">
        <w:rPr>
          <w:rFonts w:hint="eastAsia"/>
        </w:rPr>
        <w:t>，</w:t>
      </w:r>
      <w:r w:rsidRPr="008E69A5">
        <w:rPr>
          <w:rFonts w:hint="eastAsia"/>
        </w:rPr>
        <w:t>该政府发表声明</w:t>
      </w:r>
      <w:r w:rsidR="009E6CA6">
        <w:rPr>
          <w:rFonts w:hint="eastAsia"/>
        </w:rPr>
        <w:t>，</w:t>
      </w:r>
      <w:r w:rsidRPr="008E69A5">
        <w:rPr>
          <w:rFonts w:hint="eastAsia"/>
        </w:rPr>
        <w:t>称其不会坚持往届政府的立场</w:t>
      </w:r>
      <w:r w:rsidR="009E6CA6">
        <w:rPr>
          <w:rFonts w:hint="eastAsia"/>
        </w:rPr>
        <w:t>，</w:t>
      </w:r>
      <w:r w:rsidRPr="008E69A5">
        <w:rPr>
          <w:rFonts w:hint="eastAsia"/>
        </w:rPr>
        <w:t>即</w:t>
      </w:r>
      <w:r w:rsidR="001F0627">
        <w:rPr>
          <w:rFonts w:hint="eastAsia"/>
        </w:rPr>
        <w:t>要求</w:t>
      </w:r>
      <w:r w:rsidRPr="008E69A5">
        <w:rPr>
          <w:rFonts w:hint="eastAsia"/>
        </w:rPr>
        <w:t>证明实施《大赦法》对于维护缔约国和平的必要性。委员会还注意到</w:t>
      </w:r>
      <w:r w:rsidR="009E6CA6">
        <w:rPr>
          <w:rFonts w:hint="eastAsia"/>
        </w:rPr>
        <w:t>，</w:t>
      </w:r>
      <w:r w:rsidRPr="008E69A5">
        <w:rPr>
          <w:rFonts w:hint="eastAsia"/>
        </w:rPr>
        <w:t>最高法院在</w:t>
      </w:r>
      <w:r w:rsidRPr="008E69A5">
        <w:rPr>
          <w:rFonts w:hint="eastAsia"/>
        </w:rPr>
        <w:t>2000</w:t>
      </w:r>
      <w:r w:rsidRPr="008E69A5">
        <w:rPr>
          <w:rFonts w:hint="eastAsia"/>
        </w:rPr>
        <w:t>年</w:t>
      </w:r>
      <w:r w:rsidRPr="008E69A5">
        <w:rPr>
          <w:rFonts w:hint="eastAsia"/>
        </w:rPr>
        <w:t>9</w:t>
      </w:r>
      <w:r w:rsidRPr="008E69A5">
        <w:rPr>
          <w:rFonts w:hint="eastAsia"/>
        </w:rPr>
        <w:t>月</w:t>
      </w:r>
      <w:r w:rsidRPr="008E69A5">
        <w:rPr>
          <w:rFonts w:hint="eastAsia"/>
        </w:rPr>
        <w:t>26</w:t>
      </w:r>
      <w:r w:rsidRPr="008E69A5">
        <w:rPr>
          <w:rFonts w:hint="eastAsia"/>
        </w:rPr>
        <w:t>日作出的判决中指出</w:t>
      </w:r>
      <w:r w:rsidR="009E6CA6">
        <w:rPr>
          <w:rFonts w:hint="eastAsia"/>
        </w:rPr>
        <w:t>，</w:t>
      </w:r>
      <w:r w:rsidRPr="008E69A5">
        <w:rPr>
          <w:rFonts w:hint="eastAsia"/>
        </w:rPr>
        <w:t>尽管《大赦法》符合宪法</w:t>
      </w:r>
      <w:r w:rsidR="009E6CA6">
        <w:rPr>
          <w:rFonts w:hint="eastAsia"/>
        </w:rPr>
        <w:t>，</w:t>
      </w:r>
      <w:r w:rsidRPr="008E69A5">
        <w:rPr>
          <w:rFonts w:hint="eastAsia"/>
        </w:rPr>
        <w:t>法官可在具体案件判决时作出不</w:t>
      </w:r>
      <w:r w:rsidR="001F0627">
        <w:rPr>
          <w:rFonts w:hint="eastAsia"/>
        </w:rPr>
        <w:t>执行</w:t>
      </w:r>
      <w:r w:rsidRPr="008E69A5">
        <w:rPr>
          <w:rFonts w:hint="eastAsia"/>
        </w:rPr>
        <w:t>《大赦法》的决定</w:t>
      </w:r>
      <w:r w:rsidR="009E6CA6">
        <w:rPr>
          <w:rFonts w:hint="eastAsia"/>
        </w:rPr>
        <w:t>，</w:t>
      </w:r>
      <w:r w:rsidRPr="008E69A5">
        <w:rPr>
          <w:rFonts w:hint="eastAsia"/>
        </w:rPr>
        <w:t>并指出“应由法官针对每一具体个案</w:t>
      </w:r>
      <w:r w:rsidR="009E6CA6">
        <w:rPr>
          <w:rFonts w:hint="eastAsia"/>
        </w:rPr>
        <w:t>，</w:t>
      </w:r>
      <w:r w:rsidRPr="008E69A5">
        <w:rPr>
          <w:rFonts w:hint="eastAsia"/>
        </w:rPr>
        <w:t>通过符合《宪法》的法律解释</w:t>
      </w:r>
      <w:r w:rsidR="009E6CA6">
        <w:rPr>
          <w:rFonts w:hint="eastAsia"/>
        </w:rPr>
        <w:t>，</w:t>
      </w:r>
      <w:r w:rsidRPr="008E69A5">
        <w:rPr>
          <w:rFonts w:hint="eastAsia"/>
        </w:rPr>
        <w:t>自行决定是否适用这一例外情形”</w:t>
      </w:r>
      <w:r w:rsidR="009E6CA6">
        <w:rPr>
          <w:rFonts w:hint="eastAsia"/>
        </w:rPr>
        <w:t>，</w:t>
      </w:r>
      <w:r w:rsidRPr="008E69A5">
        <w:rPr>
          <w:rFonts w:hint="eastAsia"/>
        </w:rPr>
        <w:t>以及“如果大赦并未涉及引发政府官员或雇员民事责任的事件</w:t>
      </w:r>
      <w:r w:rsidR="00D1394C">
        <w:rPr>
          <w:rFonts w:hint="eastAsia"/>
          <w:spacing w:val="-50"/>
        </w:rPr>
        <w:t>―</w:t>
      </w:r>
      <w:r w:rsidR="00D1394C">
        <w:rPr>
          <w:rFonts w:hint="eastAsia"/>
        </w:rPr>
        <w:t>―</w:t>
      </w:r>
      <w:r w:rsidRPr="008E69A5">
        <w:rPr>
          <w:rFonts w:hint="eastAsia"/>
        </w:rPr>
        <w:t>因为该事件涉及犯罪</w:t>
      </w:r>
      <w:r w:rsidR="009E6CA6">
        <w:rPr>
          <w:rFonts w:hint="eastAsia"/>
        </w:rPr>
        <w:t>，</w:t>
      </w:r>
      <w:r w:rsidRPr="008E69A5">
        <w:rPr>
          <w:rFonts w:hint="eastAsia"/>
        </w:rPr>
        <w:t>故并非大赦的对象</w:t>
      </w:r>
      <w:r w:rsidR="00D1394C">
        <w:rPr>
          <w:rFonts w:hint="eastAsia"/>
          <w:spacing w:val="-50"/>
        </w:rPr>
        <w:t>―</w:t>
      </w:r>
      <w:r w:rsidR="00D1394C">
        <w:rPr>
          <w:rFonts w:hint="eastAsia"/>
        </w:rPr>
        <w:t>―</w:t>
      </w:r>
      <w:r w:rsidRPr="008E69A5">
        <w:rPr>
          <w:rFonts w:hint="eastAsia"/>
        </w:rPr>
        <w:t>或颁布的特赦令违反了《宪法》</w:t>
      </w:r>
      <w:r w:rsidR="009E6CA6">
        <w:rPr>
          <w:rFonts w:hint="eastAsia"/>
        </w:rPr>
        <w:t>，</w:t>
      </w:r>
      <w:r w:rsidRPr="008E69A5">
        <w:rPr>
          <w:rFonts w:hint="eastAsia"/>
        </w:rPr>
        <w:t>可在主管法庭主张提供赔偿的义务”。然而</w:t>
      </w:r>
      <w:r w:rsidR="009E6CA6">
        <w:rPr>
          <w:rFonts w:hint="eastAsia"/>
        </w:rPr>
        <w:t>，</w:t>
      </w:r>
      <w:r w:rsidRPr="008E69A5">
        <w:rPr>
          <w:rFonts w:hint="eastAsia"/>
        </w:rPr>
        <w:t>委员会认为该法侵犯了获取有效补救办法的权利</w:t>
      </w:r>
      <w:r w:rsidR="009E6CA6">
        <w:rPr>
          <w:rFonts w:hint="eastAsia"/>
        </w:rPr>
        <w:t>，</w:t>
      </w:r>
      <w:r w:rsidRPr="008E69A5">
        <w:rPr>
          <w:rFonts w:hint="eastAsia"/>
        </w:rPr>
        <w:t>因其阻碍了对侵害人权责任人的调查和惩处</w:t>
      </w:r>
      <w:r w:rsidR="009E6CA6">
        <w:rPr>
          <w:rFonts w:hint="eastAsia"/>
        </w:rPr>
        <w:t>，</w:t>
      </w:r>
      <w:r w:rsidRPr="008E69A5">
        <w:rPr>
          <w:rFonts w:hint="eastAsia"/>
        </w:rPr>
        <w:t>妨碍了受害人获得补救、赔偿及康复的权利。委员会关切地注意到</w:t>
      </w:r>
      <w:r w:rsidR="009E6CA6">
        <w:rPr>
          <w:rFonts w:hint="eastAsia"/>
        </w:rPr>
        <w:t>，</w:t>
      </w:r>
      <w:r w:rsidRPr="008E69A5">
        <w:rPr>
          <w:rFonts w:hint="eastAsia"/>
        </w:rPr>
        <w:t>缔约国并未实施由真相委员会在</w:t>
      </w:r>
      <w:r w:rsidRPr="008E69A5">
        <w:rPr>
          <w:rFonts w:hint="eastAsia"/>
        </w:rPr>
        <w:t>1993</w:t>
      </w:r>
      <w:r w:rsidRPr="008E69A5">
        <w:rPr>
          <w:rFonts w:hint="eastAsia"/>
        </w:rPr>
        <w:t>年提出的建议</w:t>
      </w:r>
      <w:r w:rsidR="009E6CA6">
        <w:rPr>
          <w:rFonts w:hint="eastAsia"/>
        </w:rPr>
        <w:t>(</w:t>
      </w:r>
      <w:r w:rsidRPr="008E69A5">
        <w:rPr>
          <w:rFonts w:hint="eastAsia"/>
        </w:rPr>
        <w:t>第</w:t>
      </w:r>
      <w:r w:rsidRPr="008E69A5">
        <w:rPr>
          <w:rFonts w:hint="eastAsia"/>
        </w:rPr>
        <w:t>2</w:t>
      </w:r>
      <w:r w:rsidRPr="008E69A5">
        <w:rPr>
          <w:rFonts w:hint="eastAsia"/>
        </w:rPr>
        <w:t>、</w:t>
      </w:r>
      <w:r w:rsidRPr="008E69A5">
        <w:rPr>
          <w:rFonts w:hint="eastAsia"/>
        </w:rPr>
        <w:t>4</w:t>
      </w:r>
      <w:r w:rsidRPr="008E69A5">
        <w:rPr>
          <w:rFonts w:hint="eastAsia"/>
        </w:rPr>
        <w:t>、</w:t>
      </w:r>
      <w:r w:rsidRPr="008E69A5">
        <w:rPr>
          <w:rFonts w:hint="eastAsia"/>
        </w:rPr>
        <w:t>5</w:t>
      </w:r>
      <w:r w:rsidRPr="008E69A5">
        <w:rPr>
          <w:rFonts w:hint="eastAsia"/>
        </w:rPr>
        <w:t>及</w:t>
      </w:r>
      <w:r w:rsidRPr="008E69A5">
        <w:rPr>
          <w:rFonts w:hint="eastAsia"/>
        </w:rPr>
        <w:t>14</w:t>
      </w:r>
      <w:r w:rsidRPr="008E69A5">
        <w:rPr>
          <w:rFonts w:hint="eastAsia"/>
        </w:rPr>
        <w:t>条</w:t>
      </w:r>
      <w:r w:rsidR="009E6CA6">
        <w:rPr>
          <w:rFonts w:hint="eastAsia"/>
        </w:rPr>
        <w:t>)</w:t>
      </w:r>
      <w:r w:rsidRPr="008E69A5">
        <w:rPr>
          <w:rFonts w:hint="eastAsia"/>
        </w:rPr>
        <w:t>。</w:t>
      </w:r>
    </w:p>
    <w:p w:rsidR="008E69A5" w:rsidRPr="009E5780" w:rsidRDefault="008E69A5" w:rsidP="000D2FC8">
      <w:pPr>
        <w:pStyle w:val="SingleTxtGC"/>
        <w:rPr>
          <w:rFonts w:eastAsia="SimHei"/>
        </w:rPr>
      </w:pPr>
      <w:r w:rsidRPr="009E5780">
        <w:rPr>
          <w:rFonts w:eastAsia="SimHei" w:hint="eastAsia"/>
        </w:rPr>
        <w:t>委员会敦促缔约国废除《大赦法》</w:t>
      </w:r>
      <w:r w:rsidR="009E6CA6">
        <w:rPr>
          <w:rFonts w:eastAsia="SimHei" w:hint="eastAsia"/>
        </w:rPr>
        <w:t>(</w:t>
      </w:r>
      <w:r w:rsidRPr="009E5780">
        <w:rPr>
          <w:rFonts w:eastAsia="SimHei" w:hint="eastAsia"/>
        </w:rPr>
        <w:t>巩固和平</w:t>
      </w:r>
      <w:r w:rsidR="009E6CA6">
        <w:rPr>
          <w:rFonts w:eastAsia="SimHei" w:hint="eastAsia"/>
        </w:rPr>
        <w:t>)</w:t>
      </w:r>
      <w:r w:rsidRPr="009E5780">
        <w:rPr>
          <w:rFonts w:eastAsia="SimHei" w:hint="eastAsia"/>
        </w:rPr>
        <w:t>。为此</w:t>
      </w:r>
      <w:r w:rsidR="009E6CA6">
        <w:rPr>
          <w:rFonts w:eastAsia="SimHei" w:hint="eastAsia"/>
        </w:rPr>
        <w:t>，</w:t>
      </w:r>
      <w:r w:rsidRPr="009E5780">
        <w:rPr>
          <w:rFonts w:eastAsia="SimHei" w:hint="eastAsia"/>
        </w:rPr>
        <w:t>委员会提请缔约国注意关于缔约国执行有关第</w:t>
      </w:r>
      <w:r w:rsidRPr="009E5780">
        <w:rPr>
          <w:rFonts w:eastAsia="SimHei" w:hint="eastAsia"/>
        </w:rPr>
        <w:t>2</w:t>
      </w:r>
      <w:r w:rsidRPr="009E5780">
        <w:rPr>
          <w:rFonts w:eastAsia="SimHei" w:hint="eastAsia"/>
        </w:rPr>
        <w:t>条的第</w:t>
      </w:r>
      <w:r w:rsidRPr="009E5780">
        <w:rPr>
          <w:rFonts w:eastAsia="SimHei" w:hint="eastAsia"/>
        </w:rPr>
        <w:t>2</w:t>
      </w:r>
      <w:r w:rsidRPr="009E5780">
        <w:rPr>
          <w:rFonts w:eastAsia="SimHei" w:hint="eastAsia"/>
        </w:rPr>
        <w:t>号一般性意见第</w:t>
      </w:r>
      <w:r w:rsidRPr="009E5780">
        <w:rPr>
          <w:rFonts w:eastAsia="SimHei" w:hint="eastAsia"/>
        </w:rPr>
        <w:t>5</w:t>
      </w:r>
      <w:r w:rsidRPr="009E5780">
        <w:rPr>
          <w:rFonts w:eastAsia="SimHei" w:hint="eastAsia"/>
        </w:rPr>
        <w:t>段</w:t>
      </w:r>
      <w:r w:rsidR="009E6CA6">
        <w:rPr>
          <w:rFonts w:eastAsia="SimHei"/>
        </w:rPr>
        <w:t>(</w:t>
      </w:r>
      <w:r w:rsidRPr="009E5780">
        <w:rPr>
          <w:rFonts w:eastAsia="SimHei"/>
        </w:rPr>
        <w:t>CAT</w:t>
      </w:r>
      <w:r w:rsidR="009E6CA6">
        <w:rPr>
          <w:rFonts w:eastAsia="SimHei"/>
        </w:rPr>
        <w:t>/</w:t>
      </w:r>
      <w:r w:rsidRPr="009E5780">
        <w:rPr>
          <w:rFonts w:eastAsia="SimHei"/>
        </w:rPr>
        <w:t>C</w:t>
      </w:r>
      <w:r w:rsidR="009E6CA6">
        <w:rPr>
          <w:rFonts w:eastAsia="SimHei"/>
        </w:rPr>
        <w:t>/</w:t>
      </w:r>
      <w:r w:rsidRPr="009E5780">
        <w:rPr>
          <w:rFonts w:eastAsia="SimHei"/>
        </w:rPr>
        <w:t>GC</w:t>
      </w:r>
      <w:r w:rsidR="009E6CA6">
        <w:rPr>
          <w:rFonts w:eastAsia="SimHei"/>
        </w:rPr>
        <w:t>/</w:t>
      </w:r>
      <w:r w:rsidRPr="009E5780">
        <w:rPr>
          <w:rFonts w:eastAsia="SimHei"/>
        </w:rPr>
        <w:t>2</w:t>
      </w:r>
      <w:r w:rsidR="009E6CA6">
        <w:rPr>
          <w:rFonts w:eastAsia="SimHei"/>
        </w:rPr>
        <w:t>)</w:t>
      </w:r>
      <w:r w:rsidR="009E6CA6">
        <w:rPr>
          <w:rFonts w:eastAsia="SimHei"/>
        </w:rPr>
        <w:t>，</w:t>
      </w:r>
      <w:r w:rsidRPr="009E5780">
        <w:rPr>
          <w:rFonts w:eastAsia="SimHei" w:hint="eastAsia"/>
        </w:rPr>
        <w:t>其中委员会认为</w:t>
      </w:r>
      <w:r w:rsidR="009E6CA6">
        <w:rPr>
          <w:rFonts w:eastAsia="SimHei" w:hint="eastAsia"/>
        </w:rPr>
        <w:t>，</w:t>
      </w:r>
      <w:r w:rsidRPr="009E5780">
        <w:rPr>
          <w:rFonts w:eastAsia="SimHei" w:hint="eastAsia"/>
        </w:rPr>
        <w:t>实行特赦或其它阻挠办法</w:t>
      </w:r>
      <w:r w:rsidR="009E6CA6">
        <w:rPr>
          <w:rFonts w:eastAsia="SimHei" w:hint="eastAsia"/>
        </w:rPr>
        <w:t>，</w:t>
      </w:r>
      <w:r w:rsidRPr="009E5780">
        <w:rPr>
          <w:rFonts w:eastAsia="SimHei" w:hint="eastAsia"/>
        </w:rPr>
        <w:t>事先排除或表明不愿意对实行酷刑或虐待的人进行即时和公正的起诉和处罚</w:t>
      </w:r>
      <w:r w:rsidR="009E6CA6">
        <w:rPr>
          <w:rFonts w:eastAsia="SimHei" w:hint="eastAsia"/>
        </w:rPr>
        <w:t>，</w:t>
      </w:r>
      <w:r w:rsidRPr="009E5780">
        <w:rPr>
          <w:rFonts w:eastAsia="SimHei" w:hint="eastAsia"/>
        </w:rPr>
        <w:t>是违反不可克减原则的。委员会还建议采取一切必要措施对酷刑和其他残忍、不人道或有辱人格的待遇或惩罚案件进行彻底、迅速和公正的调查</w:t>
      </w:r>
      <w:r w:rsidR="009E6CA6">
        <w:rPr>
          <w:rFonts w:eastAsia="SimHei" w:hint="eastAsia"/>
        </w:rPr>
        <w:t>，</w:t>
      </w:r>
      <w:r w:rsidRPr="009E5780">
        <w:rPr>
          <w:rFonts w:eastAsia="SimHei" w:hint="eastAsia"/>
        </w:rPr>
        <w:t>审判和惩罚犯罪者</w:t>
      </w:r>
      <w:r w:rsidR="009E6CA6">
        <w:rPr>
          <w:rFonts w:eastAsia="SimHei" w:hint="eastAsia"/>
        </w:rPr>
        <w:t>，</w:t>
      </w:r>
      <w:r w:rsidRPr="009E5780">
        <w:rPr>
          <w:rFonts w:eastAsia="SimHei" w:hint="eastAsia"/>
        </w:rPr>
        <w:t>并按照《公约》的规定</w:t>
      </w:r>
      <w:r w:rsidR="009E6CA6">
        <w:rPr>
          <w:rFonts w:eastAsia="SimHei" w:hint="eastAsia"/>
        </w:rPr>
        <w:t>，</w:t>
      </w:r>
      <w:r w:rsidRPr="009E5780">
        <w:rPr>
          <w:rFonts w:eastAsia="SimHei" w:hint="eastAsia"/>
        </w:rPr>
        <w:t>向受害者提供补救和恢复措施。</w:t>
      </w:r>
    </w:p>
    <w:p w:rsidR="008E69A5" w:rsidRPr="009E5780" w:rsidRDefault="008E69A5" w:rsidP="000D2FC8">
      <w:pPr>
        <w:pStyle w:val="SingleTxtGC"/>
        <w:rPr>
          <w:rFonts w:eastAsia="SimHei"/>
        </w:rPr>
      </w:pPr>
      <w:r w:rsidRPr="009E5780">
        <w:rPr>
          <w:rFonts w:eastAsia="SimHei" w:hint="eastAsia"/>
        </w:rPr>
        <w:t>委员会满意地注意到</w:t>
      </w:r>
      <w:r w:rsidR="009E6CA6">
        <w:rPr>
          <w:rFonts w:eastAsia="SimHei" w:hint="eastAsia"/>
        </w:rPr>
        <w:t>，</w:t>
      </w:r>
      <w:r w:rsidRPr="009E5780">
        <w:rPr>
          <w:rFonts w:eastAsia="SimHei" w:hint="eastAsia"/>
        </w:rPr>
        <w:t>新一届政府愿意采取政策</w:t>
      </w:r>
      <w:r w:rsidR="009E6CA6">
        <w:rPr>
          <w:rFonts w:eastAsia="SimHei" w:hint="eastAsia"/>
        </w:rPr>
        <w:t>，</w:t>
      </w:r>
      <w:r w:rsidRPr="009E5780">
        <w:rPr>
          <w:rFonts w:eastAsia="SimHei" w:hint="eastAsia"/>
        </w:rPr>
        <w:t>向</w:t>
      </w:r>
      <w:r w:rsidR="001F0627">
        <w:rPr>
          <w:rFonts w:eastAsia="SimHei" w:hint="eastAsia"/>
        </w:rPr>
        <w:t>当前</w:t>
      </w:r>
      <w:r w:rsidRPr="009E5780">
        <w:rPr>
          <w:rFonts w:eastAsia="SimHei" w:hint="eastAsia"/>
        </w:rPr>
        <w:t>或最近发生的侵害人权行为的受害者提供充分的物质和精神补偿。不过</w:t>
      </w:r>
      <w:r w:rsidR="009E6CA6">
        <w:rPr>
          <w:rFonts w:eastAsia="SimHei" w:hint="eastAsia"/>
        </w:rPr>
        <w:t>，</w:t>
      </w:r>
      <w:r w:rsidRPr="009E5780">
        <w:rPr>
          <w:rFonts w:eastAsia="SimHei" w:hint="eastAsia"/>
        </w:rPr>
        <w:t>委员会也敦促缔约国迅速采取措施</w:t>
      </w:r>
      <w:r w:rsidR="009E6CA6">
        <w:rPr>
          <w:rFonts w:eastAsia="SimHei" w:hint="eastAsia"/>
        </w:rPr>
        <w:t>，</w:t>
      </w:r>
      <w:r w:rsidRPr="009E5780">
        <w:rPr>
          <w:rFonts w:eastAsia="SimHei" w:hint="eastAsia"/>
        </w:rPr>
        <w:t>落实真相委员会的建议</w:t>
      </w:r>
      <w:r w:rsidR="009E6CA6">
        <w:rPr>
          <w:rFonts w:eastAsia="SimHei" w:hint="eastAsia"/>
        </w:rPr>
        <w:t>，</w:t>
      </w:r>
      <w:r w:rsidRPr="009E5780">
        <w:rPr>
          <w:rFonts w:eastAsia="SimHei" w:hint="eastAsia"/>
        </w:rPr>
        <w:t>特别是对实行酷刑、虐待和强迫或非自愿失踪的犯罪者进行迅速而公正的起诉和处罚</w:t>
      </w:r>
      <w:r w:rsidR="009E6CA6">
        <w:rPr>
          <w:rFonts w:eastAsia="SimHei" w:hint="eastAsia"/>
        </w:rPr>
        <w:t>，</w:t>
      </w:r>
      <w:r w:rsidRPr="009E5780">
        <w:rPr>
          <w:rFonts w:eastAsia="SimHei" w:hint="eastAsia"/>
        </w:rPr>
        <w:t>将被确认为侵害人权行为人的公职人员停职</w:t>
      </w:r>
      <w:r w:rsidR="009E6CA6">
        <w:rPr>
          <w:rFonts w:eastAsia="SimHei" w:hint="eastAsia"/>
        </w:rPr>
        <w:t>，</w:t>
      </w:r>
      <w:r w:rsidRPr="009E5780">
        <w:rPr>
          <w:rFonts w:eastAsia="SimHei" w:hint="eastAsia"/>
        </w:rPr>
        <w:t>建立特别基金以向被害者提供赔偿</w:t>
      </w:r>
      <w:r w:rsidR="009E6CA6">
        <w:rPr>
          <w:rFonts w:eastAsia="SimHei" w:hint="eastAsia"/>
        </w:rPr>
        <w:t>，</w:t>
      </w:r>
      <w:r w:rsidRPr="009E5780">
        <w:rPr>
          <w:rFonts w:eastAsia="SimHei" w:hint="eastAsia"/>
        </w:rPr>
        <w:t>建造刻有所有被害者姓名的国家纪念碑</w:t>
      </w:r>
      <w:r w:rsidR="009E6CA6">
        <w:rPr>
          <w:rFonts w:eastAsia="SimHei" w:hint="eastAsia"/>
        </w:rPr>
        <w:t>，</w:t>
      </w:r>
      <w:r w:rsidRPr="009E5780">
        <w:rPr>
          <w:rFonts w:eastAsia="SimHei" w:hint="eastAsia"/>
        </w:rPr>
        <w:t>并设立国定假日以缅怀受害者。</w:t>
      </w:r>
    </w:p>
    <w:p w:rsidR="008E69A5" w:rsidRPr="008E69A5" w:rsidRDefault="008E69A5" w:rsidP="009E5780">
      <w:pPr>
        <w:pStyle w:val="H23GC"/>
        <w:rPr>
          <w:rFonts w:hint="eastAsia"/>
        </w:rPr>
      </w:pPr>
      <w:r w:rsidRPr="008E69A5">
        <w:tab/>
      </w:r>
      <w:r w:rsidR="009E6CA6">
        <w:t>7.</w:t>
      </w:r>
      <w:r w:rsidRPr="008E69A5">
        <w:tab/>
      </w:r>
      <w:r w:rsidRPr="008E69A5">
        <w:rPr>
          <w:rFonts w:hint="eastAsia"/>
        </w:rPr>
        <w:t>审前拘留</w:t>
      </w:r>
    </w:p>
    <w:p w:rsidR="008E69A5" w:rsidRPr="008E69A5" w:rsidRDefault="008E69A5" w:rsidP="008E69A5">
      <w:pPr>
        <w:pStyle w:val="SingleTxtGC"/>
      </w:pPr>
      <w:r w:rsidRPr="008E69A5">
        <w:t>1</w:t>
      </w:r>
      <w:r w:rsidR="009E6CA6">
        <w:t>6.</w:t>
      </w:r>
      <w:r w:rsidR="009E5780">
        <w:rPr>
          <w:rFonts w:hint="eastAsia"/>
        </w:rPr>
        <w:t xml:space="preserve">  </w:t>
      </w:r>
      <w:r w:rsidRPr="008E69A5">
        <w:rPr>
          <w:rFonts w:hint="eastAsia"/>
        </w:rPr>
        <w:t>委员会对审前拘留的时间</w:t>
      </w:r>
      <w:r w:rsidR="001F0627">
        <w:rPr>
          <w:rFonts w:hint="eastAsia"/>
        </w:rPr>
        <w:t>过</w:t>
      </w:r>
      <w:r w:rsidRPr="008E69A5">
        <w:rPr>
          <w:rFonts w:hint="eastAsia"/>
        </w:rPr>
        <w:t>长</w:t>
      </w:r>
      <w:r w:rsidR="009E6CA6">
        <w:rPr>
          <w:rFonts w:hint="eastAsia"/>
        </w:rPr>
        <w:t>，</w:t>
      </w:r>
      <w:r w:rsidRPr="008E69A5">
        <w:rPr>
          <w:rFonts w:hint="eastAsia"/>
        </w:rPr>
        <w:t>以及缔约国所承认的由于国内暴力事件的普遍增加而拘留大量的人表示关切</w:t>
      </w:r>
      <w:r w:rsidR="009E6CA6">
        <w:rPr>
          <w:rFonts w:hint="eastAsia"/>
        </w:rPr>
        <w:t>(</w:t>
      </w:r>
      <w:r w:rsidRPr="008E69A5">
        <w:rPr>
          <w:rFonts w:hint="eastAsia"/>
        </w:rPr>
        <w:t>第</w:t>
      </w:r>
      <w:r w:rsidRPr="008E69A5">
        <w:rPr>
          <w:rFonts w:hint="eastAsia"/>
        </w:rPr>
        <w:t>2</w:t>
      </w:r>
      <w:r w:rsidRPr="008E69A5">
        <w:rPr>
          <w:rFonts w:hint="eastAsia"/>
        </w:rPr>
        <w:t>条</w:t>
      </w:r>
      <w:r w:rsidR="009E6CA6">
        <w:rPr>
          <w:rFonts w:hint="eastAsia"/>
        </w:rPr>
        <w:t>)</w:t>
      </w:r>
      <w:r w:rsidRPr="008E69A5">
        <w:rPr>
          <w:rFonts w:hint="eastAsia"/>
        </w:rPr>
        <w:t>。</w:t>
      </w:r>
    </w:p>
    <w:p w:rsidR="008E69A5" w:rsidRPr="009E5780" w:rsidRDefault="008E69A5" w:rsidP="000D2FC8">
      <w:pPr>
        <w:pStyle w:val="SingleTxtGC"/>
        <w:rPr>
          <w:rFonts w:eastAsia="SimHei"/>
        </w:rPr>
      </w:pPr>
      <w:r w:rsidRPr="009E5780">
        <w:rPr>
          <w:rFonts w:eastAsia="SimHei" w:hint="eastAsia"/>
        </w:rPr>
        <w:t>缔约国应及时采取措施</w:t>
      </w:r>
      <w:r w:rsidR="009E6CA6">
        <w:rPr>
          <w:rFonts w:eastAsia="SimHei" w:hint="eastAsia"/>
        </w:rPr>
        <w:t>，</w:t>
      </w:r>
      <w:r w:rsidRPr="009E5780">
        <w:rPr>
          <w:rFonts w:eastAsia="SimHei" w:hint="eastAsia"/>
        </w:rPr>
        <w:t>尽可能在被告不对社会构成威胁的情况下</w:t>
      </w:r>
      <w:r w:rsidR="009E6CA6">
        <w:rPr>
          <w:rFonts w:eastAsia="SimHei" w:hint="eastAsia"/>
        </w:rPr>
        <w:t>，</w:t>
      </w:r>
      <w:r w:rsidRPr="009E5780">
        <w:rPr>
          <w:rFonts w:eastAsia="SimHei" w:hint="eastAsia"/>
        </w:rPr>
        <w:t>采用替代性方式</w:t>
      </w:r>
      <w:r w:rsidR="009E6CA6">
        <w:rPr>
          <w:rFonts w:eastAsia="SimHei" w:hint="eastAsia"/>
        </w:rPr>
        <w:t>，</w:t>
      </w:r>
      <w:r w:rsidRPr="009E5780">
        <w:rPr>
          <w:rFonts w:eastAsia="SimHei" w:hint="eastAsia"/>
        </w:rPr>
        <w:t>从而限制审前拘留的使用以及这种拘禁的时间长度。</w:t>
      </w:r>
    </w:p>
    <w:p w:rsidR="008E69A5" w:rsidRPr="008E69A5" w:rsidRDefault="008E69A5" w:rsidP="009E5780">
      <w:pPr>
        <w:pStyle w:val="H23GC"/>
        <w:rPr>
          <w:rFonts w:hint="eastAsia"/>
        </w:rPr>
      </w:pPr>
      <w:r w:rsidRPr="008E69A5">
        <w:tab/>
      </w:r>
      <w:r w:rsidR="009E6CA6">
        <w:t>8.</w:t>
      </w:r>
      <w:r w:rsidRPr="008E69A5">
        <w:tab/>
      </w:r>
      <w:r w:rsidRPr="008E69A5">
        <w:rPr>
          <w:rFonts w:hint="eastAsia"/>
        </w:rPr>
        <w:t>拘留条件</w:t>
      </w:r>
    </w:p>
    <w:p w:rsidR="008E69A5" w:rsidRPr="008E69A5" w:rsidRDefault="008E69A5" w:rsidP="008E69A5">
      <w:pPr>
        <w:pStyle w:val="SingleTxtGC"/>
        <w:rPr>
          <w:lang w:val="en-GB"/>
        </w:rPr>
      </w:pPr>
      <w:r w:rsidRPr="008E69A5">
        <w:t>1</w:t>
      </w:r>
      <w:r w:rsidR="009E6CA6">
        <w:t>7.</w:t>
      </w:r>
      <w:r w:rsidR="009E5780">
        <w:rPr>
          <w:rFonts w:hint="eastAsia"/>
        </w:rPr>
        <w:t xml:space="preserve">  </w:t>
      </w:r>
      <w:r w:rsidRPr="008E69A5">
        <w:rPr>
          <w:rFonts w:hint="eastAsia"/>
        </w:rPr>
        <w:t>委员会满意地注意到</w:t>
      </w:r>
      <w:r w:rsidR="009E6CA6">
        <w:rPr>
          <w:rFonts w:hint="eastAsia"/>
        </w:rPr>
        <w:t>，</w:t>
      </w:r>
      <w:r w:rsidRPr="008E69A5">
        <w:rPr>
          <w:rFonts w:hint="eastAsia"/>
        </w:rPr>
        <w:t>监狱系统的管理层计划采取措施和行动</w:t>
      </w:r>
      <w:r w:rsidR="009E6CA6">
        <w:rPr>
          <w:rFonts w:hint="eastAsia"/>
        </w:rPr>
        <w:t>，</w:t>
      </w:r>
      <w:r w:rsidRPr="008E69A5">
        <w:rPr>
          <w:rFonts w:hint="eastAsia"/>
        </w:rPr>
        <w:t>遏制侵害犯人人权的行为。但委员会也对监狱内严重的过度拥挤问题表示关切</w:t>
      </w:r>
      <w:r w:rsidR="00D1394C">
        <w:rPr>
          <w:rFonts w:hint="eastAsia"/>
          <w:spacing w:val="-50"/>
        </w:rPr>
        <w:t>―</w:t>
      </w:r>
      <w:r w:rsidR="00D1394C">
        <w:rPr>
          <w:rFonts w:hint="eastAsia"/>
        </w:rPr>
        <w:t>―</w:t>
      </w:r>
      <w:r w:rsidRPr="008E69A5">
        <w:rPr>
          <w:rFonts w:hint="eastAsia"/>
        </w:rPr>
        <w:t>根据缔约国提供的资料</w:t>
      </w:r>
      <w:r w:rsidR="009E6CA6">
        <w:rPr>
          <w:rFonts w:hint="eastAsia"/>
        </w:rPr>
        <w:t>，</w:t>
      </w:r>
      <w:r w:rsidRPr="008E69A5">
        <w:rPr>
          <w:rFonts w:hint="eastAsia"/>
        </w:rPr>
        <w:t>犯人总数高达</w:t>
      </w:r>
      <w:r w:rsidRPr="008E69A5">
        <w:rPr>
          <w:rFonts w:hint="eastAsia"/>
        </w:rPr>
        <w:t>2</w:t>
      </w:r>
      <w:r w:rsidR="009E6CA6">
        <w:rPr>
          <w:rFonts w:hint="eastAsia"/>
        </w:rPr>
        <w:t>1,</w:t>
      </w:r>
      <w:r w:rsidRPr="008E69A5">
        <w:rPr>
          <w:rFonts w:hint="eastAsia"/>
        </w:rPr>
        <w:t>671</w:t>
      </w:r>
      <w:r w:rsidRPr="008E69A5">
        <w:rPr>
          <w:rFonts w:hint="eastAsia"/>
        </w:rPr>
        <w:t>人</w:t>
      </w:r>
      <w:r w:rsidR="009E6CA6">
        <w:rPr>
          <w:rFonts w:hint="eastAsia"/>
        </w:rPr>
        <w:t>，</w:t>
      </w:r>
      <w:r w:rsidRPr="008E69A5">
        <w:rPr>
          <w:rFonts w:hint="eastAsia"/>
        </w:rPr>
        <w:t>而监狱承载量则仅为</w:t>
      </w:r>
      <w:r w:rsidR="009E6CA6">
        <w:rPr>
          <w:rFonts w:hint="eastAsia"/>
        </w:rPr>
        <w:t>9,</w:t>
      </w:r>
      <w:r w:rsidRPr="008E69A5">
        <w:rPr>
          <w:rFonts w:hint="eastAsia"/>
        </w:rPr>
        <w:t>000</w:t>
      </w:r>
      <w:r w:rsidRPr="008E69A5">
        <w:rPr>
          <w:rFonts w:hint="eastAsia"/>
        </w:rPr>
        <w:t>人</w:t>
      </w:r>
      <w:r w:rsidR="00D1394C">
        <w:rPr>
          <w:rFonts w:hint="eastAsia"/>
          <w:spacing w:val="-50"/>
        </w:rPr>
        <w:t>―</w:t>
      </w:r>
      <w:r w:rsidR="00D1394C">
        <w:rPr>
          <w:rFonts w:hint="eastAsia"/>
        </w:rPr>
        <w:t>―</w:t>
      </w:r>
      <w:r w:rsidRPr="008E69A5">
        <w:rPr>
          <w:rFonts w:hint="eastAsia"/>
        </w:rPr>
        <w:t>此问题还将对其他监狱条件产生不利影响。令委员会深感不安的是</w:t>
      </w:r>
      <w:r w:rsidR="009E6CA6">
        <w:rPr>
          <w:rFonts w:hint="eastAsia"/>
        </w:rPr>
        <w:t>，</w:t>
      </w:r>
      <w:r w:rsidRPr="008E69A5">
        <w:rPr>
          <w:rFonts w:hint="eastAsia"/>
        </w:rPr>
        <w:t>狱方未能将被告嫌疑人与已定罪的犯人、妇女与男</w:t>
      </w:r>
      <w:r w:rsidR="001F0627">
        <w:rPr>
          <w:rFonts w:hint="eastAsia"/>
        </w:rPr>
        <w:t>子</w:t>
      </w:r>
      <w:r w:rsidRPr="008E69A5">
        <w:rPr>
          <w:rFonts w:hint="eastAsia"/>
        </w:rPr>
        <w:t>、以及儿童与成人分开关押</w:t>
      </w:r>
      <w:r w:rsidR="009E6CA6">
        <w:rPr>
          <w:rFonts w:hint="eastAsia"/>
        </w:rPr>
        <w:t>，</w:t>
      </w:r>
      <w:r w:rsidRPr="008E69A5">
        <w:rPr>
          <w:rFonts w:hint="eastAsia"/>
        </w:rPr>
        <w:t>同时也未能提供足够的医疗保健、卫生条件、饮用水、教育及探视机会。委员会还关注长时间使用单独监禁的报告。</w:t>
      </w:r>
    </w:p>
    <w:p w:rsidR="008E69A5" w:rsidRPr="008E69A5" w:rsidRDefault="008E69A5" w:rsidP="008E69A5">
      <w:pPr>
        <w:pStyle w:val="SingleTxtGC"/>
        <w:rPr>
          <w:lang w:val="en-GB"/>
        </w:rPr>
      </w:pPr>
      <w:r w:rsidRPr="008E69A5">
        <w:rPr>
          <w:lang w:val="en-GB"/>
        </w:rPr>
        <w:t>1</w:t>
      </w:r>
      <w:r w:rsidR="009E6CA6">
        <w:rPr>
          <w:lang w:val="en-GB"/>
        </w:rPr>
        <w:t>8.</w:t>
      </w:r>
      <w:r w:rsidR="009E5780">
        <w:rPr>
          <w:rFonts w:hint="eastAsia"/>
          <w:lang w:val="en-GB"/>
        </w:rPr>
        <w:t xml:space="preserve">  </w:t>
      </w:r>
      <w:r w:rsidRPr="008E69A5">
        <w:rPr>
          <w:rFonts w:hint="eastAsia"/>
          <w:lang w:val="en-GB"/>
        </w:rPr>
        <w:t>令委员会感到遗憾的是</w:t>
      </w:r>
      <w:r w:rsidR="009E6CA6">
        <w:rPr>
          <w:rFonts w:hint="eastAsia"/>
          <w:lang w:val="en-GB"/>
        </w:rPr>
        <w:t>，</w:t>
      </w:r>
      <w:r w:rsidRPr="008E69A5">
        <w:rPr>
          <w:rFonts w:hint="eastAsia"/>
          <w:lang w:val="en-GB"/>
        </w:rPr>
        <w:t>犯人间发生大量暴力事件</w:t>
      </w:r>
      <w:r w:rsidR="009E6CA6">
        <w:rPr>
          <w:rFonts w:hint="eastAsia"/>
          <w:lang w:val="en-GB"/>
        </w:rPr>
        <w:t>，</w:t>
      </w:r>
      <w:r w:rsidRPr="008E69A5">
        <w:rPr>
          <w:rFonts w:hint="eastAsia"/>
          <w:lang w:val="en-GB"/>
        </w:rPr>
        <w:t>而监狱内又缺乏监视手段</w:t>
      </w:r>
      <w:r w:rsidR="009E6CA6">
        <w:rPr>
          <w:rFonts w:hint="eastAsia"/>
          <w:lang w:val="en-GB"/>
        </w:rPr>
        <w:t>，</w:t>
      </w:r>
      <w:r w:rsidRPr="008E69A5">
        <w:rPr>
          <w:rFonts w:hint="eastAsia"/>
          <w:lang w:val="en-GB"/>
        </w:rPr>
        <w:t>因而导致了犯人死亡。这些事件未得到及时和公正的调查</w:t>
      </w:r>
      <w:r w:rsidR="009E6CA6">
        <w:rPr>
          <w:rFonts w:hint="eastAsia"/>
          <w:lang w:val="en-GB"/>
        </w:rPr>
        <w:t>，</w:t>
      </w:r>
      <w:r w:rsidRPr="008E69A5">
        <w:rPr>
          <w:rFonts w:hint="eastAsia"/>
          <w:lang w:val="en-GB"/>
        </w:rPr>
        <w:t>肇事者也未得到惩罚</w:t>
      </w:r>
      <w:r w:rsidR="009E6CA6">
        <w:rPr>
          <w:rFonts w:hint="eastAsia"/>
          <w:lang w:val="en-GB"/>
        </w:rPr>
        <w:t>，</w:t>
      </w:r>
      <w:r w:rsidRPr="008E69A5">
        <w:rPr>
          <w:rFonts w:hint="eastAsia"/>
          <w:lang w:val="en-GB"/>
        </w:rPr>
        <w:t>委员会对此表示关切。有鉴于此</w:t>
      </w:r>
      <w:r w:rsidR="009E6CA6">
        <w:rPr>
          <w:rFonts w:hint="eastAsia"/>
          <w:lang w:val="en-GB"/>
        </w:rPr>
        <w:t>，</w:t>
      </w:r>
      <w:r w:rsidRPr="008E69A5">
        <w:rPr>
          <w:rFonts w:hint="eastAsia"/>
          <w:lang w:val="en-GB"/>
        </w:rPr>
        <w:t>委员会对修订《监狱法》第</w:t>
      </w:r>
      <w:r w:rsidRPr="008E69A5">
        <w:rPr>
          <w:rFonts w:hint="eastAsia"/>
          <w:lang w:val="en-GB"/>
        </w:rPr>
        <w:t>45</w:t>
      </w:r>
      <w:r w:rsidRPr="008E69A5">
        <w:rPr>
          <w:rFonts w:hint="eastAsia"/>
          <w:lang w:val="en-GB"/>
        </w:rPr>
        <w:t>条的规定深感不安</w:t>
      </w:r>
      <w:r w:rsidR="009E6CA6">
        <w:rPr>
          <w:rFonts w:hint="eastAsia"/>
          <w:lang w:val="en-GB"/>
        </w:rPr>
        <w:t>，</w:t>
      </w:r>
      <w:r w:rsidRPr="008E69A5">
        <w:rPr>
          <w:rFonts w:hint="eastAsia"/>
          <w:lang w:val="en-GB"/>
        </w:rPr>
        <w:t>该规定要求犯人必须在事件发生后</w:t>
      </w:r>
      <w:r w:rsidRPr="008E69A5">
        <w:rPr>
          <w:rFonts w:hint="eastAsia"/>
          <w:lang w:val="en-GB"/>
        </w:rPr>
        <w:t>15</w:t>
      </w:r>
      <w:r w:rsidRPr="008E69A5">
        <w:rPr>
          <w:rFonts w:hint="eastAsia"/>
          <w:lang w:val="en-GB"/>
        </w:rPr>
        <w:t>天内提出投诉。</w:t>
      </w:r>
    </w:p>
    <w:p w:rsidR="008E69A5" w:rsidRPr="008E69A5" w:rsidRDefault="008E69A5" w:rsidP="008E69A5">
      <w:pPr>
        <w:pStyle w:val="SingleTxtGC"/>
        <w:rPr>
          <w:rFonts w:hint="eastAsia"/>
          <w:lang w:val="en-GB"/>
        </w:rPr>
      </w:pPr>
      <w:r w:rsidRPr="008E69A5">
        <w:rPr>
          <w:lang w:val="en-GB"/>
        </w:rPr>
        <w:t>1</w:t>
      </w:r>
      <w:r w:rsidR="009E6CA6">
        <w:rPr>
          <w:lang w:val="en-GB"/>
        </w:rPr>
        <w:t>9.</w:t>
      </w:r>
      <w:r w:rsidR="005D7564">
        <w:rPr>
          <w:rFonts w:hint="eastAsia"/>
          <w:lang w:val="en-GB"/>
        </w:rPr>
        <w:t xml:space="preserve">  </w:t>
      </w:r>
      <w:r w:rsidRPr="008E69A5">
        <w:rPr>
          <w:rFonts w:hint="eastAsia"/>
          <w:lang w:val="en-GB"/>
        </w:rPr>
        <w:t>委员会还特别关注未成年人的监狱条件</w:t>
      </w:r>
      <w:r w:rsidR="009E6CA6">
        <w:rPr>
          <w:rFonts w:hint="eastAsia"/>
          <w:lang w:val="en-GB"/>
        </w:rPr>
        <w:t>，</w:t>
      </w:r>
      <w:r w:rsidRPr="008E69A5">
        <w:rPr>
          <w:rFonts w:hint="eastAsia"/>
          <w:lang w:val="en-GB"/>
        </w:rPr>
        <w:t>他们常遭受虐待</w:t>
      </w:r>
      <w:r w:rsidR="009E6CA6">
        <w:rPr>
          <w:rFonts w:hint="eastAsia"/>
          <w:lang w:val="en-GB"/>
        </w:rPr>
        <w:t>，</w:t>
      </w:r>
      <w:r w:rsidRPr="008E69A5">
        <w:rPr>
          <w:rFonts w:hint="eastAsia"/>
          <w:lang w:val="en-GB"/>
        </w:rPr>
        <w:t>也得不到足够的医疗服务与教育机会</w:t>
      </w:r>
      <w:r w:rsidR="009E6CA6">
        <w:rPr>
          <w:rFonts w:hint="eastAsia"/>
          <w:lang w:val="en-GB"/>
        </w:rPr>
        <w:t>(</w:t>
      </w:r>
      <w:r w:rsidRPr="008E69A5">
        <w:rPr>
          <w:rFonts w:hint="eastAsia"/>
          <w:lang w:val="en-GB"/>
        </w:rPr>
        <w:t>第</w:t>
      </w:r>
      <w:r w:rsidRPr="008E69A5">
        <w:rPr>
          <w:rFonts w:hint="eastAsia"/>
          <w:lang w:val="en-GB"/>
        </w:rPr>
        <w:t>11</w:t>
      </w:r>
      <w:r w:rsidRPr="008E69A5">
        <w:rPr>
          <w:rFonts w:hint="eastAsia"/>
          <w:lang w:val="en-GB"/>
        </w:rPr>
        <w:t>和</w:t>
      </w:r>
      <w:r w:rsidRPr="008E69A5">
        <w:rPr>
          <w:rFonts w:hint="eastAsia"/>
          <w:lang w:val="en-GB"/>
        </w:rPr>
        <w:t>16</w:t>
      </w:r>
      <w:r w:rsidRPr="008E69A5">
        <w:rPr>
          <w:rFonts w:hint="eastAsia"/>
          <w:lang w:val="en-GB"/>
        </w:rPr>
        <w:t>条</w:t>
      </w:r>
      <w:r w:rsidR="009E6CA6">
        <w:rPr>
          <w:rFonts w:hint="eastAsia"/>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委员会对</w:t>
      </w:r>
      <w:r w:rsidRPr="000D2FC8">
        <w:rPr>
          <w:rFonts w:eastAsia="SimHei" w:hint="eastAsia"/>
        </w:rPr>
        <w:t>缔约国</w:t>
      </w:r>
      <w:r w:rsidRPr="005D7564">
        <w:rPr>
          <w:rFonts w:eastAsia="SimHei" w:hint="eastAsia"/>
          <w:lang w:val="en-GB"/>
        </w:rPr>
        <w:t>提出以下建议</w:t>
      </w:r>
      <w:r w:rsidR="009E6CA6">
        <w:rPr>
          <w:rFonts w:eastAsia="SimHei"/>
          <w:lang w:val="en-GB"/>
        </w:rPr>
        <w:t>：</w:t>
      </w:r>
    </w:p>
    <w:p w:rsidR="008E69A5" w:rsidRPr="000D2FC8" w:rsidRDefault="008E69A5" w:rsidP="000D2FC8">
      <w:pPr>
        <w:pStyle w:val="SingleTxtGC"/>
        <w:numPr>
          <w:ilvl w:val="0"/>
          <w:numId w:val="44"/>
        </w:numPr>
        <w:rPr>
          <w:rFonts w:eastAsia="SimHei"/>
          <w:lang w:val="en-GB"/>
        </w:rPr>
      </w:pPr>
      <w:r w:rsidRPr="000D2FC8">
        <w:rPr>
          <w:rFonts w:eastAsia="SimHei" w:hint="eastAsia"/>
          <w:lang w:val="en-GB"/>
        </w:rPr>
        <w:t>立即采取措施</w:t>
      </w:r>
      <w:r w:rsidR="009E6CA6">
        <w:rPr>
          <w:rFonts w:eastAsia="SimHei" w:hint="eastAsia"/>
          <w:lang w:val="en-GB"/>
        </w:rPr>
        <w:t>，</w:t>
      </w:r>
      <w:r w:rsidRPr="000D2FC8">
        <w:rPr>
          <w:rFonts w:eastAsia="SimHei" w:hint="eastAsia"/>
          <w:lang w:val="en-GB"/>
        </w:rPr>
        <w:t>特别是采取监外教养的办法</w:t>
      </w:r>
      <w:r w:rsidR="009E6CA6">
        <w:rPr>
          <w:rFonts w:eastAsia="SimHei" w:hint="eastAsia"/>
          <w:lang w:val="en-GB"/>
        </w:rPr>
        <w:t>，</w:t>
      </w:r>
      <w:r w:rsidRPr="000D2FC8">
        <w:rPr>
          <w:rFonts w:eastAsia="SimHei" w:hint="eastAsia"/>
          <w:lang w:val="en-GB"/>
        </w:rPr>
        <w:t>以减轻监狱内过度拥挤的现象</w:t>
      </w:r>
      <w:r w:rsidR="009E6CA6">
        <w:rPr>
          <w:rFonts w:eastAsia="SimHei" w:hint="eastAsia"/>
          <w:lang w:val="en-GB"/>
        </w:rPr>
        <w:t>，</w:t>
      </w:r>
      <w:r w:rsidRPr="000D2FC8">
        <w:rPr>
          <w:rFonts w:eastAsia="SimHei" w:hint="eastAsia"/>
          <w:lang w:val="en-GB"/>
        </w:rPr>
        <w:t>同时也采取措施改善基础设施、卫生条件以及医疗服务</w:t>
      </w:r>
      <w:r w:rsidR="009E6CA6">
        <w:rPr>
          <w:rFonts w:eastAsia="SimHei" w:hint="eastAsia"/>
          <w:lang w:val="en-GB"/>
        </w:rPr>
        <w:t>；</w:t>
      </w:r>
    </w:p>
    <w:p w:rsidR="008E69A5" w:rsidRPr="000D2FC8" w:rsidRDefault="001F0627" w:rsidP="000D2FC8">
      <w:pPr>
        <w:pStyle w:val="SingleTxtGC"/>
        <w:numPr>
          <w:ilvl w:val="0"/>
          <w:numId w:val="44"/>
        </w:numPr>
        <w:rPr>
          <w:rFonts w:eastAsia="SimHei"/>
          <w:lang w:val="en-GB"/>
        </w:rPr>
      </w:pPr>
      <w:r w:rsidRPr="000D2FC8">
        <w:rPr>
          <w:rFonts w:eastAsia="SimHei" w:hint="eastAsia"/>
          <w:lang w:val="en-GB"/>
        </w:rPr>
        <w:t>推展</w:t>
      </w:r>
      <w:r w:rsidR="008E69A5" w:rsidRPr="000D2FC8">
        <w:rPr>
          <w:rFonts w:eastAsia="SimHei" w:hint="eastAsia"/>
          <w:lang w:val="en-GB"/>
        </w:rPr>
        <w:t>在所有拘留场所</w:t>
      </w:r>
      <w:r w:rsidR="009E6CA6">
        <w:rPr>
          <w:rFonts w:eastAsia="SimHei" w:hint="eastAsia"/>
          <w:lang w:val="en-GB"/>
        </w:rPr>
        <w:t>，</w:t>
      </w:r>
      <w:r w:rsidR="008E69A5" w:rsidRPr="000D2FC8">
        <w:rPr>
          <w:rFonts w:eastAsia="SimHei" w:hint="eastAsia"/>
          <w:lang w:val="en-GB"/>
        </w:rPr>
        <w:t>将被告嫌疑人与已定罪的犯人</w:t>
      </w:r>
      <w:r w:rsidR="009E6CA6">
        <w:rPr>
          <w:rFonts w:eastAsia="SimHei" w:hint="eastAsia"/>
          <w:lang w:val="en-GB"/>
        </w:rPr>
        <w:t>，</w:t>
      </w:r>
      <w:r w:rsidR="008E69A5" w:rsidRPr="000D2FC8">
        <w:rPr>
          <w:rFonts w:eastAsia="SimHei" w:hint="eastAsia"/>
          <w:lang w:val="en-GB"/>
        </w:rPr>
        <w:t>妇女与男</w:t>
      </w:r>
      <w:r w:rsidRPr="000D2FC8">
        <w:rPr>
          <w:rFonts w:eastAsia="SimHei" w:hint="eastAsia"/>
          <w:lang w:val="en-GB"/>
        </w:rPr>
        <w:t>子</w:t>
      </w:r>
      <w:r w:rsidR="009E6CA6">
        <w:rPr>
          <w:rFonts w:eastAsia="SimHei" w:hint="eastAsia"/>
          <w:lang w:val="en-GB"/>
        </w:rPr>
        <w:t>，</w:t>
      </w:r>
      <w:r w:rsidR="008E69A5" w:rsidRPr="000D2FC8">
        <w:rPr>
          <w:rFonts w:eastAsia="SimHei" w:hint="eastAsia"/>
          <w:lang w:val="en-GB"/>
        </w:rPr>
        <w:t>以及儿童与成人分开关押</w:t>
      </w:r>
      <w:r w:rsidR="009E6CA6">
        <w:rPr>
          <w:rFonts w:eastAsia="SimHei"/>
          <w:lang w:val="en-GB"/>
        </w:rPr>
        <w:t>；</w:t>
      </w:r>
    </w:p>
    <w:p w:rsidR="008E69A5" w:rsidRPr="000D2FC8" w:rsidRDefault="008E69A5" w:rsidP="000D2FC8">
      <w:pPr>
        <w:pStyle w:val="SingleTxtGC"/>
        <w:numPr>
          <w:ilvl w:val="0"/>
          <w:numId w:val="44"/>
        </w:numPr>
        <w:rPr>
          <w:rFonts w:eastAsia="SimHei"/>
          <w:lang w:val="en-GB"/>
        </w:rPr>
      </w:pPr>
      <w:r w:rsidRPr="000D2FC8">
        <w:rPr>
          <w:rFonts w:eastAsia="SimHei" w:hint="eastAsia"/>
          <w:lang w:val="en-GB"/>
        </w:rPr>
        <w:t>提供必要的设备、人员和预算资源</w:t>
      </w:r>
      <w:r w:rsidR="009E6CA6">
        <w:rPr>
          <w:rFonts w:eastAsia="SimHei" w:hint="eastAsia"/>
          <w:lang w:val="en-GB"/>
        </w:rPr>
        <w:t>，</w:t>
      </w:r>
      <w:r w:rsidRPr="000D2FC8">
        <w:rPr>
          <w:rFonts w:eastAsia="SimHei" w:hint="eastAsia"/>
          <w:lang w:val="en-GB"/>
        </w:rPr>
        <w:t>确保全国各地的监狱条件符合有关犯人权利的国际标准和原则的最低要求</w:t>
      </w:r>
      <w:r w:rsidR="009E6CA6">
        <w:rPr>
          <w:rFonts w:eastAsia="SimHei"/>
          <w:lang w:val="en-GB"/>
        </w:rPr>
        <w:t>；</w:t>
      </w:r>
      <w:r w:rsidRPr="000D2FC8">
        <w:rPr>
          <w:rFonts w:eastAsia="SimHei"/>
          <w:lang w:val="en-GB"/>
        </w:rPr>
        <w:t xml:space="preserve"> </w:t>
      </w:r>
    </w:p>
    <w:p w:rsidR="008E69A5" w:rsidRPr="000D2FC8" w:rsidRDefault="008E69A5" w:rsidP="000D2FC8">
      <w:pPr>
        <w:pStyle w:val="SingleTxtGC"/>
        <w:numPr>
          <w:ilvl w:val="0"/>
          <w:numId w:val="44"/>
        </w:numPr>
        <w:rPr>
          <w:rFonts w:eastAsia="SimHei"/>
          <w:lang w:val="en-GB"/>
        </w:rPr>
      </w:pPr>
      <w:r w:rsidRPr="000D2FC8">
        <w:rPr>
          <w:rFonts w:eastAsia="SimHei" w:hint="eastAsia"/>
          <w:lang w:val="en-GB"/>
        </w:rPr>
        <w:t>废除所有形式的单独监禁</w:t>
      </w:r>
      <w:r w:rsidR="009E6CA6">
        <w:rPr>
          <w:rFonts w:eastAsia="SimHei"/>
          <w:lang w:val="en-GB"/>
        </w:rPr>
        <w:t>；</w:t>
      </w:r>
    </w:p>
    <w:p w:rsidR="008E69A5" w:rsidRPr="000D2FC8" w:rsidRDefault="00D1394C" w:rsidP="000D2FC8">
      <w:pPr>
        <w:pStyle w:val="SingleTxtGC"/>
        <w:numPr>
          <w:ilvl w:val="0"/>
          <w:numId w:val="44"/>
        </w:numPr>
        <w:rPr>
          <w:rFonts w:eastAsia="SimHei"/>
          <w:lang w:val="en-GB"/>
        </w:rPr>
      </w:pPr>
      <w:r w:rsidRPr="000D2FC8">
        <w:rPr>
          <w:rFonts w:eastAsia="SimHei" w:hint="eastAsia"/>
          <w:lang w:val="en-GB"/>
        </w:rPr>
        <w:t>推</w:t>
      </w:r>
      <w:r w:rsidR="008E69A5" w:rsidRPr="000D2FC8">
        <w:rPr>
          <w:rFonts w:eastAsia="SimHei" w:hint="eastAsia"/>
          <w:lang w:val="en-GB"/>
        </w:rPr>
        <w:t>展帮助犯人重返社会和重新融入的方案</w:t>
      </w:r>
      <w:r w:rsidR="009E6CA6">
        <w:rPr>
          <w:rFonts w:eastAsia="SimHei"/>
          <w:lang w:val="en-GB"/>
        </w:rPr>
        <w:t>；</w:t>
      </w:r>
    </w:p>
    <w:p w:rsidR="008E69A5" w:rsidRPr="000D2FC8" w:rsidRDefault="008E69A5" w:rsidP="000D2FC8">
      <w:pPr>
        <w:pStyle w:val="SingleTxtGC"/>
        <w:numPr>
          <w:ilvl w:val="0"/>
          <w:numId w:val="44"/>
        </w:numPr>
        <w:rPr>
          <w:rFonts w:eastAsia="SimHei"/>
          <w:lang w:val="en-GB"/>
        </w:rPr>
      </w:pPr>
      <w:r w:rsidRPr="000D2FC8">
        <w:rPr>
          <w:rFonts w:eastAsia="SimHei" w:hint="eastAsia"/>
          <w:lang w:val="en-GB"/>
        </w:rPr>
        <w:t>采取紧急措施</w:t>
      </w:r>
      <w:r w:rsidR="009E6CA6">
        <w:rPr>
          <w:rFonts w:eastAsia="SimHei" w:hint="eastAsia"/>
          <w:lang w:val="en-GB"/>
        </w:rPr>
        <w:t>，</w:t>
      </w:r>
      <w:r w:rsidRPr="000D2FC8">
        <w:rPr>
          <w:rFonts w:eastAsia="SimHei" w:hint="eastAsia"/>
          <w:lang w:val="en-GB"/>
        </w:rPr>
        <w:t>防止犯人间的暴力行为</w:t>
      </w:r>
      <w:r w:rsidR="009E6CA6">
        <w:rPr>
          <w:rFonts w:eastAsia="SimHei" w:hint="eastAsia"/>
          <w:lang w:val="en-GB"/>
        </w:rPr>
        <w:t>，</w:t>
      </w:r>
      <w:r w:rsidRPr="000D2FC8">
        <w:rPr>
          <w:rFonts w:eastAsia="SimHei" w:hint="eastAsia"/>
          <w:lang w:val="en-GB"/>
        </w:rPr>
        <w:t>确保对拘留设施内的所有暴力事件进行迅速、公正和彻底的调查并对肇事者进行处罚。犯人投诉不受特定时间框架限制</w:t>
      </w:r>
      <w:r w:rsidR="009E6CA6">
        <w:rPr>
          <w:rFonts w:eastAsia="SimHei" w:hint="eastAsia"/>
          <w:lang w:val="en-GB"/>
        </w:rPr>
        <w:t>；</w:t>
      </w:r>
    </w:p>
    <w:p w:rsidR="008E69A5" w:rsidRPr="000D2FC8" w:rsidRDefault="008E69A5" w:rsidP="000D2FC8">
      <w:pPr>
        <w:pStyle w:val="SingleTxtGC"/>
        <w:numPr>
          <w:ilvl w:val="0"/>
          <w:numId w:val="44"/>
        </w:numPr>
        <w:rPr>
          <w:rFonts w:eastAsia="SimHei"/>
          <w:lang w:val="en-GB"/>
        </w:rPr>
      </w:pPr>
      <w:r w:rsidRPr="000D2FC8">
        <w:rPr>
          <w:rFonts w:eastAsia="SimHei" w:hint="eastAsia"/>
          <w:lang w:val="en-GB"/>
        </w:rPr>
        <w:t>迅速、公正、彻底地调查对所有虐待儿童囚犯的指控</w:t>
      </w:r>
      <w:r w:rsidR="009E6CA6">
        <w:rPr>
          <w:rFonts w:eastAsia="SimHei" w:hint="eastAsia"/>
          <w:lang w:val="en-GB"/>
        </w:rPr>
        <w:t>，</w:t>
      </w:r>
      <w:r w:rsidRPr="000D2FC8">
        <w:rPr>
          <w:rFonts w:eastAsia="SimHei" w:hint="eastAsia"/>
          <w:lang w:val="en-GB"/>
        </w:rPr>
        <w:t>采取紧急措施以防止对儿童囚犯的酷刑和虐待。缔约国还应确保只将剥夺自由作为最后手段且尽量在最短时间内加以采用</w:t>
      </w:r>
      <w:r w:rsidR="009E6CA6">
        <w:rPr>
          <w:rFonts w:eastAsia="SimHei" w:hint="eastAsia"/>
          <w:lang w:val="en-GB"/>
        </w:rPr>
        <w:t>，</w:t>
      </w:r>
      <w:r w:rsidRPr="000D2FC8">
        <w:rPr>
          <w:rFonts w:eastAsia="SimHei" w:hint="eastAsia"/>
          <w:lang w:val="en-GB"/>
        </w:rPr>
        <w:t>并促进采用替代徒刑判决的办法。</w:t>
      </w:r>
    </w:p>
    <w:p w:rsidR="008E69A5" w:rsidRPr="005D7564" w:rsidRDefault="008E69A5" w:rsidP="005D7564">
      <w:pPr>
        <w:pStyle w:val="H23GC"/>
        <w:rPr>
          <w:rFonts w:hint="eastAsia"/>
          <w:lang w:val="en-GB"/>
        </w:rPr>
      </w:pPr>
      <w:r w:rsidRPr="005D7564">
        <w:rPr>
          <w:lang w:val="en-GB"/>
        </w:rPr>
        <w:tab/>
      </w:r>
      <w:r w:rsidR="009E6CA6">
        <w:rPr>
          <w:lang w:val="en-GB"/>
        </w:rPr>
        <w:t>9.</w:t>
      </w:r>
      <w:r w:rsidRPr="005D7564">
        <w:rPr>
          <w:lang w:val="en-GB"/>
        </w:rPr>
        <w:tab/>
      </w:r>
      <w:r w:rsidRPr="005D7564">
        <w:rPr>
          <w:rFonts w:hint="eastAsia"/>
          <w:lang w:val="en-GB"/>
        </w:rPr>
        <w:t>特别拘禁制度下的拘留条件</w:t>
      </w:r>
    </w:p>
    <w:p w:rsidR="008E69A5" w:rsidRPr="008E69A5" w:rsidRDefault="008E69A5" w:rsidP="008E69A5">
      <w:pPr>
        <w:pStyle w:val="SingleTxtGC"/>
        <w:rPr>
          <w:lang w:val="en-GB"/>
        </w:rPr>
      </w:pPr>
      <w:r w:rsidRPr="008E69A5">
        <w:rPr>
          <w:lang w:val="en-GB"/>
        </w:rPr>
        <w:t>2</w:t>
      </w:r>
      <w:r w:rsidR="009E6CA6">
        <w:rPr>
          <w:lang w:val="en-GB"/>
        </w:rPr>
        <w:t>0.</w:t>
      </w:r>
      <w:r w:rsidR="005D7564">
        <w:rPr>
          <w:rFonts w:hint="eastAsia"/>
          <w:lang w:val="en-GB"/>
        </w:rPr>
        <w:t xml:space="preserve">  </w:t>
      </w:r>
      <w:r w:rsidRPr="008E69A5">
        <w:rPr>
          <w:rFonts w:hint="eastAsia"/>
          <w:lang w:val="en-GB"/>
        </w:rPr>
        <w:t>委员会关切地注意到</w:t>
      </w:r>
      <w:r w:rsidR="001F0627">
        <w:rPr>
          <w:rFonts w:hint="eastAsia"/>
          <w:lang w:val="en-GB"/>
        </w:rPr>
        <w:t>有指控说</w:t>
      </w:r>
      <w:r w:rsidRPr="008E69A5">
        <w:rPr>
          <w:rFonts w:hint="eastAsia"/>
          <w:lang w:val="en-GB"/>
        </w:rPr>
        <w:t>在无官方令</w:t>
      </w:r>
      <w:r w:rsidR="001F0627">
        <w:rPr>
          <w:rFonts w:hint="eastAsia"/>
          <w:lang w:val="en-GB"/>
        </w:rPr>
        <w:t>状</w:t>
      </w:r>
      <w:r w:rsidRPr="008E69A5">
        <w:rPr>
          <w:rFonts w:hint="eastAsia"/>
          <w:lang w:val="en-GB"/>
        </w:rPr>
        <w:t>的情况下将被拘留者移送到安全中心的指控以及</w:t>
      </w:r>
      <w:r w:rsidR="001F0627">
        <w:rPr>
          <w:rFonts w:hint="eastAsia"/>
          <w:lang w:val="en-GB"/>
        </w:rPr>
        <w:t>存在</w:t>
      </w:r>
      <w:r w:rsidRPr="008E69A5">
        <w:rPr>
          <w:rFonts w:hint="eastAsia"/>
          <w:lang w:val="en-GB"/>
        </w:rPr>
        <w:t>单独监禁。此外</w:t>
      </w:r>
      <w:r w:rsidR="009E6CA6">
        <w:rPr>
          <w:rFonts w:hint="eastAsia"/>
          <w:lang w:val="en-GB"/>
        </w:rPr>
        <w:t>，</w:t>
      </w:r>
      <w:r w:rsidRPr="008E69A5">
        <w:rPr>
          <w:rFonts w:hint="eastAsia"/>
          <w:lang w:val="en-GB"/>
        </w:rPr>
        <w:t>委员会还关注特别拘禁制度下安全中心的拘留条件</w:t>
      </w:r>
      <w:r w:rsidR="009E6CA6">
        <w:rPr>
          <w:rFonts w:hint="eastAsia"/>
          <w:lang w:val="en-GB"/>
        </w:rPr>
        <w:t>，</w:t>
      </w:r>
      <w:r w:rsidRPr="008E69A5">
        <w:rPr>
          <w:rFonts w:hint="eastAsia"/>
          <w:lang w:val="en-GB"/>
        </w:rPr>
        <w:t>特别提到监狱工作人员在被拘留者入狱时实施的虐待</w:t>
      </w:r>
      <w:r w:rsidR="009E6CA6">
        <w:rPr>
          <w:rFonts w:hint="eastAsia"/>
          <w:lang w:val="en-GB"/>
        </w:rPr>
        <w:t>，</w:t>
      </w:r>
      <w:r w:rsidRPr="008E69A5">
        <w:rPr>
          <w:rFonts w:hint="eastAsia"/>
          <w:lang w:val="en-GB"/>
        </w:rPr>
        <w:t>长时间的单独监禁</w:t>
      </w:r>
      <w:r w:rsidR="009E6CA6">
        <w:rPr>
          <w:rFonts w:hint="eastAsia"/>
          <w:lang w:val="en-GB"/>
        </w:rPr>
        <w:t>，</w:t>
      </w:r>
      <w:r w:rsidRPr="008E69A5">
        <w:rPr>
          <w:rFonts w:hint="eastAsia"/>
          <w:lang w:val="en-GB"/>
        </w:rPr>
        <w:t>以及在家属探视、食物、灯光和空气等方面所作的限制</w:t>
      </w:r>
      <w:r w:rsidR="009E6CA6">
        <w:rPr>
          <w:rFonts w:hint="eastAsia"/>
          <w:lang w:val="en-GB"/>
        </w:rPr>
        <w:t>(</w:t>
      </w:r>
      <w:r w:rsidRPr="008E69A5">
        <w:rPr>
          <w:rFonts w:hint="eastAsia"/>
          <w:lang w:val="en-GB"/>
        </w:rPr>
        <w:t>第</w:t>
      </w:r>
      <w:r w:rsidRPr="008E69A5">
        <w:rPr>
          <w:rFonts w:hint="eastAsia"/>
          <w:lang w:val="en-GB"/>
        </w:rPr>
        <w:t>11</w:t>
      </w:r>
      <w:r w:rsidRPr="008E69A5">
        <w:rPr>
          <w:rFonts w:hint="eastAsia"/>
          <w:lang w:val="en-GB"/>
        </w:rPr>
        <w:t>及第</w:t>
      </w:r>
      <w:r w:rsidRPr="008E69A5">
        <w:rPr>
          <w:rFonts w:hint="eastAsia"/>
          <w:lang w:val="en-GB"/>
        </w:rPr>
        <w:t>16</w:t>
      </w:r>
      <w:r w:rsidRPr="008E69A5">
        <w:rPr>
          <w:rFonts w:hint="eastAsia"/>
          <w:lang w:val="en-GB"/>
        </w:rPr>
        <w:t>条</w:t>
      </w:r>
      <w:r w:rsidR="009E6CA6">
        <w:rPr>
          <w:rFonts w:hint="eastAsia"/>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委员会建议缔约国按照特别拘禁制度</w:t>
      </w:r>
      <w:r w:rsidR="009E6CA6">
        <w:rPr>
          <w:rFonts w:eastAsia="SimHei" w:hint="eastAsia"/>
          <w:lang w:val="en-GB"/>
        </w:rPr>
        <w:t>，</w:t>
      </w:r>
      <w:r w:rsidRPr="005D7564">
        <w:rPr>
          <w:rFonts w:eastAsia="SimHei" w:hint="eastAsia"/>
          <w:lang w:val="en-GB"/>
        </w:rPr>
        <w:t>保障被拘留者使用正当程序的权利</w:t>
      </w:r>
      <w:r w:rsidR="009E6CA6">
        <w:rPr>
          <w:rFonts w:eastAsia="SimHei" w:hint="eastAsia"/>
          <w:lang w:val="en-GB"/>
        </w:rPr>
        <w:t>，</w:t>
      </w:r>
      <w:r w:rsidRPr="005D7564">
        <w:rPr>
          <w:rFonts w:eastAsia="SimHei" w:hint="eastAsia"/>
          <w:lang w:val="en-GB"/>
        </w:rPr>
        <w:t>并废除所有形式的单独监禁。缔约国应迅速、公正、彻底地调查所有关于虐待的指控。缔约国也应采取措施</w:t>
      </w:r>
      <w:r w:rsidR="009E6CA6">
        <w:rPr>
          <w:rFonts w:eastAsia="SimHei" w:hint="eastAsia"/>
          <w:lang w:val="en-GB"/>
        </w:rPr>
        <w:t>，</w:t>
      </w:r>
      <w:r w:rsidRPr="005D7564">
        <w:rPr>
          <w:rFonts w:eastAsia="SimHei" w:hint="eastAsia"/>
          <w:lang w:val="en-GB"/>
        </w:rPr>
        <w:t>改善特别拘禁制度下的拘留条件</w:t>
      </w:r>
      <w:r w:rsidR="009E6CA6">
        <w:rPr>
          <w:rFonts w:eastAsia="SimHei" w:hint="eastAsia"/>
          <w:lang w:val="en-GB"/>
        </w:rPr>
        <w:t>，</w:t>
      </w:r>
      <w:r w:rsidRPr="005D7564">
        <w:rPr>
          <w:rFonts w:eastAsia="SimHei" w:hint="eastAsia"/>
          <w:lang w:val="en-GB"/>
        </w:rPr>
        <w:t>使之符合关于被剥夺自由者权利的国际标准和原则的最低要求。</w:t>
      </w:r>
    </w:p>
    <w:p w:rsidR="008E69A5" w:rsidRPr="005D7564" w:rsidRDefault="008E69A5" w:rsidP="005D7564">
      <w:pPr>
        <w:pStyle w:val="H23GC"/>
        <w:rPr>
          <w:rFonts w:hint="eastAsia"/>
          <w:lang w:val="en-GB"/>
        </w:rPr>
      </w:pPr>
      <w:r w:rsidRPr="005D7564">
        <w:rPr>
          <w:lang w:val="en-GB"/>
        </w:rPr>
        <w:tab/>
        <w:t>1</w:t>
      </w:r>
      <w:r w:rsidR="009E6CA6">
        <w:rPr>
          <w:lang w:val="en-GB"/>
        </w:rPr>
        <w:t>0.</w:t>
      </w:r>
      <w:r w:rsidRPr="005D7564">
        <w:rPr>
          <w:lang w:val="en-GB"/>
        </w:rPr>
        <w:tab/>
      </w:r>
      <w:r w:rsidRPr="005D7564">
        <w:rPr>
          <w:rFonts w:hint="eastAsia"/>
          <w:lang w:val="en-GB"/>
        </w:rPr>
        <w:t>暴力侵害妇女和杀害妇女</w:t>
      </w:r>
    </w:p>
    <w:p w:rsidR="008E69A5" w:rsidRPr="008E69A5" w:rsidRDefault="008E69A5" w:rsidP="008E69A5">
      <w:pPr>
        <w:pStyle w:val="SingleTxtGC"/>
        <w:rPr>
          <w:lang w:val="en-GB"/>
        </w:rPr>
      </w:pPr>
      <w:r w:rsidRPr="008E69A5">
        <w:rPr>
          <w:lang w:val="en-GB"/>
        </w:rPr>
        <w:t>2</w:t>
      </w:r>
      <w:r w:rsidR="009E6CA6">
        <w:rPr>
          <w:lang w:val="en-GB"/>
        </w:rPr>
        <w:t>1.</w:t>
      </w:r>
      <w:r w:rsidR="005D7564">
        <w:rPr>
          <w:rFonts w:hint="eastAsia"/>
          <w:lang w:val="en-GB"/>
        </w:rPr>
        <w:t xml:space="preserve">  </w:t>
      </w:r>
      <w:r w:rsidRPr="008E69A5">
        <w:rPr>
          <w:rFonts w:hint="eastAsia"/>
          <w:lang w:val="en-GB"/>
        </w:rPr>
        <w:t>委员会注意到缔约国设立了</w:t>
      </w:r>
      <w:r w:rsidRPr="008E69A5">
        <w:rPr>
          <w:rFonts w:hint="eastAsia"/>
          <w:lang w:val="en-GB"/>
        </w:rPr>
        <w:t>14</w:t>
      </w:r>
      <w:r w:rsidRPr="008E69A5">
        <w:rPr>
          <w:rFonts w:hint="eastAsia"/>
          <w:lang w:val="en-GB"/>
        </w:rPr>
        <w:t>个机构间委员会来实施“家庭暴力国家计划”</w:t>
      </w:r>
      <w:r w:rsidR="009E6CA6">
        <w:rPr>
          <w:rFonts w:hint="eastAsia"/>
          <w:lang w:val="en-GB"/>
        </w:rPr>
        <w:t>，</w:t>
      </w:r>
      <w:r w:rsidRPr="008E69A5">
        <w:rPr>
          <w:rFonts w:hint="eastAsia"/>
          <w:lang w:val="en-GB"/>
        </w:rPr>
        <w:t>建立了暴力行为观察所</w:t>
      </w:r>
      <w:r w:rsidR="009E6CA6">
        <w:rPr>
          <w:rFonts w:hint="eastAsia"/>
          <w:lang w:val="en-GB"/>
        </w:rPr>
        <w:t>，</w:t>
      </w:r>
      <w:r w:rsidRPr="008E69A5">
        <w:rPr>
          <w:rFonts w:hint="eastAsia"/>
          <w:lang w:val="en-GB"/>
        </w:rPr>
        <w:t>并于</w:t>
      </w:r>
      <w:r w:rsidRPr="008E69A5">
        <w:rPr>
          <w:rFonts w:hint="eastAsia"/>
          <w:lang w:val="en-GB"/>
        </w:rPr>
        <w:t>2005</w:t>
      </w:r>
      <w:r w:rsidRPr="008E69A5">
        <w:rPr>
          <w:rFonts w:hint="eastAsia"/>
          <w:lang w:val="en-GB"/>
        </w:rPr>
        <w:t>年起开展了关于杀害妇女的国家研究项目。委员会注意到关于暴力侵害妇女的法案草案</w:t>
      </w:r>
      <w:r w:rsidR="009E6CA6">
        <w:rPr>
          <w:rFonts w:hint="eastAsia"/>
          <w:lang w:val="en-GB"/>
        </w:rPr>
        <w:t>，</w:t>
      </w:r>
      <w:r w:rsidRPr="008E69A5">
        <w:rPr>
          <w:rFonts w:hint="eastAsia"/>
          <w:lang w:val="en-GB"/>
        </w:rPr>
        <w:t>以及旨在宣传家庭暴力信息的流动展。但与此同时</w:t>
      </w:r>
      <w:r w:rsidR="009E6CA6">
        <w:rPr>
          <w:rFonts w:hint="eastAsia"/>
          <w:lang w:val="en-GB"/>
        </w:rPr>
        <w:t>，</w:t>
      </w:r>
      <w:r w:rsidRPr="008E69A5">
        <w:rPr>
          <w:rFonts w:hint="eastAsia"/>
          <w:lang w:val="en-GB"/>
        </w:rPr>
        <w:t>委员会仍十分关注普遍存在的各种形式的暴力侵害妇女和女童的行为</w:t>
      </w:r>
      <w:r w:rsidR="009E6CA6">
        <w:rPr>
          <w:rFonts w:hint="eastAsia"/>
          <w:lang w:val="en-GB"/>
        </w:rPr>
        <w:t>，</w:t>
      </w:r>
      <w:r w:rsidRPr="008E69A5">
        <w:rPr>
          <w:rFonts w:hint="eastAsia"/>
          <w:lang w:val="en-GB"/>
        </w:rPr>
        <w:t>包括性虐待、家庭暴力及妇女暴力死亡事件</w:t>
      </w:r>
      <w:r w:rsidR="009E6CA6">
        <w:rPr>
          <w:rFonts w:hint="eastAsia"/>
          <w:lang w:val="en-GB"/>
        </w:rPr>
        <w:t>(</w:t>
      </w:r>
      <w:r w:rsidRPr="008E69A5">
        <w:rPr>
          <w:rFonts w:hint="eastAsia"/>
          <w:lang w:val="en-GB"/>
        </w:rPr>
        <w:t>杀害妇女</w:t>
      </w:r>
      <w:r w:rsidR="009E6CA6">
        <w:rPr>
          <w:rFonts w:hint="eastAsia"/>
          <w:lang w:val="en-GB"/>
        </w:rPr>
        <w:t>)</w:t>
      </w:r>
      <w:r w:rsidRPr="008E69A5">
        <w:rPr>
          <w:rFonts w:hint="eastAsia"/>
          <w:lang w:val="en-GB"/>
        </w:rPr>
        <w:t>。而令委员会更为关注的是对此类案件缺乏彻底的调查</w:t>
      </w:r>
      <w:r w:rsidR="009E6CA6">
        <w:rPr>
          <w:rFonts w:hint="eastAsia"/>
          <w:lang w:val="en-GB"/>
        </w:rPr>
        <w:t>，</w:t>
      </w:r>
      <w:r w:rsidRPr="008E69A5">
        <w:rPr>
          <w:rFonts w:hint="eastAsia"/>
          <w:lang w:val="en-GB"/>
        </w:rPr>
        <w:t>以及肇事者常能逍遥法外的情况</w:t>
      </w:r>
      <w:r w:rsidR="009E6CA6">
        <w:rPr>
          <w:rFonts w:hint="eastAsia"/>
          <w:lang w:val="en-GB"/>
        </w:rPr>
        <w:t>(</w:t>
      </w:r>
      <w:r w:rsidR="000D2FC8">
        <w:rPr>
          <w:rFonts w:hint="eastAsia"/>
          <w:lang w:val="en-GB"/>
        </w:rPr>
        <w:t>第</w:t>
      </w:r>
      <w:r w:rsidR="000D2FC8">
        <w:rPr>
          <w:rFonts w:hint="eastAsia"/>
          <w:lang w:val="en-GB"/>
        </w:rPr>
        <w:t>12</w:t>
      </w:r>
      <w:r w:rsidR="000D2FC8">
        <w:rPr>
          <w:rFonts w:hint="eastAsia"/>
          <w:lang w:val="en-GB"/>
        </w:rPr>
        <w:t>、第</w:t>
      </w:r>
      <w:r w:rsidR="000D2FC8">
        <w:rPr>
          <w:rFonts w:hint="eastAsia"/>
          <w:lang w:val="en-GB"/>
        </w:rPr>
        <w:t>13</w:t>
      </w:r>
      <w:r w:rsidR="000D2FC8">
        <w:rPr>
          <w:rFonts w:hint="eastAsia"/>
          <w:lang w:val="en-GB"/>
        </w:rPr>
        <w:t>及第</w:t>
      </w:r>
      <w:r w:rsidR="000D2FC8">
        <w:rPr>
          <w:rFonts w:hint="eastAsia"/>
          <w:lang w:val="en-GB"/>
        </w:rPr>
        <w:t>16</w:t>
      </w:r>
      <w:r w:rsidR="000D2FC8">
        <w:rPr>
          <w:rFonts w:hint="eastAsia"/>
          <w:lang w:val="en-GB"/>
        </w:rPr>
        <w:t>条</w:t>
      </w:r>
      <w:r w:rsidR="009E6CA6">
        <w:rPr>
          <w:rFonts w:hint="eastAsia"/>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缔约国应加强努力</w:t>
      </w:r>
      <w:r w:rsidR="009E6CA6">
        <w:rPr>
          <w:rFonts w:eastAsia="SimHei" w:hint="eastAsia"/>
          <w:lang w:val="en-GB"/>
        </w:rPr>
        <w:t>，</w:t>
      </w:r>
      <w:r w:rsidRPr="005D7564">
        <w:rPr>
          <w:rFonts w:eastAsia="SimHei" w:hint="eastAsia"/>
          <w:lang w:val="en-GB"/>
        </w:rPr>
        <w:t>确保实施紧急和有效的保护措施</w:t>
      </w:r>
      <w:r w:rsidR="009E6CA6">
        <w:rPr>
          <w:rFonts w:eastAsia="SimHei" w:hint="eastAsia"/>
          <w:lang w:val="en-GB"/>
        </w:rPr>
        <w:t>，</w:t>
      </w:r>
      <w:r w:rsidRPr="005D7564">
        <w:rPr>
          <w:rFonts w:eastAsia="SimHei" w:hint="eastAsia"/>
          <w:lang w:val="en-GB"/>
        </w:rPr>
        <w:t>以防止和打击暴力侵害妇女和女童的行为</w:t>
      </w:r>
      <w:r w:rsidR="009E6CA6">
        <w:rPr>
          <w:rFonts w:eastAsia="SimHei" w:hint="eastAsia"/>
          <w:lang w:val="en-GB"/>
        </w:rPr>
        <w:t>，</w:t>
      </w:r>
      <w:r w:rsidRPr="005D7564">
        <w:rPr>
          <w:rFonts w:eastAsia="SimHei" w:hint="eastAsia"/>
          <w:lang w:val="en-GB"/>
        </w:rPr>
        <w:t>包括性虐待、家庭暴力及杀害妇女。委员会认为</w:t>
      </w:r>
      <w:r w:rsidR="009E6CA6">
        <w:rPr>
          <w:rFonts w:eastAsia="SimHei" w:hint="eastAsia"/>
          <w:lang w:val="en-GB"/>
        </w:rPr>
        <w:t>，</w:t>
      </w:r>
      <w:r w:rsidRPr="005D7564">
        <w:rPr>
          <w:rFonts w:eastAsia="SimHei" w:hint="eastAsia"/>
          <w:lang w:val="en-GB"/>
        </w:rPr>
        <w:t>应对这些罪行加以惩处</w:t>
      </w:r>
      <w:r w:rsidR="009E6CA6">
        <w:rPr>
          <w:rFonts w:eastAsia="SimHei" w:hint="eastAsia"/>
          <w:lang w:val="en-GB"/>
        </w:rPr>
        <w:t>，</w:t>
      </w:r>
      <w:r w:rsidRPr="005D7564">
        <w:rPr>
          <w:rFonts w:eastAsia="SimHei" w:hint="eastAsia"/>
          <w:lang w:val="en-GB"/>
        </w:rPr>
        <w:t>缔约国应为将罪犯绳之以法提供人力和财政资源。缔约国还应为与受害者直接接触的官员</w:t>
      </w:r>
      <w:r w:rsidR="009E6CA6">
        <w:rPr>
          <w:rFonts w:eastAsia="SimHei" w:hint="eastAsia"/>
          <w:lang w:val="en-GB"/>
        </w:rPr>
        <w:t>(</w:t>
      </w:r>
      <w:r w:rsidRPr="005D7564">
        <w:rPr>
          <w:rFonts w:eastAsia="SimHei" w:hint="eastAsia"/>
          <w:lang w:val="en-GB"/>
        </w:rPr>
        <w:t>执法人员、法官、律师、社工等</w:t>
      </w:r>
      <w:r w:rsidR="009E6CA6">
        <w:rPr>
          <w:rFonts w:eastAsia="SimHei" w:hint="eastAsia"/>
          <w:lang w:val="en-GB"/>
        </w:rPr>
        <w:t>)</w:t>
      </w:r>
      <w:r w:rsidRPr="005D7564">
        <w:rPr>
          <w:rFonts w:eastAsia="SimHei" w:hint="eastAsia"/>
          <w:lang w:val="en-GB"/>
        </w:rPr>
        <w:t>及普通大众组织关于暴力侵害妇女和女童的大规模宣传活动和培训课程。</w:t>
      </w:r>
    </w:p>
    <w:p w:rsidR="008E69A5" w:rsidRPr="008E69A5" w:rsidRDefault="008E69A5" w:rsidP="008E69A5">
      <w:pPr>
        <w:pStyle w:val="SingleTxtGC"/>
        <w:rPr>
          <w:rFonts w:hint="eastAsia"/>
          <w:lang w:val="en-GB"/>
        </w:rPr>
      </w:pPr>
      <w:r w:rsidRPr="008E69A5">
        <w:rPr>
          <w:lang w:val="en-GB"/>
        </w:rPr>
        <w:t>2</w:t>
      </w:r>
      <w:r w:rsidR="009E6CA6">
        <w:rPr>
          <w:lang w:val="en-GB"/>
        </w:rPr>
        <w:t>2.</w:t>
      </w:r>
      <w:r w:rsidR="005D7564">
        <w:rPr>
          <w:rFonts w:hint="eastAsia"/>
          <w:lang w:val="en-GB"/>
        </w:rPr>
        <w:t xml:space="preserve">  </w:t>
      </w:r>
      <w:r w:rsidRPr="008E69A5">
        <w:rPr>
          <w:rFonts w:hint="eastAsia"/>
          <w:lang w:val="en-GB"/>
        </w:rPr>
        <w:t>委员会还对妇女探访羁押场所时受到侮辱性身体检查的报告感到关切</w:t>
      </w:r>
      <w:r w:rsidR="009E6CA6">
        <w:rPr>
          <w:rFonts w:hint="eastAsia"/>
          <w:lang w:val="en-GB"/>
        </w:rPr>
        <w:t>，</w:t>
      </w:r>
      <w:r w:rsidRPr="008E69A5">
        <w:rPr>
          <w:rFonts w:hint="eastAsia"/>
          <w:lang w:val="en-GB"/>
        </w:rPr>
        <w:t>尤其是</w:t>
      </w:r>
      <w:r w:rsidR="003005AD" w:rsidRPr="008E69A5">
        <w:rPr>
          <w:rFonts w:hint="eastAsia"/>
          <w:lang w:val="en-GB"/>
        </w:rPr>
        <w:t>这类检查</w:t>
      </w:r>
      <w:r w:rsidRPr="008E69A5">
        <w:rPr>
          <w:rFonts w:hint="eastAsia"/>
          <w:lang w:val="en-GB"/>
        </w:rPr>
        <w:t>由一些无专业资格的</w:t>
      </w:r>
      <w:r w:rsidR="009E6CA6">
        <w:rPr>
          <w:rFonts w:hint="eastAsia"/>
          <w:lang w:val="en-GB"/>
        </w:rPr>
        <w:t>，</w:t>
      </w:r>
      <w:r w:rsidRPr="008E69A5">
        <w:rPr>
          <w:rFonts w:hint="eastAsia"/>
          <w:lang w:val="en-GB"/>
        </w:rPr>
        <w:t>包括未经医学培训的人员进行</w:t>
      </w:r>
      <w:r w:rsidR="009E6CA6">
        <w:rPr>
          <w:lang w:val="en-GB"/>
        </w:rPr>
        <w:t>(</w:t>
      </w:r>
      <w:r w:rsidRPr="008E69A5">
        <w:rPr>
          <w:rFonts w:hint="eastAsia"/>
          <w:lang w:val="en-GB"/>
        </w:rPr>
        <w:t>第</w:t>
      </w:r>
      <w:r w:rsidRPr="008E69A5">
        <w:rPr>
          <w:rFonts w:hint="eastAsia"/>
          <w:lang w:val="en-GB"/>
        </w:rPr>
        <w:t>16</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委员会强调</w:t>
      </w:r>
      <w:r w:rsidR="009E6CA6">
        <w:rPr>
          <w:rFonts w:eastAsia="SimHei" w:hint="eastAsia"/>
          <w:lang w:val="en-GB"/>
        </w:rPr>
        <w:t>，</w:t>
      </w:r>
      <w:r w:rsidRPr="005D7564">
        <w:rPr>
          <w:rFonts w:eastAsia="SimHei" w:hint="eastAsia"/>
          <w:lang w:val="en-GB"/>
        </w:rPr>
        <w:t>对女性私处的检查可能构成残忍或有辱人格的待遇</w:t>
      </w:r>
      <w:r w:rsidR="009E6CA6">
        <w:rPr>
          <w:rFonts w:eastAsia="SimHei" w:hint="eastAsia"/>
          <w:lang w:val="en-GB"/>
        </w:rPr>
        <w:t>，</w:t>
      </w:r>
      <w:r w:rsidRPr="005D7564">
        <w:rPr>
          <w:rFonts w:eastAsia="SimHei" w:hint="eastAsia"/>
          <w:lang w:val="en-GB"/>
        </w:rPr>
        <w:t>缔约国应采取措施</w:t>
      </w:r>
      <w:r w:rsidR="009E6CA6">
        <w:rPr>
          <w:rFonts w:eastAsia="SimHei" w:hint="eastAsia"/>
          <w:lang w:val="en-GB"/>
        </w:rPr>
        <w:t>，</w:t>
      </w:r>
      <w:r w:rsidRPr="005D7564">
        <w:rPr>
          <w:rFonts w:eastAsia="SimHei" w:hint="eastAsia"/>
          <w:lang w:val="en-GB"/>
        </w:rPr>
        <w:t>确保只在必要时</w:t>
      </w:r>
      <w:r w:rsidR="009E6CA6">
        <w:rPr>
          <w:rFonts w:eastAsia="SimHei" w:hint="eastAsia"/>
          <w:lang w:val="en-GB"/>
        </w:rPr>
        <w:t>，</w:t>
      </w:r>
      <w:r w:rsidRPr="005D7564">
        <w:rPr>
          <w:rFonts w:eastAsia="SimHei" w:hint="eastAsia"/>
          <w:lang w:val="en-GB"/>
        </w:rPr>
        <w:t>才由经过培训的女性医务人员进行此类检查</w:t>
      </w:r>
      <w:r w:rsidR="009E6CA6">
        <w:rPr>
          <w:rFonts w:eastAsia="SimHei" w:hint="eastAsia"/>
          <w:lang w:val="en-GB"/>
        </w:rPr>
        <w:t>，</w:t>
      </w:r>
      <w:r w:rsidRPr="005D7564">
        <w:rPr>
          <w:rFonts w:eastAsia="SimHei" w:hint="eastAsia"/>
          <w:lang w:val="en-GB"/>
        </w:rPr>
        <w:t>并尽一切可能维护被检查妇女的尊严。</w:t>
      </w:r>
    </w:p>
    <w:p w:rsidR="008E69A5" w:rsidRPr="005D7564" w:rsidRDefault="008E69A5" w:rsidP="005D7564">
      <w:pPr>
        <w:pStyle w:val="H23GC"/>
        <w:rPr>
          <w:rFonts w:hint="eastAsia"/>
          <w:lang w:val="en-GB"/>
        </w:rPr>
      </w:pPr>
      <w:r w:rsidRPr="005D7564">
        <w:rPr>
          <w:lang w:val="en-GB"/>
        </w:rPr>
        <w:tab/>
        <w:t>1</w:t>
      </w:r>
      <w:r w:rsidR="009E6CA6">
        <w:rPr>
          <w:lang w:val="en-GB"/>
        </w:rPr>
        <w:t>1.</w:t>
      </w:r>
      <w:r w:rsidRPr="005D7564">
        <w:rPr>
          <w:lang w:val="en-GB"/>
        </w:rPr>
        <w:tab/>
      </w:r>
      <w:r w:rsidRPr="005D7564">
        <w:rPr>
          <w:rFonts w:hint="eastAsia"/>
          <w:lang w:val="en-GB"/>
        </w:rPr>
        <w:t>关于暴力或乱伦的指控</w:t>
      </w:r>
    </w:p>
    <w:p w:rsidR="008E69A5" w:rsidRPr="008E69A5" w:rsidRDefault="008E69A5" w:rsidP="008E69A5">
      <w:pPr>
        <w:pStyle w:val="SingleTxtGC"/>
        <w:rPr>
          <w:rFonts w:hint="eastAsia"/>
          <w:lang w:val="en-GB"/>
        </w:rPr>
      </w:pPr>
      <w:r w:rsidRPr="008E69A5">
        <w:rPr>
          <w:lang w:val="en-GB"/>
        </w:rPr>
        <w:t>2</w:t>
      </w:r>
      <w:r w:rsidR="009E6CA6">
        <w:rPr>
          <w:lang w:val="en-GB"/>
        </w:rPr>
        <w:t>3.</w:t>
      </w:r>
      <w:r w:rsidR="005D7564">
        <w:rPr>
          <w:rFonts w:hint="eastAsia"/>
          <w:lang w:val="en-GB"/>
        </w:rPr>
        <w:t xml:space="preserve">  </w:t>
      </w:r>
      <w:r w:rsidRPr="008E69A5">
        <w:rPr>
          <w:rFonts w:hint="eastAsia"/>
          <w:lang w:val="en-GB"/>
        </w:rPr>
        <w:t>令委员会特别关注的是</w:t>
      </w:r>
      <w:r w:rsidR="009E6CA6">
        <w:rPr>
          <w:rFonts w:hint="eastAsia"/>
          <w:lang w:val="en-GB"/>
        </w:rPr>
        <w:t>，</w:t>
      </w:r>
      <w:r w:rsidRPr="008E69A5">
        <w:rPr>
          <w:rFonts w:hint="eastAsia"/>
          <w:lang w:val="en-GB"/>
        </w:rPr>
        <w:t>根据收到的资料显示</w:t>
      </w:r>
      <w:r w:rsidR="009E6CA6">
        <w:rPr>
          <w:rFonts w:hint="eastAsia"/>
          <w:lang w:val="en-GB"/>
        </w:rPr>
        <w:t>，</w:t>
      </w:r>
      <w:r w:rsidRPr="008E69A5">
        <w:rPr>
          <w:rFonts w:hint="eastAsia"/>
          <w:lang w:val="en-GB"/>
        </w:rPr>
        <w:t>半数以上涉及强奸或乱伦的罪行均是在受害者仍为未成年人时犯下的。还令委员会关注的是</w:t>
      </w:r>
      <w:r w:rsidR="009E6CA6">
        <w:rPr>
          <w:rFonts w:hint="eastAsia"/>
          <w:lang w:val="en-GB"/>
        </w:rPr>
        <w:t>，</w:t>
      </w:r>
      <w:r w:rsidRPr="008E69A5">
        <w:rPr>
          <w:rFonts w:hint="eastAsia"/>
          <w:lang w:val="en-GB"/>
        </w:rPr>
        <w:t>1998</w:t>
      </w:r>
      <w:r w:rsidRPr="008E69A5">
        <w:rPr>
          <w:rFonts w:hint="eastAsia"/>
          <w:lang w:val="en-GB"/>
        </w:rPr>
        <w:t>年颁布的现行《刑法》严禁任何形式的自愿堕胎</w:t>
      </w:r>
      <w:r w:rsidR="009E6CA6">
        <w:rPr>
          <w:rFonts w:hint="eastAsia"/>
          <w:lang w:val="en-GB"/>
        </w:rPr>
        <w:t>，</w:t>
      </w:r>
      <w:r w:rsidRPr="008E69A5">
        <w:rPr>
          <w:rFonts w:hint="eastAsia"/>
          <w:lang w:val="en-GB"/>
        </w:rPr>
        <w:t>包括被强奸或乱伦的情况</w:t>
      </w:r>
      <w:r w:rsidR="009E6CA6">
        <w:rPr>
          <w:rFonts w:hint="eastAsia"/>
          <w:lang w:val="en-GB"/>
        </w:rPr>
        <w:t>，</w:t>
      </w:r>
      <w:r w:rsidRPr="008E69A5">
        <w:rPr>
          <w:rFonts w:hint="eastAsia"/>
          <w:lang w:val="en-GB"/>
        </w:rPr>
        <w:t>违者将被处以</w:t>
      </w:r>
      <w:r w:rsidRPr="008E69A5">
        <w:rPr>
          <w:rFonts w:hint="eastAsia"/>
          <w:lang w:val="en-GB"/>
        </w:rPr>
        <w:t>6</w:t>
      </w:r>
      <w:r w:rsidRPr="008E69A5">
        <w:rPr>
          <w:rFonts w:hint="eastAsia"/>
          <w:lang w:val="en-GB"/>
        </w:rPr>
        <w:t>个月至</w:t>
      </w:r>
      <w:r w:rsidRPr="008E69A5">
        <w:rPr>
          <w:rFonts w:hint="eastAsia"/>
          <w:lang w:val="en-GB"/>
        </w:rPr>
        <w:t>12</w:t>
      </w:r>
      <w:r w:rsidRPr="008E69A5">
        <w:rPr>
          <w:rFonts w:hint="eastAsia"/>
          <w:lang w:val="en-GB"/>
        </w:rPr>
        <w:t>年监禁</w:t>
      </w:r>
      <w:r w:rsidR="009E6CA6">
        <w:rPr>
          <w:rFonts w:hint="eastAsia"/>
          <w:lang w:val="en-GB"/>
        </w:rPr>
        <w:t>，</w:t>
      </w:r>
      <w:r w:rsidRPr="008E69A5">
        <w:rPr>
          <w:rFonts w:hint="eastAsia"/>
          <w:lang w:val="en-GB"/>
        </w:rPr>
        <w:t>这对妇女造成了严重的伤害</w:t>
      </w:r>
      <w:r w:rsidR="009E6CA6">
        <w:rPr>
          <w:rFonts w:hint="eastAsia"/>
          <w:lang w:val="en-GB"/>
        </w:rPr>
        <w:t>，</w:t>
      </w:r>
      <w:r w:rsidRPr="008E69A5">
        <w:rPr>
          <w:rFonts w:hint="eastAsia"/>
          <w:lang w:val="en-GB"/>
        </w:rPr>
        <w:t>甚至导致其死亡</w:t>
      </w:r>
      <w:r w:rsidR="009E6CA6">
        <w:rPr>
          <w:lang w:val="en-GB"/>
        </w:rPr>
        <w:t>(</w:t>
      </w:r>
      <w:r w:rsidRPr="008E69A5">
        <w:rPr>
          <w:rFonts w:hint="eastAsia"/>
          <w:lang w:val="en-GB"/>
        </w:rPr>
        <w:t>第</w:t>
      </w:r>
      <w:r w:rsidRPr="008E69A5">
        <w:rPr>
          <w:rFonts w:hint="eastAsia"/>
          <w:lang w:val="en-GB"/>
        </w:rPr>
        <w:t>2</w:t>
      </w:r>
      <w:r w:rsidRPr="008E69A5">
        <w:rPr>
          <w:rFonts w:hint="eastAsia"/>
          <w:lang w:val="en-GB"/>
        </w:rPr>
        <w:t>及第</w:t>
      </w:r>
      <w:r w:rsidRPr="008E69A5">
        <w:rPr>
          <w:rFonts w:hint="eastAsia"/>
          <w:lang w:val="en-GB"/>
        </w:rPr>
        <w:t>16</w:t>
      </w:r>
      <w:r w:rsidRPr="008E69A5">
        <w:rPr>
          <w:rFonts w:hint="eastAsia"/>
          <w:lang w:val="en-GB"/>
        </w:rPr>
        <w:t>条</w:t>
      </w:r>
      <w:r w:rsidR="009E6CA6">
        <w:rPr>
          <w:lang w:val="en-GB"/>
        </w:rPr>
        <w:t>)</w:t>
      </w:r>
      <w:r w:rsidR="003005AD">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根据其第</w:t>
      </w:r>
      <w:r w:rsidRPr="005D7564">
        <w:rPr>
          <w:rFonts w:eastAsia="SimHei" w:hint="eastAsia"/>
          <w:lang w:val="en-GB"/>
        </w:rPr>
        <w:t>2</w:t>
      </w:r>
      <w:r w:rsidRPr="005D7564">
        <w:rPr>
          <w:rFonts w:eastAsia="SimHei" w:hint="eastAsia"/>
          <w:lang w:val="en-GB"/>
        </w:rPr>
        <w:t>条一般性意见</w:t>
      </w:r>
      <w:r w:rsidR="009E6CA6">
        <w:rPr>
          <w:rFonts w:eastAsia="SimHei" w:hint="eastAsia"/>
          <w:lang w:val="en-GB"/>
        </w:rPr>
        <w:t>，</w:t>
      </w:r>
      <w:r w:rsidRPr="005D7564">
        <w:rPr>
          <w:rFonts w:eastAsia="SimHei" w:hint="eastAsia"/>
          <w:lang w:val="en-GB"/>
        </w:rPr>
        <w:t>委员会建议</w:t>
      </w:r>
      <w:r w:rsidR="009E6CA6">
        <w:rPr>
          <w:rFonts w:eastAsia="SimHei" w:hint="eastAsia"/>
          <w:lang w:val="en-GB"/>
        </w:rPr>
        <w:t>，</w:t>
      </w:r>
      <w:r w:rsidRPr="005D7564">
        <w:rPr>
          <w:rFonts w:eastAsia="SimHei" w:hint="eastAsia"/>
          <w:lang w:val="en-GB"/>
        </w:rPr>
        <w:t>缔约国应采取一切必要的法律或其他措施</w:t>
      </w:r>
      <w:r w:rsidR="009E6CA6">
        <w:rPr>
          <w:rFonts w:eastAsia="SimHei" w:hint="eastAsia"/>
          <w:lang w:val="en-GB"/>
        </w:rPr>
        <w:t>，</w:t>
      </w:r>
      <w:r w:rsidRPr="005D7564">
        <w:rPr>
          <w:rFonts w:eastAsia="SimHei" w:hint="eastAsia"/>
          <w:lang w:val="en-GB"/>
        </w:rPr>
        <w:t>通过</w:t>
      </w:r>
      <w:r w:rsidRPr="000D2FC8">
        <w:rPr>
          <w:rFonts w:eastAsia="SimHei" w:hint="eastAsia"/>
        </w:rPr>
        <w:t>提供</w:t>
      </w:r>
      <w:r w:rsidRPr="005D7564">
        <w:rPr>
          <w:rFonts w:eastAsia="SimHei" w:hint="eastAsia"/>
          <w:lang w:val="en-GB"/>
        </w:rPr>
        <w:t>必要的医疗</w:t>
      </w:r>
      <w:r w:rsidR="009E6CA6">
        <w:rPr>
          <w:rFonts w:eastAsia="SimHei" w:hint="eastAsia"/>
          <w:lang w:val="en-GB"/>
        </w:rPr>
        <w:t>，</w:t>
      </w:r>
      <w:r w:rsidRPr="005D7564">
        <w:rPr>
          <w:rFonts w:eastAsia="SimHei" w:hint="eastAsia"/>
          <w:lang w:val="en-GB"/>
        </w:rPr>
        <w:t>加强计划生育方案</w:t>
      </w:r>
      <w:r w:rsidR="009E6CA6">
        <w:rPr>
          <w:rFonts w:eastAsia="SimHei" w:hint="eastAsia"/>
          <w:lang w:val="en-GB"/>
        </w:rPr>
        <w:t>，</w:t>
      </w:r>
      <w:r w:rsidRPr="005D7564">
        <w:rPr>
          <w:rFonts w:eastAsia="SimHei" w:hint="eastAsia"/>
          <w:lang w:val="en-GB"/>
        </w:rPr>
        <w:t>让人们</w:t>
      </w:r>
      <w:r w:rsidR="009E6CA6">
        <w:rPr>
          <w:rFonts w:eastAsia="SimHei" w:hint="eastAsia"/>
          <w:lang w:val="en-GB"/>
        </w:rPr>
        <w:t>(</w:t>
      </w:r>
      <w:r w:rsidRPr="005D7564">
        <w:rPr>
          <w:rFonts w:eastAsia="SimHei" w:hint="eastAsia"/>
          <w:lang w:val="en-GB"/>
        </w:rPr>
        <w:t>包括青少年</w:t>
      </w:r>
      <w:r w:rsidR="009E6CA6">
        <w:rPr>
          <w:rFonts w:eastAsia="SimHei" w:hint="eastAsia"/>
          <w:lang w:val="en-GB"/>
        </w:rPr>
        <w:t>)</w:t>
      </w:r>
      <w:r w:rsidRPr="005D7564">
        <w:rPr>
          <w:rFonts w:eastAsia="SimHei" w:hint="eastAsia"/>
          <w:lang w:val="en-GB"/>
        </w:rPr>
        <w:t>更好地获得信息及生育健康服务等方式</w:t>
      </w:r>
      <w:r w:rsidR="009E6CA6">
        <w:rPr>
          <w:rFonts w:eastAsia="SimHei" w:hint="eastAsia"/>
          <w:lang w:val="en-GB"/>
        </w:rPr>
        <w:t>，</w:t>
      </w:r>
      <w:r w:rsidRPr="005D7564">
        <w:rPr>
          <w:rFonts w:eastAsia="SimHei" w:hint="eastAsia"/>
          <w:lang w:val="en-GB"/>
        </w:rPr>
        <w:t>有效地预防、调查并惩处使妇女和女童健康遭受严重危害的罪行和行为。</w:t>
      </w:r>
    </w:p>
    <w:p w:rsidR="008E69A5" w:rsidRPr="008E69A5" w:rsidRDefault="008E69A5" w:rsidP="005D7564">
      <w:pPr>
        <w:pStyle w:val="H23GC"/>
        <w:rPr>
          <w:rFonts w:hint="eastAsia"/>
          <w:lang w:val="en-GB"/>
        </w:rPr>
      </w:pPr>
      <w:r w:rsidRPr="008E69A5">
        <w:rPr>
          <w:lang w:val="en-GB"/>
        </w:rPr>
        <w:tab/>
        <w:t>1</w:t>
      </w:r>
      <w:r w:rsidR="009E6CA6">
        <w:rPr>
          <w:lang w:val="en-GB"/>
        </w:rPr>
        <w:t>2.</w:t>
      </w:r>
      <w:r w:rsidRPr="008E69A5">
        <w:rPr>
          <w:lang w:val="en-GB"/>
        </w:rPr>
        <w:tab/>
      </w:r>
      <w:r w:rsidRPr="008E69A5">
        <w:rPr>
          <w:rFonts w:hint="eastAsia"/>
          <w:lang w:val="en-GB"/>
        </w:rPr>
        <w:t>贩运人口</w:t>
      </w:r>
    </w:p>
    <w:p w:rsidR="008E69A5" w:rsidRPr="008E69A5" w:rsidRDefault="008E69A5" w:rsidP="008E69A5">
      <w:pPr>
        <w:pStyle w:val="SingleTxtGC"/>
        <w:rPr>
          <w:rFonts w:hint="eastAsia"/>
          <w:lang w:val="en-GB"/>
        </w:rPr>
      </w:pPr>
      <w:r w:rsidRPr="008E69A5">
        <w:rPr>
          <w:lang w:val="en-GB"/>
        </w:rPr>
        <w:t>2</w:t>
      </w:r>
      <w:r w:rsidR="009E6CA6">
        <w:rPr>
          <w:lang w:val="en-GB"/>
        </w:rPr>
        <w:t>4.</w:t>
      </w:r>
      <w:r w:rsidR="005D7564">
        <w:rPr>
          <w:rFonts w:hint="eastAsia"/>
          <w:lang w:val="en-GB"/>
        </w:rPr>
        <w:t xml:space="preserve">  </w:t>
      </w:r>
      <w:r w:rsidRPr="008E69A5">
        <w:rPr>
          <w:rFonts w:hint="eastAsia"/>
          <w:lang w:val="en-GB"/>
        </w:rPr>
        <w:t>委员会</w:t>
      </w:r>
      <w:r w:rsidR="003005AD">
        <w:rPr>
          <w:rFonts w:hint="eastAsia"/>
          <w:lang w:val="en-GB"/>
        </w:rPr>
        <w:t>认识到</w:t>
      </w:r>
      <w:r w:rsidRPr="008E69A5">
        <w:rPr>
          <w:rFonts w:hint="eastAsia"/>
          <w:lang w:val="en-GB"/>
        </w:rPr>
        <w:t>承认缔约国在处理贩运妇女和女童问题上做出的努力</w:t>
      </w:r>
      <w:r w:rsidR="009E6CA6">
        <w:rPr>
          <w:rFonts w:hint="eastAsia"/>
          <w:lang w:val="en-GB"/>
        </w:rPr>
        <w:t>，</w:t>
      </w:r>
      <w:r w:rsidRPr="008E69A5">
        <w:rPr>
          <w:rFonts w:hint="eastAsia"/>
          <w:lang w:val="en-GB"/>
        </w:rPr>
        <w:t>例如为曾是商业性剥削和其他形式剥削受害者的妇女和她们的孩子建立暂时庇护所</w:t>
      </w:r>
      <w:r w:rsidR="009E6CA6">
        <w:rPr>
          <w:rFonts w:hint="eastAsia"/>
          <w:lang w:val="en-GB"/>
        </w:rPr>
        <w:t>，</w:t>
      </w:r>
      <w:r w:rsidRPr="008E69A5">
        <w:rPr>
          <w:rFonts w:hint="eastAsia"/>
          <w:lang w:val="en-GB"/>
        </w:rPr>
        <w:t>以及为贩运女童的受害者建立庇护所。然而</w:t>
      </w:r>
      <w:r w:rsidR="009E6CA6">
        <w:rPr>
          <w:rFonts w:hint="eastAsia"/>
          <w:lang w:val="en-GB"/>
        </w:rPr>
        <w:t>，</w:t>
      </w:r>
      <w:r w:rsidRPr="008E69A5">
        <w:rPr>
          <w:rFonts w:hint="eastAsia"/>
          <w:lang w:val="en-GB"/>
        </w:rPr>
        <w:t>委员会对持续报告的关于为性及其他目的而进行的境内和跨境贩运妇女和儿童的案件表示关注</w:t>
      </w:r>
      <w:r w:rsidR="009E6CA6">
        <w:rPr>
          <w:rFonts w:hint="eastAsia"/>
          <w:lang w:val="en-GB"/>
        </w:rPr>
        <w:t>，</w:t>
      </w:r>
      <w:r w:rsidRPr="008E69A5">
        <w:rPr>
          <w:rFonts w:hint="eastAsia"/>
          <w:lang w:val="en-GB"/>
        </w:rPr>
        <w:t>并对涉嫌官员未能得到适当的调查、起诉和惩处深表遗憾</w:t>
      </w:r>
      <w:r w:rsidR="009E6CA6">
        <w:rPr>
          <w:lang w:val="en-GB"/>
        </w:rPr>
        <w:t>(</w:t>
      </w:r>
      <w:r w:rsidRPr="008E69A5">
        <w:rPr>
          <w:rFonts w:hint="eastAsia"/>
          <w:lang w:val="en-GB"/>
        </w:rPr>
        <w:t>第</w:t>
      </w:r>
      <w:r w:rsidRPr="008E69A5">
        <w:rPr>
          <w:rFonts w:hint="eastAsia"/>
          <w:lang w:val="en-GB"/>
        </w:rPr>
        <w:t>2</w:t>
      </w:r>
      <w:r w:rsidRPr="008E69A5">
        <w:rPr>
          <w:rFonts w:hint="eastAsia"/>
          <w:lang w:val="en-GB"/>
        </w:rPr>
        <w:t>、第</w:t>
      </w:r>
      <w:r w:rsidRPr="008E69A5">
        <w:rPr>
          <w:rFonts w:hint="eastAsia"/>
          <w:lang w:val="en-GB"/>
        </w:rPr>
        <w:t>10</w:t>
      </w:r>
      <w:r w:rsidRPr="008E69A5">
        <w:rPr>
          <w:rFonts w:hint="eastAsia"/>
          <w:lang w:val="en-GB"/>
        </w:rPr>
        <w:t>及第</w:t>
      </w:r>
      <w:r w:rsidRPr="008E69A5">
        <w:rPr>
          <w:rFonts w:hint="eastAsia"/>
          <w:lang w:val="en-GB"/>
        </w:rPr>
        <w:t>16</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缔约国应确保迅速、公正、彻底地调查所有关于贩运人口的指控</w:t>
      </w:r>
      <w:r w:rsidR="009E6CA6">
        <w:rPr>
          <w:rFonts w:eastAsia="SimHei" w:hint="eastAsia"/>
          <w:lang w:val="en-GB"/>
        </w:rPr>
        <w:t>，</w:t>
      </w:r>
      <w:r w:rsidRPr="005D7564">
        <w:rPr>
          <w:rFonts w:eastAsia="SimHei" w:hint="eastAsia"/>
          <w:lang w:val="en-GB"/>
        </w:rPr>
        <w:t>起诉并惩处所有犯有贩运人口罪的罪犯。缔约国应继续展开全国宣传</w:t>
      </w:r>
      <w:r w:rsidR="009E6CA6">
        <w:rPr>
          <w:rFonts w:eastAsia="SimHei" w:hint="eastAsia"/>
          <w:lang w:val="en-GB"/>
        </w:rPr>
        <w:t>，</w:t>
      </w:r>
      <w:r w:rsidRPr="005D7564">
        <w:rPr>
          <w:rFonts w:eastAsia="SimHei" w:hint="eastAsia"/>
          <w:lang w:val="en-GB"/>
        </w:rPr>
        <w:t>制定出充分的为贩运受害者提供援助、康复和重新融合的方案</w:t>
      </w:r>
      <w:r w:rsidR="009E6CA6">
        <w:rPr>
          <w:rFonts w:eastAsia="SimHei" w:hint="eastAsia"/>
          <w:lang w:val="en-GB"/>
        </w:rPr>
        <w:t>，</w:t>
      </w:r>
      <w:r w:rsidRPr="005D7564">
        <w:rPr>
          <w:rFonts w:eastAsia="SimHei" w:hint="eastAsia"/>
          <w:lang w:val="en-GB"/>
        </w:rPr>
        <w:t>并对执法人员、移民官员和边境警察展开关于贩运和其它形式剥削的根源、后果及影响的培训。委员会还建议</w:t>
      </w:r>
      <w:r w:rsidRPr="000D2FC8">
        <w:rPr>
          <w:rFonts w:eastAsia="SimHei" w:hint="eastAsia"/>
        </w:rPr>
        <w:t>缔约国</w:t>
      </w:r>
      <w:r w:rsidRPr="005D7564">
        <w:rPr>
          <w:rFonts w:eastAsia="SimHei" w:hint="eastAsia"/>
          <w:lang w:val="en-GB"/>
        </w:rPr>
        <w:t>加强努力</w:t>
      </w:r>
      <w:r w:rsidR="009E6CA6">
        <w:rPr>
          <w:rFonts w:eastAsia="SimHei" w:hint="eastAsia"/>
          <w:lang w:val="en-GB"/>
        </w:rPr>
        <w:t>，</w:t>
      </w:r>
      <w:r w:rsidRPr="005D7564">
        <w:rPr>
          <w:rFonts w:eastAsia="SimHei" w:hint="eastAsia"/>
          <w:lang w:val="en-GB"/>
        </w:rPr>
        <w:t>建立国际、地区及双边合作体系和机制</w:t>
      </w:r>
      <w:r w:rsidR="009E6CA6">
        <w:rPr>
          <w:rFonts w:eastAsia="SimHei" w:hint="eastAsia"/>
          <w:lang w:val="en-GB"/>
        </w:rPr>
        <w:t>，</w:t>
      </w:r>
      <w:r w:rsidRPr="005D7564">
        <w:rPr>
          <w:rFonts w:eastAsia="SimHei" w:hint="eastAsia"/>
          <w:lang w:val="en-GB"/>
        </w:rPr>
        <w:t>与各起源国、过境国及目的地国合作</w:t>
      </w:r>
      <w:r w:rsidR="009E6CA6">
        <w:rPr>
          <w:rFonts w:eastAsia="SimHei" w:hint="eastAsia"/>
          <w:lang w:val="en-GB"/>
        </w:rPr>
        <w:t>，</w:t>
      </w:r>
      <w:r w:rsidRPr="005D7564">
        <w:rPr>
          <w:rFonts w:eastAsia="SimHei" w:hint="eastAsia"/>
          <w:lang w:val="en-GB"/>
        </w:rPr>
        <w:t>以防范、调查并惩处贩运人口的罪行。</w:t>
      </w:r>
    </w:p>
    <w:p w:rsidR="008E69A5" w:rsidRPr="008E69A5" w:rsidRDefault="008E69A5" w:rsidP="005D7564">
      <w:pPr>
        <w:pStyle w:val="H23GC"/>
        <w:rPr>
          <w:rFonts w:hint="eastAsia"/>
          <w:lang w:val="en-GB"/>
        </w:rPr>
      </w:pPr>
      <w:r w:rsidRPr="008E69A5">
        <w:rPr>
          <w:lang w:val="en-GB"/>
        </w:rPr>
        <w:tab/>
        <w:t>1</w:t>
      </w:r>
      <w:r w:rsidR="009E6CA6">
        <w:rPr>
          <w:lang w:val="en-GB"/>
        </w:rPr>
        <w:t>3.</w:t>
      </w:r>
      <w:r w:rsidRPr="008E69A5">
        <w:rPr>
          <w:lang w:val="en-GB"/>
        </w:rPr>
        <w:tab/>
      </w:r>
      <w:r w:rsidRPr="008E69A5">
        <w:rPr>
          <w:rFonts w:hint="eastAsia"/>
          <w:lang w:val="en-GB"/>
        </w:rPr>
        <w:t>“不驱回”原则</w:t>
      </w:r>
    </w:p>
    <w:p w:rsidR="008E69A5" w:rsidRPr="008E69A5" w:rsidRDefault="008E69A5" w:rsidP="008E69A5">
      <w:pPr>
        <w:pStyle w:val="SingleTxtGC"/>
        <w:rPr>
          <w:rFonts w:hint="eastAsia"/>
          <w:lang w:val="en-GB"/>
        </w:rPr>
      </w:pPr>
      <w:r w:rsidRPr="008E69A5">
        <w:rPr>
          <w:lang w:val="en-GB"/>
        </w:rPr>
        <w:t>2</w:t>
      </w:r>
      <w:r w:rsidR="009E6CA6">
        <w:rPr>
          <w:lang w:val="en-GB"/>
        </w:rPr>
        <w:t>5.</w:t>
      </w:r>
      <w:r w:rsidR="005D7564">
        <w:rPr>
          <w:rFonts w:hint="eastAsia"/>
          <w:lang w:val="en-GB"/>
        </w:rPr>
        <w:t xml:space="preserve">  </w:t>
      </w:r>
      <w:r w:rsidRPr="008E69A5">
        <w:rPr>
          <w:rFonts w:hint="eastAsia"/>
          <w:lang w:val="en-GB"/>
        </w:rPr>
        <w:t>委员会</w:t>
      </w:r>
      <w:r w:rsidR="003005AD">
        <w:rPr>
          <w:rFonts w:hint="eastAsia"/>
          <w:lang w:val="en-GB"/>
        </w:rPr>
        <w:t>遗憾的是</w:t>
      </w:r>
      <w:r w:rsidR="009E6CA6">
        <w:rPr>
          <w:rFonts w:hint="eastAsia"/>
          <w:lang w:val="en-GB"/>
        </w:rPr>
        <w:t>，</w:t>
      </w:r>
      <w:r w:rsidRPr="008E69A5">
        <w:rPr>
          <w:rFonts w:hint="eastAsia"/>
          <w:lang w:val="en-GB"/>
        </w:rPr>
        <w:t>缔约国</w:t>
      </w:r>
      <w:r w:rsidR="003005AD">
        <w:rPr>
          <w:rFonts w:hint="eastAsia"/>
          <w:lang w:val="en-GB"/>
        </w:rPr>
        <w:t>始终如一地拒</w:t>
      </w:r>
      <w:r w:rsidRPr="008E69A5">
        <w:rPr>
          <w:rFonts w:hint="eastAsia"/>
          <w:lang w:val="en-GB"/>
        </w:rPr>
        <w:t>不遵循“不驱回”原则</w:t>
      </w:r>
      <w:r w:rsidR="009E6CA6">
        <w:rPr>
          <w:rFonts w:hint="eastAsia"/>
          <w:lang w:val="en-GB"/>
        </w:rPr>
        <w:t>，</w:t>
      </w:r>
      <w:r w:rsidRPr="008E69A5">
        <w:rPr>
          <w:rFonts w:hint="eastAsia"/>
          <w:lang w:val="en-GB"/>
        </w:rPr>
        <w:t>不尊重难民及可能寻求庇护者使用正当程序和获</w:t>
      </w:r>
      <w:r w:rsidR="003005AD">
        <w:rPr>
          <w:rFonts w:hint="eastAsia"/>
          <w:lang w:val="en-GB"/>
        </w:rPr>
        <w:t>得信息的权利</w:t>
      </w:r>
      <w:r w:rsidR="009E6CA6">
        <w:rPr>
          <w:rFonts w:hint="eastAsia"/>
          <w:lang w:val="en-GB"/>
        </w:rPr>
        <w:t>，</w:t>
      </w:r>
      <w:r w:rsidR="003005AD">
        <w:rPr>
          <w:rFonts w:hint="eastAsia"/>
          <w:lang w:val="en-GB"/>
        </w:rPr>
        <w:t>以及不向因返回原籍国而面临风险的人提供适当的保障</w:t>
      </w:r>
      <w:r w:rsidRPr="008E69A5">
        <w:rPr>
          <w:rFonts w:hint="eastAsia"/>
          <w:lang w:val="en-GB"/>
        </w:rPr>
        <w:t>。委员会还对因缺乏使移民当局能够证明某人因回归原籍国而面临遭受酷刑危险的机制感到遗憾。委员会还关切地注意到对缔约国当局对寻求庇护者实行歧视性待遇的指控</w:t>
      </w:r>
      <w:r w:rsidR="009E6CA6">
        <w:rPr>
          <w:lang w:val="en-GB"/>
        </w:rPr>
        <w:t>(</w:t>
      </w:r>
      <w:r w:rsidRPr="008E69A5">
        <w:rPr>
          <w:rFonts w:hint="eastAsia"/>
          <w:lang w:val="en-GB"/>
        </w:rPr>
        <w:t>第</w:t>
      </w:r>
      <w:r w:rsidRPr="008E69A5">
        <w:rPr>
          <w:rFonts w:hint="eastAsia"/>
          <w:lang w:val="en-GB"/>
        </w:rPr>
        <w:t>3</w:t>
      </w:r>
      <w:r w:rsidRPr="008E69A5">
        <w:rPr>
          <w:rFonts w:hint="eastAsia"/>
          <w:lang w:val="en-GB"/>
        </w:rPr>
        <w:t>和第</w:t>
      </w:r>
      <w:r w:rsidRPr="008E69A5">
        <w:rPr>
          <w:rFonts w:hint="eastAsia"/>
          <w:lang w:val="en-GB"/>
        </w:rPr>
        <w:t>6</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缔约国应采取行政和法律措施</w:t>
      </w:r>
      <w:r w:rsidR="009E6CA6">
        <w:rPr>
          <w:rFonts w:eastAsia="SimHei" w:hint="eastAsia"/>
          <w:lang w:val="en-GB"/>
        </w:rPr>
        <w:t>，</w:t>
      </w:r>
      <w:r w:rsidRPr="005D7564">
        <w:rPr>
          <w:rFonts w:eastAsia="SimHei" w:hint="eastAsia"/>
          <w:lang w:val="en-GB"/>
        </w:rPr>
        <w:t>确保在决定难民地位或驱逐出境的过程中尊重正当程序的规定</w:t>
      </w:r>
      <w:r w:rsidR="009E6CA6">
        <w:rPr>
          <w:rFonts w:eastAsia="SimHei" w:hint="eastAsia"/>
          <w:lang w:val="en-GB"/>
        </w:rPr>
        <w:t>，</w:t>
      </w:r>
      <w:r w:rsidRPr="005D7564">
        <w:rPr>
          <w:rFonts w:eastAsia="SimHei" w:hint="eastAsia"/>
          <w:lang w:val="en-GB"/>
        </w:rPr>
        <w:t>特别是要尊重辩护的权利以及必须有联合国难民事务高级专员办事处</w:t>
      </w:r>
      <w:r w:rsidRPr="000D2FC8">
        <w:rPr>
          <w:rFonts w:eastAsia="SimHei" w:hint="eastAsia"/>
        </w:rPr>
        <w:t>官员</w:t>
      </w:r>
      <w:r w:rsidRPr="005D7564">
        <w:rPr>
          <w:rFonts w:eastAsia="SimHei" w:hint="eastAsia"/>
          <w:lang w:val="en-GB"/>
        </w:rPr>
        <w:t>在场的规定。委员会还建议为负责决定难民地位和是否驱逐出境的移民警察以及行政人员开展关于适用于难民的国际人道主义法的培训方案</w:t>
      </w:r>
      <w:r w:rsidR="009E6CA6">
        <w:rPr>
          <w:rFonts w:eastAsia="SimHei" w:hint="eastAsia"/>
          <w:lang w:val="en-GB"/>
        </w:rPr>
        <w:t>，</w:t>
      </w:r>
      <w:r w:rsidRPr="005D7564">
        <w:rPr>
          <w:rFonts w:eastAsia="SimHei" w:hint="eastAsia"/>
          <w:lang w:val="en-GB"/>
        </w:rPr>
        <w:t>特别是“不驱回”原则的内容和范围。</w:t>
      </w:r>
    </w:p>
    <w:p w:rsidR="008E69A5" w:rsidRPr="008E69A5" w:rsidRDefault="008E69A5" w:rsidP="005D7564">
      <w:pPr>
        <w:pStyle w:val="H23GC"/>
        <w:rPr>
          <w:rFonts w:hint="eastAsia"/>
          <w:lang w:val="en-GB"/>
        </w:rPr>
      </w:pPr>
      <w:r w:rsidRPr="008E69A5">
        <w:rPr>
          <w:lang w:val="en-GB"/>
        </w:rPr>
        <w:tab/>
        <w:t>1</w:t>
      </w:r>
      <w:r w:rsidR="009E6CA6">
        <w:rPr>
          <w:lang w:val="en-GB"/>
        </w:rPr>
        <w:t>4.</w:t>
      </w:r>
      <w:r w:rsidRPr="008E69A5">
        <w:rPr>
          <w:lang w:val="en-GB"/>
        </w:rPr>
        <w:tab/>
      </w:r>
      <w:r w:rsidRPr="008E69A5">
        <w:rPr>
          <w:rFonts w:hint="eastAsia"/>
          <w:lang w:val="en-GB"/>
        </w:rPr>
        <w:t>维护人权国家委员会办公室</w:t>
      </w:r>
    </w:p>
    <w:p w:rsidR="008E69A5" w:rsidRPr="008E69A5" w:rsidRDefault="008E69A5" w:rsidP="008E69A5">
      <w:pPr>
        <w:pStyle w:val="SingleTxtGC"/>
        <w:rPr>
          <w:rFonts w:hint="eastAsia"/>
          <w:lang w:val="en-GB"/>
        </w:rPr>
      </w:pPr>
      <w:r w:rsidRPr="008E69A5">
        <w:rPr>
          <w:lang w:val="en-GB"/>
        </w:rPr>
        <w:t>2</w:t>
      </w:r>
      <w:r w:rsidR="009E6CA6">
        <w:rPr>
          <w:lang w:val="en-GB"/>
        </w:rPr>
        <w:t>6.</w:t>
      </w:r>
      <w:r w:rsidR="005D7564">
        <w:rPr>
          <w:rFonts w:hint="eastAsia"/>
          <w:lang w:val="en-GB"/>
        </w:rPr>
        <w:t xml:space="preserve">  </w:t>
      </w:r>
      <w:r w:rsidRPr="008E69A5">
        <w:rPr>
          <w:rFonts w:hint="eastAsia"/>
          <w:lang w:val="en-GB"/>
        </w:rPr>
        <w:t>委员会对维护人权国家委员会办公室增加预算并加强与现政府的对话表示欢迎。但是</w:t>
      </w:r>
      <w:r w:rsidR="009E6CA6">
        <w:rPr>
          <w:rFonts w:hint="eastAsia"/>
          <w:lang w:val="en-GB"/>
        </w:rPr>
        <w:t>，</w:t>
      </w:r>
      <w:r w:rsidRPr="008E69A5">
        <w:rPr>
          <w:rFonts w:hint="eastAsia"/>
          <w:lang w:val="en-GB"/>
        </w:rPr>
        <w:t>委员会注意到其预算仍是不足的。委员会对关于干预此人权国家机构工作的指控以及该机构在调查一些事件的过程中所遭受的威胁表示遗憾</w:t>
      </w:r>
      <w:r w:rsidR="009E6CA6">
        <w:rPr>
          <w:lang w:val="en-GB"/>
        </w:rPr>
        <w:t>(</w:t>
      </w:r>
      <w:r w:rsidRPr="008E69A5">
        <w:rPr>
          <w:rFonts w:hint="eastAsia"/>
          <w:lang w:val="en-GB"/>
        </w:rPr>
        <w:t>第</w:t>
      </w:r>
      <w:r w:rsidRPr="008E69A5">
        <w:rPr>
          <w:rFonts w:hint="eastAsia"/>
          <w:lang w:val="en-GB"/>
        </w:rPr>
        <w:t>2</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委员会提醒缔约国注意人权国家机构工作的重要性</w:t>
      </w:r>
      <w:r w:rsidR="009E6CA6">
        <w:rPr>
          <w:rFonts w:eastAsia="SimHei" w:hint="eastAsia"/>
          <w:lang w:val="en-GB"/>
        </w:rPr>
        <w:t>，</w:t>
      </w:r>
      <w:r w:rsidRPr="005D7564">
        <w:rPr>
          <w:rFonts w:eastAsia="SimHei" w:hint="eastAsia"/>
          <w:lang w:val="en-GB"/>
        </w:rPr>
        <w:t>敦促缔约国保护此机构的活动</w:t>
      </w:r>
      <w:r w:rsidR="009E6CA6">
        <w:rPr>
          <w:rFonts w:eastAsia="SimHei" w:hint="eastAsia"/>
          <w:lang w:val="en-GB"/>
        </w:rPr>
        <w:t>，</w:t>
      </w:r>
      <w:r w:rsidRPr="005D7564">
        <w:rPr>
          <w:rFonts w:eastAsia="SimHei" w:hint="eastAsia"/>
          <w:lang w:val="en-GB"/>
        </w:rPr>
        <w:t>并为之提供充分的经费。委员会还建议缔约国充分跟进维护人权国家委员会办公室的建议</w:t>
      </w:r>
      <w:r w:rsidR="009E6CA6">
        <w:rPr>
          <w:rFonts w:eastAsia="SimHei" w:hint="eastAsia"/>
          <w:lang w:val="en-GB"/>
        </w:rPr>
        <w:t>，</w:t>
      </w:r>
      <w:r w:rsidRPr="005D7564">
        <w:rPr>
          <w:rFonts w:eastAsia="SimHei" w:hint="eastAsia"/>
          <w:lang w:val="en-GB"/>
        </w:rPr>
        <w:t>并加强该机构活动、其申诉程序及其它官方监督机制间的联系</w:t>
      </w:r>
      <w:r w:rsidR="009E6CA6">
        <w:rPr>
          <w:rFonts w:eastAsia="SimHei" w:hint="eastAsia"/>
          <w:lang w:val="en-GB"/>
        </w:rPr>
        <w:t>，</w:t>
      </w:r>
      <w:r w:rsidRPr="005D7564">
        <w:rPr>
          <w:rFonts w:eastAsia="SimHei" w:hint="eastAsia"/>
          <w:lang w:val="en-GB"/>
        </w:rPr>
        <w:t>以确保有效地解决所遇到的问题。</w:t>
      </w:r>
    </w:p>
    <w:p w:rsidR="008E69A5" w:rsidRPr="008E69A5" w:rsidRDefault="008E69A5" w:rsidP="005D7564">
      <w:pPr>
        <w:pStyle w:val="H23GC"/>
        <w:rPr>
          <w:rFonts w:hint="eastAsia"/>
          <w:lang w:val="en-GB"/>
        </w:rPr>
      </w:pPr>
      <w:r w:rsidRPr="008E69A5">
        <w:rPr>
          <w:lang w:val="en-GB"/>
        </w:rPr>
        <w:tab/>
        <w:t>1</w:t>
      </w:r>
      <w:r w:rsidR="009E6CA6">
        <w:rPr>
          <w:lang w:val="en-GB"/>
        </w:rPr>
        <w:t>5.</w:t>
      </w:r>
      <w:r w:rsidRPr="008E69A5">
        <w:rPr>
          <w:lang w:val="en-GB"/>
        </w:rPr>
        <w:tab/>
      </w:r>
      <w:r w:rsidRPr="008E69A5">
        <w:rPr>
          <w:rFonts w:hint="eastAsia"/>
          <w:lang w:val="en-GB"/>
        </w:rPr>
        <w:t>人权捍卫者</w:t>
      </w:r>
    </w:p>
    <w:p w:rsidR="008E69A5" w:rsidRPr="008E69A5" w:rsidRDefault="008E69A5" w:rsidP="008E69A5">
      <w:pPr>
        <w:pStyle w:val="SingleTxtGC"/>
        <w:rPr>
          <w:rFonts w:hint="eastAsia"/>
          <w:lang w:val="en-GB"/>
        </w:rPr>
      </w:pPr>
      <w:r w:rsidRPr="008E69A5">
        <w:rPr>
          <w:lang w:val="en-GB"/>
        </w:rPr>
        <w:t>2</w:t>
      </w:r>
      <w:r w:rsidR="009E6CA6">
        <w:rPr>
          <w:lang w:val="en-GB"/>
        </w:rPr>
        <w:t>7.</w:t>
      </w:r>
      <w:r w:rsidR="005D7564">
        <w:rPr>
          <w:rFonts w:hint="eastAsia"/>
          <w:lang w:val="en-GB"/>
        </w:rPr>
        <w:t xml:space="preserve">  </w:t>
      </w:r>
      <w:r w:rsidRPr="008E69A5">
        <w:rPr>
          <w:rFonts w:hint="eastAsia"/>
          <w:lang w:val="en-GB"/>
        </w:rPr>
        <w:t>委员会对针对人权捍卫者的骚扰行为和死亡威胁的报告</w:t>
      </w:r>
      <w:r w:rsidR="009E6CA6">
        <w:rPr>
          <w:rFonts w:hint="eastAsia"/>
          <w:lang w:val="en-GB"/>
        </w:rPr>
        <w:t>，</w:t>
      </w:r>
      <w:r w:rsidRPr="008E69A5">
        <w:rPr>
          <w:rFonts w:hint="eastAsia"/>
          <w:lang w:val="en-GB"/>
        </w:rPr>
        <w:t>以及这些行为仍不被惩处的情况深感关切</w:t>
      </w:r>
      <w:r w:rsidR="009E6CA6">
        <w:rPr>
          <w:lang w:val="en-GB"/>
        </w:rPr>
        <w:t>(</w:t>
      </w:r>
      <w:r w:rsidRPr="008E69A5">
        <w:rPr>
          <w:rFonts w:hint="eastAsia"/>
          <w:lang w:val="en-GB"/>
        </w:rPr>
        <w:t>第</w:t>
      </w:r>
      <w:r w:rsidRPr="008E69A5">
        <w:rPr>
          <w:rFonts w:hint="eastAsia"/>
          <w:lang w:val="en-GB"/>
        </w:rPr>
        <w:t>2</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缔约国应采取有效措施</w:t>
      </w:r>
      <w:r w:rsidR="009E6CA6">
        <w:rPr>
          <w:rFonts w:eastAsia="SimHei" w:hint="eastAsia"/>
          <w:lang w:val="en-GB"/>
        </w:rPr>
        <w:t>，</w:t>
      </w:r>
      <w:r w:rsidRPr="005D7564">
        <w:rPr>
          <w:rFonts w:eastAsia="SimHei" w:hint="eastAsia"/>
          <w:lang w:val="en-GB"/>
        </w:rPr>
        <w:t>打击针对人权捍卫者的骚扰行为和死亡威胁</w:t>
      </w:r>
      <w:r w:rsidR="009E6CA6">
        <w:rPr>
          <w:rFonts w:eastAsia="SimHei" w:hint="eastAsia"/>
          <w:lang w:val="en-GB"/>
        </w:rPr>
        <w:t>，</w:t>
      </w:r>
      <w:r w:rsidRPr="005D7564">
        <w:rPr>
          <w:rFonts w:eastAsia="SimHei" w:hint="eastAsia"/>
          <w:lang w:val="en-GB"/>
        </w:rPr>
        <w:t>并防止任何进一步的暴力行为。此外</w:t>
      </w:r>
      <w:r w:rsidR="009E6CA6">
        <w:rPr>
          <w:rFonts w:eastAsia="SimHei" w:hint="eastAsia"/>
          <w:lang w:val="en-GB"/>
        </w:rPr>
        <w:t>，</w:t>
      </w:r>
      <w:r w:rsidRPr="005D7564">
        <w:rPr>
          <w:rFonts w:eastAsia="SimHei" w:hint="eastAsia"/>
          <w:lang w:val="en-GB"/>
        </w:rPr>
        <w:t>缔约国还应确保对此类行为展开迅速、彻底和有效的调查</w:t>
      </w:r>
      <w:r w:rsidR="009E6CA6">
        <w:rPr>
          <w:rFonts w:eastAsia="SimHei" w:hint="eastAsia"/>
          <w:lang w:val="en-GB"/>
        </w:rPr>
        <w:t>，</w:t>
      </w:r>
      <w:r w:rsidRPr="005D7564">
        <w:rPr>
          <w:rFonts w:eastAsia="SimHei" w:hint="eastAsia"/>
          <w:lang w:val="en-GB"/>
        </w:rPr>
        <w:t>并对肇事者处以适当的惩罚。</w:t>
      </w:r>
    </w:p>
    <w:p w:rsidR="008E69A5" w:rsidRPr="008E69A5" w:rsidRDefault="008E69A5" w:rsidP="005D7564">
      <w:pPr>
        <w:pStyle w:val="H23GC"/>
        <w:rPr>
          <w:lang w:val="en-GB"/>
        </w:rPr>
      </w:pPr>
      <w:r w:rsidRPr="008E69A5">
        <w:rPr>
          <w:lang w:val="en-GB"/>
        </w:rPr>
        <w:tab/>
        <w:t>1</w:t>
      </w:r>
      <w:r w:rsidR="009E6CA6">
        <w:rPr>
          <w:lang w:val="en-GB"/>
        </w:rPr>
        <w:t>6.</w:t>
      </w:r>
      <w:r w:rsidRPr="008E69A5">
        <w:rPr>
          <w:lang w:val="en-GB"/>
        </w:rPr>
        <w:tab/>
      </w:r>
      <w:r w:rsidRPr="008E69A5">
        <w:rPr>
          <w:rFonts w:hint="eastAsia"/>
          <w:lang w:val="en-GB"/>
        </w:rPr>
        <w:t>关于禁止酷刑和实施《伊斯坦布尔议定书》的培训</w:t>
      </w:r>
    </w:p>
    <w:p w:rsidR="008E69A5" w:rsidRPr="008E69A5" w:rsidRDefault="008E69A5" w:rsidP="008E69A5">
      <w:pPr>
        <w:pStyle w:val="SingleTxtGC"/>
        <w:rPr>
          <w:rFonts w:hint="eastAsia"/>
          <w:lang w:val="en-GB"/>
        </w:rPr>
      </w:pPr>
      <w:r w:rsidRPr="008E69A5">
        <w:rPr>
          <w:lang w:val="en-GB"/>
        </w:rPr>
        <w:t>2</w:t>
      </w:r>
      <w:r w:rsidR="009E6CA6">
        <w:rPr>
          <w:lang w:val="en-GB"/>
        </w:rPr>
        <w:t>8.</w:t>
      </w:r>
      <w:r w:rsidR="005D7564">
        <w:rPr>
          <w:rFonts w:hint="eastAsia"/>
          <w:lang w:val="en-GB"/>
        </w:rPr>
        <w:t xml:space="preserve">  </w:t>
      </w:r>
      <w:r w:rsidR="003005AD">
        <w:rPr>
          <w:rFonts w:hint="eastAsia"/>
          <w:lang w:val="en-GB"/>
        </w:rPr>
        <w:t>委员会满意地注意到</w:t>
      </w:r>
      <w:r w:rsidR="009E6CA6">
        <w:rPr>
          <w:rFonts w:hint="eastAsia"/>
          <w:lang w:val="en-GB"/>
        </w:rPr>
        <w:t>，</w:t>
      </w:r>
      <w:r w:rsidR="003005AD">
        <w:rPr>
          <w:rFonts w:hint="eastAsia"/>
          <w:lang w:val="en-GB"/>
        </w:rPr>
        <w:t>公安学校</w:t>
      </w:r>
      <w:r w:rsidRPr="008E69A5">
        <w:rPr>
          <w:rFonts w:hint="eastAsia"/>
          <w:lang w:val="en-GB"/>
        </w:rPr>
        <w:t>将包括《禁止酷刑公约》和《伊斯坦布尔议定书》在内的人权研究及做法纳入对警察的基本培训中</w:t>
      </w:r>
      <w:r w:rsidR="009E6CA6">
        <w:rPr>
          <w:rFonts w:hint="eastAsia"/>
          <w:lang w:val="en-GB"/>
        </w:rPr>
        <w:t>，</w:t>
      </w:r>
      <w:r w:rsidRPr="008E69A5">
        <w:rPr>
          <w:rFonts w:hint="eastAsia"/>
          <w:lang w:val="en-GB"/>
        </w:rPr>
        <w:t>并组织了针对所有警务人员的人权培训课程。然而</w:t>
      </w:r>
      <w:r w:rsidR="009E6CA6">
        <w:rPr>
          <w:rFonts w:hint="eastAsia"/>
          <w:lang w:val="en-GB"/>
        </w:rPr>
        <w:t>，</w:t>
      </w:r>
      <w:r w:rsidRPr="008E69A5">
        <w:rPr>
          <w:rFonts w:hint="eastAsia"/>
          <w:lang w:val="en-GB"/>
        </w:rPr>
        <w:t>令委员会感到遗憾的是</w:t>
      </w:r>
      <w:r w:rsidR="009E6CA6">
        <w:rPr>
          <w:rFonts w:hint="eastAsia"/>
          <w:lang w:val="en-GB"/>
        </w:rPr>
        <w:t>，</w:t>
      </w:r>
      <w:r w:rsidRPr="008E69A5">
        <w:rPr>
          <w:rFonts w:hint="eastAsia"/>
          <w:lang w:val="en-GB"/>
        </w:rPr>
        <w:t>缺乏关于监督和评估现有培训方案、培训结果以及这些方案在减少酷刑和虐待案件数量上的效果的资料。委员会还对缺乏向负责调查、识别并处理酷刑案件的人员提供有关《伊斯坦布尔议定书》的培训的资料表示遗憾</w:t>
      </w:r>
      <w:r w:rsidRPr="008E69A5">
        <w:rPr>
          <w:lang w:val="en-GB"/>
        </w:rPr>
        <w:t xml:space="preserve"> </w:t>
      </w:r>
      <w:r w:rsidR="009E6CA6">
        <w:rPr>
          <w:lang w:val="en-GB"/>
        </w:rPr>
        <w:t>(</w:t>
      </w:r>
      <w:r w:rsidRPr="008E69A5">
        <w:rPr>
          <w:rFonts w:hint="eastAsia"/>
          <w:lang w:val="en-GB"/>
        </w:rPr>
        <w:t>第</w:t>
      </w:r>
      <w:r w:rsidRPr="008E69A5">
        <w:rPr>
          <w:rFonts w:hint="eastAsia"/>
          <w:lang w:val="en-GB"/>
        </w:rPr>
        <w:t>10</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缔约国应制定和执行一种办法</w:t>
      </w:r>
      <w:r w:rsidR="009E6CA6">
        <w:rPr>
          <w:rFonts w:eastAsia="SimHei" w:hint="eastAsia"/>
          <w:lang w:val="en-GB"/>
        </w:rPr>
        <w:t>，</w:t>
      </w:r>
      <w:r w:rsidRPr="005D7564">
        <w:rPr>
          <w:rFonts w:eastAsia="SimHei" w:hint="eastAsia"/>
          <w:lang w:val="en-GB"/>
        </w:rPr>
        <w:t>以评估培训和教育方案的效用及其对减少酷刑、暴力和虐待案件数量的效果。委员会建议</w:t>
      </w:r>
      <w:r w:rsidR="009E6CA6">
        <w:rPr>
          <w:rFonts w:eastAsia="SimHei" w:hint="eastAsia"/>
          <w:lang w:val="en-GB"/>
        </w:rPr>
        <w:t>，</w:t>
      </w:r>
      <w:r w:rsidRPr="005D7564">
        <w:rPr>
          <w:rFonts w:eastAsia="SimHei" w:hint="eastAsia"/>
          <w:lang w:val="en-GB"/>
        </w:rPr>
        <w:t>缔约国应加强努力</w:t>
      </w:r>
      <w:r w:rsidR="009E6CA6">
        <w:rPr>
          <w:rFonts w:eastAsia="SimHei" w:hint="eastAsia"/>
          <w:lang w:val="en-GB"/>
        </w:rPr>
        <w:t>，</w:t>
      </w:r>
      <w:r w:rsidRPr="005D7564">
        <w:rPr>
          <w:rFonts w:eastAsia="SimHei" w:hint="eastAsia"/>
          <w:lang w:val="en-GB"/>
        </w:rPr>
        <w:t>确保所有参与调查和</w:t>
      </w:r>
      <w:r w:rsidRPr="000D2FC8">
        <w:rPr>
          <w:rFonts w:eastAsia="SimHei" w:hint="eastAsia"/>
        </w:rPr>
        <w:t>识别</w:t>
      </w:r>
      <w:r w:rsidRPr="005D7564">
        <w:rPr>
          <w:rFonts w:eastAsia="SimHei" w:hint="eastAsia"/>
          <w:lang w:val="en-GB"/>
        </w:rPr>
        <w:t>酷刑案件的人员了解《伊斯坦布尔议定书》的内容及如何运用。</w:t>
      </w:r>
    </w:p>
    <w:p w:rsidR="008E69A5" w:rsidRPr="008E69A5" w:rsidRDefault="008E69A5" w:rsidP="005D7564">
      <w:pPr>
        <w:pStyle w:val="H23GC"/>
        <w:rPr>
          <w:rFonts w:hint="eastAsia"/>
          <w:lang w:val="en-GB"/>
        </w:rPr>
      </w:pPr>
      <w:r w:rsidRPr="008E69A5">
        <w:rPr>
          <w:lang w:val="en-GB"/>
        </w:rPr>
        <w:tab/>
        <w:t>1</w:t>
      </w:r>
      <w:r w:rsidR="009E6CA6">
        <w:rPr>
          <w:lang w:val="en-GB"/>
        </w:rPr>
        <w:t>7.</w:t>
      </w:r>
      <w:r w:rsidRPr="008E69A5">
        <w:rPr>
          <w:lang w:val="en-GB"/>
        </w:rPr>
        <w:tab/>
      </w:r>
      <w:r w:rsidRPr="008E69A5">
        <w:rPr>
          <w:rFonts w:hint="eastAsia"/>
          <w:lang w:val="en-GB"/>
        </w:rPr>
        <w:t>补救和康复</w:t>
      </w:r>
    </w:p>
    <w:p w:rsidR="008E69A5" w:rsidRPr="008E69A5" w:rsidRDefault="008E69A5" w:rsidP="008E69A5">
      <w:pPr>
        <w:pStyle w:val="SingleTxtGC"/>
        <w:rPr>
          <w:rFonts w:hint="eastAsia"/>
          <w:lang w:val="en-GB"/>
        </w:rPr>
      </w:pPr>
      <w:r w:rsidRPr="008E69A5">
        <w:rPr>
          <w:lang w:val="en-GB"/>
        </w:rPr>
        <w:t>2</w:t>
      </w:r>
      <w:r w:rsidR="009E6CA6">
        <w:rPr>
          <w:lang w:val="en-GB"/>
        </w:rPr>
        <w:t>9.</w:t>
      </w:r>
      <w:r w:rsidR="005D7564">
        <w:rPr>
          <w:rFonts w:hint="eastAsia"/>
          <w:lang w:val="en-GB"/>
        </w:rPr>
        <w:t xml:space="preserve">  </w:t>
      </w:r>
      <w:r w:rsidRPr="008E69A5">
        <w:rPr>
          <w:rFonts w:hint="eastAsia"/>
          <w:lang w:val="en-GB"/>
        </w:rPr>
        <w:t>令委员会关注的</w:t>
      </w:r>
      <w:r w:rsidR="003005AD">
        <w:rPr>
          <w:rFonts w:hint="eastAsia"/>
          <w:lang w:val="en-GB"/>
        </w:rPr>
        <w:t>是</w:t>
      </w:r>
      <w:r w:rsidR="009E6CA6">
        <w:rPr>
          <w:rFonts w:hint="eastAsia"/>
          <w:lang w:val="en-GB"/>
        </w:rPr>
        <w:t>，</w:t>
      </w:r>
      <w:r w:rsidRPr="008E69A5">
        <w:rPr>
          <w:rFonts w:hint="eastAsia"/>
          <w:lang w:val="en-GB"/>
        </w:rPr>
        <w:t>缔约国没有向酷刑受害者提供赔偿和康复措施的方案</w:t>
      </w:r>
      <w:r w:rsidR="009E6CA6">
        <w:rPr>
          <w:rFonts w:hint="eastAsia"/>
          <w:lang w:val="en-GB"/>
        </w:rPr>
        <w:t>，</w:t>
      </w:r>
      <w:r w:rsidRPr="008E69A5">
        <w:rPr>
          <w:rFonts w:hint="eastAsia"/>
          <w:lang w:val="en-GB"/>
        </w:rPr>
        <w:t>并</w:t>
      </w:r>
      <w:r w:rsidR="003005AD">
        <w:rPr>
          <w:rFonts w:hint="eastAsia"/>
          <w:lang w:val="en-GB"/>
        </w:rPr>
        <w:t>非</w:t>
      </w:r>
      <w:r w:rsidRPr="008E69A5">
        <w:rPr>
          <w:rFonts w:hint="eastAsia"/>
          <w:lang w:val="en-GB"/>
        </w:rPr>
        <w:t>所有受害者都享有获得公平和充分赔偿的权利</w:t>
      </w:r>
      <w:r w:rsidR="009E6CA6">
        <w:rPr>
          <w:lang w:val="en-GB"/>
        </w:rPr>
        <w:t>(</w:t>
      </w:r>
      <w:r w:rsidRPr="008E69A5">
        <w:rPr>
          <w:rFonts w:hint="eastAsia"/>
          <w:lang w:val="en-GB"/>
        </w:rPr>
        <w:t>第</w:t>
      </w:r>
      <w:r w:rsidRPr="008E69A5">
        <w:rPr>
          <w:rFonts w:hint="eastAsia"/>
          <w:lang w:val="en-GB"/>
        </w:rPr>
        <w:t>14</w:t>
      </w:r>
      <w:r w:rsidRPr="008E69A5">
        <w:rPr>
          <w:rFonts w:hint="eastAsia"/>
          <w:lang w:val="en-GB"/>
        </w:rPr>
        <w:t>条</w:t>
      </w:r>
      <w:r w:rsidR="009E6CA6">
        <w:rPr>
          <w:lang w:val="en-GB"/>
        </w:rPr>
        <w:t>)</w:t>
      </w:r>
      <w:r w:rsidRPr="008E69A5">
        <w:rPr>
          <w:rFonts w:hint="eastAsia"/>
          <w:lang w:val="en-GB"/>
        </w:rPr>
        <w:t>。</w:t>
      </w:r>
    </w:p>
    <w:p w:rsidR="008E69A5" w:rsidRPr="005D7564" w:rsidRDefault="008E69A5" w:rsidP="000D2FC8">
      <w:pPr>
        <w:pStyle w:val="SingleTxtGC"/>
        <w:rPr>
          <w:rFonts w:eastAsia="SimHei"/>
          <w:lang w:val="en-GB"/>
        </w:rPr>
      </w:pPr>
      <w:r w:rsidRPr="005D7564">
        <w:rPr>
          <w:rFonts w:eastAsia="SimHei" w:hint="eastAsia"/>
          <w:lang w:val="en-GB"/>
        </w:rPr>
        <w:t>委员会重申缔约国有义务确保所有酷刑受害者享有得到公平和充分的赔偿和康复的法定权利。</w:t>
      </w:r>
    </w:p>
    <w:p w:rsidR="008E69A5" w:rsidRPr="008E69A5" w:rsidRDefault="008E69A5" w:rsidP="008E69A5">
      <w:pPr>
        <w:pStyle w:val="SingleTxtGC"/>
        <w:rPr>
          <w:rFonts w:hint="eastAsia"/>
          <w:lang w:val="en-GB"/>
        </w:rPr>
      </w:pPr>
      <w:r w:rsidRPr="008E69A5">
        <w:rPr>
          <w:lang w:val="en-GB"/>
        </w:rPr>
        <w:t>3</w:t>
      </w:r>
      <w:r w:rsidR="009E6CA6">
        <w:rPr>
          <w:lang w:val="en-GB"/>
        </w:rPr>
        <w:t>0.</w:t>
      </w:r>
      <w:r w:rsidR="005D7564">
        <w:rPr>
          <w:rFonts w:hint="eastAsia"/>
          <w:lang w:val="en-GB"/>
        </w:rPr>
        <w:t xml:space="preserve">  </w:t>
      </w:r>
      <w:r w:rsidRPr="008E69A5">
        <w:rPr>
          <w:rFonts w:hint="eastAsia"/>
          <w:lang w:val="en-GB"/>
        </w:rPr>
        <w:t>委员会请缔约国批准《禁止酷刑和其他残忍、不人道或有辱人格的待遇或处罚公约任择议定书》。</w:t>
      </w:r>
    </w:p>
    <w:p w:rsidR="008E69A5" w:rsidRPr="008E69A5" w:rsidRDefault="008E69A5" w:rsidP="008E69A5">
      <w:pPr>
        <w:pStyle w:val="SingleTxtGC"/>
        <w:rPr>
          <w:lang w:val="en-GB"/>
        </w:rPr>
      </w:pPr>
      <w:r w:rsidRPr="008E69A5">
        <w:rPr>
          <w:lang w:val="en-GB"/>
        </w:rPr>
        <w:t>3</w:t>
      </w:r>
      <w:r w:rsidR="009E6CA6">
        <w:rPr>
          <w:lang w:val="en-GB"/>
        </w:rPr>
        <w:t>1.</w:t>
      </w:r>
      <w:r w:rsidR="005D7564">
        <w:rPr>
          <w:rFonts w:hint="eastAsia"/>
          <w:lang w:val="en-GB"/>
        </w:rPr>
        <w:t xml:space="preserve">  </w:t>
      </w:r>
      <w:r w:rsidRPr="008E69A5">
        <w:rPr>
          <w:rFonts w:hint="eastAsia"/>
          <w:lang w:val="en-GB"/>
        </w:rPr>
        <w:t>委员会请缔约国批准其尚未加入的联合国主要人权条约</w:t>
      </w:r>
      <w:r w:rsidR="009E6CA6">
        <w:rPr>
          <w:rFonts w:hint="eastAsia"/>
          <w:lang w:val="en-GB"/>
        </w:rPr>
        <w:t>，</w:t>
      </w:r>
      <w:r w:rsidRPr="008E69A5">
        <w:rPr>
          <w:rFonts w:hint="eastAsia"/>
          <w:lang w:val="en-GB"/>
        </w:rPr>
        <w:t>即《经济、社会、文化权利国际公约任择议定书》</w:t>
      </w:r>
      <w:r w:rsidR="009E6CA6">
        <w:rPr>
          <w:rFonts w:hint="eastAsia"/>
          <w:lang w:val="en-GB"/>
        </w:rPr>
        <w:t>(</w:t>
      </w:r>
      <w:r w:rsidRPr="008E69A5">
        <w:rPr>
          <w:rFonts w:hint="eastAsia"/>
          <w:lang w:val="en-GB"/>
        </w:rPr>
        <w:t>于</w:t>
      </w:r>
      <w:r w:rsidRPr="008E69A5">
        <w:rPr>
          <w:rFonts w:hint="eastAsia"/>
          <w:lang w:val="en-GB"/>
        </w:rPr>
        <w:t>2009</w:t>
      </w:r>
      <w:r w:rsidRPr="008E69A5">
        <w:rPr>
          <w:rFonts w:hint="eastAsia"/>
          <w:lang w:val="en-GB"/>
        </w:rPr>
        <w:t>年</w:t>
      </w:r>
      <w:r w:rsidRPr="008E69A5">
        <w:rPr>
          <w:rFonts w:hint="eastAsia"/>
          <w:lang w:val="en-GB"/>
        </w:rPr>
        <w:t>9</w:t>
      </w:r>
      <w:r w:rsidRPr="008E69A5">
        <w:rPr>
          <w:rFonts w:hint="eastAsia"/>
          <w:lang w:val="en-GB"/>
        </w:rPr>
        <w:t>月</w:t>
      </w:r>
      <w:r w:rsidRPr="008E69A5">
        <w:rPr>
          <w:rFonts w:hint="eastAsia"/>
          <w:lang w:val="en-GB"/>
        </w:rPr>
        <w:t>25</w:t>
      </w:r>
      <w:r w:rsidRPr="008E69A5">
        <w:rPr>
          <w:rFonts w:hint="eastAsia"/>
          <w:lang w:val="en-GB"/>
        </w:rPr>
        <w:t>日签署</w:t>
      </w:r>
      <w:r w:rsidR="009E6CA6">
        <w:rPr>
          <w:rFonts w:hint="eastAsia"/>
          <w:lang w:val="en-GB"/>
        </w:rPr>
        <w:t>)</w:t>
      </w:r>
      <w:r w:rsidR="009E6CA6">
        <w:rPr>
          <w:rFonts w:hint="eastAsia"/>
          <w:lang w:val="en-GB"/>
        </w:rPr>
        <w:t>，</w:t>
      </w:r>
      <w:r w:rsidRPr="008E69A5">
        <w:rPr>
          <w:rFonts w:hint="eastAsia"/>
          <w:lang w:val="en-GB"/>
        </w:rPr>
        <w:t>《消除对妇女一切形式歧视公约任择议定书》</w:t>
      </w:r>
      <w:r w:rsidR="009E6CA6">
        <w:rPr>
          <w:rFonts w:hint="eastAsia"/>
          <w:lang w:val="en-GB"/>
        </w:rPr>
        <w:t>(</w:t>
      </w:r>
      <w:r w:rsidRPr="008E69A5">
        <w:rPr>
          <w:rFonts w:hint="eastAsia"/>
          <w:lang w:val="en-GB"/>
        </w:rPr>
        <w:t>于</w:t>
      </w:r>
      <w:r w:rsidRPr="008E69A5">
        <w:rPr>
          <w:rFonts w:hint="eastAsia"/>
          <w:lang w:val="en-GB"/>
        </w:rPr>
        <w:t>2001</w:t>
      </w:r>
      <w:r w:rsidRPr="008E69A5">
        <w:rPr>
          <w:rFonts w:hint="eastAsia"/>
          <w:lang w:val="en-GB"/>
        </w:rPr>
        <w:t>年</w:t>
      </w:r>
      <w:r w:rsidRPr="008E69A5">
        <w:rPr>
          <w:rFonts w:hint="eastAsia"/>
          <w:lang w:val="en-GB"/>
        </w:rPr>
        <w:t>4</w:t>
      </w:r>
      <w:r w:rsidRPr="008E69A5">
        <w:rPr>
          <w:rFonts w:hint="eastAsia"/>
          <w:lang w:val="en-GB"/>
        </w:rPr>
        <w:t>月</w:t>
      </w:r>
      <w:r w:rsidRPr="008E69A5">
        <w:rPr>
          <w:rFonts w:hint="eastAsia"/>
          <w:lang w:val="en-GB"/>
        </w:rPr>
        <w:t>4</w:t>
      </w:r>
      <w:r w:rsidRPr="008E69A5">
        <w:rPr>
          <w:rFonts w:hint="eastAsia"/>
          <w:lang w:val="en-GB"/>
        </w:rPr>
        <w:t>日签署</w:t>
      </w:r>
      <w:r w:rsidR="009E6CA6">
        <w:rPr>
          <w:rFonts w:hint="eastAsia"/>
          <w:lang w:val="en-GB"/>
        </w:rPr>
        <w:t>)</w:t>
      </w:r>
      <w:r w:rsidR="009E6CA6">
        <w:rPr>
          <w:rFonts w:hint="eastAsia"/>
          <w:lang w:val="en-GB"/>
        </w:rPr>
        <w:t>，</w:t>
      </w:r>
      <w:r w:rsidRPr="008E69A5">
        <w:rPr>
          <w:rFonts w:hint="eastAsia"/>
          <w:lang w:val="en-GB"/>
        </w:rPr>
        <w:t>《公民权利和政治权利国际公约第二项任择议定书》以及《保护所有人免遭强迫失踪国际公约》。</w:t>
      </w:r>
    </w:p>
    <w:p w:rsidR="008E69A5" w:rsidRPr="008E69A5" w:rsidRDefault="008E69A5" w:rsidP="008E69A5">
      <w:pPr>
        <w:pStyle w:val="SingleTxtGC"/>
        <w:rPr>
          <w:lang w:val="en-GB"/>
        </w:rPr>
      </w:pPr>
      <w:r w:rsidRPr="008E69A5">
        <w:rPr>
          <w:lang w:val="en-GB"/>
        </w:rPr>
        <w:t>3</w:t>
      </w:r>
      <w:r w:rsidR="009E6CA6">
        <w:rPr>
          <w:lang w:val="en-GB"/>
        </w:rPr>
        <w:t>2.</w:t>
      </w:r>
      <w:r w:rsidR="005D7564">
        <w:rPr>
          <w:rFonts w:hint="eastAsia"/>
          <w:lang w:val="en-GB"/>
        </w:rPr>
        <w:t xml:space="preserve">  </w:t>
      </w:r>
      <w:r w:rsidRPr="008E69A5">
        <w:rPr>
          <w:rFonts w:hint="eastAsia"/>
          <w:lang w:val="en-GB"/>
        </w:rPr>
        <w:t>委员会注意到</w:t>
      </w:r>
      <w:r w:rsidR="009E6CA6">
        <w:rPr>
          <w:rFonts w:hint="eastAsia"/>
          <w:lang w:val="en-GB"/>
        </w:rPr>
        <w:t>，</w:t>
      </w:r>
      <w:r w:rsidRPr="008E69A5">
        <w:rPr>
          <w:rFonts w:hint="eastAsia"/>
          <w:lang w:val="en-GB"/>
        </w:rPr>
        <w:t>在政府</w:t>
      </w:r>
      <w:r w:rsidRPr="008E69A5">
        <w:rPr>
          <w:rFonts w:hint="eastAsia"/>
          <w:lang w:val="en-GB"/>
        </w:rPr>
        <w:t>2009-2014</w:t>
      </w:r>
      <w:r w:rsidRPr="008E69A5">
        <w:rPr>
          <w:rFonts w:hint="eastAsia"/>
          <w:lang w:val="en-GB"/>
        </w:rPr>
        <w:t>年方案里</w:t>
      </w:r>
      <w:r w:rsidR="009E6CA6">
        <w:rPr>
          <w:rFonts w:hint="eastAsia"/>
          <w:lang w:val="en-GB"/>
        </w:rPr>
        <w:t>，</w:t>
      </w:r>
      <w:r w:rsidRPr="008E69A5">
        <w:rPr>
          <w:rFonts w:hint="eastAsia"/>
          <w:lang w:val="en-GB"/>
        </w:rPr>
        <w:t>与人权相关的政治改革部分中包含了促进撤回对承认管辖权的保留的内容。尽管如此</w:t>
      </w:r>
      <w:r w:rsidR="009E6CA6">
        <w:rPr>
          <w:rFonts w:hint="eastAsia"/>
          <w:lang w:val="en-GB"/>
        </w:rPr>
        <w:t>，</w:t>
      </w:r>
      <w:r w:rsidRPr="008E69A5">
        <w:rPr>
          <w:rFonts w:hint="eastAsia"/>
          <w:lang w:val="en-GB"/>
        </w:rPr>
        <w:t>委员会仍建议缔约国审查作出《公约》第</w:t>
      </w:r>
      <w:r w:rsidRPr="008E69A5">
        <w:rPr>
          <w:rFonts w:hint="eastAsia"/>
          <w:lang w:val="en-GB"/>
        </w:rPr>
        <w:t>21</w:t>
      </w:r>
      <w:r w:rsidRPr="008E69A5">
        <w:rPr>
          <w:rFonts w:hint="eastAsia"/>
          <w:lang w:val="en-GB"/>
        </w:rPr>
        <w:t>条和第</w:t>
      </w:r>
      <w:r w:rsidRPr="008E69A5">
        <w:rPr>
          <w:rFonts w:hint="eastAsia"/>
          <w:lang w:val="en-GB"/>
        </w:rPr>
        <w:t>22</w:t>
      </w:r>
      <w:r w:rsidRPr="008E69A5">
        <w:rPr>
          <w:rFonts w:hint="eastAsia"/>
          <w:lang w:val="en-GB"/>
        </w:rPr>
        <w:t>条中规定的宣言的可能性。</w:t>
      </w:r>
    </w:p>
    <w:p w:rsidR="008E69A5" w:rsidRPr="008E69A5" w:rsidRDefault="008E69A5" w:rsidP="008E69A5">
      <w:pPr>
        <w:pStyle w:val="SingleTxtGC"/>
        <w:rPr>
          <w:lang w:val="en-GB"/>
        </w:rPr>
      </w:pPr>
      <w:r w:rsidRPr="008E69A5">
        <w:rPr>
          <w:lang w:val="en-GB"/>
        </w:rPr>
        <w:t>3</w:t>
      </w:r>
      <w:r w:rsidR="009E6CA6">
        <w:rPr>
          <w:lang w:val="en-GB"/>
        </w:rPr>
        <w:t>3.</w:t>
      </w:r>
      <w:r w:rsidR="005D7564">
        <w:rPr>
          <w:rFonts w:hint="eastAsia"/>
          <w:lang w:val="en-GB"/>
        </w:rPr>
        <w:t xml:space="preserve">  </w:t>
      </w:r>
      <w:r w:rsidRPr="008E69A5">
        <w:rPr>
          <w:rFonts w:hint="eastAsia"/>
          <w:lang w:val="en-GB"/>
        </w:rPr>
        <w:t>委员会请缔约国在下一次定期报告中提供详细资料</w:t>
      </w:r>
      <w:r w:rsidR="009E6CA6">
        <w:rPr>
          <w:rFonts w:hint="eastAsia"/>
          <w:lang w:val="en-GB"/>
        </w:rPr>
        <w:t>，</w:t>
      </w:r>
      <w:r w:rsidRPr="008E69A5">
        <w:rPr>
          <w:rFonts w:hint="eastAsia"/>
          <w:lang w:val="en-GB"/>
        </w:rPr>
        <w:t>说明它为履行本结论意见中所载的建议采取的措施。委员会建议缔约国采取一切适当措施执行这些建议</w:t>
      </w:r>
      <w:r w:rsidR="009E6CA6">
        <w:rPr>
          <w:rFonts w:hint="eastAsia"/>
          <w:lang w:val="en-GB"/>
        </w:rPr>
        <w:t>，</w:t>
      </w:r>
      <w:r w:rsidRPr="008E69A5">
        <w:rPr>
          <w:rFonts w:hint="eastAsia"/>
          <w:lang w:val="en-GB"/>
        </w:rPr>
        <w:t>包括向政府官员和国会议员转交这些建议</w:t>
      </w:r>
      <w:r w:rsidR="009E6CA6">
        <w:rPr>
          <w:rFonts w:hint="eastAsia"/>
          <w:lang w:val="en-GB"/>
        </w:rPr>
        <w:t>，</w:t>
      </w:r>
      <w:r w:rsidRPr="008E69A5">
        <w:rPr>
          <w:rFonts w:hint="eastAsia"/>
          <w:lang w:val="en-GB"/>
        </w:rPr>
        <w:t>以便供其审议和采取适当措施。</w:t>
      </w:r>
    </w:p>
    <w:p w:rsidR="008E69A5" w:rsidRPr="008E69A5" w:rsidRDefault="008E69A5" w:rsidP="008E69A5">
      <w:pPr>
        <w:pStyle w:val="SingleTxtGC"/>
        <w:rPr>
          <w:lang w:val="en-GB"/>
        </w:rPr>
      </w:pPr>
      <w:r w:rsidRPr="008E69A5">
        <w:rPr>
          <w:lang w:val="en-GB"/>
        </w:rPr>
        <w:t>3</w:t>
      </w:r>
      <w:r w:rsidR="009E6CA6">
        <w:rPr>
          <w:lang w:val="en-GB"/>
        </w:rPr>
        <w:t>4.</w:t>
      </w:r>
      <w:r w:rsidR="005D7564">
        <w:rPr>
          <w:rFonts w:hint="eastAsia"/>
          <w:lang w:val="en-GB"/>
        </w:rPr>
        <w:t xml:space="preserve">  </w:t>
      </w:r>
      <w:r w:rsidR="00F102C6">
        <w:rPr>
          <w:rFonts w:hint="eastAsia"/>
          <w:lang w:val="en-GB"/>
        </w:rPr>
        <w:t>委员会建议缔约国用包括土著语言在内的</w:t>
      </w:r>
      <w:r w:rsidR="003005AD">
        <w:rPr>
          <w:rFonts w:hint="eastAsia"/>
          <w:lang w:val="en-GB"/>
        </w:rPr>
        <w:t>各种语言</w:t>
      </w:r>
      <w:r w:rsidR="009E6CA6">
        <w:rPr>
          <w:rFonts w:hint="eastAsia"/>
          <w:lang w:val="en-GB"/>
        </w:rPr>
        <w:t>，</w:t>
      </w:r>
      <w:r w:rsidRPr="008E69A5">
        <w:rPr>
          <w:rFonts w:hint="eastAsia"/>
          <w:lang w:val="en-GB"/>
        </w:rPr>
        <w:t>通过媒体、官方网站和非政府组织广泛传播缔约国提交委员会的各次报告以及这些结论和意见。</w:t>
      </w:r>
    </w:p>
    <w:p w:rsidR="008E69A5" w:rsidRPr="008E69A5" w:rsidRDefault="008E69A5" w:rsidP="008E69A5">
      <w:pPr>
        <w:pStyle w:val="SingleTxtGC"/>
        <w:rPr>
          <w:lang w:val="en-GB"/>
        </w:rPr>
      </w:pPr>
      <w:r w:rsidRPr="008E69A5">
        <w:rPr>
          <w:lang w:val="en-GB"/>
        </w:rPr>
        <w:t>3</w:t>
      </w:r>
      <w:r w:rsidR="009E6CA6">
        <w:rPr>
          <w:lang w:val="en-GB"/>
        </w:rPr>
        <w:t>5.</w:t>
      </w:r>
      <w:r w:rsidR="005D7564">
        <w:rPr>
          <w:rFonts w:hint="eastAsia"/>
          <w:lang w:val="en-GB"/>
        </w:rPr>
        <w:t xml:space="preserve">  </w:t>
      </w:r>
      <w:r w:rsidRPr="008E69A5">
        <w:rPr>
          <w:rFonts w:hint="eastAsia"/>
          <w:lang w:val="en-GB"/>
        </w:rPr>
        <w:t>委员会请缔约国在一年内向委员会通报缔约国根据第</w:t>
      </w:r>
      <w:r w:rsidRPr="008E69A5">
        <w:rPr>
          <w:rFonts w:hint="eastAsia"/>
          <w:lang w:val="en-GB"/>
        </w:rPr>
        <w:t>15</w:t>
      </w:r>
      <w:r w:rsidRPr="008E69A5">
        <w:rPr>
          <w:rFonts w:hint="eastAsia"/>
          <w:lang w:val="en-GB"/>
        </w:rPr>
        <w:t>、</w:t>
      </w:r>
      <w:r w:rsidRPr="008E69A5">
        <w:rPr>
          <w:rFonts w:hint="eastAsia"/>
          <w:lang w:val="en-GB"/>
        </w:rPr>
        <w:t>19</w:t>
      </w:r>
      <w:r w:rsidRPr="008E69A5">
        <w:rPr>
          <w:rFonts w:hint="eastAsia"/>
          <w:lang w:val="en-GB"/>
        </w:rPr>
        <w:t>和</w:t>
      </w:r>
      <w:r w:rsidRPr="008E69A5">
        <w:rPr>
          <w:rFonts w:hint="eastAsia"/>
          <w:lang w:val="en-GB"/>
        </w:rPr>
        <w:t>21</w:t>
      </w:r>
      <w:r w:rsidRPr="008E69A5">
        <w:rPr>
          <w:rFonts w:hint="eastAsia"/>
          <w:lang w:val="en-GB"/>
        </w:rPr>
        <w:t>段所载的建议采取的措施。</w:t>
      </w:r>
    </w:p>
    <w:p w:rsidR="008E69A5" w:rsidRPr="008E69A5" w:rsidRDefault="008E69A5" w:rsidP="008E69A5">
      <w:pPr>
        <w:pStyle w:val="SingleTxtGC"/>
        <w:rPr>
          <w:rFonts w:hint="eastAsia"/>
          <w:lang w:val="en-GB"/>
        </w:rPr>
      </w:pPr>
      <w:r w:rsidRPr="008E69A5">
        <w:rPr>
          <w:lang w:val="en-GB"/>
        </w:rPr>
        <w:t>3</w:t>
      </w:r>
      <w:r w:rsidR="009E6CA6">
        <w:rPr>
          <w:lang w:val="en-GB"/>
        </w:rPr>
        <w:t>6.</w:t>
      </w:r>
      <w:r w:rsidR="005D7564">
        <w:rPr>
          <w:rFonts w:hint="eastAsia"/>
          <w:lang w:val="en-GB"/>
        </w:rPr>
        <w:t xml:space="preserve">  </w:t>
      </w:r>
      <w:r w:rsidRPr="008E69A5">
        <w:rPr>
          <w:rFonts w:hint="eastAsia"/>
          <w:lang w:val="en-GB"/>
        </w:rPr>
        <w:t>委员会请缔约国按照提交报告的协调准则</w:t>
      </w:r>
      <w:r w:rsidR="009E6CA6">
        <w:rPr>
          <w:lang w:val="en-GB"/>
        </w:rPr>
        <w:t>(</w:t>
      </w:r>
      <w:r w:rsidRPr="008E69A5">
        <w:rPr>
          <w:lang w:val="en-GB"/>
        </w:rPr>
        <w:t>HRI</w:t>
      </w:r>
      <w:r w:rsidR="009E6CA6">
        <w:rPr>
          <w:lang w:val="en-GB"/>
        </w:rPr>
        <w:t>/</w:t>
      </w:r>
      <w:r w:rsidRPr="008E69A5">
        <w:rPr>
          <w:lang w:val="en-GB"/>
        </w:rPr>
        <w:t>GEN</w:t>
      </w:r>
      <w:r w:rsidR="009E6CA6">
        <w:rPr>
          <w:lang w:val="en-GB"/>
        </w:rPr>
        <w:t>/</w:t>
      </w:r>
      <w:r w:rsidRPr="008E69A5">
        <w:rPr>
          <w:lang w:val="en-GB"/>
        </w:rPr>
        <w:t>2</w:t>
      </w:r>
      <w:r w:rsidR="009E6CA6">
        <w:rPr>
          <w:lang w:val="en-GB"/>
        </w:rPr>
        <w:t>/</w:t>
      </w:r>
      <w:r w:rsidRPr="008E69A5">
        <w:rPr>
          <w:lang w:val="en-GB"/>
        </w:rPr>
        <w:t>Rev.6</w:t>
      </w:r>
      <w:r w:rsidR="009E6CA6">
        <w:rPr>
          <w:lang w:val="en-GB"/>
        </w:rPr>
        <w:t>)</w:t>
      </w:r>
      <w:r w:rsidRPr="008E69A5">
        <w:rPr>
          <w:rFonts w:hint="eastAsia"/>
          <w:lang w:val="en-GB"/>
        </w:rPr>
        <w:t>提交核心文件。</w:t>
      </w:r>
    </w:p>
    <w:p w:rsidR="008E69A5" w:rsidRPr="008E69A5" w:rsidRDefault="008E69A5" w:rsidP="008E69A5">
      <w:pPr>
        <w:pStyle w:val="SingleTxtGC"/>
        <w:rPr>
          <w:lang w:val="en-GB"/>
        </w:rPr>
      </w:pPr>
      <w:r w:rsidRPr="008E69A5">
        <w:rPr>
          <w:lang w:val="en-GB"/>
        </w:rPr>
        <w:t>3</w:t>
      </w:r>
      <w:r w:rsidR="009E6CA6">
        <w:rPr>
          <w:lang w:val="en-GB"/>
        </w:rPr>
        <w:t>7.</w:t>
      </w:r>
      <w:r w:rsidR="005D7564">
        <w:rPr>
          <w:rFonts w:hint="eastAsia"/>
          <w:lang w:val="en-GB"/>
        </w:rPr>
        <w:t xml:space="preserve">  </w:t>
      </w:r>
      <w:r w:rsidRPr="008E69A5">
        <w:rPr>
          <w:rFonts w:hint="eastAsia"/>
          <w:lang w:val="en-GB"/>
        </w:rPr>
        <w:t>请缔约国最迟于</w:t>
      </w:r>
      <w:r w:rsidRPr="008E69A5">
        <w:rPr>
          <w:rFonts w:hint="eastAsia"/>
          <w:lang w:val="en-GB"/>
        </w:rPr>
        <w:t>2013</w:t>
      </w:r>
      <w:r w:rsidRPr="008E69A5">
        <w:rPr>
          <w:rFonts w:hint="eastAsia"/>
          <w:lang w:val="en-GB"/>
        </w:rPr>
        <w:t>年</w:t>
      </w:r>
      <w:r w:rsidRPr="008E69A5">
        <w:rPr>
          <w:rFonts w:hint="eastAsia"/>
          <w:lang w:val="en-GB"/>
        </w:rPr>
        <w:t>11</w:t>
      </w:r>
      <w:r w:rsidRPr="008E69A5">
        <w:rPr>
          <w:rFonts w:hint="eastAsia"/>
          <w:lang w:val="en-GB"/>
        </w:rPr>
        <w:t>月</w:t>
      </w:r>
      <w:r w:rsidRPr="008E69A5">
        <w:rPr>
          <w:rFonts w:hint="eastAsia"/>
          <w:lang w:val="en-GB"/>
        </w:rPr>
        <w:t>20</w:t>
      </w:r>
      <w:r w:rsidRPr="008E69A5">
        <w:rPr>
          <w:rFonts w:hint="eastAsia"/>
          <w:lang w:val="en-GB"/>
        </w:rPr>
        <w:t>日提交第三次定期报告。</w:t>
      </w:r>
    </w:p>
    <w:p w:rsidR="005D7564" w:rsidRPr="002D6A9C" w:rsidRDefault="005D756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pPr>
    </w:p>
    <w:sectPr w:rsidR="00A879C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19A" w:rsidRPr="00EE3782" w:rsidRDefault="008F019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F019A" w:rsidRPr="00EE3782" w:rsidRDefault="008F019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07" w:rsidRPr="0010151E" w:rsidRDefault="00E3040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AA1301">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10151E">
      <w:rPr>
        <w:rFonts w:eastAsia="SimSun"/>
        <w:lang w:val="en-US" w:eastAsia="zh-CN"/>
      </w:rPr>
      <w:t>GE.09-46811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07" w:rsidRDefault="00E30407">
    <w:pPr>
      <w:pStyle w:val="Footer"/>
      <w:tabs>
        <w:tab w:val="right" w:pos="9639"/>
      </w:tabs>
    </w:pPr>
    <w:r w:rsidRPr="0010151E">
      <w:rPr>
        <w:rFonts w:eastAsia="SimSun"/>
        <w:lang w:val="en-US" w:eastAsia="zh-CN"/>
      </w:rPr>
      <w:t>GE.09-46811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A1301">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07" w:rsidRPr="00800F27" w:rsidRDefault="00E30407"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09</w:t>
    </w:r>
    <w:r w:rsidRPr="00EE277A">
      <w:rPr>
        <w:rFonts w:eastAsia="SimSun"/>
        <w:sz w:val="20"/>
        <w:lang w:eastAsia="zh-CN"/>
      </w:rPr>
      <w:t>-</w:t>
    </w:r>
    <w:r>
      <w:rPr>
        <w:rFonts w:eastAsia="SimSun" w:hint="eastAsia"/>
        <w:sz w:val="20"/>
        <w:lang w:eastAsia="zh-CN"/>
      </w:rPr>
      <w:t>46811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180210</w:t>
    </w:r>
    <w:r>
      <w:rPr>
        <w:rFonts w:eastAsia="SimSun"/>
        <w:sz w:val="20"/>
        <w:lang w:eastAsia="zh-CN"/>
      </w:rPr>
      <w:tab/>
    </w:r>
    <w:r>
      <w:rPr>
        <w:rFonts w:eastAsia="SimSun" w:hint="eastAsia"/>
        <w:sz w:val="20"/>
        <w:lang w:eastAsia="zh-CN"/>
      </w:rPr>
      <w:t>220210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19A" w:rsidRPr="003126F9" w:rsidRDefault="008F019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F019A" w:rsidRPr="003126F9" w:rsidRDefault="008F019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07" w:rsidRPr="0010151E" w:rsidRDefault="00E30407">
    <w:pPr>
      <w:pStyle w:val="Header"/>
    </w:pPr>
    <w:r w:rsidRPr="0010151E">
      <w:t>CAT/C/SLV/CO/2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07" w:rsidRPr="0010151E" w:rsidRDefault="00E30407" w:rsidP="003843D8">
    <w:pPr>
      <w:pStyle w:val="Header"/>
      <w:jc w:val="right"/>
      <w:rPr>
        <w:rFonts w:hint="eastAsia"/>
        <w:lang w:eastAsia="zh-CN"/>
      </w:rPr>
    </w:pPr>
    <w:r w:rsidRPr="0010151E">
      <w:rPr>
        <w:lang w:eastAsia="zh-CN"/>
      </w:rPr>
      <w:t>CAT/C/SLV/CO/2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407" w:rsidRDefault="00E3040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137FCB"/>
    <w:multiLevelType w:val="hybridMultilevel"/>
    <w:tmpl w:val="C6ECF7EA"/>
    <w:lvl w:ilvl="0" w:tplc="6E5419E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7066E8C"/>
    <w:multiLevelType w:val="hybridMultilevel"/>
    <w:tmpl w:val="82349D00"/>
    <w:lvl w:ilvl="0" w:tplc="6E5419E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71A65AF"/>
    <w:multiLevelType w:val="hybridMultilevel"/>
    <w:tmpl w:val="488CB606"/>
    <w:lvl w:ilvl="0" w:tplc="6E5419E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9DE64AA"/>
    <w:multiLevelType w:val="hybridMultilevel"/>
    <w:tmpl w:val="3E3834D0"/>
    <w:lvl w:ilvl="0" w:tplc="0B3A14B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B3407D1"/>
    <w:multiLevelType w:val="hybridMultilevel"/>
    <w:tmpl w:val="22B847FC"/>
    <w:lvl w:ilvl="0" w:tplc="6E5419E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E2140F8"/>
    <w:multiLevelType w:val="hybridMultilevel"/>
    <w:tmpl w:val="4E5C91A0"/>
    <w:lvl w:ilvl="0" w:tplc="45B8033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6">
    <w:nsid w:val="40EA250A"/>
    <w:multiLevelType w:val="hybridMultilevel"/>
    <w:tmpl w:val="48EE611A"/>
    <w:lvl w:ilvl="0" w:tplc="6E5419EA">
      <w:start w:val="1"/>
      <w:numFmt w:val="lowerLetter"/>
      <w:lvlRestart w:val="0"/>
      <w:lvlText w:val="(%1)"/>
      <w:lvlJc w:val="left"/>
      <w:pPr>
        <w:tabs>
          <w:tab w:val="num" w:pos="2846"/>
        </w:tabs>
        <w:ind w:left="1554" w:firstLine="431"/>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
    <w:nsid w:val="48F35DEB"/>
    <w:multiLevelType w:val="hybridMultilevel"/>
    <w:tmpl w:val="93FCBF86"/>
    <w:lvl w:ilvl="0" w:tplc="6E5419E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556F5AE0"/>
    <w:multiLevelType w:val="hybridMultilevel"/>
    <w:tmpl w:val="F24ABC7A"/>
    <w:lvl w:ilvl="0" w:tplc="95B6D71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0">
    <w:nsid w:val="5D705A9C"/>
    <w:multiLevelType w:val="hybridMultilevel"/>
    <w:tmpl w:val="5556367C"/>
    <w:lvl w:ilvl="0" w:tplc="33AE18D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F8D1802"/>
    <w:multiLevelType w:val="hybridMultilevel"/>
    <w:tmpl w:val="5F4409EA"/>
    <w:lvl w:ilvl="0" w:tplc="6E5419E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22"/>
  </w:num>
  <w:num w:numId="14">
    <w:abstractNumId w:val="13"/>
  </w:num>
  <w:num w:numId="15">
    <w:abstractNumId w:val="14"/>
  </w:num>
  <w:num w:numId="16">
    <w:abstractNumId w:val="31"/>
  </w:num>
  <w:num w:numId="17">
    <w:abstractNumId w:val="13"/>
  </w:num>
  <w:num w:numId="18">
    <w:abstractNumId w:val="31"/>
  </w:num>
  <w:num w:numId="19">
    <w:abstractNumId w:val="14"/>
  </w:num>
  <w:num w:numId="20">
    <w:abstractNumId w:val="24"/>
  </w:num>
  <w:num w:numId="21">
    <w:abstractNumId w:val="10"/>
  </w:num>
  <w:num w:numId="22">
    <w:abstractNumId w:val="20"/>
  </w:num>
  <w:num w:numId="23">
    <w:abstractNumId w:val="14"/>
  </w:num>
  <w:num w:numId="24">
    <w:abstractNumId w:val="28"/>
  </w:num>
  <w:num w:numId="25">
    <w:abstractNumId w:val="21"/>
  </w:num>
  <w:num w:numId="26">
    <w:abstractNumId w:val="18"/>
  </w:num>
  <w:num w:numId="27">
    <w:abstractNumId w:val="32"/>
  </w:num>
  <w:num w:numId="28">
    <w:abstractNumId w:val="28"/>
  </w:num>
  <w:num w:numId="29">
    <w:abstractNumId w:val="21"/>
  </w:num>
  <w:num w:numId="30">
    <w:abstractNumId w:val="18"/>
  </w:num>
  <w:num w:numId="31">
    <w:abstractNumId w:val="24"/>
  </w:num>
  <w:num w:numId="32">
    <w:abstractNumId w:val="10"/>
  </w:num>
  <w:num w:numId="33">
    <w:abstractNumId w:val="20"/>
  </w:num>
  <w:num w:numId="34">
    <w:abstractNumId w:val="32"/>
  </w:num>
  <w:num w:numId="35">
    <w:abstractNumId w:val="16"/>
  </w:num>
  <w:num w:numId="36">
    <w:abstractNumId w:val="29"/>
  </w:num>
  <w:num w:numId="37">
    <w:abstractNumId w:val="11"/>
  </w:num>
  <w:num w:numId="38">
    <w:abstractNumId w:val="19"/>
  </w:num>
  <w:num w:numId="39">
    <w:abstractNumId w:val="17"/>
  </w:num>
  <w:num w:numId="40">
    <w:abstractNumId w:val="25"/>
  </w:num>
  <w:num w:numId="41">
    <w:abstractNumId w:val="26"/>
  </w:num>
  <w:num w:numId="42">
    <w:abstractNumId w:val="30"/>
  </w:num>
  <w:num w:numId="43">
    <w:abstractNumId w:val="23"/>
  </w:num>
  <w:num w:numId="44">
    <w:abstractNumId w:val="33"/>
  </w:num>
  <w:num w:numId="45">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9A5"/>
    <w:rsid w:val="00027608"/>
    <w:rsid w:val="00055D21"/>
    <w:rsid w:val="00066D74"/>
    <w:rsid w:val="000725DD"/>
    <w:rsid w:val="00076F85"/>
    <w:rsid w:val="000A01D8"/>
    <w:rsid w:val="000B29FE"/>
    <w:rsid w:val="000C1A2F"/>
    <w:rsid w:val="000C4087"/>
    <w:rsid w:val="000C6070"/>
    <w:rsid w:val="000D1566"/>
    <w:rsid w:val="000D2FC8"/>
    <w:rsid w:val="000F00DC"/>
    <w:rsid w:val="001011BD"/>
    <w:rsid w:val="0010151E"/>
    <w:rsid w:val="0010791A"/>
    <w:rsid w:val="00122A56"/>
    <w:rsid w:val="001231E9"/>
    <w:rsid w:val="00137BEA"/>
    <w:rsid w:val="001520BA"/>
    <w:rsid w:val="0017111A"/>
    <w:rsid w:val="001A068C"/>
    <w:rsid w:val="001A6F68"/>
    <w:rsid w:val="001A7044"/>
    <w:rsid w:val="001B2918"/>
    <w:rsid w:val="001B3994"/>
    <w:rsid w:val="001B3BF6"/>
    <w:rsid w:val="001B7160"/>
    <w:rsid w:val="001F0627"/>
    <w:rsid w:val="00244DF8"/>
    <w:rsid w:val="00252072"/>
    <w:rsid w:val="00296B09"/>
    <w:rsid w:val="002B6A04"/>
    <w:rsid w:val="003005AD"/>
    <w:rsid w:val="003126F9"/>
    <w:rsid w:val="00325EF5"/>
    <w:rsid w:val="003412AD"/>
    <w:rsid w:val="00341EE5"/>
    <w:rsid w:val="003517C6"/>
    <w:rsid w:val="00355A94"/>
    <w:rsid w:val="003613F6"/>
    <w:rsid w:val="00376C5B"/>
    <w:rsid w:val="003843D8"/>
    <w:rsid w:val="0038638B"/>
    <w:rsid w:val="00391902"/>
    <w:rsid w:val="00401C99"/>
    <w:rsid w:val="00496FA9"/>
    <w:rsid w:val="004D3F9C"/>
    <w:rsid w:val="004D5556"/>
    <w:rsid w:val="0050119C"/>
    <w:rsid w:val="00515BE0"/>
    <w:rsid w:val="00516C7C"/>
    <w:rsid w:val="0053311A"/>
    <w:rsid w:val="005A176C"/>
    <w:rsid w:val="005C2B87"/>
    <w:rsid w:val="005D7564"/>
    <w:rsid w:val="005F1AF4"/>
    <w:rsid w:val="00606650"/>
    <w:rsid w:val="00626C95"/>
    <w:rsid w:val="00634C3D"/>
    <w:rsid w:val="006625DC"/>
    <w:rsid w:val="00672D97"/>
    <w:rsid w:val="00673E9B"/>
    <w:rsid w:val="00721E6D"/>
    <w:rsid w:val="00756374"/>
    <w:rsid w:val="00756C19"/>
    <w:rsid w:val="0079383F"/>
    <w:rsid w:val="0079553A"/>
    <w:rsid w:val="007A32CB"/>
    <w:rsid w:val="007E208B"/>
    <w:rsid w:val="00800F27"/>
    <w:rsid w:val="0083376D"/>
    <w:rsid w:val="008409B9"/>
    <w:rsid w:val="00873C25"/>
    <w:rsid w:val="008D6116"/>
    <w:rsid w:val="008E69A5"/>
    <w:rsid w:val="008E7CA7"/>
    <w:rsid w:val="008F019A"/>
    <w:rsid w:val="008F4B6E"/>
    <w:rsid w:val="008F5B7D"/>
    <w:rsid w:val="00910D5B"/>
    <w:rsid w:val="00932EAB"/>
    <w:rsid w:val="00935F35"/>
    <w:rsid w:val="009502BD"/>
    <w:rsid w:val="009A4D41"/>
    <w:rsid w:val="009B4331"/>
    <w:rsid w:val="009E5780"/>
    <w:rsid w:val="009E6CA6"/>
    <w:rsid w:val="00A02DA3"/>
    <w:rsid w:val="00A22F01"/>
    <w:rsid w:val="00A45F96"/>
    <w:rsid w:val="00A74043"/>
    <w:rsid w:val="00A77115"/>
    <w:rsid w:val="00A879C2"/>
    <w:rsid w:val="00AA1301"/>
    <w:rsid w:val="00AC7CE6"/>
    <w:rsid w:val="00AD10BC"/>
    <w:rsid w:val="00B474CC"/>
    <w:rsid w:val="00B63E11"/>
    <w:rsid w:val="00BB5427"/>
    <w:rsid w:val="00BB5FDE"/>
    <w:rsid w:val="00BB6622"/>
    <w:rsid w:val="00C47AAF"/>
    <w:rsid w:val="00C56016"/>
    <w:rsid w:val="00C80338"/>
    <w:rsid w:val="00C917CC"/>
    <w:rsid w:val="00CA1DC6"/>
    <w:rsid w:val="00CB38D9"/>
    <w:rsid w:val="00CC6728"/>
    <w:rsid w:val="00D039EE"/>
    <w:rsid w:val="00D1394C"/>
    <w:rsid w:val="00D40281"/>
    <w:rsid w:val="00D71651"/>
    <w:rsid w:val="00D75B05"/>
    <w:rsid w:val="00D83B4B"/>
    <w:rsid w:val="00DA658B"/>
    <w:rsid w:val="00DC0297"/>
    <w:rsid w:val="00E11F54"/>
    <w:rsid w:val="00E30407"/>
    <w:rsid w:val="00EE195B"/>
    <w:rsid w:val="00EE3782"/>
    <w:rsid w:val="00F02747"/>
    <w:rsid w:val="00F102C6"/>
    <w:rsid w:val="00F118F2"/>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CA1DC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1219</Words>
  <Characters>6954</Characters>
  <Application>Microsoft Office Word</Application>
  <DocSecurity>4</DocSecurity>
  <Lines>57</Lines>
  <Paragraphs>16</Paragraphs>
  <ScaleCrop>false</ScaleCrop>
  <Company>CSD</Company>
  <LinksUpToDate>false</LinksUpToDate>
  <CharactersWithSpaces>8157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peng</dc:creator>
  <cp:keywords/>
  <dc:description/>
  <cp:lastModifiedBy>TIAN</cp:lastModifiedBy>
  <cp:revision>4</cp:revision>
  <cp:lastPrinted>2010-02-22T14:39:00Z</cp:lastPrinted>
  <dcterms:created xsi:type="dcterms:W3CDTF">2010-02-22T14:39:00Z</dcterms:created>
  <dcterms:modified xsi:type="dcterms:W3CDTF">2010-02-22T14:39:00Z</dcterms:modified>
</cp:coreProperties>
</file>