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AB3459">
                <w:t>C/112/2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F61C96">
              <w:fldChar w:fldCharType="separate"/>
            </w:r>
            <w:r>
              <w:fldChar w:fldCharType="end"/>
            </w:r>
            <w:bookmarkEnd w:id="1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AB3459">
              <w:rPr>
                <w:lang w:val="en-US"/>
              </w:rPr>
              <w:t>8 December 2014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2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F61C96">
              <w:fldChar w:fldCharType="separate"/>
            </w:r>
            <w:r>
              <w:fldChar w:fldCharType="end"/>
            </w:r>
            <w:bookmarkEnd w:id="2"/>
          </w:p>
          <w:p w:rsidR="0084613B" w:rsidRPr="002C048B" w:rsidRDefault="0084613B" w:rsidP="00D76358"/>
        </w:tc>
      </w:tr>
    </w:tbl>
    <w:p w:rsidR="00626273" w:rsidRPr="00DF0F26" w:rsidRDefault="00626273" w:rsidP="00DF0F26">
      <w:pPr>
        <w:spacing w:before="120"/>
        <w:rPr>
          <w:b/>
          <w:sz w:val="24"/>
          <w:szCs w:val="24"/>
        </w:rPr>
      </w:pPr>
      <w:r w:rsidRPr="00DF0F26">
        <w:rPr>
          <w:b/>
          <w:sz w:val="24"/>
          <w:szCs w:val="24"/>
        </w:rPr>
        <w:t>Комитет по правам человека</w:t>
      </w:r>
    </w:p>
    <w:p w:rsidR="00626273" w:rsidRPr="00F9586E" w:rsidRDefault="00626273" w:rsidP="00DF0F26">
      <w:pPr>
        <w:pStyle w:val="HChGR"/>
      </w:pPr>
      <w:r w:rsidRPr="00F9586E">
        <w:tab/>
      </w:r>
      <w:r w:rsidRPr="00F9586E">
        <w:tab/>
        <w:t xml:space="preserve">Доклад о последующей деятельности в связи </w:t>
      </w:r>
      <w:r w:rsidR="00DF0F26" w:rsidRPr="00DF0F26">
        <w:br/>
      </w:r>
      <w:r w:rsidRPr="00F9586E">
        <w:t xml:space="preserve">с заключительными замечаниями Комитета </w:t>
      </w:r>
      <w:r w:rsidR="00DF0F26" w:rsidRPr="00DF0F26">
        <w:br/>
      </w:r>
      <w:r w:rsidRPr="00F9586E">
        <w:t>по правам человека</w:t>
      </w:r>
    </w:p>
    <w:p w:rsidR="00626273" w:rsidRPr="00F9586E" w:rsidRDefault="00626273" w:rsidP="00DF0F26">
      <w:pPr>
        <w:pStyle w:val="H1GR"/>
      </w:pPr>
      <w:r w:rsidRPr="00F9586E">
        <w:tab/>
      </w:r>
      <w:r w:rsidR="00DF0F26" w:rsidRPr="00DF0F26">
        <w:tab/>
      </w:r>
      <w:r w:rsidRPr="00F9586E">
        <w:t>Доклад Специального докладчика</w:t>
      </w:r>
      <w:r w:rsidR="00DF0F26" w:rsidRPr="00DF0F26">
        <w:t xml:space="preserve"> </w:t>
      </w:r>
      <w:r w:rsidR="00DF0F26">
        <w:t>по вопросу</w:t>
      </w:r>
      <w:r w:rsidRPr="00F9586E">
        <w:t xml:space="preserve"> о последующей деятельности в связи с заключительными замечаниями</w:t>
      </w:r>
    </w:p>
    <w:p w:rsidR="00626273" w:rsidRPr="00F9586E" w:rsidRDefault="00626273" w:rsidP="00DF0F26">
      <w:pPr>
        <w:pStyle w:val="SingleTxtGR"/>
      </w:pPr>
      <w:r w:rsidRPr="00F9586E">
        <w:t>1.</w:t>
      </w:r>
      <w:r w:rsidRPr="00F9586E">
        <w:tab/>
        <w:t>Настоящий доклад представляется в с</w:t>
      </w:r>
      <w:r w:rsidR="00334FBB">
        <w:t>оответствии с пунктом 3 прав</w:t>
      </w:r>
      <w:r w:rsidR="00334FBB">
        <w:t>и</w:t>
      </w:r>
      <w:r w:rsidR="00334FBB">
        <w:t>ла </w:t>
      </w:r>
      <w:r w:rsidRPr="00F9586E">
        <w:t>101 правил процедуры Комитета, который гласит: "Специальный докладчик регулярно представляет Комитету доклады о последующей деятельности"</w:t>
      </w:r>
    </w:p>
    <w:p w:rsidR="00626273" w:rsidRPr="00F9586E" w:rsidRDefault="00626273" w:rsidP="00DF0F26">
      <w:pPr>
        <w:pStyle w:val="SingleTxtGR"/>
      </w:pPr>
      <w:r w:rsidRPr="00F9586E">
        <w:t>2.</w:t>
      </w:r>
      <w:r w:rsidRPr="00F9586E">
        <w:tab/>
        <w:t>В докладе излагается полученная Специальным докладчиком информ</w:t>
      </w:r>
      <w:r w:rsidRPr="00F9586E">
        <w:t>а</w:t>
      </w:r>
      <w:r w:rsidRPr="00F9586E">
        <w:t xml:space="preserve">ция о последующей деятельности в связи с заключительными замечаниями </w:t>
      </w:r>
      <w:r w:rsidR="00D5061C">
        <w:t xml:space="preserve">в период </w:t>
      </w:r>
      <w:r w:rsidRPr="00F9586E">
        <w:t>между 110-й и 112-й сессиями, а также анализ и решения, которые были приняты Комитетом на его 112-й сессии. В таблице ниже приводится вся им</w:t>
      </w:r>
      <w:r w:rsidRPr="00F9586E">
        <w:t>е</w:t>
      </w:r>
      <w:r w:rsidRPr="00F9586E">
        <w:t>ющаяся информация о процедуре последующих действий, которой придерж</w:t>
      </w:r>
      <w:r w:rsidRPr="00F9586E">
        <w:t>и</w:t>
      </w:r>
      <w:r w:rsidRPr="00F9586E">
        <w:t>вается Комитет после своей восемьдесят седьмой сессии, проходившей в июле 2006 года.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</w:tblCellMar>
        <w:tblLook w:val="00A0" w:firstRow="1" w:lastRow="0" w:firstColumn="1" w:lastColumn="0" w:noHBand="0" w:noVBand="0"/>
      </w:tblPr>
      <w:tblGrid>
        <w:gridCol w:w="851"/>
        <w:gridCol w:w="6521"/>
      </w:tblGrid>
      <w:tr w:rsidR="00626273" w:rsidRPr="00823A50" w:rsidTr="00DF0F26">
        <w:trPr>
          <w:trHeight w:val="240"/>
          <w:tblHeader/>
        </w:trPr>
        <w:tc>
          <w:tcPr>
            <w:tcW w:w="652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DF0F26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br w:type="column"/>
            </w:r>
            <w:r w:rsidRPr="00823A50">
              <w:rPr>
                <w:i/>
                <w:sz w:val="16"/>
                <w:szCs w:val="16"/>
              </w:rPr>
              <w:br w:type="column"/>
            </w:r>
            <w:r w:rsidRPr="00823A50">
              <w:rPr>
                <w:i/>
                <w:sz w:val="16"/>
                <w:szCs w:val="16"/>
              </w:rPr>
              <w:br w:type="page"/>
            </w:r>
            <w:r w:rsidRPr="00823A50">
              <w:rPr>
                <w:i/>
                <w:sz w:val="16"/>
                <w:szCs w:val="16"/>
              </w:rPr>
              <w:br w:type="page"/>
              <w:t>Оценка ответов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cantSplit/>
          <w:trHeight w:val="240"/>
        </w:trPr>
        <w:tc>
          <w:tcPr>
            <w:tcW w:w="6521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Удовлетворительный ответ/действие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trHeight w:val="240"/>
        </w:trPr>
        <w:tc>
          <w:tcPr>
            <w:tcW w:w="85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A</w:t>
            </w:r>
          </w:p>
        </w:tc>
        <w:tc>
          <w:tcPr>
            <w:tcW w:w="652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В целом удовлетворительный ответ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trHeight w:val="240"/>
        </w:trPr>
        <w:tc>
          <w:tcPr>
            <w:tcW w:w="652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Частично удовлетворительный ответ/действие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trHeight w:val="240"/>
        </w:trPr>
        <w:tc>
          <w:tcPr>
            <w:tcW w:w="85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B1</w:t>
            </w:r>
          </w:p>
        </w:tc>
        <w:tc>
          <w:tcPr>
            <w:tcW w:w="652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Предприняты существенные действия, но требуется дополнительная информация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trHeight w:val="240"/>
        </w:trPr>
        <w:tc>
          <w:tcPr>
            <w:tcW w:w="85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B2</w:t>
            </w:r>
          </w:p>
        </w:tc>
        <w:tc>
          <w:tcPr>
            <w:tcW w:w="652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Предприняты первоначальные действия, но требуются дополнител</w:t>
            </w:r>
            <w:r w:rsidRPr="00F9586E">
              <w:t>ь</w:t>
            </w:r>
            <w:r w:rsidRPr="00F9586E">
              <w:t>ная информация и меры</w:t>
            </w:r>
          </w:p>
        </w:tc>
      </w:tr>
      <w:tr w:rsidR="00626273" w:rsidRPr="00F9586E" w:rsidTr="00334FBB">
        <w:tblPrEx>
          <w:tblCellMar>
            <w:right w:w="0" w:type="dxa"/>
          </w:tblCellMar>
        </w:tblPrEx>
        <w:trPr>
          <w:trHeight w:val="240"/>
        </w:trPr>
        <w:tc>
          <w:tcPr>
            <w:tcW w:w="6521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Неудовлетворительный ответ/действие</w:t>
            </w:r>
          </w:p>
        </w:tc>
      </w:tr>
      <w:tr w:rsidR="00626273" w:rsidRPr="00F9586E" w:rsidTr="00334FBB">
        <w:tblPrEx>
          <w:tblCellMar>
            <w:right w:w="0" w:type="dxa"/>
          </w:tblCellMar>
        </w:tblPrEx>
        <w:trPr>
          <w:trHeight w:val="240"/>
        </w:trPr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C1</w:t>
            </w:r>
          </w:p>
        </w:tc>
        <w:tc>
          <w:tcPr>
            <w:tcW w:w="6521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Ответ получен, но предпринятые действия не обеспечивают ос</w:t>
            </w:r>
            <w:r w:rsidRPr="00F9586E">
              <w:t>у</w:t>
            </w:r>
            <w:r w:rsidRPr="00F9586E">
              <w:t>ществление рекомендации</w:t>
            </w:r>
          </w:p>
        </w:tc>
      </w:tr>
      <w:tr w:rsidR="00626273" w:rsidRPr="00F9586E" w:rsidTr="00334FBB">
        <w:tblPrEx>
          <w:tblCellMar>
            <w:right w:w="0" w:type="dxa"/>
          </w:tblCellMar>
        </w:tblPrEx>
        <w:trPr>
          <w:trHeight w:val="240"/>
        </w:trPr>
        <w:tc>
          <w:tcPr>
            <w:tcW w:w="851" w:type="dxa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lastRenderedPageBreak/>
              <w:t>C2</w:t>
            </w:r>
          </w:p>
        </w:tc>
        <w:tc>
          <w:tcPr>
            <w:tcW w:w="6521" w:type="dxa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Ответ получен, но не имеет отношения к рекомендациям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trHeight w:val="240"/>
        </w:trPr>
        <w:tc>
          <w:tcPr>
            <w:tcW w:w="652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Отсутствие сотрудничества с Комитетом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trHeight w:val="240"/>
        </w:trPr>
        <w:tc>
          <w:tcPr>
            <w:tcW w:w="85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D1</w:t>
            </w:r>
          </w:p>
        </w:tc>
        <w:tc>
          <w:tcPr>
            <w:tcW w:w="652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Не получено ответа в установленный срок или ответа на конкретный вопрос в докладе</w:t>
            </w:r>
          </w:p>
        </w:tc>
      </w:tr>
      <w:tr w:rsidR="00626273" w:rsidRPr="00F9586E" w:rsidTr="00DF0F26">
        <w:tblPrEx>
          <w:tblCellMar>
            <w:right w:w="0" w:type="dxa"/>
          </w:tblCellMar>
        </w:tblPrEx>
        <w:trPr>
          <w:trHeight w:val="240"/>
        </w:trPr>
        <w:tc>
          <w:tcPr>
            <w:tcW w:w="85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D2</w:t>
            </w:r>
          </w:p>
        </w:tc>
        <w:tc>
          <w:tcPr>
            <w:tcW w:w="652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Не получено никакого ответа после напоминания(й)</w:t>
            </w:r>
          </w:p>
        </w:tc>
      </w:tr>
      <w:tr w:rsidR="00626273" w:rsidRPr="00F9586E" w:rsidTr="00DF0F26">
        <w:trPr>
          <w:trHeight w:val="240"/>
        </w:trPr>
        <w:tc>
          <w:tcPr>
            <w:tcW w:w="652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Принятые меры противоречат рекомендациям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85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E</w:t>
            </w:r>
          </w:p>
        </w:tc>
        <w:tc>
          <w:tcPr>
            <w:tcW w:w="6521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Ответ свидетельствует о том, что принятые меры идут вразрез с р</w:t>
            </w:r>
            <w:r w:rsidRPr="00F9586E">
              <w:t>е</w:t>
            </w:r>
            <w:r w:rsidRPr="00F9586E">
              <w:t>комендациями Комитета</w:t>
            </w:r>
          </w:p>
        </w:tc>
      </w:tr>
    </w:tbl>
    <w:p w:rsidR="00626273" w:rsidRPr="00F9586E" w:rsidRDefault="00626273" w:rsidP="00334FBB">
      <w:pPr>
        <w:pStyle w:val="H1GR"/>
      </w:pPr>
      <w:r w:rsidRPr="00F9586E">
        <w:tab/>
      </w:r>
      <w:r w:rsidRPr="00F9586E">
        <w:tab/>
        <w:t>100-я сессия (октябрь 2010 года)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7"/>
      </w:tblGrid>
      <w:tr w:rsidR="00626273" w:rsidRPr="00DF0F26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DF0F26" w:rsidRDefault="00626273" w:rsidP="00DF0F26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DF0F26">
              <w:rPr>
                <w:i/>
                <w:sz w:val="16"/>
                <w:szCs w:val="16"/>
              </w:rPr>
              <w:t>Венгрия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DF0F26" w:rsidRDefault="00626273" w:rsidP="00DF0F26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7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452CB8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CCPR/C/HUN/CO/5, 27 октября 2010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334FBB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334FBB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6, 15, 18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Подлежал представлению 28 октября 2010 года; получен 15 августа 2012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Требуется дополнительная информация по пун</w:t>
            </w:r>
            <w:r w:rsidRPr="00F9586E">
              <w:t>к</w:t>
            </w:r>
            <w:r w:rsidRPr="00F9586E">
              <w:t>там 6 [B1], 15 [B1] [D1] и 18 [B2] [D1]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Второй ответ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334FBB">
            <w:pPr>
              <w:spacing w:before="40" w:after="120"/>
            </w:pPr>
            <w:r w:rsidRPr="00F9586E">
              <w:t>Ответы на письма Комитета от 30 апреля 2013 г</w:t>
            </w:r>
            <w:r w:rsidRPr="00F9586E">
              <w:t>о</w:t>
            </w:r>
            <w:r w:rsidRPr="00F9586E">
              <w:t>да и 2 декабря 2013 года; получены 6 января 2014</w:t>
            </w:r>
            <w:r w:rsidR="00334FBB">
              <w:t> </w:t>
            </w:r>
            <w:r w:rsidRPr="00F9586E">
              <w:t>года и 13 января 2014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6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Cs/>
              </w:rPr>
            </w:pPr>
            <w:r w:rsidRPr="00F9586E">
              <w:rPr>
                <w:b/>
              </w:rPr>
              <w:t>[B1]</w:t>
            </w:r>
            <w:r w:rsidR="0040719B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информация: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i)</w:t>
            </w:r>
            <w:r w:rsidRPr="00F9586E">
              <w:tab/>
              <w:t>об осуществлении Закона № CXII 2011 года, особенно в плане оценки программ, влияющих на реализацию положений Пакта;</w:t>
            </w:r>
          </w:p>
          <w:p w:rsidR="00626273" w:rsidRPr="00F9586E" w:rsidRDefault="00626273" w:rsidP="0040719B">
            <w:pPr>
              <w:spacing w:before="40" w:after="120"/>
            </w:pPr>
            <w:r w:rsidRPr="00F9586E">
              <w:t>ii)</w:t>
            </w:r>
            <w:r w:rsidRPr="00F9586E">
              <w:tab/>
              <w:t xml:space="preserve">о мерах, принимаемых для обеспечения соответствия процедуры сбора данных </w:t>
            </w:r>
            <w:r w:rsidR="0040719B">
              <w:t xml:space="preserve">об этнической принадлежности </w:t>
            </w:r>
            <w:r w:rsidRPr="00F9586E">
              <w:t>(для оценки изменения порядка прин</w:t>
            </w:r>
            <w:r w:rsidRPr="00F9586E">
              <w:t>я</w:t>
            </w:r>
            <w:r w:rsidRPr="00F9586E">
              <w:t>тия мер в интересах интеграции рома) принципам Пакта.</w:t>
            </w:r>
          </w:p>
        </w:tc>
      </w:tr>
      <w:tr w:rsidR="00626273" w:rsidRPr="00F9586E" w:rsidTr="0040719B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40719B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i)</w:t>
            </w:r>
            <w:r w:rsidRPr="00F9586E">
              <w:tab/>
              <w:t xml:space="preserve">Согласно пункту 1 статьи 5 Закона № CXII, </w:t>
            </w:r>
            <w:r w:rsidR="0040719B">
              <w:t>персональные</w:t>
            </w:r>
            <w:r w:rsidRPr="00F9586E">
              <w:t xml:space="preserve"> данные могут обрабатываться с согласия лица или на основании законодательного постано</w:t>
            </w:r>
            <w:r w:rsidRPr="00F9586E">
              <w:t>в</w:t>
            </w:r>
            <w:r w:rsidRPr="00F9586E">
              <w:t>ления, в котором демонстрируется необходимость и соразмерность таких де</w:t>
            </w:r>
            <w:r w:rsidRPr="00F9586E">
              <w:t>й</w:t>
            </w:r>
            <w:r w:rsidRPr="00F9586E">
              <w:t xml:space="preserve">ствий. Пункт 2 статьи 5 Закона предусматривает дополнительные гарантии по защите неприкосновенности частной жизни субъектов сбора данных. Согласно статье 6 Закона, </w:t>
            </w:r>
            <w:r w:rsidR="0040719B">
              <w:t xml:space="preserve">персональные </w:t>
            </w:r>
            <w:r w:rsidRPr="00F9586E">
              <w:t>данные могут обрабатываться в тех случаях, к</w:t>
            </w:r>
            <w:r w:rsidRPr="00F9586E">
              <w:t>о</w:t>
            </w:r>
            <w:r w:rsidRPr="00F9586E">
              <w:lastRenderedPageBreak/>
              <w:t>гда: выражение лицом согласия было бы невозможно или получение согласия чревато несоразмерными расходами; это необходимо для выполнения юридич</w:t>
            </w:r>
            <w:r w:rsidRPr="00F9586E">
              <w:t>е</w:t>
            </w:r>
            <w:r w:rsidRPr="00F9586E">
              <w:t>ского обязательства или соблюдения законных интересов субъекта, контрол</w:t>
            </w:r>
            <w:r w:rsidRPr="00F9586E">
              <w:t>и</w:t>
            </w:r>
            <w:r w:rsidRPr="00F9586E">
              <w:t xml:space="preserve">рующего данные, либо третьей стороны; и такие интересы </w:t>
            </w:r>
            <w:r w:rsidR="0040719B">
              <w:t xml:space="preserve">перевешивают по </w:t>
            </w:r>
            <w:r w:rsidRPr="00F9586E">
              <w:t>знач</w:t>
            </w:r>
            <w:r w:rsidR="0040719B">
              <w:t>имости</w:t>
            </w:r>
            <w:r w:rsidRPr="00F9586E">
              <w:t xml:space="preserve"> право на защиту </w:t>
            </w:r>
            <w:r w:rsidR="005C7097">
              <w:t>персональных</w:t>
            </w:r>
            <w:r w:rsidRPr="00F9586E">
              <w:t xml:space="preserve"> данных.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ii)</w:t>
            </w:r>
            <w:r w:rsidRPr="00F9586E">
              <w:tab/>
              <w:t>При соблюдении условий, предусмотренных в статьях 5 и 6, сбор и обр</w:t>
            </w:r>
            <w:r w:rsidRPr="00F9586E">
              <w:t>а</w:t>
            </w:r>
            <w:r w:rsidRPr="00F9586E">
              <w:t>ботка персональных данных, имеющих значение для наблюдения за осущест</w:t>
            </w:r>
            <w:r w:rsidRPr="00F9586E">
              <w:t>в</w:t>
            </w:r>
            <w:r w:rsidRPr="00F9586E">
              <w:t>лением Пакта, считаются законными.</w:t>
            </w:r>
          </w:p>
        </w:tc>
      </w:tr>
      <w:tr w:rsidR="00626273" w:rsidRPr="00F9586E" w:rsidTr="0040719B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D935B4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[B1]</w:t>
            </w:r>
            <w:r w:rsidR="0040719B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к сведению пояснения государства-участника, ко</w:t>
            </w:r>
            <w:r w:rsidRPr="00F9586E">
              <w:t>н</w:t>
            </w:r>
            <w:r w:rsidRPr="00F9586E">
              <w:t xml:space="preserve">кретизирующие соответствующие положения Закона № CXII 2011 года, а также имеющиеся гарантии защиты </w:t>
            </w:r>
            <w:r w:rsidR="0040719B">
              <w:t xml:space="preserve">персональных </w:t>
            </w:r>
            <w:r w:rsidRPr="00F9586E">
              <w:t>данных, однако ему требуется д</w:t>
            </w:r>
            <w:r w:rsidRPr="00F9586E">
              <w:t>о</w:t>
            </w:r>
            <w:r w:rsidRPr="00F9586E">
              <w:t>полнительная информация о результатах применения Закона и примеры случ</w:t>
            </w:r>
            <w:r w:rsidRPr="00F9586E">
              <w:t>а</w:t>
            </w:r>
            <w:r w:rsidRPr="00F9586E">
              <w:t>ев, когда было возможно осуществлять сбор дезагрегированных данных в целях мониторинга и оценки программ, имеющих непосредственное отношение к осуществлению Пакта. Просьба также представить подробную информацию о внедрении и результатах использования анонимной и единообразной процед</w:t>
            </w:r>
            <w:r w:rsidRPr="00F9586E">
              <w:t>у</w:t>
            </w:r>
            <w:r w:rsidRPr="00F9586E">
              <w:t>ры сбора данных</w:t>
            </w:r>
            <w:r w:rsidR="00D935B4">
              <w:t xml:space="preserve"> об этнической принадлежности</w:t>
            </w:r>
            <w:r w:rsidRPr="00F9586E">
              <w:t>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15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[B1]</w:t>
            </w:r>
            <w:r w:rsidR="00D935B4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По-прежнему необходимо принять меры по следующим вопросам:</w:t>
            </w:r>
          </w:p>
          <w:p w:rsidR="00626273" w:rsidRPr="00F9586E" w:rsidRDefault="00626273" w:rsidP="00D935B4">
            <w:pPr>
              <w:spacing w:before="40" w:after="120"/>
              <w:rPr>
                <w:b/>
              </w:rPr>
            </w:pPr>
            <w:r w:rsidRPr="00F9586E">
              <w:t>i)</w:t>
            </w:r>
            <w:r w:rsidRPr="00F9586E">
              <w:tab/>
              <w:t xml:space="preserve">пересмотр </w:t>
            </w:r>
            <w:r w:rsidR="00D935B4">
              <w:t>условий со</w:t>
            </w:r>
            <w:r w:rsidRPr="00F9586E">
              <w:t xml:space="preserve">держания </w:t>
            </w:r>
            <w:r w:rsidR="00D935B4">
              <w:t xml:space="preserve">под стражей </w:t>
            </w:r>
            <w:r w:rsidRPr="00F9586E">
              <w:t>иностранцев, запланирова</w:t>
            </w:r>
            <w:r w:rsidRPr="00F9586E">
              <w:t>н</w:t>
            </w:r>
            <w:r w:rsidRPr="00F9586E">
              <w:t>ный на осень 2012 года;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ii)</w:t>
            </w:r>
            <w:r w:rsidRPr="00F9586E">
              <w:tab/>
              <w:t>меры, принятые в рамках утвержденного в марте 2012 года плана де</w:t>
            </w:r>
            <w:r w:rsidRPr="00F9586E">
              <w:t>й</w:t>
            </w:r>
            <w:r w:rsidRPr="00F9586E">
              <w:t>ствий по оказанию помощи полиции в целях улучшения условий содержания под стражей иностранцев;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iii)</w:t>
            </w:r>
            <w:r w:rsidRPr="00F9586E">
              <w:tab/>
              <w:t>страны, признанные "</w:t>
            </w:r>
            <w:r w:rsidR="00D935B4">
              <w:t>безопасными</w:t>
            </w:r>
            <w:r w:rsidRPr="00F9586E">
              <w:t>" в соответствии с законом об убеж</w:t>
            </w:r>
            <w:r w:rsidRPr="00F9586E">
              <w:t>и</w:t>
            </w:r>
            <w:r w:rsidRPr="00F9586E">
              <w:t>ще.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[D1]</w:t>
            </w:r>
            <w:r w:rsidR="00D935B4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 представлено никакой информации о случаях противозаконной в</w:t>
            </w:r>
            <w:r w:rsidRPr="00F9586E">
              <w:t>ы</w:t>
            </w:r>
            <w:r w:rsidRPr="00F9586E">
              <w:t>сылки афганских и сомалийских просителей убежища.</w:t>
            </w:r>
          </w:p>
        </w:tc>
      </w:tr>
      <w:tr w:rsidR="00626273" w:rsidRPr="00F9586E" w:rsidTr="00D935B4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935B4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i)</w:t>
            </w:r>
            <w:r w:rsidRPr="00F9586E">
              <w:tab/>
              <w:t xml:space="preserve">В январе 2013 года вступил в силу указ </w:t>
            </w:r>
            <w:r w:rsidR="00D935B4">
              <w:t>М</w:t>
            </w:r>
            <w:r w:rsidRPr="00F9586E">
              <w:t xml:space="preserve">инистра № 76/2012 (XII.19), в котором отражены результаты пересмотра </w:t>
            </w:r>
            <w:r w:rsidR="00D935B4">
              <w:t>условий со</w:t>
            </w:r>
            <w:r w:rsidRPr="00F9586E">
              <w:t xml:space="preserve">держания </w:t>
            </w:r>
            <w:r w:rsidR="00D935B4">
              <w:t xml:space="preserve">под стражей </w:t>
            </w:r>
            <w:r w:rsidRPr="00F9586E">
              <w:t xml:space="preserve">иностранцев. Этим указом были введены значительные изменения в правовые рамки, применимые к </w:t>
            </w:r>
            <w:r w:rsidR="00D935B4">
              <w:t>просителям убежища</w:t>
            </w:r>
            <w:r w:rsidRPr="00F9586E">
              <w:t>. Например, при подаче ходатайств о предоставлении убежища до момента депортации просителям убежища будет обеспечиваться право оставаться на территории страны без помещения под стражу.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ii)</w:t>
            </w:r>
            <w:r w:rsidRPr="00F9586E">
              <w:tab/>
              <w:t>Государство-участник отметило, что в принятом в марте 2012 года плане действий было введено несколько изменений, направленных на улучшение условий содержания под ст</w:t>
            </w:r>
            <w:r w:rsidR="00D935B4">
              <w:t>ражей иностранцев:</w:t>
            </w:r>
            <w:r w:rsidRPr="00F9586E">
              <w:t xml:space="preserve"> в нем содержится более четкое определение прав и обязанностей задержанных иностранцев, устанавливается более </w:t>
            </w:r>
            <w:r w:rsidR="00D935B4">
              <w:t xml:space="preserve">конкретизированный </w:t>
            </w:r>
            <w:r w:rsidRPr="00F9586E">
              <w:t>механизм рассмотрения жалоб и уделяется пов</w:t>
            </w:r>
            <w:r w:rsidRPr="00F9586E">
              <w:t>ы</w:t>
            </w:r>
            <w:r w:rsidRPr="00F9586E">
              <w:lastRenderedPageBreak/>
              <w:t>шенное внимание особым потребностям задержанных, которые должны учит</w:t>
            </w:r>
            <w:r w:rsidRPr="00F9586E">
              <w:t>ы</w:t>
            </w:r>
            <w:r w:rsidRPr="00F9586E">
              <w:t>ваться в течение периода их содержания под стражей.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iii)</w:t>
            </w:r>
            <w:r w:rsidRPr="00F9586E">
              <w:tab/>
              <w:t>У Венгрии не имеется перечня "</w:t>
            </w:r>
            <w:r w:rsidR="00505EB2">
              <w:t>безопасных</w:t>
            </w:r>
            <w:r w:rsidRPr="00F9586E">
              <w:t>" третьих стран.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iv)</w:t>
            </w:r>
            <w:r w:rsidRPr="00F9586E">
              <w:tab/>
              <w:t>Венгрия применяет принцип недопущения принудительного возвращения в отношении сомалийских просителей убежища в каждом случае, когда не была предоставлена дополнительная международная защита. В отношении афга</w:t>
            </w:r>
            <w:r w:rsidRPr="00F9586E">
              <w:t>н</w:t>
            </w:r>
            <w:r w:rsidRPr="00F9586E">
              <w:t>ских просителей убежища Венгрия принимает решения на индивидуальной о</w:t>
            </w:r>
            <w:r w:rsidRPr="00F9586E">
              <w:t>с</w:t>
            </w:r>
            <w:r w:rsidRPr="00F9586E">
              <w:t>нове с учетом конкретных обстоятельств.</w:t>
            </w:r>
          </w:p>
        </w:tc>
      </w:tr>
      <w:tr w:rsidR="00626273" w:rsidRPr="00F9586E" w:rsidTr="00D935B4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[B1]</w:t>
            </w:r>
            <w:r w:rsidR="00505EB2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Комитет принимает к сведению принятие указа </w:t>
            </w:r>
            <w:r w:rsidR="00505EB2">
              <w:t>М</w:t>
            </w:r>
            <w:r w:rsidRPr="00F9586E">
              <w:t>инистра № 76/2012 (XII.19) и информацию о практике содержания под стражей просителей убеж</w:t>
            </w:r>
            <w:r w:rsidRPr="00F9586E">
              <w:t>и</w:t>
            </w:r>
            <w:r w:rsidRPr="00F9586E">
              <w:t>ща, однако ему требуется дополнительная информация. Просьба представить: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i)</w:t>
            </w:r>
            <w:r w:rsidRPr="00F9586E">
              <w:tab/>
              <w:t xml:space="preserve">текст указа </w:t>
            </w:r>
            <w:r w:rsidR="00505EB2">
              <w:t>М</w:t>
            </w:r>
            <w:r w:rsidRPr="00F9586E">
              <w:t>инистра № 76/2012 (XII.19);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ii)</w:t>
            </w:r>
            <w:r w:rsidRPr="00F9586E">
              <w:tab/>
              <w:t xml:space="preserve">данные о </w:t>
            </w:r>
            <w:r w:rsidR="00505EB2">
              <w:t xml:space="preserve">числе </w:t>
            </w:r>
            <w:r w:rsidRPr="00F9586E">
              <w:t>просителей убежища, помещенных под стражу с момента принятия Закона № XCII, а также об основаниях и продолжительности лишения их свободы;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iii)</w:t>
            </w:r>
            <w:r w:rsidRPr="00F9586E">
              <w:tab/>
              <w:t>подробную информацию об усовершенствованном механизме рассмотр</w:t>
            </w:r>
            <w:r w:rsidRPr="00F9586E">
              <w:t>е</w:t>
            </w:r>
            <w:r w:rsidRPr="00F9586E">
              <w:t>ния жалоб, представленном в рамках утвержденного в марте 2012 года плана действий.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18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[B2]</w:t>
            </w:r>
            <w:r w:rsidR="00505EB2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информация по следующим вопросам: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i)</w:t>
            </w:r>
            <w:r w:rsidRPr="00F9586E">
              <w:tab/>
              <w:t>организация подготовки для судей, магистратов и прокуроров;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ii)</w:t>
            </w:r>
            <w:r w:rsidRPr="00F9586E">
              <w:tab/>
              <w:t>основные выводы программы "Стратегии действий по обеспечению э</w:t>
            </w:r>
            <w:r w:rsidRPr="00F9586E">
              <w:t>ф</w:t>
            </w:r>
            <w:r w:rsidRPr="00F9586E">
              <w:t xml:space="preserve">фективных полицейских проверок и обысков" относительно </w:t>
            </w:r>
            <w:r w:rsidR="00505EB2">
              <w:t xml:space="preserve">методов </w:t>
            </w:r>
            <w:r w:rsidRPr="00F9586E">
              <w:t xml:space="preserve">и степени эффективности проверок </w:t>
            </w:r>
            <w:r w:rsidR="00505EB2">
              <w:t xml:space="preserve">на предмет установления </w:t>
            </w:r>
            <w:r w:rsidRPr="00F9586E">
              <w:t>личности и о том, в какой мере они затрагивают определенные группы населения;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iii)</w:t>
            </w:r>
            <w:r w:rsidRPr="00F9586E">
              <w:tab/>
              <w:t>количество поданных жалоб и вынесенных решений по фактам "явно а</w:t>
            </w:r>
            <w:r w:rsidRPr="00F9586E">
              <w:t>н</w:t>
            </w:r>
            <w:r w:rsidRPr="00F9586E">
              <w:t>тиобщественного поведения, мотивированного реальной или предполагаемой принадлежностью какого-либо лица к той или иной группе".</w:t>
            </w:r>
          </w:p>
          <w:p w:rsidR="00626273" w:rsidRPr="00F9586E" w:rsidRDefault="00626273" w:rsidP="00505EB2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[D1]</w:t>
            </w:r>
            <w:r w:rsidR="00505EB2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 представлено никакой информации о расследованиях, судебном пр</w:t>
            </w:r>
            <w:r w:rsidRPr="00F9586E">
              <w:t>е</w:t>
            </w:r>
            <w:r w:rsidRPr="00F9586E">
              <w:t xml:space="preserve">следовании и </w:t>
            </w:r>
            <w:r w:rsidR="00505EB2">
              <w:t xml:space="preserve">назначенных </w:t>
            </w:r>
            <w:r w:rsidRPr="00F9586E">
              <w:t>наказаниях в отношении членов организации "Мадьяр гарда".</w:t>
            </w:r>
          </w:p>
        </w:tc>
      </w:tr>
      <w:tr w:rsidR="00626273" w:rsidRPr="00F9586E" w:rsidTr="00505EB2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505EB2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i)</w:t>
            </w:r>
            <w:r w:rsidRPr="00F9586E">
              <w:tab/>
              <w:t>Подготовка судей, старших должностных лиц судов и других сотрудников судебных органов осуществляется Академией правосудия и Национальным управлением по делам судебных органов. Венгерский центр подготовки прок</w:t>
            </w:r>
            <w:r w:rsidRPr="00F9586E">
              <w:t>у</w:t>
            </w:r>
            <w:r w:rsidRPr="00F9586E">
              <w:t>роров организует профессиональное обучение прокуроров, участвующих в пр</w:t>
            </w:r>
            <w:r w:rsidRPr="00F9586E">
              <w:t>о</w:t>
            </w:r>
            <w:r w:rsidRPr="00F9586E">
              <w:t>светительской работе, и публикует просветительские и научные материалы.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ii)</w:t>
            </w:r>
            <w:r w:rsidRPr="00F9586E">
              <w:tab/>
              <w:t>По итогам программы "Стратегии действий по обеспечению эффекти</w:t>
            </w:r>
            <w:r w:rsidRPr="00F9586E">
              <w:t>в</w:t>
            </w:r>
            <w:r w:rsidRPr="00F9586E">
              <w:t xml:space="preserve">ных полицейских проверок и обысков" был сделан вывод о том, у жителей из </w:t>
            </w:r>
            <w:r w:rsidRPr="00F9586E">
              <w:lastRenderedPageBreak/>
              <w:t xml:space="preserve">числа рома вероятность подвергнуться проверке </w:t>
            </w:r>
            <w:r w:rsidR="00505EB2">
              <w:t xml:space="preserve">на предмет установления </w:t>
            </w:r>
            <w:r w:rsidRPr="00F9586E">
              <w:t>ли</w:t>
            </w:r>
            <w:r w:rsidRPr="00F9586E">
              <w:t>ч</w:t>
            </w:r>
            <w:r w:rsidRPr="00F9586E">
              <w:t>ности в три раза выше, чем у граждан, не являющихся рома. Для сотрудников полиции постоянно организуется подготовка по этим вопросам.</w:t>
            </w:r>
          </w:p>
          <w:p w:rsidR="00626273" w:rsidRPr="00F9586E" w:rsidRDefault="005C7097" w:rsidP="005C7097">
            <w:pPr>
              <w:spacing w:before="40" w:after="120"/>
              <w:rPr>
                <w:rFonts w:eastAsia="MS Mincho"/>
              </w:rPr>
            </w:pPr>
            <w:r>
              <w:t xml:space="preserve">iii) </w:t>
            </w:r>
            <w:r w:rsidR="00626273" w:rsidRPr="00F9586E">
              <w:tab/>
              <w:t>По фактам "явно антиобщественного поведения, мотивированного реал</w:t>
            </w:r>
            <w:r w:rsidR="00626273" w:rsidRPr="00F9586E">
              <w:t>ь</w:t>
            </w:r>
            <w:r w:rsidR="00626273" w:rsidRPr="00F9586E">
              <w:t xml:space="preserve">ной или предполагаемой принадлежностью какого-либо </w:t>
            </w:r>
            <w:r>
              <w:t xml:space="preserve">лица </w:t>
            </w:r>
            <w:r w:rsidR="009F674A">
              <w:t>к определенной национальной, этнической, расовой или религиозной группе</w:t>
            </w:r>
            <w:r w:rsidR="00626273" w:rsidRPr="00F9586E">
              <w:t xml:space="preserve"> или </w:t>
            </w:r>
            <w:r w:rsidR="009F674A">
              <w:t xml:space="preserve">к </w:t>
            </w:r>
            <w:r w:rsidR="00626273" w:rsidRPr="00F9586E">
              <w:t>иной группе</w:t>
            </w:r>
            <w:r w:rsidR="009F674A">
              <w:t xml:space="preserve"> населения</w:t>
            </w:r>
            <w:r w:rsidR="00626273" w:rsidRPr="00F9586E">
              <w:t>" было подано 23 жалобы, направленных либо представителями народности рома, либо неправительственными организациями (НПО). Две из них неп</w:t>
            </w:r>
            <w:r w:rsidR="00626273" w:rsidRPr="00F9586E">
              <w:t>о</w:t>
            </w:r>
            <w:r w:rsidR="00626273" w:rsidRPr="00F9586E">
              <w:t>средственно касались проявлений дискриминации. В целом</w:t>
            </w:r>
            <w:r w:rsidR="009F674A">
              <w:t xml:space="preserve"> 2 </w:t>
            </w:r>
            <w:r w:rsidR="00626273" w:rsidRPr="00F9586E">
              <w:t>жалобы были от</w:t>
            </w:r>
            <w:r w:rsidR="00626273" w:rsidRPr="00F9586E">
              <w:t>о</w:t>
            </w:r>
            <w:r w:rsidR="00626273" w:rsidRPr="00F9586E">
              <w:t xml:space="preserve">званы, 14 отклонены и </w:t>
            </w:r>
            <w:r w:rsidR="009F674A">
              <w:t>7</w:t>
            </w:r>
            <w:r w:rsidR="00626273" w:rsidRPr="00F9586E">
              <w:t xml:space="preserve"> находятся на рассмотрении.</w:t>
            </w:r>
          </w:p>
        </w:tc>
      </w:tr>
      <w:tr w:rsidR="00626273" w:rsidRPr="00F9586E" w:rsidTr="00505EB2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[B2]</w:t>
            </w:r>
            <w:r w:rsidR="009F674A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к сведению результаты, полученные по итогам пр</w:t>
            </w:r>
            <w:r w:rsidRPr="00F9586E">
              <w:t>о</w:t>
            </w:r>
            <w:r w:rsidRPr="00F9586E">
              <w:t>граммы "Стратегии действий по обеспечению эффективных полицейских пр</w:t>
            </w:r>
            <w:r w:rsidRPr="00F9586E">
              <w:t>о</w:t>
            </w:r>
            <w:r w:rsidRPr="00F9586E">
              <w:t>верок и обысков", однако ему требуется дополнительная информация по след</w:t>
            </w:r>
            <w:r w:rsidRPr="00F9586E">
              <w:t>у</w:t>
            </w:r>
            <w:r w:rsidRPr="00F9586E">
              <w:t>ющим вопросам: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i)</w:t>
            </w:r>
            <w:r w:rsidRPr="00F9586E">
              <w:tab/>
              <w:t xml:space="preserve">количество проведенных в 2013 и 2014 </w:t>
            </w:r>
            <w:r w:rsidR="005C7097">
              <w:t xml:space="preserve">годах </w:t>
            </w:r>
            <w:r w:rsidRPr="00F9586E">
              <w:t>мероприятий по подготовке судей, магистратов, прокуроров и всех сотрудников правоохранительных орг</w:t>
            </w:r>
            <w:r w:rsidRPr="00F9586E">
              <w:t>а</w:t>
            </w:r>
            <w:r w:rsidRPr="00F9586E">
              <w:t>нов по тематике дискриминации, в том числе преступлений на почве ненависти и р</w:t>
            </w:r>
            <w:r w:rsidRPr="00F9586E">
              <w:t>а</w:t>
            </w:r>
            <w:r w:rsidRPr="00F9586E">
              <w:t>сизма;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ii)</w:t>
            </w:r>
            <w:r w:rsidRPr="00F9586E">
              <w:tab/>
              <w:t>влияние подготовки сотрудников полиции на применяемые методы ур</w:t>
            </w:r>
            <w:r w:rsidRPr="00F9586E">
              <w:t>е</w:t>
            </w:r>
            <w:r w:rsidRPr="00F9586E">
              <w:t>гулирования конфликтов и посредничества;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iii)</w:t>
            </w:r>
            <w:r w:rsidRPr="00F9586E">
              <w:tab/>
              <w:t>методологическое руководство по вариантам урегулирования конфликтов и протоколы о порядке действий полиции, разработанные по итогам программы "Стратегии действий по обеспечению эффективных полицейских проверок и обысков";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iv)</w:t>
            </w:r>
            <w:r w:rsidRPr="00F9586E">
              <w:tab/>
              <w:t>результаты рассмотрения семи остающихся жалоб, поданных представ</w:t>
            </w:r>
            <w:r w:rsidRPr="00F9586E">
              <w:t>и</w:t>
            </w:r>
            <w:r w:rsidRPr="00F9586E">
              <w:t>телями народности рома или НПО по фактам "явно антиобщественного повед</w:t>
            </w:r>
            <w:r w:rsidRPr="00F9586E">
              <w:t>е</w:t>
            </w:r>
            <w:r w:rsidRPr="00F9586E">
              <w:t xml:space="preserve">ния, мотивированного реальной или предполагаемой принадлежностью какого-либо лица к </w:t>
            </w:r>
            <w:r w:rsidR="00725DB0">
              <w:t xml:space="preserve">определенной национальной, этнической, расовой или религиозной группе </w:t>
            </w:r>
            <w:r w:rsidRPr="00F9586E">
              <w:t xml:space="preserve">или </w:t>
            </w:r>
            <w:r w:rsidR="00725DB0">
              <w:t xml:space="preserve">к </w:t>
            </w:r>
            <w:r w:rsidRPr="00F9586E">
              <w:t>иной группе</w:t>
            </w:r>
            <w:r w:rsidR="00725DB0">
              <w:t xml:space="preserve"> населения</w:t>
            </w:r>
            <w:r w:rsidRPr="00F9586E">
              <w:t>".</w:t>
            </w:r>
          </w:p>
          <w:p w:rsidR="00626273" w:rsidRPr="00F9586E" w:rsidRDefault="00626273" w:rsidP="00725DB0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[D1]</w:t>
            </w:r>
            <w:r w:rsidR="00725DB0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 представлено никакой информации о расследованиях, судебном пр</w:t>
            </w:r>
            <w:r w:rsidRPr="00F9586E">
              <w:t>е</w:t>
            </w:r>
            <w:r w:rsidRPr="00F9586E">
              <w:t xml:space="preserve">следовании и </w:t>
            </w:r>
            <w:r w:rsidR="00725DB0">
              <w:t xml:space="preserve">назначенных </w:t>
            </w:r>
            <w:r w:rsidRPr="00F9586E">
              <w:t>наказаниях в отношении членов организации "Мадьяр гарда". Комитет повторяет свою рекомендацию.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EB393F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EB393F">
              <w:rPr>
                <w:b/>
              </w:rPr>
              <w:t>:</w:t>
            </w:r>
            <w:r w:rsidRPr="00F9586E">
              <w:t xml:space="preserve"> Следует направить письмо с целью </w:t>
            </w:r>
            <w:r w:rsidR="00725DB0">
              <w:t>проинформировать государство</w:t>
            </w:r>
            <w:r w:rsidRPr="00F9586E">
              <w:t>-участник о прекращении процедуры последующих действий. З</w:t>
            </w:r>
            <w:r w:rsidRPr="00F9586E">
              <w:t>а</w:t>
            </w:r>
            <w:r w:rsidRPr="00F9586E">
              <w:t>прашиваемая информация должна быть представлена государством-участником в его следующем периодическом докладе, подлежащем представлению 29 о</w:t>
            </w:r>
            <w:r w:rsidRPr="00F9586E">
              <w:t>к</w:t>
            </w:r>
            <w:r w:rsidRPr="00F9586E">
              <w:t>тября 2014 года.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Pr="00F9586E">
              <w:t xml:space="preserve"> – 29 октября 2014 года</w:t>
            </w:r>
          </w:p>
        </w:tc>
      </w:tr>
    </w:tbl>
    <w:p w:rsidR="00626273" w:rsidRPr="00334FBB" w:rsidRDefault="00626273" w:rsidP="00EB393F">
      <w:pPr>
        <w:pStyle w:val="H1GR"/>
        <w:pageBreakBefore/>
      </w:pPr>
      <w:r w:rsidRPr="00334FBB">
        <w:lastRenderedPageBreak/>
        <w:tab/>
      </w:r>
      <w:r w:rsidR="00EB393F">
        <w:tab/>
      </w:r>
      <w:r w:rsidRPr="00334FBB">
        <w:t>101-я сессия (март и апрель 2011 года)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8"/>
      </w:tblGrid>
      <w:tr w:rsidR="00626273" w:rsidRPr="00823A50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40" w:after="120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Того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40" w:after="120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EB393F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CCPR/C/TGO/CO/4, 28 марта 2011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EB393F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EB393F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10, 15, 16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Подлежал представлению 28 марта 2012 года; п</w:t>
            </w:r>
            <w:r w:rsidRPr="00F9586E">
              <w:t>о</w:t>
            </w:r>
            <w:r w:rsidRPr="00F9586E">
              <w:t>лучен 17 апреля 2012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Требуется дополнительная информация по пун</w:t>
            </w:r>
            <w:r w:rsidRPr="00F9586E">
              <w:t>к</w:t>
            </w:r>
            <w:r w:rsidRPr="00F9586E">
              <w:t>там 10, 15 и 16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Второй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Октябрь 2012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Требуется дополнительная информация по пун</w:t>
            </w:r>
            <w:r w:rsidRPr="00F9586E">
              <w:t>к</w:t>
            </w:r>
            <w:r w:rsidRPr="00F9586E">
              <w:t>там 10 [B2], 15 [B2] и 16 [B1].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Третий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Ответ на письма Комитета от 2 декабря 2013 года и 28 апреля 2014 года; получен 22 мая 2014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10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EB393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информация о решениях, принятых по случаям нарушений прав человека, совершенных в 2005 году, и об их исполнении.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EB393F">
            <w:pPr>
              <w:spacing w:before="40" w:after="120"/>
            </w:pPr>
            <w:r w:rsidRPr="00F9586E">
              <w:t>С учетом рекомендаций Комиссии по установлению истины, справедливости и примирению правительство приняло указ № 2014-104/PR от 24 апреля 2014 г</w:t>
            </w:r>
            <w:r w:rsidRPr="00F9586E">
              <w:t>о</w:t>
            </w:r>
            <w:r w:rsidRPr="00F9586E">
              <w:t>да. В соответствии с рекоменда</w:t>
            </w:r>
            <w:r w:rsidR="00EB393F">
              <w:t>циями Комиссии была создана Высокая</w:t>
            </w:r>
            <w:r w:rsidRPr="00F9586E">
              <w:t xml:space="preserve"> коми</w:t>
            </w:r>
            <w:r w:rsidRPr="00F9586E">
              <w:t>с</w:t>
            </w:r>
            <w:r w:rsidRPr="00F9586E">
              <w:t>сия по примирению и укреплению национального единства.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5C7097">
              <w:rPr>
                <w:b/>
              </w:rPr>
              <w:t>[C1]</w:t>
            </w:r>
            <w:r w:rsidR="00EB393F" w:rsidRPr="005C7097">
              <w:rPr>
                <w:b/>
              </w:rPr>
              <w:t>:</w:t>
            </w:r>
            <w:r w:rsidRPr="00F9586E">
              <w:tab/>
              <w:t>Комитет отмечает, что не было предоставлено никакой информации о проведении независимого и беспристрастного расследования и привлечении к ответственности виновных лиц, в соответствии с просьбой Комитета. Комитет повторяет свою рекомендацию.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15</w:t>
            </w:r>
          </w:p>
        </w:tc>
      </w:tr>
      <w:tr w:rsidR="00626273" w:rsidRPr="00F9586E" w:rsidTr="00EB393F">
        <w:trPr>
          <w:trHeight w:val="240"/>
        </w:trPr>
        <w:tc>
          <w:tcPr>
            <w:tcW w:w="4678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EB393F">
        <w:trPr>
          <w:trHeight w:val="240"/>
        </w:trPr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EB393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По-прежнему необходима дополнительная информация по следующим вопросам: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i)</w:t>
            </w:r>
            <w:r w:rsidRPr="00F9586E">
              <w:tab/>
              <w:t>содержание положений Уголовного кодекса, касающихся пыток;</w:t>
            </w:r>
          </w:p>
          <w:p w:rsidR="00626273" w:rsidRPr="00F9586E" w:rsidRDefault="00626273" w:rsidP="00823A50">
            <w:pPr>
              <w:spacing w:before="40" w:after="120"/>
              <w:rPr>
                <w:u w:val="single"/>
              </w:rPr>
            </w:pPr>
            <w:r w:rsidRPr="00F9586E">
              <w:t>ii)</w:t>
            </w:r>
            <w:r w:rsidRPr="00F9586E">
              <w:tab/>
              <w:t>прогресс, достигнутый в деле утверждения предварительных проектов правительством.</w:t>
            </w:r>
          </w:p>
        </w:tc>
      </w:tr>
      <w:tr w:rsidR="00626273" w:rsidRPr="00F9586E" w:rsidTr="00EB393F">
        <w:trPr>
          <w:trHeight w:val="240"/>
        </w:trPr>
        <w:tc>
          <w:tcPr>
            <w:tcW w:w="4678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515CFD">
            <w:pPr>
              <w:spacing w:before="40" w:after="120"/>
            </w:pPr>
            <w:r w:rsidRPr="00F9586E">
              <w:t>Государство-участник сообщает, что поправки к Уголовному кодексу в насто</w:t>
            </w:r>
            <w:r w:rsidRPr="00F9586E">
              <w:t>я</w:t>
            </w:r>
            <w:r w:rsidRPr="00F9586E">
              <w:t xml:space="preserve">щее время находятся на уровне Национального собрания </w:t>
            </w:r>
            <w:r w:rsidR="00515CFD">
              <w:t xml:space="preserve">на предмет </w:t>
            </w:r>
            <w:r w:rsidRPr="00F9586E">
              <w:t>их ра</w:t>
            </w:r>
            <w:r w:rsidRPr="00F9586E">
              <w:t>с</w:t>
            </w:r>
            <w:r w:rsidRPr="00F9586E">
              <w:t>смотрения и принятия.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515CF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отмечает, что государство-участник не представило никакой и</w:t>
            </w:r>
            <w:r w:rsidRPr="00F9586E">
              <w:t>н</w:t>
            </w:r>
            <w:r w:rsidRPr="00F9586E">
              <w:t>формации о содержании положений Уголовного кодекса, касающихся пыток, в соответствии с просьбой Комитета.</w:t>
            </w:r>
          </w:p>
          <w:p w:rsidR="00626273" w:rsidRPr="00F9586E" w:rsidRDefault="00626273" w:rsidP="00823A50">
            <w:pPr>
              <w:spacing w:before="40" w:after="120"/>
              <w:rPr>
                <w:u w:val="single"/>
              </w:rPr>
            </w:pPr>
            <w:r w:rsidRPr="00F9586E">
              <w:rPr>
                <w:b/>
              </w:rPr>
              <w:t>[B2]</w:t>
            </w:r>
            <w:r w:rsidR="00515CF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дополнительная информация о прогрессе, достигнутом в д</w:t>
            </w:r>
            <w:r w:rsidRPr="00F9586E">
              <w:t>е</w:t>
            </w:r>
            <w:r w:rsidRPr="00F9586E">
              <w:t>ле утверждения предварительных проектов правительством.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16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u w:val="single"/>
              </w:rPr>
            </w:pPr>
            <w:r w:rsidRPr="00F9586E">
              <w:rPr>
                <w:b/>
              </w:rPr>
              <w:t>[B1]</w:t>
            </w:r>
            <w:r w:rsidR="00515CF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Потребуется дополнительная информация, когда будут приняты меры для продолжения выполнения рекомендаций Национальной комиссии по правам человека.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065D58" w:rsidP="00823A50">
            <w:pPr>
              <w:spacing w:before="40" w:after="120"/>
            </w:pPr>
            <w:r w:rsidRPr="00F9586E">
              <w:t>Правительство осуществило комплекс из 13 мер по реформированию Наци</w:t>
            </w:r>
            <w:r w:rsidRPr="00F9586E">
              <w:t>о</w:t>
            </w:r>
            <w:r w:rsidRPr="00F9586E">
              <w:t>нального разведывательного агентства (НРА) в ответ на доклад Национальной комиссии по правам человека и выплатило жертвам 532 млн</w:t>
            </w:r>
            <w:r>
              <w:t>.</w:t>
            </w:r>
            <w:r w:rsidRPr="00F9586E">
              <w:t xml:space="preserve"> франков КФА в соответствии с постановлением, вынесенным Судом Экономического сообщ</w:t>
            </w:r>
            <w:r w:rsidRPr="00F9586E">
              <w:t>е</w:t>
            </w:r>
            <w:r w:rsidRPr="00F9586E">
              <w:t>ства западноафриканских государств.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515CF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просит представить дополнительную информацию по следу</w:t>
            </w:r>
            <w:r w:rsidRPr="00F9586E">
              <w:t>ю</w:t>
            </w:r>
            <w:r w:rsidRPr="00F9586E">
              <w:t>щим вопросам: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a)</w:t>
            </w:r>
            <w:r w:rsidRPr="00F9586E">
              <w:tab/>
              <w:t>конкретные меры по реформированию НРА, принятые государством-участником, и даты их принятия;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b)</w:t>
            </w:r>
            <w:r w:rsidRPr="00F9586E">
              <w:tab/>
              <w:t>текущее положение дел с выплатой компенсаций жертвам;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c)</w:t>
            </w:r>
            <w:r w:rsidRPr="00F9586E">
              <w:tab/>
              <w:t>были ли начаты беспристрастные и независимые уголовные расследов</w:t>
            </w:r>
            <w:r w:rsidRPr="00F9586E">
              <w:t>а</w:t>
            </w:r>
            <w:r w:rsidRPr="00F9586E">
              <w:t>ния по предполагаемым случаям применения пыток.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Рекомендуемая мера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 xml:space="preserve">Следует направить письмо с целью </w:t>
            </w:r>
            <w:r w:rsidR="00515CFD">
              <w:t>проинформировать государство</w:t>
            </w:r>
            <w:r w:rsidRPr="00F9586E">
              <w:t>-уч</w:t>
            </w:r>
            <w:r w:rsidR="00515CFD">
              <w:t>астник</w:t>
            </w:r>
            <w:r w:rsidRPr="00F9586E">
              <w:t xml:space="preserve"> о прекращении процедуры последующих действий. Запрашиваемая информация должна быть представлена государством-участником в его следующем пери</w:t>
            </w:r>
            <w:r w:rsidRPr="00F9586E">
              <w:t>о</w:t>
            </w:r>
            <w:r w:rsidRPr="00F9586E">
              <w:t>дическом докладе, подлежащем представлению 1 апреля 2015 года.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Следующий периодический доклад</w:t>
            </w:r>
            <w:r w:rsidR="00515CFD">
              <w:t xml:space="preserve"> − </w:t>
            </w:r>
            <w:r w:rsidRPr="00F9586E">
              <w:t>1 апреля 2015 года</w:t>
            </w:r>
          </w:p>
        </w:tc>
      </w:tr>
    </w:tbl>
    <w:p w:rsidR="00626273" w:rsidRPr="00334FBB" w:rsidRDefault="00626273" w:rsidP="00334FBB">
      <w:pPr>
        <w:pStyle w:val="H1GR"/>
      </w:pPr>
      <w:r w:rsidRPr="00334FBB">
        <w:lastRenderedPageBreak/>
        <w:tab/>
      </w:r>
      <w:r w:rsidR="00515CFD">
        <w:tab/>
      </w:r>
      <w:r w:rsidRPr="00334FBB">
        <w:t>102-я сессия (июль 2011 года)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4678"/>
      </w:tblGrid>
      <w:tr w:rsidR="00626273" w:rsidRPr="00823A50" w:rsidTr="00DF0F26">
        <w:trPr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Болгария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9586E" w:rsidTr="00DF0F26"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452CB8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CCPR/C/BGR/CO/3, 25 июля 2011 года</w:t>
            </w:r>
          </w:p>
        </w:tc>
      </w:tr>
      <w:tr w:rsidR="00626273" w:rsidRPr="00F9586E" w:rsidTr="00DF0F26"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452CB8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452CB8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8, 11, 21</w:t>
            </w:r>
          </w:p>
        </w:tc>
      </w:tr>
      <w:tr w:rsidR="00626273" w:rsidRPr="00F9586E" w:rsidTr="00DF0F26"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Подлежал представлению 19 августа 2012 года; получен 31 января 2013 года</w:t>
            </w:r>
          </w:p>
        </w:tc>
      </w:tr>
      <w:tr w:rsidR="00626273" w:rsidRPr="00F9586E" w:rsidTr="00DF0F26"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Требуется дополнительная информация по пун</w:t>
            </w:r>
            <w:r w:rsidRPr="00F9586E">
              <w:t>к</w:t>
            </w:r>
            <w:r w:rsidRPr="00F9586E">
              <w:t>там 8 [B2], 11 [B1] и 21 [C1]</w:t>
            </w:r>
          </w:p>
        </w:tc>
      </w:tr>
      <w:tr w:rsidR="00626273" w:rsidRPr="00F9586E" w:rsidTr="00DF0F26"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Второй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Ответ на письмо Комитета от 2 декабря 2013 года; получен 17 января 2014 года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  <w:bCs/>
              </w:rPr>
            </w:pPr>
            <w:r w:rsidRPr="00F9586E">
              <w:rPr>
                <w:b/>
              </w:rPr>
              <w:t>Пункт 8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  <w:bCs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452CB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Хотя в докладе приводятся сведения о принимаемых на местном уровне мерах по выполнению рекомендации Комитета, в том числе о программах по</w:t>
            </w:r>
            <w:r w:rsidRPr="00F9586E">
              <w:t>д</w:t>
            </w:r>
            <w:r w:rsidRPr="00F9586E">
              <w:t>готовки сотрудников полиции, следует запросить дополнительную информ</w:t>
            </w:r>
            <w:r w:rsidRPr="00F9586E">
              <w:t>а</w:t>
            </w:r>
            <w:r w:rsidRPr="00F9586E">
              <w:t>цию, включая: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a)</w:t>
            </w:r>
            <w:r w:rsidRPr="00F9586E">
              <w:tab/>
              <w:t>информацию и данные о расследованиях, привлечении к суду виновных и принятии нормативных положений об эффективной защите и средствах прав</w:t>
            </w:r>
            <w:r w:rsidRPr="00F9586E">
              <w:t>о</w:t>
            </w:r>
            <w:r w:rsidRPr="00F9586E">
              <w:t>вой помощи жертв</w:t>
            </w:r>
            <w:r w:rsidR="00452CB8">
              <w:t>ам</w:t>
            </w:r>
            <w:r w:rsidRPr="00F9586E">
              <w:t>;</w:t>
            </w:r>
          </w:p>
          <w:p w:rsidR="00626273" w:rsidRPr="00F9586E" w:rsidRDefault="00452CB8" w:rsidP="00823A50">
            <w:pPr>
              <w:spacing w:before="40" w:after="120"/>
            </w:pPr>
            <w:r>
              <w:t>b)</w:t>
            </w:r>
            <w:r>
              <w:tab/>
              <w:t>сведения о распространенности</w:t>
            </w:r>
            <w:r w:rsidR="00626273" w:rsidRPr="00F9586E">
              <w:t xml:space="preserve"> всех форм преследований со стороны полиции, а также </w:t>
            </w:r>
            <w:r>
              <w:t xml:space="preserve">неправомерного </w:t>
            </w:r>
            <w:r w:rsidR="00626273" w:rsidRPr="00F9586E">
              <w:t>обращения во время полицейских расслед</w:t>
            </w:r>
            <w:r w:rsidR="00626273" w:rsidRPr="00F9586E">
              <w:t>о</w:t>
            </w:r>
            <w:r w:rsidR="00626273" w:rsidRPr="00F9586E">
              <w:t>ваний;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c)</w:t>
            </w:r>
            <w:r w:rsidRPr="00F9586E">
              <w:tab/>
              <w:t xml:space="preserve">сведения о принятых мерах по созданию надзорного механизма </w:t>
            </w:r>
            <w:r w:rsidR="00452CB8">
              <w:t>по в</w:t>
            </w:r>
            <w:r w:rsidR="00452CB8">
              <w:t>о</w:t>
            </w:r>
            <w:r w:rsidR="00452CB8">
              <w:t xml:space="preserve">просам </w:t>
            </w:r>
            <w:r w:rsidRPr="00F9586E">
              <w:t>судебного преследования и осуждения в случаях поступления жалоб на противоправное поведение сотрудников полиции.</w:t>
            </w:r>
          </w:p>
        </w:tc>
      </w:tr>
      <w:tr w:rsidR="00626273" w:rsidRPr="00F9586E" w:rsidTr="00452CB8">
        <w:tc>
          <w:tcPr>
            <w:tcW w:w="4678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452CB8"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а)</w:t>
            </w:r>
            <w:r w:rsidRPr="00F9586E">
              <w:tab/>
              <w:t>Государство-участник повторило информацию, представленную в его п</w:t>
            </w:r>
            <w:r w:rsidRPr="00F9586E">
              <w:t>е</w:t>
            </w:r>
            <w:r w:rsidRPr="00F9586E">
              <w:t>риодическом докладе.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b)</w:t>
            </w:r>
            <w:r w:rsidRPr="00F9586E">
              <w:tab/>
              <w:t>В 2012 году осуществлялся мониторинг 63 дел по преступлениям, св</w:t>
            </w:r>
            <w:r w:rsidRPr="00F9586E">
              <w:t>я</w:t>
            </w:r>
            <w:r w:rsidRPr="00F9586E">
              <w:t>занным с проявлениями жестокости со стороны полиции. Из них 21 дело было прекращено на этапе досудебного производства,</w:t>
            </w:r>
            <w:r w:rsidR="00452CB8">
              <w:t xml:space="preserve"> 8</w:t>
            </w:r>
            <w:r w:rsidRPr="00F9586E">
              <w:t xml:space="preserve"> человек предстали перед с</w:t>
            </w:r>
            <w:r w:rsidRPr="00F9586E">
              <w:t>у</w:t>
            </w:r>
            <w:r w:rsidRPr="00F9586E">
              <w:t xml:space="preserve">дом и </w:t>
            </w:r>
            <w:r w:rsidR="00452CB8">
              <w:t>5</w:t>
            </w:r>
            <w:r w:rsidRPr="00F9586E">
              <w:t xml:space="preserve"> человек были признаны виновными, хотя ни один из обвинительных приговоров не вступил в силу. В первой половине 2013 года осуществлялся м</w:t>
            </w:r>
            <w:r w:rsidRPr="00F9586E">
              <w:t>о</w:t>
            </w:r>
            <w:r w:rsidRPr="00F9586E">
              <w:t>ниторинг 41 дела по преступлениям, связанным с проявлениями жестокости со стороны полиции. Из них девять дел были прекращены на этапе досудебного производства, семь человек предстали перед судом и восемь человек были пр</w:t>
            </w:r>
            <w:r w:rsidRPr="00F9586E">
              <w:t>и</w:t>
            </w:r>
            <w:r w:rsidRPr="00F9586E">
              <w:t>знаны виновными</w:t>
            </w:r>
            <w:r w:rsidR="00515CFD">
              <w:t xml:space="preserve"> − </w:t>
            </w:r>
            <w:r w:rsidRPr="00F9586E">
              <w:t>шесть из этих обвинительных приговоров вступили в силу.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с)</w:t>
            </w:r>
            <w:r w:rsidRPr="00F9586E">
              <w:tab/>
              <w:t>Государство-участник повторило информацию, представленную в пери</w:t>
            </w:r>
            <w:r w:rsidRPr="00F9586E">
              <w:t>о</w:t>
            </w:r>
            <w:r w:rsidRPr="00F9586E">
              <w:t>дическом докладе.</w:t>
            </w:r>
          </w:p>
        </w:tc>
      </w:tr>
      <w:tr w:rsidR="00626273" w:rsidRPr="00F9586E" w:rsidTr="00452CB8">
        <w:tc>
          <w:tcPr>
            <w:tcW w:w="4678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442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DD69E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выражает признательность за данные за 2012 и 2013 годы, кас</w:t>
            </w:r>
            <w:r w:rsidRPr="00F9586E">
              <w:t>а</w:t>
            </w:r>
            <w:r w:rsidRPr="00F9586E">
              <w:t>ющиеся дел о жестоком обращении со стороны полиции, которые были довед</w:t>
            </w:r>
            <w:r w:rsidRPr="00F9586E">
              <w:t>е</w:t>
            </w:r>
            <w:r w:rsidRPr="00F9586E">
              <w:t>ны до сведения государства, но с сожалением отмечает, что государство-участник не представило полного ответа на заданные Комитетом вопросы. Тр</w:t>
            </w:r>
            <w:r w:rsidRPr="00F9586E">
              <w:t>е</w:t>
            </w:r>
            <w:r w:rsidRPr="00F9586E">
              <w:t>буется дополнительная информация по следующим вопросам: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a)</w:t>
            </w:r>
            <w:r w:rsidRPr="00F9586E">
              <w:tab/>
              <w:t>причины, по которым ни один из обвинительных приговоров не вступил в силу в 2012 году и лишь шесть из восьми обвинительных приговоров вступили в силу в 2013 году; а также конкретные преступления, в связи с которыми эти дела поступили в государственные органы;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b)</w:t>
            </w:r>
            <w:r w:rsidRPr="00F9586E">
              <w:tab/>
              <w:t>просьба представить информацию о составе, мандате и функциях И</w:t>
            </w:r>
            <w:r w:rsidRPr="00F9586E">
              <w:t>н</w:t>
            </w:r>
            <w:r w:rsidRPr="00F9586E">
              <w:t>спекционного управления и о конкретных мерах, принимаемых Инспекцио</w:t>
            </w:r>
            <w:r w:rsidRPr="00F9586E">
              <w:t>н</w:t>
            </w:r>
            <w:r w:rsidRPr="00F9586E">
              <w:t>ным управлением с момента его создания;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с)</w:t>
            </w:r>
            <w:r w:rsidRPr="00F9586E">
              <w:tab/>
              <w:t>рассматривает ли государство-участник возможность создания независ</w:t>
            </w:r>
            <w:r w:rsidRPr="00F9586E">
              <w:t>и</w:t>
            </w:r>
            <w:r w:rsidRPr="00F9586E">
              <w:t xml:space="preserve">мого надзорного механизма </w:t>
            </w:r>
            <w:r w:rsidR="00DD69E6">
              <w:t xml:space="preserve">по вопросам </w:t>
            </w:r>
            <w:r w:rsidRPr="00F9586E">
              <w:t>судебного преследования и осуждения в случаях поступления жалоб на противоправное поведение сотрудников пол</w:t>
            </w:r>
            <w:r w:rsidRPr="00F9586E">
              <w:t>и</w:t>
            </w:r>
            <w:r w:rsidRPr="00F9586E">
              <w:t>ции.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11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[B1]</w:t>
            </w:r>
            <w:r w:rsidR="00DD69E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Государство-участник приняло позитивные меры. Следует запросить к</w:t>
            </w:r>
            <w:r w:rsidRPr="00F9586E">
              <w:t>о</w:t>
            </w:r>
            <w:r w:rsidRPr="00F9586E">
              <w:t>пию Закона о внесении поправок в Закон о Министерстве внутренних дел, вступившего в силу 1 июля 2012 года, в целях оценки его соответствия межд</w:t>
            </w:r>
            <w:r w:rsidRPr="00F9586E">
              <w:t>у</w:t>
            </w:r>
            <w:r w:rsidRPr="00F9586E">
              <w:t>народным нормам применения опасной для жизни силы и статье 6 Пакта.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DD69E6">
            <w:pPr>
              <w:spacing w:before="40" w:after="120"/>
            </w:pPr>
            <w:r w:rsidRPr="00F9586E">
              <w:t>Поправки коснулись статей 72</w:t>
            </w:r>
            <w:r w:rsidR="00DD69E6">
              <w:t>−</w:t>
            </w:r>
            <w:r w:rsidRPr="00F9586E">
              <w:t>74, с тем чтобы применение физической силы, а также средств принуждения органами полиции допускалось только в случае крайней необходимости.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[B1]</w:t>
            </w:r>
            <w:r w:rsidR="00DD69E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выражает признательность Болгарии за принятие первоначал</w:t>
            </w:r>
            <w:r w:rsidRPr="00F9586E">
              <w:t>ь</w:t>
            </w:r>
            <w:r w:rsidRPr="00F9586E">
              <w:t>ных мер в целях соблюдения Основных принципов применения силы и огн</w:t>
            </w:r>
            <w:r w:rsidRPr="00F9586E">
              <w:t>е</w:t>
            </w:r>
            <w:r w:rsidRPr="00F9586E">
              <w:t>стрельного оружия должностными лицами по поддержанию правопорядка, о</w:t>
            </w:r>
            <w:r w:rsidRPr="00F9586E">
              <w:t>д</w:t>
            </w:r>
            <w:r w:rsidRPr="00F9586E">
              <w:t>нако ему требуется дополнительная информация. Просьба представить инфо</w:t>
            </w:r>
            <w:r w:rsidRPr="00F9586E">
              <w:t>р</w:t>
            </w:r>
            <w:r w:rsidRPr="00F9586E">
              <w:t>мацию о конкретных статьях Закона о Министерстве внутренних дел, охват</w:t>
            </w:r>
            <w:r w:rsidRPr="00F9586E">
              <w:t>ы</w:t>
            </w:r>
            <w:r w:rsidRPr="00F9586E">
              <w:t>вающих общий принцип 6 Основных принципов, касающийся случаев увечья или смерти, вызванных применением силы и огнестрельного оружия сотрудн</w:t>
            </w:r>
            <w:r w:rsidRPr="00F9586E">
              <w:t>и</w:t>
            </w:r>
            <w:r w:rsidRPr="00F9586E">
              <w:t>ками правоохранительных органов.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21</w:t>
            </w:r>
          </w:p>
        </w:tc>
      </w:tr>
      <w:tr w:rsidR="00626273" w:rsidRPr="00F9586E" w:rsidTr="00DD69E6">
        <w:tc>
          <w:tcPr>
            <w:tcW w:w="4678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D69E6"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[C1]</w:t>
            </w:r>
            <w:r w:rsidR="00DD69E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В силу того, что не было принято никаких мер, Комитет повторяет свою рекомендацию. Государство-участник должно представить дополнительную информацию о достигнутом им прогрессе в обеспечении полного соблюдения принципа независимости судебной системы, в частности в случае проведения </w:t>
            </w:r>
            <w:r w:rsidRPr="00F9586E">
              <w:lastRenderedPageBreak/>
              <w:t>государством-участником каких-либо информационно-пропагандистских мер</w:t>
            </w:r>
            <w:r w:rsidRPr="00F9586E">
              <w:t>о</w:t>
            </w:r>
            <w:r w:rsidRPr="00F9586E">
              <w:t>приятий о ключевых ценностях независимости судебной системы, ориентир</w:t>
            </w:r>
            <w:r w:rsidRPr="00F9586E">
              <w:t>о</w:t>
            </w:r>
            <w:r w:rsidRPr="00F9586E">
              <w:t>ванных на судебные власти, сотрудников правоохранительных органов и/или население в целом.</w:t>
            </w:r>
          </w:p>
        </w:tc>
      </w:tr>
      <w:tr w:rsidR="00626273" w:rsidRPr="00F9586E" w:rsidTr="00DD69E6">
        <w:tc>
          <w:tcPr>
            <w:tcW w:w="4678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3 июля 2012 года были обнародованы изменения и дополнения к Закону о с</w:t>
            </w:r>
            <w:r w:rsidRPr="00F9586E">
              <w:t>у</w:t>
            </w:r>
            <w:r w:rsidRPr="00F9586E">
              <w:t>дебной системе, вводящие правила, которые обеспечивают участие обществе</w:t>
            </w:r>
            <w:r w:rsidRPr="00F9586E">
              <w:t>н</w:t>
            </w:r>
            <w:r w:rsidRPr="00F9586E">
              <w:t xml:space="preserve">ности в избрании членов Верховного судебного совета. </w:t>
            </w:r>
            <w:r w:rsidR="00065D58" w:rsidRPr="00F9586E">
              <w:t>Министерством юст</w:t>
            </w:r>
            <w:r w:rsidR="00065D58" w:rsidRPr="00F9586E">
              <w:t>и</w:t>
            </w:r>
            <w:r w:rsidR="00065D58" w:rsidRPr="00F9586E">
              <w:t xml:space="preserve">ции в настоящее </w:t>
            </w:r>
            <w:r w:rsidR="00065D58">
              <w:t>время готовится проект закона о</w:t>
            </w:r>
            <w:r w:rsidR="00065D58" w:rsidRPr="00F9586E">
              <w:t xml:space="preserve"> внесении изменений и допо</w:t>
            </w:r>
            <w:r w:rsidR="00065D58" w:rsidRPr="00F9586E">
              <w:t>л</w:t>
            </w:r>
            <w:r w:rsidR="00065D58" w:rsidRPr="00F9586E">
              <w:t xml:space="preserve">нений в Закон о судебной системе. </w:t>
            </w:r>
            <w:r w:rsidRPr="00F9586E">
              <w:t>Данный законопроект касается внедрения электронной системы отправления правосудия; статуса членов Верховного с</w:t>
            </w:r>
            <w:r w:rsidRPr="00F9586E">
              <w:t>у</w:t>
            </w:r>
            <w:r w:rsidRPr="00F9586E">
              <w:t>дебного совета; обеспечения "разумной рабочей нагрузки" для сотрудников с</w:t>
            </w:r>
            <w:r w:rsidRPr="00F9586E">
              <w:t>у</w:t>
            </w:r>
            <w:r w:rsidRPr="00F9586E">
              <w:t>дебной системы; административных руководителей; оценки работы судей, пр</w:t>
            </w:r>
            <w:r w:rsidRPr="00F9586E">
              <w:t>о</w:t>
            </w:r>
            <w:r w:rsidRPr="00F9586E">
              <w:t>куроров и следователей; дисциплинарных разбирательств и других вопросов.</w:t>
            </w:r>
          </w:p>
          <w:p w:rsidR="00626273" w:rsidRPr="00F9586E" w:rsidRDefault="00626273" w:rsidP="00DD69E6">
            <w:pPr>
              <w:spacing w:before="40" w:after="120"/>
            </w:pPr>
            <w:r w:rsidRPr="00F9586E">
              <w:t>Была учреждена целевая рабочая группа по выявлению противоречащих друг другу судебных решений</w:t>
            </w:r>
            <w:r w:rsidR="00DD69E6">
              <w:t xml:space="preserve"> под руководством П</w:t>
            </w:r>
            <w:r w:rsidRPr="00F9586E">
              <w:t>редседател</w:t>
            </w:r>
            <w:r w:rsidR="00DD69E6">
              <w:t>я</w:t>
            </w:r>
            <w:r w:rsidRPr="00F9586E">
              <w:t xml:space="preserve"> Высшего кассацио</w:t>
            </w:r>
            <w:r w:rsidRPr="00F9586E">
              <w:t>н</w:t>
            </w:r>
            <w:r w:rsidRPr="00F9586E">
              <w:t xml:space="preserve">ного суда, которая призвана обеспечить согласованность судебной практики. Кроме того, </w:t>
            </w:r>
            <w:r w:rsidR="00DD69E6" w:rsidRPr="00F9586E">
              <w:t>И</w:t>
            </w:r>
            <w:r w:rsidRPr="00F9586E">
              <w:t xml:space="preserve">нспекция Верховного судебного совета ведет работу по </w:t>
            </w:r>
            <w:r w:rsidR="00DD69E6">
              <w:t>устано</w:t>
            </w:r>
            <w:r w:rsidR="00DD69E6">
              <w:t>в</w:t>
            </w:r>
            <w:r w:rsidR="00DD69E6">
              <w:t xml:space="preserve">лению </w:t>
            </w:r>
            <w:r w:rsidRPr="00F9586E">
              <w:t>единообразной правоприменительной практики.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[B2]</w:t>
            </w:r>
            <w:r w:rsidR="00DD69E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приветствует меры, принимаемые от имени государства-участника по обнародованию новых правил, касающихся участия общественн</w:t>
            </w:r>
            <w:r w:rsidRPr="00F9586E">
              <w:t>о</w:t>
            </w:r>
            <w:r w:rsidRPr="00F9586E">
              <w:t>сти в избрании членов Верховного судебного совета, а также подготовку прое</w:t>
            </w:r>
            <w:r w:rsidRPr="00F9586E">
              <w:t>к</w:t>
            </w:r>
            <w:r w:rsidR="00DD69E6">
              <w:t>та закона. Вместе с тем</w:t>
            </w:r>
            <w:r w:rsidRPr="00F9586E">
              <w:t xml:space="preserve"> требуется дополнительная информация по следующим вопросам: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a)</w:t>
            </w:r>
            <w:r w:rsidRPr="00F9586E">
              <w:tab/>
              <w:t>предполагаемая дата внесения законопроекта, а также достигнут ли к</w:t>
            </w:r>
            <w:r w:rsidRPr="00F9586E">
              <w:t>а</w:t>
            </w:r>
            <w:r w:rsidRPr="00F9586E">
              <w:t>кой-либо прогресс в этом отношении;</w:t>
            </w:r>
          </w:p>
          <w:p w:rsidR="00626273" w:rsidRPr="00F9586E" w:rsidRDefault="00626273" w:rsidP="00823A50">
            <w:pPr>
              <w:spacing w:before="40" w:after="120"/>
              <w:rPr>
                <w:rFonts w:eastAsia="MS Mincho"/>
              </w:rPr>
            </w:pPr>
            <w:r w:rsidRPr="00F9586E">
              <w:t>b)</w:t>
            </w:r>
            <w:r w:rsidRPr="00F9586E">
              <w:tab/>
              <w:t>осуществляемые государством-участником информационно-</w:t>
            </w:r>
            <w:proofErr w:type="spellStart"/>
            <w:r w:rsidRPr="00F9586E">
              <w:t>пропаган</w:t>
            </w:r>
            <w:proofErr w:type="spellEnd"/>
            <w:r w:rsidR="003B659E">
              <w:t>-</w:t>
            </w:r>
            <w:proofErr w:type="spellStart"/>
            <w:r w:rsidRPr="00F9586E">
              <w:t>дистские</w:t>
            </w:r>
            <w:proofErr w:type="spellEnd"/>
            <w:r w:rsidRPr="00F9586E">
              <w:t xml:space="preserve"> мероприятия о ключевых ценностях независимости судебной сист</w:t>
            </w:r>
            <w:r w:rsidRPr="00F9586E">
              <w:t>е</w:t>
            </w:r>
            <w:r w:rsidRPr="00F9586E">
              <w:t>мы, ориентированные на судебные власти, сотрудников правоохранительных органов и/или население в целом.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DD69E6">
            <w:pPr>
              <w:spacing w:before="40" w:after="120"/>
              <w:rPr>
                <w:rFonts w:eastAsia="MS Mincho"/>
                <w:b/>
              </w:rPr>
            </w:pPr>
            <w:r w:rsidRPr="00F9586E">
              <w:rPr>
                <w:b/>
              </w:rPr>
              <w:t>Рекомендуемая мера</w:t>
            </w:r>
            <w:r w:rsidR="00DD69E6">
              <w:rPr>
                <w:b/>
              </w:rPr>
              <w:t>:</w:t>
            </w:r>
            <w:r w:rsidRPr="00F9586E">
              <w:t xml:space="preserve"> Письмо с изложением анализа Комитета.</w:t>
            </w:r>
          </w:p>
        </w:tc>
      </w:tr>
      <w:tr w:rsidR="00626273" w:rsidRPr="00F9586E" w:rsidTr="00DF0F26"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="00515CFD">
              <w:t xml:space="preserve"> − </w:t>
            </w:r>
            <w:r w:rsidRPr="00F9586E">
              <w:t>29 июля 2015 года</w:t>
            </w:r>
          </w:p>
        </w:tc>
      </w:tr>
    </w:tbl>
    <w:p w:rsidR="00626273" w:rsidRPr="00334FBB" w:rsidRDefault="00626273" w:rsidP="003108B1">
      <w:pPr>
        <w:pStyle w:val="H1GR"/>
        <w:pageBreakBefore/>
      </w:pPr>
      <w:r w:rsidRPr="00334FBB">
        <w:lastRenderedPageBreak/>
        <w:tab/>
      </w:r>
      <w:r w:rsidRPr="00334FBB">
        <w:tab/>
        <w:t>104-я сессия (март 2012 года)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8"/>
      </w:tblGrid>
      <w:tr w:rsidR="00626273" w:rsidRPr="00823A50" w:rsidTr="00DF0F26">
        <w:trPr>
          <w:trHeight w:val="240"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Туркменистан</w:t>
            </w: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9586E" w:rsidTr="00DD69E6">
        <w:trPr>
          <w:trHeight w:val="240"/>
        </w:trPr>
        <w:tc>
          <w:tcPr>
            <w:tcW w:w="2693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DD69E6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CCPR/C/TKM/CO/1, 28 марта 2012 года</w:t>
            </w:r>
          </w:p>
        </w:tc>
      </w:tr>
      <w:tr w:rsidR="00626273" w:rsidRPr="00F9586E" w:rsidTr="00DD69E6">
        <w:trPr>
          <w:trHeight w:val="240"/>
        </w:trPr>
        <w:tc>
          <w:tcPr>
            <w:tcW w:w="2693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3108B1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DD69E6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DD69E6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3108B1">
            <w:pPr>
              <w:keepNext/>
              <w:spacing w:before="40" w:after="120"/>
            </w:pPr>
            <w:r w:rsidRPr="00F9586E">
              <w:t>9, 13, 18</w:t>
            </w:r>
          </w:p>
        </w:tc>
      </w:tr>
      <w:tr w:rsidR="00626273" w:rsidRPr="00F9586E" w:rsidTr="00DD69E6">
        <w:trPr>
          <w:trHeight w:val="240"/>
        </w:trPr>
        <w:tc>
          <w:tcPr>
            <w:tcW w:w="2693" w:type="dxa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8" w:type="dxa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Подлежал представлению 29 марта 2013 года; п</w:t>
            </w:r>
            <w:r w:rsidRPr="00F9586E">
              <w:t>о</w:t>
            </w:r>
            <w:r w:rsidRPr="00F9586E">
              <w:t>лучен 31 августа 2012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Требуется дополнительная информация по пун</w:t>
            </w:r>
            <w:r w:rsidRPr="00F9586E">
              <w:t>к</w:t>
            </w:r>
            <w:r w:rsidRPr="00F9586E">
              <w:t>там 9 [C2][C2][C2], 13 [C2] и 18 [C1]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Второй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Ответ на письмо Комитета от 2 декабря 2013 года; получен 6 февраля 2014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9</w:t>
            </w:r>
          </w:p>
        </w:tc>
      </w:tr>
      <w:tr w:rsidR="00626273" w:rsidRPr="00F9586E" w:rsidTr="00736C5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736C5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[C2]</w:t>
            </w:r>
            <w:r w:rsidR="003108B1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a)</w:t>
            </w:r>
            <w:r w:rsidRPr="00F9586E">
              <w:tab/>
              <w:t xml:space="preserve">Уголовный кодекс не был пересмотрен </w:t>
            </w:r>
            <w:r w:rsidR="003108B1">
              <w:t xml:space="preserve">на предмет </w:t>
            </w:r>
            <w:r w:rsidRPr="00F9586E">
              <w:t>включения в н</w:t>
            </w:r>
            <w:r w:rsidRPr="00F9586E">
              <w:t>е</w:t>
            </w:r>
            <w:r w:rsidRPr="00F9586E">
              <w:t>го опреде</w:t>
            </w:r>
            <w:r w:rsidR="003108B1">
              <w:t>ления пыт</w:t>
            </w:r>
            <w:r w:rsidRPr="00F9586E">
              <w:t>к</w:t>
            </w:r>
            <w:r w:rsidR="003108B1">
              <w:t>и</w:t>
            </w:r>
            <w:r w:rsidRPr="00F9586E">
              <w:t>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[C2]</w:t>
            </w:r>
            <w:r w:rsidR="003108B1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b)</w:t>
            </w:r>
            <w:r w:rsidRPr="00F9586E">
              <w:tab/>
              <w:t xml:space="preserve">Как представляется, после марта 2012 года не было принято </w:t>
            </w:r>
            <w:r w:rsidR="003108B1">
              <w:t>ник</w:t>
            </w:r>
            <w:r w:rsidR="003108B1">
              <w:t>а</w:t>
            </w:r>
            <w:r w:rsidR="003108B1">
              <w:t xml:space="preserve">ких </w:t>
            </w:r>
            <w:r w:rsidRPr="00F9586E">
              <w:t>мер для создания независимого надзорного органа в целях проведения н</w:t>
            </w:r>
            <w:r w:rsidRPr="00F9586E">
              <w:t>е</w:t>
            </w:r>
            <w:r w:rsidRPr="00F9586E">
              <w:t xml:space="preserve">зависимых инспекций и расследований во всех местах лишения свободы. </w:t>
            </w:r>
            <w:r w:rsidR="003108B1">
              <w:t xml:space="preserve">Хотя </w:t>
            </w:r>
            <w:r w:rsidRPr="00F9586E">
              <w:t xml:space="preserve">государство-участник ссылается на существование комиссий по </w:t>
            </w:r>
            <w:r w:rsidR="003108B1">
              <w:t xml:space="preserve">мониторингу </w:t>
            </w:r>
            <w:r w:rsidRPr="00F9586E">
              <w:t>и наблюдению, не было представлено никаких подробных сведений об их сост</w:t>
            </w:r>
            <w:r w:rsidRPr="00F9586E">
              <w:t>а</w:t>
            </w:r>
            <w:r w:rsidRPr="00F9586E">
              <w:t>ве, мандате и независимости. Кроме того, эти комиссии, по-видимому, были созданы в 2010 году, т.е. до принятия Комитетом своих заключительных зам</w:t>
            </w:r>
            <w:r w:rsidRPr="00F9586E">
              <w:t>е</w:t>
            </w:r>
            <w:r w:rsidRPr="00F9586E">
              <w:t>чаний, и</w:t>
            </w:r>
            <w:r w:rsidR="003108B1">
              <w:t>,</w:t>
            </w:r>
            <w:r w:rsidRPr="00F9586E">
              <w:t xml:space="preserve"> таким образом</w:t>
            </w:r>
            <w:r w:rsidR="003108B1">
              <w:t>,</w:t>
            </w:r>
            <w:r w:rsidRPr="00F9586E">
              <w:t xml:space="preserve"> их создание не может рассматриваться как одн</w:t>
            </w:r>
            <w:r w:rsidR="003108B1">
              <w:t>а</w:t>
            </w:r>
            <w:r w:rsidRPr="00F9586E">
              <w:t xml:space="preserve"> из мер по выполнению рекомендации Комитета о создании независимого надзорного органа.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c)</w:t>
            </w:r>
            <w:r w:rsidRPr="00F9586E">
              <w:tab/>
              <w:t>Большинство упомянутых государством-участником мероприятий по по</w:t>
            </w:r>
            <w:r w:rsidRPr="00F9586E">
              <w:t>д</w:t>
            </w:r>
            <w:r w:rsidRPr="00F9586E">
              <w:t>готовке кадров были проведены до принятия Комитетом заключительных зам</w:t>
            </w:r>
            <w:r w:rsidRPr="00F9586E">
              <w:t>е</w:t>
            </w:r>
            <w:r w:rsidRPr="00F9586E">
              <w:t xml:space="preserve">чаний, </w:t>
            </w:r>
            <w:r w:rsidR="003108B1">
              <w:t>т.е. информация о них не имеет отношения к делу</w:t>
            </w:r>
            <w:r w:rsidRPr="00F9586E">
              <w:t>. Незначительное к</w:t>
            </w:r>
            <w:r w:rsidRPr="00F9586E">
              <w:t>о</w:t>
            </w:r>
            <w:r w:rsidRPr="00F9586E">
              <w:t xml:space="preserve">личество других учебных мероприятий, намеченных на июнь и июль 2012 года, не касались вопроса о предотвращении пыток и </w:t>
            </w:r>
            <w:r w:rsidR="00736C5F">
              <w:t>неправомерного</w:t>
            </w:r>
            <w:r w:rsidRPr="00F9586E">
              <w:t xml:space="preserve"> обращения. Отсутствует информация, свидетельствующая о том, что Руководство по э</w:t>
            </w:r>
            <w:r w:rsidRPr="00F9586E">
              <w:t>ф</w:t>
            </w:r>
            <w:r w:rsidRPr="00F9586E">
              <w:t xml:space="preserve">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1999 года было включено во все учебные программы для сотрудников правоохранительных органов во исполнение рекомендации Комитета. Складывается впечатление, что государство-участник не принимало эффективных мер по активизации усилий в целях расследования случаев пыток и </w:t>
            </w:r>
            <w:r w:rsidR="00736C5F">
              <w:t xml:space="preserve">неправомерного </w:t>
            </w:r>
            <w:r w:rsidRPr="00F9586E">
              <w:t xml:space="preserve">обращения и наказания виновных. В докладе отсутствуют статистические данные о количестве сообщенных случаев пыток и </w:t>
            </w:r>
            <w:r w:rsidR="00736C5F">
              <w:t>неправоме</w:t>
            </w:r>
            <w:r w:rsidR="00736C5F">
              <w:t>р</w:t>
            </w:r>
            <w:r w:rsidR="00736C5F">
              <w:t xml:space="preserve">ного </w:t>
            </w:r>
            <w:r w:rsidRPr="00F9586E">
              <w:t>обращения, о проведении расследований и привлечении к суду виновных, о числе фактиче</w:t>
            </w:r>
            <w:r w:rsidR="00736C5F">
              <w:t>ски</w:t>
            </w:r>
            <w:r w:rsidRPr="00F9586E">
              <w:t xml:space="preserve"> осужденных за уголовные преступления, о вынесенных приговорах и предоставленных жертвам средствах правовой защиты. Поэтому </w:t>
            </w:r>
            <w:r w:rsidRPr="00F9586E">
              <w:lastRenderedPageBreak/>
              <w:t>Комитет повторяет свои рекомендации.</w:t>
            </w:r>
          </w:p>
          <w:p w:rsidR="00626273" w:rsidRPr="00F9586E" w:rsidRDefault="00626273" w:rsidP="00736C5F">
            <w:pPr>
              <w:spacing w:before="40" w:after="120"/>
            </w:pPr>
            <w:r w:rsidRPr="00F9586E">
              <w:rPr>
                <w:b/>
              </w:rPr>
              <w:t>[C2]</w:t>
            </w:r>
            <w:r w:rsidR="00736C5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d)</w:t>
            </w:r>
            <w:r w:rsidRPr="00F9586E">
              <w:tab/>
              <w:t>Хотя в докладе упоминается о нескольких посещениях</w:t>
            </w:r>
            <w:r w:rsidR="00736C5F">
              <w:t xml:space="preserve"> мест лиш</w:t>
            </w:r>
            <w:r w:rsidR="00736C5F">
              <w:t>е</w:t>
            </w:r>
            <w:r w:rsidR="00736C5F">
              <w:t>ния свободы</w:t>
            </w:r>
            <w:r w:rsidRPr="00F9586E">
              <w:t xml:space="preserve"> сотрудниками Международного комитета Красного Креста (МККК), эта организация не получила беспрепятственного доступа ко всем </w:t>
            </w:r>
            <w:r w:rsidR="00736C5F">
              <w:t>т</w:t>
            </w:r>
            <w:r w:rsidR="00736C5F">
              <w:t>а</w:t>
            </w:r>
            <w:r w:rsidR="00736C5F">
              <w:t xml:space="preserve">ким </w:t>
            </w:r>
            <w:r w:rsidRPr="00F9586E">
              <w:t>местам. Следует запросить дополнительную информацию о принятых практических мерах с целью разрешить посещения признанными междунаро</w:t>
            </w:r>
            <w:r w:rsidRPr="00F9586E">
              <w:t>д</w:t>
            </w:r>
            <w:r w:rsidRPr="00F9586E">
              <w:t>ными гуманитарными организациями всех мест лишения свободы.</w:t>
            </w:r>
          </w:p>
        </w:tc>
      </w:tr>
      <w:tr w:rsidR="00626273" w:rsidRPr="00F9586E" w:rsidTr="00736C5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Уголовно-исполнительный кодекс, регулирующий правоотношения в сфере п</w:t>
            </w:r>
            <w:r w:rsidRPr="00F9586E">
              <w:t>е</w:t>
            </w:r>
            <w:r w:rsidRPr="00F9586E">
              <w:t>нитенциарной системы страны, был принят 25 марта 2011 года. В целях ко</w:t>
            </w:r>
            <w:r w:rsidRPr="00F9586E">
              <w:t>н</w:t>
            </w:r>
            <w:r w:rsidRPr="00F9586E">
              <w:t>троля за исправительными учреждениями были созданы наблюдательные к</w:t>
            </w:r>
            <w:r w:rsidRPr="00F9586E">
              <w:t>о</w:t>
            </w:r>
            <w:r w:rsidRPr="00F9586E">
              <w:t xml:space="preserve">миссии (постановление </w:t>
            </w:r>
            <w:r w:rsidR="00736C5F" w:rsidRPr="00F9586E">
              <w:t>П</w:t>
            </w:r>
            <w:r w:rsidRPr="00F9586E">
              <w:t>резидента, 31 марта 2010 года).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Статья 182-1 Уголовного кодекса в новой редакции, вступившая в силу 4 авг</w:t>
            </w:r>
            <w:r w:rsidRPr="00F9586E">
              <w:t>у</w:t>
            </w:r>
            <w:r w:rsidRPr="00F9586E">
              <w:t>ста 2012 года, устанавливает определение и криминализирует состав пытки.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095F8F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095F8F">
              <w:rPr>
                <w:b/>
              </w:rPr>
              <w:t>:</w:t>
            </w:r>
            <w:r w:rsidRPr="00F9586E">
              <w:t xml:space="preserve"> Совместное представление Туркменской инициативы за права человека и Международного партнерства за права человека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a)</w:t>
            </w:r>
            <w:r w:rsidRPr="00F9586E">
              <w:tab/>
              <w:t>В Уголовный кодекс было включено новое определение пытки, однако для обеспечения применения этого положения на практике требуются всеоб</w:t>
            </w:r>
            <w:r w:rsidRPr="00F9586E">
              <w:t>ъ</w:t>
            </w:r>
            <w:r w:rsidRPr="00F9586E">
              <w:t>емлющие и действенные меры.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b)</w:t>
            </w:r>
            <w:r w:rsidRPr="00F9586E">
              <w:tab/>
              <w:t>Не было достигнуто никакого прогресса.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c)</w:t>
            </w:r>
            <w:r w:rsidRPr="00F9586E">
              <w:tab/>
              <w:t>Не было достигнуто никакого прогресса.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t>d)</w:t>
            </w:r>
            <w:r w:rsidRPr="00F9586E">
              <w:tab/>
              <w:t>Власти организовали посещения МККК отдельных мест содержания под стражей, однако МККК, а также другим организациям не было предоставлено беспрепятственного доступа ко всем местам лишения свободы.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[B2]</w:t>
            </w:r>
            <w:r w:rsidR="000C7C8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Относительно подпункта a) Комитет отмечает, что государство-участник внесло изменения в свой Уголовный кодекс, включив в него преступление пы</w:t>
            </w:r>
            <w:r w:rsidRPr="00F9586E">
              <w:t>т</w:t>
            </w:r>
            <w:r w:rsidRPr="00F9586E">
              <w:t>ки. Комитет просит представить дополнительную информацию об осуществл</w:t>
            </w:r>
            <w:r w:rsidRPr="00F9586E">
              <w:t>е</w:t>
            </w:r>
            <w:r w:rsidRPr="00F9586E">
              <w:t>нии статьи 182-1 в соответствии с обязательствами государства-участника.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[C2]</w:t>
            </w:r>
            <w:r w:rsidR="000C7C8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Что касается подпунктов b) и с), </w:t>
            </w:r>
            <w:r w:rsidR="000C7C8F">
              <w:t xml:space="preserve">то </w:t>
            </w:r>
            <w:r w:rsidRPr="00F9586E">
              <w:t>государство-участник не представило никакой новой информации. Комитет повторяет сво</w:t>
            </w:r>
            <w:r w:rsidR="000C7C8F">
              <w:t>и</w:t>
            </w:r>
            <w:r w:rsidRPr="00F9586E">
              <w:t xml:space="preserve"> рекомендаци</w:t>
            </w:r>
            <w:r w:rsidR="000C7C8F">
              <w:t>и</w:t>
            </w:r>
            <w:r w:rsidRPr="00F9586E">
              <w:t>.</w:t>
            </w:r>
          </w:p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[C2]</w:t>
            </w:r>
            <w:r w:rsidR="000C7C8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Что касается подпункта d), </w:t>
            </w:r>
            <w:r w:rsidR="000C7C8F">
              <w:t xml:space="preserve">то </w:t>
            </w:r>
            <w:r w:rsidRPr="00F9586E">
              <w:t>государство-участник не представило ник</w:t>
            </w:r>
            <w:r w:rsidRPr="00F9586E">
              <w:t>а</w:t>
            </w:r>
            <w:r w:rsidRPr="00F9586E">
              <w:t>кой новой информации. Комитет повторяет свою рекомендацию.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13</w:t>
            </w:r>
          </w:p>
        </w:tc>
      </w:tr>
      <w:tr w:rsidR="00626273" w:rsidRPr="00F9586E" w:rsidTr="000C7C8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0C7C8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Cs/>
              </w:rPr>
            </w:pPr>
            <w:r w:rsidRPr="00F9586E">
              <w:rPr>
                <w:b/>
              </w:rPr>
              <w:t>[C2]</w:t>
            </w:r>
            <w:r w:rsidR="000C7C8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Государство-участник ограничилось заявлениями о том, что его судебная система является независимой, и не представило информации о принятых м</w:t>
            </w:r>
            <w:r w:rsidRPr="00F9586E">
              <w:t>е</w:t>
            </w:r>
            <w:r w:rsidRPr="00F9586E">
              <w:t>рах для выполнения рекомендаций Комитета. Поэтому Комитет повторяет свои рекомендации.</w:t>
            </w:r>
          </w:p>
        </w:tc>
      </w:tr>
      <w:tr w:rsidR="00626273" w:rsidRPr="00F9586E" w:rsidTr="000C7C8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0C7C8F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0C7C8F">
            <w:pPr>
              <w:keepNext/>
              <w:spacing w:before="40" w:after="120"/>
              <w:rPr>
                <w:b/>
              </w:rPr>
            </w:pPr>
            <w:r w:rsidRPr="00F9586E">
              <w:t>По этому вопросу не было представлено какой-либо информации.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095F8F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Информация НПО</w:t>
            </w:r>
            <w:r w:rsidR="00095F8F">
              <w:rPr>
                <w:b/>
              </w:rPr>
              <w:t>:</w:t>
            </w:r>
            <w:r w:rsidRPr="00F9586E">
              <w:t xml:space="preserve"> Совместное представление Туркменской инициативы за права человека и Международного партнерства за права человека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Отсутствуют какие-либо указания на то, что государство-участник прилагает систематические усилия для расследования случаев коррупции и привлечения виновных к ответственности.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0C7C8F">
            <w:pPr>
              <w:spacing w:before="40" w:after="120"/>
            </w:pPr>
            <w:r w:rsidRPr="00F9586E">
              <w:rPr>
                <w:b/>
              </w:rPr>
              <w:t>[D2]</w:t>
            </w:r>
            <w:r w:rsidR="000C7C8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Государство-участник не представило ответ на этот вопрос. Комитет п</w:t>
            </w:r>
            <w:r w:rsidRPr="00F9586E">
              <w:t>о</w:t>
            </w:r>
            <w:r w:rsidRPr="00F9586E">
              <w:t>вторяет сво</w:t>
            </w:r>
            <w:r w:rsidR="000C7C8F">
              <w:t>и</w:t>
            </w:r>
            <w:r w:rsidRPr="00F9586E">
              <w:t xml:space="preserve"> рекомендаци</w:t>
            </w:r>
            <w:r w:rsidR="000C7C8F">
              <w:t>и</w:t>
            </w:r>
            <w:r w:rsidRPr="00F9586E">
              <w:t>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18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0C7C8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своем ответе государство-участник не откликнулось на выраженную Комитетом обеспокоенность и не представило информации о выполнении его рекомендаций. Хотя разработка законопроекта о СМИ является позитивным шагом, не представлено каких-либо сведений о принятых мерах для обеспеч</w:t>
            </w:r>
            <w:r w:rsidRPr="00F9586E">
              <w:t>е</w:t>
            </w:r>
            <w:r w:rsidRPr="00F9586E">
              <w:t>ния того, чтобы:</w:t>
            </w:r>
          </w:p>
          <w:p w:rsidR="00626273" w:rsidRPr="00F9586E" w:rsidRDefault="00626273" w:rsidP="00823A50">
            <w:pPr>
              <w:spacing w:before="40" w:after="120"/>
              <w:rPr>
                <w:bCs/>
              </w:rPr>
            </w:pPr>
            <w:r w:rsidRPr="00F9586E">
              <w:t>a)</w:t>
            </w:r>
            <w:r w:rsidRPr="00F9586E">
              <w:tab/>
              <w:t>журналисты, правозащитники и отдельные лица могли свободно ос</w:t>
            </w:r>
            <w:r w:rsidRPr="00F9586E">
              <w:t>у</w:t>
            </w:r>
            <w:r w:rsidRPr="00F9586E">
              <w:t xml:space="preserve">ществлять свое право на </w:t>
            </w:r>
            <w:r w:rsidR="000C7C8F">
              <w:t xml:space="preserve">свободу </w:t>
            </w:r>
            <w:r w:rsidRPr="00F9586E">
              <w:t>выражени</w:t>
            </w:r>
            <w:r w:rsidR="000C7C8F">
              <w:t>я</w:t>
            </w:r>
            <w:r w:rsidRPr="00F9586E">
              <w:t xml:space="preserve"> мнений;</w:t>
            </w:r>
          </w:p>
          <w:p w:rsidR="00626273" w:rsidRPr="00F9586E" w:rsidRDefault="00626273" w:rsidP="00823A50">
            <w:pPr>
              <w:spacing w:before="40" w:after="120"/>
              <w:rPr>
                <w:bCs/>
              </w:rPr>
            </w:pPr>
            <w:r w:rsidRPr="00F9586E">
              <w:t>b)</w:t>
            </w:r>
            <w:r w:rsidRPr="00F9586E">
              <w:tab/>
              <w:t>международные правозащитные организации имели доступ в страну;</w:t>
            </w:r>
          </w:p>
          <w:p w:rsidR="00626273" w:rsidRPr="00F9586E" w:rsidRDefault="00626273" w:rsidP="00823A50">
            <w:pPr>
              <w:spacing w:before="40" w:after="120"/>
              <w:rPr>
                <w:bCs/>
              </w:rPr>
            </w:pPr>
            <w:r w:rsidRPr="00F9586E">
              <w:t>c)</w:t>
            </w:r>
            <w:r w:rsidRPr="00F9586E">
              <w:tab/>
              <w:t>отдельные лица имели доступ к веб-сайтам и пользовались Интернетом без необоснованных ограничений;</w:t>
            </w:r>
          </w:p>
          <w:p w:rsidR="00626273" w:rsidRPr="00F9586E" w:rsidRDefault="00626273" w:rsidP="00823A50">
            <w:pPr>
              <w:spacing w:before="40" w:after="120"/>
              <w:rPr>
                <w:bCs/>
              </w:rPr>
            </w:pPr>
            <w:r w:rsidRPr="00F9586E">
              <w:t>d)</w:t>
            </w:r>
            <w:r w:rsidRPr="00F9586E">
              <w:tab/>
              <w:t>любые ограничения права на осуществление свободы выражения мнений полностью соответствовали жестким требован</w:t>
            </w:r>
            <w:r w:rsidR="003B659E">
              <w:t>иям пункта 3 статьи 19 Пакта. В </w:t>
            </w:r>
            <w:r w:rsidRPr="00F9586E">
              <w:t>связи с этим Комитет повторяет свои рекомендации.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0C7C8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23A50">
            <w:pPr>
              <w:spacing w:before="40" w:after="120"/>
            </w:pPr>
            <w:r w:rsidRPr="00F9586E">
              <w:t>22 декабря 2012 года государство-участник приняло закон "О средствах масс</w:t>
            </w:r>
            <w:r w:rsidRPr="00F9586E">
              <w:t>о</w:t>
            </w:r>
            <w:r w:rsidRPr="00F9586E">
              <w:t>вой информации", который устанавливает порядок распространения массовой информации и определяет права, обязанности и ответственность субъектов, осуществляющих подготовку и распространение информации, а также журн</w:t>
            </w:r>
            <w:r w:rsidRPr="00F9586E">
              <w:t>а</w:t>
            </w:r>
            <w:r w:rsidRPr="00F9586E">
              <w:t>листов и органов, регулирующих их деятельность.</w:t>
            </w:r>
          </w:p>
          <w:p w:rsidR="00626273" w:rsidRPr="00F9586E" w:rsidRDefault="00626273" w:rsidP="00823A50">
            <w:pPr>
              <w:spacing w:before="40" w:after="120"/>
              <w:rPr>
                <w:b/>
              </w:rPr>
            </w:pPr>
            <w:r w:rsidRPr="00F9586E">
              <w:t>Постановление Президента № 12892 (6 марта 2001 года) устанавливает порядок назначения учредителей издаваемых в государстве-участнике газет и журналов.</w:t>
            </w:r>
          </w:p>
        </w:tc>
      </w:tr>
      <w:tr w:rsidR="00626273" w:rsidRPr="00F9586E" w:rsidTr="000C7C8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3B659E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Информация НПО</w:t>
            </w:r>
            <w:r w:rsidR="003B659E">
              <w:rPr>
                <w:b/>
              </w:rPr>
              <w:t>:</w:t>
            </w:r>
            <w:r w:rsidRPr="00F9586E">
              <w:t xml:space="preserve"> Совместное представление Туркменской инициативы за права человека и Международного партнерства за права человека</w:t>
            </w:r>
          </w:p>
        </w:tc>
      </w:tr>
      <w:tr w:rsidR="00626273" w:rsidRPr="00F9586E" w:rsidTr="000C7C8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C11CC4">
            <w:pPr>
              <w:spacing w:before="40" w:after="120"/>
            </w:pPr>
            <w:r w:rsidRPr="00F9586E">
              <w:t>Правительство сохраняет монополию на информацию с помощью контролиру</w:t>
            </w:r>
            <w:r w:rsidRPr="00F9586E">
              <w:t>е</w:t>
            </w:r>
            <w:r w:rsidRPr="00F9586E">
              <w:t>мых государством средств массовой информации. Менее 10% населения страны имеет доступ к Интернет</w:t>
            </w:r>
            <w:r w:rsidR="00C11CC4">
              <w:t>у</w:t>
            </w:r>
            <w:r w:rsidRPr="00F9586E">
              <w:t>, отчасти из-за того, что стоимость доступа к Инте</w:t>
            </w:r>
            <w:r w:rsidRPr="00F9586E">
              <w:t>р</w:t>
            </w:r>
            <w:r w:rsidRPr="00F9586E">
              <w:t>нету является непозволительно высокой. Активность в Интернет</w:t>
            </w:r>
            <w:r w:rsidR="00C11CC4">
              <w:t>е</w:t>
            </w:r>
            <w:r w:rsidRPr="00F9586E">
              <w:t xml:space="preserve"> подвергается цензуре и контролю.</w:t>
            </w:r>
          </w:p>
        </w:tc>
      </w:tr>
      <w:tr w:rsidR="00626273" w:rsidRPr="00F9586E" w:rsidTr="000C7C8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C11CC4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По-прежнему имеется необходимость в мерах по защите и поощрению свободы мнений и их свободного выражения. Комитет просит представить д</w:t>
            </w:r>
            <w:r w:rsidRPr="00F9586E">
              <w:t>о</w:t>
            </w:r>
            <w:r w:rsidRPr="00F9586E">
              <w:t>полнительную информацию по следующим вопросам: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a)</w:t>
            </w:r>
            <w:r w:rsidRPr="00F9586E">
              <w:tab/>
              <w:t xml:space="preserve">осуществление закона "О средствах массовой информации" </w:t>
            </w:r>
            <w:r w:rsidR="00C11CC4">
              <w:t xml:space="preserve">от 22 декабря 2012 года </w:t>
            </w:r>
            <w:r w:rsidRPr="00F9586E">
              <w:t xml:space="preserve">и усилия, направленные на поощрение и соблюдение прав на свободу мнений и их свободное выражение </w:t>
            </w:r>
            <w:r w:rsidR="00C11CC4">
              <w:t xml:space="preserve">через </w:t>
            </w:r>
            <w:r w:rsidRPr="00F9586E">
              <w:t>независимы</w:t>
            </w:r>
            <w:r w:rsidR="00C11CC4">
              <w:t>е</w:t>
            </w:r>
            <w:r w:rsidRPr="00F9586E">
              <w:t xml:space="preserve"> средств</w:t>
            </w:r>
            <w:r w:rsidR="00C11CC4">
              <w:t>а</w:t>
            </w:r>
            <w:r w:rsidRPr="00F9586E">
              <w:t xml:space="preserve"> массовой и</w:t>
            </w:r>
            <w:r w:rsidRPr="00F9586E">
              <w:t>н</w:t>
            </w:r>
            <w:r w:rsidRPr="00F9586E">
              <w:t>формации;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b)</w:t>
            </w:r>
            <w:r w:rsidRPr="00F9586E">
              <w:tab/>
              <w:t>меры, принятые в целях расширения доступа к Интернет</w:t>
            </w:r>
            <w:r w:rsidR="00C11CC4">
              <w:t>у</w:t>
            </w:r>
            <w:r w:rsidRPr="00F9586E">
              <w:t xml:space="preserve"> и обеспечения того, чтобы такой доступ не ограничивался;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 xml:space="preserve">с) </w:t>
            </w:r>
            <w:r w:rsidR="003B659E">
              <w:tab/>
            </w:r>
            <w:r w:rsidRPr="00F9586E">
              <w:t>меры, принятые в целях предоставления международным правозащитным организациям доступа в государство-участник;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d)</w:t>
            </w:r>
            <w:r w:rsidRPr="00F9586E">
              <w:tab/>
              <w:t xml:space="preserve">правила в отношении учредителей газет </w:t>
            </w:r>
            <w:r w:rsidR="00C11CC4">
              <w:t xml:space="preserve">и </w:t>
            </w:r>
            <w:r w:rsidRPr="00F9586E">
              <w:t>журналов и информация о том, соответствуют ли эти правила Пакту;</w:t>
            </w:r>
          </w:p>
          <w:p w:rsidR="00626273" w:rsidRPr="00F9586E" w:rsidRDefault="00626273" w:rsidP="00C11CC4">
            <w:pPr>
              <w:spacing w:before="40" w:after="120"/>
            </w:pPr>
            <w:r w:rsidRPr="00F9586E">
              <w:t>e)</w:t>
            </w:r>
            <w:r w:rsidRPr="00F9586E">
              <w:tab/>
              <w:t xml:space="preserve">усилия, направленные на защиту и поощрение практики подготовки и распространения информации без </w:t>
            </w:r>
            <w:r w:rsidR="00C11CC4">
              <w:t>риска подвергнуться запугиванию</w:t>
            </w:r>
            <w:r w:rsidRPr="00F9586E">
              <w:t xml:space="preserve"> и пресл</w:t>
            </w:r>
            <w:r w:rsidRPr="00F9586E">
              <w:t>е</w:t>
            </w:r>
            <w:r w:rsidRPr="00F9586E">
              <w:t>довани</w:t>
            </w:r>
            <w:r w:rsidR="00C11CC4">
              <w:t>ям</w:t>
            </w:r>
            <w:r w:rsidRPr="00F9586E">
              <w:t>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C11CC4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C11CC4">
              <w:rPr>
                <w:b/>
              </w:rPr>
              <w:t>:</w:t>
            </w:r>
            <w:r w:rsidRPr="00F9586E">
              <w:t xml:space="preserve"> Следует направить письмо с целью </w:t>
            </w:r>
            <w:r w:rsidR="00C11CC4">
              <w:t>про</w:t>
            </w:r>
            <w:r w:rsidRPr="00F9586E">
              <w:t>информирова</w:t>
            </w:r>
            <w:r w:rsidR="00C11CC4">
              <w:t>ть</w:t>
            </w:r>
            <w:r w:rsidRPr="00F9586E">
              <w:t xml:space="preserve"> государств</w:t>
            </w:r>
            <w:r w:rsidR="00C11CC4">
              <w:t>о-участник</w:t>
            </w:r>
            <w:r w:rsidRPr="00F9586E">
              <w:t xml:space="preserve"> о прекращении процедуры последующих действий. З</w:t>
            </w:r>
            <w:r w:rsidRPr="00F9586E">
              <w:t>а</w:t>
            </w:r>
            <w:r w:rsidRPr="00F9586E">
              <w:t>прашиваемая информация должна быть представлена государством-участником в его следующем периодическом докладе, подлежащем представле</w:t>
            </w:r>
            <w:r w:rsidR="00C11CC4">
              <w:t>нию</w:t>
            </w:r>
            <w:r w:rsidRPr="00F9586E">
              <w:t xml:space="preserve"> 30 марта 2015 года.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="00515CFD">
              <w:t xml:space="preserve"> − </w:t>
            </w:r>
            <w:r w:rsidRPr="00F9586E">
              <w:t>30 марта 2015 года</w:t>
            </w:r>
          </w:p>
        </w:tc>
      </w:tr>
    </w:tbl>
    <w:p w:rsidR="00626273" w:rsidRPr="00F9586E" w:rsidRDefault="00626273" w:rsidP="00626273"/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8"/>
      </w:tblGrid>
      <w:tr w:rsidR="00626273" w:rsidRPr="00823A50" w:rsidTr="00DF0F26">
        <w:trPr>
          <w:trHeight w:val="240"/>
          <w:tblHeader/>
        </w:trPr>
        <w:tc>
          <w:tcPr>
            <w:tcW w:w="467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Гватемала</w:t>
            </w: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C11CC4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CCPR/C/GTM/CO/3, 28 марта 2012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C11CC4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C11CC4">
              <w:rPr>
                <w:b/>
              </w:rPr>
              <w:br/>
            </w:r>
            <w:r w:rsidRPr="00F9586E">
              <w:rPr>
                <w:b/>
              </w:rPr>
              <w:t>с последующей</w:t>
            </w:r>
            <w:r w:rsidR="00C11CC4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7, 21, 22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Подлежал представлению 19 апреля 2013 года; получен 20 июня 2013 года</w:t>
            </w:r>
          </w:p>
        </w:tc>
      </w:tr>
      <w:tr w:rsidR="00626273" w:rsidRPr="00F9586E" w:rsidTr="00777FB4">
        <w:trPr>
          <w:trHeight w:val="240"/>
        </w:trPr>
        <w:tc>
          <w:tcPr>
            <w:tcW w:w="2693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Требуется дополнительная информация по пун</w:t>
            </w:r>
            <w:r w:rsidRPr="00F9586E">
              <w:t>к</w:t>
            </w:r>
            <w:r w:rsidRPr="00F9586E">
              <w:t>там 7 [B2], 21 [C1] и 22 [D1][B2][C2].</w:t>
            </w:r>
          </w:p>
        </w:tc>
      </w:tr>
      <w:tr w:rsidR="00626273" w:rsidRPr="00F9586E" w:rsidTr="00777FB4">
        <w:trPr>
          <w:trHeight w:val="240"/>
        </w:trPr>
        <w:tc>
          <w:tcPr>
            <w:tcW w:w="2693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Второй ответ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Ответ на письмо Комитета от 2 декабря 2013 года; получен 10 апреля 2014 года</w:t>
            </w:r>
          </w:p>
        </w:tc>
      </w:tr>
      <w:tr w:rsidR="00626273" w:rsidRPr="00F9586E" w:rsidTr="00777FB4">
        <w:trPr>
          <w:trHeight w:val="240"/>
        </w:trPr>
        <w:tc>
          <w:tcPr>
            <w:tcW w:w="4678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777FB4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Пункт 7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777FB4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777FB4">
            <w:pPr>
              <w:keepNext/>
              <w:spacing w:before="40" w:after="120"/>
            </w:pPr>
            <w:r w:rsidRPr="00F9586E">
              <w:rPr>
                <w:b/>
              </w:rPr>
              <w:t>[B2]</w:t>
            </w:r>
            <w:r w:rsidR="00777FB4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Хотя в докладе сообщается о мерах по выполнению рекомендации Ком</w:t>
            </w:r>
            <w:r w:rsidRPr="00F9586E">
              <w:t>и</w:t>
            </w:r>
            <w:r w:rsidRPr="00F9586E">
              <w:t xml:space="preserve">тета, следует запросить дополнительную информацию </w:t>
            </w:r>
            <w:r w:rsidR="00777FB4">
              <w:t>по следующим вопр</w:t>
            </w:r>
            <w:r w:rsidR="00777FB4">
              <w:t>о</w:t>
            </w:r>
            <w:r w:rsidR="00777FB4">
              <w:t>сам</w:t>
            </w:r>
            <w:r w:rsidRPr="00F9586E">
              <w:t>:</w:t>
            </w:r>
          </w:p>
          <w:p w:rsidR="00626273" w:rsidRPr="00F9586E" w:rsidRDefault="00626273" w:rsidP="00777FB4">
            <w:pPr>
              <w:keepNext/>
              <w:spacing w:before="40" w:after="120"/>
            </w:pPr>
            <w:r w:rsidRPr="00F9586E">
              <w:t>a)</w:t>
            </w:r>
            <w:r w:rsidRPr="00F9586E">
              <w:tab/>
              <w:t>осуществлени</w:t>
            </w:r>
            <w:r w:rsidR="00777FB4">
              <w:t>е</w:t>
            </w:r>
            <w:r w:rsidRPr="00F9586E">
              <w:t xml:space="preserve"> мер по выплате компенсаци</w:t>
            </w:r>
            <w:r w:rsidR="00777FB4">
              <w:t>й</w:t>
            </w:r>
            <w:r w:rsidRPr="00F9586E">
              <w:t>, направленных на восст</w:t>
            </w:r>
            <w:r w:rsidRPr="00F9586E">
              <w:t>а</w:t>
            </w:r>
            <w:r w:rsidRPr="00F9586E">
              <w:t>новление достоинства, психосоциальн</w:t>
            </w:r>
            <w:r w:rsidR="00777FB4">
              <w:t>ую</w:t>
            </w:r>
            <w:r w:rsidRPr="00F9586E">
              <w:t xml:space="preserve"> </w:t>
            </w:r>
            <w:r w:rsidR="00777FB4">
              <w:t>поддержку</w:t>
            </w:r>
            <w:r w:rsidRPr="00F9586E">
              <w:t>, реабилитацию и восст</w:t>
            </w:r>
            <w:r w:rsidRPr="00F9586E">
              <w:t>а</w:t>
            </w:r>
            <w:r w:rsidRPr="00F9586E">
              <w:t>новление исторической памяти;</w:t>
            </w:r>
          </w:p>
          <w:p w:rsidR="00626273" w:rsidRPr="00F9586E" w:rsidRDefault="00626273" w:rsidP="00777FB4">
            <w:pPr>
              <w:keepNext/>
              <w:spacing w:before="40" w:after="120"/>
            </w:pPr>
            <w:r w:rsidRPr="00F9586E">
              <w:t>b)</w:t>
            </w:r>
            <w:r w:rsidRPr="00F9586E">
              <w:tab/>
              <w:t>количеств</w:t>
            </w:r>
            <w:r w:rsidR="00777FB4">
              <w:t>о</w:t>
            </w:r>
            <w:r w:rsidRPr="00F9586E">
              <w:t xml:space="preserve"> исков о выплате компенсации, поданных в 2012 году;</w:t>
            </w:r>
          </w:p>
          <w:p w:rsidR="00626273" w:rsidRPr="00F9586E" w:rsidRDefault="00626273" w:rsidP="00777FB4">
            <w:pPr>
              <w:keepNext/>
              <w:spacing w:before="40" w:after="120"/>
            </w:pPr>
            <w:r w:rsidRPr="00F9586E">
              <w:t>c)</w:t>
            </w:r>
            <w:r w:rsidRPr="00F9586E">
              <w:tab/>
              <w:t>средств</w:t>
            </w:r>
            <w:r w:rsidR="00777FB4">
              <w:t>а</w:t>
            </w:r>
            <w:r w:rsidRPr="00F9586E">
              <w:t xml:space="preserve"> правовой защиты, предоставленны</w:t>
            </w:r>
            <w:r w:rsidR="00777FB4">
              <w:t>е</w:t>
            </w:r>
            <w:r w:rsidRPr="00F9586E">
              <w:t xml:space="preserve"> жертвам в 2012 году, в ра</w:t>
            </w:r>
            <w:r w:rsidRPr="00F9586E">
              <w:t>з</w:t>
            </w:r>
            <w:r w:rsidRPr="00F9586E">
              <w:t>бивке по типу возмещения.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 xml:space="preserve">а) </w:t>
            </w:r>
            <w:r w:rsidR="00777FB4">
              <w:tab/>
            </w:r>
            <w:r w:rsidRPr="00F9586E">
              <w:t>Государство-участник вновь сообщило, что Национальная политика в о</w:t>
            </w:r>
            <w:r w:rsidRPr="00F9586E">
              <w:t>б</w:t>
            </w:r>
            <w:r w:rsidRPr="00F9586E">
              <w:t>ласти компенсации на 2012</w:t>
            </w:r>
            <w:r w:rsidR="00777FB4">
              <w:t>−</w:t>
            </w:r>
            <w:r w:rsidRPr="00F9586E">
              <w:t>2013 годы, осуществляемая в рамках Национал</w:t>
            </w:r>
            <w:r w:rsidRPr="00F9586E">
              <w:t>ь</w:t>
            </w:r>
            <w:r w:rsidRPr="00F9586E">
              <w:t xml:space="preserve">ной программы </w:t>
            </w:r>
            <w:r w:rsidR="00777FB4">
              <w:t xml:space="preserve">выплаты </w:t>
            </w:r>
            <w:r w:rsidRPr="00F9586E">
              <w:t>компенсаци</w:t>
            </w:r>
            <w:r w:rsidR="00777FB4">
              <w:t>й</w:t>
            </w:r>
            <w:r w:rsidRPr="00F9586E">
              <w:t xml:space="preserve"> (НПК), направлена на выплату полной компенсации жертвам внутреннего вооруженного конфликта путем предоста</w:t>
            </w:r>
            <w:r w:rsidRPr="00F9586E">
              <w:t>в</w:t>
            </w:r>
            <w:r w:rsidRPr="00F9586E">
              <w:t>ления всеобъемлющего возмещения</w:t>
            </w:r>
            <w:r w:rsidR="00777FB4">
              <w:t xml:space="preserve"> в целях </w:t>
            </w:r>
            <w:r w:rsidRPr="00F9586E">
              <w:t>восстановлени</w:t>
            </w:r>
            <w:r w:rsidR="00777FB4">
              <w:t>я</w:t>
            </w:r>
            <w:r w:rsidRPr="00F9586E">
              <w:t xml:space="preserve"> достоинства п</w:t>
            </w:r>
            <w:r w:rsidRPr="00F9586E">
              <w:t>о</w:t>
            </w:r>
            <w:r w:rsidRPr="00F9586E">
              <w:t>страдавших. Восстановление достоинства пострадавших обеспечивается ра</w:t>
            </w:r>
            <w:r w:rsidRPr="00F9586E">
              <w:t>с</w:t>
            </w:r>
            <w:r w:rsidRPr="00F9586E">
              <w:t xml:space="preserve">пространением знаний об исторической памяти жертв, которая увековечивается путем создания мемориалов, </w:t>
            </w:r>
            <w:r w:rsidR="00327E22">
              <w:t xml:space="preserve">организации </w:t>
            </w:r>
            <w:r w:rsidRPr="00F9586E">
              <w:t>актов коллективного поминовения, идентификации лиц, мероприятий по восстановлению достоинства, а также эксгумации и захоронения останков.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b)</w:t>
            </w:r>
            <w:r w:rsidRPr="00F9586E">
              <w:tab/>
              <w:t>В 2012 году в базе данных НПК было зарегистрировано 269 дел в допо</w:t>
            </w:r>
            <w:r w:rsidRPr="00F9586E">
              <w:t>л</w:t>
            </w:r>
            <w:r w:rsidRPr="00F9586E">
              <w:t>нение к более чем 53 000 дел, зарегистрированных в 2005</w:t>
            </w:r>
            <w:r w:rsidR="00327E22">
              <w:t>−</w:t>
            </w:r>
            <w:r w:rsidRPr="00F9586E">
              <w:t>2011 годах.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c)</w:t>
            </w:r>
            <w:r w:rsidRPr="00F9586E">
              <w:tab/>
              <w:t>Государство-участник представило информацию о средствах правовой защиты, предоставленных жертвам, в разбивке по типу возмещения.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327E22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327E22">
              <w:rPr>
                <w:b/>
              </w:rPr>
              <w:t>:</w:t>
            </w:r>
            <w:r w:rsidRPr="00F9586E">
              <w:t xml:space="preserve"> Центр КГПП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 xml:space="preserve">В рамках НПК не было принято </w:t>
            </w:r>
            <w:r w:rsidR="00327E22">
              <w:t xml:space="preserve">на вооружение </w:t>
            </w:r>
            <w:r w:rsidRPr="00F9586E">
              <w:t>систематической и всеобъе</w:t>
            </w:r>
            <w:r w:rsidRPr="00F9586E">
              <w:t>м</w:t>
            </w:r>
            <w:r w:rsidRPr="00F9586E">
              <w:t>лющей политики предоставления компенсаций. Государство-участник не созд</w:t>
            </w:r>
            <w:r w:rsidRPr="00F9586E">
              <w:t>а</w:t>
            </w:r>
            <w:r w:rsidRPr="00F9586E">
              <w:t>ло механизмов координации и взаимодействия со структурами, специализир</w:t>
            </w:r>
            <w:r w:rsidRPr="00F9586E">
              <w:t>у</w:t>
            </w:r>
            <w:r w:rsidRPr="00F9586E">
              <w:t xml:space="preserve">ющимися </w:t>
            </w:r>
            <w:r w:rsidR="00327E22">
              <w:t>на</w:t>
            </w:r>
            <w:r w:rsidRPr="00F9586E">
              <w:t xml:space="preserve"> осуществлении мер возмещения, как это было рекомендовано К</w:t>
            </w:r>
            <w:r w:rsidRPr="00F9586E">
              <w:t>о</w:t>
            </w:r>
            <w:r w:rsidRPr="00F9586E">
              <w:t>митетом.</w:t>
            </w:r>
          </w:p>
          <w:p w:rsidR="00626273" w:rsidRPr="00F9586E" w:rsidRDefault="00626273" w:rsidP="00095F8F">
            <w:pPr>
              <w:spacing w:before="40" w:after="120"/>
            </w:pPr>
            <w:r w:rsidRPr="00F9586E">
              <w:t>В соответствии с правительственным соглашением бюджет НПК должен с</w:t>
            </w:r>
            <w:r w:rsidRPr="00F9586E">
              <w:t>о</w:t>
            </w:r>
            <w:r w:rsidRPr="00F9586E">
              <w:t xml:space="preserve">ставлять не менее 300 </w:t>
            </w:r>
            <w:r w:rsidR="00095F8F">
              <w:t xml:space="preserve">млн. </w:t>
            </w:r>
            <w:r w:rsidRPr="00F9586E">
              <w:t>кетцалей ежегодно. Вместе с тем размер ее годового бюджета никогда не достигал этой суммы.</w:t>
            </w:r>
          </w:p>
        </w:tc>
      </w:tr>
      <w:tr w:rsidR="00626273" w:rsidRPr="00F9586E" w:rsidTr="00327E22">
        <w:trPr>
          <w:trHeight w:val="240"/>
        </w:trPr>
        <w:tc>
          <w:tcPr>
            <w:tcW w:w="4678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327E22" w:rsidRPr="00F9586E" w:rsidTr="00327E22">
        <w:trPr>
          <w:trHeight w:val="240"/>
        </w:trPr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27E22" w:rsidRPr="00F9586E" w:rsidRDefault="00327E22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[B2]</w:t>
            </w:r>
            <w:r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во внимание компенсации, предоставленные в теч</w:t>
            </w:r>
            <w:r w:rsidRPr="00F9586E">
              <w:t>е</w:t>
            </w:r>
            <w:r w:rsidRPr="00F9586E">
              <w:t>ние 2012 года, в частности меры по выплате компенсации, направленные на восстановление достоинства, психосоциальн</w:t>
            </w:r>
            <w:r>
              <w:t>ую</w:t>
            </w:r>
            <w:r w:rsidRPr="00F9586E">
              <w:t xml:space="preserve"> </w:t>
            </w:r>
            <w:r>
              <w:t>поддержку</w:t>
            </w:r>
            <w:r w:rsidRPr="00F9586E">
              <w:t>, реабилитацию и восстановление исторической памяти, однако ему требуется информация по следующим вопросам:</w:t>
            </w:r>
          </w:p>
        </w:tc>
      </w:tr>
      <w:tr w:rsidR="00626273" w:rsidRPr="00F9586E" w:rsidTr="00327E22">
        <w:trPr>
          <w:trHeight w:val="240"/>
        </w:trPr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327E22">
            <w:pPr>
              <w:keepNext/>
              <w:spacing w:before="40" w:after="120"/>
            </w:pPr>
            <w:r w:rsidRPr="00F9586E">
              <w:lastRenderedPageBreak/>
              <w:t>a)</w:t>
            </w:r>
            <w:r w:rsidRPr="00F9586E">
              <w:tab/>
              <w:t>количество дел, зарегистрированных в базе данных НПК, в том числе к</w:t>
            </w:r>
            <w:r w:rsidRPr="00F9586E">
              <w:t>о</w:t>
            </w:r>
            <w:r w:rsidRPr="00F9586E">
              <w:t>личество компенсаций, предоставленных по этим делам;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b)</w:t>
            </w:r>
            <w:r w:rsidRPr="00F9586E">
              <w:tab/>
              <w:t>количество исков о выплате компенсаций, поданных в 2013 году, и сре</w:t>
            </w:r>
            <w:r w:rsidRPr="00F9586E">
              <w:t>д</w:t>
            </w:r>
            <w:r w:rsidRPr="00F9586E">
              <w:t>ства правовой защиты, предоставленные жертвам в течение этого года, в ра</w:t>
            </w:r>
            <w:r w:rsidRPr="00F9586E">
              <w:t>з</w:t>
            </w:r>
            <w:r w:rsidRPr="00F9586E">
              <w:t>бивке по типу возмещения;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с)</w:t>
            </w:r>
            <w:r w:rsidRPr="00F9586E">
              <w:tab/>
              <w:t xml:space="preserve">административные процедуры, которые препятствовали строительству жилья в 2012 году, а также информация о том, велось ли строительство жилья в 2013 году в рамках программы </w:t>
            </w:r>
            <w:r w:rsidR="00052D1F">
              <w:t xml:space="preserve">выплаты </w:t>
            </w:r>
            <w:r w:rsidRPr="00F9586E">
              <w:t>компенсаци</w:t>
            </w:r>
            <w:r w:rsidR="00052D1F">
              <w:t>й</w:t>
            </w:r>
            <w:r w:rsidRPr="00F9586E">
              <w:t>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d)</w:t>
            </w:r>
            <w:r w:rsidRPr="00F9586E">
              <w:tab/>
              <w:t>общий объем средств, выделенных НПК в 2012, 2013 и 2014 годах.</w:t>
            </w:r>
          </w:p>
        </w:tc>
      </w:tr>
      <w:tr w:rsidR="00626273" w:rsidRPr="00F9586E" w:rsidTr="00327E22">
        <w:trPr>
          <w:trHeight w:val="240"/>
        </w:trPr>
        <w:tc>
          <w:tcPr>
            <w:tcW w:w="4678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21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052D1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По-прежнему требуются дополнительные меры в целях принятия закон</w:t>
            </w:r>
            <w:r w:rsidRPr="00F9586E">
              <w:t>о</w:t>
            </w:r>
            <w:r w:rsidRPr="00F9586E">
              <w:t>проекта № 3590 о создании национальной комиссии по розыску исчезнувших лиц. Комитет просит государство-участник сообщить дополнительную инфо</w:t>
            </w:r>
            <w:r w:rsidRPr="00F9586E">
              <w:t>р</w:t>
            </w:r>
            <w:r w:rsidRPr="00F9586E">
              <w:t>мацию как можно скорее после принятия таких мер.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сообщило, что принятие законопроекта № 3590 зависит от Конгресса.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052D1F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Информация НПО</w:t>
            </w:r>
            <w:r w:rsidR="00052D1F" w:rsidRPr="00052D1F">
              <w:rPr>
                <w:b/>
              </w:rPr>
              <w:t>:</w:t>
            </w:r>
            <w:r w:rsidRPr="00F9586E">
              <w:t xml:space="preserve"> Центр КГПП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052D1F">
            <w:pPr>
              <w:spacing w:before="40" w:after="120"/>
            </w:pPr>
            <w:r w:rsidRPr="00F9586E">
              <w:t>Законопроект № 3590 еще не принят. Ожидается, что законопроект будет пр</w:t>
            </w:r>
            <w:r w:rsidRPr="00F9586E">
              <w:t>и</w:t>
            </w:r>
            <w:r w:rsidRPr="00F9586E">
              <w:t xml:space="preserve">нят в течение нынешнего законодательного </w:t>
            </w:r>
            <w:r w:rsidR="00052D1F">
              <w:t>цикла</w:t>
            </w:r>
            <w:r w:rsidRPr="00F9586E">
              <w:t>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095F8F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052D1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="00052D1F" w:rsidRPr="00052D1F">
              <w:t>По-прежнему</w:t>
            </w:r>
            <w:r w:rsidR="00052D1F">
              <w:t xml:space="preserve"> т</w:t>
            </w:r>
            <w:r w:rsidRPr="00F9586E">
              <w:t>ребуются дополнительные меры в целях принятия закон</w:t>
            </w:r>
            <w:r w:rsidRPr="00F9586E">
              <w:t>о</w:t>
            </w:r>
            <w:r w:rsidRPr="00F9586E">
              <w:t>проекта № 3590. Таким образом, эта рекомендация не была выполнена и сохр</w:t>
            </w:r>
            <w:r w:rsidRPr="00F9586E">
              <w:t>а</w:t>
            </w:r>
            <w:r w:rsidRPr="00F9586E">
              <w:t>няется потребность в получении информации.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22</w:t>
            </w:r>
          </w:p>
        </w:tc>
      </w:tr>
      <w:tr w:rsidR="00626273" w:rsidRPr="00F9586E" w:rsidTr="00052D1F">
        <w:trPr>
          <w:trHeight w:val="240"/>
        </w:trPr>
        <w:tc>
          <w:tcPr>
            <w:tcW w:w="4678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Вопрос, сопряженный с последующими действиями</w:t>
            </w:r>
          </w:p>
        </w:tc>
      </w:tr>
      <w:tr w:rsidR="00052D1F" w:rsidRPr="00F9586E" w:rsidTr="00052D1F">
        <w:trPr>
          <w:trHeight w:val="240"/>
        </w:trPr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052D1F" w:rsidRPr="00F9586E" w:rsidRDefault="00052D1F" w:rsidP="00052D1F">
            <w:pPr>
              <w:spacing w:before="40" w:after="120"/>
            </w:pPr>
            <w:r w:rsidRPr="00F9586E">
              <w:rPr>
                <w:b/>
              </w:rPr>
              <w:t>[D1]</w:t>
            </w:r>
            <w:r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ответ на просьбу публично признать вклад правозащитников в дело справедливости и демократии не было представлено никакой информации о том, что государство-участник намеревается это сделать. Таким образом, эта рекомендация не была выполнена и сохраняется потребность в получении и</w:t>
            </w:r>
            <w:r w:rsidRPr="00F9586E">
              <w:t>н</w:t>
            </w:r>
            <w:r w:rsidRPr="00F9586E">
              <w:t>формации.</w:t>
            </w:r>
          </w:p>
          <w:p w:rsidR="00052D1F" w:rsidRPr="00F9586E" w:rsidRDefault="00052D1F" w:rsidP="00052D1F">
            <w:pPr>
              <w:spacing w:before="40" w:after="120"/>
            </w:pPr>
            <w:r w:rsidRPr="00F9586E">
              <w:rPr>
                <w:b/>
              </w:rPr>
              <w:t>[B2]</w:t>
            </w:r>
            <w:r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По вопросу </w:t>
            </w:r>
            <w:r>
              <w:t xml:space="preserve">об </w:t>
            </w:r>
            <w:r w:rsidRPr="00F9586E">
              <w:t>обеспечени</w:t>
            </w:r>
            <w:r>
              <w:t>и</w:t>
            </w:r>
            <w:r w:rsidRPr="00F9586E">
              <w:t xml:space="preserve"> эффективной защиты правозащитников сл</w:t>
            </w:r>
            <w:r w:rsidRPr="00F9586E">
              <w:t>е</w:t>
            </w:r>
            <w:r w:rsidRPr="00F9586E">
              <w:t>дует запросить дополнительную информацию относительно:</w:t>
            </w:r>
          </w:p>
          <w:p w:rsidR="00052D1F" w:rsidRDefault="00052D1F" w:rsidP="00052D1F">
            <w:pPr>
              <w:spacing w:before="40" w:after="120"/>
            </w:pPr>
            <w:r w:rsidRPr="00F9586E">
              <w:t>a)</w:t>
            </w:r>
            <w:r w:rsidRPr="00F9586E">
              <w:tab/>
              <w:t xml:space="preserve">расследований, привлечения к суду виновных и принятия нормативных положений об эффективной защите правозащитников и предоставлении им средств правовой помощи; </w:t>
            </w:r>
          </w:p>
          <w:p w:rsidR="00052D1F" w:rsidRPr="00F9586E" w:rsidRDefault="00052D1F" w:rsidP="00052D1F">
            <w:pPr>
              <w:spacing w:before="40" w:after="120"/>
              <w:rPr>
                <w:b/>
              </w:rPr>
            </w:pPr>
            <w:r w:rsidRPr="00F9586E">
              <w:t>b)</w:t>
            </w:r>
            <w:r w:rsidRPr="00F9586E">
              <w:tab/>
              <w:t>принятых мер по повышению эффективности защиты правозащитников;</w:t>
            </w:r>
          </w:p>
        </w:tc>
      </w:tr>
      <w:tr w:rsidR="00626273" w:rsidRPr="00F9586E" w:rsidTr="00052D1F">
        <w:trPr>
          <w:trHeight w:val="240"/>
        </w:trPr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052D1F">
            <w:pPr>
              <w:keepNext/>
              <w:spacing w:before="40" w:after="120"/>
            </w:pPr>
            <w:r w:rsidRPr="00F9586E">
              <w:lastRenderedPageBreak/>
              <w:t>c)</w:t>
            </w:r>
            <w:r w:rsidRPr="00F9586E">
              <w:tab/>
              <w:t>принятых мер по поощрению правозащитников к обращению с жалобами в</w:t>
            </w:r>
            <w:r w:rsidR="009A0F14">
              <w:t xml:space="preserve"> национальный защитный механизм.</w:t>
            </w:r>
          </w:p>
          <w:p w:rsidR="00626273" w:rsidRPr="00F9586E" w:rsidRDefault="00626273" w:rsidP="00052D1F">
            <w:pPr>
              <w:keepNext/>
              <w:spacing w:before="40" w:after="120"/>
            </w:pPr>
            <w:r w:rsidRPr="00F9586E">
              <w:rPr>
                <w:b/>
              </w:rPr>
              <w:t>[C2]</w:t>
            </w:r>
            <w:r w:rsidR="009A0F14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отношении Управления по анализу посягательств на правозащитников государство-участник не представило сведений, касающихся:</w:t>
            </w:r>
          </w:p>
          <w:p w:rsidR="00626273" w:rsidRPr="00F9586E" w:rsidRDefault="00626273" w:rsidP="00052D1F">
            <w:pPr>
              <w:keepNext/>
              <w:spacing w:before="40" w:after="120"/>
            </w:pPr>
            <w:r w:rsidRPr="00F9586E">
              <w:t>a)</w:t>
            </w:r>
            <w:r w:rsidRPr="00F9586E">
              <w:tab/>
              <w:t>выделенных ему людских и материальных ресурсов;</w:t>
            </w:r>
          </w:p>
          <w:p w:rsidR="00626273" w:rsidRPr="00F9586E" w:rsidRDefault="00626273" w:rsidP="00052D1F">
            <w:pPr>
              <w:keepNext/>
              <w:spacing w:before="40" w:after="120"/>
            </w:pPr>
            <w:r w:rsidRPr="00F9586E">
              <w:t>b)</w:t>
            </w:r>
            <w:r w:rsidRPr="00F9586E">
              <w:tab/>
              <w:t xml:space="preserve">его усилий по обеспечению участия на высшем уровне государственных учреждений, обладающих полномочиями </w:t>
            </w:r>
            <w:r w:rsidR="009A0F14">
              <w:t>на</w:t>
            </w:r>
            <w:r w:rsidRPr="00F9586E">
              <w:t xml:space="preserve"> приняти</w:t>
            </w:r>
            <w:r w:rsidR="00095F8F">
              <w:t>е</w:t>
            </w:r>
            <w:r w:rsidRPr="00F9586E">
              <w:t xml:space="preserve"> решений.</w:t>
            </w:r>
          </w:p>
          <w:p w:rsidR="00626273" w:rsidRPr="00F9586E" w:rsidRDefault="00626273" w:rsidP="00052D1F">
            <w:pPr>
              <w:keepNext/>
              <w:spacing w:before="40" w:after="120"/>
            </w:pPr>
            <w:r w:rsidRPr="00F9586E">
              <w:t>Таким образом, эта рекомендация не была выполнена и сохраняется потре</w:t>
            </w:r>
            <w:r w:rsidRPr="00F9586E">
              <w:t>б</w:t>
            </w:r>
            <w:r w:rsidRPr="00F9586E">
              <w:t>ность в получении информации.</w:t>
            </w:r>
          </w:p>
        </w:tc>
      </w:tr>
      <w:tr w:rsidR="00626273" w:rsidRPr="00F9586E" w:rsidTr="00052D1F">
        <w:trPr>
          <w:trHeight w:val="240"/>
        </w:trPr>
        <w:tc>
          <w:tcPr>
            <w:tcW w:w="4678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  <w:bCs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Относительно эффективной защиты правозащитников: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а)</w:t>
            </w:r>
            <w:r w:rsidRPr="00F9586E">
              <w:tab/>
            </w:r>
            <w:r w:rsidR="009A0F14" w:rsidRPr="00F9586E">
              <w:t>г</w:t>
            </w:r>
            <w:r w:rsidRPr="00F9586E">
              <w:t>осударство-участник представило статистические данные о расследов</w:t>
            </w:r>
            <w:r w:rsidRPr="00F9586E">
              <w:t>а</w:t>
            </w:r>
            <w:r w:rsidRPr="00F9586E">
              <w:t>ниях и привлечении к ответственности виновных. В этом году отдел расслед</w:t>
            </w:r>
            <w:r w:rsidRPr="00F9586E">
              <w:t>о</w:t>
            </w:r>
            <w:r w:rsidRPr="00F9586E">
              <w:t xml:space="preserve">вания нападений на правозащитников </w:t>
            </w:r>
            <w:r w:rsidR="009A0F14">
              <w:t>в составе</w:t>
            </w:r>
            <w:r w:rsidRPr="00F9586E">
              <w:t xml:space="preserve"> Национальной полиции будет укреплен путем включения в его штат еще 20 сотрудников</w:t>
            </w:r>
            <w:r w:rsidR="009A0F14">
              <w:t>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b)</w:t>
            </w:r>
            <w:r w:rsidRPr="00F9586E">
              <w:tab/>
            </w:r>
            <w:r w:rsidR="009A0F14" w:rsidRPr="00F9586E">
              <w:t>г</w:t>
            </w:r>
            <w:r w:rsidRPr="00F9586E">
              <w:t xml:space="preserve">руппа по правам человека в составе </w:t>
            </w:r>
            <w:r w:rsidR="009A0F14">
              <w:t>М</w:t>
            </w:r>
            <w:r w:rsidRPr="00F9586E">
              <w:t>инистерства внутренних дел в к</w:t>
            </w:r>
            <w:r w:rsidRPr="00F9586E">
              <w:t>а</w:t>
            </w:r>
            <w:r w:rsidRPr="00F9586E">
              <w:t>честве превентивной меры выделяет охранников тем правозащитникам, кот</w:t>
            </w:r>
            <w:r w:rsidRPr="00F9586E">
              <w:t>о</w:t>
            </w:r>
            <w:r w:rsidRPr="00F9586E">
              <w:t>рым грозит опасность. В отношении данных мер периодически проводится оценка рисков и они корректируются с учетом потребностей защищаемых лиц</w:t>
            </w:r>
            <w:r w:rsidR="009A0F14">
              <w:t>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c)</w:t>
            </w:r>
            <w:r w:rsidRPr="00F9586E">
              <w:tab/>
            </w:r>
            <w:r w:rsidR="009A0F14" w:rsidRPr="00F9586E">
              <w:t>о</w:t>
            </w:r>
            <w:r w:rsidRPr="00F9586E">
              <w:t>дной из мер, способствующих подаче жалоб правозащитниками, стало быстрое реагирование государственных учреждений в целях обеспечения таких лиц защитой.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Относительно Управления по анализу посягательств на правозащитников:</w:t>
            </w:r>
          </w:p>
          <w:p w:rsidR="00626273" w:rsidRPr="00F9586E" w:rsidRDefault="00626273" w:rsidP="00B25ACD">
            <w:pPr>
              <w:spacing w:before="40" w:after="120"/>
            </w:pPr>
            <w:r w:rsidRPr="00F9586E">
              <w:t>a)</w:t>
            </w:r>
            <w:r w:rsidRPr="00F9586E">
              <w:tab/>
            </w:r>
            <w:r w:rsidR="00B25ACD" w:rsidRPr="00F9586E">
              <w:t>в</w:t>
            </w:r>
            <w:r w:rsidRPr="00F9586E">
              <w:t xml:space="preserve"> соответствии с Соглашением № 9-2012 о создании Управления по ан</w:t>
            </w:r>
            <w:r w:rsidRPr="00F9586E">
              <w:t>а</w:t>
            </w:r>
            <w:r w:rsidRPr="00F9586E">
              <w:t>лизу п</w:t>
            </w:r>
            <w:r w:rsidR="00B25ACD">
              <w:t>осягательств на правозащитников</w:t>
            </w:r>
            <w:r w:rsidRPr="00F9586E">
              <w:t xml:space="preserve"> характер деятельности Управления не предусматривает необходимости ассигновани</w:t>
            </w:r>
            <w:r w:rsidR="00B25ACD">
              <w:t>я</w:t>
            </w:r>
            <w:r w:rsidRPr="00F9586E">
              <w:t xml:space="preserve"> средств для данного учрежд</w:t>
            </w:r>
            <w:r w:rsidRPr="00F9586E">
              <w:t>е</w:t>
            </w:r>
            <w:r w:rsidRPr="00F9586E">
              <w:t>ния. Каждое ведомство, представленное в составе Управления, выделяет ему людские и материальные ресурсы</w:t>
            </w:r>
            <w:r w:rsidR="00B25ACD">
              <w:t>;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B25ACD">
            <w:pPr>
              <w:spacing w:before="40" w:after="120"/>
            </w:pPr>
            <w:r w:rsidRPr="00F9586E">
              <w:t>b)</w:t>
            </w:r>
            <w:r w:rsidRPr="00F9586E">
              <w:tab/>
            </w:r>
            <w:r w:rsidR="00B25ACD" w:rsidRPr="00F9586E">
              <w:t>в</w:t>
            </w:r>
            <w:r w:rsidRPr="00F9586E">
              <w:t xml:space="preserve"> соответствии с Соглашением № 9-2012 члены Управления являются высокопоставленными должностными лицами и надлежащим образом уполн</w:t>
            </w:r>
            <w:r w:rsidRPr="00F9586E">
              <w:t>о</w:t>
            </w:r>
            <w:r w:rsidRPr="00F9586E">
              <w:t>мочены содействовать принятию мер, необходимых для исполнения возложе</w:t>
            </w:r>
            <w:r w:rsidRPr="00F9586E">
              <w:t>н</w:t>
            </w:r>
            <w:r w:rsidRPr="00F9586E">
              <w:t>ных на них функций.</w:t>
            </w:r>
          </w:p>
        </w:tc>
      </w:tr>
      <w:tr w:rsidR="00626273" w:rsidRPr="00F9586E" w:rsidTr="00B25ACD">
        <w:trPr>
          <w:trHeight w:val="240"/>
        </w:trPr>
        <w:tc>
          <w:tcPr>
            <w:tcW w:w="4678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B25ACD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Информация НПО</w:t>
            </w:r>
            <w:r w:rsidR="00B25ACD" w:rsidRPr="00B25ACD">
              <w:rPr>
                <w:b/>
              </w:rPr>
              <w:t>:</w:t>
            </w:r>
            <w:r w:rsidRPr="00F9586E">
              <w:t xml:space="preserve"> Центр КГПП</w:t>
            </w:r>
          </w:p>
        </w:tc>
      </w:tr>
      <w:tr w:rsidR="00626273" w:rsidRPr="00F9586E" w:rsidTr="00B25ACD">
        <w:trPr>
          <w:trHeight w:val="240"/>
        </w:trPr>
        <w:tc>
          <w:tcPr>
            <w:tcW w:w="467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 xml:space="preserve">Государство-участник не предприняло </w:t>
            </w:r>
            <w:r w:rsidR="00B25ACD">
              <w:t>усилий</w:t>
            </w:r>
            <w:r w:rsidRPr="00F9586E">
              <w:t xml:space="preserve"> в целях признания вклада прав</w:t>
            </w:r>
            <w:r w:rsidRPr="00F9586E">
              <w:t>о</w:t>
            </w:r>
            <w:r w:rsidRPr="00F9586E">
              <w:t xml:space="preserve">защитников. Государство-участник не приняло достаточных мер </w:t>
            </w:r>
            <w:r w:rsidR="00B25ACD">
              <w:t xml:space="preserve">для </w:t>
            </w:r>
            <w:r w:rsidRPr="00F9586E">
              <w:t>защит</w:t>
            </w:r>
            <w:r w:rsidR="00B25ACD">
              <w:t>ы</w:t>
            </w:r>
            <w:r w:rsidRPr="00F9586E">
              <w:t xml:space="preserve"> правозащитников, что привело к увеличению числа нападений на них в тек</w:t>
            </w:r>
            <w:r w:rsidRPr="00F9586E">
              <w:t>у</w:t>
            </w:r>
            <w:r w:rsidRPr="00F9586E">
              <w:t>щем году. По сведениям Гватемальского объединения правозащитников, 2014</w:t>
            </w:r>
            <w:r w:rsidR="00B25ACD">
              <w:t> </w:t>
            </w:r>
            <w:r w:rsidRPr="00F9586E">
              <w:t>год охарактеризовался самым высоким уровнем насилия в отношении пр</w:t>
            </w:r>
            <w:r w:rsidRPr="00F9586E">
              <w:t>а</w:t>
            </w:r>
            <w:r w:rsidRPr="00F9586E">
              <w:t>возащитников.</w:t>
            </w:r>
          </w:p>
          <w:p w:rsidR="00626273" w:rsidRPr="00F9586E" w:rsidRDefault="00626273" w:rsidP="004F5FAB">
            <w:pPr>
              <w:spacing w:before="40" w:after="120"/>
              <w:rPr>
                <w:u w:val="single"/>
              </w:rPr>
            </w:pPr>
            <w:r w:rsidRPr="00F9586E">
              <w:t>Подразделение по анализу посягательств на правозащитников функционирует нерегулярно по причине изменений в составе его членов, делегируемых гос</w:t>
            </w:r>
            <w:r w:rsidRPr="00F9586E">
              <w:t>у</w:t>
            </w:r>
            <w:r w:rsidRPr="00F9586E">
              <w:t>дарством.</w:t>
            </w:r>
          </w:p>
        </w:tc>
      </w:tr>
      <w:tr w:rsidR="00626273" w:rsidRPr="00F9586E" w:rsidTr="00B25ACD">
        <w:trPr>
          <w:trHeight w:val="240"/>
        </w:trPr>
        <w:tc>
          <w:tcPr>
            <w:tcW w:w="4678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[D1]</w:t>
            </w:r>
            <w:r w:rsidR="00B25AC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ответ на просьбу публично признать вклад правозащитников в дело справедливости и демократии вновь не было представлено никакой информ</w:t>
            </w:r>
            <w:r w:rsidRPr="00F9586E">
              <w:t>а</w:t>
            </w:r>
            <w:r w:rsidRPr="00F9586E">
              <w:t>ции о том, намеревается ли государство-участник это сделать. Таким образом, эта рекомендация не была выполнена и сохраняется потребность в получении информации.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B25AC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По вопросу </w:t>
            </w:r>
            <w:r w:rsidR="00B25ACD">
              <w:t xml:space="preserve">об </w:t>
            </w:r>
            <w:r w:rsidRPr="00F9586E">
              <w:t>обеспечени</w:t>
            </w:r>
            <w:r w:rsidR="00B25ACD">
              <w:t>и</w:t>
            </w:r>
            <w:r w:rsidRPr="00F9586E">
              <w:t xml:space="preserve"> эффективной защиты правозащитников просьба прокомментировать сообщения о том, что 2014 год охарактеризовался самым высоким уровнем насилия в отношении правозащитников, и сообщить о мерах, принятых для противодействия росту числа посягательств на них. Просьба </w:t>
            </w:r>
            <w:r w:rsidR="00B25ACD">
              <w:t xml:space="preserve">представить </w:t>
            </w:r>
            <w:r w:rsidRPr="00F9586E">
              <w:t>информацию о действиях, предпринятых в целях укре</w:t>
            </w:r>
            <w:r w:rsidRPr="00F9586E">
              <w:t>п</w:t>
            </w:r>
            <w:r w:rsidRPr="00F9586E">
              <w:t>ления мер по защите правозащитников, а также представить статистические данные о мерах защиты, принятых в течение последних трех лет, в том числе в 2014 году.</w:t>
            </w:r>
          </w:p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[B2]</w:t>
            </w:r>
            <w:r w:rsidR="00B25AC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Просьба представить информацию о мерах, принятых в целях укрепления и поддержки безотлагательного, действенного и беспристрастного расследов</w:t>
            </w:r>
            <w:r w:rsidRPr="00F9586E">
              <w:t>а</w:t>
            </w:r>
            <w:r w:rsidRPr="00F9586E">
              <w:t>ния по фактам угроз, нападений и убийств правозащитников и привлечения к суду и наказания виновных.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B25AC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отношении Управления по анализу посягательств на правозащитников требуется дополнительная информация о замене представителей ведомств, участвующих в его работе. Просьба прокомментировать сообщения о том, что эти изменения сказались на выполнении им своих функций.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907C86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907C86">
              <w:rPr>
                <w:b/>
              </w:rPr>
              <w:t>:</w:t>
            </w:r>
            <w:r w:rsidRPr="00F9586E">
              <w:t xml:space="preserve"> Письмо с изложением анализа Комитета.</w:t>
            </w:r>
          </w:p>
        </w:tc>
      </w:tr>
      <w:tr w:rsidR="00626273" w:rsidRPr="00F9586E" w:rsidTr="00DF0F26">
        <w:trPr>
          <w:trHeight w:val="240"/>
        </w:trPr>
        <w:tc>
          <w:tcPr>
            <w:tcW w:w="4678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="00515CFD">
              <w:t xml:space="preserve"> − </w:t>
            </w:r>
            <w:r w:rsidRPr="00F9586E">
              <w:t>30 марта 2016 года</w:t>
            </w:r>
          </w:p>
        </w:tc>
      </w:tr>
    </w:tbl>
    <w:p w:rsidR="00626273" w:rsidRPr="00334FBB" w:rsidRDefault="00626273" w:rsidP="00334FBB">
      <w:pPr>
        <w:pStyle w:val="H1GR"/>
      </w:pPr>
      <w:r w:rsidRPr="00334FBB">
        <w:tab/>
      </w:r>
      <w:r w:rsidR="00907C86">
        <w:tab/>
      </w:r>
      <w:r w:rsidRPr="00334FBB">
        <w:t>106-я сессия (октябрь и ноябрь 2012 года)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7"/>
      </w:tblGrid>
      <w:tr w:rsidR="00626273" w:rsidRPr="00823A50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Португалия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7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907C86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CCPR/C/PRT/CO/4, 31 октября 2012 года</w:t>
            </w:r>
          </w:p>
        </w:tc>
      </w:tr>
      <w:tr w:rsidR="00626273" w:rsidRPr="00F9586E" w:rsidTr="00DF0F26">
        <w:trPr>
          <w:trHeight w:val="6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907C86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907C86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9, 11, 12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Подлежал представлению 31 октября 2013 года; получен 8 апреля 2014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9</w:t>
            </w:r>
          </w:p>
        </w:tc>
      </w:tr>
      <w:tr w:rsidR="00626273" w:rsidRPr="00F9586E" w:rsidTr="00907C86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907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В португальской тюремной системе имеются пенитенциарные учреждения и специальные изоляторы для лиц, содержащихся в под стражей до суда. В По</w:t>
            </w:r>
            <w:r w:rsidRPr="00F9586E">
              <w:t>р</w:t>
            </w:r>
            <w:r w:rsidRPr="00F9586E">
              <w:t xml:space="preserve">тугалии произошло значительное уменьшение числа заключенных благодаря внесенным в Уголовно-процессуальный кодекс законодательным поправкам, которые расширяют сферу применения мер, альтернативных лишению свободы. </w:t>
            </w:r>
            <w:r w:rsidRPr="00F9586E">
              <w:lastRenderedPageBreak/>
              <w:t>Был разработан план содействия применению мер, альтернативных лишению свободы, предусматривающий информирование и подготовку соответствующих субъектов. Принятые в последнее время национальные планы по возвращению правонарушителей в общество также играют в этом значимую роль.</w:t>
            </w:r>
          </w:p>
        </w:tc>
      </w:tr>
      <w:tr w:rsidR="00626273" w:rsidRPr="00F9586E" w:rsidTr="00907C8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[B2]</w:t>
            </w:r>
            <w:r w:rsidR="00907C8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дополнительная информация о внесенных в Уголовно-процессуальный кодекс законодательных поправках, которые расширили сферу применения мер, альтернативных лишению свободы, а также о мерах, принятых в целях сокращения продолжительности расследований и юридических проц</w:t>
            </w:r>
            <w:r w:rsidRPr="00F9586E">
              <w:t>е</w:t>
            </w:r>
            <w:r w:rsidRPr="00F9586E">
              <w:t>дур, повышения эффективности судебных органов и решения проблемы нехва</w:t>
            </w:r>
            <w:r w:rsidRPr="00F9586E">
              <w:t>т</w:t>
            </w:r>
            <w:r w:rsidRPr="00F9586E">
              <w:t>ки сотрудников. Кроме того, следует запросить статистические данные о: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a)</w:t>
            </w:r>
            <w:r w:rsidRPr="00F9586E">
              <w:tab/>
              <w:t>средней продолжительности досудебного содержания под стражей за п</w:t>
            </w:r>
            <w:r w:rsidRPr="00F9586E">
              <w:t>о</w:t>
            </w:r>
            <w:r w:rsidR="00907C86">
              <w:t>следние три года</w:t>
            </w:r>
            <w:r w:rsidRPr="00F9586E">
              <w:t xml:space="preserve"> в разбивке по признаку пола, а также основаниях для соде</w:t>
            </w:r>
            <w:r w:rsidRPr="00F9586E">
              <w:t>р</w:t>
            </w:r>
            <w:r w:rsidRPr="00F9586E">
              <w:t>жания под стражей;</w:t>
            </w:r>
          </w:p>
          <w:p w:rsidR="00626273" w:rsidRPr="00F9586E" w:rsidRDefault="00626273" w:rsidP="00907C86">
            <w:pPr>
              <w:spacing w:before="40" w:after="120"/>
            </w:pPr>
            <w:r w:rsidRPr="00F9586E">
              <w:t>b)</w:t>
            </w:r>
            <w:r w:rsidRPr="00F9586E">
              <w:tab/>
            </w:r>
            <w:r w:rsidR="00907C86">
              <w:t xml:space="preserve">числе </w:t>
            </w:r>
            <w:r w:rsidRPr="00F9586E">
              <w:t>лиц, которые содержались под стражей до суда в течение после</w:t>
            </w:r>
            <w:r w:rsidRPr="00F9586E">
              <w:t>д</w:t>
            </w:r>
            <w:r w:rsidRPr="00F9586E">
              <w:t>них трех лет.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11</w:t>
            </w:r>
          </w:p>
        </w:tc>
      </w:tr>
      <w:tr w:rsidR="00626273" w:rsidRPr="00F9586E" w:rsidTr="00F17618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F17618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 xml:space="preserve">Что касается переполненности тюрем, </w:t>
            </w:r>
            <w:r w:rsidR="00907C86">
              <w:t>то М</w:t>
            </w:r>
            <w:r w:rsidRPr="00F9586E">
              <w:t>инистерство юстиции приняло план инвестиций, направленны</w:t>
            </w:r>
            <w:r w:rsidR="00907C86">
              <w:t>й</w:t>
            </w:r>
            <w:r w:rsidRPr="00F9586E">
              <w:t xml:space="preserve"> на модернизацию и расширение пенитенциарных учреждений. Относительно проблемы доступности наркотических веществ, а также высокого показателя инфицированности ВИЧ/СПИДом и гепатитом </w:t>
            </w:r>
            <w:r w:rsidR="00907C86">
              <w:br/>
            </w:r>
            <w:r w:rsidRPr="00F9586E">
              <w:t>С в исправительных учреждениях государство-участник заявляет, что Кодекс исполнения наказаний гарантирует оказание медицинской помощи и выдачу лекарств всем заключенным, как это делается для любых других граждан. Гос</w:t>
            </w:r>
            <w:r w:rsidRPr="00F9586E">
              <w:t>у</w:t>
            </w:r>
            <w:r w:rsidRPr="00F9586E">
              <w:t>дарство-участник сослалось на Специальную программу обмена шприцев, к</w:t>
            </w:r>
            <w:r w:rsidRPr="00F9586E">
              <w:t>о</w:t>
            </w:r>
            <w:r w:rsidRPr="00F9586E">
              <w:t>торая была учреждена в целях сокращения распространения таких инфекцио</w:t>
            </w:r>
            <w:r w:rsidRPr="00F9586E">
              <w:t>н</w:t>
            </w:r>
            <w:r w:rsidRPr="00F9586E">
              <w:t>ных заболеваний, как ВИЧ/СПИД и гепатит В и С.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В отношении режима обысков с раздеванием обыскиваемых государство-участник заявило, что такие обыски служат мерой обеспечения безопасности и профилактики нарушений в целях поддержания порядка и дисциплины в пен</w:t>
            </w:r>
            <w:r w:rsidRPr="00F9586E">
              <w:t>и</w:t>
            </w:r>
            <w:r w:rsidRPr="00F9586E">
              <w:t>тенциарных учреждениях.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Получение сведений о возможных противоправных деяниях, таких как прим</w:t>
            </w:r>
            <w:r w:rsidRPr="00F9586E">
              <w:t>е</w:t>
            </w:r>
            <w:r w:rsidRPr="00F9586E">
              <w:t>нение пыток, всегда является основанием для возбуждения уголовного рассл</w:t>
            </w:r>
            <w:r w:rsidRPr="00F9586E">
              <w:t>е</w:t>
            </w:r>
            <w:r w:rsidRPr="00F9586E">
              <w:t>дования, которое проводится Государственной прокуратурой или под ее надз</w:t>
            </w:r>
            <w:r w:rsidRPr="00F9586E">
              <w:t>о</w:t>
            </w:r>
            <w:r w:rsidRPr="00F9586E">
              <w:t>ром. Применение электрошокового оружия и устройств для решения дисципл</w:t>
            </w:r>
            <w:r w:rsidRPr="00F9586E">
              <w:t>и</w:t>
            </w:r>
            <w:r w:rsidRPr="00F9586E">
              <w:t xml:space="preserve">нарных проблем в пенитенциарных учреждениях было запрещено </w:t>
            </w:r>
            <w:r w:rsidR="00F17618">
              <w:t>М</w:t>
            </w:r>
            <w:r w:rsidRPr="00F9586E">
              <w:t xml:space="preserve">инистром юстиции, и факты </w:t>
            </w:r>
            <w:r w:rsidR="00F17618">
              <w:t xml:space="preserve">применения </w:t>
            </w:r>
            <w:r w:rsidRPr="00F9586E">
              <w:t>любых подобных устройств должны без искл</w:t>
            </w:r>
            <w:r w:rsidRPr="00F9586E">
              <w:t>ю</w:t>
            </w:r>
            <w:r w:rsidRPr="00F9586E">
              <w:t>чений регистрироваться.</w:t>
            </w:r>
          </w:p>
          <w:p w:rsidR="00626273" w:rsidRPr="00F9586E" w:rsidRDefault="00626273" w:rsidP="00095F8F">
            <w:pPr>
              <w:spacing w:before="40" w:after="120"/>
            </w:pPr>
            <w:r w:rsidRPr="00F9586E">
              <w:t xml:space="preserve">В феврале и марте 2013 года омбудсмен провел генеральную инспекцию всех пенитенциарных учреждений и в настоящее время проводит инспекционные </w:t>
            </w:r>
            <w:r w:rsidR="00095F8F">
              <w:t>проверки</w:t>
            </w:r>
            <w:r w:rsidRPr="00F9586E">
              <w:t xml:space="preserve"> изоляторов различных полицейских сил. Кроме того, пенитенциарные учреждения могут </w:t>
            </w:r>
            <w:r w:rsidR="00095F8F">
              <w:t xml:space="preserve">посещать </w:t>
            </w:r>
            <w:r w:rsidRPr="00F9586E">
              <w:t>представители независимых органов и междун</w:t>
            </w:r>
            <w:r w:rsidRPr="00F9586E">
              <w:t>а</w:t>
            </w:r>
            <w:r w:rsidRPr="00F9586E">
              <w:t>родных организаций, занимающихся правами заключенных.</w:t>
            </w:r>
          </w:p>
        </w:tc>
      </w:tr>
      <w:tr w:rsidR="00626273" w:rsidRPr="00F9586E" w:rsidTr="00F17618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[B1]</w:t>
            </w:r>
            <w:r w:rsidR="00F1761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отношении проблемы переполненности тюрем Комитет принимает к сведению план инвестиций, направленный на модернизацию и расширение п</w:t>
            </w:r>
            <w:r w:rsidRPr="00F9586E">
              <w:t>е</w:t>
            </w:r>
            <w:r w:rsidRPr="00F9586E">
              <w:t>нитенциарных учреждений, но ему требуется обновленная информация о пр</w:t>
            </w:r>
            <w:r w:rsidRPr="00F9586E">
              <w:t>о</w:t>
            </w:r>
            <w:r w:rsidRPr="00F9586E">
              <w:t>грессе в деле его осуществления и о создании новых мест в тюрьмах.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F1761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Просьба представить дополнительную информацию о мерах, принятых после принятия заключительных замечаний Комитета 31 октября 2012 года в целях повышения </w:t>
            </w:r>
            <w:r w:rsidR="00595BC4">
              <w:t xml:space="preserve">степени </w:t>
            </w:r>
            <w:r w:rsidRPr="00F9586E">
              <w:t>доступности лекарственных веществ и решения пр</w:t>
            </w:r>
            <w:r w:rsidRPr="00F9586E">
              <w:t>о</w:t>
            </w:r>
            <w:r w:rsidRPr="00F9586E">
              <w:t>блемы высокого показателя инфицированности ВИЧ/СПИДом и гепатитом С в исправительных учреждениях.</w:t>
            </w:r>
          </w:p>
          <w:p w:rsidR="00626273" w:rsidRPr="00F9586E" w:rsidRDefault="00626273" w:rsidP="00595BC4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[B1]</w:t>
            </w:r>
            <w:r w:rsidR="00F1761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В отношении физического насилия и других форм </w:t>
            </w:r>
            <w:r w:rsidR="00595BC4">
              <w:t xml:space="preserve">неправомерного </w:t>
            </w:r>
            <w:r w:rsidRPr="00F9586E">
              <w:t>обр</w:t>
            </w:r>
            <w:r w:rsidRPr="00F9586E">
              <w:t>а</w:t>
            </w:r>
            <w:r w:rsidRPr="00F9586E">
              <w:t xml:space="preserve">щения необходима дополнительная информация </w:t>
            </w:r>
            <w:r w:rsidR="00595BC4">
              <w:t xml:space="preserve">о </w:t>
            </w:r>
            <w:r w:rsidRPr="00F9586E">
              <w:t xml:space="preserve">посещениях, </w:t>
            </w:r>
            <w:r w:rsidR="00065D58">
              <w:t>организованных</w:t>
            </w:r>
            <w:r w:rsidR="00595BC4">
              <w:t xml:space="preserve"> </w:t>
            </w:r>
            <w:r w:rsidRPr="00F9586E">
              <w:t>омбудсменом в целях мониторинга в феврале и марте 2013 года, а также о м</w:t>
            </w:r>
            <w:r w:rsidRPr="00F9586E">
              <w:t>е</w:t>
            </w:r>
            <w:r w:rsidRPr="00F9586E">
              <w:t>рах, принятых для устранения выявленных недостатков.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12</w:t>
            </w:r>
          </w:p>
        </w:tc>
      </w:tr>
      <w:tr w:rsidR="00626273" w:rsidRPr="00F9586E" w:rsidTr="00231CCC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231CCC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 xml:space="preserve">В феврале 2013 года были </w:t>
            </w:r>
            <w:r w:rsidR="00595BC4">
              <w:t xml:space="preserve">внесены </w:t>
            </w:r>
            <w:r w:rsidRPr="00F9586E">
              <w:t>дополнительные поправки в законодател</w:t>
            </w:r>
            <w:r w:rsidRPr="00F9586E">
              <w:t>ь</w:t>
            </w:r>
            <w:r w:rsidRPr="00F9586E">
              <w:t xml:space="preserve">ство, призванные распространить понятие </w:t>
            </w:r>
            <w:r w:rsidR="00595BC4">
              <w:t xml:space="preserve">домашнего </w:t>
            </w:r>
            <w:r w:rsidRPr="00F9586E">
              <w:t>насилия на насилие в х</w:t>
            </w:r>
            <w:r w:rsidRPr="00F9586E">
              <w:t>о</w:t>
            </w:r>
            <w:r w:rsidRPr="00F9586E">
              <w:t xml:space="preserve">де свиданий и других интимных отношений без совместного проживания. Был введен ряд положений в целях регулирования аспектов, охватываемых Законом о предупреждении </w:t>
            </w:r>
            <w:r w:rsidR="00595BC4">
              <w:t xml:space="preserve">домашнего </w:t>
            </w:r>
            <w:r w:rsidRPr="00F9586E">
              <w:t>насилия и о защите жертв и оказани</w:t>
            </w:r>
            <w:r w:rsidR="00595BC4">
              <w:t>и</w:t>
            </w:r>
            <w:r w:rsidRPr="00F9586E">
              <w:t xml:space="preserve"> им пом</w:t>
            </w:r>
            <w:r w:rsidRPr="00F9586E">
              <w:t>о</w:t>
            </w:r>
            <w:r w:rsidRPr="00F9586E">
              <w:t xml:space="preserve">щи, который был принят в сентябре 2009 года. В четвертом Национальном плане по борьбе с </w:t>
            </w:r>
            <w:r w:rsidR="00595BC4">
              <w:t xml:space="preserve">домашним </w:t>
            </w:r>
            <w:r w:rsidRPr="00F9586E">
              <w:t>насилием на 2011</w:t>
            </w:r>
            <w:r w:rsidR="00595BC4">
              <w:t>−</w:t>
            </w:r>
            <w:r w:rsidRPr="00F9586E">
              <w:t>2013 годы были объединены стратегии предыдущих национальных планов по привлечению внимания к я</w:t>
            </w:r>
            <w:r w:rsidRPr="00F9586E">
              <w:t>в</w:t>
            </w:r>
            <w:r w:rsidRPr="00F9586E">
              <w:t xml:space="preserve">лению </w:t>
            </w:r>
            <w:r w:rsidR="00595BC4">
              <w:t>домашнего</w:t>
            </w:r>
            <w:r w:rsidRPr="00F9586E">
              <w:t xml:space="preserve"> насилия и внедрению новых мер эффективного противоде</w:t>
            </w:r>
            <w:r w:rsidRPr="00F9586E">
              <w:t>й</w:t>
            </w:r>
            <w:r w:rsidRPr="00F9586E">
              <w:t xml:space="preserve">ствия этому насилию и помощи жертвам. </w:t>
            </w:r>
            <w:r w:rsidR="00595BC4">
              <w:t>Пятый Национальный план на 2014−</w:t>
            </w:r>
            <w:r w:rsidRPr="00F9586E">
              <w:t xml:space="preserve">2017 годы, принятый в декабре 2013 года, расширяет сферу его действия, поскольку </w:t>
            </w:r>
            <w:r w:rsidR="00595BC4">
              <w:t xml:space="preserve">охватывает </w:t>
            </w:r>
            <w:r w:rsidRPr="00F9586E">
              <w:t>также вопросы гендерного насилия.</w:t>
            </w:r>
          </w:p>
          <w:p w:rsidR="00626273" w:rsidRPr="00F9586E" w:rsidRDefault="00626273" w:rsidP="004F5FAB">
            <w:pPr>
              <w:spacing w:before="40" w:after="120"/>
              <w:rPr>
                <w:u w:val="single"/>
              </w:rPr>
            </w:pPr>
            <w:r w:rsidRPr="00F9586E">
              <w:t xml:space="preserve">Что касается предупреждения и расследования преступлений, связанных с </w:t>
            </w:r>
            <w:r w:rsidR="00595BC4">
              <w:t>д</w:t>
            </w:r>
            <w:r w:rsidR="00595BC4">
              <w:t>о</w:t>
            </w:r>
            <w:r w:rsidR="00595BC4">
              <w:t>машним</w:t>
            </w:r>
            <w:r w:rsidRPr="00F9586E">
              <w:t xml:space="preserve"> насилием, </w:t>
            </w:r>
            <w:r w:rsidR="00595BC4">
              <w:t xml:space="preserve">то </w:t>
            </w:r>
            <w:r w:rsidRPr="00F9586E">
              <w:t xml:space="preserve">государство-участник сообщает о наличии специальных групп, в задачи которых входит расследование преступлений, связанных с </w:t>
            </w:r>
            <w:r w:rsidR="00595BC4">
              <w:t>д</w:t>
            </w:r>
            <w:r w:rsidR="00595BC4">
              <w:t>о</w:t>
            </w:r>
            <w:r w:rsidR="00595BC4">
              <w:t xml:space="preserve">машним </w:t>
            </w:r>
            <w:r w:rsidRPr="00F9586E">
              <w:t xml:space="preserve">насилием, принятие превентивных мер и оказание помощи жертвам в полицейских участках. Проводятся специальные мероприятия по подготовке, в частности, социальных работников, государственных прокуроров, </w:t>
            </w:r>
            <w:r w:rsidR="00231CCC">
              <w:t xml:space="preserve">сотрудников </w:t>
            </w:r>
            <w:r w:rsidRPr="00F9586E">
              <w:t>служб безопасности, учителей и медицинских работников.</w:t>
            </w:r>
          </w:p>
          <w:p w:rsidR="00626273" w:rsidRPr="00F9586E" w:rsidRDefault="00626273" w:rsidP="00231CCC">
            <w:pPr>
              <w:spacing w:before="40" w:after="120"/>
            </w:pPr>
            <w:r w:rsidRPr="00F9586E">
              <w:t>Что касается реабилитации жертв,</w:t>
            </w:r>
            <w:r w:rsidR="00231CCC">
              <w:t xml:space="preserve"> то</w:t>
            </w:r>
            <w:r w:rsidRPr="00F9586E">
              <w:t xml:space="preserve"> Институт по вопросам занятости и пр</w:t>
            </w:r>
            <w:r w:rsidRPr="00F9586E">
              <w:t>о</w:t>
            </w:r>
            <w:r w:rsidRPr="00F9586E">
              <w:t>фес</w:t>
            </w:r>
            <w:r w:rsidR="00231CCC">
              <w:t>сионально-технической</w:t>
            </w:r>
            <w:r w:rsidRPr="00F9586E">
              <w:t xml:space="preserve"> подготовки внедрил механизм оказания поддержки жертвам </w:t>
            </w:r>
            <w:r w:rsidR="00231CCC">
              <w:t>домашнего</w:t>
            </w:r>
            <w:r w:rsidRPr="00F9586E">
              <w:t xml:space="preserve"> насилия, с тем чтобы они могли обрести финансовую нез</w:t>
            </w:r>
            <w:r w:rsidRPr="00F9586E">
              <w:t>а</w:t>
            </w:r>
            <w:r w:rsidRPr="00F9586E">
              <w:t>висимость. Что касается предоставления приюта жертвам и облегчения их д</w:t>
            </w:r>
            <w:r w:rsidRPr="00F9586E">
              <w:t>о</w:t>
            </w:r>
            <w:r w:rsidRPr="00F9586E">
              <w:t>ступа к жилью,</w:t>
            </w:r>
            <w:r w:rsidR="00231CCC">
              <w:t xml:space="preserve"> то</w:t>
            </w:r>
            <w:r w:rsidRPr="00F9586E">
              <w:t xml:space="preserve"> в августе 2012 года был подписан протокол между прав</w:t>
            </w:r>
            <w:r w:rsidRPr="00F9586E">
              <w:t>и</w:t>
            </w:r>
            <w:r w:rsidRPr="00F9586E">
              <w:t>тельством и Национальной ассоциацией португальских муниципалитетов о в</w:t>
            </w:r>
            <w:r w:rsidRPr="00F9586E">
              <w:t>ы</w:t>
            </w:r>
            <w:r w:rsidRPr="00F9586E">
              <w:t>де</w:t>
            </w:r>
            <w:r w:rsidR="00231CCC">
              <w:t>лении</w:t>
            </w:r>
            <w:r w:rsidRPr="00F9586E">
              <w:t xml:space="preserve"> дешевого жилья жертвам </w:t>
            </w:r>
            <w:r w:rsidR="00231CCC">
              <w:t>домашнего</w:t>
            </w:r>
            <w:r w:rsidRPr="00F9586E">
              <w:t xml:space="preserve"> насилия после переселения из приютов.</w:t>
            </w:r>
          </w:p>
        </w:tc>
      </w:tr>
      <w:tr w:rsidR="00626273" w:rsidRPr="00F9586E" w:rsidTr="00231CCC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231CCC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231CCC">
            <w:pPr>
              <w:keepNext/>
              <w:spacing w:before="40" w:after="120"/>
            </w:pPr>
            <w:r w:rsidRPr="00F9586E">
              <w:rPr>
                <w:b/>
              </w:rPr>
              <w:t>[A]</w:t>
            </w:r>
            <w:r w:rsidR="00231CCC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По вопросу о необходимости пресечения и предупреждения </w:t>
            </w:r>
            <w:r w:rsidR="00231CCC">
              <w:t>домашнего</w:t>
            </w:r>
            <w:r w:rsidRPr="00F9586E">
              <w:t xml:space="preserve"> насилия Комитет принимает к сведению поправки, внесенные в законодател</w:t>
            </w:r>
            <w:r w:rsidRPr="00F9586E">
              <w:t>ь</w:t>
            </w:r>
            <w:r w:rsidRPr="00F9586E">
              <w:t>ство в феврале 2013 г</w:t>
            </w:r>
            <w:r w:rsidR="00231CCC">
              <w:t>ода в целях расширения понятия домашнего</w:t>
            </w:r>
            <w:r w:rsidRPr="00F9586E">
              <w:t xml:space="preserve"> насилия и регулирования аспектов, касающихся предупреждения </w:t>
            </w:r>
            <w:r w:rsidR="00231CCC">
              <w:t>домашнего</w:t>
            </w:r>
            <w:r w:rsidRPr="00F9586E">
              <w:t xml:space="preserve"> насилия и защиты жертв и оказания им помощи, однако ему требуется дополнительная информация о воздействии таких поправок. Комитету требуется </w:t>
            </w:r>
            <w:r w:rsidR="00231CCC" w:rsidRPr="00F9586E">
              <w:t xml:space="preserve">также </w:t>
            </w:r>
            <w:r w:rsidRPr="00F9586E">
              <w:t>текст законодательных поправок, принятых после 31 октября 2012 года.</w:t>
            </w:r>
          </w:p>
          <w:p w:rsidR="00626273" w:rsidRPr="00F9586E" w:rsidRDefault="00626273" w:rsidP="00231CCC">
            <w:pPr>
              <w:keepNext/>
              <w:spacing w:before="40" w:after="120"/>
            </w:pPr>
            <w:r w:rsidRPr="00F9586E">
              <w:rPr>
                <w:b/>
              </w:rPr>
              <w:t>[A]</w:t>
            </w:r>
            <w:r w:rsidR="00231CCC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В отношении Национального плана действий по борьбе с </w:t>
            </w:r>
            <w:r w:rsidR="008319A3">
              <w:t xml:space="preserve">домашним </w:t>
            </w:r>
            <w:r w:rsidRPr="00F9586E">
              <w:t xml:space="preserve">насилием и мер, принятых для обеспечения жертвам эффективного доступа к механизмам подачи жалоб, Комитет принимает к сведению </w:t>
            </w:r>
            <w:r w:rsidR="008319A3">
              <w:t xml:space="preserve">утверждение </w:t>
            </w:r>
            <w:r w:rsidRPr="00F9586E">
              <w:t xml:space="preserve">пятого Национального плана по борьбе с </w:t>
            </w:r>
            <w:r w:rsidR="008319A3">
              <w:t xml:space="preserve">домашним </w:t>
            </w:r>
            <w:r w:rsidRPr="00F9586E">
              <w:t>и гендерным насилием на период 2014</w:t>
            </w:r>
            <w:r w:rsidR="008319A3">
              <w:t>−</w:t>
            </w:r>
            <w:r w:rsidRPr="00F9586E">
              <w:t>2017 годов, но при этом ему требуется обновленная информация о его воздействии, в частности о мерах, принятых для обеспечения жертвам эффе</w:t>
            </w:r>
            <w:r w:rsidRPr="00F9586E">
              <w:t>к</w:t>
            </w:r>
            <w:r w:rsidRPr="00F9586E">
              <w:t>тивного доступа к механизмам подачи жалоб. Дополнительно Комитет просит представить пояснения по поводу сокращения количества представляемых в органы полиции жа</w:t>
            </w:r>
            <w:r w:rsidR="008319A3">
              <w:t>лоб, число которых состав</w:t>
            </w:r>
            <w:r w:rsidRPr="00F9586E">
              <w:t>л</w:t>
            </w:r>
            <w:r w:rsidR="008319A3">
              <w:t>ял</w:t>
            </w:r>
            <w:r w:rsidRPr="00F9586E">
              <w:t xml:space="preserve">о 31 235 в 2010 году и </w:t>
            </w:r>
            <w:r w:rsidR="008319A3">
              <w:t>умен</w:t>
            </w:r>
            <w:r w:rsidR="008319A3">
              <w:t>ь</w:t>
            </w:r>
            <w:r w:rsidR="008319A3">
              <w:t xml:space="preserve">шилось </w:t>
            </w:r>
            <w:r w:rsidRPr="00F9586E">
              <w:t>до 27 318 в 2013 году.</w:t>
            </w:r>
          </w:p>
          <w:p w:rsidR="00626273" w:rsidRPr="00F9586E" w:rsidRDefault="00626273" w:rsidP="008319A3">
            <w:pPr>
              <w:keepNext/>
              <w:spacing w:before="40" w:after="120"/>
            </w:pPr>
            <w:r w:rsidRPr="00F9586E">
              <w:rPr>
                <w:b/>
              </w:rPr>
              <w:t>[A]</w:t>
            </w:r>
            <w:r w:rsidR="00231CCC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отношении реабилитации жертв Комитет принимает к сведению прот</w:t>
            </w:r>
            <w:r w:rsidRPr="00F9586E">
              <w:t>о</w:t>
            </w:r>
            <w:r w:rsidRPr="00F9586E">
              <w:t>кол, подписанный в августе 2012 года между правительством и Национальной ассоциацией</w:t>
            </w:r>
            <w:r w:rsidR="008319A3">
              <w:t xml:space="preserve"> португальских муниципалитетов о выделении</w:t>
            </w:r>
            <w:r w:rsidRPr="00F9586E">
              <w:t xml:space="preserve"> дешевого жилья жертвам </w:t>
            </w:r>
            <w:r w:rsidR="008319A3">
              <w:t xml:space="preserve">домашнего </w:t>
            </w:r>
            <w:r w:rsidRPr="00F9586E">
              <w:t>насилия после переселения из приютов, однако ему треб</w:t>
            </w:r>
            <w:r w:rsidRPr="00F9586E">
              <w:t>у</w:t>
            </w:r>
            <w:r w:rsidRPr="00F9586E">
              <w:t>ется информация об осуществлении этого протокола. Комитет принимает к св</w:t>
            </w:r>
            <w:r w:rsidRPr="00F9586E">
              <w:t>е</w:t>
            </w:r>
            <w:r w:rsidRPr="00F9586E">
              <w:t xml:space="preserve">дению </w:t>
            </w:r>
            <w:r w:rsidR="008319A3" w:rsidRPr="00F9586E">
              <w:t xml:space="preserve">также </w:t>
            </w:r>
            <w:r w:rsidRPr="00F9586E">
              <w:t>инициативу Института по вопросам занятости и профессионал</w:t>
            </w:r>
            <w:r w:rsidRPr="00F9586E">
              <w:t>ь</w:t>
            </w:r>
            <w:r w:rsidRPr="00F9586E">
              <w:t xml:space="preserve">ной подготовки, направленную на оказание поддержки жертвам </w:t>
            </w:r>
            <w:r w:rsidR="008319A3">
              <w:t xml:space="preserve">домашнего </w:t>
            </w:r>
            <w:r w:rsidRPr="00F9586E">
              <w:t>насилия, с тем чтобы они могли обрести финансовую независимость, однако просит представить информацию об устойчивости этого проекта и о том, нам</w:t>
            </w:r>
            <w:r w:rsidRPr="00F9586E">
              <w:t>е</w:t>
            </w:r>
            <w:r w:rsidRPr="00F9586E">
              <w:t xml:space="preserve">рено ли государство-участник продолжить </w:t>
            </w:r>
            <w:r w:rsidR="008319A3">
              <w:t xml:space="preserve">реализацию этой </w:t>
            </w:r>
            <w:r w:rsidRPr="00F9586E">
              <w:t>инициатив</w:t>
            </w:r>
            <w:r w:rsidR="008319A3">
              <w:t>ы</w:t>
            </w:r>
            <w:r w:rsidRPr="00F9586E">
              <w:t>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8319A3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8319A3">
              <w:rPr>
                <w:b/>
              </w:rPr>
              <w:t>:</w:t>
            </w:r>
            <w:r w:rsidRPr="00F9586E">
              <w:t xml:space="preserve"> Следует направить письмо, отражающее проведенный Комитетом анализ.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Pr="00F9586E">
              <w:t xml:space="preserve"> – 31 октября 2018 года</w:t>
            </w:r>
          </w:p>
        </w:tc>
      </w:tr>
    </w:tbl>
    <w:p w:rsidR="00626273" w:rsidRPr="00F9586E" w:rsidRDefault="00626273" w:rsidP="00626273"/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7"/>
      </w:tblGrid>
      <w:tr w:rsidR="00626273" w:rsidRPr="00823A50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Турция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8319A3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CCPR/C/TUR/CO/1, 30 октября 2012 года</w:t>
            </w:r>
          </w:p>
        </w:tc>
      </w:tr>
      <w:tr w:rsidR="00626273" w:rsidRPr="00F9586E" w:rsidTr="008319A3">
        <w:trPr>
          <w:trHeight w:val="60"/>
        </w:trPr>
        <w:tc>
          <w:tcPr>
            <w:tcW w:w="2693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8319A3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8319A3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10, 13, 23</w:t>
            </w:r>
          </w:p>
        </w:tc>
      </w:tr>
      <w:tr w:rsidR="00626273" w:rsidRPr="00F9586E" w:rsidTr="008319A3">
        <w:trPr>
          <w:trHeight w:val="240"/>
        </w:trPr>
        <w:tc>
          <w:tcPr>
            <w:tcW w:w="2693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Подлежал представлению 31 октября 2013 года; получен 22 июля 2014 года</w:t>
            </w:r>
          </w:p>
        </w:tc>
      </w:tr>
      <w:tr w:rsidR="00626273" w:rsidRPr="00F9586E" w:rsidTr="008319A3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319A3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Пункт 10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8319A3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D2D45">
            <w:pPr>
              <w:keepNext/>
              <w:spacing w:before="40" w:after="120"/>
            </w:pPr>
            <w:r w:rsidRPr="00F9586E">
              <w:t>Касаясь вопроса о равенстве всех людей без всякой дискриминации, госуда</w:t>
            </w:r>
            <w:r w:rsidRPr="00F9586E">
              <w:t>р</w:t>
            </w:r>
            <w:r w:rsidRPr="00F9586E">
              <w:t>ство-участник сослалось на свою Конституцию, Уголовный и Уголовно-процессуальный кодексы. Социальная стигматизация и социальное отчуждение лесбиянок, гомосексуалистов, бисексуалов и транс</w:t>
            </w:r>
            <w:r w:rsidR="004D2D45">
              <w:t xml:space="preserve">гендеров </w:t>
            </w:r>
            <w:r w:rsidRPr="00F9586E">
              <w:t>получают непр</w:t>
            </w:r>
            <w:r w:rsidRPr="00F9586E">
              <w:t>и</w:t>
            </w:r>
            <w:r w:rsidRPr="00F9586E">
              <w:t>миримый отпор, а все подозрения в совершении преступлений на почве ненав</w:t>
            </w:r>
            <w:r w:rsidRPr="00F9586E">
              <w:t>и</w:t>
            </w:r>
            <w:r w:rsidRPr="00F9586E">
              <w:t>сти расследуются.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791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[C2]</w:t>
            </w:r>
            <w:r w:rsidR="004D2D45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Государство-участник не выполнило рекомендацию Комитета. Требуется дополнительная информация по следующим вопросам: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a)</w:t>
            </w:r>
            <w:r w:rsidRPr="00F9586E">
              <w:tab/>
              <w:t xml:space="preserve">меры принятые для того, чтобы </w:t>
            </w:r>
            <w:r w:rsidR="004D2D45">
              <w:t>прямо</w:t>
            </w:r>
            <w:r w:rsidRPr="00F9586E">
              <w:t xml:space="preserve"> и официально указать, что гос</w:t>
            </w:r>
            <w:r w:rsidRPr="00F9586E">
              <w:t>у</w:t>
            </w:r>
            <w:r w:rsidRPr="00F9586E">
              <w:t>дарство не будет мириться с любой формой стигматизации гомосексуальности, бисексуальности или транссексуальности или преследований, или дискримин</w:t>
            </w:r>
            <w:r w:rsidRPr="00F9586E">
              <w:t>а</w:t>
            </w:r>
            <w:r w:rsidRPr="00F9586E">
              <w:t>ции, или насилия в отношении лиц по признаку их с</w:t>
            </w:r>
            <w:r w:rsidR="004D2D45">
              <w:t>ексу</w:t>
            </w:r>
            <w:r w:rsidRPr="00F9586E">
              <w:t xml:space="preserve">альной ориентации или </w:t>
            </w:r>
            <w:r w:rsidR="004D2D45">
              <w:t>гендерной идентичности</w:t>
            </w:r>
            <w:r w:rsidRPr="00F9586E">
              <w:t>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b)</w:t>
            </w:r>
            <w:r w:rsidRPr="00F9586E">
              <w:tab/>
              <w:t>случаи расследования и судебного преследования за возможные акты дискриминации или насилия в отношении лесбиянок, геев, бисексуалов, тран</w:t>
            </w:r>
            <w:r w:rsidRPr="00F9586E">
              <w:t>с</w:t>
            </w:r>
            <w:r w:rsidR="004D2D45">
              <w:t xml:space="preserve">гендеров </w:t>
            </w:r>
            <w:r w:rsidRPr="00F9586E">
              <w:t>и интерсексуалов в 2013 и 2014 годах;</w:t>
            </w:r>
          </w:p>
          <w:p w:rsidR="00626273" w:rsidRPr="00F9586E" w:rsidRDefault="00626273" w:rsidP="004D2D45">
            <w:pPr>
              <w:spacing w:before="40" w:after="120"/>
            </w:pPr>
            <w:r w:rsidRPr="00F9586E">
              <w:t>c)</w:t>
            </w:r>
            <w:r w:rsidRPr="00F9586E">
              <w:tab/>
              <w:t>осуществляемые государством-участником информационно-</w:t>
            </w:r>
            <w:proofErr w:type="spellStart"/>
            <w:r w:rsidRPr="00F9586E">
              <w:t>пропаган</w:t>
            </w:r>
            <w:proofErr w:type="spellEnd"/>
            <w:r w:rsidR="003B659E">
              <w:t>-</w:t>
            </w:r>
            <w:proofErr w:type="spellStart"/>
            <w:r w:rsidRPr="00F9586E">
              <w:t>дистские</w:t>
            </w:r>
            <w:proofErr w:type="spellEnd"/>
            <w:r w:rsidRPr="00F9586E">
              <w:t xml:space="preserve"> мероприятия по поощрению терпимости и уважения </w:t>
            </w:r>
            <w:r w:rsidR="004D2D45">
              <w:t>разноо</w:t>
            </w:r>
            <w:r w:rsidRPr="00F9586E">
              <w:t>бра</w:t>
            </w:r>
            <w:r w:rsidR="004D2D45">
              <w:t>зия</w:t>
            </w:r>
            <w:r w:rsidRPr="00F9586E">
              <w:t>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13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095F8F" w:rsidP="004D2D45">
            <w:pPr>
              <w:spacing w:before="40" w:after="120"/>
            </w:pPr>
            <w:r>
              <w:t>В</w:t>
            </w:r>
            <w:r w:rsidR="00626273" w:rsidRPr="00F9586E">
              <w:t xml:space="preserve"> 2005 году в турецком Уголовном кодексе была исключена возможность де-факто смягчения приговоров лиц</w:t>
            </w:r>
            <w:r w:rsidR="004D2D45">
              <w:t>ам</w:t>
            </w:r>
            <w:r w:rsidR="00626273" w:rsidRPr="00F9586E">
              <w:t>, виновны</w:t>
            </w:r>
            <w:r w:rsidR="004D2D45">
              <w:t>м</w:t>
            </w:r>
            <w:r w:rsidR="00626273" w:rsidRPr="00F9586E">
              <w:t xml:space="preserve"> в "убийствах в</w:t>
            </w:r>
            <w:r w:rsidR="004D2D45">
              <w:t xml:space="preserve"> защиту </w:t>
            </w:r>
            <w:r w:rsidR="00626273" w:rsidRPr="00F9586E">
              <w:t xml:space="preserve">чести". Преступные деяния, совершаемые исходя из "мотивов защиты </w:t>
            </w:r>
            <w:r w:rsidR="004D2D45">
              <w:t xml:space="preserve">обычаев </w:t>
            </w:r>
            <w:r w:rsidR="00626273" w:rsidRPr="00F9586E">
              <w:t>или ч</w:t>
            </w:r>
            <w:r w:rsidR="00626273" w:rsidRPr="00F9586E">
              <w:t>е</w:t>
            </w:r>
            <w:r w:rsidR="00626273" w:rsidRPr="00F9586E">
              <w:t>сти"</w:t>
            </w:r>
            <w:r w:rsidR="004D2D45">
              <w:t>,</w:t>
            </w:r>
            <w:r w:rsidR="00626273" w:rsidRPr="00F9586E">
              <w:t xml:space="preserve"> не могут рассматриваться с учетом "неправомерной провокации" </w:t>
            </w:r>
            <w:r w:rsidR="004D2D45">
              <w:t>на пре</w:t>
            </w:r>
            <w:r w:rsidR="004D2D45">
              <w:t>д</w:t>
            </w:r>
            <w:r w:rsidR="004D2D45">
              <w:t xml:space="preserve">мет </w:t>
            </w:r>
            <w:r w:rsidR="00626273" w:rsidRPr="00F9586E">
              <w:t>смягчения уголовной ответственности.</w:t>
            </w:r>
          </w:p>
        </w:tc>
      </w:tr>
      <w:tr w:rsidR="00626273" w:rsidRPr="00F9586E" w:rsidTr="00EE7F2F">
        <w:trPr>
          <w:trHeight w:val="62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EE7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[C2]</w:t>
            </w:r>
            <w:r w:rsidR="004D2D45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В отношении поправок к Уголовному кодексу государство-участник п</w:t>
            </w:r>
            <w:r w:rsidRPr="00F9586E">
              <w:t>о</w:t>
            </w:r>
            <w:r w:rsidRPr="00F9586E">
              <w:t>вторило свой первоначальный ответ и не представило никакой информации о внесении поправок в статью 82 Уголовного кодекса. Комитет повторяет свою рекомендацию.</w:t>
            </w:r>
          </w:p>
          <w:p w:rsidR="00626273" w:rsidRPr="00F9586E" w:rsidRDefault="00626273" w:rsidP="004F5FAB">
            <w:pPr>
              <w:spacing w:before="40" w:after="120"/>
              <w:rPr>
                <w:bCs/>
              </w:rPr>
            </w:pPr>
            <w:r w:rsidRPr="00F9586E">
              <w:rPr>
                <w:b/>
              </w:rPr>
              <w:t>[C2]</w:t>
            </w:r>
            <w:r w:rsidR="004D2D45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информация о расследовании и наказании "убийств в</w:t>
            </w:r>
            <w:r w:rsidR="00EE7F2F">
              <w:t xml:space="preserve"> защиту </w:t>
            </w:r>
            <w:r w:rsidRPr="00F9586E">
              <w:t>чести". Просьба представить статистические данные о приговорах, вынесенных виновным лицам за последние три года, указав, применялось ли де-факто смя</w:t>
            </w:r>
            <w:r w:rsidRPr="00F9586E">
              <w:t>г</w:t>
            </w:r>
            <w:r w:rsidRPr="00F9586E">
              <w:t>чение таких приговоров.</w:t>
            </w:r>
          </w:p>
          <w:p w:rsidR="00626273" w:rsidRPr="00F9586E" w:rsidRDefault="00626273" w:rsidP="00EE7F2F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[D1]</w:t>
            </w:r>
            <w:r w:rsidR="004D2D45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Не было получено </w:t>
            </w:r>
            <w:r w:rsidR="00EE7F2F">
              <w:t xml:space="preserve">сведений </w:t>
            </w:r>
            <w:r w:rsidRPr="00F9586E">
              <w:t>о мерах, принятых в целях распространения информации о тяжком характере "убийств в</w:t>
            </w:r>
            <w:r w:rsidR="00EE7F2F">
              <w:t xml:space="preserve"> защиту </w:t>
            </w:r>
            <w:r w:rsidRPr="00F9586E">
              <w:t>чести". Комитет повторяет свою рекомендацию.</w:t>
            </w:r>
          </w:p>
        </w:tc>
      </w:tr>
      <w:tr w:rsidR="00626273" w:rsidRPr="00F9586E" w:rsidTr="00EE7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3B659E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Пункт 23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3B659E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процитировало положения закона, касающиеся обяз</w:t>
            </w:r>
            <w:r w:rsidRPr="00F9586E">
              <w:t>а</w:t>
            </w:r>
            <w:r w:rsidRPr="00F9586E">
              <w:t>тельной военной службы, и отметило, что планов по введению гражданской альтернативы обязательной военной службе не имеется.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EE7F2F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EE7F2F">
              <w:rPr>
                <w:b/>
              </w:rPr>
              <w:t>:</w:t>
            </w:r>
            <w:r w:rsidRPr="00F9586E">
              <w:t xml:space="preserve"> Международное братство примирения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EE7F2F">
            <w:pPr>
              <w:spacing w:before="40" w:after="120"/>
            </w:pPr>
            <w:r w:rsidRPr="00F9586E">
              <w:t>Прогресс в деле выработки законодательства, признающего или разрешающего отказ от военной службы по соображениям совести, остановился и, возможно, даже обратился вспять. Продолжа</w:t>
            </w:r>
            <w:r w:rsidR="00EE7F2F">
              <w:t>ю</w:t>
            </w:r>
            <w:r w:rsidRPr="00F9586E">
              <w:t xml:space="preserve">тся </w:t>
            </w:r>
            <w:r w:rsidR="00EE7F2F">
              <w:t xml:space="preserve">судебные процессы </w:t>
            </w:r>
            <w:r w:rsidRPr="00F9586E">
              <w:t>в отношении лиц, отказывающихся от военной службы по соображениям совести, возбуждаются новые дела, а действие ранее вынесенных приговоров не было приостановлено. В качестве наказания в настоящее время, как правило, применяются штрафы, а не лишение свободы, хотя угроза лишения свободы остается.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EE7F2F">
            <w:pPr>
              <w:spacing w:before="40" w:after="120"/>
            </w:pPr>
            <w:r w:rsidRPr="00F9586E">
              <w:rPr>
                <w:b/>
              </w:rPr>
              <w:t>[E]</w:t>
            </w:r>
            <w:r w:rsidR="00EE7F2F">
              <w:rPr>
                <w:b/>
              </w:rPr>
              <w:t>:</w:t>
            </w:r>
            <w:r w:rsidRPr="00F9586E">
              <w:t xml:space="preserve"> Ответ государства-участника свидетельствует об отсутствии каких-либо планов по введению гражданской альтернативы обязательной военной службе. Рекомендация Комитета не была выполнена</w:t>
            </w:r>
            <w:r w:rsidR="00EE7F2F">
              <w:t>,</w:t>
            </w:r>
            <w:r w:rsidRPr="00F9586E">
              <w:t xml:space="preserve"> и Комитет повторяет свою рек</w:t>
            </w:r>
            <w:r w:rsidRPr="00F9586E">
              <w:t>о</w:t>
            </w:r>
            <w:r w:rsidRPr="00F9586E">
              <w:t>мендацию.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3B659E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3B659E">
              <w:rPr>
                <w:b/>
              </w:rPr>
              <w:t>:</w:t>
            </w:r>
            <w:r w:rsidRPr="00F9586E">
              <w:t xml:space="preserve"> Следует направить письмо, отражающее проведенный Комитетом анализ.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Pr="00F9586E">
              <w:t xml:space="preserve"> – 31 октября 2018 года</w:t>
            </w:r>
          </w:p>
        </w:tc>
      </w:tr>
    </w:tbl>
    <w:p w:rsidR="00626273" w:rsidRPr="00334FBB" w:rsidRDefault="00626273" w:rsidP="00334FBB">
      <w:pPr>
        <w:pStyle w:val="H1GR"/>
      </w:pPr>
      <w:r w:rsidRPr="00334FBB">
        <w:tab/>
      </w:r>
      <w:r w:rsidRPr="00334FBB">
        <w:tab/>
        <w:t>107-я сессия (март 2013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7"/>
      </w:tblGrid>
      <w:tr w:rsidR="00626273" w:rsidRPr="00823A50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Парагвай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EE7F2F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CCPR/C/PRY/CO/3, 26 марта 2013 года</w:t>
            </w:r>
          </w:p>
        </w:tc>
      </w:tr>
      <w:tr w:rsidR="00626273" w:rsidRPr="00F9586E" w:rsidTr="00DF0F26">
        <w:trPr>
          <w:trHeight w:val="6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EE7F2F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EE7F2F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8, 14, 23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8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Подлежал представлению 26 марта 2014 года; п</w:t>
            </w:r>
            <w:r w:rsidRPr="00F9586E">
              <w:t>о</w:t>
            </w:r>
            <w:r w:rsidRPr="00F9586E">
              <w:t>лучен 30 мая 2014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8</w:t>
            </w:r>
          </w:p>
        </w:tc>
      </w:tr>
      <w:tr w:rsidR="00626273" w:rsidRPr="00F9586E" w:rsidTr="00EE7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EE7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Учреждение, отвечающее за выплату компенсаци</w:t>
            </w:r>
            <w:r w:rsidR="00EE7F2F">
              <w:t>й</w:t>
            </w:r>
            <w:r w:rsidRPr="00F9586E">
              <w:t xml:space="preserve"> жертвам нарушений прав человека, в настоящее время вырабатывает критерии предоставления компенс</w:t>
            </w:r>
            <w:r w:rsidRPr="00F9586E">
              <w:t>а</w:t>
            </w:r>
            <w:r w:rsidRPr="00F9586E">
              <w:t>ций. Генеральная прокуратура приняла постановление № 234/2014, в котором устанавливаются внутренние предельные сроки для вынесения решений по и</w:t>
            </w:r>
            <w:r w:rsidRPr="00F9586E">
              <w:t>с</w:t>
            </w:r>
            <w:r w:rsidRPr="00F9586E">
              <w:t>кам о выплате компенсации.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lastRenderedPageBreak/>
              <w:t>Судебные власти через Управление по правам человека Верховного суда запр</w:t>
            </w:r>
            <w:r w:rsidRPr="00F9586E">
              <w:t>о</w:t>
            </w:r>
            <w:r w:rsidRPr="00F9586E">
              <w:t>сили у компетентных судебных органов обновленную информацию о судебных делах, возбужденных до 2013 года в отношении нарушений прав человека, имевших место в период диктатуры.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 xml:space="preserve">В феврале 2014 года уголовный суд первой инстанции № 5 приступил к розыску жертв насильственного исчезновения в рамках дела </w:t>
            </w:r>
            <w:r w:rsidRPr="00F9586E">
              <w:rPr>
                <w:i/>
              </w:rPr>
              <w:t>Сабино Аугусто Монтан</w:t>
            </w:r>
            <w:r w:rsidRPr="00F9586E">
              <w:rPr>
                <w:i/>
              </w:rPr>
              <w:t>а</w:t>
            </w:r>
            <w:r w:rsidRPr="00F9586E">
              <w:rPr>
                <w:i/>
              </w:rPr>
              <w:t>ро и др</w:t>
            </w:r>
            <w:r w:rsidRPr="00F9586E">
              <w:t>.</w:t>
            </w:r>
          </w:p>
          <w:p w:rsidR="00626273" w:rsidRPr="00F9586E" w:rsidRDefault="008160E7" w:rsidP="008160E7">
            <w:pPr>
              <w:spacing w:before="40" w:after="120"/>
            </w:pPr>
            <w:r>
              <w:t>Указом № 7</w:t>
            </w:r>
            <w:r w:rsidR="00626273" w:rsidRPr="00F9586E">
              <w:t>101/11 с изменениями, введенными указом № 10970 в апреле 2013</w:t>
            </w:r>
            <w:r w:rsidR="00EE7F2F">
              <w:t> </w:t>
            </w:r>
            <w:r w:rsidR="00626273" w:rsidRPr="00F9586E">
              <w:t>года, была создана Национальная бригада по расследованию, поиску и идентификации лиц, задержанных, пропавших без вести и казненных без суда и следствия в период диктатуры в Парагвае (НБРПИ). К настоящему времени НБРПИ не выдел</w:t>
            </w:r>
            <w:r w:rsidR="00EE7F2F">
              <w:t>ено</w:t>
            </w:r>
            <w:r w:rsidR="00626273" w:rsidRPr="00F9586E">
              <w:t xml:space="preserve"> бюджетных средств. Управление Народного защитника и, начиная с 2011 года, НБРПИ производят раскопки и эксгумацию останков. Пл</w:t>
            </w:r>
            <w:r w:rsidR="00626273" w:rsidRPr="00F9586E">
              <w:t>а</w:t>
            </w:r>
            <w:r w:rsidR="00626273" w:rsidRPr="00F9586E">
              <w:t xml:space="preserve">нируется </w:t>
            </w:r>
            <w:r w:rsidR="00EE7F2F">
              <w:t>произвести</w:t>
            </w:r>
            <w:r w:rsidR="00626273" w:rsidRPr="00F9586E">
              <w:t xml:space="preserve"> дальнейшие раскопки и эксгумацию.</w:t>
            </w:r>
          </w:p>
        </w:tc>
      </w:tr>
      <w:tr w:rsidR="00626273" w:rsidRPr="00F9586E" w:rsidTr="00EE7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61C96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EE7F2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 вопросу о необходимости обеспечить расследование всех случаев грубых нарушений прав человека, документально подтвержденных Комиссией по установлению истины и восстановлению справедливости, следует запросить дополнительную информацию о: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a)</w:t>
            </w:r>
            <w:r w:rsidRPr="00F9586E">
              <w:tab/>
              <w:t>ходе рассмотрения судебных дел, касающихся нарушений прав человека, имевших место в период диктатуры;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b)</w:t>
            </w:r>
            <w:r w:rsidRPr="00F9586E">
              <w:tab/>
              <w:t>мерах, принятых Управлением по правам человека Верховного суда после получения обновленной информации о судебных делах, возбужденных до 2013</w:t>
            </w:r>
            <w:r w:rsidR="003B659E">
              <w:t> </w:t>
            </w:r>
            <w:r w:rsidRPr="00F9586E">
              <w:t>года, о которых упоминается в докладе государства-участника о послед</w:t>
            </w:r>
            <w:r w:rsidRPr="00F9586E">
              <w:t>у</w:t>
            </w:r>
            <w:r w:rsidRPr="00F9586E">
              <w:t>ющих мерах.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CF23C0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 вопросу о предоставлении возмещения и компенсации жертвам нео</w:t>
            </w:r>
            <w:r w:rsidRPr="00F9586E">
              <w:t>б</w:t>
            </w:r>
            <w:r w:rsidRPr="00F9586E">
              <w:t>ходима дополнительная информация о: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a)</w:t>
            </w:r>
            <w:r w:rsidRPr="00F9586E">
              <w:tab/>
              <w:t>новых критериях предоставления компенсации, установленных Ген</w:t>
            </w:r>
            <w:r w:rsidRPr="00F9586E">
              <w:t>е</w:t>
            </w:r>
            <w:r w:rsidRPr="00F9586E">
              <w:t>ральной прокуратурой;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b)</w:t>
            </w:r>
            <w:r w:rsidRPr="00F9586E">
              <w:tab/>
              <w:t>внутренних предельных сроках вынесения решений по искам о выплате компенсации, установленных в постановлении № 234/2013.</w:t>
            </w:r>
          </w:p>
          <w:p w:rsidR="00626273" w:rsidRPr="00F9586E" w:rsidRDefault="00626273" w:rsidP="004F5FAB">
            <w:pPr>
              <w:spacing w:before="40" w:after="120"/>
              <w:rPr>
                <w:b/>
                <w:lang w:val="es-ES"/>
              </w:rPr>
            </w:pPr>
            <w:r w:rsidRPr="00F9586E">
              <w:rPr>
                <w:b/>
              </w:rPr>
              <w:t>[C1]</w:t>
            </w:r>
            <w:r w:rsidR="00CF23C0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По вопросу о ресурсах, необходимых для продолжения поиска и идент</w:t>
            </w:r>
            <w:r w:rsidRPr="00F9586E">
              <w:t>и</w:t>
            </w:r>
            <w:r w:rsidRPr="00F9586E">
              <w:t>фикации останков в рамках расследования случаев насильственных исчезнов</w:t>
            </w:r>
            <w:r w:rsidRPr="00F9586E">
              <w:t>е</w:t>
            </w:r>
            <w:r w:rsidRPr="00F9586E">
              <w:t>ний, следует запросить дополнительную информацию о выделении средств НБРПИ и Управлению Народного</w:t>
            </w:r>
            <w:r w:rsidRPr="00F9586E">
              <w:rPr>
                <w:lang w:val="es-ES"/>
              </w:rPr>
              <w:t xml:space="preserve"> </w:t>
            </w:r>
            <w:r w:rsidRPr="00F9586E">
              <w:t>защитника</w:t>
            </w:r>
            <w:r w:rsidRPr="00F9586E">
              <w:rPr>
                <w:lang w:val="es-ES"/>
              </w:rPr>
              <w:t xml:space="preserve"> (Dirección de Verdad, Justicia y R</w:t>
            </w:r>
            <w:r w:rsidRPr="00F9586E">
              <w:rPr>
                <w:lang w:val="es-ES"/>
              </w:rPr>
              <w:t>e</w:t>
            </w:r>
            <w:r w:rsidRPr="00F9586E">
              <w:rPr>
                <w:lang w:val="es-ES"/>
              </w:rPr>
              <w:t>paración de la Defensoría del Pueblo).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14</w:t>
            </w:r>
          </w:p>
        </w:tc>
      </w:tr>
      <w:tr w:rsidR="00626273" w:rsidRPr="00F9586E" w:rsidTr="00CF23C0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CF23C0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CF23C0" w:rsidP="004F5FAB">
            <w:pPr>
              <w:spacing w:before="40" w:after="120"/>
            </w:pPr>
            <w:r>
              <w:t>Общинные д</w:t>
            </w:r>
            <w:r w:rsidR="00626273" w:rsidRPr="00F9586E">
              <w:t>ружины являются автономными и не выполняют тех функций, к</w:t>
            </w:r>
            <w:r w:rsidR="00626273" w:rsidRPr="00F9586E">
              <w:t>о</w:t>
            </w:r>
            <w:r w:rsidR="00626273" w:rsidRPr="00F9586E">
              <w:t>торые закреплены исключительно за Национальной полицией или Генеральным прокурором.</w:t>
            </w:r>
          </w:p>
        </w:tc>
      </w:tr>
      <w:tr w:rsidR="00626273" w:rsidRPr="00F9586E" w:rsidTr="00CF23C0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CF23C0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CF23C0" w:rsidP="00CF23C0">
            <w:pPr>
              <w:keepNext/>
              <w:spacing w:before="40" w:after="120"/>
            </w:pPr>
            <w:r w:rsidRPr="00F9586E">
              <w:rPr>
                <w:b/>
              </w:rPr>
              <w:t>[C</w:t>
            </w:r>
            <w:r>
              <w:rPr>
                <w:b/>
              </w:rPr>
              <w:t>2</w:t>
            </w:r>
            <w:r w:rsidRPr="00F9586E">
              <w:rPr>
                <w:b/>
              </w:rPr>
              <w:t>]</w:t>
            </w:r>
            <w:r>
              <w:rPr>
                <w:b/>
              </w:rPr>
              <w:t>:</w:t>
            </w:r>
            <w:r>
              <w:rPr>
                <w:b/>
              </w:rPr>
              <w:tab/>
            </w:r>
            <w:r w:rsidR="00626273" w:rsidRPr="00F9586E">
              <w:t>Как представляется, после изучения доклада государства-участника не было принято новых мер. Эта рекомендация не была выполнена</w:t>
            </w:r>
            <w:r>
              <w:t>,</w:t>
            </w:r>
            <w:r w:rsidR="00626273" w:rsidRPr="00F9586E">
              <w:t xml:space="preserve"> и сохраняется потребность в принятии мер.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23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rFonts w:eastAsia="MS Mincho"/>
              </w:rPr>
            </w:pPr>
            <w:r w:rsidRPr="00F9586E">
              <w:t>В связи с полицейской операцией в Куругуати были возбуждены уголовные д</w:t>
            </w:r>
            <w:r w:rsidRPr="00F9586E">
              <w:t>е</w:t>
            </w:r>
            <w:r w:rsidRPr="00F9586E">
              <w:t>ла. В отношении некоторых из обвиняемых уголовное преследование было пр</w:t>
            </w:r>
            <w:r w:rsidRPr="00F9586E">
              <w:t>е</w:t>
            </w:r>
            <w:r w:rsidRPr="00F9586E">
              <w:t>кращено, а в отношении остальных обвиняемых рассмотрение дел находится на этапе устных публичных слушаний в суде.</w:t>
            </w:r>
          </w:p>
          <w:p w:rsidR="00626273" w:rsidRPr="00F9586E" w:rsidRDefault="00626273" w:rsidP="004F5FAB">
            <w:pPr>
              <w:spacing w:before="40" w:after="120"/>
              <w:rPr>
                <w:rFonts w:eastAsia="MS Mincho"/>
              </w:rPr>
            </w:pPr>
            <w:r w:rsidRPr="00F9586E">
              <w:t>20 декабря 2013 года суд разрешил применение альтернативных мер в отнош</w:t>
            </w:r>
            <w:r w:rsidRPr="00F9586E">
              <w:t>е</w:t>
            </w:r>
            <w:r w:rsidRPr="00F9586E">
              <w:t>нии несовершеннолетнего, обвиняемого в связи с событиями в ходе полице</w:t>
            </w:r>
            <w:r w:rsidRPr="00F9586E">
              <w:t>й</w:t>
            </w:r>
            <w:r w:rsidRPr="00F9586E">
              <w:t xml:space="preserve">ской спецоперации в Куругуати 15 июня 2012 года. Несовершеннолетний был освобожден под обязательство периодически </w:t>
            </w:r>
            <w:r w:rsidR="00CF23C0">
              <w:t>являться в суд</w:t>
            </w:r>
            <w:r w:rsidRPr="00F9586E">
              <w:t>.</w:t>
            </w:r>
          </w:p>
          <w:p w:rsidR="00626273" w:rsidRPr="00F9586E" w:rsidRDefault="00626273" w:rsidP="004F5FAB">
            <w:pPr>
              <w:spacing w:before="40" w:after="120"/>
              <w:rPr>
                <w:rFonts w:eastAsia="MS Mincho"/>
              </w:rPr>
            </w:pPr>
            <w:r w:rsidRPr="00F9586E">
              <w:t>В период с февраля по апрель 2014 года некоторые из подсудимых объявили голодовку, требуя заменить им предварительное содержание под стражей д</w:t>
            </w:r>
            <w:r w:rsidRPr="00F9586E">
              <w:t>о</w:t>
            </w:r>
            <w:r w:rsidRPr="00F9586E">
              <w:t>машни</w:t>
            </w:r>
            <w:r w:rsidR="00CF23C0">
              <w:t>м</w:t>
            </w:r>
            <w:r w:rsidRPr="00F9586E">
              <w:t xml:space="preserve"> арест</w:t>
            </w:r>
            <w:r w:rsidR="00CF23C0">
              <w:t>ом</w:t>
            </w:r>
            <w:r w:rsidRPr="00F9586E">
              <w:t>. 12 апреля 2014 года их ходатайство было удовлетворено</w:t>
            </w:r>
            <w:r w:rsidR="00CF23C0">
              <w:t>,</w:t>
            </w:r>
            <w:r w:rsidRPr="00F9586E">
              <w:t xml:space="preserve"> и суд распорядился о замене их предварительного содержания под стражей д</w:t>
            </w:r>
            <w:r w:rsidRPr="00F9586E">
              <w:t>о</w:t>
            </w:r>
            <w:r w:rsidRPr="00F9586E">
              <w:t>машним арестом.</w:t>
            </w:r>
          </w:p>
          <w:p w:rsidR="00626273" w:rsidRPr="00F9586E" w:rsidRDefault="00626273" w:rsidP="004F5FAB">
            <w:pPr>
              <w:spacing w:before="40" w:after="120"/>
              <w:rPr>
                <w:rFonts w:eastAsia="MS Mincho"/>
              </w:rPr>
            </w:pPr>
            <w:r w:rsidRPr="00F9586E">
              <w:t>В целях расследования случаев применения пыток, предположительно имевших место 15 июня 2012 года, было возбуждено следствие (дело № 46/12).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Cs/>
              </w:rPr>
            </w:pPr>
            <w:r w:rsidRPr="00F9586E">
              <w:rPr>
                <w:b/>
              </w:rPr>
              <w:t>[B2]</w:t>
            </w:r>
            <w:r w:rsidR="00CF23C0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к сведению возбуждение уголовных дел в связи с п</w:t>
            </w:r>
            <w:r w:rsidRPr="00F9586E">
              <w:t>о</w:t>
            </w:r>
            <w:r w:rsidRPr="00F9586E">
              <w:t>лицейской спецоперацией в Куругуати, однако просит представить дополн</w:t>
            </w:r>
            <w:r w:rsidRPr="00F9586E">
              <w:t>и</w:t>
            </w:r>
            <w:r w:rsidRPr="00F9586E">
              <w:t>тельную информацию о ходе расследования и уголовного преследования. Нео</w:t>
            </w:r>
            <w:r w:rsidRPr="00F9586E">
              <w:t>б</w:t>
            </w:r>
            <w:r w:rsidRPr="00F9586E">
              <w:t>ходима также дополнительная информация в отношении двух женщин, соде</w:t>
            </w:r>
            <w:r w:rsidRPr="00F9586E">
              <w:t>р</w:t>
            </w:r>
            <w:r w:rsidRPr="00F9586E">
              <w:t>жащихся под стражей в ожидании суда на поздних сроках беременности.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3B659E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3B659E">
              <w:rPr>
                <w:b/>
              </w:rPr>
              <w:t>:</w:t>
            </w:r>
            <w:r w:rsidRPr="00F9586E">
              <w:t xml:space="preserve"> Следует направить письмо, отражающее проведенный Комитетом анализ.</w:t>
            </w:r>
          </w:p>
        </w:tc>
      </w:tr>
      <w:tr w:rsidR="00626273" w:rsidRPr="00F9586E" w:rsidTr="00DF0F26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="00515CFD">
              <w:t xml:space="preserve"> − </w:t>
            </w:r>
            <w:r w:rsidRPr="00F9586E">
              <w:t>30 марта 2017 года</w:t>
            </w:r>
          </w:p>
        </w:tc>
      </w:tr>
    </w:tbl>
    <w:p w:rsidR="00626273" w:rsidRPr="00F9586E" w:rsidRDefault="00626273" w:rsidP="00626273"/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7"/>
      </w:tblGrid>
      <w:tr w:rsidR="00626273" w:rsidRPr="00823A50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Гонконг, Китай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823A50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4677" w:type="dxa"/>
            <w:tcBorders>
              <w:top w:val="single" w:sz="12" w:space="0" w:color="auto"/>
            </w:tcBorders>
            <w:shd w:val="clear" w:color="auto" w:fill="auto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CF23C0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CCPR/C/CHN-HKG/CO/3, 26 марта 2013 года</w:t>
            </w:r>
          </w:p>
        </w:tc>
      </w:tr>
      <w:tr w:rsidR="00626273" w:rsidRPr="00F9586E" w:rsidTr="00CF23C0">
        <w:trPr>
          <w:trHeight w:val="60"/>
        </w:trPr>
        <w:tc>
          <w:tcPr>
            <w:tcW w:w="2693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CF23C0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CF23C0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7" w:type="dxa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6, 21, 22</w:t>
            </w:r>
          </w:p>
        </w:tc>
      </w:tr>
      <w:tr w:rsidR="00626273" w:rsidRPr="00F9586E" w:rsidTr="00CF23C0">
        <w:trPr>
          <w:trHeight w:val="240"/>
        </w:trPr>
        <w:tc>
          <w:tcPr>
            <w:tcW w:w="2693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7" w:type="dxa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Подлежал представлению 26 марта 2014 года; п</w:t>
            </w:r>
            <w:r w:rsidRPr="00F9586E">
              <w:t>о</w:t>
            </w:r>
            <w:r w:rsidRPr="00F9586E">
              <w:t>лучен 25 марта 2014 года</w:t>
            </w:r>
          </w:p>
        </w:tc>
      </w:tr>
      <w:tr w:rsidR="00626273" w:rsidRPr="00F9586E" w:rsidTr="00CF23C0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CF23C0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Пункт 6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CF23C0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Представление от 25 марта 2014 года: Китай, правительство Гонконга (Китай) и народ Гонконга (Китай) стремятся к осуществлению всеобщего избирательного права на выборах главы исполнительной власти в 2017 году в соответствии с Основным законом Специального административного района Гонконг Кита</w:t>
            </w:r>
            <w:r w:rsidRPr="00F9586E">
              <w:t>й</w:t>
            </w:r>
            <w:r w:rsidRPr="00F9586E">
              <w:t xml:space="preserve">ской Народной Республики и решениями Постоянного комитета Всекитайского собрания народных представителей (ПК ВСНП). </w:t>
            </w:r>
            <w:r w:rsidR="005605C3">
              <w:t>С</w:t>
            </w:r>
            <w:r w:rsidRPr="00F9586E">
              <w:t xml:space="preserve"> 4 декабря 2013 года пров</w:t>
            </w:r>
            <w:r w:rsidRPr="00F9586E">
              <w:t>о</w:t>
            </w:r>
            <w:r w:rsidRPr="00F9586E">
              <w:t>дятся широкие общественные консультации по вопросу о методах избрания главы исполнительной власти на выборах в 2017 году и избрания членов Зак</w:t>
            </w:r>
            <w:r w:rsidRPr="00F9586E">
              <w:t>о</w:t>
            </w:r>
            <w:r w:rsidRPr="00F9586E">
              <w:t>нодательного совета в 2016 году. Эти мероприятия будут продолжаться до 3 мая 2013 года.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Представление от 15 октября 2014 года: в течение периода консультаций члены Целевой группы по конституционному развитию и должностные лица, заним</w:t>
            </w:r>
            <w:r w:rsidRPr="00F9586E">
              <w:t>а</w:t>
            </w:r>
            <w:r w:rsidRPr="00F9586E">
              <w:t>ющие соответствующие политические должности, участвовали в 226 консул</w:t>
            </w:r>
            <w:r w:rsidRPr="00F9586E">
              <w:t>ь</w:t>
            </w:r>
            <w:r w:rsidRPr="00F9586E">
              <w:t xml:space="preserve">тациях и районных мероприятиях. От различных групп и отдельных лиц было получено в общей сложности </w:t>
            </w:r>
            <w:r w:rsidR="005605C3">
              <w:t xml:space="preserve">около </w:t>
            </w:r>
            <w:r w:rsidRPr="00F9586E">
              <w:t xml:space="preserve">124 700 </w:t>
            </w:r>
            <w:r w:rsidR="005605C3">
              <w:t>письменных предложений</w:t>
            </w:r>
            <w:r w:rsidRPr="00F9586E">
              <w:t>. Кроме того, были организованы различные мероприятия и форумы.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ПК ВСНП постановил, что с 2017 года избрание главы исполнительной власти может осуществляться методом всеобщего голосования. В решении ПК ВСНП устанавливаются</w:t>
            </w:r>
            <w:r w:rsidR="005605C3" w:rsidRPr="00F9586E">
              <w:t xml:space="preserve"> также</w:t>
            </w:r>
            <w:r w:rsidRPr="00F9586E">
              <w:t xml:space="preserve"> четкие рамки в отношении конкретного метода избр</w:t>
            </w:r>
            <w:r w:rsidRPr="00F9586E">
              <w:t>а</w:t>
            </w:r>
            <w:r w:rsidRPr="00F9586E">
              <w:t>ния главы исполнительной власти на основе всеобщего избирательного права в соответствии с Основным законом. Кроме того, ПК ВСНП принял решение об отсутствии необходимости внесения в приложение II к Основному закону к</w:t>
            </w:r>
            <w:r w:rsidRPr="00F9586E">
              <w:t>а</w:t>
            </w:r>
            <w:r w:rsidRPr="00F9586E">
              <w:t>ких-либо поправок относительно способа формирования Законодательного с</w:t>
            </w:r>
            <w:r w:rsidRPr="00F9586E">
              <w:t>о</w:t>
            </w:r>
            <w:r w:rsidRPr="00F9586E">
              <w:t>вета в 2016 году. Постановление ПК ВСНП соответствует Основному закону, учитывает фактическое положение в Гонконге (Китай) и способствует защите суверенитета, интересов безопасности и развития страны, а также поддерж</w:t>
            </w:r>
            <w:r w:rsidRPr="00F9586E">
              <w:t>а</w:t>
            </w:r>
            <w:r w:rsidRPr="00F9586E">
              <w:t>нию долгосрочного процветания и стабильности в Гонконге (Китай).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Поскольку мнения граждан относительно конкретного порядка избрания главы исполнительной власти на основе всеобщего избирательного права до сих пор расходятся, правительство Гонконга (Китай) будет и впредь прилагать все ус</w:t>
            </w:r>
            <w:r w:rsidRPr="00F9586E">
              <w:t>и</w:t>
            </w:r>
            <w:r w:rsidRPr="00F9586E">
              <w:t>лия к достижению консенсуса среди граждан, с тем чтобы обеспечить введение всеобщего избирательного права на выборах главы исполнительной власти в 2017 году.</w:t>
            </w:r>
          </w:p>
        </w:tc>
      </w:tr>
      <w:tr w:rsidR="00626273" w:rsidRPr="00F9586E" w:rsidTr="005605C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8160E7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5605C3">
              <w:rPr>
                <w:b/>
              </w:rPr>
              <w:t>:</w:t>
            </w:r>
            <w:r w:rsidRPr="00F9586E">
              <w:t xml:space="preserve"> Ассоциация адвокатов Гонконга (ААГ) и организация "Хьюман райтс </w:t>
            </w:r>
            <w:r w:rsidR="005605C3">
              <w:t>в</w:t>
            </w:r>
            <w:r w:rsidRPr="00F9586E">
              <w:t>отч" (ХР</w:t>
            </w:r>
            <w:r w:rsidR="005605C3">
              <w:t>В</w:t>
            </w:r>
            <w:r w:rsidRPr="00F9586E">
              <w:t>)</w:t>
            </w:r>
          </w:p>
        </w:tc>
      </w:tr>
      <w:tr w:rsidR="00626273" w:rsidRPr="00F9586E" w:rsidTr="005605C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 xml:space="preserve">ААГ: Центральное народное правительство Китайской Народной Республики и правительство Гонконга (Китай), по-видимому, придерживаются </w:t>
            </w:r>
            <w:r w:rsidR="005605C3">
              <w:t xml:space="preserve">той </w:t>
            </w:r>
            <w:r w:rsidRPr="00F9586E">
              <w:t>позиции, что реформа избирательной системы в целях введения всеобщего избирател</w:t>
            </w:r>
            <w:r w:rsidRPr="00F9586E">
              <w:t>ь</w:t>
            </w:r>
            <w:r w:rsidRPr="00F9586E">
              <w:t>ного права должна проводиться исключительно в соответствии с Основным з</w:t>
            </w:r>
            <w:r w:rsidRPr="00F9586E">
              <w:t>а</w:t>
            </w:r>
            <w:r w:rsidRPr="00F9586E">
              <w:t>коном Специального административного района Гонконг Китайской Народной Республики и постановлениями ПК ВСНП. Не были рассмотрены меры, кот</w:t>
            </w:r>
            <w:r w:rsidRPr="00F9586E">
              <w:t>о</w:t>
            </w:r>
            <w:r w:rsidRPr="00F9586E">
              <w:t>рые приведут к снятию оговорки к пункту b) статьи 25 Пакта.</w:t>
            </w:r>
          </w:p>
          <w:p w:rsidR="00626273" w:rsidRPr="00F9586E" w:rsidRDefault="00626273" w:rsidP="005605C3">
            <w:pPr>
              <w:spacing w:before="40" w:after="120"/>
            </w:pPr>
            <w:r w:rsidRPr="00F9586E">
              <w:t>ХР</w:t>
            </w:r>
            <w:r w:rsidR="005605C3">
              <w:t>В</w:t>
            </w:r>
            <w:r w:rsidRPr="00F9586E">
              <w:t>: 31 августа ПК ВСНП вынес свое решение: хотя он разрешит всем лицам, имеющим право голоса в Гонконге (Китай), голосовать на выборах главы и</w:t>
            </w:r>
            <w:r w:rsidRPr="00F9586E">
              <w:t>с</w:t>
            </w:r>
            <w:r w:rsidRPr="00F9586E">
              <w:lastRenderedPageBreak/>
              <w:t>полнительной власти территории, им будет установлен строгий механизм отб</w:t>
            </w:r>
            <w:r w:rsidRPr="00F9586E">
              <w:t>о</w:t>
            </w:r>
            <w:r w:rsidRPr="00F9586E">
              <w:t>ра, фактически не позволяющий кандидатам, которые не устраивают Централ</w:t>
            </w:r>
            <w:r w:rsidRPr="00F9586E">
              <w:t>ь</w:t>
            </w:r>
            <w:r w:rsidRPr="00F9586E">
              <w:t>ное правительство в Пекине, выдвигать свои кандидатуры на пост главы испо</w:t>
            </w:r>
            <w:r w:rsidRPr="00F9586E">
              <w:t>л</w:t>
            </w:r>
            <w:r w:rsidRPr="00F9586E">
              <w:t>нительной власти. Ограничения в отношении круга лиц, которые могут выдв</w:t>
            </w:r>
            <w:r w:rsidRPr="00F9586E">
              <w:t>и</w:t>
            </w:r>
            <w:r w:rsidRPr="00F9586E">
              <w:t>гать свои кандидатуры на выборах, по признаку политических взглядов, заявл</w:t>
            </w:r>
            <w:r w:rsidRPr="00F9586E">
              <w:t>е</w:t>
            </w:r>
            <w:r w:rsidRPr="00F9586E">
              <w:t>ний, членства или предпочтений несовместимы с положениями Международн</w:t>
            </w:r>
            <w:r w:rsidRPr="00F9586E">
              <w:t>о</w:t>
            </w:r>
            <w:r w:rsidRPr="00F9586E">
              <w:t>го пакта о гражданских и политических правах.</w:t>
            </w:r>
          </w:p>
        </w:tc>
      </w:tr>
      <w:tr w:rsidR="00626273" w:rsidRPr="00F9586E" w:rsidTr="005605C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5605C3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[C1]</w:t>
            </w:r>
            <w:r w:rsidR="005605C3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к сведению проведенные государством-участником общественные консультации по вопросу о методах избрания главы исполн</w:t>
            </w:r>
            <w:r w:rsidRPr="00F9586E">
              <w:t>и</w:t>
            </w:r>
            <w:r w:rsidRPr="00F9586E">
              <w:t>тельной власти в 2017 году, а также избрания членов Законодательного совета в 2016 году. Комитет принимает к сведению</w:t>
            </w:r>
            <w:r w:rsidR="005605C3" w:rsidRPr="00F9586E">
              <w:t xml:space="preserve"> также</w:t>
            </w:r>
            <w:r w:rsidRPr="00F9586E">
              <w:t xml:space="preserve"> постановление ПК ВСНП от 31 августа 2014 года. Комитету требуется дополнительная информация о ко</w:t>
            </w:r>
            <w:r w:rsidRPr="00F9586E">
              <w:t>н</w:t>
            </w:r>
            <w:r w:rsidRPr="00F9586E">
              <w:t>кретном порядке избрания главы исполнительной власти и членов Законод</w:t>
            </w:r>
            <w:r w:rsidRPr="00F9586E">
              <w:t>а</w:t>
            </w:r>
            <w:r w:rsidRPr="00F9586E">
              <w:t xml:space="preserve">тельного совета на основе всеобщего избирательного права, которое включает </w:t>
            </w:r>
            <w:r w:rsidR="005605C3">
              <w:t xml:space="preserve">в себя </w:t>
            </w:r>
            <w:r w:rsidRPr="00F9586E">
              <w:t xml:space="preserve">право голосовать и право выдвигать свою кандидатуру на выборах, и о совместимости этого порядка с Пактом. Комитету </w:t>
            </w:r>
            <w:r w:rsidR="005605C3" w:rsidRPr="00F9586E">
              <w:t xml:space="preserve">требуется </w:t>
            </w:r>
            <w:r w:rsidRPr="00F9586E">
              <w:t>также информация о мерах, принятых в целях снятия оговорки к пункту b) статьи 25 Пакта.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21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сообщает, что иностранная домашняя прислуга пользуе</w:t>
            </w:r>
            <w:r w:rsidRPr="00F9586E">
              <w:t>т</w:t>
            </w:r>
            <w:r w:rsidRPr="00F9586E">
              <w:t>ся равной и полноценной защитой и правами в соответствии с Указом о занят</w:t>
            </w:r>
            <w:r w:rsidRPr="00F9586E">
              <w:t>о</w:t>
            </w:r>
            <w:r w:rsidRPr="00F9586E">
              <w:t>сти (глава 57). Кроме того, иностранной домашней прислуге предоставляется полноценный доступ к бесплатным услугам Департамента труда, включая ко</w:t>
            </w:r>
            <w:r w:rsidRPr="00F9586E">
              <w:t>н</w:t>
            </w:r>
            <w:r w:rsidRPr="00F9586E">
              <w:t>сультативные и примирительные услуги по урегулированию споров с работод</w:t>
            </w:r>
            <w:r w:rsidRPr="00F9586E">
              <w:t>а</w:t>
            </w:r>
            <w:r w:rsidRPr="00F9586E">
              <w:t xml:space="preserve">телями. Если урегулирование не может быть достигнуто </w:t>
            </w:r>
            <w:r w:rsidR="00594227">
              <w:t xml:space="preserve">в рамках </w:t>
            </w:r>
            <w:r w:rsidRPr="00F9586E">
              <w:t>примир</w:t>
            </w:r>
            <w:r w:rsidRPr="00F9586E">
              <w:t>и</w:t>
            </w:r>
            <w:r w:rsidRPr="00F9586E">
              <w:t>тельной процедуры, дела передаются в Коллегию по рассмотрению мелких пр</w:t>
            </w:r>
            <w:r w:rsidRPr="00F9586E">
              <w:t>е</w:t>
            </w:r>
            <w:r w:rsidRPr="00F9586E">
              <w:t>тензий, связанных с наймом, или в суд по трудовым спорам для вынесения окончательного решения.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"Правило двух недель" призвано дать иностранной домашней прислуге дост</w:t>
            </w:r>
            <w:r w:rsidRPr="00F9586E">
              <w:t>а</w:t>
            </w:r>
            <w:r w:rsidRPr="00F9586E">
              <w:t>точно времени на подготовку к отъезду и служит важным средством эффекти</w:t>
            </w:r>
            <w:r w:rsidRPr="00F9586E">
              <w:t>в</w:t>
            </w:r>
            <w:r w:rsidRPr="00F9586E">
              <w:t>ного иммиграционного контроля. "Требование проживания по месту работы" необходимо для удовлетворения существующей в Гонконге (Китай) нехватки местной прислуги, проживающей вместе с хозяевами.</w:t>
            </w:r>
          </w:p>
        </w:tc>
      </w:tr>
      <w:tr w:rsidR="00626273" w:rsidRPr="00F9586E" w:rsidTr="00594227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594227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594227">
              <w:rPr>
                <w:b/>
              </w:rPr>
              <w:t>:</w:t>
            </w:r>
            <w:r w:rsidRPr="00F9586E">
              <w:rPr>
                <w:b/>
              </w:rPr>
              <w:t xml:space="preserve"> </w:t>
            </w:r>
            <w:r w:rsidRPr="00F9586E">
              <w:t>Ассоциация адвокатов Гонконга (ААГ)</w:t>
            </w:r>
          </w:p>
        </w:tc>
      </w:tr>
      <w:tr w:rsidR="00626273" w:rsidRPr="00594227" w:rsidTr="00594227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594227" w:rsidRDefault="00594227" w:rsidP="00594227">
            <w:pPr>
              <w:spacing w:before="40" w:after="120"/>
            </w:pPr>
            <w:r w:rsidRPr="00594227">
              <w:t>ААГ</w:t>
            </w:r>
            <w:r w:rsidR="00626273" w:rsidRPr="00594227">
              <w:t xml:space="preserve"> отмечает публикацию в последнее время газетных сообщений об уголо</w:t>
            </w:r>
            <w:r w:rsidR="00626273" w:rsidRPr="00594227">
              <w:t>в</w:t>
            </w:r>
            <w:r w:rsidR="00626273" w:rsidRPr="00594227">
              <w:t>ных исках, поданных иностранцами, работающими в качестве домашней пр</w:t>
            </w:r>
            <w:r w:rsidR="00626273" w:rsidRPr="00594227">
              <w:t>и</w:t>
            </w:r>
            <w:r w:rsidR="00626273" w:rsidRPr="00594227">
              <w:t xml:space="preserve">слуги, в связи с предполагаемыми </w:t>
            </w:r>
            <w:r w:rsidRPr="00594227">
              <w:t xml:space="preserve">актами неправомерного </w:t>
            </w:r>
            <w:r w:rsidR="00626273" w:rsidRPr="00594227">
              <w:t>обращения со стор</w:t>
            </w:r>
            <w:r w:rsidR="00626273" w:rsidRPr="00594227">
              <w:t>о</w:t>
            </w:r>
            <w:r w:rsidR="00626273" w:rsidRPr="00594227">
              <w:t>ны работодателей, а также о случаях уголовного преследования, осуждения и лишения свободы работодателей. Правительство Гонконга (Китай) не проявляет подлинного намерения отменить "правило двух недель" или "требование со</w:t>
            </w:r>
            <w:r w:rsidR="00626273" w:rsidRPr="00594227">
              <w:t>в</w:t>
            </w:r>
            <w:r w:rsidR="00626273" w:rsidRPr="00594227">
              <w:t>местного проживания" в рамках иммиграционных правил, применяющихся по отношению к иностранной домашней прислуге.</w:t>
            </w:r>
          </w:p>
        </w:tc>
      </w:tr>
      <w:tr w:rsidR="00626273" w:rsidRPr="00F9586E" w:rsidTr="00594227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594227">
            <w:pPr>
              <w:keepNext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594227">
            <w:pPr>
              <w:keepNext/>
              <w:spacing w:before="40" w:after="120"/>
            </w:pPr>
            <w:r w:rsidRPr="00F9586E">
              <w:rPr>
                <w:b/>
              </w:rPr>
              <w:t>[C1]</w:t>
            </w:r>
            <w:r w:rsidR="00594227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во внимание представленную государством-участником информацию о защите и правах, предоставляемых иностранной домашней прислуге, однако ему требуется дополнительная информация по сл</w:t>
            </w:r>
            <w:r w:rsidRPr="00F9586E">
              <w:t>е</w:t>
            </w:r>
            <w:r w:rsidRPr="00F9586E">
              <w:t>дующим вопросам:</w:t>
            </w:r>
          </w:p>
          <w:p w:rsidR="00626273" w:rsidRPr="00F9586E" w:rsidRDefault="00626273" w:rsidP="00594227">
            <w:pPr>
              <w:keepNext/>
              <w:spacing w:before="40" w:after="120"/>
            </w:pPr>
            <w:r w:rsidRPr="00F9586E">
              <w:t>a)</w:t>
            </w:r>
            <w:r w:rsidRPr="00F9586E">
              <w:tab/>
              <w:t xml:space="preserve">данные о масштабах распространения всех форм предполагаемого </w:t>
            </w:r>
            <w:r w:rsidR="00594227">
              <w:t>непр</w:t>
            </w:r>
            <w:r w:rsidR="00594227">
              <w:t>а</w:t>
            </w:r>
            <w:r w:rsidR="00594227">
              <w:t xml:space="preserve">вомерного </w:t>
            </w:r>
            <w:r w:rsidRPr="00F9586E">
              <w:t>обращения со стороны работодателей, а также случаев уголовного преследования, осуждения и лишения свободы работодателей;</w:t>
            </w:r>
          </w:p>
          <w:p w:rsidR="00626273" w:rsidRPr="00F9586E" w:rsidRDefault="00626273" w:rsidP="00594227">
            <w:pPr>
              <w:keepNext/>
              <w:spacing w:before="40" w:after="120"/>
            </w:pPr>
            <w:r w:rsidRPr="00F9586E">
              <w:t>b)</w:t>
            </w:r>
            <w:r w:rsidRPr="00F9586E">
              <w:tab/>
              <w:t>имеющиеся доступные и эффективные механизмы привлечения работод</w:t>
            </w:r>
            <w:r w:rsidRPr="00F9586E">
              <w:t>а</w:t>
            </w:r>
            <w:r w:rsidRPr="00F9586E">
              <w:t xml:space="preserve">телей к ответственности за </w:t>
            </w:r>
            <w:r w:rsidR="00594227">
              <w:t xml:space="preserve">неправомерное </w:t>
            </w:r>
            <w:r w:rsidRPr="00F9586E">
              <w:t>обращение;</w:t>
            </w:r>
          </w:p>
          <w:p w:rsidR="00626273" w:rsidRPr="00F9586E" w:rsidRDefault="00626273" w:rsidP="00594227">
            <w:pPr>
              <w:keepNext/>
              <w:spacing w:before="40" w:after="120"/>
            </w:pPr>
            <w:r w:rsidRPr="00F9586E">
              <w:t>c)</w:t>
            </w:r>
            <w:r w:rsidRPr="00F9586E">
              <w:tab/>
              <w:t>сведения о том, планирует ли государство-участник отменить "требов</w:t>
            </w:r>
            <w:r w:rsidRPr="00F9586E">
              <w:t>а</w:t>
            </w:r>
            <w:r w:rsidRPr="00F9586E">
              <w:t>ние совместного проживания".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22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065D58" w:rsidP="004F5FAB">
            <w:pPr>
              <w:spacing w:before="40" w:after="120"/>
            </w:pPr>
            <w:r w:rsidRPr="00F9586E">
              <w:t>Начиная с 2014/15 учебного года правительство Гонконга (Китай) будет еж</w:t>
            </w:r>
            <w:r w:rsidRPr="00F9586E">
              <w:t>е</w:t>
            </w:r>
            <w:r w:rsidRPr="00F9586E">
              <w:t>годно выделять 200 млн</w:t>
            </w:r>
            <w:r>
              <w:t>.</w:t>
            </w:r>
            <w:r w:rsidRPr="00F9586E">
              <w:t xml:space="preserve"> гонконгских долларов на помощь учащимся, не вл</w:t>
            </w:r>
            <w:r w:rsidRPr="00F9586E">
              <w:t>а</w:t>
            </w:r>
            <w:r w:rsidRPr="00F9586E">
              <w:t xml:space="preserve">деющим китайским языком, в эффективном изучении китайского языка. </w:t>
            </w:r>
            <w:r w:rsidR="00626273" w:rsidRPr="00F9586E">
              <w:t>Данные средства будут расходоваться на цели таких программ, как "Рамочная програ</w:t>
            </w:r>
            <w:r w:rsidR="00626273" w:rsidRPr="00F9586E">
              <w:t>м</w:t>
            </w:r>
            <w:r w:rsidR="00626273" w:rsidRPr="00F9586E">
              <w:t>ма преподавания китайского языка как второго", предназначенных для учащи</w:t>
            </w:r>
            <w:r w:rsidR="00626273" w:rsidRPr="00F9586E">
              <w:t>х</w:t>
            </w:r>
            <w:r w:rsidR="00626273" w:rsidRPr="00F9586E">
              <w:t>ся начальной и средней школы, не говорящих на китайском языке.</w:t>
            </w:r>
          </w:p>
          <w:p w:rsidR="00626273" w:rsidRPr="00F9586E" w:rsidRDefault="00626273" w:rsidP="004F5FAB">
            <w:pPr>
              <w:spacing w:before="40" w:after="120"/>
              <w:rPr>
                <w:rFonts w:eastAsia="MS Mincho"/>
              </w:rPr>
            </w:pPr>
            <w:r w:rsidRPr="00F9586E">
              <w:t>Не говорящим по-китайски родителям рекомендуется обеспечивать изучение их детьми китайского языка на дошкольном этапе.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594227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594227">
              <w:rPr>
                <w:b/>
              </w:rPr>
              <w:t>:</w:t>
            </w:r>
            <w:r w:rsidRPr="00F9586E">
              <w:t xml:space="preserve"> Ассоциация адвокатов Гонконга (ААГ)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594227">
            <w:pPr>
              <w:spacing w:before="40" w:after="120"/>
              <w:rPr>
                <w:rFonts w:eastAsia="MS Mincho"/>
              </w:rPr>
            </w:pPr>
            <w:r w:rsidRPr="00F9586E">
              <w:t>До сих пор правительство Гонконга (Китай) не внедрило программы препод</w:t>
            </w:r>
            <w:r w:rsidRPr="00F9586E">
              <w:t>а</w:t>
            </w:r>
            <w:r w:rsidRPr="00F9586E">
              <w:t>вания китайского языка как второго для оказания помощи учащимся, не гов</w:t>
            </w:r>
            <w:r w:rsidRPr="00F9586E">
              <w:t>о</w:t>
            </w:r>
            <w:r w:rsidRPr="00F9586E">
              <w:t>рящим по-китайски, в овладении этим языком в индивидуальном режиме. Ув</w:t>
            </w:r>
            <w:r w:rsidRPr="00F9586E">
              <w:t>е</w:t>
            </w:r>
            <w:r w:rsidRPr="00F9586E">
              <w:t>личение финансировани</w:t>
            </w:r>
            <w:r w:rsidR="00594227">
              <w:t>я</w:t>
            </w:r>
            <w:r w:rsidRPr="00F9586E">
              <w:t xml:space="preserve"> не привело к упразднению сегрегации в школах.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594227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Информация НПО</w:t>
            </w:r>
            <w:r w:rsidR="00594227">
              <w:rPr>
                <w:b/>
              </w:rPr>
              <w:t>:</w:t>
            </w:r>
            <w:r w:rsidRPr="00F9586E">
              <w:t xml:space="preserve"> "Гонконг унисон лимитед"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В системе государственного образования де-факто имеет место расовая сегр</w:t>
            </w:r>
            <w:r w:rsidRPr="00F9586E">
              <w:t>е</w:t>
            </w:r>
            <w:r w:rsidRPr="00F9586E">
              <w:t>гация. Правительство не предоставляет родителям из числа этнических мен</w:t>
            </w:r>
            <w:r w:rsidRPr="00F9586E">
              <w:t>ь</w:t>
            </w:r>
            <w:r w:rsidRPr="00F9586E">
              <w:t>шинств достаточной информации, помогающей им принимать взвешенные р</w:t>
            </w:r>
            <w:r w:rsidRPr="00F9586E">
              <w:t>е</w:t>
            </w:r>
            <w:r w:rsidRPr="00F9586E">
              <w:t>шения о выборе школ своих детей.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В "Рамочной программе преподавания китайского языка как второго", которая будет начата в 2014/15 учебном году, не содержится конкретных стратегических целей, задач и сроков их выполнения, механизмов оценки или контроля, а также показателей, обеспечивающих ее транспарентность.</w:t>
            </w:r>
          </w:p>
        </w:tc>
      </w:tr>
      <w:tr w:rsidR="00626273" w:rsidRPr="00F9586E" w:rsidTr="00594227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594227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C83876">
            <w:pPr>
              <w:spacing w:before="40" w:after="120"/>
              <w:rPr>
                <w:rFonts w:eastAsia="MS Mincho"/>
              </w:rPr>
            </w:pPr>
            <w:r w:rsidRPr="00F9586E">
              <w:rPr>
                <w:b/>
              </w:rPr>
              <w:t>[B2]</w:t>
            </w:r>
            <w:r w:rsidR="00594227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во внимание выделение дополнительного финанс</w:t>
            </w:r>
            <w:r w:rsidRPr="00F9586E">
              <w:t>и</w:t>
            </w:r>
            <w:r w:rsidRPr="00F9586E">
              <w:t>рования на 2014/15 учебный год в целях оказания поддержки учащимся, не вл</w:t>
            </w:r>
            <w:r w:rsidRPr="00F9586E">
              <w:t>а</w:t>
            </w:r>
            <w:r w:rsidRPr="00F9586E">
              <w:t>деющих китайским языком, в изучении китайского языка; вместе с тем ему тр</w:t>
            </w:r>
            <w:r w:rsidRPr="00F9586E">
              <w:t>е</w:t>
            </w:r>
            <w:r w:rsidRPr="00F9586E">
              <w:t xml:space="preserve">буется дополнительная информация о мерах, принятых </w:t>
            </w:r>
            <w:r w:rsidR="00C83876">
              <w:t>в</w:t>
            </w:r>
            <w:r w:rsidRPr="00F9586E">
              <w:t xml:space="preserve"> цел</w:t>
            </w:r>
            <w:r w:rsidR="00C83876">
              <w:t>ях</w:t>
            </w:r>
            <w:r w:rsidRPr="00F9586E">
              <w:t xml:space="preserve"> интеграции э</w:t>
            </w:r>
            <w:r w:rsidRPr="00F9586E">
              <w:t>т</w:t>
            </w:r>
            <w:r w:rsidRPr="00F9586E">
              <w:t xml:space="preserve">нических меньшинств в систему государственного образования, в частности о </w:t>
            </w:r>
            <w:r w:rsidRPr="00F9586E">
              <w:lastRenderedPageBreak/>
              <w:t>конкретных стратегических целях, задачах и сроках их выполнения, механи</w:t>
            </w:r>
            <w:r w:rsidRPr="00F9586E">
              <w:t>з</w:t>
            </w:r>
            <w:r w:rsidRPr="00F9586E">
              <w:t>мах контроля и мерах обеспечения транспарентности</w:t>
            </w:r>
            <w:r w:rsidR="00C83876">
              <w:t>,</w:t>
            </w:r>
            <w:r w:rsidRPr="00F9586E">
              <w:t xml:space="preserve"> которые будут прим</w:t>
            </w:r>
            <w:r w:rsidRPr="00F9586E">
              <w:t>е</w:t>
            </w:r>
            <w:r w:rsidRPr="00F9586E">
              <w:t>няться в ходе осуществления "Рамочной программы преподавания китайского языка как второго".</w:t>
            </w:r>
          </w:p>
        </w:tc>
      </w:tr>
      <w:tr w:rsidR="00626273" w:rsidRPr="00F9586E" w:rsidTr="00594227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C83876">
            <w:pPr>
              <w:spacing w:before="40" w:after="120"/>
            </w:pPr>
            <w:r w:rsidRPr="00F9586E">
              <w:rPr>
                <w:b/>
              </w:rPr>
              <w:lastRenderedPageBreak/>
              <w:t>Рекомендуемая мера</w:t>
            </w:r>
            <w:r w:rsidR="00C83876">
              <w:rPr>
                <w:b/>
              </w:rPr>
              <w:t>:</w:t>
            </w:r>
            <w:r w:rsidRPr="00F9586E">
              <w:t xml:space="preserve"> Следует направить письмо, отражающее проведенный Комитетом анализ.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Pr="00F9586E">
              <w:t xml:space="preserve"> – 30 марта 2018 года</w:t>
            </w:r>
          </w:p>
        </w:tc>
      </w:tr>
    </w:tbl>
    <w:p w:rsidR="00626273" w:rsidRPr="00F9586E" w:rsidRDefault="00626273" w:rsidP="00626273"/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7"/>
      </w:tblGrid>
      <w:tr w:rsidR="00626273" w:rsidRPr="00823A50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Макао, Китай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7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61C96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C83876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7" w:type="dxa"/>
            <w:shd w:val="clear" w:color="auto" w:fill="auto"/>
          </w:tcPr>
          <w:p w:rsidR="00626273" w:rsidRPr="00F61C96" w:rsidRDefault="00626273" w:rsidP="004F5FAB">
            <w:pPr>
              <w:spacing w:before="40" w:after="120"/>
              <w:rPr>
                <w:lang w:val="en-US"/>
              </w:rPr>
            </w:pPr>
            <w:r w:rsidRPr="00F9586E">
              <w:rPr>
                <w:lang w:val="en-US"/>
              </w:rPr>
              <w:t>CCPR</w:t>
            </w:r>
            <w:r w:rsidRPr="00F61C96">
              <w:rPr>
                <w:lang w:val="en-US"/>
              </w:rPr>
              <w:t>/</w:t>
            </w:r>
            <w:r w:rsidRPr="00F9586E">
              <w:rPr>
                <w:lang w:val="en-US"/>
              </w:rPr>
              <w:t>C</w:t>
            </w:r>
            <w:r w:rsidRPr="00F61C96">
              <w:rPr>
                <w:lang w:val="en-US"/>
              </w:rPr>
              <w:t>/</w:t>
            </w:r>
            <w:r w:rsidRPr="00F9586E">
              <w:rPr>
                <w:lang w:val="en-US"/>
              </w:rPr>
              <w:t>CHN</w:t>
            </w:r>
            <w:r w:rsidRPr="00F61C96">
              <w:rPr>
                <w:lang w:val="en-US"/>
              </w:rPr>
              <w:t>-</w:t>
            </w:r>
            <w:r w:rsidRPr="00F9586E">
              <w:rPr>
                <w:lang w:val="en-US"/>
              </w:rPr>
              <w:t>MAC</w:t>
            </w:r>
            <w:r w:rsidRPr="00F61C96">
              <w:rPr>
                <w:lang w:val="en-US"/>
              </w:rPr>
              <w:t>/</w:t>
            </w:r>
            <w:r w:rsidRPr="00F9586E">
              <w:rPr>
                <w:lang w:val="en-US"/>
              </w:rPr>
              <w:t>CO</w:t>
            </w:r>
            <w:r w:rsidRPr="00F61C96">
              <w:rPr>
                <w:lang w:val="en-US"/>
              </w:rPr>
              <w:t xml:space="preserve">/1, 27 </w:t>
            </w:r>
            <w:r w:rsidRPr="00F9586E">
              <w:t>марта</w:t>
            </w:r>
            <w:r w:rsidRPr="00F61C96">
              <w:rPr>
                <w:lang w:val="en-US"/>
              </w:rPr>
              <w:t xml:space="preserve"> 2013 </w:t>
            </w:r>
            <w:r w:rsidRPr="00F9586E">
              <w:t>года</w:t>
            </w:r>
          </w:p>
        </w:tc>
      </w:tr>
      <w:tr w:rsidR="00626273" w:rsidRPr="00F9586E" w:rsidTr="00DF0F26">
        <w:trPr>
          <w:trHeight w:val="6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C83876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C83876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7, 11, 17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Подлежал представлению 27 марта 2014 года; п</w:t>
            </w:r>
            <w:r w:rsidRPr="00F9586E">
              <w:t>о</w:t>
            </w:r>
            <w:r w:rsidRPr="00F9586E">
              <w:t>лучен 5 апреля 2014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7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заявило, что рекомендация Комитета снять сделанную им оговорку к пункту b) статьи 25 не соответствует принципам нынешней полит</w:t>
            </w:r>
            <w:r w:rsidRPr="00F9586E">
              <w:t>и</w:t>
            </w:r>
            <w:r w:rsidRPr="00F9586E">
              <w:t>ческой системы государства-участника.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C83876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C83876">
              <w:rPr>
                <w:b/>
              </w:rPr>
              <w:t>:</w:t>
            </w:r>
            <w:r w:rsidRPr="00F9586E">
              <w:t xml:space="preserve"> Ассоциация "Новый Макао"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C83876">
            <w:pPr>
              <w:spacing w:before="40" w:after="120"/>
            </w:pPr>
            <w:r w:rsidRPr="00F9586E">
              <w:t xml:space="preserve">По состоянию на 10 декабря 2013 года государство-участник не начало каких-либо общественных консультаций по вопросу </w:t>
            </w:r>
            <w:r w:rsidR="00C83876">
              <w:t xml:space="preserve">об </w:t>
            </w:r>
            <w:r w:rsidRPr="00F9586E">
              <w:t>изменени</w:t>
            </w:r>
            <w:r w:rsidR="00C83876">
              <w:t>и</w:t>
            </w:r>
            <w:r w:rsidRPr="00F9586E">
              <w:t xml:space="preserve"> политической с</w:t>
            </w:r>
            <w:r w:rsidRPr="00F9586E">
              <w:t>и</w:t>
            </w:r>
            <w:r w:rsidRPr="00F9586E">
              <w:t>стемы.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C8387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Рекомендация не была выполнена. Комитет повторяет эту рекомендацию.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11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C83876">
            <w:pPr>
              <w:spacing w:before="40" w:after="120"/>
            </w:pPr>
            <w:r w:rsidRPr="00F9586E">
              <w:t>Рабочая группа по региональной правовой помощи и международной взаимной правовой помощи правительства Макао (Китай) провела переговоры с конт</w:t>
            </w:r>
            <w:r w:rsidRPr="00F9586E">
              <w:t>и</w:t>
            </w:r>
            <w:r w:rsidRPr="00F9586E">
              <w:t>нентальным Китаем относительно договоренности об оказании правовой п</w:t>
            </w:r>
            <w:r w:rsidRPr="00F9586E">
              <w:t>о</w:t>
            </w:r>
            <w:r w:rsidRPr="00F9586E">
              <w:t>мощи по уголовным делам и продолжит проведение этих переговоров. Предм</w:t>
            </w:r>
            <w:r w:rsidRPr="00F9586E">
              <w:t>е</w:t>
            </w:r>
            <w:r w:rsidRPr="00F9586E">
              <w:t>том будущих переговоров будут в частности, договоренности о выдаче лиц, скрывающихся от правосудия.</w:t>
            </w:r>
          </w:p>
        </w:tc>
      </w:tr>
      <w:tr w:rsidR="00626273" w:rsidRPr="00F9586E" w:rsidTr="00C83876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C8387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C83876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Государство-участник не представило конкретной информации о ныне</w:t>
            </w:r>
            <w:r w:rsidRPr="00F9586E">
              <w:t>ш</w:t>
            </w:r>
            <w:r w:rsidRPr="00F9586E">
              <w:t>нем состоянии и результатах уже проведенных им переговоров с континентал</w:t>
            </w:r>
            <w:r w:rsidRPr="00F9586E">
              <w:t>ь</w:t>
            </w:r>
            <w:r w:rsidRPr="00F9586E">
              <w:t xml:space="preserve">ным Китаем относительно договоренности об оказании правовой помощи по </w:t>
            </w:r>
            <w:r w:rsidRPr="00F9586E">
              <w:lastRenderedPageBreak/>
              <w:t>уголовным делам. Рекомендация не была выполнена. Комитет просит предст</w:t>
            </w:r>
            <w:r w:rsidRPr="00F9586E">
              <w:t>а</w:t>
            </w:r>
            <w:r w:rsidRPr="00F9586E">
              <w:t>вить дополнительную информацию о ходе переговоров между государством-участником и континентальным Китаем по вопросу о передаче преступников.</w:t>
            </w:r>
          </w:p>
        </w:tc>
      </w:tr>
      <w:tr w:rsidR="00626273" w:rsidRPr="00F9586E" w:rsidTr="00C8387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Пункт 17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 вопросу о сборах, взимаемых агентствами по трудоустройству, государство-участник заявляет, что Закон</w:t>
            </w:r>
            <w:r w:rsidR="00C83876">
              <w:t>-</w:t>
            </w:r>
            <w:r w:rsidRPr="00F9586E">
              <w:t>декрет № 32/94/M запрещает агентствам по труд</w:t>
            </w:r>
            <w:r w:rsidRPr="00F9586E">
              <w:t>о</w:t>
            </w:r>
            <w:r w:rsidRPr="00F9586E">
              <w:t>устройству взимать плату с трудящихся-нерезидентов, за исключением платы за проживание. Нарушения этого законодательного положения могут повлечь за собой наложение штрафа на работодателя.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утверждает, что местным работникам предоставляются такие же основные гарантии защиты, что и трудящимся-нерезидентам. По в</w:t>
            </w:r>
            <w:r w:rsidRPr="00F9586E">
              <w:t>о</w:t>
            </w:r>
            <w:r w:rsidRPr="00F9586E">
              <w:t>просу об увольнениях без достаточных на то оснований государство-участник заявляет, что работодатели обязаны выплачивать выходное пособие и предвар</w:t>
            </w:r>
            <w:r w:rsidRPr="00F9586E">
              <w:t>и</w:t>
            </w:r>
            <w:r w:rsidRPr="00F9586E">
              <w:t>тельно уведомлять работника, независимо от того, является ли он местным р</w:t>
            </w:r>
            <w:r w:rsidRPr="00F9586E">
              <w:t>а</w:t>
            </w:r>
            <w:r w:rsidRPr="00F9586E">
              <w:t>ботником или нерезидентом. Нарушение этого положения может повлечь за с</w:t>
            </w:r>
            <w:r w:rsidRPr="00F9586E">
              <w:t>о</w:t>
            </w:r>
            <w:r w:rsidRPr="00F9586E">
              <w:t>бой наложение штрафа на работодателя. Оно может также повлечь за собой наказание в виде лишения свободы.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заявляет, что Управление по трудовым вопросам ра</w:t>
            </w:r>
            <w:r w:rsidRPr="00F9586E">
              <w:t>с</w:t>
            </w:r>
            <w:r w:rsidRPr="00F9586E">
              <w:t>сматривает жалобы как от трудящихся-нерезидентов, так и от местных рабо</w:t>
            </w:r>
            <w:r w:rsidRPr="00F9586E">
              <w:t>т</w:t>
            </w:r>
            <w:r w:rsidRPr="00F9586E">
              <w:t>ников.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C83876">
            <w:pPr>
              <w:spacing w:before="40" w:after="120"/>
            </w:pPr>
            <w:r w:rsidRPr="00F9586E">
              <w:rPr>
                <w:b/>
              </w:rPr>
              <w:t>Информация НПО</w:t>
            </w:r>
            <w:r w:rsidR="00C83876">
              <w:rPr>
                <w:b/>
              </w:rPr>
              <w:t>:</w:t>
            </w:r>
            <w:r w:rsidRPr="00F9586E">
              <w:t xml:space="preserve"> Ассоциация "Новый Макао"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Трудящимся-мигрантам, особенно из континентального Китая, приходится ежемесячно выплачивать определенную процентную долю своей заработной платы своему агентству по трудоустройству. НПО полагает, что, к сожалению, возможность освобождения трудящихся-мигрантов из континентального Китая от систематической эксплуатации маловероятна.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не прилагает активных усилий по предоставлению юр</w:t>
            </w:r>
            <w:r w:rsidRPr="00F9586E">
              <w:t>и</w:t>
            </w:r>
            <w:r w:rsidRPr="00F9586E">
              <w:t>дических консультаций работодателям и трудящимся-мигрантам.</w:t>
            </w:r>
          </w:p>
        </w:tc>
      </w:tr>
      <w:tr w:rsidR="00626273" w:rsidRPr="00F9586E" w:rsidTr="00285DBD">
        <w:trPr>
          <w:trHeight w:val="184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285DBD" w:rsidRPr="00F9586E" w:rsidTr="00285DBD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85DBD" w:rsidRPr="00F9586E" w:rsidRDefault="00285DBD" w:rsidP="00285DBD">
            <w:pPr>
              <w:spacing w:before="40" w:after="120"/>
            </w:pPr>
            <w:r w:rsidRPr="00F9586E">
              <w:rPr>
                <w:b/>
              </w:rPr>
              <w:t>[B2]</w:t>
            </w:r>
            <w:r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просит представить дополнительную информацию по следу</w:t>
            </w:r>
            <w:r w:rsidRPr="00F9586E">
              <w:t>ю</w:t>
            </w:r>
            <w:r w:rsidRPr="00F9586E">
              <w:t>щим вопросам:</w:t>
            </w:r>
          </w:p>
          <w:p w:rsidR="00285DBD" w:rsidRPr="00F9586E" w:rsidRDefault="00285DBD" w:rsidP="00285DBD">
            <w:pPr>
              <w:spacing w:before="40" w:after="120"/>
            </w:pPr>
            <w:r w:rsidRPr="00F9586E">
              <w:t>a)</w:t>
            </w:r>
            <w:r w:rsidRPr="00F9586E">
              <w:tab/>
              <w:t>оказывает ли государство-участник бесплатно или по приемлемым ценам юридическую помощь трудящимся-нерезидентам и работодателям с предоста</w:t>
            </w:r>
            <w:r w:rsidRPr="00F9586E">
              <w:t>в</w:t>
            </w:r>
            <w:r w:rsidRPr="00F9586E">
              <w:t>лением им консультаций о применимых правах, обязанностях и гарантиях з</w:t>
            </w:r>
            <w:r w:rsidRPr="00F9586E">
              <w:t>а</w:t>
            </w:r>
            <w:r w:rsidRPr="00F9586E">
              <w:t>щиты и если да, то каким образом;</w:t>
            </w:r>
          </w:p>
          <w:p w:rsidR="00285DBD" w:rsidRPr="00F9586E" w:rsidRDefault="00285DBD" w:rsidP="00285DBD">
            <w:pPr>
              <w:spacing w:before="40" w:after="120"/>
              <w:rPr>
                <w:b/>
              </w:rPr>
            </w:pPr>
            <w:r w:rsidRPr="00F9586E">
              <w:t>b)</w:t>
            </w:r>
            <w:r w:rsidRPr="00F9586E">
              <w:tab/>
              <w:t xml:space="preserve">статистические данные о </w:t>
            </w:r>
            <w:r>
              <w:t xml:space="preserve">масштабах </w:t>
            </w:r>
            <w:r w:rsidRPr="00F9586E">
              <w:t>нарушений трудового законодател</w:t>
            </w:r>
            <w:r w:rsidRPr="00F9586E">
              <w:t>ь</w:t>
            </w:r>
            <w:r w:rsidRPr="00F9586E">
              <w:t xml:space="preserve">ства, допущенных в отношении трудящихся-нерезидентов, особенно в связи с отсутствием официальных договоров, </w:t>
            </w:r>
            <w:r>
              <w:t>ис</w:t>
            </w:r>
            <w:r w:rsidRPr="00F9586E">
              <w:t>требованием чрезмерно высокой платы агентствами по трудоустройству и выплатой более низкой заработной платы по сравнению с местными работниками, а также о проведении государством-участником расследований и принятии мер по таким случаям;</w:t>
            </w:r>
          </w:p>
        </w:tc>
      </w:tr>
      <w:tr w:rsidR="00626273" w:rsidRPr="00F9586E" w:rsidTr="00285DBD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285DBD">
            <w:pPr>
              <w:keepNext/>
              <w:spacing w:before="40" w:after="120"/>
            </w:pPr>
            <w:r w:rsidRPr="00F9586E">
              <w:lastRenderedPageBreak/>
              <w:t>c)</w:t>
            </w:r>
            <w:r w:rsidRPr="00F9586E">
              <w:tab/>
              <w:t>статистические данные о жалобах, поданных трудящимися-нерезидентами в Управление по трудовым вопросам, и последующих мерах, принятых Управлением или другими государственными учреждениями;</w:t>
            </w:r>
          </w:p>
          <w:p w:rsidR="00626273" w:rsidRPr="00F9586E" w:rsidRDefault="00626273" w:rsidP="00285DBD">
            <w:pPr>
              <w:keepNext/>
              <w:spacing w:before="40" w:after="120"/>
            </w:pPr>
            <w:r w:rsidRPr="00F9586E">
              <w:t>d)</w:t>
            </w:r>
            <w:r w:rsidRPr="00F9586E">
              <w:tab/>
              <w:t>регулирование деятельности агентств по трудоустройству и меры, прин</w:t>
            </w:r>
            <w:r w:rsidRPr="00F9586E">
              <w:t>я</w:t>
            </w:r>
            <w:r w:rsidRPr="00F9586E">
              <w:t>тые государством-участником в целях предупреждения эксплуатации труд</w:t>
            </w:r>
            <w:r w:rsidRPr="00F9586E">
              <w:t>я</w:t>
            </w:r>
            <w:r w:rsidRPr="00F9586E">
              <w:t>щихся-нерезидентов такими агентствами.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3B659E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3B659E">
              <w:rPr>
                <w:b/>
              </w:rPr>
              <w:t>:</w:t>
            </w:r>
            <w:r w:rsidRPr="00F9586E">
              <w:t xml:space="preserve"> Следует направить письмо, отражающее проведенный Комитетом анализ.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="00515CFD">
              <w:t xml:space="preserve"> − </w:t>
            </w:r>
            <w:r w:rsidRPr="00F9586E">
              <w:t>30 марта 2018 года</w:t>
            </w:r>
          </w:p>
        </w:tc>
      </w:tr>
    </w:tbl>
    <w:p w:rsidR="00626273" w:rsidRPr="00F9586E" w:rsidRDefault="00626273" w:rsidP="00626273"/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3"/>
        <w:gridCol w:w="4677"/>
      </w:tblGrid>
      <w:tr w:rsidR="00626273" w:rsidRPr="00823A50" w:rsidTr="00DF0F26">
        <w:trPr>
          <w:trHeight w:val="240"/>
          <w:tblHeader/>
        </w:trPr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  <w:r w:rsidRPr="00823A50">
              <w:rPr>
                <w:i/>
                <w:sz w:val="16"/>
                <w:szCs w:val="16"/>
              </w:rPr>
              <w:t>Ангола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6273" w:rsidRPr="00823A50" w:rsidRDefault="00626273" w:rsidP="00823A50">
            <w:pPr>
              <w:spacing w:before="80" w:after="80" w:line="200" w:lineRule="atLeast"/>
              <w:rPr>
                <w:i/>
                <w:sz w:val="16"/>
                <w:szCs w:val="16"/>
              </w:rPr>
            </w:pPr>
          </w:p>
        </w:tc>
      </w:tr>
      <w:tr w:rsidR="00626273" w:rsidRPr="00F9586E" w:rsidTr="00DF0F26">
        <w:trPr>
          <w:trHeight w:hRule="exact" w:val="113"/>
          <w:tblHeader/>
        </w:trPr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>
            <w:pPr>
              <w:rPr>
                <w:b/>
              </w:rPr>
            </w:pPr>
          </w:p>
        </w:tc>
        <w:tc>
          <w:tcPr>
            <w:tcW w:w="4677" w:type="dxa"/>
            <w:tcBorders>
              <w:top w:val="single" w:sz="12" w:space="0" w:color="auto"/>
            </w:tcBorders>
            <w:shd w:val="clear" w:color="auto" w:fill="auto"/>
          </w:tcPr>
          <w:p w:rsidR="00626273" w:rsidRPr="00F9586E" w:rsidRDefault="00626273" w:rsidP="00DF0F26"/>
        </w:tc>
      </w:tr>
      <w:tr w:rsidR="00626273" w:rsidRPr="00F61C96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Заключительные </w:t>
            </w:r>
            <w:r w:rsidR="00285DBD">
              <w:rPr>
                <w:b/>
              </w:rPr>
              <w:br/>
            </w:r>
            <w:r w:rsidRPr="00F9586E">
              <w:rPr>
                <w:b/>
              </w:rPr>
              <w:t>замечания</w:t>
            </w:r>
          </w:p>
        </w:tc>
        <w:tc>
          <w:tcPr>
            <w:tcW w:w="4677" w:type="dxa"/>
            <w:shd w:val="clear" w:color="auto" w:fill="auto"/>
          </w:tcPr>
          <w:p w:rsidR="00626273" w:rsidRPr="00F61C96" w:rsidRDefault="00626273" w:rsidP="004F5FAB">
            <w:pPr>
              <w:spacing w:before="40" w:after="120"/>
              <w:rPr>
                <w:lang w:val="en-US"/>
              </w:rPr>
            </w:pPr>
            <w:r w:rsidRPr="00F9586E">
              <w:rPr>
                <w:lang w:val="en-US"/>
              </w:rPr>
              <w:t>CCPR</w:t>
            </w:r>
            <w:r w:rsidRPr="00F61C96">
              <w:rPr>
                <w:lang w:val="en-US"/>
              </w:rPr>
              <w:t>/</w:t>
            </w:r>
            <w:r w:rsidRPr="00F9586E">
              <w:rPr>
                <w:lang w:val="en-US"/>
              </w:rPr>
              <w:t>C</w:t>
            </w:r>
            <w:r w:rsidRPr="00F61C96">
              <w:rPr>
                <w:lang w:val="en-US"/>
              </w:rPr>
              <w:t>/</w:t>
            </w:r>
            <w:r w:rsidRPr="00F9586E">
              <w:rPr>
                <w:lang w:val="en-US"/>
              </w:rPr>
              <w:t>AGO</w:t>
            </w:r>
            <w:r w:rsidRPr="00F61C96">
              <w:rPr>
                <w:lang w:val="en-US"/>
              </w:rPr>
              <w:t>/</w:t>
            </w:r>
            <w:r w:rsidRPr="00F9586E">
              <w:rPr>
                <w:lang w:val="en-US"/>
              </w:rPr>
              <w:t>CO</w:t>
            </w:r>
            <w:r w:rsidRPr="00F61C96">
              <w:rPr>
                <w:lang w:val="en-US"/>
              </w:rPr>
              <w:t xml:space="preserve">/1, 27 </w:t>
            </w:r>
            <w:r w:rsidRPr="00F9586E">
              <w:t>марта</w:t>
            </w:r>
            <w:r w:rsidRPr="00F61C96">
              <w:rPr>
                <w:lang w:val="en-US"/>
              </w:rPr>
              <w:t xml:space="preserve"> 2013 </w:t>
            </w:r>
            <w:r w:rsidRPr="00F9586E">
              <w:t>года</w:t>
            </w:r>
          </w:p>
        </w:tc>
      </w:tr>
      <w:tr w:rsidR="00626273" w:rsidRPr="00F9586E" w:rsidTr="00DF0F26">
        <w:trPr>
          <w:trHeight w:val="6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 xml:space="preserve">Пункты, сопряженные </w:t>
            </w:r>
            <w:r w:rsidR="00285DBD">
              <w:rPr>
                <w:b/>
              </w:rPr>
              <w:br/>
            </w:r>
            <w:r w:rsidRPr="00F9586E">
              <w:rPr>
                <w:b/>
              </w:rPr>
              <w:t xml:space="preserve">с последующей </w:t>
            </w:r>
            <w:r w:rsidR="00285DBD">
              <w:rPr>
                <w:b/>
              </w:rPr>
              <w:br/>
            </w:r>
            <w:r w:rsidRPr="00F9586E">
              <w:rPr>
                <w:b/>
              </w:rPr>
              <w:t>деятельностью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7, 10, 23</w:t>
            </w:r>
          </w:p>
        </w:tc>
      </w:tr>
      <w:tr w:rsidR="00626273" w:rsidRPr="00F9586E" w:rsidTr="00DF0F26">
        <w:trPr>
          <w:trHeight w:val="240"/>
        </w:trPr>
        <w:tc>
          <w:tcPr>
            <w:tcW w:w="2693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Первый ответ</w:t>
            </w:r>
          </w:p>
        </w:tc>
        <w:tc>
          <w:tcPr>
            <w:tcW w:w="4677" w:type="dxa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Подлежал представлению 27 марта 2014 года; п</w:t>
            </w:r>
            <w:r w:rsidRPr="00F9586E">
              <w:t>о</w:t>
            </w:r>
            <w:r w:rsidRPr="00F9586E">
              <w:t>лучен 24 июня 2014 года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Пункт 7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сослалось на статью 192 Конституции и Закон № 4/06 (Закон об омбудсмене) и представило пояснения о работе Управления Омбудсмена.</w:t>
            </w:r>
          </w:p>
          <w:p w:rsidR="00626273" w:rsidRPr="00F9586E" w:rsidRDefault="00626273" w:rsidP="00392F48">
            <w:pPr>
              <w:spacing w:before="40" w:after="120"/>
            </w:pPr>
            <w:r w:rsidRPr="00F9586E">
              <w:t>В ходе международного семинара по вопросам национальных правозащитных учреждений, состоявшегося в октябре 2013 года, был сделан вывод о том, что Управление частично соответствует принципам, касающимся статуса наци</w:t>
            </w:r>
            <w:r w:rsidRPr="00F9586E">
              <w:t>о</w:t>
            </w:r>
            <w:r w:rsidRPr="00F9586E">
              <w:t>нальных учреждений, занимающихся поощрением и защитой прав человека (Парижски</w:t>
            </w:r>
            <w:r w:rsidR="00392F48">
              <w:t>е</w:t>
            </w:r>
            <w:r w:rsidRPr="00F9586E">
              <w:t xml:space="preserve"> принцип</w:t>
            </w:r>
            <w:r w:rsidR="00392F48">
              <w:t>ы</w:t>
            </w:r>
            <w:r w:rsidRPr="00F9586E">
              <w:t>). Омбудсмен не может вмешиваться в конфликты между отдельными лицами или частными субъектами, что препятствует полному с</w:t>
            </w:r>
            <w:r w:rsidRPr="00F9586E">
              <w:t>о</w:t>
            </w:r>
            <w:r w:rsidRPr="00F9586E">
              <w:t>блюдению Парижских принципов.</w:t>
            </w:r>
          </w:p>
        </w:tc>
      </w:tr>
      <w:tr w:rsidR="00626273" w:rsidRPr="00F9586E" w:rsidTr="008160E7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8160E7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392F48">
            <w:pPr>
              <w:spacing w:before="40" w:after="120"/>
              <w:rPr>
                <w:rFonts w:eastAsia="MS Mincho"/>
                <w:b/>
              </w:rPr>
            </w:pPr>
            <w:r w:rsidRPr="00F9586E">
              <w:rPr>
                <w:b/>
              </w:rPr>
              <w:t>[C1]</w:t>
            </w:r>
            <w:r w:rsidR="00285DBD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дополнительная информация о том, намерено ли госуда</w:t>
            </w:r>
            <w:r w:rsidRPr="00F9586E">
              <w:t>р</w:t>
            </w:r>
            <w:r w:rsidRPr="00F9586E">
              <w:t xml:space="preserve">ство-участник пересмотреть Закон об </w:t>
            </w:r>
            <w:r w:rsidR="00392F48">
              <w:t>О</w:t>
            </w:r>
            <w:r w:rsidRPr="00F9586E">
              <w:t>мбудсмене для обеспечения его полного соответствия Парижским принципам или оно намерено учредить новое наци</w:t>
            </w:r>
            <w:r w:rsidRPr="00F9586E">
              <w:t>о</w:t>
            </w:r>
            <w:r w:rsidRPr="00F9586E">
              <w:t>нальное правозащитное учреждение в соответствии с Парижскими принцип</w:t>
            </w:r>
            <w:r w:rsidRPr="00F9586E">
              <w:t>а</w:t>
            </w:r>
            <w:r w:rsidRPr="00F9586E">
              <w:t>ми.</w:t>
            </w:r>
          </w:p>
        </w:tc>
      </w:tr>
      <w:tr w:rsidR="00626273" w:rsidRPr="00F9586E" w:rsidTr="008160E7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8160E7">
            <w:pPr>
              <w:pageBreakBefore/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Пункт 10</w:t>
            </w:r>
          </w:p>
        </w:tc>
      </w:tr>
      <w:tr w:rsidR="00626273" w:rsidRPr="00F9586E" w:rsidTr="008160E7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8160E7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Государство-участник приняло следующие законодательные меры:</w:t>
            </w:r>
          </w:p>
          <w:p w:rsidR="00626273" w:rsidRPr="00F9586E" w:rsidRDefault="00626273" w:rsidP="00392F48">
            <w:pPr>
              <w:numPr>
                <w:ilvl w:val="0"/>
                <w:numId w:val="34"/>
              </w:numPr>
              <w:spacing w:before="40" w:after="120"/>
              <w:ind w:left="426" w:hanging="426"/>
            </w:pPr>
            <w:r w:rsidRPr="00F9586E">
              <w:t>план п</w:t>
            </w:r>
            <w:r w:rsidR="00392F48">
              <w:t xml:space="preserve">равительства </w:t>
            </w:r>
            <w:r w:rsidRPr="00F9586E">
              <w:t>по борьбе с насилием в семье, а также соответству</w:t>
            </w:r>
            <w:r w:rsidRPr="00F9586E">
              <w:t>ю</w:t>
            </w:r>
            <w:r w:rsidRPr="00F9586E">
              <w:t>щий план действий;</w:t>
            </w:r>
          </w:p>
          <w:p w:rsidR="00626273" w:rsidRPr="00F9586E" w:rsidRDefault="00626273" w:rsidP="00392F48">
            <w:pPr>
              <w:numPr>
                <w:ilvl w:val="0"/>
                <w:numId w:val="34"/>
              </w:numPr>
              <w:spacing w:before="40" w:after="120"/>
              <w:ind w:left="426" w:hanging="426"/>
            </w:pPr>
            <w:r w:rsidRPr="00F9586E">
              <w:t>указ президента, регулирующий исполнение закона о борьбе с насилием в семье;</w:t>
            </w:r>
          </w:p>
          <w:p w:rsidR="00626273" w:rsidRPr="00F9586E" w:rsidRDefault="00626273" w:rsidP="00392F48">
            <w:pPr>
              <w:numPr>
                <w:ilvl w:val="0"/>
                <w:numId w:val="34"/>
              </w:numPr>
              <w:spacing w:before="40" w:after="120"/>
              <w:ind w:left="426" w:hanging="426"/>
            </w:pPr>
            <w:r w:rsidRPr="00F9586E">
              <w:t>национальн</w:t>
            </w:r>
            <w:r w:rsidR="00392F48">
              <w:t>ую</w:t>
            </w:r>
            <w:r w:rsidRPr="00F9586E">
              <w:t xml:space="preserve"> политик</w:t>
            </w:r>
            <w:r w:rsidR="00392F48">
              <w:t>у</w:t>
            </w:r>
            <w:r w:rsidRPr="00F9586E">
              <w:t xml:space="preserve"> по обеспечению равенства мужчин и женщин.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Министерство по делам семьи и женщин выработало комплексную систему п</w:t>
            </w:r>
            <w:r w:rsidRPr="00F9586E">
              <w:t>о</w:t>
            </w:r>
            <w:r w:rsidRPr="00F9586E">
              <w:t>казателей равенства мужчин и женщин. Кроме того, оно координирует провед</w:t>
            </w:r>
            <w:r w:rsidRPr="00F9586E">
              <w:t>е</w:t>
            </w:r>
            <w:r w:rsidRPr="00F9586E">
              <w:t>ние компании под названием "Сообща покончим с насилием в отношении же</w:t>
            </w:r>
            <w:r w:rsidRPr="00F9586E">
              <w:t>н</w:t>
            </w:r>
            <w:r w:rsidRPr="00F9586E">
              <w:t>щин и девочек" в партнерстве с Фондом Организации Объединенных Наций в области народонаселения.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В настоящее время пр</w:t>
            </w:r>
            <w:r w:rsidR="00392F48">
              <w:t>и координации со стороны М</w:t>
            </w:r>
            <w:r w:rsidRPr="00F9586E">
              <w:t>инистерства по делам семьи и защиты женщин, а также других министерств проводится исследование в ц</w:t>
            </w:r>
            <w:r w:rsidRPr="00F9586E">
              <w:t>е</w:t>
            </w:r>
            <w:r w:rsidRPr="00F9586E">
              <w:t>лях выявления и изучения культурных, религиозных и социальных факторов, способствующих насилию в отношении женщин.</w:t>
            </w:r>
          </w:p>
          <w:p w:rsidR="00626273" w:rsidRPr="00F9586E" w:rsidRDefault="00626273" w:rsidP="00392F48">
            <w:pPr>
              <w:spacing w:before="40" w:after="120"/>
            </w:pPr>
            <w:r w:rsidRPr="00F9586E">
              <w:t xml:space="preserve">В целях обеспечения тщательного расследования дел, связанных с насилием в семье, в структуре Национального управления уголовных расследований был создан отдел по борьбе с насилием в семье. Государство-участник представило </w:t>
            </w:r>
            <w:r w:rsidR="00392F48" w:rsidRPr="00F9586E">
              <w:t xml:space="preserve">также </w:t>
            </w:r>
            <w:r w:rsidRPr="00F9586E">
              <w:t>статистические данные о случаях насилия, зарегистрированных в период с 2010 по 2012 год; количестве имеющихся приютов; и количестве жалоб, зар</w:t>
            </w:r>
            <w:r w:rsidRPr="00F9586E">
              <w:t>е</w:t>
            </w:r>
            <w:r w:rsidRPr="00F9586E">
              <w:t>гистрированных в 2013 году.</w:t>
            </w:r>
          </w:p>
        </w:tc>
      </w:tr>
      <w:tr w:rsidR="00626273" w:rsidRPr="00F9586E" w:rsidTr="008160E7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7F204F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Cs/>
              </w:rPr>
            </w:pPr>
            <w:r w:rsidRPr="00F9586E">
              <w:rPr>
                <w:b/>
              </w:rPr>
              <w:t>[B1]</w:t>
            </w:r>
            <w:r w:rsidR="00392F4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высоко оценивает принятие Анголой законодательных мер по у</w:t>
            </w:r>
            <w:r w:rsidR="008F4FE7">
              <w:t>силению</w:t>
            </w:r>
            <w:r w:rsidRPr="00F9586E">
              <w:t xml:space="preserve"> защиты женщин от насилия, в том числе плана </w:t>
            </w:r>
            <w:r w:rsidR="008F4FE7">
              <w:t xml:space="preserve">правительства </w:t>
            </w:r>
            <w:r w:rsidRPr="00F9586E">
              <w:t>по борьбе с насилием в семье и указа президента, регулирующего исполнение З</w:t>
            </w:r>
            <w:r w:rsidRPr="00F9586E">
              <w:t>а</w:t>
            </w:r>
            <w:r w:rsidRPr="00F9586E">
              <w:t>кона № 25/11 о борьбе с насилием в семье. Вместе с тем ему требуется инфо</w:t>
            </w:r>
            <w:r w:rsidRPr="00F9586E">
              <w:t>р</w:t>
            </w:r>
            <w:r w:rsidRPr="00F9586E">
              <w:t>мация о ходе и результатах практического осуществления таких законодател</w:t>
            </w:r>
            <w:r w:rsidRPr="00F9586E">
              <w:t>ь</w:t>
            </w:r>
            <w:r w:rsidRPr="00F9586E">
              <w:t>ных мер.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[B2]</w:t>
            </w:r>
            <w:r w:rsidR="00392F4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Комитет принимает во внимание представленные статистические данные, однако просит представить обновленные статистические данные о случаях насилия в отношении женщин, включая насилие в семье, а также о расследов</w:t>
            </w:r>
            <w:r w:rsidRPr="00F9586E">
              <w:t>а</w:t>
            </w:r>
            <w:r w:rsidRPr="00F9586E">
              <w:t xml:space="preserve">ниях, судебном преследовании и наказании виновных за последние три года (2012, 2013 и 2014 годы). Комитет просит </w:t>
            </w:r>
            <w:r w:rsidR="008F4FE7" w:rsidRPr="00F9586E">
              <w:t xml:space="preserve">также </w:t>
            </w:r>
            <w:r w:rsidRPr="00F9586E">
              <w:t>представить дополнительную информацию о ходе проводящегося в настоящее время исследования в целях выявления и изучения культурных, религиозных и социальных факторов, сп</w:t>
            </w:r>
            <w:r w:rsidRPr="00F9586E">
              <w:t>о</w:t>
            </w:r>
            <w:r w:rsidRPr="00F9586E">
              <w:t>собствующих насилию в отношении женщин. Просьба также представить и</w:t>
            </w:r>
            <w:r w:rsidRPr="00F9586E">
              <w:t>н</w:t>
            </w:r>
            <w:r w:rsidRPr="00F9586E">
              <w:t>формацию о принципах и результатах работы отдела по борьбе с насилием в семье, созданного в структуре Национального управления уголовных расслед</w:t>
            </w:r>
            <w:r w:rsidRPr="00F9586E">
              <w:t>о</w:t>
            </w:r>
            <w:r w:rsidRPr="00F9586E">
              <w:t>ваний.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392F4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="008F4FE7">
              <w:t>Что касается мер</w:t>
            </w:r>
            <w:r w:rsidRPr="00F9586E">
              <w:t xml:space="preserve"> защиты и профилактики,</w:t>
            </w:r>
            <w:r w:rsidR="008F4FE7">
              <w:t xml:space="preserve"> то</w:t>
            </w:r>
            <w:r w:rsidRPr="00F9586E">
              <w:t xml:space="preserve"> Комитет отмечает, что не было представлено никакой информации о мерах, </w:t>
            </w:r>
            <w:r w:rsidR="007F204F">
              <w:t xml:space="preserve">реализованных </w:t>
            </w:r>
            <w:r w:rsidRPr="00F9586E">
              <w:t>после прин</w:t>
            </w:r>
            <w:r w:rsidRPr="00F9586E">
              <w:t>я</w:t>
            </w:r>
            <w:r w:rsidRPr="00F9586E">
              <w:t xml:space="preserve">тия заключительных замечаний Комитета 27 марта 2013 года. Ему требуется </w:t>
            </w:r>
            <w:r w:rsidRPr="00F9586E">
              <w:lastRenderedPageBreak/>
              <w:t>дополнительная информация о принятых или планируемых мерах по защите от гендерного насилия и его предупреждению. Просьба сообщить о количестве созданных или планируемых приютов, а также о мерах, принятых в целях улучшения услуг, предоставляемых в целях реабилитации жертв.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[C1]</w:t>
            </w:r>
            <w:r w:rsidR="00392F48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Что касается кампаний по повышению информированности по вопросам насилия в семье, </w:t>
            </w:r>
            <w:r w:rsidR="007F204F">
              <w:t xml:space="preserve">то </w:t>
            </w:r>
            <w:r w:rsidRPr="00F9586E">
              <w:t>Комитет отмечает, что не было представлено какой-либо информации о кампаниях, проведенных после принятия заключительных зам</w:t>
            </w:r>
            <w:r w:rsidRPr="00F9586E">
              <w:t>е</w:t>
            </w:r>
            <w:r w:rsidRPr="00F9586E">
              <w:t>чаний Комитета 27 марта 2013 года. Требуется дополнительная информация об инициативе "Сообща покончим с насилием в отношении женщин и девочек", а также о любых других кампаниях, проведенных после 27 марта 2013 года.</w:t>
            </w:r>
          </w:p>
        </w:tc>
      </w:tr>
      <w:tr w:rsidR="00626273" w:rsidRPr="00F9586E" w:rsidTr="007F204F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lastRenderedPageBreak/>
              <w:t>Пункт 23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Резюме ответа государства-участника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t>Правительство активизировало проведение кампаний по повышению информ</w:t>
            </w:r>
            <w:r w:rsidRPr="00F9586E">
              <w:t>и</w:t>
            </w:r>
            <w:r w:rsidRPr="00F9586E">
              <w:t>рованности и осведомленности о процедурах регистрации рождений.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В государстве-участнике были приняты президентский указ № 80/13 и пост</w:t>
            </w:r>
            <w:r w:rsidRPr="00F9586E">
              <w:t>а</w:t>
            </w:r>
            <w:r w:rsidRPr="00F9586E">
              <w:t>новление правительства № 309/1, разрешающие бесплатную регистрацию ро</w:t>
            </w:r>
            <w:r w:rsidRPr="00F9586E">
              <w:t>ж</w:t>
            </w:r>
            <w:r w:rsidRPr="00F9586E">
              <w:t>дений и бесплатную выдачу удостоверений личности до 31 декабря 2016 года.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В целях увеличения количества регистрируемых рождений в августе 2012 года был введен новый график работы пунктов регистрации и бюро записи актов гражданского состояния. Благодаря принятым мерам количество регистраций, значительно возросло.</w:t>
            </w:r>
          </w:p>
        </w:tc>
      </w:tr>
      <w:tr w:rsidR="00626273" w:rsidRPr="00F9586E" w:rsidTr="00DF0F26">
        <w:trPr>
          <w:trHeight w:val="184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  <w:rPr>
                <w:b/>
              </w:rPr>
            </w:pPr>
            <w:r w:rsidRPr="00F9586E">
              <w:rPr>
                <w:b/>
              </w:rPr>
              <w:t>Оценка Комитета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[A]</w:t>
            </w:r>
            <w:r w:rsidR="007F204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 xml:space="preserve">Комитет с удовлетворением отмечает принятие президентского указа № 80/13 и постановления правительства № 309/1 о бесплатной регистрации рождений и бесплатной выдаче удостоверений личности всем детям и взрослым и выражает надежду на то, что данная мера продолжит действовать после </w:t>
            </w:r>
            <w:r w:rsidR="007F204F">
              <w:br/>
            </w:r>
            <w:r w:rsidRPr="00F9586E">
              <w:t>31 декабря 2016 года.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[B1]</w:t>
            </w:r>
            <w:r w:rsidR="007F204F">
              <w:rPr>
                <w:b/>
              </w:rPr>
              <w:t>:</w:t>
            </w:r>
            <w:r w:rsidRPr="00F9586E">
              <w:rPr>
                <w:b/>
              </w:rPr>
              <w:tab/>
            </w:r>
            <w:r w:rsidRPr="00F9586E">
              <w:t>Необходима дополнительная информация по следующим вопросам:</w:t>
            </w:r>
          </w:p>
          <w:p w:rsidR="00626273" w:rsidRPr="00F9586E" w:rsidRDefault="00626273" w:rsidP="004F5FAB">
            <w:pPr>
              <w:spacing w:before="40" w:after="120"/>
            </w:pPr>
            <w:r w:rsidRPr="00F9586E">
              <w:t>a)</w:t>
            </w:r>
            <w:r w:rsidRPr="00F9586E">
              <w:tab/>
              <w:t xml:space="preserve">проведение кампаний по повышению информированности о процедурах регистрации рождений после принятия заключительных замечаний Комитета </w:t>
            </w:r>
            <w:r w:rsidR="007F204F">
              <w:br/>
            </w:r>
            <w:r w:rsidRPr="00F9586E">
              <w:t>27 марта 2013 года;</w:t>
            </w:r>
          </w:p>
          <w:p w:rsidR="00626273" w:rsidRPr="00F9586E" w:rsidRDefault="00626273" w:rsidP="004F5FAB">
            <w:pPr>
              <w:spacing w:before="40" w:after="120"/>
              <w:rPr>
                <w:rFonts w:eastAsia="MS Mincho"/>
              </w:rPr>
            </w:pPr>
            <w:r w:rsidRPr="00F9586E">
              <w:t>b)</w:t>
            </w:r>
            <w:r w:rsidRPr="00F9586E">
              <w:tab/>
              <w:t>меры, принятые в целях совершенствования системы официальной рег</w:t>
            </w:r>
            <w:r w:rsidRPr="00F9586E">
              <w:t>и</w:t>
            </w:r>
            <w:r w:rsidRPr="00F9586E">
              <w:t>страции рождений за время, прошедшее после принятия заключительных зам</w:t>
            </w:r>
            <w:r w:rsidRPr="00F9586E">
              <w:t>е</w:t>
            </w:r>
            <w:r w:rsidRPr="00F9586E">
              <w:t>чаний Комитета 27 марта 2013 года.</w:t>
            </w:r>
          </w:p>
        </w:tc>
      </w:tr>
      <w:tr w:rsidR="00626273" w:rsidRPr="00F9586E" w:rsidTr="00DF0F26">
        <w:trPr>
          <w:trHeight w:val="92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7F204F">
            <w:pPr>
              <w:spacing w:before="40" w:after="120"/>
            </w:pPr>
            <w:r w:rsidRPr="00F9586E">
              <w:rPr>
                <w:b/>
              </w:rPr>
              <w:t>Рекомендуемая мера</w:t>
            </w:r>
            <w:r w:rsidR="007F204F">
              <w:rPr>
                <w:b/>
              </w:rPr>
              <w:t>:</w:t>
            </w:r>
            <w:r w:rsidRPr="00F9586E">
              <w:t xml:space="preserve"> Следует направить письмо, отражающее проведенный Комитетом анализ.</w:t>
            </w:r>
          </w:p>
        </w:tc>
      </w:tr>
      <w:tr w:rsidR="00626273" w:rsidRPr="00F9586E" w:rsidTr="00DF0F2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626273" w:rsidRPr="00F9586E" w:rsidRDefault="00626273" w:rsidP="004F5FAB">
            <w:pPr>
              <w:spacing w:before="40" w:after="120"/>
            </w:pPr>
            <w:r w:rsidRPr="00F9586E">
              <w:rPr>
                <w:b/>
              </w:rPr>
              <w:t>Следующий периодический доклад</w:t>
            </w:r>
            <w:r w:rsidR="00515CFD">
              <w:t xml:space="preserve"> − </w:t>
            </w:r>
            <w:r w:rsidRPr="00F9586E">
              <w:t>28 марта 2017 года</w:t>
            </w:r>
          </w:p>
        </w:tc>
      </w:tr>
    </w:tbl>
    <w:p w:rsidR="00626273" w:rsidRPr="007F204F" w:rsidRDefault="007F204F" w:rsidP="007F204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26273" w:rsidRPr="007F204F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C96" w:rsidRDefault="00F61C96">
      <w:r>
        <w:rPr>
          <w:lang w:val="en-US"/>
        </w:rPr>
        <w:tab/>
      </w:r>
      <w:r>
        <w:separator/>
      </w:r>
    </w:p>
  </w:endnote>
  <w:endnote w:type="continuationSeparator" w:id="0">
    <w:p w:rsidR="00F61C96" w:rsidRDefault="00F6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C96" w:rsidRPr="005F0588" w:rsidRDefault="00F61C96">
    <w:pPr>
      <w:pStyle w:val="ae"/>
      <w:rPr>
        <w:lang w:val="en-US"/>
      </w:rPr>
    </w:pP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E77A71">
      <w:rPr>
        <w:rStyle w:val="af0"/>
        <w:noProof/>
      </w:rPr>
      <w:t>32</w:t>
    </w:r>
    <w:r>
      <w:rPr>
        <w:rStyle w:val="af0"/>
      </w:rPr>
      <w:fldChar w:fldCharType="end"/>
    </w:r>
    <w:r>
      <w:rPr>
        <w:lang w:val="en-US"/>
      </w:rPr>
      <w:tab/>
      <w:t>GE.</w:t>
    </w:r>
    <w:r w:rsidRPr="00DC0090">
      <w:rPr>
        <w:lang w:val="en-US"/>
      </w:rPr>
      <w:t>14-23879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C96" w:rsidRPr="005F0588" w:rsidRDefault="00F61C96">
    <w:pPr>
      <w:pStyle w:val="ae"/>
      <w:rPr>
        <w:lang w:val="en-US"/>
      </w:rPr>
    </w:pPr>
    <w:r>
      <w:rPr>
        <w:lang w:val="en-US"/>
      </w:rPr>
      <w:t>GE.</w:t>
    </w:r>
    <w:r w:rsidRPr="00DC0090">
      <w:rPr>
        <w:lang w:val="en-US"/>
      </w:rPr>
      <w:t>14-23879</w:t>
    </w:r>
    <w:r>
      <w:rPr>
        <w:lang w:val="en-US"/>
      </w:rPr>
      <w:tab/>
    </w: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E77A71">
      <w:rPr>
        <w:rStyle w:val="af0"/>
        <w:noProof/>
      </w:rPr>
      <w:t>33</w:t>
    </w:r>
    <w:r>
      <w:rPr>
        <w:rStyle w:val="af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F61C96" w:rsidTr="00611264">
      <w:trPr>
        <w:trHeight w:val="438"/>
      </w:trPr>
      <w:tc>
        <w:tcPr>
          <w:tcW w:w="4068" w:type="dxa"/>
          <w:vAlign w:val="bottom"/>
        </w:tcPr>
        <w:p w:rsidR="00F61C96" w:rsidRDefault="00F61C96" w:rsidP="00F316F1">
          <w:r>
            <w:rPr>
              <w:lang w:val="en-US"/>
            </w:rPr>
            <w:t>GE.14-23879   (R)   030615  040615</w:t>
          </w:r>
        </w:p>
      </w:tc>
      <w:tc>
        <w:tcPr>
          <w:tcW w:w="4663" w:type="dxa"/>
          <w:vMerge w:val="restart"/>
          <w:vAlign w:val="bottom"/>
        </w:tcPr>
        <w:p w:rsidR="00F61C96" w:rsidRDefault="00F61C96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2681869" wp14:editId="3E7D2081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F61C96" w:rsidRDefault="00F61C96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6154BCB8" wp14:editId="0AD8C01B">
                <wp:extent cx="868680" cy="868680"/>
                <wp:effectExtent l="0" t="0" r="7620" b="7620"/>
                <wp:docPr id="4" name="Рисунок 4" descr="http://undocs.org/m2/QRCode2.ashx?DS=CCPR/C/112/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112/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68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61C96" w:rsidRPr="00797A78" w:rsidTr="00611264">
      <w:tc>
        <w:tcPr>
          <w:tcW w:w="4068" w:type="dxa"/>
          <w:vAlign w:val="bottom"/>
        </w:tcPr>
        <w:p w:rsidR="00F61C96" w:rsidRPr="006B5A94" w:rsidRDefault="006B5A94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B5A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61C96" w:rsidRDefault="00F61C96" w:rsidP="00611264"/>
      </w:tc>
      <w:tc>
        <w:tcPr>
          <w:tcW w:w="1124" w:type="dxa"/>
          <w:vMerge/>
        </w:tcPr>
        <w:p w:rsidR="00F61C96" w:rsidRDefault="00F61C96" w:rsidP="00611264"/>
      </w:tc>
    </w:tr>
  </w:tbl>
  <w:p w:rsidR="00F61C96" w:rsidRDefault="00F61C96" w:rsidP="00381289">
    <w:pPr>
      <w:spacing w:line="240" w:lineRule="auto"/>
      <w:rPr>
        <w:sz w:val="2"/>
        <w:szCs w:val="2"/>
        <w:lang w:val="en-US"/>
      </w:rPr>
    </w:pPr>
  </w:p>
  <w:p w:rsidR="00F61C96" w:rsidRPr="002D7E3C" w:rsidRDefault="00F61C96" w:rsidP="006E7AF7">
    <w:pPr>
      <w:pStyle w:val="ae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D2398" wp14:editId="470B6552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1C96" w:rsidRDefault="00F61C96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F61C96" w:rsidRDefault="00F61C96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f0"/>
                            </w:rPr>
                            <w:fldChar w:fldCharType="begin"/>
                          </w:r>
                          <w:r>
                            <w:rPr>
                              <w:rStyle w:val="af0"/>
                            </w:rPr>
                            <w:instrText xml:space="preserve"> PAGE </w:instrText>
                          </w:r>
                          <w:r>
                            <w:rPr>
                              <w:rStyle w:val="af0"/>
                            </w:rPr>
                            <w:fldChar w:fldCharType="separate"/>
                          </w:r>
                          <w:r w:rsidR="00E77A71">
                            <w:rPr>
                              <w:rStyle w:val="af0"/>
                              <w:noProof/>
                            </w:rPr>
                            <w:t>1</w:t>
                          </w:r>
                          <w:r>
                            <w:rPr>
                              <w:rStyle w:val="af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F61C96" w:rsidRDefault="00F61C96" w:rsidP="006E7AF7">
                    <w:pPr>
                      <w:rPr>
                        <w:lang w:val="en-US"/>
                      </w:rPr>
                    </w:pPr>
                  </w:p>
                  <w:p w:rsidR="00F61C96" w:rsidRDefault="00F61C96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f0"/>
                      </w:rPr>
                      <w:fldChar w:fldCharType="begin"/>
                    </w:r>
                    <w:r>
                      <w:rPr>
                        <w:rStyle w:val="af0"/>
                      </w:rPr>
                      <w:instrText xml:space="preserve"> PAGE </w:instrText>
                    </w:r>
                    <w:r>
                      <w:rPr>
                        <w:rStyle w:val="af0"/>
                      </w:rPr>
                      <w:fldChar w:fldCharType="separate"/>
                    </w:r>
                    <w:r w:rsidR="00E77A71">
                      <w:rPr>
                        <w:rStyle w:val="af0"/>
                        <w:noProof/>
                      </w:rPr>
                      <w:t>1</w:t>
                    </w:r>
                    <w:r>
                      <w:rPr>
                        <w:rStyle w:val="af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C96" w:rsidRPr="00F71F63" w:rsidRDefault="00F61C9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61C96" w:rsidRPr="00F71F63" w:rsidRDefault="00F61C9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61C96" w:rsidRPr="00635E86" w:rsidRDefault="00F61C96" w:rsidP="00635E86">
      <w:pPr>
        <w:pStyle w:val="a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C96" w:rsidRPr="005F0588" w:rsidRDefault="00F61C96">
    <w:pPr>
      <w:pStyle w:val="aa"/>
      <w:rPr>
        <w:lang w:val="en-US"/>
      </w:rPr>
    </w:pPr>
    <w:r>
      <w:rPr>
        <w:lang w:val="en-US"/>
      </w:rPr>
      <w:t>CCPR/</w:t>
    </w:r>
    <w:r w:rsidRPr="00AB3459">
      <w:rPr>
        <w:lang w:val="en-US"/>
      </w:rPr>
      <w:t>C/112/2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C96" w:rsidRPr="005F0588" w:rsidRDefault="00F61C96">
    <w:pPr>
      <w:pStyle w:val="aa"/>
      <w:rPr>
        <w:lang w:val="en-US"/>
      </w:rPr>
    </w:pPr>
    <w:r>
      <w:rPr>
        <w:lang w:val="en-US"/>
      </w:rPr>
      <w:tab/>
      <w:t>CCPR/</w:t>
    </w:r>
    <w:r w:rsidRPr="00AB3459">
      <w:rPr>
        <w:lang w:val="en-US"/>
      </w:rPr>
      <w:t>C/112/2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53A247F"/>
    <w:multiLevelType w:val="hybridMultilevel"/>
    <w:tmpl w:val="0096C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71123E"/>
    <w:multiLevelType w:val="hybridMultilevel"/>
    <w:tmpl w:val="14B6D2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9BD6748"/>
    <w:multiLevelType w:val="hybridMultilevel"/>
    <w:tmpl w:val="F3D6F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B44C0C"/>
    <w:multiLevelType w:val="hybridMultilevel"/>
    <w:tmpl w:val="36D4ABC8"/>
    <w:lvl w:ilvl="0" w:tplc="B9FA63CA">
      <w:start w:val="1"/>
      <w:numFmt w:val="bullet"/>
      <w:pStyle w:val="Bullet1G"/>
      <w:lvlText w:val="•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476"/>
        </w:tabs>
        <w:ind w:left="47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96"/>
        </w:tabs>
        <w:ind w:left="1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</w:abstractNum>
  <w:abstractNum w:abstractNumId="1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C6A3514"/>
    <w:multiLevelType w:val="hybridMultilevel"/>
    <w:tmpl w:val="3B102856"/>
    <w:lvl w:ilvl="0" w:tplc="4C8E3DDA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95371ED"/>
    <w:multiLevelType w:val="hybridMultilevel"/>
    <w:tmpl w:val="E7A66298"/>
    <w:lvl w:ilvl="0" w:tplc="146824C8">
      <w:start w:val="1"/>
      <w:numFmt w:val="bullet"/>
      <w:lvlText w:val="-"/>
      <w:lvlJc w:val="left"/>
      <w:pPr>
        <w:ind w:left="153" w:hanging="360"/>
      </w:pPr>
      <w:rPr>
        <w:rFonts w:ascii="Calibri" w:eastAsia="MS Mincho" w:hAnsi="Calibri" w:cs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>
    <w:nsid w:val="70A12E04"/>
    <w:multiLevelType w:val="hybridMultilevel"/>
    <w:tmpl w:val="85CC87DA"/>
    <w:lvl w:ilvl="0" w:tplc="146824C8">
      <w:start w:val="1"/>
      <w:numFmt w:val="bullet"/>
      <w:lvlText w:val="-"/>
      <w:lvlJc w:val="left"/>
      <w:pPr>
        <w:ind w:left="360" w:hanging="360"/>
      </w:pPr>
      <w:rPr>
        <w:rFonts w:ascii="Calibri" w:eastAsia="MS Mincho" w:hAnsi="Calibri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3567CA7"/>
    <w:multiLevelType w:val="hybridMultilevel"/>
    <w:tmpl w:val="0D2A5538"/>
    <w:lvl w:ilvl="0" w:tplc="60923950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  <w:color w:val="2222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B96C86"/>
    <w:multiLevelType w:val="multilevel"/>
    <w:tmpl w:val="3FB2DD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21"/>
  </w:num>
  <w:num w:numId="2">
    <w:abstractNumId w:val="17"/>
  </w:num>
  <w:num w:numId="3">
    <w:abstractNumId w:val="20"/>
  </w:num>
  <w:num w:numId="4">
    <w:abstractNumId w:val="22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9"/>
  </w:num>
  <w:num w:numId="17">
    <w:abstractNumId w:val="21"/>
  </w:num>
  <w:num w:numId="18">
    <w:abstractNumId w:val="17"/>
  </w:num>
  <w:num w:numId="19">
    <w:abstractNumId w:val="17"/>
  </w:num>
  <w:num w:numId="20">
    <w:abstractNumId w:val="21"/>
  </w:num>
  <w:num w:numId="21">
    <w:abstractNumId w:val="17"/>
  </w:num>
  <w:num w:numId="22">
    <w:abstractNumId w:val="20"/>
  </w:num>
  <w:num w:numId="23">
    <w:abstractNumId w:val="20"/>
  </w:num>
  <w:num w:numId="24">
    <w:abstractNumId w:val="13"/>
  </w:num>
  <w:num w:numId="25">
    <w:abstractNumId w:val="10"/>
  </w:num>
  <w:num w:numId="26">
    <w:abstractNumId w:val="16"/>
  </w:num>
  <w:num w:numId="27">
    <w:abstractNumId w:val="26"/>
  </w:num>
  <w:num w:numId="28">
    <w:abstractNumId w:val="15"/>
  </w:num>
  <w:num w:numId="29">
    <w:abstractNumId w:val="14"/>
  </w:num>
  <w:num w:numId="30">
    <w:abstractNumId w:val="18"/>
  </w:num>
  <w:num w:numId="31">
    <w:abstractNumId w:val="23"/>
  </w:num>
  <w:num w:numId="32">
    <w:abstractNumId w:val="24"/>
  </w:num>
  <w:num w:numId="33">
    <w:abstractNumId w:val="25"/>
  </w:num>
  <w:num w:numId="3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45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2D1F"/>
    <w:rsid w:val="000544BF"/>
    <w:rsid w:val="0006401A"/>
    <w:rsid w:val="00065D58"/>
    <w:rsid w:val="00072C27"/>
    <w:rsid w:val="00086182"/>
    <w:rsid w:val="00090891"/>
    <w:rsid w:val="00092E62"/>
    <w:rsid w:val="00095F8F"/>
    <w:rsid w:val="00097975"/>
    <w:rsid w:val="000A3DDF"/>
    <w:rsid w:val="000A60A0"/>
    <w:rsid w:val="000C3688"/>
    <w:rsid w:val="000C7C8F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189"/>
    <w:rsid w:val="00231CCC"/>
    <w:rsid w:val="00232D42"/>
    <w:rsid w:val="00237334"/>
    <w:rsid w:val="002444F4"/>
    <w:rsid w:val="002629A0"/>
    <w:rsid w:val="0028492B"/>
    <w:rsid w:val="00285DBD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08B1"/>
    <w:rsid w:val="003215F5"/>
    <w:rsid w:val="00327E22"/>
    <w:rsid w:val="00332891"/>
    <w:rsid w:val="00334FBB"/>
    <w:rsid w:val="00356BB2"/>
    <w:rsid w:val="00360477"/>
    <w:rsid w:val="00367FC9"/>
    <w:rsid w:val="003711A1"/>
    <w:rsid w:val="00372123"/>
    <w:rsid w:val="00381289"/>
    <w:rsid w:val="00386581"/>
    <w:rsid w:val="00387100"/>
    <w:rsid w:val="00392F48"/>
    <w:rsid w:val="003951D3"/>
    <w:rsid w:val="003978C6"/>
    <w:rsid w:val="003B40A9"/>
    <w:rsid w:val="003B659E"/>
    <w:rsid w:val="003C016E"/>
    <w:rsid w:val="003D5EBD"/>
    <w:rsid w:val="00401CE0"/>
    <w:rsid w:val="00403234"/>
    <w:rsid w:val="0040719B"/>
    <w:rsid w:val="00407AC3"/>
    <w:rsid w:val="00414586"/>
    <w:rsid w:val="00415059"/>
    <w:rsid w:val="00424FDD"/>
    <w:rsid w:val="0043033D"/>
    <w:rsid w:val="00435FE4"/>
    <w:rsid w:val="00452CB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2D45"/>
    <w:rsid w:val="004E6729"/>
    <w:rsid w:val="004F0E47"/>
    <w:rsid w:val="004F5FAB"/>
    <w:rsid w:val="00505EB2"/>
    <w:rsid w:val="0051339C"/>
    <w:rsid w:val="0051412F"/>
    <w:rsid w:val="00515CFD"/>
    <w:rsid w:val="00522B6F"/>
    <w:rsid w:val="0052430E"/>
    <w:rsid w:val="005276AD"/>
    <w:rsid w:val="00534E6D"/>
    <w:rsid w:val="00540A9A"/>
    <w:rsid w:val="00543522"/>
    <w:rsid w:val="00545680"/>
    <w:rsid w:val="005605C3"/>
    <w:rsid w:val="0056618E"/>
    <w:rsid w:val="00576F59"/>
    <w:rsid w:val="00577A34"/>
    <w:rsid w:val="00580AAD"/>
    <w:rsid w:val="00593A04"/>
    <w:rsid w:val="00594227"/>
    <w:rsid w:val="00595BC4"/>
    <w:rsid w:val="005A6D5A"/>
    <w:rsid w:val="005B1B28"/>
    <w:rsid w:val="005B7D51"/>
    <w:rsid w:val="005B7F35"/>
    <w:rsid w:val="005C2081"/>
    <w:rsid w:val="005C678A"/>
    <w:rsid w:val="005C7097"/>
    <w:rsid w:val="005D346D"/>
    <w:rsid w:val="005D6A4D"/>
    <w:rsid w:val="005E74AB"/>
    <w:rsid w:val="00606A3E"/>
    <w:rsid w:val="00611264"/>
    <w:rsid w:val="006115AA"/>
    <w:rsid w:val="006120AE"/>
    <w:rsid w:val="00626273"/>
    <w:rsid w:val="00635E86"/>
    <w:rsid w:val="00636A37"/>
    <w:rsid w:val="006501A5"/>
    <w:rsid w:val="006567B2"/>
    <w:rsid w:val="00662ADE"/>
    <w:rsid w:val="00663BD5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A94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25DB0"/>
    <w:rsid w:val="00735602"/>
    <w:rsid w:val="00736C5F"/>
    <w:rsid w:val="0075279B"/>
    <w:rsid w:val="00753748"/>
    <w:rsid w:val="00762446"/>
    <w:rsid w:val="00777FB4"/>
    <w:rsid w:val="00781ACB"/>
    <w:rsid w:val="007A79EB"/>
    <w:rsid w:val="007D4CA0"/>
    <w:rsid w:val="007D7A23"/>
    <w:rsid w:val="007E0C40"/>
    <w:rsid w:val="007E38C3"/>
    <w:rsid w:val="007E549E"/>
    <w:rsid w:val="007E71C9"/>
    <w:rsid w:val="007F204F"/>
    <w:rsid w:val="007F489E"/>
    <w:rsid w:val="007F7553"/>
    <w:rsid w:val="0080755E"/>
    <w:rsid w:val="008120D4"/>
    <w:rsid w:val="008139A5"/>
    <w:rsid w:val="008160E7"/>
    <w:rsid w:val="00817F73"/>
    <w:rsid w:val="0082228E"/>
    <w:rsid w:val="00823A50"/>
    <w:rsid w:val="00827B3D"/>
    <w:rsid w:val="00830402"/>
    <w:rsid w:val="008305D7"/>
    <w:rsid w:val="008319A3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FE7"/>
    <w:rsid w:val="00907C86"/>
    <w:rsid w:val="00915B0A"/>
    <w:rsid w:val="00926904"/>
    <w:rsid w:val="009372F0"/>
    <w:rsid w:val="00955022"/>
    <w:rsid w:val="00957B4D"/>
    <w:rsid w:val="00964EEA"/>
    <w:rsid w:val="00980C86"/>
    <w:rsid w:val="009A0F14"/>
    <w:rsid w:val="009B1D9B"/>
    <w:rsid w:val="009B4074"/>
    <w:rsid w:val="009C30BB"/>
    <w:rsid w:val="009C60BE"/>
    <w:rsid w:val="009E6279"/>
    <w:rsid w:val="009F00A6"/>
    <w:rsid w:val="009F56A7"/>
    <w:rsid w:val="009F5B05"/>
    <w:rsid w:val="009F674A"/>
    <w:rsid w:val="00A026CA"/>
    <w:rsid w:val="00A07232"/>
    <w:rsid w:val="00A14800"/>
    <w:rsid w:val="00A156DE"/>
    <w:rsid w:val="00A157ED"/>
    <w:rsid w:val="00A2446A"/>
    <w:rsid w:val="00A4025D"/>
    <w:rsid w:val="00A73710"/>
    <w:rsid w:val="00A800D1"/>
    <w:rsid w:val="00A92699"/>
    <w:rsid w:val="00AB3459"/>
    <w:rsid w:val="00AB5BF0"/>
    <w:rsid w:val="00AC1C95"/>
    <w:rsid w:val="00AC2CCB"/>
    <w:rsid w:val="00AC443A"/>
    <w:rsid w:val="00AE60E2"/>
    <w:rsid w:val="00B0169F"/>
    <w:rsid w:val="00B05F21"/>
    <w:rsid w:val="00B14EA9"/>
    <w:rsid w:val="00B25ACD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1CC4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3876"/>
    <w:rsid w:val="00C90723"/>
    <w:rsid w:val="00C90D5C"/>
    <w:rsid w:val="00CA609E"/>
    <w:rsid w:val="00CA7DA4"/>
    <w:rsid w:val="00CB31FB"/>
    <w:rsid w:val="00CE3D6F"/>
    <w:rsid w:val="00CE79A5"/>
    <w:rsid w:val="00CF0042"/>
    <w:rsid w:val="00CF23C0"/>
    <w:rsid w:val="00CF262F"/>
    <w:rsid w:val="00D025D5"/>
    <w:rsid w:val="00D26B13"/>
    <w:rsid w:val="00D26CC1"/>
    <w:rsid w:val="00D30662"/>
    <w:rsid w:val="00D32A0B"/>
    <w:rsid w:val="00D5061C"/>
    <w:rsid w:val="00D6236B"/>
    <w:rsid w:val="00D76358"/>
    <w:rsid w:val="00D809D1"/>
    <w:rsid w:val="00D84ECF"/>
    <w:rsid w:val="00D935B4"/>
    <w:rsid w:val="00DA2851"/>
    <w:rsid w:val="00DA2B7C"/>
    <w:rsid w:val="00DA5686"/>
    <w:rsid w:val="00DB2FC0"/>
    <w:rsid w:val="00DC0090"/>
    <w:rsid w:val="00DD69E6"/>
    <w:rsid w:val="00DF0F2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7A71"/>
    <w:rsid w:val="00E8167D"/>
    <w:rsid w:val="00E907E9"/>
    <w:rsid w:val="00E96BE7"/>
    <w:rsid w:val="00EA2CD0"/>
    <w:rsid w:val="00EB393F"/>
    <w:rsid w:val="00EC0044"/>
    <w:rsid w:val="00EC6B9F"/>
    <w:rsid w:val="00EE516D"/>
    <w:rsid w:val="00EE7F2F"/>
    <w:rsid w:val="00EF4456"/>
    <w:rsid w:val="00EF4D1B"/>
    <w:rsid w:val="00EF7295"/>
    <w:rsid w:val="00F069D1"/>
    <w:rsid w:val="00F1503D"/>
    <w:rsid w:val="00F17618"/>
    <w:rsid w:val="00F22712"/>
    <w:rsid w:val="00F275F5"/>
    <w:rsid w:val="00F316F1"/>
    <w:rsid w:val="00F33188"/>
    <w:rsid w:val="00F35BDE"/>
    <w:rsid w:val="00F52A0E"/>
    <w:rsid w:val="00F61C9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 w:qFormat="1"/>
    <w:lsdException w:name="footer" w:qFormat="1"/>
    <w:lsdException w:name="caption" w:semiHidden="1" w:unhideWhenUsed="1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uiPriority w:val="9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qFormat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link w:val="a8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9">
    <w:name w:val="Table Grid"/>
    <w:basedOn w:val="a4"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a">
    <w:name w:val="header"/>
    <w:aliases w:val="6_GR,6_G"/>
    <w:basedOn w:val="a2"/>
    <w:next w:val="a2"/>
    <w:link w:val="ab"/>
    <w:uiPriority w:val="99"/>
    <w:qFormat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c">
    <w:name w:val="endnote reference"/>
    <w:aliases w:val="1_GR,1_G"/>
    <w:basedOn w:val="ad"/>
    <w:qFormat/>
    <w:rsid w:val="008120D4"/>
    <w:rPr>
      <w:rFonts w:ascii="Times New Roman" w:hAnsi="Times New Roman"/>
      <w:dstrike w:val="0"/>
      <w:sz w:val="18"/>
      <w:vertAlign w:val="superscript"/>
    </w:rPr>
  </w:style>
  <w:style w:type="paragraph" w:styleId="ae">
    <w:name w:val="footer"/>
    <w:aliases w:val="3_GR,3_G"/>
    <w:basedOn w:val="a2"/>
    <w:link w:val="af"/>
    <w:qFormat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0">
    <w:name w:val="page number"/>
    <w:aliases w:val="7_GR,___GR,7_G"/>
    <w:basedOn w:val="a3"/>
    <w:qFormat/>
    <w:rsid w:val="00E72C5E"/>
    <w:rPr>
      <w:rFonts w:ascii="Times New Roman" w:hAnsi="Times New Roman"/>
      <w:b/>
      <w:sz w:val="18"/>
    </w:rPr>
  </w:style>
  <w:style w:type="paragraph" w:styleId="af1">
    <w:name w:val="endnote text"/>
    <w:aliases w:val="2_GR,2_G"/>
    <w:basedOn w:val="af2"/>
    <w:link w:val="af3"/>
    <w:qFormat/>
    <w:rsid w:val="00D84ECF"/>
  </w:style>
  <w:style w:type="paragraph" w:styleId="af2">
    <w:name w:val="footnote text"/>
    <w:aliases w:val="5_GR,5_G"/>
    <w:basedOn w:val="a2"/>
    <w:link w:val="af4"/>
    <w:uiPriority w:val="99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qFormat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d">
    <w:name w:val="footnote reference"/>
    <w:aliases w:val="4_GR,4_G"/>
    <w:basedOn w:val="a3"/>
    <w:uiPriority w:val="99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1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qFormat/>
    <w:rsid w:val="007E71C9"/>
    <w:rPr>
      <w:i/>
      <w:iCs/>
    </w:rPr>
  </w:style>
  <w:style w:type="paragraph" w:styleId="af6">
    <w:name w:val="Note Heading"/>
    <w:basedOn w:val="a2"/>
    <w:next w:val="a2"/>
    <w:link w:val="af7"/>
    <w:semiHidden/>
    <w:rsid w:val="007E71C9"/>
  </w:style>
  <w:style w:type="table" w:styleId="af8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semiHidden/>
    <w:rsid w:val="007E71C9"/>
  </w:style>
  <w:style w:type="paragraph" w:styleId="afb">
    <w:name w:val="Body Text First Indent"/>
    <w:basedOn w:val="af9"/>
    <w:link w:val="afc"/>
    <w:semiHidden/>
    <w:rsid w:val="007E71C9"/>
    <w:pPr>
      <w:ind w:firstLine="210"/>
    </w:pPr>
  </w:style>
  <w:style w:type="paragraph" w:styleId="afd">
    <w:name w:val="Body Text Indent"/>
    <w:basedOn w:val="a2"/>
    <w:link w:val="afe"/>
    <w:semiHidden/>
    <w:rsid w:val="007E71C9"/>
    <w:pPr>
      <w:ind w:left="283"/>
    </w:pPr>
  </w:style>
  <w:style w:type="paragraph" w:styleId="25">
    <w:name w:val="Body Text First Indent 2"/>
    <w:basedOn w:val="afd"/>
    <w:link w:val="26"/>
    <w:semiHidden/>
    <w:rsid w:val="007E71C9"/>
    <w:pPr>
      <w:ind w:firstLine="210"/>
    </w:pPr>
  </w:style>
  <w:style w:type="paragraph" w:styleId="a0">
    <w:name w:val="List Bullet"/>
    <w:basedOn w:val="a2"/>
    <w:uiPriority w:val="99"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f">
    <w:name w:val="Title"/>
    <w:basedOn w:val="a2"/>
    <w:link w:val="aff0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f1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4">
    <w:name w:val="HTML Sample"/>
    <w:basedOn w:val="a3"/>
    <w:semiHidden/>
    <w:rsid w:val="007E71C9"/>
    <w:rPr>
      <w:rFonts w:ascii="Courier New" w:hAnsi="Courier New" w:cs="Courier New"/>
    </w:rPr>
  </w:style>
  <w:style w:type="paragraph" w:styleId="27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semiHidden/>
    <w:rsid w:val="007E71C9"/>
    <w:rPr>
      <w:sz w:val="24"/>
    </w:rPr>
  </w:style>
  <w:style w:type="paragraph" w:styleId="aff3">
    <w:name w:val="Normal Indent"/>
    <w:basedOn w:val="a2"/>
    <w:semiHidden/>
    <w:rsid w:val="007E71C9"/>
    <w:pPr>
      <w:ind w:left="567"/>
    </w:pPr>
  </w:style>
  <w:style w:type="character" w:styleId="HTML5">
    <w:name w:val="HTML Definition"/>
    <w:basedOn w:val="a3"/>
    <w:semiHidden/>
    <w:rsid w:val="007E71C9"/>
    <w:rPr>
      <w:i/>
      <w:iCs/>
    </w:rPr>
  </w:style>
  <w:style w:type="paragraph" w:styleId="29">
    <w:name w:val="Body Text 2"/>
    <w:basedOn w:val="a2"/>
    <w:link w:val="2a"/>
    <w:semiHidden/>
    <w:rsid w:val="007E71C9"/>
    <w:pPr>
      <w:spacing w:line="480" w:lineRule="auto"/>
    </w:pPr>
  </w:style>
  <w:style w:type="paragraph" w:styleId="35">
    <w:name w:val="Body Text 3"/>
    <w:basedOn w:val="a2"/>
    <w:link w:val="36"/>
    <w:semiHidden/>
    <w:rsid w:val="007E71C9"/>
    <w:rPr>
      <w:sz w:val="16"/>
      <w:szCs w:val="16"/>
    </w:rPr>
  </w:style>
  <w:style w:type="paragraph" w:styleId="2b">
    <w:name w:val="Body Text Indent 2"/>
    <w:basedOn w:val="a2"/>
    <w:link w:val="2c"/>
    <w:semiHidden/>
    <w:rsid w:val="007E71C9"/>
    <w:pPr>
      <w:spacing w:line="480" w:lineRule="auto"/>
      <w:ind w:left="283"/>
    </w:pPr>
  </w:style>
  <w:style w:type="paragraph" w:styleId="37">
    <w:name w:val="Body Text Indent 3"/>
    <w:basedOn w:val="a2"/>
    <w:link w:val="38"/>
    <w:semiHidden/>
    <w:rsid w:val="007E71C9"/>
    <w:pPr>
      <w:ind w:left="283"/>
    </w:pPr>
    <w:rPr>
      <w:sz w:val="16"/>
      <w:szCs w:val="16"/>
    </w:rPr>
  </w:style>
  <w:style w:type="character" w:styleId="HTML6">
    <w:name w:val="HTML Variable"/>
    <w:basedOn w:val="a3"/>
    <w:semiHidden/>
    <w:rsid w:val="007E71C9"/>
    <w:rPr>
      <w:i/>
      <w:iCs/>
    </w:rPr>
  </w:style>
  <w:style w:type="character" w:styleId="HTML7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6">
    <w:name w:val="Signature"/>
    <w:basedOn w:val="a2"/>
    <w:link w:val="aff7"/>
    <w:semiHidden/>
    <w:rsid w:val="007E71C9"/>
    <w:pPr>
      <w:ind w:left="4252"/>
    </w:pPr>
  </w:style>
  <w:style w:type="paragraph" w:styleId="aff8">
    <w:name w:val="Salutation"/>
    <w:basedOn w:val="a2"/>
    <w:next w:val="a2"/>
    <w:link w:val="aff9"/>
    <w:semiHidden/>
    <w:rsid w:val="007E71C9"/>
  </w:style>
  <w:style w:type="paragraph" w:styleId="affa">
    <w:name w:val="List Continue"/>
    <w:basedOn w:val="a2"/>
    <w:semiHidden/>
    <w:rsid w:val="007E71C9"/>
    <w:pPr>
      <w:ind w:left="283"/>
    </w:pPr>
  </w:style>
  <w:style w:type="paragraph" w:styleId="2d">
    <w:name w:val="List Continue 2"/>
    <w:basedOn w:val="a2"/>
    <w:semiHidden/>
    <w:rsid w:val="007E71C9"/>
    <w:pPr>
      <w:ind w:left="566"/>
    </w:pPr>
  </w:style>
  <w:style w:type="paragraph" w:styleId="39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b">
    <w:name w:val="FollowedHyperlink"/>
    <w:basedOn w:val="a3"/>
    <w:semiHidden/>
    <w:rsid w:val="007E71C9"/>
    <w:rPr>
      <w:color w:val="800080"/>
      <w:u w:val="single"/>
    </w:rPr>
  </w:style>
  <w:style w:type="table" w:styleId="2e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semiHidden/>
    <w:rsid w:val="007E71C9"/>
    <w:pPr>
      <w:ind w:left="283" w:hanging="283"/>
    </w:pPr>
  </w:style>
  <w:style w:type="paragraph" w:styleId="2f0">
    <w:name w:val="List 2"/>
    <w:basedOn w:val="a2"/>
    <w:semiHidden/>
    <w:rsid w:val="007E71C9"/>
    <w:pPr>
      <w:ind w:left="566" w:hanging="283"/>
    </w:pPr>
  </w:style>
  <w:style w:type="paragraph" w:styleId="3c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8">
    <w:name w:val="HTML Preformatted"/>
    <w:basedOn w:val="a2"/>
    <w:link w:val="HTML9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semiHidden/>
    <w:rsid w:val="007E71C9"/>
    <w:pPr>
      <w:ind w:left="1440" w:right="1440"/>
    </w:pPr>
  </w:style>
  <w:style w:type="character" w:styleId="HTMLa">
    <w:name w:val="HTML Cite"/>
    <w:basedOn w:val="a3"/>
    <w:semiHidden/>
    <w:rsid w:val="007E71C9"/>
    <w:rPr>
      <w:i/>
      <w:iCs/>
    </w:rPr>
  </w:style>
  <w:style w:type="paragraph" w:styleId="afff3">
    <w:name w:val="E-mail Signature"/>
    <w:basedOn w:val="a2"/>
    <w:link w:val="afff4"/>
    <w:semiHidden/>
    <w:rsid w:val="007E71C9"/>
  </w:style>
  <w:style w:type="character" w:styleId="afff5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f6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qFormat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f7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f8">
    <w:name w:val="Plain Text"/>
    <w:basedOn w:val="a2"/>
    <w:link w:val="afff9"/>
    <w:semiHidden/>
    <w:rsid w:val="007E71C9"/>
    <w:rPr>
      <w:rFonts w:ascii="Courier New" w:hAnsi="Courier New" w:cs="Courier New"/>
    </w:rPr>
  </w:style>
  <w:style w:type="paragraph" w:styleId="afffa">
    <w:name w:val="Message Header"/>
    <w:basedOn w:val="a2"/>
    <w:link w:val="afffb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d">
    <w:name w:val="Balloon Text"/>
    <w:basedOn w:val="a2"/>
    <w:link w:val="afffe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b">
    <w:name w:val="Верхний колонтитул Знак"/>
    <w:aliases w:val="6_GR Знак,6_G Знак"/>
    <w:basedOn w:val="a3"/>
    <w:link w:val="aa"/>
    <w:uiPriority w:val="99"/>
    <w:rsid w:val="00626273"/>
    <w:rPr>
      <w:b/>
      <w:sz w:val="18"/>
      <w:lang w:val="en-GB"/>
    </w:rPr>
  </w:style>
  <w:style w:type="character" w:customStyle="1" w:styleId="10">
    <w:name w:val="Заголовок 1 Знак"/>
    <w:aliases w:val="Table_GR Знак,Table_G Знак"/>
    <w:basedOn w:val="a3"/>
    <w:link w:val="1"/>
    <w:uiPriority w:val="9"/>
    <w:rsid w:val="00626273"/>
    <w:rPr>
      <w:rFonts w:cs="Arial"/>
      <w:b/>
      <w:bCs/>
      <w:spacing w:val="4"/>
      <w:w w:val="103"/>
      <w:kern w:val="14"/>
      <w:szCs w:val="32"/>
    </w:rPr>
  </w:style>
  <w:style w:type="character" w:customStyle="1" w:styleId="af">
    <w:name w:val="Нижний колонтитул Знак"/>
    <w:aliases w:val="3_GR Знак,3_G Знак"/>
    <w:basedOn w:val="a3"/>
    <w:link w:val="ae"/>
    <w:rsid w:val="00626273"/>
    <w:rPr>
      <w:sz w:val="16"/>
      <w:lang w:val="en-GB"/>
    </w:rPr>
  </w:style>
  <w:style w:type="character" w:customStyle="1" w:styleId="af4">
    <w:name w:val="Текст сноски Знак"/>
    <w:aliases w:val="5_GR Знак,5_G Знак"/>
    <w:basedOn w:val="a3"/>
    <w:link w:val="af2"/>
    <w:uiPriority w:val="99"/>
    <w:rsid w:val="00626273"/>
    <w:rPr>
      <w:spacing w:val="5"/>
      <w:w w:val="104"/>
      <w:kern w:val="14"/>
      <w:sz w:val="18"/>
      <w:lang w:val="en-GB"/>
    </w:rPr>
  </w:style>
  <w:style w:type="character" w:customStyle="1" w:styleId="af3">
    <w:name w:val="Текст концевой сноски Знак"/>
    <w:aliases w:val="2_GR Знак,2_G Знак"/>
    <w:basedOn w:val="a3"/>
    <w:link w:val="af1"/>
    <w:rsid w:val="00626273"/>
    <w:rPr>
      <w:spacing w:val="5"/>
      <w:w w:val="104"/>
      <w:kern w:val="14"/>
      <w:sz w:val="18"/>
      <w:lang w:val="en-GB"/>
    </w:rPr>
  </w:style>
  <w:style w:type="character" w:customStyle="1" w:styleId="22">
    <w:name w:val="Заголовок 2 Знак"/>
    <w:basedOn w:val="a3"/>
    <w:link w:val="21"/>
    <w:rsid w:val="00626273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rsid w:val="00626273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rsid w:val="00626273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rsid w:val="00626273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rsid w:val="00626273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rsid w:val="00626273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rsid w:val="00626273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rsid w:val="00626273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HMG">
    <w:name w:val="_ H __M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62627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626273"/>
    <w:pPr>
      <w:numPr>
        <w:numId w:val="25"/>
      </w:numPr>
      <w:tabs>
        <w:tab w:val="clear" w:pos="1494"/>
        <w:tab w:val="num" w:pos="1209"/>
      </w:tabs>
      <w:ind w:left="1209" w:hanging="360"/>
    </w:pPr>
  </w:style>
  <w:style w:type="paragraph" w:customStyle="1" w:styleId="SingleTxtG">
    <w:name w:val="_ Single Txt_G"/>
    <w:basedOn w:val="a2"/>
    <w:link w:val="SingleTxtGChar"/>
    <w:rsid w:val="00626273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character" w:customStyle="1" w:styleId="afff9">
    <w:name w:val="Текст Знак"/>
    <w:basedOn w:val="a3"/>
    <w:link w:val="afff8"/>
    <w:semiHidden/>
    <w:rsid w:val="00626273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a">
    <w:name w:val="Основной текст Знак"/>
    <w:basedOn w:val="a3"/>
    <w:link w:val="af9"/>
    <w:semiHidden/>
    <w:rsid w:val="00626273"/>
    <w:rPr>
      <w:spacing w:val="4"/>
      <w:w w:val="103"/>
      <w:kern w:val="14"/>
      <w:lang w:eastAsia="en-US"/>
    </w:rPr>
  </w:style>
  <w:style w:type="character" w:customStyle="1" w:styleId="afe">
    <w:name w:val="Основной текст с отступом Знак"/>
    <w:basedOn w:val="a3"/>
    <w:link w:val="afd"/>
    <w:semiHidden/>
    <w:rsid w:val="00626273"/>
    <w:rPr>
      <w:spacing w:val="4"/>
      <w:w w:val="103"/>
      <w:kern w:val="14"/>
      <w:lang w:eastAsia="en-US"/>
    </w:rPr>
  </w:style>
  <w:style w:type="paragraph" w:customStyle="1" w:styleId="SMG">
    <w:name w:val="__S_M_G"/>
    <w:basedOn w:val="a2"/>
    <w:next w:val="a2"/>
    <w:rsid w:val="0062627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626273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626273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62627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626273"/>
    <w:pPr>
      <w:numPr>
        <w:numId w:val="26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affff">
    <w:name w:val="annotation text"/>
    <w:basedOn w:val="a2"/>
    <w:link w:val="affff0"/>
    <w:rsid w:val="00626273"/>
    <w:pPr>
      <w:suppressAutoHyphens/>
    </w:pPr>
    <w:rPr>
      <w:spacing w:val="0"/>
      <w:w w:val="100"/>
      <w:kern w:val="0"/>
      <w:lang w:val="x-none"/>
    </w:rPr>
  </w:style>
  <w:style w:type="character" w:customStyle="1" w:styleId="affff0">
    <w:name w:val="Текст примечания Знак"/>
    <w:basedOn w:val="a3"/>
    <w:link w:val="affff"/>
    <w:rsid w:val="00626273"/>
    <w:rPr>
      <w:lang w:val="x-none" w:eastAsia="en-US"/>
    </w:rPr>
  </w:style>
  <w:style w:type="paragraph" w:customStyle="1" w:styleId="Bullet2G">
    <w:name w:val="_Bullet 2_G"/>
    <w:basedOn w:val="a2"/>
    <w:rsid w:val="00626273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62627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2a">
    <w:name w:val="Основной текст 2 Знак"/>
    <w:basedOn w:val="a3"/>
    <w:link w:val="29"/>
    <w:semiHidden/>
    <w:rsid w:val="00626273"/>
    <w:rPr>
      <w:spacing w:val="4"/>
      <w:w w:val="103"/>
      <w:kern w:val="14"/>
      <w:lang w:eastAsia="en-US"/>
    </w:rPr>
  </w:style>
  <w:style w:type="character" w:customStyle="1" w:styleId="36">
    <w:name w:val="Основной текст 3 Знак"/>
    <w:basedOn w:val="a3"/>
    <w:link w:val="35"/>
    <w:semiHidden/>
    <w:rsid w:val="00626273"/>
    <w:rPr>
      <w:spacing w:val="4"/>
      <w:w w:val="103"/>
      <w:kern w:val="14"/>
      <w:sz w:val="16"/>
      <w:szCs w:val="16"/>
      <w:lang w:eastAsia="en-US"/>
    </w:rPr>
  </w:style>
  <w:style w:type="character" w:customStyle="1" w:styleId="afc">
    <w:name w:val="Красная строка Знак"/>
    <w:basedOn w:val="afa"/>
    <w:link w:val="afb"/>
    <w:semiHidden/>
    <w:rsid w:val="00626273"/>
    <w:rPr>
      <w:spacing w:val="4"/>
      <w:w w:val="103"/>
      <w:kern w:val="14"/>
      <w:lang w:eastAsia="en-US"/>
    </w:rPr>
  </w:style>
  <w:style w:type="character" w:customStyle="1" w:styleId="26">
    <w:name w:val="Красная строка 2 Знак"/>
    <w:basedOn w:val="afe"/>
    <w:link w:val="25"/>
    <w:semiHidden/>
    <w:rsid w:val="00626273"/>
    <w:rPr>
      <w:spacing w:val="4"/>
      <w:w w:val="103"/>
      <w:kern w:val="14"/>
      <w:lang w:eastAsia="en-US"/>
    </w:rPr>
  </w:style>
  <w:style w:type="character" w:customStyle="1" w:styleId="2c">
    <w:name w:val="Основной текст с отступом 2 Знак"/>
    <w:basedOn w:val="a3"/>
    <w:link w:val="2b"/>
    <w:semiHidden/>
    <w:rsid w:val="00626273"/>
    <w:rPr>
      <w:spacing w:val="4"/>
      <w:w w:val="103"/>
      <w:kern w:val="14"/>
      <w:lang w:eastAsia="en-US"/>
    </w:rPr>
  </w:style>
  <w:style w:type="character" w:customStyle="1" w:styleId="38">
    <w:name w:val="Основной текст с отступом 3 Знак"/>
    <w:basedOn w:val="a3"/>
    <w:link w:val="37"/>
    <w:semiHidden/>
    <w:rsid w:val="00626273"/>
    <w:rPr>
      <w:spacing w:val="4"/>
      <w:w w:val="103"/>
      <w:kern w:val="14"/>
      <w:sz w:val="16"/>
      <w:szCs w:val="16"/>
      <w:lang w:eastAsia="en-US"/>
    </w:rPr>
  </w:style>
  <w:style w:type="character" w:customStyle="1" w:styleId="affd">
    <w:name w:val="Прощание Знак"/>
    <w:basedOn w:val="a3"/>
    <w:link w:val="affc"/>
    <w:semiHidden/>
    <w:rsid w:val="00626273"/>
    <w:rPr>
      <w:spacing w:val="4"/>
      <w:w w:val="103"/>
      <w:kern w:val="14"/>
      <w:lang w:eastAsia="en-US"/>
    </w:rPr>
  </w:style>
  <w:style w:type="character" w:customStyle="1" w:styleId="a8">
    <w:name w:val="Дата Знак"/>
    <w:basedOn w:val="a3"/>
    <w:link w:val="a7"/>
    <w:semiHidden/>
    <w:rsid w:val="00626273"/>
    <w:rPr>
      <w:spacing w:val="4"/>
      <w:w w:val="103"/>
      <w:kern w:val="14"/>
      <w:lang w:eastAsia="en-US"/>
    </w:rPr>
  </w:style>
  <w:style w:type="character" w:customStyle="1" w:styleId="afff4">
    <w:name w:val="Электронная подпись Знак"/>
    <w:basedOn w:val="a3"/>
    <w:link w:val="afff3"/>
    <w:semiHidden/>
    <w:rsid w:val="00626273"/>
    <w:rPr>
      <w:spacing w:val="4"/>
      <w:w w:val="103"/>
      <w:kern w:val="14"/>
      <w:lang w:eastAsia="en-US"/>
    </w:rPr>
  </w:style>
  <w:style w:type="character" w:customStyle="1" w:styleId="HTML0">
    <w:name w:val="Адрес HTML Знак"/>
    <w:basedOn w:val="a3"/>
    <w:link w:val="HTML"/>
    <w:semiHidden/>
    <w:rsid w:val="00626273"/>
    <w:rPr>
      <w:i/>
      <w:iCs/>
      <w:spacing w:val="4"/>
      <w:w w:val="103"/>
      <w:kern w:val="14"/>
      <w:lang w:eastAsia="en-US"/>
    </w:rPr>
  </w:style>
  <w:style w:type="character" w:customStyle="1" w:styleId="HTML9">
    <w:name w:val="Стандартный HTML Знак"/>
    <w:basedOn w:val="a3"/>
    <w:link w:val="HTML8"/>
    <w:semiHidden/>
    <w:rsid w:val="00626273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b">
    <w:name w:val="Шапка Знак"/>
    <w:basedOn w:val="a3"/>
    <w:link w:val="afffa"/>
    <w:semiHidden/>
    <w:rsid w:val="00626273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  <w:style w:type="character" w:customStyle="1" w:styleId="af7">
    <w:name w:val="Заголовок записки Знак"/>
    <w:basedOn w:val="a3"/>
    <w:link w:val="af6"/>
    <w:semiHidden/>
    <w:rsid w:val="00626273"/>
    <w:rPr>
      <w:spacing w:val="4"/>
      <w:w w:val="103"/>
      <w:kern w:val="14"/>
      <w:lang w:eastAsia="en-US"/>
    </w:rPr>
  </w:style>
  <w:style w:type="character" w:customStyle="1" w:styleId="aff9">
    <w:name w:val="Приветствие Знак"/>
    <w:basedOn w:val="a3"/>
    <w:link w:val="aff8"/>
    <w:semiHidden/>
    <w:rsid w:val="00626273"/>
    <w:rPr>
      <w:spacing w:val="4"/>
      <w:w w:val="103"/>
      <w:kern w:val="14"/>
      <w:lang w:eastAsia="en-US"/>
    </w:rPr>
  </w:style>
  <w:style w:type="character" w:customStyle="1" w:styleId="aff7">
    <w:name w:val="Подпись Знак"/>
    <w:basedOn w:val="a3"/>
    <w:link w:val="aff6"/>
    <w:semiHidden/>
    <w:rsid w:val="00626273"/>
    <w:rPr>
      <w:spacing w:val="4"/>
      <w:w w:val="103"/>
      <w:kern w:val="14"/>
      <w:lang w:eastAsia="en-US"/>
    </w:rPr>
  </w:style>
  <w:style w:type="character" w:customStyle="1" w:styleId="aff5">
    <w:name w:val="Подзаголовок Знак"/>
    <w:basedOn w:val="a3"/>
    <w:link w:val="aff4"/>
    <w:rsid w:val="00626273"/>
    <w:rPr>
      <w:rFonts w:ascii="Arial" w:hAnsi="Arial" w:cs="Arial"/>
      <w:spacing w:val="4"/>
      <w:w w:val="103"/>
      <w:kern w:val="14"/>
      <w:sz w:val="24"/>
      <w:lang w:eastAsia="en-US"/>
    </w:rPr>
  </w:style>
  <w:style w:type="table" w:styleId="-30">
    <w:name w:val="Table Web 3"/>
    <w:basedOn w:val="a4"/>
    <w:rsid w:val="00626273"/>
    <w:pPr>
      <w:suppressAutoHyphens/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0">
    <w:name w:val="Название Знак"/>
    <w:basedOn w:val="a3"/>
    <w:link w:val="aff"/>
    <w:rsid w:val="00626273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paragraph" w:customStyle="1" w:styleId="Default">
    <w:name w:val="Default"/>
    <w:rsid w:val="00626273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rsid w:val="00626273"/>
  </w:style>
  <w:style w:type="character" w:customStyle="1" w:styleId="shorttext">
    <w:name w:val="short_text"/>
    <w:rsid w:val="00626273"/>
  </w:style>
  <w:style w:type="paragraph" w:customStyle="1" w:styleId="ColorfulList-Accent11">
    <w:name w:val="Colorful List - Accent 11"/>
    <w:basedOn w:val="a2"/>
    <w:uiPriority w:val="99"/>
    <w:qFormat/>
    <w:rsid w:val="00626273"/>
    <w:pPr>
      <w:suppressAutoHyphens/>
      <w:ind w:left="720"/>
    </w:pPr>
    <w:rPr>
      <w:spacing w:val="0"/>
      <w:w w:val="100"/>
      <w:kern w:val="0"/>
      <w:lang w:val="en-GB"/>
    </w:rPr>
  </w:style>
  <w:style w:type="character" w:customStyle="1" w:styleId="FootnoteTextChar1">
    <w:name w:val="Footnote Text Char1"/>
    <w:uiPriority w:val="99"/>
    <w:rsid w:val="00626273"/>
    <w:rPr>
      <w:sz w:val="24"/>
      <w:szCs w:val="24"/>
      <w:lang w:val="x-none" w:eastAsia="x-none"/>
    </w:rPr>
  </w:style>
  <w:style w:type="paragraph" w:styleId="affff1">
    <w:name w:val="annotation subject"/>
    <w:basedOn w:val="affff"/>
    <w:next w:val="affff"/>
    <w:link w:val="affff2"/>
    <w:rsid w:val="00626273"/>
    <w:rPr>
      <w:b/>
      <w:bCs/>
    </w:rPr>
  </w:style>
  <w:style w:type="character" w:customStyle="1" w:styleId="affff2">
    <w:name w:val="Тема примечания Знак"/>
    <w:basedOn w:val="affff0"/>
    <w:link w:val="affff1"/>
    <w:rsid w:val="00626273"/>
    <w:rPr>
      <w:b/>
      <w:bCs/>
      <w:lang w:val="x-none" w:eastAsia="en-US"/>
    </w:rPr>
  </w:style>
  <w:style w:type="character" w:customStyle="1" w:styleId="atn">
    <w:name w:val="atn"/>
    <w:rsid w:val="00626273"/>
  </w:style>
  <w:style w:type="character" w:customStyle="1" w:styleId="highlight1">
    <w:name w:val="highlight1"/>
    <w:rsid w:val="00626273"/>
    <w:rPr>
      <w:shd w:val="clear" w:color="auto" w:fill="FFCC33"/>
    </w:rPr>
  </w:style>
  <w:style w:type="character" w:customStyle="1" w:styleId="st">
    <w:name w:val="st"/>
    <w:rsid w:val="00626273"/>
  </w:style>
  <w:style w:type="character" w:customStyle="1" w:styleId="SingleTxtGChar">
    <w:name w:val="_ Single Txt_G Char"/>
    <w:link w:val="SingleTxtG"/>
    <w:rsid w:val="00626273"/>
    <w:rPr>
      <w:lang w:val="x-none" w:eastAsia="en-US"/>
    </w:rPr>
  </w:style>
  <w:style w:type="character" w:customStyle="1" w:styleId="admitted">
    <w:name w:val="admitted"/>
    <w:rsid w:val="00626273"/>
  </w:style>
  <w:style w:type="paragraph" w:customStyle="1" w:styleId="ColorfulShading-Accent11">
    <w:name w:val="Colorful Shading - Accent 11"/>
    <w:hidden/>
    <w:uiPriority w:val="99"/>
    <w:semiHidden/>
    <w:rsid w:val="00626273"/>
    <w:rPr>
      <w:lang w:val="en-GB" w:eastAsia="en-US"/>
    </w:rPr>
  </w:style>
  <w:style w:type="character" w:customStyle="1" w:styleId="preferred">
    <w:name w:val="preferred"/>
    <w:rsid w:val="006262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 w:qFormat="1"/>
    <w:lsdException w:name="footer" w:qFormat="1"/>
    <w:lsdException w:name="caption" w:semiHidden="1" w:unhideWhenUsed="1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uiPriority w:val="9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qFormat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link w:val="a8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9">
    <w:name w:val="Table Grid"/>
    <w:basedOn w:val="a4"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a">
    <w:name w:val="header"/>
    <w:aliases w:val="6_GR,6_G"/>
    <w:basedOn w:val="a2"/>
    <w:next w:val="a2"/>
    <w:link w:val="ab"/>
    <w:uiPriority w:val="99"/>
    <w:qFormat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c">
    <w:name w:val="endnote reference"/>
    <w:aliases w:val="1_GR,1_G"/>
    <w:basedOn w:val="ad"/>
    <w:qFormat/>
    <w:rsid w:val="008120D4"/>
    <w:rPr>
      <w:rFonts w:ascii="Times New Roman" w:hAnsi="Times New Roman"/>
      <w:dstrike w:val="0"/>
      <w:sz w:val="18"/>
      <w:vertAlign w:val="superscript"/>
    </w:rPr>
  </w:style>
  <w:style w:type="paragraph" w:styleId="ae">
    <w:name w:val="footer"/>
    <w:aliases w:val="3_GR,3_G"/>
    <w:basedOn w:val="a2"/>
    <w:link w:val="af"/>
    <w:qFormat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0">
    <w:name w:val="page number"/>
    <w:aliases w:val="7_GR,___GR,7_G"/>
    <w:basedOn w:val="a3"/>
    <w:qFormat/>
    <w:rsid w:val="00E72C5E"/>
    <w:rPr>
      <w:rFonts w:ascii="Times New Roman" w:hAnsi="Times New Roman"/>
      <w:b/>
      <w:sz w:val="18"/>
    </w:rPr>
  </w:style>
  <w:style w:type="paragraph" w:styleId="af1">
    <w:name w:val="endnote text"/>
    <w:aliases w:val="2_GR,2_G"/>
    <w:basedOn w:val="af2"/>
    <w:link w:val="af3"/>
    <w:qFormat/>
    <w:rsid w:val="00D84ECF"/>
  </w:style>
  <w:style w:type="paragraph" w:styleId="af2">
    <w:name w:val="footnote text"/>
    <w:aliases w:val="5_GR,5_G"/>
    <w:basedOn w:val="a2"/>
    <w:link w:val="af4"/>
    <w:uiPriority w:val="99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qFormat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d">
    <w:name w:val="footnote reference"/>
    <w:aliases w:val="4_GR,4_G"/>
    <w:basedOn w:val="a3"/>
    <w:uiPriority w:val="99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1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qFormat/>
    <w:rsid w:val="007E71C9"/>
    <w:rPr>
      <w:i/>
      <w:iCs/>
    </w:rPr>
  </w:style>
  <w:style w:type="paragraph" w:styleId="af6">
    <w:name w:val="Note Heading"/>
    <w:basedOn w:val="a2"/>
    <w:next w:val="a2"/>
    <w:link w:val="af7"/>
    <w:semiHidden/>
    <w:rsid w:val="007E71C9"/>
  </w:style>
  <w:style w:type="table" w:styleId="af8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semiHidden/>
    <w:rsid w:val="007E71C9"/>
  </w:style>
  <w:style w:type="paragraph" w:styleId="afb">
    <w:name w:val="Body Text First Indent"/>
    <w:basedOn w:val="af9"/>
    <w:link w:val="afc"/>
    <w:semiHidden/>
    <w:rsid w:val="007E71C9"/>
    <w:pPr>
      <w:ind w:firstLine="210"/>
    </w:pPr>
  </w:style>
  <w:style w:type="paragraph" w:styleId="afd">
    <w:name w:val="Body Text Indent"/>
    <w:basedOn w:val="a2"/>
    <w:link w:val="afe"/>
    <w:semiHidden/>
    <w:rsid w:val="007E71C9"/>
    <w:pPr>
      <w:ind w:left="283"/>
    </w:pPr>
  </w:style>
  <w:style w:type="paragraph" w:styleId="25">
    <w:name w:val="Body Text First Indent 2"/>
    <w:basedOn w:val="afd"/>
    <w:link w:val="26"/>
    <w:semiHidden/>
    <w:rsid w:val="007E71C9"/>
    <w:pPr>
      <w:ind w:firstLine="210"/>
    </w:pPr>
  </w:style>
  <w:style w:type="paragraph" w:styleId="a0">
    <w:name w:val="List Bullet"/>
    <w:basedOn w:val="a2"/>
    <w:uiPriority w:val="99"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f">
    <w:name w:val="Title"/>
    <w:basedOn w:val="a2"/>
    <w:link w:val="aff0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f1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4">
    <w:name w:val="HTML Sample"/>
    <w:basedOn w:val="a3"/>
    <w:semiHidden/>
    <w:rsid w:val="007E71C9"/>
    <w:rPr>
      <w:rFonts w:ascii="Courier New" w:hAnsi="Courier New" w:cs="Courier New"/>
    </w:rPr>
  </w:style>
  <w:style w:type="paragraph" w:styleId="27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semiHidden/>
    <w:rsid w:val="007E71C9"/>
    <w:rPr>
      <w:sz w:val="24"/>
    </w:rPr>
  </w:style>
  <w:style w:type="paragraph" w:styleId="aff3">
    <w:name w:val="Normal Indent"/>
    <w:basedOn w:val="a2"/>
    <w:semiHidden/>
    <w:rsid w:val="007E71C9"/>
    <w:pPr>
      <w:ind w:left="567"/>
    </w:pPr>
  </w:style>
  <w:style w:type="character" w:styleId="HTML5">
    <w:name w:val="HTML Definition"/>
    <w:basedOn w:val="a3"/>
    <w:semiHidden/>
    <w:rsid w:val="007E71C9"/>
    <w:rPr>
      <w:i/>
      <w:iCs/>
    </w:rPr>
  </w:style>
  <w:style w:type="paragraph" w:styleId="29">
    <w:name w:val="Body Text 2"/>
    <w:basedOn w:val="a2"/>
    <w:link w:val="2a"/>
    <w:semiHidden/>
    <w:rsid w:val="007E71C9"/>
    <w:pPr>
      <w:spacing w:line="480" w:lineRule="auto"/>
    </w:pPr>
  </w:style>
  <w:style w:type="paragraph" w:styleId="35">
    <w:name w:val="Body Text 3"/>
    <w:basedOn w:val="a2"/>
    <w:link w:val="36"/>
    <w:semiHidden/>
    <w:rsid w:val="007E71C9"/>
    <w:rPr>
      <w:sz w:val="16"/>
      <w:szCs w:val="16"/>
    </w:rPr>
  </w:style>
  <w:style w:type="paragraph" w:styleId="2b">
    <w:name w:val="Body Text Indent 2"/>
    <w:basedOn w:val="a2"/>
    <w:link w:val="2c"/>
    <w:semiHidden/>
    <w:rsid w:val="007E71C9"/>
    <w:pPr>
      <w:spacing w:line="480" w:lineRule="auto"/>
      <w:ind w:left="283"/>
    </w:pPr>
  </w:style>
  <w:style w:type="paragraph" w:styleId="37">
    <w:name w:val="Body Text Indent 3"/>
    <w:basedOn w:val="a2"/>
    <w:link w:val="38"/>
    <w:semiHidden/>
    <w:rsid w:val="007E71C9"/>
    <w:pPr>
      <w:ind w:left="283"/>
    </w:pPr>
    <w:rPr>
      <w:sz w:val="16"/>
      <w:szCs w:val="16"/>
    </w:rPr>
  </w:style>
  <w:style w:type="character" w:styleId="HTML6">
    <w:name w:val="HTML Variable"/>
    <w:basedOn w:val="a3"/>
    <w:semiHidden/>
    <w:rsid w:val="007E71C9"/>
    <w:rPr>
      <w:i/>
      <w:iCs/>
    </w:rPr>
  </w:style>
  <w:style w:type="character" w:styleId="HTML7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6">
    <w:name w:val="Signature"/>
    <w:basedOn w:val="a2"/>
    <w:link w:val="aff7"/>
    <w:semiHidden/>
    <w:rsid w:val="007E71C9"/>
    <w:pPr>
      <w:ind w:left="4252"/>
    </w:pPr>
  </w:style>
  <w:style w:type="paragraph" w:styleId="aff8">
    <w:name w:val="Salutation"/>
    <w:basedOn w:val="a2"/>
    <w:next w:val="a2"/>
    <w:link w:val="aff9"/>
    <w:semiHidden/>
    <w:rsid w:val="007E71C9"/>
  </w:style>
  <w:style w:type="paragraph" w:styleId="affa">
    <w:name w:val="List Continue"/>
    <w:basedOn w:val="a2"/>
    <w:semiHidden/>
    <w:rsid w:val="007E71C9"/>
    <w:pPr>
      <w:ind w:left="283"/>
    </w:pPr>
  </w:style>
  <w:style w:type="paragraph" w:styleId="2d">
    <w:name w:val="List Continue 2"/>
    <w:basedOn w:val="a2"/>
    <w:semiHidden/>
    <w:rsid w:val="007E71C9"/>
    <w:pPr>
      <w:ind w:left="566"/>
    </w:pPr>
  </w:style>
  <w:style w:type="paragraph" w:styleId="39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b">
    <w:name w:val="FollowedHyperlink"/>
    <w:basedOn w:val="a3"/>
    <w:semiHidden/>
    <w:rsid w:val="007E71C9"/>
    <w:rPr>
      <w:color w:val="800080"/>
      <w:u w:val="single"/>
    </w:rPr>
  </w:style>
  <w:style w:type="table" w:styleId="2e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semiHidden/>
    <w:rsid w:val="007E71C9"/>
    <w:pPr>
      <w:ind w:left="283" w:hanging="283"/>
    </w:pPr>
  </w:style>
  <w:style w:type="paragraph" w:styleId="2f0">
    <w:name w:val="List 2"/>
    <w:basedOn w:val="a2"/>
    <w:semiHidden/>
    <w:rsid w:val="007E71C9"/>
    <w:pPr>
      <w:ind w:left="566" w:hanging="283"/>
    </w:pPr>
  </w:style>
  <w:style w:type="paragraph" w:styleId="3c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8">
    <w:name w:val="HTML Preformatted"/>
    <w:basedOn w:val="a2"/>
    <w:link w:val="HTML9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semiHidden/>
    <w:rsid w:val="007E71C9"/>
    <w:pPr>
      <w:ind w:left="1440" w:right="1440"/>
    </w:pPr>
  </w:style>
  <w:style w:type="character" w:styleId="HTMLa">
    <w:name w:val="HTML Cite"/>
    <w:basedOn w:val="a3"/>
    <w:semiHidden/>
    <w:rsid w:val="007E71C9"/>
    <w:rPr>
      <w:i/>
      <w:iCs/>
    </w:rPr>
  </w:style>
  <w:style w:type="paragraph" w:styleId="afff3">
    <w:name w:val="E-mail Signature"/>
    <w:basedOn w:val="a2"/>
    <w:link w:val="afff4"/>
    <w:semiHidden/>
    <w:rsid w:val="007E71C9"/>
  </w:style>
  <w:style w:type="character" w:styleId="afff5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f6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qFormat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f7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f8">
    <w:name w:val="Plain Text"/>
    <w:basedOn w:val="a2"/>
    <w:link w:val="afff9"/>
    <w:semiHidden/>
    <w:rsid w:val="007E71C9"/>
    <w:rPr>
      <w:rFonts w:ascii="Courier New" w:hAnsi="Courier New" w:cs="Courier New"/>
    </w:rPr>
  </w:style>
  <w:style w:type="paragraph" w:styleId="afffa">
    <w:name w:val="Message Header"/>
    <w:basedOn w:val="a2"/>
    <w:link w:val="afffb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d">
    <w:name w:val="Balloon Text"/>
    <w:basedOn w:val="a2"/>
    <w:link w:val="afffe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b">
    <w:name w:val="Верхний колонтитул Знак"/>
    <w:aliases w:val="6_GR Знак,6_G Знак"/>
    <w:basedOn w:val="a3"/>
    <w:link w:val="aa"/>
    <w:uiPriority w:val="99"/>
    <w:rsid w:val="00626273"/>
    <w:rPr>
      <w:b/>
      <w:sz w:val="18"/>
      <w:lang w:val="en-GB"/>
    </w:rPr>
  </w:style>
  <w:style w:type="character" w:customStyle="1" w:styleId="10">
    <w:name w:val="Заголовок 1 Знак"/>
    <w:aliases w:val="Table_GR Знак,Table_G Знак"/>
    <w:basedOn w:val="a3"/>
    <w:link w:val="1"/>
    <w:uiPriority w:val="9"/>
    <w:rsid w:val="00626273"/>
    <w:rPr>
      <w:rFonts w:cs="Arial"/>
      <w:b/>
      <w:bCs/>
      <w:spacing w:val="4"/>
      <w:w w:val="103"/>
      <w:kern w:val="14"/>
      <w:szCs w:val="32"/>
    </w:rPr>
  </w:style>
  <w:style w:type="character" w:customStyle="1" w:styleId="af">
    <w:name w:val="Нижний колонтитул Знак"/>
    <w:aliases w:val="3_GR Знак,3_G Знак"/>
    <w:basedOn w:val="a3"/>
    <w:link w:val="ae"/>
    <w:rsid w:val="00626273"/>
    <w:rPr>
      <w:sz w:val="16"/>
      <w:lang w:val="en-GB"/>
    </w:rPr>
  </w:style>
  <w:style w:type="character" w:customStyle="1" w:styleId="af4">
    <w:name w:val="Текст сноски Знак"/>
    <w:aliases w:val="5_GR Знак,5_G Знак"/>
    <w:basedOn w:val="a3"/>
    <w:link w:val="af2"/>
    <w:uiPriority w:val="99"/>
    <w:rsid w:val="00626273"/>
    <w:rPr>
      <w:spacing w:val="5"/>
      <w:w w:val="104"/>
      <w:kern w:val="14"/>
      <w:sz w:val="18"/>
      <w:lang w:val="en-GB"/>
    </w:rPr>
  </w:style>
  <w:style w:type="character" w:customStyle="1" w:styleId="af3">
    <w:name w:val="Текст концевой сноски Знак"/>
    <w:aliases w:val="2_GR Знак,2_G Знак"/>
    <w:basedOn w:val="a3"/>
    <w:link w:val="af1"/>
    <w:rsid w:val="00626273"/>
    <w:rPr>
      <w:spacing w:val="5"/>
      <w:w w:val="104"/>
      <w:kern w:val="14"/>
      <w:sz w:val="18"/>
      <w:lang w:val="en-GB"/>
    </w:rPr>
  </w:style>
  <w:style w:type="character" w:customStyle="1" w:styleId="22">
    <w:name w:val="Заголовок 2 Знак"/>
    <w:basedOn w:val="a3"/>
    <w:link w:val="21"/>
    <w:rsid w:val="00626273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rsid w:val="00626273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rsid w:val="00626273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rsid w:val="00626273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rsid w:val="00626273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rsid w:val="00626273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rsid w:val="00626273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rsid w:val="00626273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HMG">
    <w:name w:val="_ H __M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62627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626273"/>
    <w:pPr>
      <w:numPr>
        <w:numId w:val="25"/>
      </w:numPr>
      <w:tabs>
        <w:tab w:val="clear" w:pos="1494"/>
        <w:tab w:val="num" w:pos="1209"/>
      </w:tabs>
      <w:ind w:left="1209" w:hanging="360"/>
    </w:pPr>
  </w:style>
  <w:style w:type="paragraph" w:customStyle="1" w:styleId="SingleTxtG">
    <w:name w:val="_ Single Txt_G"/>
    <w:basedOn w:val="a2"/>
    <w:link w:val="SingleTxtGChar"/>
    <w:rsid w:val="00626273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character" w:customStyle="1" w:styleId="afff9">
    <w:name w:val="Текст Знак"/>
    <w:basedOn w:val="a3"/>
    <w:link w:val="afff8"/>
    <w:semiHidden/>
    <w:rsid w:val="00626273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a">
    <w:name w:val="Основной текст Знак"/>
    <w:basedOn w:val="a3"/>
    <w:link w:val="af9"/>
    <w:semiHidden/>
    <w:rsid w:val="00626273"/>
    <w:rPr>
      <w:spacing w:val="4"/>
      <w:w w:val="103"/>
      <w:kern w:val="14"/>
      <w:lang w:eastAsia="en-US"/>
    </w:rPr>
  </w:style>
  <w:style w:type="character" w:customStyle="1" w:styleId="afe">
    <w:name w:val="Основной текст с отступом Знак"/>
    <w:basedOn w:val="a3"/>
    <w:link w:val="afd"/>
    <w:semiHidden/>
    <w:rsid w:val="00626273"/>
    <w:rPr>
      <w:spacing w:val="4"/>
      <w:w w:val="103"/>
      <w:kern w:val="14"/>
      <w:lang w:eastAsia="en-US"/>
    </w:rPr>
  </w:style>
  <w:style w:type="paragraph" w:customStyle="1" w:styleId="SMG">
    <w:name w:val="__S_M_G"/>
    <w:basedOn w:val="a2"/>
    <w:next w:val="a2"/>
    <w:rsid w:val="0062627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626273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626273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62627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626273"/>
    <w:pPr>
      <w:numPr>
        <w:numId w:val="26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affff">
    <w:name w:val="annotation text"/>
    <w:basedOn w:val="a2"/>
    <w:link w:val="affff0"/>
    <w:rsid w:val="00626273"/>
    <w:pPr>
      <w:suppressAutoHyphens/>
    </w:pPr>
    <w:rPr>
      <w:spacing w:val="0"/>
      <w:w w:val="100"/>
      <w:kern w:val="0"/>
      <w:lang w:val="x-none"/>
    </w:rPr>
  </w:style>
  <w:style w:type="character" w:customStyle="1" w:styleId="affff0">
    <w:name w:val="Текст примечания Знак"/>
    <w:basedOn w:val="a3"/>
    <w:link w:val="affff"/>
    <w:rsid w:val="00626273"/>
    <w:rPr>
      <w:lang w:val="x-none" w:eastAsia="en-US"/>
    </w:rPr>
  </w:style>
  <w:style w:type="paragraph" w:customStyle="1" w:styleId="Bullet2G">
    <w:name w:val="_Bullet 2_G"/>
    <w:basedOn w:val="a2"/>
    <w:rsid w:val="00626273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62627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62627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2a">
    <w:name w:val="Основной текст 2 Знак"/>
    <w:basedOn w:val="a3"/>
    <w:link w:val="29"/>
    <w:semiHidden/>
    <w:rsid w:val="00626273"/>
    <w:rPr>
      <w:spacing w:val="4"/>
      <w:w w:val="103"/>
      <w:kern w:val="14"/>
      <w:lang w:eastAsia="en-US"/>
    </w:rPr>
  </w:style>
  <w:style w:type="character" w:customStyle="1" w:styleId="36">
    <w:name w:val="Основной текст 3 Знак"/>
    <w:basedOn w:val="a3"/>
    <w:link w:val="35"/>
    <w:semiHidden/>
    <w:rsid w:val="00626273"/>
    <w:rPr>
      <w:spacing w:val="4"/>
      <w:w w:val="103"/>
      <w:kern w:val="14"/>
      <w:sz w:val="16"/>
      <w:szCs w:val="16"/>
      <w:lang w:eastAsia="en-US"/>
    </w:rPr>
  </w:style>
  <w:style w:type="character" w:customStyle="1" w:styleId="afc">
    <w:name w:val="Красная строка Знак"/>
    <w:basedOn w:val="afa"/>
    <w:link w:val="afb"/>
    <w:semiHidden/>
    <w:rsid w:val="00626273"/>
    <w:rPr>
      <w:spacing w:val="4"/>
      <w:w w:val="103"/>
      <w:kern w:val="14"/>
      <w:lang w:eastAsia="en-US"/>
    </w:rPr>
  </w:style>
  <w:style w:type="character" w:customStyle="1" w:styleId="26">
    <w:name w:val="Красная строка 2 Знак"/>
    <w:basedOn w:val="afe"/>
    <w:link w:val="25"/>
    <w:semiHidden/>
    <w:rsid w:val="00626273"/>
    <w:rPr>
      <w:spacing w:val="4"/>
      <w:w w:val="103"/>
      <w:kern w:val="14"/>
      <w:lang w:eastAsia="en-US"/>
    </w:rPr>
  </w:style>
  <w:style w:type="character" w:customStyle="1" w:styleId="2c">
    <w:name w:val="Основной текст с отступом 2 Знак"/>
    <w:basedOn w:val="a3"/>
    <w:link w:val="2b"/>
    <w:semiHidden/>
    <w:rsid w:val="00626273"/>
    <w:rPr>
      <w:spacing w:val="4"/>
      <w:w w:val="103"/>
      <w:kern w:val="14"/>
      <w:lang w:eastAsia="en-US"/>
    </w:rPr>
  </w:style>
  <w:style w:type="character" w:customStyle="1" w:styleId="38">
    <w:name w:val="Основной текст с отступом 3 Знак"/>
    <w:basedOn w:val="a3"/>
    <w:link w:val="37"/>
    <w:semiHidden/>
    <w:rsid w:val="00626273"/>
    <w:rPr>
      <w:spacing w:val="4"/>
      <w:w w:val="103"/>
      <w:kern w:val="14"/>
      <w:sz w:val="16"/>
      <w:szCs w:val="16"/>
      <w:lang w:eastAsia="en-US"/>
    </w:rPr>
  </w:style>
  <w:style w:type="character" w:customStyle="1" w:styleId="affd">
    <w:name w:val="Прощание Знак"/>
    <w:basedOn w:val="a3"/>
    <w:link w:val="affc"/>
    <w:semiHidden/>
    <w:rsid w:val="00626273"/>
    <w:rPr>
      <w:spacing w:val="4"/>
      <w:w w:val="103"/>
      <w:kern w:val="14"/>
      <w:lang w:eastAsia="en-US"/>
    </w:rPr>
  </w:style>
  <w:style w:type="character" w:customStyle="1" w:styleId="a8">
    <w:name w:val="Дата Знак"/>
    <w:basedOn w:val="a3"/>
    <w:link w:val="a7"/>
    <w:semiHidden/>
    <w:rsid w:val="00626273"/>
    <w:rPr>
      <w:spacing w:val="4"/>
      <w:w w:val="103"/>
      <w:kern w:val="14"/>
      <w:lang w:eastAsia="en-US"/>
    </w:rPr>
  </w:style>
  <w:style w:type="character" w:customStyle="1" w:styleId="afff4">
    <w:name w:val="Электронная подпись Знак"/>
    <w:basedOn w:val="a3"/>
    <w:link w:val="afff3"/>
    <w:semiHidden/>
    <w:rsid w:val="00626273"/>
    <w:rPr>
      <w:spacing w:val="4"/>
      <w:w w:val="103"/>
      <w:kern w:val="14"/>
      <w:lang w:eastAsia="en-US"/>
    </w:rPr>
  </w:style>
  <w:style w:type="character" w:customStyle="1" w:styleId="HTML0">
    <w:name w:val="Адрес HTML Знак"/>
    <w:basedOn w:val="a3"/>
    <w:link w:val="HTML"/>
    <w:semiHidden/>
    <w:rsid w:val="00626273"/>
    <w:rPr>
      <w:i/>
      <w:iCs/>
      <w:spacing w:val="4"/>
      <w:w w:val="103"/>
      <w:kern w:val="14"/>
      <w:lang w:eastAsia="en-US"/>
    </w:rPr>
  </w:style>
  <w:style w:type="character" w:customStyle="1" w:styleId="HTML9">
    <w:name w:val="Стандартный HTML Знак"/>
    <w:basedOn w:val="a3"/>
    <w:link w:val="HTML8"/>
    <w:semiHidden/>
    <w:rsid w:val="00626273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b">
    <w:name w:val="Шапка Знак"/>
    <w:basedOn w:val="a3"/>
    <w:link w:val="afffa"/>
    <w:semiHidden/>
    <w:rsid w:val="00626273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  <w:style w:type="character" w:customStyle="1" w:styleId="af7">
    <w:name w:val="Заголовок записки Знак"/>
    <w:basedOn w:val="a3"/>
    <w:link w:val="af6"/>
    <w:semiHidden/>
    <w:rsid w:val="00626273"/>
    <w:rPr>
      <w:spacing w:val="4"/>
      <w:w w:val="103"/>
      <w:kern w:val="14"/>
      <w:lang w:eastAsia="en-US"/>
    </w:rPr>
  </w:style>
  <w:style w:type="character" w:customStyle="1" w:styleId="aff9">
    <w:name w:val="Приветствие Знак"/>
    <w:basedOn w:val="a3"/>
    <w:link w:val="aff8"/>
    <w:semiHidden/>
    <w:rsid w:val="00626273"/>
    <w:rPr>
      <w:spacing w:val="4"/>
      <w:w w:val="103"/>
      <w:kern w:val="14"/>
      <w:lang w:eastAsia="en-US"/>
    </w:rPr>
  </w:style>
  <w:style w:type="character" w:customStyle="1" w:styleId="aff7">
    <w:name w:val="Подпись Знак"/>
    <w:basedOn w:val="a3"/>
    <w:link w:val="aff6"/>
    <w:semiHidden/>
    <w:rsid w:val="00626273"/>
    <w:rPr>
      <w:spacing w:val="4"/>
      <w:w w:val="103"/>
      <w:kern w:val="14"/>
      <w:lang w:eastAsia="en-US"/>
    </w:rPr>
  </w:style>
  <w:style w:type="character" w:customStyle="1" w:styleId="aff5">
    <w:name w:val="Подзаголовок Знак"/>
    <w:basedOn w:val="a3"/>
    <w:link w:val="aff4"/>
    <w:rsid w:val="00626273"/>
    <w:rPr>
      <w:rFonts w:ascii="Arial" w:hAnsi="Arial" w:cs="Arial"/>
      <w:spacing w:val="4"/>
      <w:w w:val="103"/>
      <w:kern w:val="14"/>
      <w:sz w:val="24"/>
      <w:lang w:eastAsia="en-US"/>
    </w:rPr>
  </w:style>
  <w:style w:type="table" w:styleId="-30">
    <w:name w:val="Table Web 3"/>
    <w:basedOn w:val="a4"/>
    <w:rsid w:val="00626273"/>
    <w:pPr>
      <w:suppressAutoHyphens/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0">
    <w:name w:val="Название Знак"/>
    <w:basedOn w:val="a3"/>
    <w:link w:val="aff"/>
    <w:rsid w:val="00626273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paragraph" w:customStyle="1" w:styleId="Default">
    <w:name w:val="Default"/>
    <w:rsid w:val="00626273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rsid w:val="00626273"/>
  </w:style>
  <w:style w:type="character" w:customStyle="1" w:styleId="shorttext">
    <w:name w:val="short_text"/>
    <w:rsid w:val="00626273"/>
  </w:style>
  <w:style w:type="paragraph" w:customStyle="1" w:styleId="ColorfulList-Accent11">
    <w:name w:val="Colorful List - Accent 11"/>
    <w:basedOn w:val="a2"/>
    <w:uiPriority w:val="99"/>
    <w:qFormat/>
    <w:rsid w:val="00626273"/>
    <w:pPr>
      <w:suppressAutoHyphens/>
      <w:ind w:left="720"/>
    </w:pPr>
    <w:rPr>
      <w:spacing w:val="0"/>
      <w:w w:val="100"/>
      <w:kern w:val="0"/>
      <w:lang w:val="en-GB"/>
    </w:rPr>
  </w:style>
  <w:style w:type="character" w:customStyle="1" w:styleId="FootnoteTextChar1">
    <w:name w:val="Footnote Text Char1"/>
    <w:uiPriority w:val="99"/>
    <w:rsid w:val="00626273"/>
    <w:rPr>
      <w:sz w:val="24"/>
      <w:szCs w:val="24"/>
      <w:lang w:val="x-none" w:eastAsia="x-none"/>
    </w:rPr>
  </w:style>
  <w:style w:type="paragraph" w:styleId="affff1">
    <w:name w:val="annotation subject"/>
    <w:basedOn w:val="affff"/>
    <w:next w:val="affff"/>
    <w:link w:val="affff2"/>
    <w:rsid w:val="00626273"/>
    <w:rPr>
      <w:b/>
      <w:bCs/>
    </w:rPr>
  </w:style>
  <w:style w:type="character" w:customStyle="1" w:styleId="affff2">
    <w:name w:val="Тема примечания Знак"/>
    <w:basedOn w:val="affff0"/>
    <w:link w:val="affff1"/>
    <w:rsid w:val="00626273"/>
    <w:rPr>
      <w:b/>
      <w:bCs/>
      <w:lang w:val="x-none" w:eastAsia="en-US"/>
    </w:rPr>
  </w:style>
  <w:style w:type="character" w:customStyle="1" w:styleId="atn">
    <w:name w:val="atn"/>
    <w:rsid w:val="00626273"/>
  </w:style>
  <w:style w:type="character" w:customStyle="1" w:styleId="highlight1">
    <w:name w:val="highlight1"/>
    <w:rsid w:val="00626273"/>
    <w:rPr>
      <w:shd w:val="clear" w:color="auto" w:fill="FFCC33"/>
    </w:rPr>
  </w:style>
  <w:style w:type="character" w:customStyle="1" w:styleId="st">
    <w:name w:val="st"/>
    <w:rsid w:val="00626273"/>
  </w:style>
  <w:style w:type="character" w:customStyle="1" w:styleId="SingleTxtGChar">
    <w:name w:val="_ Single Txt_G Char"/>
    <w:link w:val="SingleTxtG"/>
    <w:rsid w:val="00626273"/>
    <w:rPr>
      <w:lang w:val="x-none" w:eastAsia="en-US"/>
    </w:rPr>
  </w:style>
  <w:style w:type="character" w:customStyle="1" w:styleId="admitted">
    <w:name w:val="admitted"/>
    <w:rsid w:val="00626273"/>
  </w:style>
  <w:style w:type="paragraph" w:customStyle="1" w:styleId="ColorfulShading-Accent11">
    <w:name w:val="Colorful Shading - Accent 11"/>
    <w:hidden/>
    <w:uiPriority w:val="99"/>
    <w:semiHidden/>
    <w:rsid w:val="00626273"/>
    <w:rPr>
      <w:lang w:val="en-GB" w:eastAsia="en-US"/>
    </w:rPr>
  </w:style>
  <w:style w:type="character" w:customStyle="1" w:styleId="preferred">
    <w:name w:val="preferred"/>
    <w:rsid w:val="00626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33</Pages>
  <Words>9155</Words>
  <Characters>64075</Characters>
  <Application>Microsoft Office Word</Application>
  <DocSecurity>0</DocSecurity>
  <Lines>1406</Lines>
  <Paragraphs>533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Анна Благодатских</dc:creator>
  <cp:lastModifiedBy>Анна Благодатских</cp:lastModifiedBy>
  <cp:revision>3</cp:revision>
  <cp:lastPrinted>2015-06-04T14:44:00Z</cp:lastPrinted>
  <dcterms:created xsi:type="dcterms:W3CDTF">2015-06-04T14:44:00Z</dcterms:created>
  <dcterms:modified xsi:type="dcterms:W3CDTF">2015-06-04T14:45:00Z</dcterms:modified>
</cp:coreProperties>
</file>