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5A9" w:rsidRDefault="008D05A9">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876AE9" w:rsidRPr="00B1182A" w:rsidRDefault="00876AE9">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40479</w:t>
                  </w:r>
                  <w:r>
                    <w:rPr>
                      <w:lang w:val="en-US"/>
                    </w:rPr>
                    <w:fldChar w:fldCharType="end"/>
                  </w:r>
                  <w:r>
                    <w:rPr>
                      <w:lang w:val="en-US"/>
                    </w:rPr>
                    <w:t xml:space="preserve">   (R)</w:t>
                  </w:r>
                  <w:r>
                    <w:t xml:space="preserve"> </w:t>
                  </w:r>
                  <w:r>
                    <w:rPr>
                      <w:lang w:val="en-US"/>
                    </w:rPr>
                    <w:t xml:space="preserve">    150509    180509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8D05A9">
        <w:tblPrEx>
          <w:tblCellMar>
            <w:top w:w="0" w:type="dxa"/>
            <w:left w:w="0" w:type="dxa"/>
            <w:bottom w:w="0" w:type="dxa"/>
            <w:right w:w="0" w:type="dxa"/>
          </w:tblCellMar>
        </w:tblPrEx>
        <w:tc>
          <w:tcPr>
            <w:tcW w:w="5181" w:type="dxa"/>
            <w:tcBorders>
              <w:bottom w:val="single" w:sz="18" w:space="0" w:color="auto"/>
            </w:tcBorders>
          </w:tcPr>
          <w:p w:rsidR="008D05A9" w:rsidRDefault="008D05A9">
            <w:pPr>
              <w:tabs>
                <w:tab w:val="left" w:pos="0"/>
              </w:tabs>
              <w:suppressAutoHyphens/>
              <w:spacing w:line="216" w:lineRule="auto"/>
              <w:rPr>
                <w:b/>
                <w:sz w:val="30"/>
              </w:rPr>
            </w:pPr>
            <w:r>
              <w:rPr>
                <w:b/>
                <w:sz w:val="30"/>
              </w:rPr>
              <w:t>ОРГАНИЗАЦИЯ</w:t>
            </w:r>
          </w:p>
          <w:p w:rsidR="008D05A9" w:rsidRDefault="008D05A9">
            <w:pPr>
              <w:tabs>
                <w:tab w:val="left" w:pos="0"/>
                <w:tab w:val="left" w:pos="7086"/>
              </w:tabs>
              <w:suppressAutoHyphens/>
              <w:spacing w:line="216" w:lineRule="auto"/>
              <w:rPr>
                <w:b/>
                <w:sz w:val="30"/>
              </w:rPr>
            </w:pPr>
            <w:r>
              <w:rPr>
                <w:b/>
                <w:sz w:val="30"/>
              </w:rPr>
              <w:t>ОБЪЕДИНЕННЫХ НАЦИЙ</w:t>
            </w:r>
          </w:p>
          <w:p w:rsidR="008D05A9" w:rsidRDefault="008D05A9">
            <w:pPr>
              <w:tabs>
                <w:tab w:val="left" w:pos="0"/>
                <w:tab w:val="left" w:pos="7086"/>
              </w:tabs>
              <w:suppressAutoHyphens/>
              <w:spacing w:line="216" w:lineRule="auto"/>
              <w:rPr>
                <w:b/>
              </w:rPr>
            </w:pPr>
          </w:p>
        </w:tc>
        <w:tc>
          <w:tcPr>
            <w:tcW w:w="4458" w:type="dxa"/>
            <w:tcBorders>
              <w:bottom w:val="single" w:sz="18" w:space="0" w:color="auto"/>
            </w:tcBorders>
          </w:tcPr>
          <w:p w:rsidR="008D05A9" w:rsidRDefault="008D05A9">
            <w:pPr>
              <w:pStyle w:val="Heading7"/>
            </w:pPr>
            <w:r>
              <w:t>CAT</w:t>
            </w:r>
          </w:p>
        </w:tc>
      </w:tr>
    </w:tbl>
    <w:p w:rsidR="008D05A9" w:rsidRDefault="008D05A9">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8D05A9">
        <w:tblPrEx>
          <w:tblCellMar>
            <w:top w:w="0" w:type="dxa"/>
            <w:left w:w="0" w:type="dxa"/>
            <w:bottom w:w="0" w:type="dxa"/>
            <w:right w:w="0" w:type="dxa"/>
          </w:tblCellMar>
        </w:tblPrEx>
        <w:trPr>
          <w:trHeight w:hRule="exact" w:val="2268"/>
        </w:trPr>
        <w:tc>
          <w:tcPr>
            <w:tcW w:w="1418" w:type="dxa"/>
          </w:tcPr>
          <w:p w:rsidR="008D05A9" w:rsidRDefault="008D05A9">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8D05A9" w:rsidRDefault="008D05A9">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D8168A">
              <w:rPr>
                <w:noProof/>
                <w:vanish/>
                <w:sz w:val="20"/>
              </w:rPr>
              <w:t>1</w:t>
            </w:r>
            <w:r>
              <w:rPr>
                <w:vanish/>
                <w:sz w:val="20"/>
              </w:rPr>
              <w:fldChar w:fldCharType="end"/>
            </w:r>
          </w:p>
          <w:p w:rsidR="008D05A9" w:rsidRDefault="008D05A9">
            <w:pPr>
              <w:tabs>
                <w:tab w:val="left" w:pos="0"/>
                <w:tab w:val="left" w:pos="7086"/>
              </w:tabs>
              <w:suppressAutoHyphens/>
            </w:pPr>
          </w:p>
        </w:tc>
        <w:tc>
          <w:tcPr>
            <w:tcW w:w="5953" w:type="dxa"/>
          </w:tcPr>
          <w:p w:rsidR="008D05A9" w:rsidRDefault="008D05A9">
            <w:pPr>
              <w:tabs>
                <w:tab w:val="left" w:pos="0"/>
                <w:tab w:val="left" w:pos="7086"/>
              </w:tabs>
              <w:suppressAutoHyphens/>
              <w:spacing w:line="240" w:lineRule="auto"/>
              <w:ind w:right="29"/>
              <w:rPr>
                <w:b/>
                <w:sz w:val="30"/>
              </w:rPr>
            </w:pPr>
            <w:r>
              <w:rPr>
                <w:b/>
                <w:sz w:val="30"/>
              </w:rPr>
              <w:t>Конвенция против пыток</w:t>
            </w:r>
          </w:p>
          <w:p w:rsidR="008D05A9" w:rsidRDefault="008D05A9">
            <w:pPr>
              <w:tabs>
                <w:tab w:val="left" w:pos="0"/>
                <w:tab w:val="left" w:pos="7086"/>
              </w:tabs>
              <w:suppressAutoHyphens/>
              <w:spacing w:line="240" w:lineRule="auto"/>
              <w:ind w:right="29"/>
              <w:rPr>
                <w:b/>
                <w:sz w:val="30"/>
              </w:rPr>
            </w:pPr>
            <w:r>
              <w:rPr>
                <w:b/>
                <w:sz w:val="30"/>
              </w:rPr>
              <w:t>и других жестоких, бесчеловечных</w:t>
            </w:r>
          </w:p>
          <w:p w:rsidR="008D05A9" w:rsidRDefault="008D05A9">
            <w:pPr>
              <w:tabs>
                <w:tab w:val="left" w:pos="0"/>
                <w:tab w:val="left" w:pos="7086"/>
              </w:tabs>
              <w:suppressAutoHyphens/>
              <w:spacing w:line="240" w:lineRule="auto"/>
              <w:ind w:right="29"/>
              <w:rPr>
                <w:b/>
                <w:sz w:val="30"/>
              </w:rPr>
            </w:pPr>
            <w:r>
              <w:rPr>
                <w:b/>
                <w:sz w:val="30"/>
              </w:rPr>
              <w:t>или унижающих достоинство видов</w:t>
            </w:r>
          </w:p>
          <w:p w:rsidR="008D05A9" w:rsidRDefault="008D05A9">
            <w:pPr>
              <w:tabs>
                <w:tab w:val="left" w:pos="0"/>
                <w:tab w:val="left" w:pos="7086"/>
              </w:tabs>
              <w:suppressAutoHyphens/>
              <w:spacing w:line="240" w:lineRule="auto"/>
              <w:ind w:right="29"/>
            </w:pPr>
            <w:r>
              <w:rPr>
                <w:b/>
                <w:sz w:val="30"/>
              </w:rPr>
              <w:t>обращения и наказания</w:t>
            </w:r>
          </w:p>
        </w:tc>
        <w:tc>
          <w:tcPr>
            <w:tcW w:w="2268" w:type="dxa"/>
          </w:tcPr>
          <w:p w:rsidR="008D05A9" w:rsidRDefault="008D05A9">
            <w:pPr>
              <w:tabs>
                <w:tab w:val="left" w:pos="0"/>
                <w:tab w:val="left" w:pos="7086"/>
              </w:tabs>
              <w:suppressAutoHyphens/>
              <w:spacing w:line="216" w:lineRule="auto"/>
              <w:rPr>
                <w:sz w:val="22"/>
              </w:rPr>
            </w:pPr>
            <w:r>
              <w:rPr>
                <w:sz w:val="22"/>
              </w:rPr>
              <w:t>Distr.</w:t>
            </w:r>
          </w:p>
          <w:p w:rsidR="008D05A9" w:rsidRDefault="008D05A9">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8D05A9" w:rsidRDefault="008D05A9">
            <w:pPr>
              <w:tabs>
                <w:tab w:val="left" w:pos="0"/>
                <w:tab w:val="left" w:pos="7086"/>
              </w:tabs>
              <w:suppressAutoHyphens/>
              <w:spacing w:line="216" w:lineRule="auto"/>
              <w:rPr>
                <w:sz w:val="22"/>
              </w:rPr>
            </w:pPr>
          </w:p>
          <w:p w:rsidR="008D05A9" w:rsidRDefault="008D05A9">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r w:rsidR="00786BA0">
              <w:rPr>
                <w:sz w:val="22"/>
                <w:lang w:val="en-US"/>
              </w:rPr>
              <w:t>ESP/</w:t>
            </w:r>
            <w:r>
              <w:rPr>
                <w:sz w:val="22"/>
                <w:lang w:val="en-US"/>
              </w:rPr>
              <w:t>5</w:t>
            </w:r>
            <w:r>
              <w:rPr>
                <w:sz w:val="22"/>
              </w:rPr>
              <w:fldChar w:fldCharType="end"/>
            </w:r>
          </w:p>
          <w:p w:rsidR="008D05A9" w:rsidRPr="00786BA0" w:rsidRDefault="008D05A9">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18 </w:t>
            </w:r>
            <w:r w:rsidR="00786BA0">
              <w:rPr>
                <w:sz w:val="22"/>
                <w:lang w:val="en-US"/>
              </w:rPr>
              <w:t xml:space="preserve">February </w:t>
            </w:r>
            <w:r>
              <w:rPr>
                <w:sz w:val="22"/>
                <w:lang w:val="en-US"/>
              </w:rPr>
              <w:t>200</w:t>
            </w:r>
            <w:r w:rsidR="00786BA0">
              <w:rPr>
                <w:sz w:val="22"/>
                <w:lang w:val="en-US"/>
              </w:rPr>
              <w:t>9</w:t>
            </w:r>
            <w:r>
              <w:rPr>
                <w:sz w:val="22"/>
              </w:rPr>
              <w:fldChar w:fldCharType="end"/>
            </w:r>
          </w:p>
          <w:p w:rsidR="008D05A9" w:rsidRDefault="008D05A9">
            <w:pPr>
              <w:tabs>
                <w:tab w:val="left" w:pos="0"/>
                <w:tab w:val="left" w:pos="7086"/>
              </w:tabs>
              <w:suppressAutoHyphens/>
              <w:spacing w:line="216" w:lineRule="auto"/>
              <w:rPr>
                <w:sz w:val="22"/>
                <w:lang w:val="en-US"/>
              </w:rPr>
            </w:pPr>
          </w:p>
          <w:p w:rsidR="008D05A9" w:rsidRDefault="008D05A9">
            <w:pPr>
              <w:tabs>
                <w:tab w:val="left" w:pos="0"/>
                <w:tab w:val="left" w:pos="7086"/>
              </w:tabs>
              <w:suppressAutoHyphens/>
              <w:spacing w:line="216" w:lineRule="auto"/>
              <w:rPr>
                <w:sz w:val="22"/>
                <w:lang w:val="en-US"/>
              </w:rPr>
            </w:pPr>
            <w:r>
              <w:rPr>
                <w:sz w:val="22"/>
                <w:lang w:val="en-US"/>
              </w:rPr>
              <w:t>RUSSIAN</w:t>
            </w:r>
          </w:p>
          <w:p w:rsidR="008D05A9" w:rsidRDefault="008D05A9">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8D05A9" w:rsidRDefault="008D05A9">
            <w:pPr>
              <w:tabs>
                <w:tab w:val="left" w:pos="0"/>
                <w:tab w:val="left" w:pos="7086"/>
              </w:tabs>
              <w:suppressAutoHyphens/>
              <w:spacing w:line="216" w:lineRule="auto"/>
              <w:ind w:left="29"/>
              <w:rPr>
                <w:sz w:val="22"/>
              </w:rPr>
            </w:pPr>
          </w:p>
        </w:tc>
      </w:tr>
    </w:tbl>
    <w:p w:rsidR="008D05A9" w:rsidRDefault="008D05A9">
      <w:pPr>
        <w:tabs>
          <w:tab w:val="left" w:pos="0"/>
        </w:tabs>
        <w:suppressAutoHyphens/>
      </w:pPr>
    </w:p>
    <w:p w:rsidR="008D05A9" w:rsidRDefault="008D05A9">
      <w:pPr>
        <w:pStyle w:val="Header"/>
        <w:tabs>
          <w:tab w:val="clear" w:pos="4153"/>
          <w:tab w:val="clear" w:pos="8306"/>
          <w:tab w:val="left" w:pos="567"/>
          <w:tab w:val="left" w:pos="1134"/>
          <w:tab w:val="left" w:pos="1701"/>
          <w:tab w:val="left" w:pos="2268"/>
          <w:tab w:val="left" w:pos="6237"/>
        </w:tabs>
        <w:spacing w:line="288" w:lineRule="auto"/>
      </w:pPr>
      <w:r>
        <w:t>КОМИТЕТ ПРОТИВ ПЫТОК</w:t>
      </w:r>
    </w:p>
    <w:p w:rsidR="008D05A9" w:rsidRPr="006157AB" w:rsidRDefault="008D05A9"/>
    <w:p w:rsidR="008D05A9" w:rsidRDefault="008D05A9"/>
    <w:p w:rsidR="009B0782" w:rsidRDefault="009B0782"/>
    <w:p w:rsidR="009B0782" w:rsidRDefault="009B0782"/>
    <w:p w:rsidR="008D05A9" w:rsidRPr="00731F16" w:rsidRDefault="008D05A9">
      <w:pPr>
        <w:pStyle w:val="16"/>
        <w:rPr>
          <w:b/>
        </w:rPr>
      </w:pPr>
      <w:r w:rsidRPr="00731F16">
        <w:rPr>
          <w:b/>
        </w:rPr>
        <w:t>РАССМОТРЕНИЕ ДОКЛАДОВ, ПРЕДСТАВЛЕННЫХ ГОСУДАРСТВАМИ-УЧАСТНИКАМИ В СООТВЕТСТВИИ СО СТАТЬЕЙ 19 КОНВЕНЦИИ</w:t>
      </w:r>
    </w:p>
    <w:p w:rsidR="008D05A9" w:rsidRDefault="008D05A9">
      <w:pPr>
        <w:pStyle w:val="16"/>
      </w:pPr>
    </w:p>
    <w:p w:rsidR="004F268E" w:rsidRPr="00731F16" w:rsidRDefault="004F268E">
      <w:pPr>
        <w:pStyle w:val="11"/>
        <w:rPr>
          <w:b/>
          <w:u w:val="none"/>
        </w:rPr>
      </w:pPr>
      <w:r w:rsidRPr="00731F16">
        <w:rPr>
          <w:b/>
          <w:u w:val="none"/>
        </w:rPr>
        <w:t>Пятые</w:t>
      </w:r>
      <w:r w:rsidR="008D05A9" w:rsidRPr="00731F16">
        <w:rPr>
          <w:b/>
          <w:u w:val="none"/>
        </w:rPr>
        <w:t xml:space="preserve"> </w:t>
      </w:r>
      <w:r w:rsidRPr="00731F16">
        <w:rPr>
          <w:b/>
          <w:u w:val="none"/>
        </w:rPr>
        <w:t xml:space="preserve">периодические </w:t>
      </w:r>
      <w:r w:rsidR="008D05A9" w:rsidRPr="00731F16">
        <w:rPr>
          <w:b/>
          <w:u w:val="none"/>
        </w:rPr>
        <w:t>доклады г</w:t>
      </w:r>
      <w:r w:rsidRPr="00731F16">
        <w:rPr>
          <w:b/>
          <w:u w:val="none"/>
        </w:rPr>
        <w:t>осударств-участников,</w:t>
      </w:r>
    </w:p>
    <w:p w:rsidR="008D05A9" w:rsidRDefault="00816B23">
      <w:pPr>
        <w:pStyle w:val="11"/>
      </w:pPr>
      <w:r>
        <w:rPr>
          <w:b/>
          <w:u w:val="none"/>
        </w:rPr>
        <w:t xml:space="preserve">представляемые </w:t>
      </w:r>
      <w:r w:rsidR="00731F16" w:rsidRPr="00731F16">
        <w:rPr>
          <w:b/>
          <w:u w:val="none"/>
        </w:rPr>
        <w:t>в 2004</w:t>
      </w:r>
      <w:r w:rsidR="008D05A9" w:rsidRPr="00731F16">
        <w:rPr>
          <w:b/>
          <w:u w:val="none"/>
        </w:rPr>
        <w:t> году</w:t>
      </w:r>
    </w:p>
    <w:p w:rsidR="008D05A9" w:rsidRDefault="008D05A9">
      <w:pPr>
        <w:jc w:val="center"/>
        <w:rPr>
          <w:u w:val="single"/>
        </w:rPr>
      </w:pPr>
    </w:p>
    <w:p w:rsidR="008D05A9" w:rsidRDefault="008D05A9">
      <w:pPr>
        <w:jc w:val="center"/>
        <w:rPr>
          <w:u w:val="single"/>
        </w:rPr>
      </w:pPr>
    </w:p>
    <w:p w:rsidR="008D05A9" w:rsidRDefault="008D05A9">
      <w:pPr>
        <w:pStyle w:val="16"/>
      </w:pPr>
      <w:r>
        <w:t>ИСПАНИЯ</w:t>
      </w:r>
      <w:r w:rsidR="003575FB" w:rsidRPr="003575FB">
        <w:rPr>
          <w:rStyle w:val="FootnoteReference"/>
          <w:b w:val="0"/>
        </w:rPr>
        <w:footnoteReference w:customMarkFollows="1" w:id="1"/>
        <w:sym w:font="Symbol" w:char="F02A"/>
      </w:r>
      <w:r w:rsidR="003575FB" w:rsidRPr="003575FB">
        <w:rPr>
          <w:b/>
        </w:rPr>
        <w:t xml:space="preserve"> </w:t>
      </w:r>
      <w:r w:rsidR="003575FB" w:rsidRPr="003575FB">
        <w:rPr>
          <w:rStyle w:val="FootnoteReference"/>
          <w:b w:val="0"/>
        </w:rPr>
        <w:footnoteReference w:customMarkFollows="1" w:id="2"/>
        <w:sym w:font="Symbol" w:char="F02A"/>
      </w:r>
      <w:r w:rsidR="003575FB" w:rsidRPr="003575FB">
        <w:rPr>
          <w:rStyle w:val="FootnoteReference"/>
          <w:b w:val="0"/>
        </w:rPr>
        <w:sym w:font="Symbol" w:char="F02A"/>
      </w:r>
      <w:r w:rsidR="003575FB" w:rsidRPr="003575FB">
        <w:rPr>
          <w:b/>
        </w:rPr>
        <w:t xml:space="preserve"> </w:t>
      </w:r>
      <w:r w:rsidR="003575FB" w:rsidRPr="003575FB">
        <w:rPr>
          <w:rStyle w:val="FootnoteReference"/>
          <w:b w:val="0"/>
        </w:rPr>
        <w:footnoteReference w:customMarkFollows="1" w:id="3"/>
        <w:sym w:font="Symbol" w:char="F02A"/>
      </w:r>
      <w:r w:rsidR="003575FB" w:rsidRPr="003575FB">
        <w:rPr>
          <w:rStyle w:val="FootnoteReference"/>
          <w:b w:val="0"/>
        </w:rPr>
        <w:sym w:font="Symbol" w:char="F02A"/>
      </w:r>
      <w:r w:rsidR="003575FB" w:rsidRPr="003575FB">
        <w:rPr>
          <w:rStyle w:val="FootnoteReference"/>
          <w:b w:val="0"/>
        </w:rPr>
        <w:sym w:font="Symbol" w:char="F02A"/>
      </w:r>
    </w:p>
    <w:p w:rsidR="008D05A9" w:rsidRDefault="008D05A9">
      <w:pPr>
        <w:pStyle w:val="16"/>
      </w:pPr>
    </w:p>
    <w:p w:rsidR="008D05A9" w:rsidRDefault="0044764F">
      <w:pPr>
        <w:jc w:val="right"/>
      </w:pPr>
      <w:r>
        <w:t>[</w:t>
      </w:r>
      <w:r>
        <w:rPr>
          <w:lang w:val="en-US"/>
        </w:rPr>
        <w:t>12</w:t>
      </w:r>
      <w:r>
        <w:t xml:space="preserve"> марта 200</w:t>
      </w:r>
      <w:r>
        <w:rPr>
          <w:lang w:val="en-US"/>
        </w:rPr>
        <w:t>8</w:t>
      </w:r>
      <w:r w:rsidR="008D05A9">
        <w:t> года]</w:t>
      </w:r>
    </w:p>
    <w:p w:rsidR="008D05A9" w:rsidRDefault="008D05A9">
      <w:pPr>
        <w:jc w:val="right"/>
      </w:pPr>
    </w:p>
    <w:p w:rsidR="008D05A9" w:rsidRDefault="008D05A9">
      <w:pPr>
        <w:pStyle w:val="FootnoteText"/>
        <w:spacing w:line="288" w:lineRule="auto"/>
      </w:pPr>
    </w:p>
    <w:p w:rsidR="00820D33" w:rsidRPr="00D04C47" w:rsidRDefault="00820D33" w:rsidP="00364C16">
      <w:pPr>
        <w:jc w:val="center"/>
        <w:rPr>
          <w:b/>
        </w:rPr>
      </w:pPr>
      <w:r>
        <w:br w:type="page"/>
      </w:r>
      <w:r w:rsidRPr="00D04C47">
        <w:rPr>
          <w:b/>
        </w:rPr>
        <w:t>СОДЕРЖАНИЕ</w:t>
      </w:r>
    </w:p>
    <w:p w:rsidR="00364C16" w:rsidRPr="00C84492" w:rsidRDefault="00364C16" w:rsidP="00364C16">
      <w:pPr>
        <w:jc w:val="center"/>
      </w:pPr>
    </w:p>
    <w:p w:rsidR="00820D33" w:rsidRDefault="00820D33" w:rsidP="00820D33">
      <w:pPr>
        <w:tabs>
          <w:tab w:val="clear" w:pos="6237"/>
          <w:tab w:val="center" w:pos="8039"/>
          <w:tab w:val="center" w:pos="9122"/>
        </w:tabs>
      </w:pPr>
      <w:r>
        <w:tab/>
      </w:r>
      <w:r>
        <w:tab/>
      </w:r>
      <w:r>
        <w:tab/>
      </w:r>
      <w:r>
        <w:tab/>
      </w:r>
      <w:r>
        <w:tab/>
      </w:r>
      <w:r w:rsidRPr="00F36327">
        <w:rPr>
          <w:i/>
        </w:rPr>
        <w:t>Пункты</w:t>
      </w:r>
      <w:r>
        <w:tab/>
      </w:r>
      <w:r w:rsidRPr="00F36327">
        <w:rPr>
          <w:i/>
        </w:rPr>
        <w:t>Стр</w:t>
      </w:r>
      <w:r>
        <w:t>.</w:t>
      </w:r>
    </w:p>
    <w:p w:rsidR="00364C16" w:rsidRDefault="00364C16" w:rsidP="00820D33">
      <w:pPr>
        <w:tabs>
          <w:tab w:val="clear" w:pos="6237"/>
          <w:tab w:val="center" w:pos="8039"/>
          <w:tab w:val="center" w:pos="9122"/>
        </w:tabs>
      </w:pPr>
    </w:p>
    <w:p w:rsidR="00820D33" w:rsidRPr="003A7200" w:rsidRDefault="00364C16" w:rsidP="00820D33">
      <w:pPr>
        <w:tabs>
          <w:tab w:val="clear" w:pos="1701"/>
          <w:tab w:val="clear" w:pos="2268"/>
          <w:tab w:val="clear" w:pos="6237"/>
          <w:tab w:val="left" w:pos="567"/>
          <w:tab w:val="left" w:pos="1134"/>
          <w:tab w:val="right" w:leader="dot" w:pos="7172"/>
          <w:tab w:val="center" w:pos="8039"/>
          <w:tab w:val="center" w:pos="9122"/>
        </w:tabs>
      </w:pPr>
      <w:r>
        <w:rPr>
          <w:lang w:val="en-US"/>
        </w:rPr>
        <w:t>I</w:t>
      </w:r>
      <w:r w:rsidRPr="003A7200">
        <w:t>.</w:t>
      </w:r>
      <w:r w:rsidRPr="003A7200">
        <w:tab/>
      </w:r>
      <w:r w:rsidR="002565E9">
        <w:t xml:space="preserve">ВВЕДЕНИЕ </w:t>
      </w:r>
      <w:r w:rsidR="002565E9">
        <w:tab/>
      </w:r>
      <w:r w:rsidR="002565E9">
        <w:tab/>
        <w:t xml:space="preserve"> 1 - 1</w:t>
      </w:r>
      <w:r w:rsidR="002565E9" w:rsidRPr="003A7200">
        <w:t>2</w:t>
      </w:r>
      <w:r w:rsidR="00820D33">
        <w:tab/>
      </w:r>
      <w:r w:rsidR="00A554D7">
        <w:t>3</w:t>
      </w:r>
    </w:p>
    <w:p w:rsidR="00364C16" w:rsidRPr="003A7200" w:rsidRDefault="00364C16" w:rsidP="00820D33">
      <w:pPr>
        <w:tabs>
          <w:tab w:val="clear" w:pos="1701"/>
          <w:tab w:val="clear" w:pos="2268"/>
          <w:tab w:val="clear" w:pos="6237"/>
          <w:tab w:val="left" w:pos="567"/>
          <w:tab w:val="left" w:pos="1134"/>
          <w:tab w:val="right" w:leader="dot" w:pos="7172"/>
          <w:tab w:val="center" w:pos="8039"/>
          <w:tab w:val="center" w:pos="9122"/>
        </w:tabs>
      </w:pPr>
    </w:p>
    <w:p w:rsidR="00364C16" w:rsidRDefault="00364C16" w:rsidP="00820D33">
      <w:pPr>
        <w:tabs>
          <w:tab w:val="clear" w:pos="1701"/>
          <w:tab w:val="clear" w:pos="2268"/>
          <w:tab w:val="clear" w:pos="6237"/>
          <w:tab w:val="left" w:pos="567"/>
          <w:tab w:val="left" w:pos="1134"/>
          <w:tab w:val="right" w:leader="dot" w:pos="7172"/>
          <w:tab w:val="center" w:pos="8039"/>
          <w:tab w:val="center" w:pos="9122"/>
        </w:tabs>
      </w:pPr>
      <w:r>
        <w:rPr>
          <w:lang w:val="en-US"/>
        </w:rPr>
        <w:t>II</w:t>
      </w:r>
      <w:r w:rsidRPr="003A7200">
        <w:t>.</w:t>
      </w:r>
      <w:r w:rsidRPr="003A7200">
        <w:tab/>
      </w:r>
      <w:r w:rsidR="003A7200">
        <w:t>ОБЩИЕ СВЕДЕНИЯ</w:t>
      </w:r>
      <w:r w:rsidR="00D04C47">
        <w:t xml:space="preserve"> </w:t>
      </w:r>
      <w:r w:rsidR="00D04C47">
        <w:tab/>
      </w:r>
      <w:r w:rsidR="00D04C47">
        <w:tab/>
        <w:t>3 - 10</w:t>
      </w:r>
      <w:r w:rsidR="00D04C47">
        <w:tab/>
      </w:r>
      <w:r w:rsidR="00A554D7">
        <w:t>3</w:t>
      </w:r>
    </w:p>
    <w:p w:rsidR="00D04C47" w:rsidRPr="00D04C47" w:rsidRDefault="00D04C47" w:rsidP="00820D33">
      <w:pPr>
        <w:tabs>
          <w:tab w:val="clear" w:pos="1701"/>
          <w:tab w:val="clear" w:pos="2268"/>
          <w:tab w:val="clear" w:pos="6237"/>
          <w:tab w:val="left" w:pos="567"/>
          <w:tab w:val="left" w:pos="1134"/>
          <w:tab w:val="right" w:leader="dot" w:pos="7172"/>
          <w:tab w:val="center" w:pos="8039"/>
          <w:tab w:val="center" w:pos="9122"/>
        </w:tabs>
      </w:pPr>
    </w:p>
    <w:p w:rsidR="00D04C47" w:rsidRDefault="00B55B59" w:rsidP="00820D33">
      <w:pPr>
        <w:tabs>
          <w:tab w:val="clear" w:pos="1701"/>
          <w:tab w:val="clear" w:pos="2268"/>
          <w:tab w:val="clear" w:pos="6237"/>
          <w:tab w:val="left" w:pos="567"/>
          <w:tab w:val="left" w:pos="1134"/>
          <w:tab w:val="right" w:leader="dot" w:pos="7172"/>
          <w:tab w:val="center" w:pos="8039"/>
          <w:tab w:val="center" w:pos="9122"/>
        </w:tabs>
      </w:pPr>
      <w:r>
        <w:tab/>
      </w:r>
      <w:r>
        <w:rPr>
          <w:lang w:val="en-US"/>
        </w:rPr>
        <w:t>A</w:t>
      </w:r>
      <w:r>
        <w:t>.</w:t>
      </w:r>
      <w:r>
        <w:tab/>
      </w:r>
      <w:r w:rsidR="00D04C47" w:rsidRPr="00D04C47">
        <w:t xml:space="preserve">Данные о территории, </w:t>
      </w:r>
      <w:r w:rsidR="00D04C47">
        <w:t>демографическом и экономическом</w:t>
      </w:r>
    </w:p>
    <w:p w:rsidR="00B55B59" w:rsidRDefault="00D04C47" w:rsidP="00820D33">
      <w:pPr>
        <w:tabs>
          <w:tab w:val="clear" w:pos="1701"/>
          <w:tab w:val="clear" w:pos="2268"/>
          <w:tab w:val="clear" w:pos="6237"/>
          <w:tab w:val="left" w:pos="567"/>
          <w:tab w:val="left" w:pos="1134"/>
          <w:tab w:val="right" w:leader="dot" w:pos="7172"/>
          <w:tab w:val="center" w:pos="8039"/>
          <w:tab w:val="center" w:pos="9122"/>
        </w:tabs>
      </w:pPr>
      <w:r>
        <w:tab/>
      </w:r>
      <w:r>
        <w:tab/>
      </w:r>
      <w:r w:rsidRPr="00D04C47">
        <w:t>положении</w:t>
      </w:r>
      <w:r>
        <w:t xml:space="preserve"> </w:t>
      </w:r>
      <w:r>
        <w:tab/>
      </w:r>
      <w:r>
        <w:tab/>
        <w:t>3 - 5</w:t>
      </w:r>
      <w:r>
        <w:tab/>
      </w:r>
      <w:r w:rsidR="00A554D7">
        <w:t>3</w:t>
      </w:r>
    </w:p>
    <w:p w:rsidR="00B55B59" w:rsidRDefault="00B55B59" w:rsidP="00820D33">
      <w:pPr>
        <w:tabs>
          <w:tab w:val="clear" w:pos="1701"/>
          <w:tab w:val="clear" w:pos="2268"/>
          <w:tab w:val="clear" w:pos="6237"/>
          <w:tab w:val="left" w:pos="567"/>
          <w:tab w:val="left" w:pos="1134"/>
          <w:tab w:val="right" w:leader="dot" w:pos="7172"/>
          <w:tab w:val="center" w:pos="8039"/>
          <w:tab w:val="center" w:pos="9122"/>
        </w:tabs>
      </w:pPr>
      <w:r>
        <w:tab/>
      </w:r>
      <w:r>
        <w:rPr>
          <w:lang w:val="en-US"/>
        </w:rPr>
        <w:t>B</w:t>
      </w:r>
      <w:r>
        <w:t>.</w:t>
      </w:r>
      <w:r>
        <w:tab/>
      </w:r>
      <w:r w:rsidR="00964F51" w:rsidRPr="00964F51">
        <w:t>Общеполитическая структура</w:t>
      </w:r>
      <w:r w:rsidR="00964F51">
        <w:t xml:space="preserve"> </w:t>
      </w:r>
      <w:r w:rsidR="00964F51">
        <w:tab/>
      </w:r>
      <w:r w:rsidR="00964F51">
        <w:tab/>
        <w:t>6</w:t>
      </w:r>
      <w:r w:rsidR="00964F51">
        <w:tab/>
      </w:r>
      <w:r w:rsidR="00A554D7">
        <w:t>5</w:t>
      </w:r>
    </w:p>
    <w:p w:rsidR="00B55B59" w:rsidRPr="00B55B59" w:rsidRDefault="00B55B59" w:rsidP="00820D33">
      <w:pPr>
        <w:tabs>
          <w:tab w:val="clear" w:pos="1701"/>
          <w:tab w:val="clear" w:pos="2268"/>
          <w:tab w:val="clear" w:pos="6237"/>
          <w:tab w:val="left" w:pos="567"/>
          <w:tab w:val="left" w:pos="1134"/>
          <w:tab w:val="right" w:leader="dot" w:pos="7172"/>
          <w:tab w:val="center" w:pos="8039"/>
          <w:tab w:val="center" w:pos="9122"/>
        </w:tabs>
      </w:pPr>
      <w:r>
        <w:tab/>
      </w:r>
      <w:r>
        <w:rPr>
          <w:lang w:val="en-US"/>
        </w:rPr>
        <w:t>C</w:t>
      </w:r>
      <w:r>
        <w:t>.</w:t>
      </w:r>
      <w:r>
        <w:tab/>
      </w:r>
      <w:r w:rsidR="00964F51" w:rsidRPr="00964F51">
        <w:t>Общая нормативно-правовая база защиты прав человека</w:t>
      </w:r>
      <w:r w:rsidR="00964F51">
        <w:t xml:space="preserve"> </w:t>
      </w:r>
      <w:r w:rsidR="009571F8">
        <w:t xml:space="preserve">   </w:t>
      </w:r>
      <w:r w:rsidR="00964F51">
        <w:tab/>
        <w:t>7 - 10</w:t>
      </w:r>
      <w:r w:rsidR="00964F51">
        <w:tab/>
      </w:r>
      <w:r w:rsidR="00A554D7">
        <w:t>5</w:t>
      </w:r>
    </w:p>
    <w:p w:rsidR="00364C16" w:rsidRPr="00D04C47" w:rsidRDefault="00364C16" w:rsidP="00820D33">
      <w:pPr>
        <w:tabs>
          <w:tab w:val="clear" w:pos="1701"/>
          <w:tab w:val="clear" w:pos="2268"/>
          <w:tab w:val="clear" w:pos="6237"/>
          <w:tab w:val="left" w:pos="567"/>
          <w:tab w:val="left" w:pos="1134"/>
          <w:tab w:val="right" w:leader="dot" w:pos="7172"/>
          <w:tab w:val="center" w:pos="8039"/>
          <w:tab w:val="center" w:pos="9122"/>
        </w:tabs>
      </w:pPr>
    </w:p>
    <w:p w:rsidR="0089089E" w:rsidRDefault="00364C16" w:rsidP="00820D33">
      <w:pPr>
        <w:tabs>
          <w:tab w:val="clear" w:pos="1701"/>
          <w:tab w:val="clear" w:pos="2268"/>
          <w:tab w:val="clear" w:pos="6237"/>
          <w:tab w:val="left" w:pos="567"/>
          <w:tab w:val="left" w:pos="1134"/>
          <w:tab w:val="right" w:leader="dot" w:pos="7172"/>
          <w:tab w:val="center" w:pos="8039"/>
          <w:tab w:val="center" w:pos="9122"/>
        </w:tabs>
      </w:pPr>
      <w:r>
        <w:rPr>
          <w:lang w:val="en-US"/>
        </w:rPr>
        <w:t>III</w:t>
      </w:r>
      <w:r w:rsidRPr="00D04C47">
        <w:t>.</w:t>
      </w:r>
      <w:r w:rsidRPr="00D04C47">
        <w:tab/>
      </w:r>
      <w:r w:rsidR="003A7200">
        <w:t>ИНФОРМАЦИЯ О</w:t>
      </w:r>
      <w:r w:rsidR="003A7200" w:rsidRPr="003A7200">
        <w:t xml:space="preserve"> </w:t>
      </w:r>
      <w:r w:rsidR="003A7200">
        <w:t xml:space="preserve">НОВЫХ МЕРАХ И </w:t>
      </w:r>
      <w:r w:rsidR="0089089E">
        <w:t>НОВЫХ ФАКТАХ,</w:t>
      </w:r>
    </w:p>
    <w:p w:rsidR="00364C16" w:rsidRPr="00D04C47" w:rsidRDefault="0089089E" w:rsidP="00820D33">
      <w:pPr>
        <w:tabs>
          <w:tab w:val="clear" w:pos="1701"/>
          <w:tab w:val="clear" w:pos="2268"/>
          <w:tab w:val="clear" w:pos="6237"/>
          <w:tab w:val="left" w:pos="567"/>
          <w:tab w:val="left" w:pos="1134"/>
          <w:tab w:val="right" w:leader="dot" w:pos="7172"/>
          <w:tab w:val="center" w:pos="8039"/>
          <w:tab w:val="center" w:pos="9122"/>
        </w:tabs>
      </w:pPr>
      <w:r>
        <w:tab/>
        <w:t xml:space="preserve">СВЯЗАННЫХ С ПРИМЕНЕНИЕМ КОНВЕНЦИИ </w:t>
      </w:r>
      <w:r>
        <w:tab/>
      </w:r>
      <w:r>
        <w:tab/>
      </w:r>
      <w:r w:rsidR="005007B3">
        <w:t>11 - 237</w:t>
      </w:r>
      <w:r w:rsidR="005007B3">
        <w:tab/>
      </w:r>
      <w:r w:rsidR="00A554D7">
        <w:t>7</w:t>
      </w:r>
    </w:p>
    <w:p w:rsidR="00364C16" w:rsidRPr="00284951" w:rsidRDefault="00364C16" w:rsidP="00820D33">
      <w:pPr>
        <w:tabs>
          <w:tab w:val="clear" w:pos="1701"/>
          <w:tab w:val="clear" w:pos="2268"/>
          <w:tab w:val="clear" w:pos="6237"/>
          <w:tab w:val="left" w:pos="567"/>
          <w:tab w:val="left" w:pos="1134"/>
          <w:tab w:val="right" w:leader="dot" w:pos="7172"/>
          <w:tab w:val="center" w:pos="8039"/>
          <w:tab w:val="center" w:pos="9122"/>
        </w:tabs>
      </w:pP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A</w:t>
      </w:r>
      <w:r w:rsidR="00B55B59">
        <w:t>.</w:t>
      </w:r>
      <w:r w:rsidR="00CF48A4">
        <w:tab/>
        <w:t xml:space="preserve">Статья 1 </w:t>
      </w:r>
      <w:r w:rsidR="00CF48A4">
        <w:tab/>
      </w:r>
      <w:r w:rsidR="00CF48A4">
        <w:tab/>
        <w:t>1 - 19</w:t>
      </w:r>
      <w:r>
        <w:tab/>
      </w:r>
      <w:r w:rsidR="00A554D7">
        <w:t>7</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B</w:t>
      </w:r>
      <w:r w:rsidR="00B55B59">
        <w:t>.</w:t>
      </w:r>
      <w:r w:rsidR="00CF48A4">
        <w:tab/>
        <w:t xml:space="preserve">Статья 2 </w:t>
      </w:r>
      <w:r w:rsidR="00CF48A4">
        <w:tab/>
      </w:r>
      <w:r w:rsidR="00CF48A4">
        <w:tab/>
        <w:t>20 - 35</w:t>
      </w:r>
      <w:r>
        <w:tab/>
      </w:r>
      <w:r w:rsidR="00DF7150">
        <w:t>1</w:t>
      </w:r>
      <w:r w:rsidR="00E3235B">
        <w:t>0</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C</w:t>
      </w:r>
      <w:r w:rsidR="00B55B59">
        <w:t>.</w:t>
      </w:r>
      <w:r w:rsidR="00CF48A4">
        <w:tab/>
        <w:t xml:space="preserve">Статья 3 </w:t>
      </w:r>
      <w:r w:rsidR="00CF48A4">
        <w:tab/>
      </w:r>
      <w:r w:rsidR="00CF48A4">
        <w:tab/>
        <w:t>36 - 54</w:t>
      </w:r>
      <w:r>
        <w:tab/>
      </w:r>
      <w:r w:rsidR="00E3235B">
        <w:t>14</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D</w:t>
      </w:r>
      <w:r w:rsidR="00B55B59">
        <w:t>.</w:t>
      </w:r>
      <w:r w:rsidR="00CF48A4">
        <w:tab/>
        <w:t xml:space="preserve">Статья 4 </w:t>
      </w:r>
      <w:r w:rsidR="00CF48A4">
        <w:tab/>
      </w:r>
      <w:r w:rsidR="00CF48A4">
        <w:tab/>
        <w:t>55 - 62</w:t>
      </w:r>
      <w:r>
        <w:tab/>
      </w:r>
      <w:r w:rsidR="00E3235B">
        <w:t>19</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E</w:t>
      </w:r>
      <w:r w:rsidR="00B55B59">
        <w:t>.</w:t>
      </w:r>
      <w:r w:rsidR="00CF48A4">
        <w:tab/>
        <w:t>Статья 5</w:t>
      </w:r>
      <w:r w:rsidR="00CF48A4">
        <w:tab/>
      </w:r>
      <w:r w:rsidR="00CF48A4">
        <w:tab/>
        <w:t>63 - 73</w:t>
      </w:r>
      <w:r>
        <w:tab/>
      </w:r>
      <w:r w:rsidR="00DF7150">
        <w:t>2</w:t>
      </w:r>
      <w:r w:rsidR="00E3235B">
        <w:t>1</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F</w:t>
      </w:r>
      <w:r w:rsidR="00B55B59">
        <w:t>.</w:t>
      </w:r>
      <w:r w:rsidR="00CF48A4">
        <w:tab/>
        <w:t xml:space="preserve">Статья 6 </w:t>
      </w:r>
      <w:r w:rsidR="00CF48A4">
        <w:tab/>
      </w:r>
      <w:r w:rsidR="00CF48A4">
        <w:tab/>
        <w:t>74 - 94</w:t>
      </w:r>
      <w:r>
        <w:tab/>
      </w:r>
      <w:r w:rsidR="00DF7150">
        <w:t>2</w:t>
      </w:r>
      <w:r w:rsidR="00E3235B">
        <w:t>4</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G</w:t>
      </w:r>
      <w:r w:rsidR="00B55B59">
        <w:t>.</w:t>
      </w:r>
      <w:r w:rsidR="00CF48A4">
        <w:tab/>
        <w:t xml:space="preserve">Статья 7 </w:t>
      </w:r>
      <w:r w:rsidR="00CF48A4">
        <w:tab/>
      </w:r>
      <w:r w:rsidR="00CF48A4">
        <w:tab/>
        <w:t>95 - 96</w:t>
      </w:r>
      <w:r>
        <w:tab/>
      </w:r>
      <w:r w:rsidR="00E3235B">
        <w:t>24</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H</w:t>
      </w:r>
      <w:r w:rsidR="00B55B59">
        <w:t>.</w:t>
      </w:r>
      <w:r w:rsidR="00CF48A4">
        <w:tab/>
        <w:t xml:space="preserve">Статья 8 </w:t>
      </w:r>
      <w:r w:rsidR="00CF48A4">
        <w:tab/>
      </w:r>
      <w:r w:rsidR="00CF48A4">
        <w:tab/>
        <w:t>97 - 102</w:t>
      </w:r>
      <w:r>
        <w:tab/>
      </w:r>
      <w:r w:rsidR="00E3235B">
        <w:t>33</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I</w:t>
      </w:r>
      <w:r w:rsidR="00B55B59">
        <w:t>.</w:t>
      </w:r>
      <w:r w:rsidR="00CF48A4">
        <w:tab/>
        <w:t xml:space="preserve">Статья 9 </w:t>
      </w:r>
      <w:r w:rsidR="00CF48A4">
        <w:tab/>
      </w:r>
      <w:r w:rsidR="00CF48A4">
        <w:tab/>
        <w:t>103 - 108</w:t>
      </w:r>
      <w:r>
        <w:tab/>
      </w:r>
      <w:r w:rsidR="00E3235B">
        <w:t>35</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J</w:t>
      </w:r>
      <w:r w:rsidR="00B55B59">
        <w:t>.</w:t>
      </w:r>
      <w:r w:rsidR="00191493">
        <w:tab/>
        <w:t xml:space="preserve">Статья 10 </w:t>
      </w:r>
      <w:r w:rsidR="00191493">
        <w:tab/>
      </w:r>
      <w:r w:rsidR="00191493">
        <w:tab/>
        <w:t>109 - 122</w:t>
      </w:r>
      <w:r>
        <w:tab/>
      </w:r>
      <w:r w:rsidR="00E3235B">
        <w:t>36</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K</w:t>
      </w:r>
      <w:r w:rsidR="00B55B59">
        <w:t>.</w:t>
      </w:r>
      <w:r w:rsidR="00191493">
        <w:tab/>
        <w:t xml:space="preserve">Статья 11 </w:t>
      </w:r>
      <w:r w:rsidR="00191493">
        <w:tab/>
      </w:r>
      <w:r w:rsidR="00191493">
        <w:tab/>
        <w:t>123 - 163</w:t>
      </w:r>
      <w:r>
        <w:tab/>
      </w:r>
      <w:r w:rsidR="00E3235B">
        <w:t>40</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L</w:t>
      </w:r>
      <w:r w:rsidR="00B55B59">
        <w:t>.</w:t>
      </w:r>
      <w:r w:rsidR="00191493">
        <w:tab/>
        <w:t xml:space="preserve">Статья 12 </w:t>
      </w:r>
      <w:r w:rsidR="00191493">
        <w:tab/>
      </w:r>
      <w:r w:rsidR="00191493">
        <w:tab/>
        <w:t>164 - 205</w:t>
      </w:r>
      <w:r>
        <w:tab/>
      </w:r>
      <w:r w:rsidR="00172838">
        <w:t>50</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M</w:t>
      </w:r>
      <w:r w:rsidR="00B55B59">
        <w:t>.</w:t>
      </w:r>
      <w:r w:rsidR="00191493">
        <w:tab/>
        <w:t xml:space="preserve">Статья 13 </w:t>
      </w:r>
      <w:r w:rsidR="00191493">
        <w:tab/>
      </w:r>
      <w:r w:rsidR="00191493">
        <w:tab/>
        <w:t>206 - 212</w:t>
      </w:r>
      <w:r>
        <w:tab/>
      </w:r>
      <w:r w:rsidR="00D86A78">
        <w:t>61</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N</w:t>
      </w:r>
      <w:r w:rsidR="00B55B59">
        <w:t>.</w:t>
      </w:r>
      <w:r w:rsidR="00191493">
        <w:tab/>
        <w:t xml:space="preserve">Статья 14 </w:t>
      </w:r>
      <w:r w:rsidR="00191493">
        <w:tab/>
      </w:r>
      <w:r w:rsidR="00191493">
        <w:tab/>
        <w:t>213 - 221</w:t>
      </w:r>
      <w:r>
        <w:tab/>
      </w:r>
      <w:r w:rsidR="00D86A78">
        <w:t>62</w:t>
      </w:r>
    </w:p>
    <w:p w:rsidR="00820D3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O</w:t>
      </w:r>
      <w:r w:rsidR="00B55B59">
        <w:t>.</w:t>
      </w:r>
      <w:r w:rsidR="00191493">
        <w:tab/>
        <w:t xml:space="preserve">Статья 15 </w:t>
      </w:r>
      <w:r w:rsidR="00191493">
        <w:tab/>
      </w:r>
      <w:r w:rsidR="00191493">
        <w:tab/>
        <w:t>222 - 229</w:t>
      </w:r>
      <w:r>
        <w:tab/>
      </w:r>
      <w:r w:rsidR="00D86A78">
        <w:t>65</w:t>
      </w:r>
    </w:p>
    <w:p w:rsidR="00820D33" w:rsidRPr="00191493" w:rsidRDefault="00820D33" w:rsidP="00820D33">
      <w:pPr>
        <w:tabs>
          <w:tab w:val="clear" w:pos="1701"/>
          <w:tab w:val="clear" w:pos="2268"/>
          <w:tab w:val="clear" w:pos="6237"/>
          <w:tab w:val="left" w:pos="567"/>
          <w:tab w:val="left" w:pos="1134"/>
          <w:tab w:val="right" w:leader="dot" w:pos="7172"/>
          <w:tab w:val="center" w:pos="8039"/>
          <w:tab w:val="center" w:pos="9122"/>
        </w:tabs>
      </w:pPr>
      <w:r w:rsidRPr="00284951">
        <w:tab/>
      </w:r>
      <w:r w:rsidR="00B55B59">
        <w:rPr>
          <w:lang w:val="en-US"/>
        </w:rPr>
        <w:t>P</w:t>
      </w:r>
      <w:r w:rsidR="00B55B59">
        <w:t>.</w:t>
      </w:r>
      <w:r w:rsidR="00191493">
        <w:tab/>
        <w:t xml:space="preserve">Статья 16 </w:t>
      </w:r>
      <w:r w:rsidR="00191493">
        <w:tab/>
      </w:r>
      <w:r w:rsidR="00191493">
        <w:tab/>
        <w:t>230 - 237</w:t>
      </w:r>
      <w:r>
        <w:tab/>
      </w:r>
      <w:r w:rsidR="00D86A78">
        <w:t>66</w:t>
      </w:r>
    </w:p>
    <w:p w:rsidR="008D05A9" w:rsidRPr="00A22B54" w:rsidRDefault="00D74E76" w:rsidP="00393ED5">
      <w:pPr>
        <w:pStyle w:val="16"/>
        <w:spacing w:line="240" w:lineRule="auto"/>
        <w:rPr>
          <w:b/>
        </w:rPr>
      </w:pPr>
      <w:r>
        <w:rPr>
          <w:b/>
        </w:rPr>
        <w:t xml:space="preserve"> </w:t>
      </w:r>
      <w:r w:rsidR="008D05A9" w:rsidRPr="00A22B54">
        <w:rPr>
          <w:b/>
        </w:rPr>
        <w:br w:type="page"/>
      </w:r>
      <w:r w:rsidR="00A22B54" w:rsidRPr="00A22B54">
        <w:rPr>
          <w:b/>
          <w:lang w:val="en-US"/>
        </w:rPr>
        <w:t>I</w:t>
      </w:r>
      <w:r w:rsidR="00A22B54" w:rsidRPr="00A22B54">
        <w:rPr>
          <w:b/>
        </w:rPr>
        <w:t>.</w:t>
      </w:r>
      <w:r w:rsidR="00A22B54" w:rsidRPr="00A22B54">
        <w:rPr>
          <w:b/>
        </w:rPr>
        <w:tab/>
      </w:r>
      <w:r w:rsidR="008D05A9" w:rsidRPr="00A22B54">
        <w:rPr>
          <w:b/>
        </w:rPr>
        <w:t>ВВЕДЕНИЕ</w:t>
      </w:r>
    </w:p>
    <w:p w:rsidR="008D05A9" w:rsidRDefault="008D05A9" w:rsidP="00393ED5">
      <w:pPr>
        <w:pStyle w:val="16"/>
        <w:spacing w:line="240" w:lineRule="auto"/>
      </w:pPr>
    </w:p>
    <w:p w:rsidR="00772293" w:rsidRPr="00772293" w:rsidRDefault="00772293">
      <w:r w:rsidRPr="00D74E76">
        <w:t>1</w:t>
      </w:r>
      <w:r>
        <w:t>.</w:t>
      </w:r>
      <w:r>
        <w:tab/>
      </w:r>
      <w:r w:rsidR="00897CB7">
        <w:t>В с</w:t>
      </w:r>
      <w:r w:rsidR="00D74E76">
        <w:t xml:space="preserve">оответствии с пунктом </w:t>
      </w:r>
      <w:r w:rsidR="00897CB7">
        <w:t>1</w:t>
      </w:r>
      <w:r w:rsidR="00D74E76">
        <w:t xml:space="preserve"> статьи </w:t>
      </w:r>
      <w:r w:rsidR="00897CB7">
        <w:t xml:space="preserve">19 </w:t>
      </w:r>
      <w:r w:rsidR="00EC7DA5">
        <w:t xml:space="preserve">Конвенции против пыток и других жестоких, бесчеловечных или унижающих достоинство видов обращения и наказания Королевство Испания представляет Комитету против пыток пятый периодический доклад, охватывающий период </w:t>
      </w:r>
      <w:r w:rsidR="001501AF">
        <w:t>с декабря 2000 года по декабрь 2007 года.</w:t>
      </w:r>
    </w:p>
    <w:p w:rsidR="00772293" w:rsidRPr="00D74E76" w:rsidRDefault="00772293"/>
    <w:p w:rsidR="00772293" w:rsidRDefault="00772293">
      <w:r w:rsidRPr="00897CB7">
        <w:t>2</w:t>
      </w:r>
      <w:r>
        <w:t>.</w:t>
      </w:r>
      <w:r>
        <w:tab/>
      </w:r>
      <w:r w:rsidR="00E24654">
        <w:t xml:space="preserve">Настоящий периодический доклад составлен с соблюдением </w:t>
      </w:r>
      <w:r w:rsidR="00816B23">
        <w:t>общих руководящих принципов</w:t>
      </w:r>
      <w:r w:rsidR="000C6184">
        <w:t xml:space="preserve">, утвержденных Комитетом на его 85-м </w:t>
      </w:r>
      <w:r w:rsidR="00627413">
        <w:t>заседании (</w:t>
      </w:r>
      <w:r w:rsidR="008F7440">
        <w:t>шестая сессия</w:t>
      </w:r>
      <w:r w:rsidR="00627413">
        <w:t>) 30 апреля 1991 года и пересмотренных на 318-м</w:t>
      </w:r>
      <w:r w:rsidR="000C6184">
        <w:t xml:space="preserve"> </w:t>
      </w:r>
      <w:r w:rsidR="00627413">
        <w:t>заседании (</w:t>
      </w:r>
      <w:r w:rsidR="008F7440">
        <w:t>двадцатая сессия</w:t>
      </w:r>
      <w:r w:rsidR="00627413">
        <w:t>) 18 мая 1998 года.</w:t>
      </w:r>
    </w:p>
    <w:p w:rsidR="00772293" w:rsidRDefault="00772293" w:rsidP="00393ED5">
      <w:pPr>
        <w:spacing w:line="240" w:lineRule="auto"/>
      </w:pPr>
    </w:p>
    <w:p w:rsidR="00772293" w:rsidRPr="00772293" w:rsidRDefault="00772293" w:rsidP="00393ED5">
      <w:pPr>
        <w:spacing w:line="240" w:lineRule="auto"/>
        <w:jc w:val="center"/>
        <w:rPr>
          <w:b/>
        </w:rPr>
      </w:pPr>
      <w:r w:rsidRPr="00772293">
        <w:rPr>
          <w:b/>
          <w:lang w:val="en-US"/>
        </w:rPr>
        <w:t>II</w:t>
      </w:r>
      <w:r w:rsidRPr="00772293">
        <w:rPr>
          <w:b/>
        </w:rPr>
        <w:t>.</w:t>
      </w:r>
      <w:r w:rsidRPr="00772293">
        <w:rPr>
          <w:b/>
        </w:rPr>
        <w:tab/>
        <w:t>ОБЩИЕ СВЕДЕНИЯ</w:t>
      </w:r>
    </w:p>
    <w:p w:rsidR="00772293" w:rsidRPr="005B1E6C" w:rsidRDefault="00772293" w:rsidP="00393ED5">
      <w:pPr>
        <w:spacing w:line="240" w:lineRule="auto"/>
      </w:pPr>
    </w:p>
    <w:p w:rsidR="008D05A9" w:rsidRPr="005B1E6C" w:rsidRDefault="005B1E6C" w:rsidP="00393ED5">
      <w:pPr>
        <w:spacing w:line="240" w:lineRule="auto"/>
        <w:jc w:val="center"/>
        <w:rPr>
          <w:b/>
        </w:rPr>
      </w:pPr>
      <w:r w:rsidRPr="005B1E6C">
        <w:rPr>
          <w:b/>
        </w:rPr>
        <w:t>А</w:t>
      </w:r>
      <w:r w:rsidR="008D05A9" w:rsidRPr="005B1E6C">
        <w:rPr>
          <w:b/>
        </w:rPr>
        <w:t>.</w:t>
      </w:r>
      <w:r w:rsidR="008D05A9" w:rsidRPr="005B1E6C">
        <w:rPr>
          <w:b/>
        </w:rPr>
        <w:tab/>
        <w:t>Данные о территории, демографическом и экономическом положении</w:t>
      </w:r>
    </w:p>
    <w:p w:rsidR="008D05A9" w:rsidRDefault="008D05A9" w:rsidP="00393ED5">
      <w:pPr>
        <w:spacing w:line="240" w:lineRule="auto"/>
        <w:jc w:val="center"/>
      </w:pPr>
    </w:p>
    <w:p w:rsidR="008D05A9" w:rsidRDefault="00DA6B76" w:rsidP="00DA6B76">
      <w:pPr>
        <w:pStyle w:val="FootnoteText"/>
        <w:spacing w:line="288" w:lineRule="auto"/>
        <w:rPr>
          <w:u w:val="single"/>
        </w:rPr>
      </w:pPr>
      <w:r>
        <w:t>3</w:t>
      </w:r>
      <w:r w:rsidR="008D05A9">
        <w:t>.</w:t>
      </w:r>
      <w:r w:rsidR="008D05A9">
        <w:tab/>
      </w:r>
      <w:r w:rsidR="00E5689C" w:rsidRPr="00985ED3">
        <w:rPr>
          <w:u w:val="single"/>
        </w:rPr>
        <w:t xml:space="preserve">Территория </w:t>
      </w:r>
      <w:r w:rsidR="00A40CCD" w:rsidRPr="00985ED3">
        <w:rPr>
          <w:u w:val="single"/>
        </w:rPr>
        <w:t>Королевства Испания</w:t>
      </w:r>
    </w:p>
    <w:p w:rsidR="0075668C" w:rsidRPr="0064167F" w:rsidRDefault="0075668C" w:rsidP="00DA6B76">
      <w:pPr>
        <w:pStyle w:val="FootnoteText"/>
        <w:spacing w:line="288" w:lineRule="auto"/>
        <w:rPr>
          <w:u w:val="single"/>
        </w:rPr>
      </w:pPr>
    </w:p>
    <w:tbl>
      <w:tblPr>
        <w:tblStyle w:val="TableGrid"/>
        <w:tblW w:w="0" w:type="auto"/>
        <w:tblInd w:w="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84"/>
        <w:gridCol w:w="2744"/>
      </w:tblGrid>
      <w:tr w:rsidR="0075668C" w:rsidRPr="00E40BF5" w:rsidTr="001015EE">
        <w:tc>
          <w:tcPr>
            <w:tcW w:w="5484" w:type="dxa"/>
            <w:tcMar>
              <w:left w:w="0" w:type="dxa"/>
            </w:tcMar>
          </w:tcPr>
          <w:p w:rsidR="00100357" w:rsidRPr="00E40BF5" w:rsidRDefault="00816B23" w:rsidP="004B19EC">
            <w:pPr>
              <w:adjustRightInd w:val="0"/>
              <w:snapToGrid w:val="0"/>
              <w:rPr>
                <w:snapToGrid w:val="0"/>
                <w:lang w:val="es-ES_tradnl"/>
              </w:rPr>
            </w:pPr>
            <w:r>
              <w:t>Общая п</w:t>
            </w:r>
            <w:r w:rsidR="0075668C">
              <w:t>лощадь</w:t>
            </w:r>
            <w:r w:rsidR="0075668C" w:rsidRPr="00FF230D">
              <w:rPr>
                <w:snapToGrid w:val="0"/>
                <w:lang w:val="es-ES_tradnl"/>
              </w:rPr>
              <w:t xml:space="preserve"> </w:t>
            </w:r>
          </w:p>
        </w:tc>
        <w:tc>
          <w:tcPr>
            <w:tcW w:w="2744" w:type="dxa"/>
            <w:tcMar>
              <w:left w:w="0" w:type="dxa"/>
            </w:tcMar>
          </w:tcPr>
          <w:p w:rsidR="0075668C" w:rsidRPr="00E40BF5" w:rsidRDefault="00F8283B" w:rsidP="004B19EC">
            <w:pPr>
              <w:adjustRightInd w:val="0"/>
              <w:snapToGrid w:val="0"/>
              <w:rPr>
                <w:snapToGrid w:val="0"/>
                <w:lang w:val="es-ES_tradnl"/>
              </w:rPr>
            </w:pPr>
            <w:r>
              <w:rPr>
                <w:snapToGrid w:val="0"/>
                <w:lang w:val="es-ES_tradnl"/>
              </w:rPr>
              <w:t>506</w:t>
            </w:r>
            <w:r>
              <w:rPr>
                <w:snapToGrid w:val="0"/>
              </w:rPr>
              <w:t> </w:t>
            </w:r>
            <w:r w:rsidR="0075668C" w:rsidRPr="00E40BF5">
              <w:rPr>
                <w:snapToGrid w:val="0"/>
                <w:lang w:val="es-ES_tradnl"/>
              </w:rPr>
              <w:t xml:space="preserve">000 </w:t>
            </w:r>
            <w:r>
              <w:t>км</w:t>
            </w:r>
            <w:r w:rsidR="0075668C" w:rsidRPr="00E40BF5">
              <w:rPr>
                <w:snapToGrid w:val="0"/>
                <w:vertAlign w:val="superscript"/>
                <w:lang w:val="es-ES_tradnl"/>
              </w:rPr>
              <w:t>2</w:t>
            </w:r>
          </w:p>
        </w:tc>
      </w:tr>
      <w:tr w:rsidR="0075668C" w:rsidRPr="00E40BF5" w:rsidTr="001015EE">
        <w:tc>
          <w:tcPr>
            <w:tcW w:w="5484" w:type="dxa"/>
            <w:tcMar>
              <w:left w:w="0" w:type="dxa"/>
            </w:tcMar>
          </w:tcPr>
          <w:p w:rsidR="00100357" w:rsidRPr="00E40BF5" w:rsidRDefault="0075668C" w:rsidP="004B19EC">
            <w:pPr>
              <w:adjustRightInd w:val="0"/>
              <w:snapToGrid w:val="0"/>
              <w:rPr>
                <w:snapToGrid w:val="0"/>
                <w:lang w:val="es-ES_tradnl"/>
              </w:rPr>
            </w:pPr>
            <w:r>
              <w:t>Протяженность береговой линии</w:t>
            </w:r>
          </w:p>
        </w:tc>
        <w:tc>
          <w:tcPr>
            <w:tcW w:w="2744" w:type="dxa"/>
            <w:tcMar>
              <w:left w:w="0" w:type="dxa"/>
            </w:tcMar>
          </w:tcPr>
          <w:p w:rsidR="0075668C" w:rsidRPr="00E40BF5" w:rsidRDefault="00F8283B" w:rsidP="004B19EC">
            <w:pPr>
              <w:adjustRightInd w:val="0"/>
              <w:snapToGrid w:val="0"/>
              <w:rPr>
                <w:snapToGrid w:val="0"/>
                <w:lang w:val="es-ES_tradnl"/>
              </w:rPr>
            </w:pPr>
            <w:r>
              <w:rPr>
                <w:snapToGrid w:val="0"/>
                <w:lang w:val="es-ES_tradnl"/>
              </w:rPr>
              <w:t>4</w:t>
            </w:r>
            <w:r>
              <w:rPr>
                <w:snapToGrid w:val="0"/>
              </w:rPr>
              <w:t> </w:t>
            </w:r>
            <w:r w:rsidR="0075668C" w:rsidRPr="00E40BF5">
              <w:rPr>
                <w:snapToGrid w:val="0"/>
                <w:lang w:val="es-ES_tradnl"/>
              </w:rPr>
              <w:t xml:space="preserve">830 </w:t>
            </w:r>
            <w:r>
              <w:t>км</w:t>
            </w:r>
          </w:p>
        </w:tc>
      </w:tr>
      <w:tr w:rsidR="0075668C" w:rsidRPr="00E40BF5" w:rsidTr="001015EE">
        <w:tc>
          <w:tcPr>
            <w:tcW w:w="5484" w:type="dxa"/>
            <w:tcMar>
              <w:left w:w="0" w:type="dxa"/>
            </w:tcMar>
          </w:tcPr>
          <w:p w:rsidR="0075668C" w:rsidRPr="00E40BF5" w:rsidRDefault="0075668C" w:rsidP="004B19EC">
            <w:pPr>
              <w:adjustRightInd w:val="0"/>
              <w:snapToGrid w:val="0"/>
              <w:rPr>
                <w:snapToGrid w:val="0"/>
                <w:lang w:val="es-ES_tradnl"/>
              </w:rPr>
            </w:pPr>
            <w:r>
              <w:t>Протяженность сухопутных границ</w:t>
            </w:r>
          </w:p>
        </w:tc>
        <w:tc>
          <w:tcPr>
            <w:tcW w:w="2744" w:type="dxa"/>
            <w:tcMar>
              <w:left w:w="0" w:type="dxa"/>
            </w:tcMar>
          </w:tcPr>
          <w:p w:rsidR="0075668C" w:rsidRPr="00E40BF5" w:rsidRDefault="00F8283B" w:rsidP="004B19EC">
            <w:pPr>
              <w:adjustRightInd w:val="0"/>
              <w:snapToGrid w:val="0"/>
              <w:rPr>
                <w:snapToGrid w:val="0"/>
                <w:lang w:val="es-ES_tradnl"/>
              </w:rPr>
            </w:pPr>
            <w:r>
              <w:rPr>
                <w:snapToGrid w:val="0"/>
                <w:lang w:val="es-ES_tradnl"/>
              </w:rPr>
              <w:t>2</w:t>
            </w:r>
            <w:r>
              <w:rPr>
                <w:snapToGrid w:val="0"/>
              </w:rPr>
              <w:t> </w:t>
            </w:r>
            <w:r w:rsidR="0075668C" w:rsidRPr="00E40BF5">
              <w:rPr>
                <w:snapToGrid w:val="0"/>
                <w:lang w:val="es-ES_tradnl"/>
              </w:rPr>
              <w:t xml:space="preserve">013 </w:t>
            </w:r>
            <w:r>
              <w:t>км</w:t>
            </w:r>
          </w:p>
        </w:tc>
      </w:tr>
    </w:tbl>
    <w:p w:rsidR="008D05A9" w:rsidRDefault="008D05A9">
      <w:pPr>
        <w:pStyle w:val="Header"/>
        <w:tabs>
          <w:tab w:val="clear" w:pos="4153"/>
          <w:tab w:val="clear" w:pos="8306"/>
          <w:tab w:val="left" w:pos="567"/>
          <w:tab w:val="left" w:pos="1134"/>
          <w:tab w:val="left" w:pos="1701"/>
          <w:tab w:val="left" w:pos="2268"/>
          <w:tab w:val="left" w:pos="5103"/>
          <w:tab w:val="left" w:pos="5670"/>
          <w:tab w:val="left" w:pos="6171"/>
        </w:tabs>
        <w:spacing w:line="288" w:lineRule="auto"/>
      </w:pPr>
    </w:p>
    <w:p w:rsidR="008D05A9" w:rsidRDefault="00FF230D" w:rsidP="00FF230D">
      <w:pPr>
        <w:pStyle w:val="FootnoteText"/>
        <w:spacing w:line="288" w:lineRule="auto"/>
      </w:pPr>
      <w:r>
        <w:t>4.</w:t>
      </w:r>
      <w:r>
        <w:tab/>
      </w:r>
      <w:r w:rsidR="008D05A9" w:rsidRPr="00FF230D">
        <w:rPr>
          <w:u w:val="single"/>
        </w:rPr>
        <w:t>Данные о населении</w:t>
      </w:r>
    </w:p>
    <w:p w:rsidR="00FF230D" w:rsidRPr="00FF230D" w:rsidRDefault="00FF230D" w:rsidP="00FF230D">
      <w:pPr>
        <w:pStyle w:val="FootnoteText"/>
        <w:tabs>
          <w:tab w:val="clear" w:pos="6237"/>
          <w:tab w:val="left" w:pos="5166"/>
        </w:tabs>
        <w:spacing w:line="288" w:lineRule="auto"/>
      </w:pPr>
    </w:p>
    <w:tbl>
      <w:tblPr>
        <w:tblStyle w:val="TableGrid"/>
        <w:tblW w:w="0" w:type="auto"/>
        <w:jc w:val="center"/>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958"/>
        <w:gridCol w:w="2270"/>
      </w:tblGrid>
      <w:tr w:rsidR="00FF230D" w:rsidRPr="00E40BF5" w:rsidTr="001344D2">
        <w:trPr>
          <w:trHeight w:val="636"/>
          <w:jc w:val="center"/>
        </w:trPr>
        <w:tc>
          <w:tcPr>
            <w:tcW w:w="5958" w:type="dxa"/>
            <w:tcMar>
              <w:left w:w="0" w:type="dxa"/>
            </w:tcMar>
          </w:tcPr>
          <w:p w:rsidR="00FF230D" w:rsidRPr="00E40BF5" w:rsidRDefault="0035379F" w:rsidP="00373013">
            <w:pPr>
              <w:adjustRightInd w:val="0"/>
              <w:snapToGrid w:val="0"/>
              <w:rPr>
                <w:snapToGrid w:val="0"/>
                <w:lang w:val="es-ES_tradnl"/>
              </w:rPr>
            </w:pPr>
            <w:r>
              <w:t>Численность лиц, проживающих на законном основании</w:t>
            </w:r>
            <w:r w:rsidR="00FF230D" w:rsidRPr="00E40BF5">
              <w:rPr>
                <w:snapToGrid w:val="0"/>
                <w:lang w:val="es-ES_tradnl"/>
              </w:rPr>
              <w:t xml:space="preserve"> (</w:t>
            </w:r>
            <w:r w:rsidR="00E5068A">
              <w:rPr>
                <w:snapToGrid w:val="0"/>
              </w:rPr>
              <w:t xml:space="preserve">базовый год - </w:t>
            </w:r>
            <w:r w:rsidR="00FF230D" w:rsidRPr="00E40BF5">
              <w:rPr>
                <w:snapToGrid w:val="0"/>
                <w:lang w:val="es-ES_tradnl"/>
              </w:rPr>
              <w:t>2006)</w:t>
            </w:r>
          </w:p>
        </w:tc>
        <w:tc>
          <w:tcPr>
            <w:tcW w:w="2270" w:type="dxa"/>
          </w:tcPr>
          <w:p w:rsidR="00FF230D" w:rsidRPr="00E40BF5" w:rsidRDefault="0075668C" w:rsidP="00373013">
            <w:pPr>
              <w:adjustRightInd w:val="0"/>
              <w:snapToGrid w:val="0"/>
              <w:rPr>
                <w:snapToGrid w:val="0"/>
                <w:lang w:val="es-ES_tradnl"/>
              </w:rPr>
            </w:pPr>
            <w:r>
              <w:rPr>
                <w:snapToGrid w:val="0"/>
                <w:lang w:val="es-ES_tradnl"/>
              </w:rPr>
              <w:t>44</w:t>
            </w:r>
            <w:r>
              <w:rPr>
                <w:snapToGrid w:val="0"/>
              </w:rPr>
              <w:t> </w:t>
            </w:r>
            <w:r>
              <w:rPr>
                <w:snapToGrid w:val="0"/>
                <w:lang w:val="es-ES_tradnl"/>
              </w:rPr>
              <w:t>708</w:t>
            </w:r>
            <w:r>
              <w:rPr>
                <w:snapToGrid w:val="0"/>
              </w:rPr>
              <w:t> </w:t>
            </w:r>
            <w:r w:rsidR="00FF230D" w:rsidRPr="00E40BF5">
              <w:rPr>
                <w:snapToGrid w:val="0"/>
                <w:lang w:val="es-ES_tradnl"/>
              </w:rPr>
              <w:t>964</w:t>
            </w:r>
          </w:p>
        </w:tc>
      </w:tr>
      <w:tr w:rsidR="00FF230D" w:rsidRPr="00E40BF5" w:rsidTr="001344D2">
        <w:trPr>
          <w:jc w:val="center"/>
        </w:trPr>
        <w:tc>
          <w:tcPr>
            <w:tcW w:w="5958" w:type="dxa"/>
            <w:tcMar>
              <w:left w:w="0" w:type="dxa"/>
            </w:tcMar>
          </w:tcPr>
          <w:p w:rsidR="00FF230D" w:rsidRPr="00E40BF5" w:rsidRDefault="00100357" w:rsidP="00373013">
            <w:pPr>
              <w:adjustRightInd w:val="0"/>
              <w:snapToGrid w:val="0"/>
              <w:rPr>
                <w:snapToGrid w:val="0"/>
                <w:lang w:val="es-ES_tradnl"/>
              </w:rPr>
            </w:pPr>
            <w:r>
              <w:t>Процентная доля мужчин и женщин</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49,43</w:t>
            </w:r>
            <w:r w:rsidR="00100357">
              <w:rPr>
                <w:snapToGrid w:val="0"/>
              </w:rPr>
              <w:t>%</w:t>
            </w:r>
            <w:r w:rsidRPr="00E40BF5">
              <w:rPr>
                <w:snapToGrid w:val="0"/>
                <w:lang w:val="es-ES_tradnl"/>
              </w:rPr>
              <w:t xml:space="preserve"> </w:t>
            </w:r>
            <w:r w:rsidR="00100357">
              <w:rPr>
                <w:snapToGrid w:val="0"/>
              </w:rPr>
              <w:t xml:space="preserve">- </w:t>
            </w:r>
            <w:r w:rsidR="00100357">
              <w:t>мужчин</w:t>
            </w:r>
            <w:r w:rsidRPr="00E40BF5">
              <w:rPr>
                <w:snapToGrid w:val="0"/>
                <w:lang w:val="es-ES_tradnl"/>
              </w:rPr>
              <w:br/>
              <w:t>50,57</w:t>
            </w:r>
            <w:r w:rsidR="00100357">
              <w:rPr>
                <w:snapToGrid w:val="0"/>
              </w:rPr>
              <w:t>%</w:t>
            </w:r>
            <w:r w:rsidRPr="00E40BF5">
              <w:rPr>
                <w:snapToGrid w:val="0"/>
                <w:lang w:val="es-ES_tradnl"/>
              </w:rPr>
              <w:t xml:space="preserve"> </w:t>
            </w:r>
            <w:r w:rsidR="00100357">
              <w:rPr>
                <w:snapToGrid w:val="0"/>
              </w:rPr>
              <w:t xml:space="preserve">- </w:t>
            </w:r>
            <w:r w:rsidR="00100357">
              <w:t>женщин</w:t>
            </w:r>
          </w:p>
        </w:tc>
      </w:tr>
      <w:tr w:rsidR="00FF230D" w:rsidRPr="00E40BF5" w:rsidTr="001344D2">
        <w:trPr>
          <w:trHeight w:val="393"/>
          <w:jc w:val="center"/>
        </w:trPr>
        <w:tc>
          <w:tcPr>
            <w:tcW w:w="5958" w:type="dxa"/>
            <w:tcMar>
              <w:left w:w="0" w:type="dxa"/>
            </w:tcMar>
          </w:tcPr>
          <w:p w:rsidR="00FF230D" w:rsidRPr="00E40BF5" w:rsidRDefault="007A0DF2" w:rsidP="00373013">
            <w:pPr>
              <w:adjustRightInd w:val="0"/>
              <w:snapToGrid w:val="0"/>
              <w:rPr>
                <w:snapToGrid w:val="0"/>
                <w:lang w:val="es-ES_tradnl"/>
              </w:rPr>
            </w:pPr>
            <w:r>
              <w:t xml:space="preserve">Численность </w:t>
            </w:r>
            <w:r>
              <w:rPr>
                <w:snapToGrid w:val="0"/>
              </w:rPr>
              <w:t>иностранцев</w:t>
            </w:r>
            <w:r w:rsidR="00FF230D" w:rsidRPr="00E40BF5">
              <w:rPr>
                <w:snapToGrid w:val="0"/>
                <w:lang w:val="es-ES_tradnl"/>
              </w:rPr>
              <w:t xml:space="preserve"> (</w:t>
            </w:r>
            <w:r w:rsidR="004D33A3">
              <w:rPr>
                <w:snapToGrid w:val="0"/>
              </w:rPr>
              <w:t>базовый год -</w:t>
            </w:r>
            <w:r w:rsidR="00FF230D">
              <w:rPr>
                <w:snapToGrid w:val="0"/>
                <w:lang w:val="es-ES_tradnl"/>
              </w:rPr>
              <w:t xml:space="preserve"> </w:t>
            </w:r>
            <w:r w:rsidR="00FF230D" w:rsidRPr="00E40BF5">
              <w:rPr>
                <w:snapToGrid w:val="0"/>
                <w:lang w:val="es-ES_tradnl"/>
              </w:rPr>
              <w:t>2006)</w:t>
            </w:r>
          </w:p>
        </w:tc>
        <w:tc>
          <w:tcPr>
            <w:tcW w:w="2270" w:type="dxa"/>
          </w:tcPr>
          <w:p w:rsidR="00FF230D" w:rsidRPr="00E40BF5" w:rsidRDefault="00685F4E" w:rsidP="00373013">
            <w:pPr>
              <w:adjustRightInd w:val="0"/>
              <w:snapToGrid w:val="0"/>
              <w:rPr>
                <w:snapToGrid w:val="0"/>
                <w:lang w:val="es-ES_tradnl"/>
              </w:rPr>
            </w:pPr>
            <w:r>
              <w:rPr>
                <w:snapToGrid w:val="0"/>
                <w:lang w:val="es-ES_tradnl"/>
              </w:rPr>
              <w:t>3</w:t>
            </w:r>
            <w:r>
              <w:rPr>
                <w:snapToGrid w:val="0"/>
              </w:rPr>
              <w:t> </w:t>
            </w:r>
            <w:r>
              <w:rPr>
                <w:snapToGrid w:val="0"/>
                <w:lang w:val="es-ES_tradnl"/>
              </w:rPr>
              <w:t>884</w:t>
            </w:r>
            <w:r>
              <w:rPr>
                <w:snapToGrid w:val="0"/>
              </w:rPr>
              <w:t> </w:t>
            </w:r>
            <w:r w:rsidR="00FF230D" w:rsidRPr="00E40BF5">
              <w:rPr>
                <w:snapToGrid w:val="0"/>
                <w:lang w:val="es-ES_tradnl"/>
              </w:rPr>
              <w:t>573</w:t>
            </w:r>
          </w:p>
        </w:tc>
      </w:tr>
      <w:tr w:rsidR="00FF230D" w:rsidRPr="00E40BF5" w:rsidTr="001344D2">
        <w:trPr>
          <w:jc w:val="center"/>
        </w:trPr>
        <w:tc>
          <w:tcPr>
            <w:tcW w:w="5958" w:type="dxa"/>
            <w:tcMar>
              <w:left w:w="0" w:type="dxa"/>
            </w:tcMar>
          </w:tcPr>
          <w:p w:rsidR="00FF230D" w:rsidRPr="001344D2" w:rsidRDefault="00771BC0" w:rsidP="00373013">
            <w:pPr>
              <w:adjustRightInd w:val="0"/>
              <w:snapToGrid w:val="0"/>
              <w:rPr>
                <w:snapToGrid w:val="0"/>
              </w:rPr>
            </w:pPr>
            <w:r>
              <w:rPr>
                <w:snapToGrid w:val="0"/>
              </w:rPr>
              <w:t>Иммигранты</w:t>
            </w:r>
            <w:r w:rsidRPr="001344D2">
              <w:rPr>
                <w:snapToGrid w:val="0"/>
              </w:rPr>
              <w:t xml:space="preserve"> </w:t>
            </w:r>
            <w:r>
              <w:rPr>
                <w:snapToGrid w:val="0"/>
              </w:rPr>
              <w:t>иностранного</w:t>
            </w:r>
            <w:r w:rsidRPr="001344D2">
              <w:rPr>
                <w:snapToGrid w:val="0"/>
              </w:rPr>
              <w:t xml:space="preserve"> </w:t>
            </w:r>
            <w:r>
              <w:rPr>
                <w:snapToGrid w:val="0"/>
              </w:rPr>
              <w:t>происхождения</w:t>
            </w:r>
            <w:r w:rsidRPr="001344D2">
              <w:rPr>
                <w:snapToGrid w:val="0"/>
              </w:rPr>
              <w:t xml:space="preserve"> </w:t>
            </w:r>
            <w:r w:rsidR="00FF230D" w:rsidRPr="001344D2">
              <w:rPr>
                <w:snapToGrid w:val="0"/>
              </w:rPr>
              <w:t>(</w:t>
            </w:r>
            <w:r w:rsidR="00995411">
              <w:rPr>
                <w:snapToGrid w:val="0"/>
              </w:rPr>
              <w:t>базовый</w:t>
            </w:r>
            <w:r w:rsidR="00995411" w:rsidRPr="001344D2">
              <w:rPr>
                <w:snapToGrid w:val="0"/>
              </w:rPr>
              <w:t xml:space="preserve"> </w:t>
            </w:r>
            <w:r w:rsidR="00995411">
              <w:rPr>
                <w:snapToGrid w:val="0"/>
              </w:rPr>
              <w:t>год</w:t>
            </w:r>
            <w:r w:rsidR="001344D2">
              <w:rPr>
                <w:snapToGrid w:val="0"/>
              </w:rPr>
              <w:t> </w:t>
            </w:r>
            <w:r w:rsidR="00995411" w:rsidRPr="001344D2">
              <w:rPr>
                <w:snapToGrid w:val="0"/>
              </w:rPr>
              <w:t>-</w:t>
            </w:r>
            <w:r w:rsidR="00FF230D" w:rsidRPr="001344D2">
              <w:rPr>
                <w:snapToGrid w:val="0"/>
              </w:rPr>
              <w:t>2006)</w:t>
            </w:r>
          </w:p>
        </w:tc>
        <w:tc>
          <w:tcPr>
            <w:tcW w:w="2270" w:type="dxa"/>
          </w:tcPr>
          <w:p w:rsidR="00FF230D" w:rsidRPr="00E40BF5" w:rsidRDefault="00685F4E" w:rsidP="00373013">
            <w:pPr>
              <w:adjustRightInd w:val="0"/>
              <w:snapToGrid w:val="0"/>
              <w:rPr>
                <w:snapToGrid w:val="0"/>
                <w:lang w:val="es-ES_tradnl"/>
              </w:rPr>
            </w:pPr>
            <w:r>
              <w:rPr>
                <w:snapToGrid w:val="0"/>
                <w:lang w:val="es-ES_tradnl"/>
              </w:rPr>
              <w:t>802</w:t>
            </w:r>
            <w:r>
              <w:rPr>
                <w:snapToGrid w:val="0"/>
              </w:rPr>
              <w:t> </w:t>
            </w:r>
            <w:r w:rsidR="00FF230D" w:rsidRPr="00E40BF5">
              <w:rPr>
                <w:snapToGrid w:val="0"/>
                <w:lang w:val="es-ES_tradnl"/>
              </w:rPr>
              <w:t>971</w:t>
            </w:r>
          </w:p>
        </w:tc>
      </w:tr>
      <w:tr w:rsidR="00FF230D" w:rsidRPr="00E40BF5" w:rsidTr="001344D2">
        <w:trPr>
          <w:jc w:val="center"/>
        </w:trPr>
        <w:tc>
          <w:tcPr>
            <w:tcW w:w="5958" w:type="dxa"/>
            <w:tcMar>
              <w:left w:w="0" w:type="dxa"/>
            </w:tcMar>
          </w:tcPr>
          <w:p w:rsidR="00FF230D" w:rsidRPr="00E40BF5" w:rsidRDefault="00AD6CE8" w:rsidP="00373013">
            <w:pPr>
              <w:adjustRightInd w:val="0"/>
              <w:snapToGrid w:val="0"/>
              <w:rPr>
                <w:snapToGrid w:val="0"/>
                <w:lang w:val="es-ES_tradnl"/>
              </w:rPr>
            </w:pPr>
            <w:r w:rsidRPr="00AD6CE8">
              <w:rPr>
                <w:snapToGrid w:val="0"/>
              </w:rPr>
              <w:t>Испанские</w:t>
            </w:r>
            <w:r w:rsidRPr="00AD6CE8">
              <w:rPr>
                <w:snapToGrid w:val="0"/>
                <w:lang w:val="es-ES_tradnl"/>
              </w:rPr>
              <w:t xml:space="preserve"> </w:t>
            </w:r>
            <w:r w:rsidRPr="00AD6CE8">
              <w:rPr>
                <w:snapToGrid w:val="0"/>
              </w:rPr>
              <w:t>эмигранты</w:t>
            </w:r>
            <w:r w:rsidRPr="00AD6CE8">
              <w:rPr>
                <w:snapToGrid w:val="0"/>
                <w:lang w:val="es-ES_tradnl"/>
              </w:rPr>
              <w:t xml:space="preserve"> </w:t>
            </w:r>
            <w:r w:rsidRPr="00AD6CE8">
              <w:rPr>
                <w:snapToGrid w:val="0"/>
              </w:rPr>
              <w:t>за</w:t>
            </w:r>
            <w:r w:rsidRPr="00AD6CE8">
              <w:rPr>
                <w:snapToGrid w:val="0"/>
                <w:lang w:val="es-ES_tradnl"/>
              </w:rPr>
              <w:t xml:space="preserve"> </w:t>
            </w:r>
            <w:r w:rsidRPr="00AD6CE8">
              <w:rPr>
                <w:snapToGrid w:val="0"/>
              </w:rPr>
              <w:t>рубежом</w:t>
            </w:r>
            <w:r w:rsidRPr="00AD6CE8">
              <w:rPr>
                <w:b/>
                <w:snapToGrid w:val="0"/>
                <w:lang w:val="es-ES_tradnl"/>
              </w:rPr>
              <w:t xml:space="preserve"> </w:t>
            </w:r>
            <w:r w:rsidR="00FF230D" w:rsidRPr="00E40BF5">
              <w:rPr>
                <w:snapToGrid w:val="0"/>
                <w:lang w:val="es-ES_tradnl"/>
              </w:rPr>
              <w:t>(</w:t>
            </w:r>
            <w:r w:rsidR="00995411">
              <w:rPr>
                <w:snapToGrid w:val="0"/>
              </w:rPr>
              <w:t>базовый</w:t>
            </w:r>
            <w:r w:rsidR="00995411" w:rsidRPr="00AD6CE8">
              <w:rPr>
                <w:snapToGrid w:val="0"/>
                <w:lang w:val="es-ES_tradnl"/>
              </w:rPr>
              <w:t xml:space="preserve"> </w:t>
            </w:r>
            <w:r w:rsidR="00995411">
              <w:rPr>
                <w:snapToGrid w:val="0"/>
              </w:rPr>
              <w:t>год</w:t>
            </w:r>
            <w:r w:rsidR="00995411" w:rsidRPr="00AD6CE8">
              <w:rPr>
                <w:snapToGrid w:val="0"/>
                <w:lang w:val="es-ES_tradnl"/>
              </w:rPr>
              <w:t xml:space="preserve"> -</w:t>
            </w:r>
            <w:r w:rsidR="00FF230D">
              <w:rPr>
                <w:snapToGrid w:val="0"/>
                <w:lang w:val="es-ES_tradnl"/>
              </w:rPr>
              <w:t xml:space="preserve"> </w:t>
            </w:r>
            <w:r w:rsidR="00FF230D" w:rsidRPr="00E40BF5">
              <w:rPr>
                <w:snapToGrid w:val="0"/>
                <w:lang w:val="es-ES_tradnl"/>
              </w:rPr>
              <w:t>2006)</w:t>
            </w:r>
          </w:p>
        </w:tc>
        <w:tc>
          <w:tcPr>
            <w:tcW w:w="2270" w:type="dxa"/>
          </w:tcPr>
          <w:p w:rsidR="00FF230D" w:rsidRPr="00E40BF5" w:rsidRDefault="00685F4E" w:rsidP="00373013">
            <w:pPr>
              <w:adjustRightInd w:val="0"/>
              <w:snapToGrid w:val="0"/>
              <w:rPr>
                <w:snapToGrid w:val="0"/>
                <w:lang w:val="es-ES_tradnl"/>
              </w:rPr>
            </w:pPr>
            <w:r>
              <w:rPr>
                <w:snapToGrid w:val="0"/>
                <w:lang w:val="es-ES_tradnl"/>
              </w:rPr>
              <w:t>22</w:t>
            </w:r>
            <w:r>
              <w:rPr>
                <w:snapToGrid w:val="0"/>
              </w:rPr>
              <w:t> </w:t>
            </w:r>
            <w:r w:rsidR="00FF230D" w:rsidRPr="00E40BF5">
              <w:rPr>
                <w:snapToGrid w:val="0"/>
                <w:lang w:val="es-ES_tradnl"/>
              </w:rPr>
              <w:t>042</w:t>
            </w:r>
          </w:p>
        </w:tc>
      </w:tr>
      <w:tr w:rsidR="00FF230D" w:rsidRPr="00E40BF5" w:rsidTr="001344D2">
        <w:trPr>
          <w:jc w:val="center"/>
        </w:trPr>
        <w:tc>
          <w:tcPr>
            <w:tcW w:w="5958" w:type="dxa"/>
            <w:tcMar>
              <w:left w:w="0" w:type="dxa"/>
            </w:tcMar>
          </w:tcPr>
          <w:p w:rsidR="00FF230D" w:rsidRPr="00E40BF5" w:rsidRDefault="00416A17" w:rsidP="00373013">
            <w:pPr>
              <w:adjustRightInd w:val="0"/>
              <w:snapToGrid w:val="0"/>
              <w:rPr>
                <w:snapToGrid w:val="0"/>
                <w:lang w:val="es-ES_tradnl"/>
              </w:rPr>
            </w:pPr>
            <w:r>
              <w:t xml:space="preserve">Население в возрасте </w:t>
            </w:r>
            <w:r w:rsidR="00816B23">
              <w:t>до</w:t>
            </w:r>
            <w:r>
              <w:t xml:space="preserve"> 15 лет</w:t>
            </w:r>
            <w:r w:rsidR="00FF230D" w:rsidRPr="00E40BF5">
              <w:rPr>
                <w:snapToGrid w:val="0"/>
                <w:lang w:val="es-ES_tradnl"/>
              </w:rPr>
              <w:t xml:space="preserve"> </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6</w:t>
            </w:r>
            <w:r w:rsidR="00685F4E">
              <w:rPr>
                <w:snapToGrid w:val="0"/>
              </w:rPr>
              <w:t> </w:t>
            </w:r>
            <w:r w:rsidR="00685F4E">
              <w:rPr>
                <w:snapToGrid w:val="0"/>
                <w:lang w:val="es-ES_tradnl"/>
              </w:rPr>
              <w:t>305</w:t>
            </w:r>
            <w:r w:rsidR="00685F4E">
              <w:rPr>
                <w:snapToGrid w:val="0"/>
              </w:rPr>
              <w:t> </w:t>
            </w:r>
            <w:r w:rsidRPr="00E40BF5">
              <w:rPr>
                <w:snapToGrid w:val="0"/>
                <w:lang w:val="es-ES_tradnl"/>
              </w:rPr>
              <w:t>932</w:t>
            </w:r>
          </w:p>
        </w:tc>
      </w:tr>
      <w:tr w:rsidR="00FF230D" w:rsidRPr="00E40BF5" w:rsidTr="001344D2">
        <w:trPr>
          <w:jc w:val="center"/>
        </w:trPr>
        <w:tc>
          <w:tcPr>
            <w:tcW w:w="5958" w:type="dxa"/>
            <w:tcMar>
              <w:left w:w="0" w:type="dxa"/>
            </w:tcMar>
          </w:tcPr>
          <w:p w:rsidR="00FF230D" w:rsidRPr="008F3C8F" w:rsidRDefault="008F3C8F" w:rsidP="00373013">
            <w:pPr>
              <w:adjustRightInd w:val="0"/>
              <w:snapToGrid w:val="0"/>
              <w:rPr>
                <w:snapToGrid w:val="0"/>
              </w:rPr>
            </w:pPr>
            <w:r>
              <w:t>Население в возрасте</w:t>
            </w:r>
            <w:r w:rsidRPr="00E40BF5">
              <w:rPr>
                <w:snapToGrid w:val="0"/>
                <w:lang w:val="es-ES_tradnl"/>
              </w:rPr>
              <w:t xml:space="preserve"> </w:t>
            </w:r>
            <w:r>
              <w:rPr>
                <w:snapToGrid w:val="0"/>
              </w:rPr>
              <w:t xml:space="preserve">старше </w:t>
            </w:r>
            <w:r w:rsidR="00FF230D" w:rsidRPr="00E40BF5">
              <w:rPr>
                <w:snapToGrid w:val="0"/>
                <w:lang w:val="es-ES_tradnl"/>
              </w:rPr>
              <w:t xml:space="preserve">65 </w:t>
            </w:r>
            <w:r>
              <w:rPr>
                <w:snapToGrid w:val="0"/>
              </w:rPr>
              <w:t>лет</w:t>
            </w:r>
          </w:p>
        </w:tc>
        <w:tc>
          <w:tcPr>
            <w:tcW w:w="2270" w:type="dxa"/>
          </w:tcPr>
          <w:p w:rsidR="00FF230D" w:rsidRPr="00E40BF5" w:rsidRDefault="00685F4E" w:rsidP="00373013">
            <w:pPr>
              <w:adjustRightInd w:val="0"/>
              <w:snapToGrid w:val="0"/>
              <w:rPr>
                <w:snapToGrid w:val="0"/>
                <w:lang w:val="es-ES_tradnl"/>
              </w:rPr>
            </w:pPr>
            <w:r>
              <w:rPr>
                <w:snapToGrid w:val="0"/>
                <w:lang w:val="es-ES_tradnl"/>
              </w:rPr>
              <w:t>7</w:t>
            </w:r>
            <w:r>
              <w:rPr>
                <w:snapToGrid w:val="0"/>
              </w:rPr>
              <w:t> </w:t>
            </w:r>
            <w:r>
              <w:rPr>
                <w:snapToGrid w:val="0"/>
                <w:lang w:val="es-ES_tradnl"/>
              </w:rPr>
              <w:t>477</w:t>
            </w:r>
            <w:r>
              <w:rPr>
                <w:snapToGrid w:val="0"/>
              </w:rPr>
              <w:t> </w:t>
            </w:r>
            <w:r w:rsidR="00FF230D" w:rsidRPr="00E40BF5">
              <w:rPr>
                <w:snapToGrid w:val="0"/>
                <w:lang w:val="es-ES_tradnl"/>
              </w:rPr>
              <w:t>761</w:t>
            </w:r>
          </w:p>
        </w:tc>
      </w:tr>
      <w:tr w:rsidR="00FF230D" w:rsidRPr="00E40BF5" w:rsidTr="001344D2">
        <w:trPr>
          <w:jc w:val="center"/>
        </w:trPr>
        <w:tc>
          <w:tcPr>
            <w:tcW w:w="5958" w:type="dxa"/>
            <w:tcMar>
              <w:left w:w="0" w:type="dxa"/>
            </w:tcMar>
          </w:tcPr>
          <w:p w:rsidR="00FF230D" w:rsidRPr="00E40BF5" w:rsidRDefault="007017D2" w:rsidP="00373013">
            <w:pPr>
              <w:adjustRightInd w:val="0"/>
              <w:snapToGrid w:val="0"/>
              <w:rPr>
                <w:snapToGrid w:val="0"/>
                <w:lang w:val="es-ES_tradnl"/>
              </w:rPr>
            </w:pPr>
            <w:r>
              <w:rPr>
                <w:snapToGrid w:val="0"/>
              </w:rPr>
              <w:t>Естественный п</w:t>
            </w:r>
            <w:r w:rsidR="002D10E2">
              <w:rPr>
                <w:snapToGrid w:val="0"/>
              </w:rPr>
              <w:t>рирост</w:t>
            </w:r>
            <w:r w:rsidR="002D10E2" w:rsidRPr="002D10E2">
              <w:rPr>
                <w:snapToGrid w:val="0"/>
                <w:lang w:val="es-ES_tradnl"/>
              </w:rPr>
              <w:t xml:space="preserve"> </w:t>
            </w:r>
            <w:r w:rsidR="002D10E2">
              <w:rPr>
                <w:snapToGrid w:val="0"/>
              </w:rPr>
              <w:t>населения</w:t>
            </w:r>
            <w:r w:rsidR="00FF230D" w:rsidRPr="00E40BF5">
              <w:rPr>
                <w:snapToGrid w:val="0"/>
                <w:lang w:val="es-ES_tradnl"/>
              </w:rPr>
              <w:t xml:space="preserve"> </w:t>
            </w:r>
            <w:r w:rsidR="002D10E2">
              <w:rPr>
                <w:snapToGrid w:val="0"/>
              </w:rPr>
              <w:t>на</w:t>
            </w:r>
            <w:r w:rsidR="002D10E2">
              <w:rPr>
                <w:snapToGrid w:val="0"/>
                <w:lang w:val="es-ES_tradnl"/>
              </w:rPr>
              <w:t xml:space="preserve"> 1</w:t>
            </w:r>
            <w:r w:rsidR="002D10E2" w:rsidRPr="002D10E2">
              <w:rPr>
                <w:snapToGrid w:val="0"/>
                <w:lang w:val="es-ES_tradnl"/>
              </w:rPr>
              <w:t> </w:t>
            </w:r>
            <w:r w:rsidR="00FF230D" w:rsidRPr="00E40BF5">
              <w:rPr>
                <w:snapToGrid w:val="0"/>
                <w:lang w:val="es-ES_tradnl"/>
              </w:rPr>
              <w:t xml:space="preserve">000 </w:t>
            </w:r>
            <w:r w:rsidR="002D10E2">
              <w:rPr>
                <w:snapToGrid w:val="0"/>
              </w:rPr>
              <w:t>жителей</w:t>
            </w:r>
            <w:r w:rsidR="0023211E">
              <w:rPr>
                <w:snapToGrid w:val="0"/>
              </w:rPr>
              <w:t xml:space="preserve"> </w:t>
            </w:r>
            <w:r w:rsidR="00FF230D" w:rsidRPr="00E40BF5">
              <w:rPr>
                <w:snapToGrid w:val="0"/>
                <w:lang w:val="es-ES_tradnl"/>
              </w:rPr>
              <w:t>(</w:t>
            </w:r>
            <w:r w:rsidR="00D45D0E">
              <w:rPr>
                <w:snapToGrid w:val="0"/>
              </w:rPr>
              <w:t>разность от вычитания из числа родившихся числа умерших</w:t>
            </w:r>
            <w:r w:rsidR="00FF230D" w:rsidRPr="00E40BF5">
              <w:rPr>
                <w:snapToGrid w:val="0"/>
                <w:lang w:val="es-ES_tradnl"/>
              </w:rPr>
              <w:t xml:space="preserve">, </w:t>
            </w:r>
            <w:r w:rsidR="008A78DB">
              <w:rPr>
                <w:snapToGrid w:val="0"/>
              </w:rPr>
              <w:t>базовый</w:t>
            </w:r>
            <w:r w:rsidR="008A78DB" w:rsidRPr="002D10E2">
              <w:rPr>
                <w:snapToGrid w:val="0"/>
                <w:lang w:val="es-ES_tradnl"/>
              </w:rPr>
              <w:t xml:space="preserve"> </w:t>
            </w:r>
            <w:r w:rsidR="008A78DB">
              <w:rPr>
                <w:snapToGrid w:val="0"/>
              </w:rPr>
              <w:t>год</w:t>
            </w:r>
            <w:r w:rsidR="008A78DB" w:rsidRPr="002D10E2">
              <w:rPr>
                <w:snapToGrid w:val="0"/>
                <w:lang w:val="es-ES_tradnl"/>
              </w:rPr>
              <w:t xml:space="preserve"> -</w:t>
            </w:r>
            <w:r w:rsidR="00FF230D">
              <w:rPr>
                <w:snapToGrid w:val="0"/>
                <w:lang w:val="es-ES_tradnl"/>
              </w:rPr>
              <w:t xml:space="preserve"> </w:t>
            </w:r>
            <w:r w:rsidR="00FF230D" w:rsidRPr="00E40BF5">
              <w:rPr>
                <w:snapToGrid w:val="0"/>
                <w:lang w:val="es-ES_tradnl"/>
              </w:rPr>
              <w:t>2006)</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2,49</w:t>
            </w:r>
          </w:p>
        </w:tc>
      </w:tr>
      <w:tr w:rsidR="00FF230D" w:rsidRPr="00E40BF5" w:rsidTr="001344D2">
        <w:trPr>
          <w:jc w:val="center"/>
        </w:trPr>
        <w:tc>
          <w:tcPr>
            <w:tcW w:w="5958" w:type="dxa"/>
            <w:tcMar>
              <w:left w:w="0" w:type="dxa"/>
            </w:tcMar>
          </w:tcPr>
          <w:p w:rsidR="00393ED5" w:rsidRPr="00393ED5" w:rsidRDefault="00241A33" w:rsidP="00373013">
            <w:pPr>
              <w:adjustRightInd w:val="0"/>
              <w:snapToGrid w:val="0"/>
              <w:rPr>
                <w:snapToGrid w:val="0"/>
              </w:rPr>
            </w:pPr>
            <w:r>
              <w:rPr>
                <w:snapToGrid w:val="0"/>
              </w:rPr>
              <w:t>Общий</w:t>
            </w:r>
            <w:r w:rsidRPr="00241A33">
              <w:rPr>
                <w:snapToGrid w:val="0"/>
                <w:lang w:val="es-ES_tradnl"/>
              </w:rPr>
              <w:t xml:space="preserve"> </w:t>
            </w:r>
            <w:r>
              <w:rPr>
                <w:snapToGrid w:val="0"/>
              </w:rPr>
              <w:t>коэффициент</w:t>
            </w:r>
            <w:r w:rsidRPr="00241A33">
              <w:rPr>
                <w:snapToGrid w:val="0"/>
                <w:lang w:val="es-ES_tradnl"/>
              </w:rPr>
              <w:t xml:space="preserve"> </w:t>
            </w:r>
            <w:r>
              <w:rPr>
                <w:snapToGrid w:val="0"/>
              </w:rPr>
              <w:t>смертности</w:t>
            </w:r>
            <w:r w:rsidRPr="00241A33">
              <w:rPr>
                <w:snapToGrid w:val="0"/>
                <w:lang w:val="es-ES_tradnl"/>
              </w:rPr>
              <w:t xml:space="preserve"> </w:t>
            </w:r>
            <w:r>
              <w:rPr>
                <w:snapToGrid w:val="0"/>
              </w:rPr>
              <w:t>на</w:t>
            </w:r>
            <w:r w:rsidRPr="00241A33">
              <w:rPr>
                <w:snapToGrid w:val="0"/>
                <w:lang w:val="es-ES_tradnl"/>
              </w:rPr>
              <w:t xml:space="preserve"> </w:t>
            </w:r>
            <w:r w:rsidR="004E4092">
              <w:rPr>
                <w:snapToGrid w:val="0"/>
                <w:lang w:val="es-ES_tradnl"/>
              </w:rPr>
              <w:t>1</w:t>
            </w:r>
            <w:r w:rsidR="004E4092" w:rsidRPr="00241A33">
              <w:rPr>
                <w:snapToGrid w:val="0"/>
                <w:lang w:val="es-ES_tradnl"/>
              </w:rPr>
              <w:t> </w:t>
            </w:r>
            <w:r w:rsidR="00FF230D" w:rsidRPr="00E40BF5">
              <w:rPr>
                <w:snapToGrid w:val="0"/>
                <w:lang w:val="es-ES_tradnl"/>
              </w:rPr>
              <w:t>00</w:t>
            </w:r>
            <w:r w:rsidR="004E4092">
              <w:rPr>
                <w:snapToGrid w:val="0"/>
                <w:lang w:val="es-ES_tradnl"/>
              </w:rPr>
              <w:t xml:space="preserve">0 </w:t>
            </w:r>
            <w:r w:rsidR="00816B23">
              <w:rPr>
                <w:snapToGrid w:val="0"/>
              </w:rPr>
              <w:t xml:space="preserve">жителей </w:t>
            </w:r>
            <w:r w:rsidR="004E4092">
              <w:rPr>
                <w:snapToGrid w:val="0"/>
                <w:lang w:val="es-ES_tradnl"/>
              </w:rPr>
              <w:t>(</w:t>
            </w:r>
            <w:r w:rsidR="00C13835">
              <w:rPr>
                <w:snapToGrid w:val="0"/>
              </w:rPr>
              <w:t>число умерших на</w:t>
            </w:r>
            <w:r w:rsidR="00C13835" w:rsidRPr="00241A33">
              <w:rPr>
                <w:snapToGrid w:val="0"/>
                <w:lang w:val="es-ES_tradnl"/>
              </w:rPr>
              <w:t xml:space="preserve"> </w:t>
            </w:r>
            <w:r w:rsidR="00C13835">
              <w:rPr>
                <w:snapToGrid w:val="0"/>
                <w:lang w:val="es-ES_tradnl"/>
              </w:rPr>
              <w:t>1</w:t>
            </w:r>
            <w:r w:rsidR="00C13835" w:rsidRPr="00241A33">
              <w:rPr>
                <w:snapToGrid w:val="0"/>
                <w:lang w:val="es-ES_tradnl"/>
              </w:rPr>
              <w:t> </w:t>
            </w:r>
            <w:r w:rsidR="00C13835" w:rsidRPr="00E40BF5">
              <w:rPr>
                <w:snapToGrid w:val="0"/>
                <w:lang w:val="es-ES_tradnl"/>
              </w:rPr>
              <w:t>00</w:t>
            </w:r>
            <w:r w:rsidR="00C13835">
              <w:rPr>
                <w:snapToGrid w:val="0"/>
                <w:lang w:val="es-ES_tradnl"/>
              </w:rPr>
              <w:t xml:space="preserve">0 </w:t>
            </w:r>
            <w:r w:rsidR="00816B23">
              <w:rPr>
                <w:snapToGrid w:val="0"/>
              </w:rPr>
              <w:t>жителей</w:t>
            </w:r>
            <w:r w:rsidR="00FF230D" w:rsidRPr="00E40BF5">
              <w:rPr>
                <w:snapToGrid w:val="0"/>
                <w:lang w:val="es-ES_tradnl"/>
              </w:rPr>
              <w:t xml:space="preserve">, </w:t>
            </w:r>
            <w:r w:rsidR="008A78DB">
              <w:rPr>
                <w:snapToGrid w:val="0"/>
              </w:rPr>
              <w:t>базовый</w:t>
            </w:r>
            <w:r w:rsidR="008A78DB" w:rsidRPr="00241A33">
              <w:rPr>
                <w:snapToGrid w:val="0"/>
                <w:lang w:val="es-ES_tradnl"/>
              </w:rPr>
              <w:t xml:space="preserve"> </w:t>
            </w:r>
            <w:r w:rsidR="008A78DB">
              <w:rPr>
                <w:snapToGrid w:val="0"/>
              </w:rPr>
              <w:t>год</w:t>
            </w:r>
            <w:r w:rsidR="008A78DB" w:rsidRPr="00241A33">
              <w:rPr>
                <w:snapToGrid w:val="0"/>
                <w:lang w:val="es-ES_tradnl"/>
              </w:rPr>
              <w:t xml:space="preserve"> -</w:t>
            </w:r>
            <w:r w:rsidR="00FF230D">
              <w:rPr>
                <w:snapToGrid w:val="0"/>
                <w:lang w:val="es-ES_tradnl"/>
              </w:rPr>
              <w:t xml:space="preserve"> </w:t>
            </w:r>
            <w:r w:rsidR="00FF230D" w:rsidRPr="00E40BF5">
              <w:rPr>
                <w:snapToGrid w:val="0"/>
                <w:lang w:val="es-ES_tradnl"/>
              </w:rPr>
              <w:t>2006)</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8,42</w:t>
            </w:r>
          </w:p>
        </w:tc>
      </w:tr>
      <w:tr w:rsidR="00FF230D" w:rsidRPr="00E40BF5" w:rsidTr="001344D2">
        <w:trPr>
          <w:jc w:val="center"/>
        </w:trPr>
        <w:tc>
          <w:tcPr>
            <w:tcW w:w="5958" w:type="dxa"/>
            <w:tcMar>
              <w:left w:w="0" w:type="dxa"/>
            </w:tcMar>
          </w:tcPr>
          <w:p w:rsidR="00FF230D" w:rsidRPr="00E40BF5" w:rsidRDefault="00524FCC" w:rsidP="00373013">
            <w:pPr>
              <w:adjustRightInd w:val="0"/>
              <w:snapToGrid w:val="0"/>
              <w:rPr>
                <w:snapToGrid w:val="0"/>
                <w:lang w:val="es-ES_tradnl"/>
              </w:rPr>
            </w:pPr>
            <w:r>
              <w:t>Коэффициент</w:t>
            </w:r>
            <w:r w:rsidRPr="002D10E2">
              <w:rPr>
                <w:lang w:val="es-ES_tradnl"/>
              </w:rPr>
              <w:t xml:space="preserve"> </w:t>
            </w:r>
            <w:r>
              <w:t>общей</w:t>
            </w:r>
            <w:r w:rsidRPr="00524FCC">
              <w:rPr>
                <w:lang w:val="es-ES_tradnl"/>
              </w:rPr>
              <w:t xml:space="preserve"> </w:t>
            </w:r>
            <w:r>
              <w:t>рождаемости</w:t>
            </w:r>
            <w:r w:rsidRPr="00524FCC">
              <w:rPr>
                <w:lang w:val="es-ES_tradnl"/>
              </w:rPr>
              <w:t xml:space="preserve"> </w:t>
            </w:r>
            <w:r>
              <w:rPr>
                <w:snapToGrid w:val="0"/>
              </w:rPr>
              <w:t>на</w:t>
            </w:r>
            <w:r w:rsidR="004E4092">
              <w:rPr>
                <w:snapToGrid w:val="0"/>
                <w:lang w:val="es-ES_tradnl"/>
              </w:rPr>
              <w:t xml:space="preserve"> 1</w:t>
            </w:r>
            <w:r w:rsidR="004E4092" w:rsidRPr="00524FCC">
              <w:rPr>
                <w:snapToGrid w:val="0"/>
                <w:lang w:val="es-ES_tradnl"/>
              </w:rPr>
              <w:t> </w:t>
            </w:r>
            <w:r w:rsidR="00FF230D" w:rsidRPr="00E40BF5">
              <w:rPr>
                <w:snapToGrid w:val="0"/>
                <w:lang w:val="es-ES_tradnl"/>
              </w:rPr>
              <w:t>00</w:t>
            </w:r>
            <w:r w:rsidR="004E4092">
              <w:rPr>
                <w:snapToGrid w:val="0"/>
                <w:lang w:val="es-ES_tradnl"/>
              </w:rPr>
              <w:t xml:space="preserve">0 </w:t>
            </w:r>
            <w:r w:rsidR="00816B23">
              <w:rPr>
                <w:snapToGrid w:val="0"/>
              </w:rPr>
              <w:t xml:space="preserve">жителей </w:t>
            </w:r>
            <w:r w:rsidR="004E4092">
              <w:rPr>
                <w:snapToGrid w:val="0"/>
                <w:lang w:val="es-ES_tradnl"/>
              </w:rPr>
              <w:t>(</w:t>
            </w:r>
            <w:r w:rsidR="00A329A1">
              <w:rPr>
                <w:snapToGrid w:val="0"/>
              </w:rPr>
              <w:t>число рождений</w:t>
            </w:r>
            <w:r w:rsidR="004E4092">
              <w:rPr>
                <w:snapToGrid w:val="0"/>
                <w:lang w:val="es-ES_tradnl"/>
              </w:rPr>
              <w:t xml:space="preserve"> </w:t>
            </w:r>
            <w:r w:rsidR="00A329A1">
              <w:rPr>
                <w:snapToGrid w:val="0"/>
              </w:rPr>
              <w:t>на</w:t>
            </w:r>
            <w:r w:rsidR="004E4092">
              <w:rPr>
                <w:snapToGrid w:val="0"/>
                <w:lang w:val="es-ES_tradnl"/>
              </w:rPr>
              <w:t xml:space="preserve"> 1</w:t>
            </w:r>
            <w:r w:rsidR="004E4092" w:rsidRPr="00524FCC">
              <w:rPr>
                <w:snapToGrid w:val="0"/>
                <w:lang w:val="es-ES_tradnl"/>
              </w:rPr>
              <w:t> </w:t>
            </w:r>
            <w:r w:rsidR="00FF230D" w:rsidRPr="00E40BF5">
              <w:rPr>
                <w:snapToGrid w:val="0"/>
                <w:lang w:val="es-ES_tradnl"/>
              </w:rPr>
              <w:t xml:space="preserve">000 </w:t>
            </w:r>
            <w:r w:rsidR="00816B23">
              <w:rPr>
                <w:snapToGrid w:val="0"/>
              </w:rPr>
              <w:t>жителей</w:t>
            </w:r>
            <w:r w:rsidR="00FF230D" w:rsidRPr="00E40BF5">
              <w:rPr>
                <w:snapToGrid w:val="0"/>
                <w:lang w:val="es-ES_tradnl"/>
              </w:rPr>
              <w:t xml:space="preserve">, </w:t>
            </w:r>
            <w:r w:rsidR="008A78DB">
              <w:rPr>
                <w:snapToGrid w:val="0"/>
              </w:rPr>
              <w:t>базовый</w:t>
            </w:r>
            <w:r w:rsidR="008A78DB" w:rsidRPr="00524FCC">
              <w:rPr>
                <w:snapToGrid w:val="0"/>
                <w:lang w:val="es-ES_tradnl"/>
              </w:rPr>
              <w:t xml:space="preserve"> </w:t>
            </w:r>
            <w:r w:rsidR="008A78DB">
              <w:rPr>
                <w:snapToGrid w:val="0"/>
              </w:rPr>
              <w:t>год</w:t>
            </w:r>
            <w:r w:rsidR="008A78DB" w:rsidRPr="00524FCC">
              <w:rPr>
                <w:snapToGrid w:val="0"/>
                <w:lang w:val="es-ES_tradnl"/>
              </w:rPr>
              <w:t xml:space="preserve"> -</w:t>
            </w:r>
            <w:r w:rsidR="00FF230D">
              <w:rPr>
                <w:snapToGrid w:val="0"/>
                <w:lang w:val="es-ES_tradnl"/>
              </w:rPr>
              <w:t xml:space="preserve"> </w:t>
            </w:r>
            <w:r w:rsidR="00FF230D" w:rsidRPr="00E40BF5">
              <w:rPr>
                <w:snapToGrid w:val="0"/>
                <w:lang w:val="es-ES_tradnl"/>
              </w:rPr>
              <w:t>2006)</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10,92</w:t>
            </w:r>
          </w:p>
        </w:tc>
      </w:tr>
      <w:tr w:rsidR="00FF230D" w:rsidRPr="00E40BF5" w:rsidTr="001344D2">
        <w:trPr>
          <w:jc w:val="center"/>
        </w:trPr>
        <w:tc>
          <w:tcPr>
            <w:tcW w:w="5958" w:type="dxa"/>
            <w:tcMar>
              <w:left w:w="0" w:type="dxa"/>
            </w:tcMar>
          </w:tcPr>
          <w:p w:rsidR="00FF230D" w:rsidRPr="00E40BF5" w:rsidRDefault="002D10E2" w:rsidP="00373013">
            <w:pPr>
              <w:adjustRightInd w:val="0"/>
              <w:snapToGrid w:val="0"/>
              <w:rPr>
                <w:snapToGrid w:val="0"/>
                <w:lang w:val="es-ES_tradnl"/>
              </w:rPr>
            </w:pPr>
            <w:r>
              <w:t>Коэффициент</w:t>
            </w:r>
            <w:r w:rsidR="00CA73AC" w:rsidRPr="00CA73AC">
              <w:rPr>
                <w:lang w:val="es-ES_tradnl"/>
              </w:rPr>
              <w:t xml:space="preserve"> </w:t>
            </w:r>
            <w:r w:rsidR="00CA73AC">
              <w:t>общей</w:t>
            </w:r>
            <w:r w:rsidRPr="002D10E2">
              <w:rPr>
                <w:lang w:val="es-ES_tradnl"/>
              </w:rPr>
              <w:t xml:space="preserve"> </w:t>
            </w:r>
            <w:r>
              <w:t>фертильности</w:t>
            </w:r>
            <w:r w:rsidR="004E4092">
              <w:rPr>
                <w:snapToGrid w:val="0"/>
                <w:lang w:val="es-ES_tradnl"/>
              </w:rPr>
              <w:t xml:space="preserve"> </w:t>
            </w:r>
            <w:r w:rsidR="00CA73AC">
              <w:rPr>
                <w:snapToGrid w:val="0"/>
              </w:rPr>
              <w:t>на</w:t>
            </w:r>
            <w:r w:rsidR="004E4092">
              <w:rPr>
                <w:snapToGrid w:val="0"/>
                <w:lang w:val="es-ES_tradnl"/>
              </w:rPr>
              <w:t xml:space="preserve"> 1</w:t>
            </w:r>
            <w:r w:rsidR="004E4092" w:rsidRPr="004E4092">
              <w:rPr>
                <w:snapToGrid w:val="0"/>
                <w:lang w:val="es-ES_tradnl"/>
              </w:rPr>
              <w:t> </w:t>
            </w:r>
            <w:r w:rsidR="00FF230D" w:rsidRPr="00E40BF5">
              <w:rPr>
                <w:snapToGrid w:val="0"/>
                <w:lang w:val="es-ES_tradnl"/>
              </w:rPr>
              <w:t>000</w:t>
            </w:r>
            <w:r w:rsidR="00816B23">
              <w:rPr>
                <w:snapToGrid w:val="0"/>
              </w:rPr>
              <w:t> </w:t>
            </w:r>
            <w:r w:rsidR="00CA73AC">
              <w:rPr>
                <w:snapToGrid w:val="0"/>
              </w:rPr>
              <w:t xml:space="preserve">женщин </w:t>
            </w:r>
            <w:r w:rsidR="00CA4AE7">
              <w:rPr>
                <w:snapToGrid w:val="0"/>
                <w:lang w:val="es-ES_tradnl"/>
              </w:rPr>
              <w:t>(</w:t>
            </w:r>
            <w:r w:rsidR="008E4E28">
              <w:rPr>
                <w:snapToGrid w:val="0"/>
              </w:rPr>
              <w:t xml:space="preserve">число новорожденных </w:t>
            </w:r>
            <w:r w:rsidR="009B18CF">
              <w:rPr>
                <w:snapToGrid w:val="0"/>
              </w:rPr>
              <w:t xml:space="preserve">на </w:t>
            </w:r>
            <w:r w:rsidR="00CA4AE7">
              <w:rPr>
                <w:snapToGrid w:val="0"/>
                <w:lang w:val="es-ES_tradnl"/>
              </w:rPr>
              <w:t>1</w:t>
            </w:r>
            <w:r w:rsidR="00CA4AE7">
              <w:rPr>
                <w:snapToGrid w:val="0"/>
              </w:rPr>
              <w:t> </w:t>
            </w:r>
            <w:r w:rsidR="00CA4AE7">
              <w:rPr>
                <w:snapToGrid w:val="0"/>
                <w:lang w:val="es-ES_tradnl"/>
              </w:rPr>
              <w:t>000</w:t>
            </w:r>
            <w:r w:rsidR="00816B23">
              <w:rPr>
                <w:snapToGrid w:val="0"/>
              </w:rPr>
              <w:t> </w:t>
            </w:r>
            <w:r w:rsidR="00CA4AE7">
              <w:rPr>
                <w:snapToGrid w:val="0"/>
              </w:rPr>
              <w:t xml:space="preserve">женщин в возрасте от </w:t>
            </w:r>
            <w:r w:rsidR="00CA4AE7">
              <w:rPr>
                <w:snapToGrid w:val="0"/>
                <w:lang w:val="es-ES_tradnl"/>
              </w:rPr>
              <w:t xml:space="preserve">15 </w:t>
            </w:r>
            <w:r w:rsidR="00CA4AE7">
              <w:rPr>
                <w:snapToGrid w:val="0"/>
              </w:rPr>
              <w:t>до</w:t>
            </w:r>
            <w:r w:rsidR="00FF230D" w:rsidRPr="00E40BF5">
              <w:rPr>
                <w:snapToGrid w:val="0"/>
                <w:lang w:val="es-ES_tradnl"/>
              </w:rPr>
              <w:t xml:space="preserve"> 49 </w:t>
            </w:r>
            <w:r w:rsidR="00CA4AE7">
              <w:rPr>
                <w:snapToGrid w:val="0"/>
              </w:rPr>
              <w:t>лет</w:t>
            </w:r>
            <w:r w:rsidR="00FF230D" w:rsidRPr="00E40BF5">
              <w:rPr>
                <w:snapToGrid w:val="0"/>
                <w:lang w:val="es-ES_tradnl"/>
              </w:rPr>
              <w:t xml:space="preserve">, </w:t>
            </w:r>
            <w:r w:rsidR="008A78DB">
              <w:rPr>
                <w:snapToGrid w:val="0"/>
              </w:rPr>
              <w:t>базовый</w:t>
            </w:r>
            <w:r w:rsidR="008A78DB" w:rsidRPr="002D10E2">
              <w:rPr>
                <w:snapToGrid w:val="0"/>
                <w:lang w:val="es-ES_tradnl"/>
              </w:rPr>
              <w:t xml:space="preserve"> </w:t>
            </w:r>
            <w:r w:rsidR="008A78DB">
              <w:rPr>
                <w:snapToGrid w:val="0"/>
              </w:rPr>
              <w:t>год</w:t>
            </w:r>
            <w:r w:rsidR="008A78DB" w:rsidRPr="002D10E2">
              <w:rPr>
                <w:snapToGrid w:val="0"/>
                <w:lang w:val="es-ES_tradnl"/>
              </w:rPr>
              <w:t xml:space="preserve"> -</w:t>
            </w:r>
            <w:r w:rsidR="00FF230D">
              <w:rPr>
                <w:snapToGrid w:val="0"/>
                <w:lang w:val="es-ES_tradnl"/>
              </w:rPr>
              <w:t> </w:t>
            </w:r>
            <w:r w:rsidR="00FF230D" w:rsidRPr="00E40BF5">
              <w:rPr>
                <w:snapToGrid w:val="0"/>
                <w:lang w:val="es-ES_tradnl"/>
              </w:rPr>
              <w:t>2006)</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42,84</w:t>
            </w:r>
          </w:p>
        </w:tc>
      </w:tr>
      <w:tr w:rsidR="00FF230D" w:rsidRPr="00E40BF5" w:rsidTr="001344D2">
        <w:trPr>
          <w:jc w:val="center"/>
        </w:trPr>
        <w:tc>
          <w:tcPr>
            <w:tcW w:w="5958" w:type="dxa"/>
            <w:tcMar>
              <w:left w:w="0" w:type="dxa"/>
            </w:tcMar>
          </w:tcPr>
          <w:p w:rsidR="00FF230D" w:rsidRPr="002C4D69" w:rsidRDefault="006002D7" w:rsidP="00373013">
            <w:pPr>
              <w:adjustRightInd w:val="0"/>
              <w:snapToGrid w:val="0"/>
              <w:rPr>
                <w:snapToGrid w:val="0"/>
              </w:rPr>
            </w:pPr>
            <w:r>
              <w:rPr>
                <w:snapToGrid w:val="0"/>
              </w:rPr>
              <w:t>Общий</w:t>
            </w:r>
            <w:r w:rsidRPr="002C4D69">
              <w:rPr>
                <w:snapToGrid w:val="0"/>
              </w:rPr>
              <w:t xml:space="preserve"> </w:t>
            </w:r>
            <w:r>
              <w:rPr>
                <w:snapToGrid w:val="0"/>
              </w:rPr>
              <w:t>коэффициент</w:t>
            </w:r>
            <w:r w:rsidRPr="002C4D69">
              <w:rPr>
                <w:snapToGrid w:val="0"/>
              </w:rPr>
              <w:t xml:space="preserve"> </w:t>
            </w:r>
            <w:r w:rsidRPr="006002D7">
              <w:rPr>
                <w:snapToGrid w:val="0"/>
              </w:rPr>
              <w:t>б</w:t>
            </w:r>
            <w:r>
              <w:rPr>
                <w:snapToGrid w:val="0"/>
              </w:rPr>
              <w:t>рачности</w:t>
            </w:r>
            <w:r w:rsidR="004E4092" w:rsidRPr="002C4D69">
              <w:rPr>
                <w:snapToGrid w:val="0"/>
              </w:rPr>
              <w:t xml:space="preserve"> </w:t>
            </w:r>
            <w:r>
              <w:rPr>
                <w:snapToGrid w:val="0"/>
              </w:rPr>
              <w:t>на</w:t>
            </w:r>
            <w:r w:rsidR="004E4092" w:rsidRPr="002C4D69">
              <w:rPr>
                <w:snapToGrid w:val="0"/>
              </w:rPr>
              <w:t xml:space="preserve"> 1</w:t>
            </w:r>
            <w:r w:rsidR="004E4092" w:rsidRPr="006002D7">
              <w:rPr>
                <w:snapToGrid w:val="0"/>
                <w:lang w:val="es-ES_tradnl"/>
              </w:rPr>
              <w:t> </w:t>
            </w:r>
            <w:r w:rsidR="00FF230D" w:rsidRPr="002C4D69">
              <w:rPr>
                <w:snapToGrid w:val="0"/>
              </w:rPr>
              <w:t>00</w:t>
            </w:r>
            <w:r w:rsidR="004E4092" w:rsidRPr="002C4D69">
              <w:rPr>
                <w:snapToGrid w:val="0"/>
              </w:rPr>
              <w:t xml:space="preserve">0 </w:t>
            </w:r>
            <w:r w:rsidR="00976A95">
              <w:rPr>
                <w:snapToGrid w:val="0"/>
              </w:rPr>
              <w:t xml:space="preserve">жителей </w:t>
            </w:r>
            <w:r w:rsidR="004E4092" w:rsidRPr="002C4D69">
              <w:rPr>
                <w:snapToGrid w:val="0"/>
              </w:rPr>
              <w:t>(</w:t>
            </w:r>
            <w:r w:rsidR="00352AD7">
              <w:rPr>
                <w:snapToGrid w:val="0"/>
              </w:rPr>
              <w:t xml:space="preserve">количество браков на </w:t>
            </w:r>
            <w:r w:rsidR="004E4092" w:rsidRPr="002C4D69">
              <w:rPr>
                <w:snapToGrid w:val="0"/>
              </w:rPr>
              <w:t>1</w:t>
            </w:r>
            <w:r w:rsidR="004E4092" w:rsidRPr="006002D7">
              <w:rPr>
                <w:snapToGrid w:val="0"/>
                <w:lang w:val="es-ES_tradnl"/>
              </w:rPr>
              <w:t> </w:t>
            </w:r>
            <w:r w:rsidR="00FF230D" w:rsidRPr="002C4D69">
              <w:rPr>
                <w:snapToGrid w:val="0"/>
              </w:rPr>
              <w:t xml:space="preserve">000 </w:t>
            </w:r>
            <w:r w:rsidR="00976A95">
              <w:rPr>
                <w:snapToGrid w:val="0"/>
              </w:rPr>
              <w:t>жителей</w:t>
            </w:r>
            <w:r w:rsidR="00FF230D" w:rsidRPr="002C4D69">
              <w:rPr>
                <w:snapToGrid w:val="0"/>
              </w:rPr>
              <w:t xml:space="preserve">, </w:t>
            </w:r>
            <w:r w:rsidR="008A78DB">
              <w:rPr>
                <w:snapToGrid w:val="0"/>
              </w:rPr>
              <w:t>базовый</w:t>
            </w:r>
            <w:r w:rsidR="008A78DB" w:rsidRPr="002C4D69">
              <w:rPr>
                <w:snapToGrid w:val="0"/>
              </w:rPr>
              <w:t xml:space="preserve"> </w:t>
            </w:r>
            <w:r w:rsidR="008A78DB">
              <w:rPr>
                <w:snapToGrid w:val="0"/>
              </w:rPr>
              <w:t>год</w:t>
            </w:r>
            <w:r w:rsidR="008A78DB" w:rsidRPr="002C4D69">
              <w:rPr>
                <w:snapToGrid w:val="0"/>
              </w:rPr>
              <w:t xml:space="preserve"> -</w:t>
            </w:r>
            <w:r w:rsidR="00FF230D" w:rsidRPr="002C4D69">
              <w:rPr>
                <w:snapToGrid w:val="0"/>
              </w:rPr>
              <w:t xml:space="preserve"> 2006)</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4,70</w:t>
            </w:r>
          </w:p>
        </w:tc>
      </w:tr>
      <w:tr w:rsidR="00FF230D" w:rsidRPr="00E40BF5" w:rsidTr="001344D2">
        <w:trPr>
          <w:jc w:val="center"/>
        </w:trPr>
        <w:tc>
          <w:tcPr>
            <w:tcW w:w="5958" w:type="dxa"/>
            <w:tcMar>
              <w:left w:w="0" w:type="dxa"/>
            </w:tcMar>
          </w:tcPr>
          <w:p w:rsidR="00FF230D" w:rsidRPr="00E40BF5" w:rsidRDefault="0097344E" w:rsidP="00373013">
            <w:pPr>
              <w:adjustRightInd w:val="0"/>
              <w:snapToGrid w:val="0"/>
              <w:rPr>
                <w:snapToGrid w:val="0"/>
                <w:lang w:val="es-ES_tradnl"/>
              </w:rPr>
            </w:pPr>
            <w:r>
              <w:t>Распределение населения по районам</w:t>
            </w:r>
            <w:r w:rsidR="00FF230D" w:rsidRPr="00E40BF5">
              <w:rPr>
                <w:snapToGrid w:val="0"/>
                <w:lang w:val="es-ES_tradnl"/>
              </w:rPr>
              <w:t xml:space="preserve"> </w:t>
            </w:r>
          </w:p>
        </w:tc>
        <w:tc>
          <w:tcPr>
            <w:tcW w:w="2270" w:type="dxa"/>
          </w:tcPr>
          <w:p w:rsidR="00FF230D" w:rsidRPr="00E40BF5" w:rsidRDefault="00FF230D" w:rsidP="00373013">
            <w:pPr>
              <w:adjustRightInd w:val="0"/>
              <w:snapToGrid w:val="0"/>
              <w:rPr>
                <w:snapToGrid w:val="0"/>
                <w:lang w:val="es-ES_tradnl"/>
              </w:rPr>
            </w:pPr>
            <w:r w:rsidRPr="00E40BF5">
              <w:rPr>
                <w:snapToGrid w:val="0"/>
                <w:lang w:val="es-ES_tradnl"/>
              </w:rPr>
              <w:t xml:space="preserve">23% </w:t>
            </w:r>
            <w:r w:rsidR="00272B4E">
              <w:rPr>
                <w:snapToGrid w:val="0"/>
              </w:rPr>
              <w:t xml:space="preserve">- </w:t>
            </w:r>
            <w:r w:rsidR="00272B4E">
              <w:t>сельские районы</w:t>
            </w:r>
            <w:r w:rsidRPr="00E40BF5">
              <w:rPr>
                <w:snapToGrid w:val="0"/>
                <w:lang w:val="es-ES_tradnl"/>
              </w:rPr>
              <w:br/>
              <w:t xml:space="preserve">77% </w:t>
            </w:r>
            <w:r w:rsidR="00272B4E">
              <w:rPr>
                <w:snapToGrid w:val="0"/>
              </w:rPr>
              <w:t xml:space="preserve">- </w:t>
            </w:r>
            <w:r w:rsidR="00272B4E">
              <w:t>городские районы</w:t>
            </w:r>
          </w:p>
        </w:tc>
      </w:tr>
    </w:tbl>
    <w:p w:rsidR="008D05A9" w:rsidRDefault="008D05A9" w:rsidP="00976A95">
      <w:pPr>
        <w:pStyle w:val="FootnoteText"/>
        <w:tabs>
          <w:tab w:val="clear" w:pos="6237"/>
          <w:tab w:val="left" w:pos="4488"/>
          <w:tab w:val="left" w:pos="5103"/>
          <w:tab w:val="left" w:pos="6607"/>
          <w:tab w:val="left" w:pos="6919"/>
        </w:tabs>
        <w:spacing w:line="216" w:lineRule="auto"/>
      </w:pPr>
      <w:r>
        <w:tab/>
      </w:r>
    </w:p>
    <w:p w:rsidR="008D05A9" w:rsidRDefault="00CA062B" w:rsidP="00976A95">
      <w:pPr>
        <w:pStyle w:val="FootnoteText"/>
        <w:tabs>
          <w:tab w:val="clear" w:pos="6237"/>
          <w:tab w:val="left" w:pos="4488"/>
          <w:tab w:val="left" w:pos="6607"/>
          <w:tab w:val="left" w:pos="6919"/>
        </w:tabs>
        <w:spacing w:line="216" w:lineRule="auto"/>
        <w:ind w:left="1701" w:hanging="1701"/>
      </w:pPr>
      <w:r>
        <w:t>5.</w:t>
      </w:r>
      <w:r w:rsidR="008D05A9">
        <w:tab/>
      </w:r>
      <w:r w:rsidR="008D05A9">
        <w:rPr>
          <w:u w:val="single"/>
        </w:rPr>
        <w:t>Данные об экономическом и демографическом положении</w:t>
      </w:r>
    </w:p>
    <w:p w:rsidR="008D05A9" w:rsidRDefault="008D05A9" w:rsidP="00976A95">
      <w:pPr>
        <w:pStyle w:val="FootnoteText"/>
        <w:tabs>
          <w:tab w:val="clear" w:pos="6237"/>
          <w:tab w:val="left" w:pos="4488"/>
          <w:tab w:val="left" w:pos="6607"/>
          <w:tab w:val="left" w:pos="6919"/>
        </w:tabs>
        <w:spacing w:line="216" w:lineRule="auto"/>
      </w:pPr>
    </w:p>
    <w:tbl>
      <w:tblPr>
        <w:tblStyle w:val="TableGrid"/>
        <w:tblW w:w="0" w:type="auto"/>
        <w:tblInd w:w="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7"/>
        <w:gridCol w:w="3713"/>
      </w:tblGrid>
      <w:tr w:rsidR="00652102" w:rsidRPr="00E40BF5" w:rsidTr="00532518">
        <w:tc>
          <w:tcPr>
            <w:tcW w:w="4927" w:type="dxa"/>
            <w:tcMar>
              <w:left w:w="0" w:type="dxa"/>
            </w:tcMar>
          </w:tcPr>
          <w:p w:rsidR="00652102" w:rsidRPr="00E40BF5" w:rsidRDefault="00245BD9" w:rsidP="00373013">
            <w:pPr>
              <w:adjustRightInd w:val="0"/>
              <w:snapToGrid w:val="0"/>
              <w:rPr>
                <w:snapToGrid w:val="0"/>
                <w:lang w:val="es-ES_tradnl"/>
              </w:rPr>
            </w:pPr>
            <w:r>
              <w:rPr>
                <w:snapToGrid w:val="0"/>
              </w:rPr>
              <w:t>Валов</w:t>
            </w:r>
            <w:r w:rsidR="00976A95">
              <w:rPr>
                <w:snapToGrid w:val="0"/>
              </w:rPr>
              <w:t>ы</w:t>
            </w:r>
            <w:r>
              <w:rPr>
                <w:snapToGrid w:val="0"/>
              </w:rPr>
              <w:t>й</w:t>
            </w:r>
            <w:r w:rsidRPr="009D0186">
              <w:rPr>
                <w:snapToGrid w:val="0"/>
              </w:rPr>
              <w:t xml:space="preserve"> </w:t>
            </w:r>
            <w:r>
              <w:rPr>
                <w:snapToGrid w:val="0"/>
              </w:rPr>
              <w:t>внутренний</w:t>
            </w:r>
            <w:r w:rsidRPr="009D0186">
              <w:rPr>
                <w:snapToGrid w:val="0"/>
              </w:rPr>
              <w:t xml:space="preserve"> </w:t>
            </w:r>
            <w:r>
              <w:rPr>
                <w:snapToGrid w:val="0"/>
              </w:rPr>
              <w:t>продукт</w:t>
            </w:r>
            <w:r w:rsidR="00984E6D">
              <w:rPr>
                <w:snapToGrid w:val="0"/>
              </w:rPr>
              <w:t>, исчисленный</w:t>
            </w:r>
            <w:r w:rsidRPr="009D0186">
              <w:rPr>
                <w:snapToGrid w:val="0"/>
              </w:rPr>
              <w:t xml:space="preserve"> </w:t>
            </w:r>
            <w:r w:rsidR="009D0186">
              <w:rPr>
                <w:snapToGrid w:val="0"/>
              </w:rPr>
              <w:t>по рыночным ценам</w:t>
            </w:r>
            <w:r w:rsidR="00722C87">
              <w:rPr>
                <w:snapToGrid w:val="0"/>
              </w:rPr>
              <w:t xml:space="preserve"> </w:t>
            </w:r>
            <w:r w:rsidR="00652102" w:rsidRPr="00E40BF5">
              <w:rPr>
                <w:snapToGrid w:val="0"/>
                <w:lang w:val="es-ES_tradnl"/>
              </w:rPr>
              <w:t>(</w:t>
            </w:r>
            <w:r w:rsidR="004F014E">
              <w:rPr>
                <w:snapToGrid w:val="0"/>
              </w:rPr>
              <w:t xml:space="preserve">динамика изменения за </w:t>
            </w:r>
            <w:r w:rsidR="00652102" w:rsidRPr="00E40BF5">
              <w:rPr>
                <w:snapToGrid w:val="0"/>
                <w:lang w:val="es-ES_tradnl"/>
              </w:rPr>
              <w:t>2005-2006</w:t>
            </w:r>
            <w:r w:rsidR="004F014E">
              <w:rPr>
                <w:snapToGrid w:val="0"/>
              </w:rPr>
              <w:t xml:space="preserve"> годы</w:t>
            </w:r>
            <w:r w:rsidR="00652102" w:rsidRPr="00E40BF5">
              <w:rPr>
                <w:snapToGrid w:val="0"/>
                <w:lang w:val="es-ES_tradnl"/>
              </w:rPr>
              <w:t>)</w:t>
            </w:r>
          </w:p>
        </w:tc>
        <w:tc>
          <w:tcPr>
            <w:tcW w:w="3713" w:type="dxa"/>
          </w:tcPr>
          <w:p w:rsidR="00652102" w:rsidRPr="00E40BF5" w:rsidRDefault="00652102" w:rsidP="00373013">
            <w:pPr>
              <w:adjustRightInd w:val="0"/>
              <w:snapToGrid w:val="0"/>
              <w:rPr>
                <w:snapToGrid w:val="0"/>
                <w:lang w:val="es-ES_tradnl"/>
              </w:rPr>
            </w:pPr>
            <w:r w:rsidRPr="00E40BF5">
              <w:rPr>
                <w:snapToGrid w:val="0"/>
                <w:lang w:val="es-ES_tradnl"/>
              </w:rPr>
              <w:t>3,9</w:t>
            </w:r>
          </w:p>
        </w:tc>
      </w:tr>
      <w:tr w:rsidR="00652102" w:rsidRPr="00E40BF5" w:rsidTr="00532518">
        <w:tc>
          <w:tcPr>
            <w:tcW w:w="4927" w:type="dxa"/>
            <w:tcMar>
              <w:left w:w="0" w:type="dxa"/>
            </w:tcMar>
          </w:tcPr>
          <w:p w:rsidR="00652102" w:rsidRPr="002D79C6" w:rsidRDefault="00C367F6" w:rsidP="00373013">
            <w:pPr>
              <w:adjustRightInd w:val="0"/>
              <w:snapToGrid w:val="0"/>
              <w:rPr>
                <w:snapToGrid w:val="0"/>
                <w:lang w:val="es-ES_tradnl"/>
              </w:rPr>
            </w:pPr>
            <w:r w:rsidRPr="002D79C6">
              <w:rPr>
                <w:snapToGrid w:val="0"/>
              </w:rPr>
              <w:t>ИПЦ</w:t>
            </w:r>
            <w:r w:rsidR="00652102" w:rsidRPr="002D79C6">
              <w:rPr>
                <w:snapToGrid w:val="0"/>
                <w:lang w:val="es-ES_tradnl"/>
              </w:rPr>
              <w:t xml:space="preserve">, </w:t>
            </w:r>
            <w:r w:rsidR="002D79C6" w:rsidRPr="002D79C6">
              <w:rPr>
                <w:snapToGrid w:val="0"/>
              </w:rPr>
              <w:t>общая</w:t>
            </w:r>
            <w:r w:rsidR="005F0D8D" w:rsidRPr="002D79C6">
              <w:rPr>
                <w:snapToGrid w:val="0"/>
                <w:lang w:val="es-ES_tradnl"/>
              </w:rPr>
              <w:t xml:space="preserve"> </w:t>
            </w:r>
            <w:r w:rsidR="002D79C6" w:rsidRPr="002D79C6">
              <w:rPr>
                <w:snapToGrid w:val="0"/>
              </w:rPr>
              <w:t>среднегодовая</w:t>
            </w:r>
            <w:r w:rsidR="005F0D8D" w:rsidRPr="002D79C6">
              <w:rPr>
                <w:snapToGrid w:val="0"/>
                <w:lang w:val="es-ES_tradnl"/>
              </w:rPr>
              <w:t xml:space="preserve"> </w:t>
            </w:r>
            <w:r w:rsidR="002D79C6" w:rsidRPr="002D79C6">
              <w:rPr>
                <w:snapToGrid w:val="0"/>
              </w:rPr>
              <w:t xml:space="preserve">динамика </w:t>
            </w:r>
            <w:r w:rsidR="00652102" w:rsidRPr="002D79C6">
              <w:rPr>
                <w:snapToGrid w:val="0"/>
                <w:lang w:val="es-ES_tradnl"/>
              </w:rPr>
              <w:t>(</w:t>
            </w:r>
            <w:r w:rsidR="00557B1D" w:rsidRPr="002D79C6">
              <w:rPr>
                <w:snapToGrid w:val="0"/>
              </w:rPr>
              <w:t>базовый</w:t>
            </w:r>
            <w:r w:rsidR="00557B1D" w:rsidRPr="002D79C6">
              <w:rPr>
                <w:snapToGrid w:val="0"/>
                <w:lang w:val="es-ES_tradnl"/>
              </w:rPr>
              <w:t xml:space="preserve"> </w:t>
            </w:r>
            <w:r w:rsidR="00557B1D" w:rsidRPr="002D79C6">
              <w:rPr>
                <w:snapToGrid w:val="0"/>
              </w:rPr>
              <w:t>год</w:t>
            </w:r>
            <w:r w:rsidR="00557B1D" w:rsidRPr="002D79C6">
              <w:rPr>
                <w:snapToGrid w:val="0"/>
                <w:lang w:val="es-ES_tradnl"/>
              </w:rPr>
              <w:t xml:space="preserve"> -</w:t>
            </w:r>
            <w:r w:rsidR="00652102" w:rsidRPr="002D79C6">
              <w:rPr>
                <w:snapToGrid w:val="0"/>
                <w:lang w:val="es-ES_tradnl"/>
              </w:rPr>
              <w:t xml:space="preserve"> 2006)</w:t>
            </w:r>
          </w:p>
        </w:tc>
        <w:tc>
          <w:tcPr>
            <w:tcW w:w="3713" w:type="dxa"/>
          </w:tcPr>
          <w:p w:rsidR="00652102" w:rsidRPr="00E40BF5" w:rsidRDefault="00652102" w:rsidP="00373013">
            <w:pPr>
              <w:adjustRightInd w:val="0"/>
              <w:snapToGrid w:val="0"/>
              <w:rPr>
                <w:snapToGrid w:val="0"/>
                <w:lang w:val="es-ES_tradnl"/>
              </w:rPr>
            </w:pPr>
            <w:r w:rsidRPr="00E40BF5">
              <w:rPr>
                <w:snapToGrid w:val="0"/>
                <w:lang w:val="es-ES_tradnl"/>
              </w:rPr>
              <w:t>3,5</w:t>
            </w:r>
          </w:p>
        </w:tc>
      </w:tr>
      <w:tr w:rsidR="00652102" w:rsidRPr="00E40BF5" w:rsidTr="00532518">
        <w:tc>
          <w:tcPr>
            <w:tcW w:w="4927" w:type="dxa"/>
            <w:tcMar>
              <w:left w:w="0" w:type="dxa"/>
            </w:tcMar>
          </w:tcPr>
          <w:p w:rsidR="00652102" w:rsidRPr="00E40BF5" w:rsidRDefault="009C6A05" w:rsidP="00373013">
            <w:pPr>
              <w:adjustRightInd w:val="0"/>
              <w:snapToGrid w:val="0"/>
              <w:rPr>
                <w:snapToGrid w:val="0"/>
                <w:lang w:val="es-ES_tradnl"/>
              </w:rPr>
            </w:pPr>
            <w:r>
              <w:rPr>
                <w:snapToGrid w:val="0"/>
              </w:rPr>
              <w:t>Чистый</w:t>
            </w:r>
            <w:r w:rsidRPr="009C6A05">
              <w:rPr>
                <w:snapToGrid w:val="0"/>
                <w:lang w:val="es-ES_tradnl"/>
              </w:rPr>
              <w:t xml:space="preserve"> </w:t>
            </w:r>
            <w:r>
              <w:rPr>
                <w:snapToGrid w:val="0"/>
              </w:rPr>
              <w:t>национальный</w:t>
            </w:r>
            <w:r w:rsidRPr="009C6A05">
              <w:rPr>
                <w:snapToGrid w:val="0"/>
                <w:lang w:val="es-ES_tradnl"/>
              </w:rPr>
              <w:t xml:space="preserve"> </w:t>
            </w:r>
            <w:r>
              <w:rPr>
                <w:snapToGrid w:val="0"/>
              </w:rPr>
              <w:t>доход</w:t>
            </w:r>
            <w:r w:rsidR="004F691C" w:rsidRPr="004F691C">
              <w:rPr>
                <w:snapToGrid w:val="0"/>
                <w:lang w:val="es-ES_tradnl"/>
              </w:rPr>
              <w:t>,</w:t>
            </w:r>
            <w:r w:rsidR="004F691C">
              <w:rPr>
                <w:snapToGrid w:val="0"/>
              </w:rPr>
              <w:t xml:space="preserve"> исчисленный</w:t>
            </w:r>
            <w:r w:rsidR="004F691C" w:rsidRPr="009D0186">
              <w:rPr>
                <w:snapToGrid w:val="0"/>
              </w:rPr>
              <w:t xml:space="preserve"> </w:t>
            </w:r>
            <w:r w:rsidR="004F691C">
              <w:rPr>
                <w:snapToGrid w:val="0"/>
              </w:rPr>
              <w:t>по рыночным ценам,</w:t>
            </w:r>
            <w:r w:rsidRPr="009C6A05">
              <w:rPr>
                <w:b/>
                <w:snapToGrid w:val="0"/>
                <w:lang w:val="es-ES_tradnl"/>
              </w:rPr>
              <w:t xml:space="preserve"> </w:t>
            </w:r>
            <w:r w:rsidR="00771B01">
              <w:rPr>
                <w:snapToGrid w:val="0"/>
              </w:rPr>
              <w:t>на</w:t>
            </w:r>
            <w:r w:rsidR="00771B01" w:rsidRPr="009C6A05">
              <w:rPr>
                <w:snapToGrid w:val="0"/>
                <w:lang w:val="es-ES_tradnl"/>
              </w:rPr>
              <w:t xml:space="preserve"> </w:t>
            </w:r>
            <w:r w:rsidR="00771B01">
              <w:rPr>
                <w:snapToGrid w:val="0"/>
              </w:rPr>
              <w:t>душу</w:t>
            </w:r>
            <w:r w:rsidR="00771B01" w:rsidRPr="009C6A05">
              <w:rPr>
                <w:snapToGrid w:val="0"/>
                <w:lang w:val="es-ES_tradnl"/>
              </w:rPr>
              <w:t xml:space="preserve"> </w:t>
            </w:r>
            <w:r w:rsidR="00771B01">
              <w:rPr>
                <w:snapToGrid w:val="0"/>
              </w:rPr>
              <w:t>населения</w:t>
            </w:r>
            <w:r w:rsidR="00771B01" w:rsidRPr="009C6A05">
              <w:rPr>
                <w:snapToGrid w:val="0"/>
                <w:lang w:val="es-ES_tradnl"/>
              </w:rPr>
              <w:t xml:space="preserve"> </w:t>
            </w:r>
            <w:r w:rsidR="00652102" w:rsidRPr="00E40BF5">
              <w:rPr>
                <w:snapToGrid w:val="0"/>
                <w:lang w:val="es-ES_tradnl"/>
              </w:rPr>
              <w:t>(</w:t>
            </w:r>
            <w:r w:rsidR="008A78DB">
              <w:rPr>
                <w:snapToGrid w:val="0"/>
              </w:rPr>
              <w:t>базовый</w:t>
            </w:r>
            <w:r w:rsidR="008A78DB" w:rsidRPr="009C6A05">
              <w:rPr>
                <w:snapToGrid w:val="0"/>
                <w:lang w:val="es-ES_tradnl"/>
              </w:rPr>
              <w:t xml:space="preserve"> </w:t>
            </w:r>
            <w:r w:rsidR="008A78DB">
              <w:rPr>
                <w:snapToGrid w:val="0"/>
              </w:rPr>
              <w:t>год</w:t>
            </w:r>
            <w:r w:rsidR="008A78DB" w:rsidRPr="009C6A05">
              <w:rPr>
                <w:snapToGrid w:val="0"/>
                <w:lang w:val="es-ES_tradnl"/>
              </w:rPr>
              <w:t xml:space="preserve"> -</w:t>
            </w:r>
            <w:r w:rsidR="00652102">
              <w:rPr>
                <w:snapToGrid w:val="0"/>
                <w:lang w:val="es-ES_tradnl"/>
              </w:rPr>
              <w:t xml:space="preserve"> </w:t>
            </w:r>
            <w:r w:rsidR="00652102" w:rsidRPr="00E40BF5">
              <w:rPr>
                <w:snapToGrid w:val="0"/>
                <w:lang w:val="es-ES_tradnl"/>
              </w:rPr>
              <w:t>2006)</w:t>
            </w:r>
          </w:p>
        </w:tc>
        <w:tc>
          <w:tcPr>
            <w:tcW w:w="3713" w:type="dxa"/>
          </w:tcPr>
          <w:p w:rsidR="00652102" w:rsidRPr="00E40BF5" w:rsidRDefault="002542CE" w:rsidP="00373013">
            <w:pPr>
              <w:adjustRightInd w:val="0"/>
              <w:snapToGrid w:val="0"/>
              <w:rPr>
                <w:snapToGrid w:val="0"/>
                <w:lang w:val="es-ES_tradnl"/>
              </w:rPr>
            </w:pPr>
            <w:r>
              <w:rPr>
                <w:snapToGrid w:val="0"/>
                <w:lang w:val="es-ES_tradnl"/>
              </w:rPr>
              <w:t>18</w:t>
            </w:r>
            <w:r>
              <w:rPr>
                <w:snapToGrid w:val="0"/>
              </w:rPr>
              <w:t> </w:t>
            </w:r>
            <w:r w:rsidR="00652102" w:rsidRPr="00E40BF5">
              <w:rPr>
                <w:snapToGrid w:val="0"/>
                <w:lang w:val="es-ES_tradnl"/>
              </w:rPr>
              <w:t>211</w:t>
            </w:r>
          </w:p>
        </w:tc>
      </w:tr>
      <w:tr w:rsidR="00652102" w:rsidRPr="00E40BF5" w:rsidTr="00532518">
        <w:tc>
          <w:tcPr>
            <w:tcW w:w="4927" w:type="dxa"/>
            <w:tcMar>
              <w:left w:w="0" w:type="dxa"/>
            </w:tcMar>
          </w:tcPr>
          <w:p w:rsidR="00652102" w:rsidRPr="00E40BF5" w:rsidRDefault="007E2748" w:rsidP="00373013">
            <w:pPr>
              <w:adjustRightInd w:val="0"/>
              <w:snapToGrid w:val="0"/>
              <w:rPr>
                <w:snapToGrid w:val="0"/>
                <w:lang w:val="es-ES_tradnl"/>
              </w:rPr>
            </w:pPr>
            <w:r>
              <w:rPr>
                <w:snapToGrid w:val="0"/>
              </w:rPr>
              <w:t xml:space="preserve">Валовые капиталовложения </w:t>
            </w:r>
            <w:r w:rsidR="00652102" w:rsidRPr="00E40BF5">
              <w:rPr>
                <w:snapToGrid w:val="0"/>
                <w:lang w:val="es-ES_tradnl"/>
              </w:rPr>
              <w:t>(</w:t>
            </w:r>
            <w:r w:rsidR="00D303F8">
              <w:rPr>
                <w:snapToGrid w:val="0"/>
              </w:rPr>
              <w:t>в</w:t>
            </w:r>
            <w:r w:rsidR="00D303F8" w:rsidRPr="00D303F8">
              <w:rPr>
                <w:snapToGrid w:val="0"/>
                <w:lang w:val="es-ES_tradnl"/>
              </w:rPr>
              <w:t xml:space="preserve"> </w:t>
            </w:r>
            <w:r w:rsidR="00D303F8">
              <w:rPr>
                <w:snapToGrid w:val="0"/>
              </w:rPr>
              <w:t>млн</w:t>
            </w:r>
            <w:r w:rsidR="00D303F8" w:rsidRPr="00D303F8">
              <w:rPr>
                <w:snapToGrid w:val="0"/>
                <w:lang w:val="es-ES_tradnl"/>
              </w:rPr>
              <w:t xml:space="preserve">. </w:t>
            </w:r>
            <w:r w:rsidR="00D303F8">
              <w:rPr>
                <w:snapToGrid w:val="0"/>
              </w:rPr>
              <w:t>евро</w:t>
            </w:r>
            <w:r w:rsidR="00652102" w:rsidRPr="00E40BF5">
              <w:rPr>
                <w:snapToGrid w:val="0"/>
                <w:lang w:val="es-ES_tradnl"/>
              </w:rPr>
              <w:t xml:space="preserve">, </w:t>
            </w:r>
            <w:r w:rsidR="008A78DB">
              <w:rPr>
                <w:snapToGrid w:val="0"/>
              </w:rPr>
              <w:t>базовый</w:t>
            </w:r>
            <w:r w:rsidR="008A78DB" w:rsidRPr="00D303F8">
              <w:rPr>
                <w:snapToGrid w:val="0"/>
                <w:lang w:val="es-ES_tradnl"/>
              </w:rPr>
              <w:t xml:space="preserve"> </w:t>
            </w:r>
            <w:r w:rsidR="008A78DB">
              <w:rPr>
                <w:snapToGrid w:val="0"/>
              </w:rPr>
              <w:t>год</w:t>
            </w:r>
            <w:r w:rsidR="008A78DB" w:rsidRPr="00D303F8">
              <w:rPr>
                <w:snapToGrid w:val="0"/>
                <w:lang w:val="es-ES_tradnl"/>
              </w:rPr>
              <w:t xml:space="preserve"> -</w:t>
            </w:r>
            <w:r w:rsidR="00652102">
              <w:rPr>
                <w:snapToGrid w:val="0"/>
                <w:lang w:val="es-ES_tradnl"/>
              </w:rPr>
              <w:t xml:space="preserve"> </w:t>
            </w:r>
            <w:r w:rsidR="00652102" w:rsidRPr="00E40BF5">
              <w:rPr>
                <w:snapToGrid w:val="0"/>
                <w:lang w:val="es-ES_tradnl"/>
              </w:rPr>
              <w:t>2005)</w:t>
            </w:r>
          </w:p>
        </w:tc>
        <w:tc>
          <w:tcPr>
            <w:tcW w:w="3713" w:type="dxa"/>
          </w:tcPr>
          <w:p w:rsidR="00652102" w:rsidRPr="00E40BF5" w:rsidRDefault="002542CE" w:rsidP="00373013">
            <w:pPr>
              <w:adjustRightInd w:val="0"/>
              <w:snapToGrid w:val="0"/>
              <w:rPr>
                <w:snapToGrid w:val="0"/>
                <w:lang w:val="es-ES_tradnl"/>
              </w:rPr>
            </w:pPr>
            <w:r>
              <w:rPr>
                <w:snapToGrid w:val="0"/>
                <w:lang w:val="es-ES_tradnl"/>
              </w:rPr>
              <w:t>267</w:t>
            </w:r>
            <w:r w:rsidRPr="00D303F8">
              <w:rPr>
                <w:snapToGrid w:val="0"/>
                <w:lang w:val="es-ES_tradnl"/>
              </w:rPr>
              <w:t> </w:t>
            </w:r>
            <w:r w:rsidR="00652102" w:rsidRPr="00E40BF5">
              <w:rPr>
                <w:snapToGrid w:val="0"/>
                <w:lang w:val="es-ES_tradnl"/>
              </w:rPr>
              <w:t>392</w:t>
            </w:r>
          </w:p>
        </w:tc>
      </w:tr>
      <w:tr w:rsidR="00652102" w:rsidRPr="00E40BF5" w:rsidTr="00532518">
        <w:tc>
          <w:tcPr>
            <w:tcW w:w="4927" w:type="dxa"/>
            <w:tcMar>
              <w:left w:w="0" w:type="dxa"/>
            </w:tcMar>
          </w:tcPr>
          <w:p w:rsidR="00652102" w:rsidRPr="00E40BF5" w:rsidRDefault="00222307" w:rsidP="00373013">
            <w:pPr>
              <w:adjustRightInd w:val="0"/>
              <w:snapToGrid w:val="0"/>
              <w:rPr>
                <w:snapToGrid w:val="0"/>
                <w:lang w:val="es-ES_tradnl"/>
              </w:rPr>
            </w:pPr>
            <w:r>
              <w:rPr>
                <w:snapToGrid w:val="0"/>
              </w:rPr>
              <w:t>Пенсии</w:t>
            </w:r>
            <w:r w:rsidR="00652102" w:rsidRPr="00E40BF5">
              <w:rPr>
                <w:snapToGrid w:val="0"/>
                <w:lang w:val="es-ES_tradnl"/>
              </w:rPr>
              <w:t xml:space="preserve"> (</w:t>
            </w:r>
            <w:r w:rsidR="008A78DB">
              <w:rPr>
                <w:snapToGrid w:val="0"/>
              </w:rPr>
              <w:t>базовый</w:t>
            </w:r>
            <w:r w:rsidR="008A78DB" w:rsidRPr="00D303F8">
              <w:rPr>
                <w:snapToGrid w:val="0"/>
                <w:lang w:val="es-ES_tradnl"/>
              </w:rPr>
              <w:t xml:space="preserve"> </w:t>
            </w:r>
            <w:r w:rsidR="008A78DB">
              <w:rPr>
                <w:snapToGrid w:val="0"/>
              </w:rPr>
              <w:t>год</w:t>
            </w:r>
            <w:r w:rsidR="008A78DB" w:rsidRPr="00D303F8">
              <w:rPr>
                <w:snapToGrid w:val="0"/>
                <w:lang w:val="es-ES_tradnl"/>
              </w:rPr>
              <w:t xml:space="preserve"> -</w:t>
            </w:r>
            <w:r w:rsidR="00652102">
              <w:rPr>
                <w:snapToGrid w:val="0"/>
                <w:lang w:val="es-ES_tradnl"/>
              </w:rPr>
              <w:t xml:space="preserve"> </w:t>
            </w:r>
            <w:r w:rsidR="00652102" w:rsidRPr="00E40BF5">
              <w:rPr>
                <w:snapToGrid w:val="0"/>
                <w:lang w:val="es-ES_tradnl"/>
              </w:rPr>
              <w:t>2005)</w:t>
            </w:r>
          </w:p>
        </w:tc>
        <w:tc>
          <w:tcPr>
            <w:tcW w:w="3713" w:type="dxa"/>
          </w:tcPr>
          <w:p w:rsidR="00652102" w:rsidRPr="00E40BF5" w:rsidRDefault="00723A79" w:rsidP="00373013">
            <w:pPr>
              <w:tabs>
                <w:tab w:val="left" w:pos="2231"/>
              </w:tabs>
              <w:adjustRightInd w:val="0"/>
              <w:snapToGrid w:val="0"/>
              <w:rPr>
                <w:snapToGrid w:val="0"/>
                <w:lang w:val="es-ES_tradnl"/>
              </w:rPr>
            </w:pPr>
            <w:r>
              <w:rPr>
                <w:snapToGrid w:val="0"/>
              </w:rPr>
              <w:t>Пенсионеры</w:t>
            </w:r>
            <w:r w:rsidR="002542CE">
              <w:rPr>
                <w:snapToGrid w:val="0"/>
                <w:lang w:val="es-ES_tradnl"/>
              </w:rPr>
              <w:t>:  8</w:t>
            </w:r>
            <w:r w:rsidR="002542CE" w:rsidRPr="00D303F8">
              <w:rPr>
                <w:snapToGrid w:val="0"/>
                <w:lang w:val="es-ES_tradnl"/>
              </w:rPr>
              <w:t> </w:t>
            </w:r>
            <w:r w:rsidR="002542CE">
              <w:rPr>
                <w:snapToGrid w:val="0"/>
                <w:lang w:val="es-ES_tradnl"/>
              </w:rPr>
              <w:t>154</w:t>
            </w:r>
            <w:r w:rsidR="002542CE" w:rsidRPr="00D303F8">
              <w:rPr>
                <w:snapToGrid w:val="0"/>
                <w:lang w:val="es-ES_tradnl"/>
              </w:rPr>
              <w:t> </w:t>
            </w:r>
            <w:r w:rsidR="00652102" w:rsidRPr="00E40BF5">
              <w:rPr>
                <w:snapToGrid w:val="0"/>
                <w:lang w:val="es-ES_tradnl"/>
              </w:rPr>
              <w:t>828</w:t>
            </w:r>
            <w:r w:rsidR="005E6DA3">
              <w:rPr>
                <w:snapToGrid w:val="0"/>
                <w:lang w:val="es-ES_tradnl"/>
              </w:rPr>
              <w:br/>
            </w:r>
            <w:r w:rsidR="00A76E53">
              <w:rPr>
                <w:snapToGrid w:val="0"/>
              </w:rPr>
              <w:t>Доля пенсионеров</w:t>
            </w:r>
            <w:r w:rsidR="002542CE">
              <w:rPr>
                <w:snapToGrid w:val="0"/>
                <w:lang w:val="es-ES_tradnl"/>
              </w:rPr>
              <w:t>:  1,15</w:t>
            </w:r>
            <w:r w:rsidR="002542CE">
              <w:rPr>
                <w:snapToGrid w:val="0"/>
                <w:lang w:val="es-ES_tradnl"/>
              </w:rPr>
              <w:br/>
            </w:r>
            <w:r w:rsidR="001B6E9F">
              <w:rPr>
                <w:snapToGrid w:val="0"/>
              </w:rPr>
              <w:t xml:space="preserve">Среднегодовой </w:t>
            </w:r>
            <w:r w:rsidR="00CC51C1">
              <w:rPr>
                <w:snapToGrid w:val="0"/>
              </w:rPr>
              <w:t>размер</w:t>
            </w:r>
            <w:r w:rsidR="00CC51C1">
              <w:rPr>
                <w:snapToGrid w:val="0"/>
                <w:lang w:val="es-ES_tradnl"/>
              </w:rPr>
              <w:t xml:space="preserve"> </w:t>
            </w:r>
            <w:r w:rsidR="00CC51C1">
              <w:rPr>
                <w:snapToGrid w:val="0"/>
              </w:rPr>
              <w:t>пенсии</w:t>
            </w:r>
            <w:r w:rsidR="002542CE">
              <w:rPr>
                <w:snapToGrid w:val="0"/>
                <w:lang w:val="es-ES_tradnl"/>
              </w:rPr>
              <w:t>:  9</w:t>
            </w:r>
            <w:r w:rsidR="002542CE" w:rsidRPr="00D303F8">
              <w:rPr>
                <w:snapToGrid w:val="0"/>
                <w:lang w:val="es-ES_tradnl"/>
              </w:rPr>
              <w:t> </w:t>
            </w:r>
            <w:r w:rsidR="00652102" w:rsidRPr="00E40BF5">
              <w:rPr>
                <w:snapToGrid w:val="0"/>
                <w:lang w:val="es-ES_tradnl"/>
              </w:rPr>
              <w:t>604</w:t>
            </w:r>
          </w:p>
        </w:tc>
      </w:tr>
      <w:tr w:rsidR="00652102" w:rsidRPr="00E40BF5" w:rsidTr="00532518">
        <w:tc>
          <w:tcPr>
            <w:tcW w:w="4927" w:type="dxa"/>
            <w:tcMar>
              <w:left w:w="0" w:type="dxa"/>
            </w:tcMar>
          </w:tcPr>
          <w:p w:rsidR="00652102" w:rsidRPr="00E40BF5" w:rsidRDefault="00771B01" w:rsidP="00373013">
            <w:pPr>
              <w:adjustRightInd w:val="0"/>
              <w:snapToGrid w:val="0"/>
              <w:rPr>
                <w:snapToGrid w:val="0"/>
                <w:lang w:val="es-ES_tradnl"/>
              </w:rPr>
            </w:pPr>
            <w:r>
              <w:rPr>
                <w:snapToGrid w:val="0"/>
              </w:rPr>
              <w:t>Безработица</w:t>
            </w:r>
            <w:r w:rsidR="00652102" w:rsidRPr="00E40BF5">
              <w:rPr>
                <w:snapToGrid w:val="0"/>
                <w:lang w:val="es-ES_tradnl"/>
              </w:rPr>
              <w:t xml:space="preserve"> (</w:t>
            </w:r>
            <w:r w:rsidR="008A78DB">
              <w:rPr>
                <w:snapToGrid w:val="0"/>
              </w:rPr>
              <w:t>базовый год -</w:t>
            </w:r>
            <w:r w:rsidR="00652102">
              <w:rPr>
                <w:snapToGrid w:val="0"/>
                <w:lang w:val="es-ES_tradnl"/>
              </w:rPr>
              <w:t xml:space="preserve"> </w:t>
            </w:r>
            <w:r w:rsidR="00652102" w:rsidRPr="00E40BF5">
              <w:rPr>
                <w:snapToGrid w:val="0"/>
                <w:lang w:val="es-ES_tradnl"/>
              </w:rPr>
              <w:t>2006)</w:t>
            </w:r>
          </w:p>
        </w:tc>
        <w:tc>
          <w:tcPr>
            <w:tcW w:w="3713" w:type="dxa"/>
          </w:tcPr>
          <w:p w:rsidR="00652102" w:rsidRPr="00E40BF5" w:rsidRDefault="0099438C" w:rsidP="00373013">
            <w:pPr>
              <w:adjustRightInd w:val="0"/>
              <w:snapToGrid w:val="0"/>
              <w:rPr>
                <w:snapToGrid w:val="0"/>
                <w:lang w:val="es-ES_tradnl"/>
              </w:rPr>
            </w:pPr>
            <w:r>
              <w:rPr>
                <w:snapToGrid w:val="0"/>
              </w:rPr>
              <w:t>Безработные</w:t>
            </w:r>
            <w:r w:rsidR="002542CE">
              <w:rPr>
                <w:snapToGrid w:val="0"/>
                <w:lang w:val="es-ES_tradnl"/>
              </w:rPr>
              <w:t>:  3</w:t>
            </w:r>
            <w:r w:rsidR="002542CE">
              <w:rPr>
                <w:snapToGrid w:val="0"/>
              </w:rPr>
              <w:t> </w:t>
            </w:r>
            <w:r w:rsidR="00652102" w:rsidRPr="00E40BF5">
              <w:rPr>
                <w:snapToGrid w:val="0"/>
                <w:lang w:val="es-ES_tradnl"/>
              </w:rPr>
              <w:t>202</w:t>
            </w:r>
            <w:r w:rsidR="002542CE">
              <w:rPr>
                <w:snapToGrid w:val="0"/>
              </w:rPr>
              <w:t> </w:t>
            </w:r>
            <w:r w:rsidR="002542CE">
              <w:rPr>
                <w:snapToGrid w:val="0"/>
                <w:lang w:val="es-ES_tradnl"/>
              </w:rPr>
              <w:t xml:space="preserve">942 </w:t>
            </w:r>
            <w:r w:rsidR="00F87E0C">
              <w:rPr>
                <w:snapToGrid w:val="0"/>
              </w:rPr>
              <w:t>Сред</w:t>
            </w:r>
            <w:r w:rsidR="001B6E9F">
              <w:rPr>
                <w:snapToGrid w:val="0"/>
              </w:rPr>
              <w:t xml:space="preserve">негодовой </w:t>
            </w:r>
            <w:r w:rsidR="00F87E0C">
              <w:rPr>
                <w:snapToGrid w:val="0"/>
              </w:rPr>
              <w:t>размер</w:t>
            </w:r>
            <w:r w:rsidR="00F87E0C">
              <w:rPr>
                <w:snapToGrid w:val="0"/>
                <w:lang w:val="es-ES_tradnl"/>
              </w:rPr>
              <w:t xml:space="preserve"> </w:t>
            </w:r>
            <w:r w:rsidR="00F87E0C">
              <w:rPr>
                <w:snapToGrid w:val="0"/>
              </w:rPr>
              <w:t>пособия</w:t>
            </w:r>
            <w:r w:rsidR="002542CE">
              <w:rPr>
                <w:snapToGrid w:val="0"/>
                <w:lang w:val="es-ES_tradnl"/>
              </w:rPr>
              <w:t>:  2</w:t>
            </w:r>
            <w:r w:rsidR="002542CE">
              <w:rPr>
                <w:snapToGrid w:val="0"/>
              </w:rPr>
              <w:t> </w:t>
            </w:r>
            <w:r w:rsidR="00652102" w:rsidRPr="00E40BF5">
              <w:rPr>
                <w:snapToGrid w:val="0"/>
                <w:lang w:val="es-ES_tradnl"/>
              </w:rPr>
              <w:t xml:space="preserve">897 </w:t>
            </w:r>
          </w:p>
        </w:tc>
      </w:tr>
      <w:tr w:rsidR="00652102" w:rsidRPr="00E40BF5" w:rsidTr="00532518">
        <w:tc>
          <w:tcPr>
            <w:tcW w:w="4927" w:type="dxa"/>
            <w:tcMar>
              <w:left w:w="0" w:type="dxa"/>
            </w:tcMar>
          </w:tcPr>
          <w:p w:rsidR="00652102" w:rsidRPr="00E40BF5" w:rsidRDefault="00CD6196" w:rsidP="00373013">
            <w:pPr>
              <w:adjustRightInd w:val="0"/>
              <w:snapToGrid w:val="0"/>
              <w:rPr>
                <w:snapToGrid w:val="0"/>
                <w:lang w:val="es-ES_tradnl"/>
              </w:rPr>
            </w:pPr>
            <w:r>
              <w:rPr>
                <w:snapToGrid w:val="0"/>
              </w:rPr>
              <w:t>Заработная плата</w:t>
            </w:r>
            <w:r w:rsidR="00652102" w:rsidRPr="00E40BF5">
              <w:rPr>
                <w:snapToGrid w:val="0"/>
                <w:lang w:val="es-ES_tradnl"/>
              </w:rPr>
              <w:t xml:space="preserve"> (</w:t>
            </w:r>
            <w:r w:rsidR="008A78DB">
              <w:rPr>
                <w:snapToGrid w:val="0"/>
              </w:rPr>
              <w:t>базовый год -</w:t>
            </w:r>
            <w:r w:rsidR="00652102">
              <w:rPr>
                <w:snapToGrid w:val="0"/>
                <w:lang w:val="es-ES_tradnl"/>
              </w:rPr>
              <w:t xml:space="preserve"> </w:t>
            </w:r>
            <w:r w:rsidR="00652102" w:rsidRPr="00E40BF5">
              <w:rPr>
                <w:snapToGrid w:val="0"/>
                <w:lang w:val="es-ES_tradnl"/>
              </w:rPr>
              <w:t>2005)</w:t>
            </w:r>
          </w:p>
        </w:tc>
        <w:tc>
          <w:tcPr>
            <w:tcW w:w="3713" w:type="dxa"/>
          </w:tcPr>
          <w:p w:rsidR="00652102" w:rsidRPr="00E40BF5" w:rsidRDefault="00500B72" w:rsidP="00373013">
            <w:pPr>
              <w:adjustRightInd w:val="0"/>
              <w:snapToGrid w:val="0"/>
              <w:rPr>
                <w:snapToGrid w:val="0"/>
                <w:lang w:val="es-ES_tradnl"/>
              </w:rPr>
            </w:pPr>
            <w:r>
              <w:rPr>
                <w:snapToGrid w:val="0"/>
              </w:rPr>
              <w:t>Работающие по найму</w:t>
            </w:r>
            <w:r w:rsidR="002542CE">
              <w:rPr>
                <w:snapToGrid w:val="0"/>
                <w:lang w:val="es-ES_tradnl"/>
              </w:rPr>
              <w:t>:  18</w:t>
            </w:r>
            <w:r w:rsidR="002542CE" w:rsidRPr="00FB1B8B">
              <w:rPr>
                <w:snapToGrid w:val="0"/>
                <w:lang w:val="es-ES_tradnl"/>
              </w:rPr>
              <w:t> </w:t>
            </w:r>
            <w:r w:rsidR="00652102" w:rsidRPr="00E40BF5">
              <w:rPr>
                <w:snapToGrid w:val="0"/>
                <w:lang w:val="es-ES_tradnl"/>
              </w:rPr>
              <w:t>3</w:t>
            </w:r>
            <w:r w:rsidR="002542CE">
              <w:rPr>
                <w:snapToGrid w:val="0"/>
                <w:lang w:val="es-ES_tradnl"/>
              </w:rPr>
              <w:t>59</w:t>
            </w:r>
            <w:r w:rsidR="002542CE" w:rsidRPr="00FB1B8B">
              <w:rPr>
                <w:snapToGrid w:val="0"/>
                <w:lang w:val="es-ES_tradnl"/>
              </w:rPr>
              <w:t> </w:t>
            </w:r>
            <w:r w:rsidR="002542CE">
              <w:rPr>
                <w:snapToGrid w:val="0"/>
                <w:lang w:val="es-ES_tradnl"/>
              </w:rPr>
              <w:t>870</w:t>
            </w:r>
            <w:r w:rsidR="002542CE">
              <w:rPr>
                <w:snapToGrid w:val="0"/>
                <w:lang w:val="es-ES_tradnl"/>
              </w:rPr>
              <w:br/>
            </w:r>
            <w:r w:rsidR="001B6E9F">
              <w:rPr>
                <w:snapToGrid w:val="0"/>
              </w:rPr>
              <w:t xml:space="preserve">Среднегодовой </w:t>
            </w:r>
            <w:r w:rsidR="00CC51C1">
              <w:rPr>
                <w:snapToGrid w:val="0"/>
              </w:rPr>
              <w:t>размер</w:t>
            </w:r>
            <w:r w:rsidR="003053D4">
              <w:rPr>
                <w:snapToGrid w:val="0"/>
              </w:rPr>
              <w:t xml:space="preserve"> </w:t>
            </w:r>
            <w:r w:rsidR="00FB1B8B">
              <w:rPr>
                <w:snapToGrid w:val="0"/>
              </w:rPr>
              <w:t>з</w:t>
            </w:r>
            <w:r w:rsidR="00CC51C1">
              <w:rPr>
                <w:snapToGrid w:val="0"/>
              </w:rPr>
              <w:t>аработной</w:t>
            </w:r>
            <w:r w:rsidR="00FB1B8B" w:rsidRPr="00FB1B8B">
              <w:rPr>
                <w:snapToGrid w:val="0"/>
                <w:lang w:val="es-ES_tradnl"/>
              </w:rPr>
              <w:t xml:space="preserve"> </w:t>
            </w:r>
            <w:r w:rsidR="00CC51C1">
              <w:rPr>
                <w:snapToGrid w:val="0"/>
              </w:rPr>
              <w:t>платы</w:t>
            </w:r>
            <w:r w:rsidR="002542CE">
              <w:rPr>
                <w:snapToGrid w:val="0"/>
                <w:lang w:val="es-ES_tradnl"/>
              </w:rPr>
              <w:t>:  16</w:t>
            </w:r>
            <w:r w:rsidR="002542CE" w:rsidRPr="00FB1B8B">
              <w:rPr>
                <w:snapToGrid w:val="0"/>
                <w:lang w:val="es-ES_tradnl"/>
              </w:rPr>
              <w:t> </w:t>
            </w:r>
            <w:r w:rsidR="00652102" w:rsidRPr="00E40BF5">
              <w:rPr>
                <w:snapToGrid w:val="0"/>
                <w:lang w:val="es-ES_tradnl"/>
              </w:rPr>
              <w:t>018</w:t>
            </w:r>
          </w:p>
        </w:tc>
      </w:tr>
      <w:tr w:rsidR="00652102" w:rsidRPr="00E40BF5" w:rsidTr="00532518">
        <w:tc>
          <w:tcPr>
            <w:tcW w:w="4927" w:type="dxa"/>
            <w:tcMar>
              <w:left w:w="0" w:type="dxa"/>
            </w:tcMar>
          </w:tcPr>
          <w:p w:rsidR="00652102" w:rsidRPr="00E40BF5" w:rsidRDefault="00A61E2F" w:rsidP="00373013">
            <w:pPr>
              <w:adjustRightInd w:val="0"/>
              <w:snapToGrid w:val="0"/>
              <w:rPr>
                <w:snapToGrid w:val="0"/>
                <w:lang w:val="es-ES_tradnl"/>
              </w:rPr>
            </w:pPr>
            <w:r>
              <w:rPr>
                <w:snapToGrid w:val="0"/>
              </w:rPr>
              <w:t>Ареал</w:t>
            </w:r>
            <w:r w:rsidRPr="00A61E2F">
              <w:rPr>
                <w:snapToGrid w:val="0"/>
                <w:lang w:val="es-ES_tradnl"/>
              </w:rPr>
              <w:t xml:space="preserve"> </w:t>
            </w:r>
            <w:r w:rsidR="00D159AD">
              <w:rPr>
                <w:snapToGrid w:val="0"/>
              </w:rPr>
              <w:t>обитания</w:t>
            </w:r>
            <w:r w:rsidR="00C527A9" w:rsidRPr="00413794">
              <w:rPr>
                <w:snapToGrid w:val="0"/>
                <w:lang w:val="es-ES_tradnl"/>
              </w:rPr>
              <w:t xml:space="preserve"> </w:t>
            </w:r>
            <w:r w:rsidR="00C527A9">
              <w:rPr>
                <w:snapToGrid w:val="0"/>
              </w:rPr>
              <w:t>и</w:t>
            </w:r>
            <w:r w:rsidR="00C527A9" w:rsidRPr="00413794">
              <w:rPr>
                <w:snapToGrid w:val="0"/>
                <w:lang w:val="es-ES_tradnl"/>
              </w:rPr>
              <w:t xml:space="preserve"> </w:t>
            </w:r>
            <w:r w:rsidR="00413794">
              <w:rPr>
                <w:snapToGrid w:val="0"/>
              </w:rPr>
              <w:t>зоны</w:t>
            </w:r>
            <w:r w:rsidR="00413794" w:rsidRPr="00413794">
              <w:rPr>
                <w:snapToGrid w:val="0"/>
                <w:lang w:val="es-ES_tradnl"/>
              </w:rPr>
              <w:t xml:space="preserve"> </w:t>
            </w:r>
            <w:r>
              <w:rPr>
                <w:snapToGrid w:val="0"/>
              </w:rPr>
              <w:t>охраны</w:t>
            </w:r>
            <w:r w:rsidRPr="00A61E2F">
              <w:rPr>
                <w:snapToGrid w:val="0"/>
                <w:lang w:val="es-ES_tradnl"/>
              </w:rPr>
              <w:t xml:space="preserve"> </w:t>
            </w:r>
            <w:r>
              <w:rPr>
                <w:snapToGrid w:val="0"/>
              </w:rPr>
              <w:t>мест</w:t>
            </w:r>
            <w:r w:rsidRPr="00A61E2F">
              <w:rPr>
                <w:snapToGrid w:val="0"/>
                <w:lang w:val="es-ES_tradnl"/>
              </w:rPr>
              <w:t xml:space="preserve"> </w:t>
            </w:r>
            <w:r>
              <w:rPr>
                <w:snapToGrid w:val="0"/>
              </w:rPr>
              <w:t>обитания</w:t>
            </w:r>
            <w:r w:rsidRPr="00A61E2F">
              <w:rPr>
                <w:snapToGrid w:val="0"/>
                <w:lang w:val="es-ES_tradnl"/>
              </w:rPr>
              <w:t xml:space="preserve"> </w:t>
            </w:r>
            <w:r>
              <w:rPr>
                <w:snapToGrid w:val="0"/>
              </w:rPr>
              <w:t>птиц</w:t>
            </w:r>
            <w:r w:rsidRPr="00A61E2F">
              <w:rPr>
                <w:snapToGrid w:val="0"/>
                <w:lang w:val="es-ES_tradnl"/>
              </w:rPr>
              <w:t xml:space="preserve"> </w:t>
            </w:r>
            <w:r w:rsidR="00652102" w:rsidRPr="00E40BF5">
              <w:rPr>
                <w:snapToGrid w:val="0"/>
                <w:lang w:val="es-ES_tradnl"/>
              </w:rPr>
              <w:t>(</w:t>
            </w:r>
            <w:r w:rsidR="008A78DB">
              <w:rPr>
                <w:snapToGrid w:val="0"/>
              </w:rPr>
              <w:t>базовый</w:t>
            </w:r>
            <w:r w:rsidR="008A78DB" w:rsidRPr="00413794">
              <w:rPr>
                <w:snapToGrid w:val="0"/>
                <w:lang w:val="es-ES_tradnl"/>
              </w:rPr>
              <w:t xml:space="preserve"> </w:t>
            </w:r>
            <w:r w:rsidR="008A78DB">
              <w:rPr>
                <w:snapToGrid w:val="0"/>
              </w:rPr>
              <w:t>год</w:t>
            </w:r>
            <w:r w:rsidR="008A78DB" w:rsidRPr="00413794">
              <w:rPr>
                <w:snapToGrid w:val="0"/>
                <w:lang w:val="es-ES_tradnl"/>
              </w:rPr>
              <w:t xml:space="preserve"> -</w:t>
            </w:r>
            <w:r w:rsidR="00652102">
              <w:rPr>
                <w:snapToGrid w:val="0"/>
                <w:lang w:val="es-ES_tradnl"/>
              </w:rPr>
              <w:t xml:space="preserve"> </w:t>
            </w:r>
            <w:r w:rsidR="00652102" w:rsidRPr="00E40BF5">
              <w:rPr>
                <w:snapToGrid w:val="0"/>
                <w:lang w:val="es-ES_tradnl"/>
              </w:rPr>
              <w:t>2006)</w:t>
            </w:r>
          </w:p>
        </w:tc>
        <w:tc>
          <w:tcPr>
            <w:tcW w:w="3713" w:type="dxa"/>
          </w:tcPr>
          <w:p w:rsidR="00652102" w:rsidRPr="00E40BF5" w:rsidRDefault="006C1BD6" w:rsidP="00373013">
            <w:pPr>
              <w:adjustRightInd w:val="0"/>
              <w:snapToGrid w:val="0"/>
              <w:rPr>
                <w:snapToGrid w:val="0"/>
                <w:lang w:val="es-ES_tradnl"/>
              </w:rPr>
            </w:pPr>
            <w:r>
              <w:rPr>
                <w:snapToGrid w:val="0"/>
                <w:lang w:val="es-ES_tradnl"/>
              </w:rPr>
              <w:t>22,6</w:t>
            </w:r>
            <w:r w:rsidR="0056213D" w:rsidRPr="00223A82">
              <w:rPr>
                <w:snapToGrid w:val="0"/>
                <w:lang w:val="es-ES_tradnl"/>
              </w:rPr>
              <w:t>%</w:t>
            </w:r>
            <w:r>
              <w:rPr>
                <w:snapToGrid w:val="0"/>
                <w:lang w:val="es-ES_tradnl"/>
              </w:rPr>
              <w:t xml:space="preserve"> </w:t>
            </w:r>
            <w:r>
              <w:rPr>
                <w:snapToGrid w:val="0"/>
              </w:rPr>
              <w:t>и</w:t>
            </w:r>
            <w:r w:rsidR="00652102" w:rsidRPr="00E40BF5">
              <w:rPr>
                <w:snapToGrid w:val="0"/>
                <w:lang w:val="es-ES_tradnl"/>
              </w:rPr>
              <w:t xml:space="preserve"> 5,5%</w:t>
            </w:r>
            <w:r w:rsidR="00652102" w:rsidRPr="00E40BF5">
              <w:rPr>
                <w:snapToGrid w:val="0"/>
                <w:lang w:val="es-ES_tradnl"/>
              </w:rPr>
              <w:br/>
              <w:t>(</w:t>
            </w:r>
            <w:r w:rsidR="00223A82">
              <w:rPr>
                <w:snapToGrid w:val="0"/>
              </w:rPr>
              <w:t>Показатель</w:t>
            </w:r>
            <w:r w:rsidR="00223A82" w:rsidRPr="00223A82">
              <w:rPr>
                <w:snapToGrid w:val="0"/>
                <w:lang w:val="es-ES_tradnl"/>
              </w:rPr>
              <w:t xml:space="preserve">, </w:t>
            </w:r>
            <w:r w:rsidR="00223A82">
              <w:rPr>
                <w:snapToGrid w:val="0"/>
              </w:rPr>
              <w:t>предложенный</w:t>
            </w:r>
            <w:r w:rsidR="00223A82" w:rsidRPr="00223A82">
              <w:rPr>
                <w:snapToGrid w:val="0"/>
                <w:lang w:val="es-ES_tradnl"/>
              </w:rPr>
              <w:t xml:space="preserve"> </w:t>
            </w:r>
            <w:r w:rsidR="00223A82">
              <w:rPr>
                <w:snapToGrid w:val="0"/>
              </w:rPr>
              <w:t>странам</w:t>
            </w:r>
            <w:r w:rsidR="00223A82" w:rsidRPr="00223A82">
              <w:rPr>
                <w:snapToGrid w:val="0"/>
                <w:lang w:val="es-ES_tradnl"/>
              </w:rPr>
              <w:t xml:space="preserve"> </w:t>
            </w:r>
            <w:r w:rsidR="00223A82">
              <w:rPr>
                <w:snapToGrid w:val="0"/>
              </w:rPr>
              <w:t>на</w:t>
            </w:r>
            <w:r w:rsidR="00223A82" w:rsidRPr="00223A82">
              <w:rPr>
                <w:snapToGrid w:val="0"/>
                <w:lang w:val="es-ES_tradnl"/>
              </w:rPr>
              <w:t xml:space="preserve"> </w:t>
            </w:r>
            <w:r w:rsidR="00223A82">
              <w:rPr>
                <w:snapToGrid w:val="0"/>
              </w:rPr>
              <w:t>основании</w:t>
            </w:r>
            <w:r w:rsidR="00223A82" w:rsidRPr="00223A82">
              <w:rPr>
                <w:snapToGrid w:val="0"/>
                <w:lang w:val="es-ES_tradnl"/>
              </w:rPr>
              <w:t xml:space="preserve"> </w:t>
            </w:r>
            <w:r w:rsidR="00976A95">
              <w:rPr>
                <w:snapToGrid w:val="0"/>
              </w:rPr>
              <w:t xml:space="preserve">Директивы </w:t>
            </w:r>
            <w:r w:rsidR="00223A82">
              <w:rPr>
                <w:snapToGrid w:val="0"/>
              </w:rPr>
              <w:t>Хабитат</w:t>
            </w:r>
            <w:r w:rsidR="00223A82" w:rsidRPr="00223A82">
              <w:rPr>
                <w:snapToGrid w:val="0"/>
                <w:lang w:val="es-ES_tradnl"/>
              </w:rPr>
              <w:t xml:space="preserve"> </w:t>
            </w:r>
            <w:r w:rsidR="00223A82">
              <w:rPr>
                <w:snapToGrid w:val="0"/>
              </w:rPr>
              <w:t>и</w:t>
            </w:r>
            <w:r w:rsidR="00223A82" w:rsidRPr="00223A82">
              <w:rPr>
                <w:snapToGrid w:val="0"/>
                <w:lang w:val="es-ES_tradnl"/>
              </w:rPr>
              <w:t xml:space="preserve"> </w:t>
            </w:r>
            <w:r w:rsidR="00223A82">
              <w:rPr>
                <w:snapToGrid w:val="0"/>
              </w:rPr>
              <w:t>выражаемый</w:t>
            </w:r>
            <w:r w:rsidR="00223A82" w:rsidRPr="00223A82">
              <w:rPr>
                <w:snapToGrid w:val="0"/>
                <w:lang w:val="es-ES_tradnl"/>
              </w:rPr>
              <w:t xml:space="preserve"> </w:t>
            </w:r>
            <w:r w:rsidR="00223A82">
              <w:rPr>
                <w:snapToGrid w:val="0"/>
              </w:rPr>
              <w:t>в</w:t>
            </w:r>
            <w:r w:rsidR="00223A82" w:rsidRPr="00223A82">
              <w:rPr>
                <w:snapToGrid w:val="0"/>
                <w:lang w:val="es-ES_tradnl"/>
              </w:rPr>
              <w:t xml:space="preserve"> </w:t>
            </w:r>
            <w:r w:rsidR="00223A82">
              <w:rPr>
                <w:snapToGrid w:val="0"/>
              </w:rPr>
              <w:t>процентах</w:t>
            </w:r>
            <w:r w:rsidR="00223A82" w:rsidRPr="00223A82">
              <w:rPr>
                <w:snapToGrid w:val="0"/>
                <w:lang w:val="es-ES_tradnl"/>
              </w:rPr>
              <w:t xml:space="preserve"> </w:t>
            </w:r>
            <w:r w:rsidR="00223A82">
              <w:rPr>
                <w:snapToGrid w:val="0"/>
              </w:rPr>
              <w:t>от</w:t>
            </w:r>
            <w:r w:rsidR="00223A82" w:rsidRPr="00223A82">
              <w:rPr>
                <w:snapToGrid w:val="0"/>
                <w:lang w:val="es-ES_tradnl"/>
              </w:rPr>
              <w:t xml:space="preserve"> </w:t>
            </w:r>
            <w:r w:rsidR="00223A82">
              <w:rPr>
                <w:snapToGrid w:val="0"/>
              </w:rPr>
              <w:t>общей</w:t>
            </w:r>
            <w:r w:rsidR="00223A82" w:rsidRPr="00223A82">
              <w:rPr>
                <w:snapToGrid w:val="0"/>
                <w:lang w:val="es-ES_tradnl"/>
              </w:rPr>
              <w:t xml:space="preserve"> </w:t>
            </w:r>
            <w:r w:rsidR="00223A82">
              <w:rPr>
                <w:snapToGrid w:val="0"/>
              </w:rPr>
              <w:t>площади</w:t>
            </w:r>
            <w:r w:rsidR="00223A82" w:rsidRPr="00223A82">
              <w:rPr>
                <w:snapToGrid w:val="0"/>
                <w:lang w:val="es-ES_tradnl"/>
              </w:rPr>
              <w:t xml:space="preserve"> </w:t>
            </w:r>
            <w:r w:rsidR="00223A82">
              <w:rPr>
                <w:snapToGrid w:val="0"/>
              </w:rPr>
              <w:t>национальной</w:t>
            </w:r>
            <w:r w:rsidR="00223A82" w:rsidRPr="00223A82">
              <w:rPr>
                <w:snapToGrid w:val="0"/>
                <w:lang w:val="es-ES_tradnl"/>
              </w:rPr>
              <w:t xml:space="preserve"> </w:t>
            </w:r>
            <w:r w:rsidR="00223A82">
              <w:rPr>
                <w:snapToGrid w:val="0"/>
              </w:rPr>
              <w:t>территории</w:t>
            </w:r>
            <w:r w:rsidR="00652102" w:rsidRPr="00E40BF5">
              <w:rPr>
                <w:snapToGrid w:val="0"/>
                <w:lang w:val="es-ES_tradnl"/>
              </w:rPr>
              <w:t>)</w:t>
            </w:r>
          </w:p>
        </w:tc>
      </w:tr>
    </w:tbl>
    <w:p w:rsidR="00024191" w:rsidRDefault="00024191"/>
    <w:p w:rsidR="00024191" w:rsidRPr="00CA062B" w:rsidRDefault="00024191" w:rsidP="00D7721A">
      <w:pPr>
        <w:pStyle w:val="FootnoteText"/>
        <w:tabs>
          <w:tab w:val="clear" w:pos="6237"/>
          <w:tab w:val="left" w:pos="5166"/>
        </w:tabs>
        <w:spacing w:line="288" w:lineRule="auto"/>
        <w:jc w:val="center"/>
        <w:rPr>
          <w:b/>
        </w:rPr>
      </w:pPr>
      <w:r w:rsidRPr="00CA062B">
        <w:rPr>
          <w:b/>
        </w:rPr>
        <w:t>В.</w:t>
      </w:r>
      <w:r w:rsidRPr="00CA062B">
        <w:rPr>
          <w:b/>
        </w:rPr>
        <w:tab/>
        <w:t>Общеполитическая структура</w:t>
      </w:r>
    </w:p>
    <w:p w:rsidR="00024191" w:rsidRDefault="00024191" w:rsidP="00D7721A">
      <w:pPr>
        <w:pStyle w:val="FootnoteText"/>
        <w:tabs>
          <w:tab w:val="clear" w:pos="6237"/>
          <w:tab w:val="left" w:pos="5166"/>
        </w:tabs>
        <w:spacing w:line="288" w:lineRule="auto"/>
        <w:jc w:val="center"/>
      </w:pPr>
    </w:p>
    <w:p w:rsidR="00024191" w:rsidRDefault="00024191" w:rsidP="00D7721A">
      <w:pPr>
        <w:pStyle w:val="FootnoteText"/>
        <w:tabs>
          <w:tab w:val="clear" w:pos="6237"/>
          <w:tab w:val="left" w:pos="5166"/>
        </w:tabs>
        <w:spacing w:line="288" w:lineRule="auto"/>
      </w:pPr>
      <w:r>
        <w:t>6.</w:t>
      </w:r>
      <w:r>
        <w:tab/>
        <w:t>Общеполитическая структура не претерпела каких-либо изменений.  Согласно Конституции Испании от 27 декабря 1978 года, Испания - это правовое демократическое социальное государство, политической формой которого является парламентарная монархия.</w:t>
      </w:r>
    </w:p>
    <w:p w:rsidR="00024191" w:rsidRDefault="00024191" w:rsidP="00D7721A">
      <w:pPr>
        <w:pStyle w:val="FootnoteText"/>
        <w:tabs>
          <w:tab w:val="clear" w:pos="6237"/>
          <w:tab w:val="left" w:pos="5166"/>
        </w:tabs>
        <w:spacing w:line="288" w:lineRule="auto"/>
      </w:pPr>
    </w:p>
    <w:p w:rsidR="00024191" w:rsidRPr="0006242B" w:rsidRDefault="00024191" w:rsidP="00D7721A">
      <w:pPr>
        <w:pStyle w:val="FootnoteText"/>
        <w:tabs>
          <w:tab w:val="clear" w:pos="6237"/>
          <w:tab w:val="left" w:pos="5166"/>
        </w:tabs>
        <w:spacing w:line="288" w:lineRule="auto"/>
        <w:jc w:val="center"/>
        <w:rPr>
          <w:b/>
        </w:rPr>
      </w:pPr>
      <w:r w:rsidRPr="0006242B">
        <w:rPr>
          <w:b/>
        </w:rPr>
        <w:t>С.</w:t>
      </w:r>
      <w:r w:rsidRPr="0006242B">
        <w:rPr>
          <w:b/>
        </w:rPr>
        <w:tab/>
        <w:t>Общая нормативно-правовая база защиты прав человека</w:t>
      </w:r>
    </w:p>
    <w:p w:rsidR="00024191" w:rsidRDefault="00024191" w:rsidP="00D7721A">
      <w:pPr>
        <w:pStyle w:val="FootnoteText"/>
        <w:tabs>
          <w:tab w:val="clear" w:pos="6237"/>
          <w:tab w:val="left" w:pos="5166"/>
        </w:tabs>
        <w:spacing w:line="288" w:lineRule="auto"/>
        <w:rPr>
          <w:u w:val="single"/>
        </w:rPr>
      </w:pPr>
    </w:p>
    <w:p w:rsidR="00024191" w:rsidRDefault="00024191" w:rsidP="00D7721A">
      <w:pPr>
        <w:pStyle w:val="FootnoteText"/>
        <w:tabs>
          <w:tab w:val="clear" w:pos="6237"/>
          <w:tab w:val="left" w:pos="5166"/>
        </w:tabs>
        <w:spacing w:line="288" w:lineRule="auto"/>
      </w:pPr>
      <w:r>
        <w:t>7.</w:t>
      </w:r>
      <w:r>
        <w:tab/>
        <w:t>Пункт 2 статьи 10 Конституции Испании гласит, что закрепленные в ней нормы, связанные с основными правами и свободами, соответствуют Всеобщей декларации прав человека.  Кроме того, статья 15 Конституции запрещает пытки и бесчеловечное или унижающее достоинство обращение.</w:t>
      </w:r>
    </w:p>
    <w:p w:rsidR="00024191"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8.</w:t>
      </w:r>
      <w:r>
        <w:tab/>
        <w:t>Статья 96 Конституции устанавливает, что Конвенция против пыток является составной частью внутреннего законодательства.  В ней предусматривается, что в Испании применяются различные международные договоры и соглашения в этой области, в частности, такие как Европейская конвенция о правах человека и Европейская конвенция о предупреждении пыток и бесчеловечных или унижающих достоинство видов обращения и наказания.</w:t>
      </w:r>
    </w:p>
    <w:p w:rsidR="00024191"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9.</w:t>
      </w:r>
      <w:r>
        <w:tab/>
        <w:t>Следует также отметить, что в 2006 году Испания ратифицировала Факультативный протокол к Конвенции против пыток и других жестоких, бесчеловечных или унижающих достоинство видов обращения и наказания, принятый в Нью-Йорке 18 декабря 2002 года.  Факт ратификации означал, что Протокол - в соответствии с его статьей 28 - вступает для Испании в силу 22 июня 2006 года.</w:t>
      </w:r>
    </w:p>
    <w:p w:rsidR="00024191" w:rsidRDefault="00024191" w:rsidP="00D7721A">
      <w:pPr>
        <w:pStyle w:val="FootnoteText"/>
        <w:tabs>
          <w:tab w:val="clear" w:pos="6237"/>
          <w:tab w:val="left" w:pos="5166"/>
        </w:tabs>
        <w:spacing w:line="288" w:lineRule="auto"/>
      </w:pPr>
    </w:p>
    <w:p w:rsidR="00024191" w:rsidRPr="00CB6645" w:rsidRDefault="00024191" w:rsidP="00D7721A">
      <w:pPr>
        <w:pStyle w:val="FootnoteText"/>
        <w:tabs>
          <w:tab w:val="clear" w:pos="6237"/>
          <w:tab w:val="left" w:pos="5166"/>
        </w:tabs>
        <w:spacing w:line="288" w:lineRule="auto"/>
      </w:pPr>
      <w:r>
        <w:t>10.</w:t>
      </w:r>
      <w:r>
        <w:tab/>
        <w:t>Что касается</w:t>
      </w:r>
      <w:r w:rsidRPr="00FE1261">
        <w:t xml:space="preserve"> защиты прав человека</w:t>
      </w:r>
      <w:r>
        <w:t>, то,</w:t>
      </w:r>
      <w:r w:rsidRPr="00FE1261">
        <w:t xml:space="preserve"> </w:t>
      </w:r>
      <w:r>
        <w:t xml:space="preserve">помимо указанного выше, </w:t>
      </w:r>
      <w:r w:rsidRPr="00FE1261">
        <w:t xml:space="preserve">следует </w:t>
      </w:r>
      <w:r>
        <w:t>отметить</w:t>
      </w:r>
      <w:r w:rsidRPr="00FE1261">
        <w:t xml:space="preserve"> некоторые новые </w:t>
      </w:r>
      <w:r>
        <w:t>изменения</w:t>
      </w:r>
      <w:r w:rsidRPr="00FE1261">
        <w:t xml:space="preserve">, которые </w:t>
      </w:r>
      <w:r>
        <w:t>произошли за</w:t>
      </w:r>
      <w:r w:rsidRPr="00FE1261">
        <w:t xml:space="preserve"> отчетный период:</w:t>
      </w:r>
    </w:p>
    <w:p w:rsidR="00024191" w:rsidRPr="00CB6645"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ab/>
      </w:r>
      <w:r>
        <w:rPr>
          <w:lang w:val="en-US"/>
        </w:rPr>
        <w:t>a</w:t>
      </w:r>
      <w:r>
        <w:t>)</w:t>
      </w:r>
      <w:r>
        <w:tab/>
      </w:r>
      <w:r w:rsidRPr="00FE1261">
        <w:t xml:space="preserve">в </w:t>
      </w:r>
      <w:r>
        <w:t>сфере недопущения</w:t>
      </w:r>
      <w:r w:rsidRPr="00FE1261">
        <w:t xml:space="preserve"> </w:t>
      </w:r>
      <w:r>
        <w:t>дискриминации</w:t>
      </w:r>
      <w:r w:rsidRPr="00FE1261">
        <w:t xml:space="preserve"> </w:t>
      </w:r>
      <w:r>
        <w:t xml:space="preserve">был </w:t>
      </w:r>
      <w:r w:rsidRPr="00FE1261">
        <w:t>принят Закон № 62/2003</w:t>
      </w:r>
      <w:r>
        <w:t xml:space="preserve"> от 30 декабря</w:t>
      </w:r>
      <w:r w:rsidRPr="00FE1261">
        <w:t>, устанавливающий соответствующие меры надзорного, административного и социального характера</w:t>
      </w:r>
      <w:r>
        <w:t xml:space="preserve">.  </w:t>
      </w:r>
      <w:r w:rsidRPr="00FE1261">
        <w:t>Его глава III р</w:t>
      </w:r>
      <w:r>
        <w:t>аздела II "</w:t>
      </w:r>
      <w:r w:rsidRPr="00FE1261">
        <w:t>Меры по обеспечени</w:t>
      </w:r>
      <w:r>
        <w:t>ю применения принципа равенства"</w:t>
      </w:r>
      <w:r w:rsidRPr="00FE1261">
        <w:t xml:space="preserve"> предусматривает шаги для реального и эффективного проведения в жизнь принципа рав</w:t>
      </w:r>
      <w:r>
        <w:t xml:space="preserve">ного обращения </w:t>
      </w:r>
      <w:r w:rsidRPr="00FE1261">
        <w:t>и защиты от дискриминации, в частности, по признаку рас</w:t>
      </w:r>
      <w:r>
        <w:t xml:space="preserve">ового </w:t>
      </w:r>
      <w:r w:rsidRPr="00FE1261">
        <w:t xml:space="preserve">или </w:t>
      </w:r>
      <w:r>
        <w:t>этнического</w:t>
      </w:r>
      <w:r w:rsidRPr="00FE1261">
        <w:t xml:space="preserve"> происхождения, религии или у</w:t>
      </w:r>
      <w:r>
        <w:t>беждений, инвалидности, возраста</w:t>
      </w:r>
      <w:r w:rsidRPr="00FE1261">
        <w:t xml:space="preserve"> или сексуальной ориентации</w:t>
      </w:r>
      <w:r>
        <w:t>.  Данный З</w:t>
      </w:r>
      <w:r w:rsidRPr="00FE1261">
        <w:t xml:space="preserve">акон учреждает Совет по </w:t>
      </w:r>
      <w:r>
        <w:t xml:space="preserve">поощрению </w:t>
      </w:r>
      <w:r w:rsidRPr="00FE1261">
        <w:t>рав</w:t>
      </w:r>
      <w:r>
        <w:t>ного обращения</w:t>
      </w:r>
      <w:r w:rsidRPr="00FE1261">
        <w:t xml:space="preserve"> и </w:t>
      </w:r>
      <w:r>
        <w:t>не</w:t>
      </w:r>
      <w:r w:rsidRPr="00FE1261">
        <w:t>дискриминации людей по признаку рас</w:t>
      </w:r>
      <w:r>
        <w:t xml:space="preserve">ового </w:t>
      </w:r>
      <w:r w:rsidRPr="00FE1261">
        <w:t xml:space="preserve">или </w:t>
      </w:r>
      <w:r>
        <w:t>этнического</w:t>
      </w:r>
      <w:r w:rsidRPr="00FE1261">
        <w:t xml:space="preserve"> происхождения;</w:t>
      </w:r>
    </w:p>
    <w:p w:rsidR="00024191" w:rsidRPr="00024408"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ab/>
      </w:r>
      <w:r>
        <w:rPr>
          <w:lang w:val="en-US"/>
        </w:rPr>
        <w:t>b</w:t>
      </w:r>
      <w:r>
        <w:t>)</w:t>
      </w:r>
      <w:r>
        <w:tab/>
        <w:t>что касается</w:t>
      </w:r>
      <w:r w:rsidRPr="00FE1261">
        <w:t xml:space="preserve"> миграционн</w:t>
      </w:r>
      <w:r>
        <w:t>ого</w:t>
      </w:r>
      <w:r w:rsidRPr="00FE1261">
        <w:t xml:space="preserve"> бум</w:t>
      </w:r>
      <w:r>
        <w:t>а</w:t>
      </w:r>
      <w:r w:rsidRPr="00FE1261">
        <w:t xml:space="preserve">, который переживает Испания в последнее время, </w:t>
      </w:r>
      <w:r>
        <w:t xml:space="preserve">то следует </w:t>
      </w:r>
      <w:r w:rsidRPr="00FE1261">
        <w:t>отметить принятие Органического закона № 14/2003 о правах и свободах иностранцев, проживающих в Испании</w:t>
      </w:r>
      <w:r>
        <w:t xml:space="preserve">.  </w:t>
      </w:r>
      <w:r w:rsidRPr="00FE1261">
        <w:t xml:space="preserve">Данный закон учреждает </w:t>
      </w:r>
      <w:r>
        <w:t xml:space="preserve">национальный </w:t>
      </w:r>
      <w:r w:rsidRPr="00FE1261">
        <w:t xml:space="preserve">Наблюдательный совет по делам расизма и ксенофобии, цель которого </w:t>
      </w:r>
      <w:r>
        <w:t xml:space="preserve">состоит в </w:t>
      </w:r>
      <w:r w:rsidRPr="00FE1261">
        <w:t>наблюдени</w:t>
      </w:r>
      <w:r>
        <w:t>и</w:t>
      </w:r>
      <w:r w:rsidRPr="00FE1261">
        <w:t xml:space="preserve"> и отслеживани</w:t>
      </w:r>
      <w:r>
        <w:t>и</w:t>
      </w:r>
      <w:r w:rsidRPr="00FE1261">
        <w:t xml:space="preserve"> возможных проявлений расизма, а также </w:t>
      </w:r>
      <w:r>
        <w:t xml:space="preserve">в </w:t>
      </w:r>
      <w:r w:rsidRPr="00FE1261">
        <w:t>выработк</w:t>
      </w:r>
      <w:r>
        <w:t>е</w:t>
      </w:r>
      <w:r w:rsidRPr="00FE1261">
        <w:t xml:space="preserve"> рекомендаций относительно </w:t>
      </w:r>
      <w:r>
        <w:t>мер по борьбе</w:t>
      </w:r>
      <w:r w:rsidRPr="00FE1261">
        <w:t xml:space="preserve"> с </w:t>
      </w:r>
      <w:r>
        <w:t>этими проявлениями</w:t>
      </w:r>
      <w:r w:rsidRPr="00FE1261">
        <w:t>;</w:t>
      </w:r>
    </w:p>
    <w:p w:rsidR="00024191" w:rsidRPr="00024408"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ab/>
      </w:r>
      <w:r>
        <w:rPr>
          <w:lang w:val="en-US"/>
        </w:rPr>
        <w:t>c</w:t>
      </w:r>
      <w:r>
        <w:t>)</w:t>
      </w:r>
      <w:r>
        <w:tab/>
      </w:r>
      <w:r w:rsidRPr="00FE1261">
        <w:t>с другой стороны, Закон № 51/2003</w:t>
      </w:r>
      <w:r>
        <w:t xml:space="preserve"> от 2 декабря</w:t>
      </w:r>
      <w:r w:rsidRPr="00FE1261">
        <w:t xml:space="preserve"> о равенстве возможностей, недискриминации и доступе ко всем </w:t>
      </w:r>
      <w:r>
        <w:t xml:space="preserve">социальным </w:t>
      </w:r>
      <w:r w:rsidRPr="00FE1261">
        <w:t xml:space="preserve">благам инвалидов </w:t>
      </w:r>
      <w:r>
        <w:t xml:space="preserve">предусматривает принятие </w:t>
      </w:r>
      <w:r w:rsidRPr="00FE1261">
        <w:t>мер, направленны</w:t>
      </w:r>
      <w:r>
        <w:t>х</w:t>
      </w:r>
      <w:r w:rsidRPr="00FE1261">
        <w:t xml:space="preserve"> на эффективное обеспечение равенства возможностей для лиц, потерявших трудоспособность;</w:t>
      </w:r>
    </w:p>
    <w:p w:rsidR="00024191" w:rsidRPr="00024408"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ab/>
      </w:r>
      <w:r>
        <w:rPr>
          <w:lang w:val="en-US"/>
        </w:rPr>
        <w:t>d</w:t>
      </w:r>
      <w:r>
        <w:t>)</w:t>
      </w:r>
      <w:r>
        <w:tab/>
      </w:r>
      <w:r w:rsidRPr="00FE1261">
        <w:t xml:space="preserve">что касается равноправия полов, </w:t>
      </w:r>
      <w:r>
        <w:t xml:space="preserve">то в первую очередь </w:t>
      </w:r>
      <w:r w:rsidRPr="00FE1261">
        <w:t xml:space="preserve">необходимо отметить Органический закон № 1/2004 </w:t>
      </w:r>
      <w:r>
        <w:t xml:space="preserve">от 28 декабря </w:t>
      </w:r>
      <w:r w:rsidRPr="00FE1261">
        <w:t xml:space="preserve">о мерах по комплексной защите от гендерного насилия, который логически </w:t>
      </w:r>
      <w:r>
        <w:t>вытекает из различных</w:t>
      </w:r>
      <w:r w:rsidRPr="00FE1261">
        <w:t xml:space="preserve"> законодательны</w:t>
      </w:r>
      <w:r>
        <w:t>х актов</w:t>
      </w:r>
      <w:r w:rsidRPr="00FE1261">
        <w:t xml:space="preserve"> в этой сфере, таки</w:t>
      </w:r>
      <w:r>
        <w:t>х</w:t>
      </w:r>
      <w:r w:rsidRPr="00FE1261">
        <w:t xml:space="preserve"> как Органический закон № 11/2003 </w:t>
      </w:r>
      <w:r>
        <w:t xml:space="preserve">от 25 ноября </w:t>
      </w:r>
      <w:r w:rsidRPr="00FE1261">
        <w:t xml:space="preserve">о конкретных мерах </w:t>
      </w:r>
      <w:r w:rsidRPr="004C0DA4">
        <w:t xml:space="preserve">по обеспечению безопасности граждан, </w:t>
      </w:r>
      <w:r>
        <w:t>противодействию</w:t>
      </w:r>
      <w:r w:rsidRPr="004C0DA4">
        <w:t xml:space="preserve"> бытовому насилию и социальной интеграции иностранцев</w:t>
      </w:r>
      <w:r>
        <w:t xml:space="preserve">;  </w:t>
      </w:r>
      <w:r w:rsidRPr="00FE1261">
        <w:t>Органический закон № 15/2003</w:t>
      </w:r>
      <w:r>
        <w:t xml:space="preserve"> от 23 ноября, вносящий </w:t>
      </w:r>
      <w:r w:rsidRPr="00FE1261">
        <w:t>изменения в Уголовный кодекс, или Закон № 27/2003</w:t>
      </w:r>
      <w:r>
        <w:t xml:space="preserve"> от 31 июля</w:t>
      </w:r>
      <w:r w:rsidRPr="00FE1261">
        <w:t xml:space="preserve">, </w:t>
      </w:r>
      <w:r>
        <w:t>регулирующий порядок защиты</w:t>
      </w:r>
      <w:r w:rsidRPr="00FE1261">
        <w:t xml:space="preserve"> жертв бытового насилия</w:t>
      </w:r>
      <w:r>
        <w:t xml:space="preserve">.  </w:t>
      </w:r>
      <w:r w:rsidRPr="00FE1261">
        <w:t>Органический закон № 1/2004 также учитывает, среди</w:t>
      </w:r>
      <w:r>
        <w:t xml:space="preserve"> прочего</w:t>
      </w:r>
      <w:r w:rsidRPr="00FE1261">
        <w:t>, рекомендации международных органов, связанные с глобальным ответом на насилие в отношении женщин</w:t>
      </w:r>
      <w:r>
        <w:t>.  Среди прочих следует отметить Решение № </w:t>
      </w:r>
      <w:r w:rsidRPr="00FE1261">
        <w:t>803/2004</w:t>
      </w:r>
      <w:r>
        <w:t xml:space="preserve"> </w:t>
      </w:r>
      <w:r w:rsidRPr="00FE1261">
        <w:t xml:space="preserve">СЕ </w:t>
      </w:r>
      <w:r>
        <w:t>Европейского парламента,</w:t>
      </w:r>
      <w:r w:rsidRPr="00FE1261">
        <w:t xml:space="preserve"> </w:t>
      </w:r>
      <w:r>
        <w:t>утверждающее</w:t>
      </w:r>
      <w:r w:rsidRPr="00FE1261">
        <w:t xml:space="preserve"> программ</w:t>
      </w:r>
      <w:r>
        <w:t>у</w:t>
      </w:r>
      <w:r w:rsidRPr="00FE1261">
        <w:t xml:space="preserve"> действий </w:t>
      </w:r>
      <w:r>
        <w:t>С</w:t>
      </w:r>
      <w:r w:rsidRPr="00FE1261">
        <w:t>ообщества по профилактике и борьбе с насилием в отношении детей, молод</w:t>
      </w:r>
      <w:r>
        <w:t>ежи</w:t>
      </w:r>
      <w:r w:rsidRPr="00FE1261">
        <w:t xml:space="preserve"> людей и женщин, а также по защите жертв и </w:t>
      </w:r>
      <w:r>
        <w:t xml:space="preserve">лиц, относящихся к </w:t>
      </w:r>
      <w:r w:rsidRPr="00FE1261">
        <w:t>групп</w:t>
      </w:r>
      <w:r>
        <w:t>ам</w:t>
      </w:r>
      <w:r w:rsidRPr="00FE1261">
        <w:t xml:space="preserve"> риска;</w:t>
      </w:r>
    </w:p>
    <w:p w:rsidR="00024191" w:rsidRPr="00024408"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ab/>
      </w:r>
      <w:r>
        <w:rPr>
          <w:lang w:val="en-US"/>
        </w:rPr>
        <w:t>e</w:t>
      </w:r>
      <w:r>
        <w:t>)</w:t>
      </w:r>
      <w:r>
        <w:tab/>
      </w:r>
      <w:r w:rsidRPr="00FE1261">
        <w:t xml:space="preserve">Органический закон № 1/2004 </w:t>
      </w:r>
      <w:r>
        <w:t>охватывает</w:t>
      </w:r>
      <w:r w:rsidRPr="00FE1261">
        <w:t xml:space="preserve"> как профилактические, просветительские, социальные меры и аспекты, связанные с социальным обеспечением и последующей помощью жертвам, так и гражданские нормы, имеющие отношение к семейной жизни или совместному проживанию, в рамках которых главным образом и происходят акты агрессии</w:t>
      </w:r>
      <w:r>
        <w:t xml:space="preserve">.  Этот Закон </w:t>
      </w:r>
      <w:r w:rsidRPr="00FE1261">
        <w:t xml:space="preserve">также включает принцип </w:t>
      </w:r>
      <w:r>
        <w:t>преобладания</w:t>
      </w:r>
      <w:r w:rsidRPr="00FE1261">
        <w:t xml:space="preserve"> интересов частного лица по о</w:t>
      </w:r>
      <w:r>
        <w:t xml:space="preserve">тношению к интересам государственной власти.  </w:t>
      </w:r>
      <w:r w:rsidRPr="00FE1261">
        <w:t xml:space="preserve">Он также </w:t>
      </w:r>
      <w:r>
        <w:t>предусматривает</w:t>
      </w:r>
      <w:r w:rsidRPr="00FE1261">
        <w:t xml:space="preserve"> меры уголовного воздействия, которые должны применяться в отношении таких </w:t>
      </w:r>
      <w:r>
        <w:t>форм</w:t>
      </w:r>
      <w:r w:rsidRPr="00FE1261">
        <w:t xml:space="preserve"> насилия</w:t>
      </w:r>
      <w:r>
        <w:t xml:space="preserve">.  Что касается создания </w:t>
      </w:r>
      <w:r w:rsidRPr="00FE1261">
        <w:t>различных профильных органов</w:t>
      </w:r>
      <w:r>
        <w:t>, то</w:t>
      </w:r>
      <w:r w:rsidRPr="00FE1261">
        <w:t xml:space="preserve"> следует </w:t>
      </w:r>
      <w:r>
        <w:t xml:space="preserve">отметить факт формирования </w:t>
      </w:r>
      <w:r w:rsidRPr="00FE1261">
        <w:t>400 специальных судов по делам о насилии в отношении женщин, прокур</w:t>
      </w:r>
      <w:r>
        <w:t>орские органы</w:t>
      </w:r>
      <w:r w:rsidRPr="00FE1261">
        <w:t xml:space="preserve"> по делам о насилии в отношении женщин, </w:t>
      </w:r>
      <w:r>
        <w:t xml:space="preserve">создания </w:t>
      </w:r>
      <w:r w:rsidRPr="00FE1261">
        <w:t xml:space="preserve">Специального </w:t>
      </w:r>
      <w:r>
        <w:t>управления</w:t>
      </w:r>
      <w:r w:rsidRPr="00FE1261">
        <w:t xml:space="preserve"> правительства по борьбе с насилием в отношении женщин и Государственного наблюдательного совета по проблеме насилия в отношении женщин</w:t>
      </w:r>
      <w:r>
        <w:t xml:space="preserve">.  </w:t>
      </w:r>
      <w:r w:rsidRPr="00FE1261">
        <w:t>Кроме того, в июне 2005</w:t>
      </w:r>
      <w:r>
        <w:t> </w:t>
      </w:r>
      <w:r w:rsidRPr="00FE1261">
        <w:t>г</w:t>
      </w:r>
      <w:r>
        <w:t xml:space="preserve">ода </w:t>
      </w:r>
      <w:r w:rsidRPr="00FE1261">
        <w:t>был утве</w:t>
      </w:r>
      <w:r>
        <w:t>ржден С</w:t>
      </w:r>
      <w:r w:rsidRPr="00FE1261">
        <w:t>пециальный протокол по участию сил и органов безопасности в защите жертв бытового и гендерного насилия</w:t>
      </w:r>
      <w:r w:rsidRPr="00D17382">
        <w:t xml:space="preserve"> </w:t>
      </w:r>
      <w:r w:rsidRPr="00FE1261">
        <w:t>во взаимодействии с судебными органами;</w:t>
      </w:r>
    </w:p>
    <w:p w:rsidR="00024191" w:rsidRPr="00024408" w:rsidRDefault="00024191" w:rsidP="00D7721A">
      <w:pPr>
        <w:pStyle w:val="FootnoteText"/>
        <w:tabs>
          <w:tab w:val="clear" w:pos="6237"/>
          <w:tab w:val="left" w:pos="5166"/>
        </w:tabs>
        <w:spacing w:line="288" w:lineRule="auto"/>
      </w:pPr>
    </w:p>
    <w:p w:rsidR="00024191" w:rsidRDefault="00024191" w:rsidP="00D7721A">
      <w:pPr>
        <w:pStyle w:val="FootnoteText"/>
        <w:tabs>
          <w:tab w:val="clear" w:pos="6237"/>
          <w:tab w:val="left" w:pos="5166"/>
        </w:tabs>
        <w:spacing w:line="288" w:lineRule="auto"/>
      </w:pPr>
      <w:r>
        <w:tab/>
      </w:r>
      <w:r>
        <w:rPr>
          <w:lang w:val="en-US"/>
        </w:rPr>
        <w:t>f</w:t>
      </w:r>
      <w:r>
        <w:t>)</w:t>
      </w:r>
      <w:r>
        <w:tab/>
      </w:r>
      <w:r w:rsidRPr="00FE1261">
        <w:t xml:space="preserve">наконец, уместно упомянуть </w:t>
      </w:r>
      <w:r>
        <w:t>о конкретных</w:t>
      </w:r>
      <w:r w:rsidRPr="00FE1261">
        <w:t xml:space="preserve"> шаг</w:t>
      </w:r>
      <w:r>
        <w:t>ах</w:t>
      </w:r>
      <w:r w:rsidRPr="00FE1261">
        <w:t xml:space="preserve"> в области обеспечения равноправия, в частности Постановление Совета министров от 7 марта 2005</w:t>
      </w:r>
      <w:r>
        <w:t> </w:t>
      </w:r>
      <w:r w:rsidRPr="00FE1261">
        <w:t>г</w:t>
      </w:r>
      <w:r>
        <w:t>ода</w:t>
      </w:r>
      <w:r w:rsidRPr="00FE1261">
        <w:t>, согласно которому были введены меры, способствующие достижению равноправия мужчин и женщин, а также недавно принятый Органический закон № 3/2007</w:t>
      </w:r>
      <w:r>
        <w:t xml:space="preserve"> от 22 марта</w:t>
      </w:r>
      <w:r w:rsidRPr="00FE1261">
        <w:t xml:space="preserve"> о равноправии женщин и мужчин, который устанавливает как критерии деятельности государственных </w:t>
      </w:r>
      <w:r>
        <w:t>органов</w:t>
      </w:r>
      <w:r w:rsidRPr="00FE1261">
        <w:t xml:space="preserve"> (образовани</w:t>
      </w:r>
      <w:r>
        <w:t>я</w:t>
      </w:r>
      <w:r w:rsidRPr="00FE1261">
        <w:t>, культур</w:t>
      </w:r>
      <w:r>
        <w:t>ы</w:t>
      </w:r>
      <w:r w:rsidRPr="00FE1261">
        <w:t>, здравоохранени</w:t>
      </w:r>
      <w:r>
        <w:t>я</w:t>
      </w:r>
      <w:r w:rsidRPr="00FE1261">
        <w:t xml:space="preserve"> и т.д.), так и меры по обеспечению этого равноправия на частных предприятиях и в средствах массовой информации;</w:t>
      </w:r>
    </w:p>
    <w:p w:rsidR="00024191" w:rsidRPr="00024408" w:rsidRDefault="00024191" w:rsidP="00393ED5">
      <w:pPr>
        <w:pStyle w:val="FootnoteText"/>
        <w:tabs>
          <w:tab w:val="clear" w:pos="6237"/>
          <w:tab w:val="left" w:pos="5166"/>
        </w:tabs>
      </w:pPr>
    </w:p>
    <w:p w:rsidR="00024191" w:rsidRDefault="00024191" w:rsidP="00D7721A">
      <w:pPr>
        <w:pStyle w:val="FootnoteText"/>
        <w:tabs>
          <w:tab w:val="clear" w:pos="6237"/>
          <w:tab w:val="left" w:pos="5166"/>
        </w:tabs>
        <w:spacing w:line="288" w:lineRule="auto"/>
      </w:pPr>
      <w:r>
        <w:tab/>
      </w:r>
      <w:r>
        <w:rPr>
          <w:lang w:val="en-US"/>
        </w:rPr>
        <w:t>g</w:t>
      </w:r>
      <w:r>
        <w:t>)</w:t>
      </w:r>
      <w:r>
        <w:tab/>
      </w:r>
      <w:r w:rsidRPr="00FE1261">
        <w:t xml:space="preserve">помимо этого, за прошедшие семь лет была изменена редакция статей </w:t>
      </w:r>
      <w:r>
        <w:t>ныне действующего</w:t>
      </w:r>
      <w:r w:rsidRPr="00FE1261">
        <w:t xml:space="preserve"> Уголовн</w:t>
      </w:r>
      <w:r>
        <w:t>ого</w:t>
      </w:r>
      <w:r w:rsidRPr="00FE1261">
        <w:t xml:space="preserve"> кодекс</w:t>
      </w:r>
      <w:r>
        <w:t xml:space="preserve">а, касающихся </w:t>
      </w:r>
      <w:r w:rsidRPr="00FE1261">
        <w:t>пыток и жестокого обращения;</w:t>
      </w:r>
    </w:p>
    <w:p w:rsidR="00024191" w:rsidRPr="00024408" w:rsidRDefault="00024191" w:rsidP="00393ED5">
      <w:pPr>
        <w:pStyle w:val="FootnoteText"/>
        <w:tabs>
          <w:tab w:val="clear" w:pos="6237"/>
          <w:tab w:val="left" w:pos="5166"/>
        </w:tabs>
      </w:pPr>
    </w:p>
    <w:p w:rsidR="00024191" w:rsidRDefault="00024191" w:rsidP="00D7721A">
      <w:pPr>
        <w:pStyle w:val="FootnoteText"/>
        <w:tabs>
          <w:tab w:val="clear" w:pos="6237"/>
          <w:tab w:val="left" w:pos="5166"/>
        </w:tabs>
        <w:spacing w:line="288" w:lineRule="auto"/>
      </w:pPr>
      <w:r>
        <w:tab/>
      </w:r>
      <w:r>
        <w:rPr>
          <w:lang w:val="en-US"/>
        </w:rPr>
        <w:t>h</w:t>
      </w:r>
      <w:r>
        <w:t>)</w:t>
      </w:r>
      <w:r>
        <w:tab/>
        <w:t xml:space="preserve">в связи с </w:t>
      </w:r>
      <w:r w:rsidRPr="00FE1261">
        <w:t>ситуаци</w:t>
      </w:r>
      <w:r>
        <w:t>ей, описанной</w:t>
      </w:r>
      <w:r w:rsidRPr="00FE1261">
        <w:t xml:space="preserve"> в четвертом периодическом докладе, </w:t>
      </w:r>
      <w:r>
        <w:t>представленном Испанией 18 апреля 2001 года (САТ/С/55/</w:t>
      </w:r>
      <w:r>
        <w:rPr>
          <w:lang w:val="en-US"/>
        </w:rPr>
        <w:t>Add</w:t>
      </w:r>
      <w:r w:rsidRPr="006915E8">
        <w:t>.</w:t>
      </w:r>
      <w:r>
        <w:t xml:space="preserve">5), </w:t>
      </w:r>
      <w:r w:rsidRPr="00FE1261">
        <w:t>ниже разъясн</w:t>
      </w:r>
      <w:r>
        <w:t xml:space="preserve">яются изменения, внесенные </w:t>
      </w:r>
      <w:r w:rsidRPr="00FE1261">
        <w:t>в нормативны</w:t>
      </w:r>
      <w:r>
        <w:t>е</w:t>
      </w:r>
      <w:r w:rsidRPr="00FE1261">
        <w:t xml:space="preserve"> акт</w:t>
      </w:r>
      <w:r>
        <w:t>ы</w:t>
      </w:r>
      <w:r w:rsidRPr="00FE1261">
        <w:t xml:space="preserve"> и </w:t>
      </w:r>
      <w:r>
        <w:t>касающиеся</w:t>
      </w:r>
      <w:r w:rsidRPr="00FE1261">
        <w:t xml:space="preserve"> </w:t>
      </w:r>
      <w:r>
        <w:t xml:space="preserve">их </w:t>
      </w:r>
      <w:r w:rsidRPr="00FE1261">
        <w:t>практическо</w:t>
      </w:r>
      <w:r>
        <w:t>го</w:t>
      </w:r>
      <w:r w:rsidRPr="00FE1261">
        <w:t xml:space="preserve"> применени</w:t>
      </w:r>
      <w:r>
        <w:t>я</w:t>
      </w:r>
      <w:r w:rsidRPr="00FE1261">
        <w:t xml:space="preserve"> начиная с </w:t>
      </w:r>
      <w:r>
        <w:t>э</w:t>
      </w:r>
      <w:r w:rsidRPr="00FE1261">
        <w:t xml:space="preserve">той даты, применительно к </w:t>
      </w:r>
      <w:r>
        <w:t>регулированию аспектов в области пыток</w:t>
      </w:r>
      <w:r w:rsidRPr="00FE1261">
        <w:t xml:space="preserve"> и </w:t>
      </w:r>
      <w:r>
        <w:t>жестоких, бесчеловечных или унижающих достоинство видов обращения и наказания</w:t>
      </w:r>
      <w:r w:rsidRPr="00FE1261">
        <w:t>;</w:t>
      </w:r>
    </w:p>
    <w:p w:rsidR="00024191" w:rsidRPr="00024408" w:rsidRDefault="00024191" w:rsidP="00393ED5">
      <w:pPr>
        <w:pStyle w:val="FootnoteText"/>
        <w:tabs>
          <w:tab w:val="clear" w:pos="6237"/>
          <w:tab w:val="left" w:pos="5166"/>
        </w:tabs>
      </w:pPr>
    </w:p>
    <w:p w:rsidR="00024191" w:rsidRPr="00024408" w:rsidRDefault="00024191" w:rsidP="00D7721A">
      <w:pPr>
        <w:pStyle w:val="FootnoteText"/>
        <w:tabs>
          <w:tab w:val="clear" w:pos="6237"/>
          <w:tab w:val="left" w:pos="5166"/>
        </w:tabs>
        <w:spacing w:line="288" w:lineRule="auto"/>
      </w:pPr>
      <w:r>
        <w:tab/>
      </w:r>
      <w:r>
        <w:rPr>
          <w:lang w:val="en-US"/>
        </w:rPr>
        <w:t>i</w:t>
      </w:r>
      <w:r>
        <w:t>)</w:t>
      </w:r>
      <w:r>
        <w:tab/>
        <w:t>Испания выполняет план, предложенный</w:t>
      </w:r>
      <w:r w:rsidRPr="00FE1261">
        <w:t xml:space="preserve"> Комитетом против пыток</w:t>
      </w:r>
      <w:r>
        <w:t xml:space="preserve"> и состоящий в</w:t>
      </w:r>
      <w:r w:rsidRPr="00FE1261">
        <w:t xml:space="preserve"> </w:t>
      </w:r>
      <w:r>
        <w:t xml:space="preserve">обеспечении того, чтобы </w:t>
      </w:r>
      <w:r w:rsidRPr="00FE1261">
        <w:t>эти</w:t>
      </w:r>
      <w:r>
        <w:t xml:space="preserve"> изменения</w:t>
      </w:r>
      <w:r w:rsidRPr="00FE1261">
        <w:t xml:space="preserve"> соответств</w:t>
      </w:r>
      <w:r>
        <w:t>овали</w:t>
      </w:r>
      <w:r w:rsidRPr="00FE1261">
        <w:t xml:space="preserve"> содержанию основных статей Конвенции против пыток</w:t>
      </w:r>
      <w:r w:rsidRPr="00CE5425">
        <w:t xml:space="preserve"> </w:t>
      </w:r>
      <w:r>
        <w:t>и других жестоких, бесчеловечных или унижающих достоинство видов обращения и наказания, ратифицированной Испанией 19 октября 1987 года</w:t>
      </w:r>
      <w:r w:rsidRPr="00FE1261">
        <w:t>.</w:t>
      </w:r>
    </w:p>
    <w:p w:rsidR="00024191" w:rsidRDefault="00024191" w:rsidP="00393ED5">
      <w:pPr>
        <w:spacing w:line="240" w:lineRule="auto"/>
      </w:pPr>
    </w:p>
    <w:p w:rsidR="00024191" w:rsidRDefault="00024191" w:rsidP="00D7721A">
      <w:pPr>
        <w:pStyle w:val="FootnoteText"/>
        <w:tabs>
          <w:tab w:val="clear" w:pos="6237"/>
          <w:tab w:val="left" w:pos="5166"/>
        </w:tabs>
        <w:spacing w:line="288" w:lineRule="auto"/>
        <w:ind w:left="567" w:hanging="567"/>
        <w:jc w:val="center"/>
      </w:pPr>
      <w:r w:rsidRPr="00AD1295">
        <w:rPr>
          <w:b/>
          <w:lang w:val="en-US"/>
        </w:rPr>
        <w:t>III</w:t>
      </w:r>
      <w:r w:rsidRPr="00AD1295">
        <w:rPr>
          <w:b/>
        </w:rPr>
        <w:t>.</w:t>
      </w:r>
      <w:r w:rsidRPr="00AD1295">
        <w:rPr>
          <w:b/>
        </w:rPr>
        <w:tab/>
        <w:t>ИНФОРМАЦИЯ О НОВЫХ МЕРАХ И ФАКТАХ,</w:t>
      </w:r>
      <w:r>
        <w:rPr>
          <w:b/>
        </w:rPr>
        <w:br/>
      </w:r>
      <w:r w:rsidRPr="00AD1295">
        <w:rPr>
          <w:b/>
        </w:rPr>
        <w:t>СВЯЗАННЫХ С ПРИМЕНЕНИЕМ КОНВЕНЦИИ</w:t>
      </w:r>
    </w:p>
    <w:p w:rsidR="00024191" w:rsidRDefault="00024191" w:rsidP="00393ED5">
      <w:pPr>
        <w:pStyle w:val="FootnoteText"/>
        <w:tabs>
          <w:tab w:val="clear" w:pos="6237"/>
          <w:tab w:val="left" w:pos="5166"/>
        </w:tabs>
      </w:pPr>
    </w:p>
    <w:p w:rsidR="00024191" w:rsidRPr="00797C7F" w:rsidRDefault="00024191" w:rsidP="00393ED5">
      <w:pPr>
        <w:spacing w:line="240" w:lineRule="auto"/>
        <w:jc w:val="center"/>
        <w:rPr>
          <w:b/>
        </w:rPr>
      </w:pPr>
      <w:r w:rsidRPr="00797C7F">
        <w:rPr>
          <w:b/>
        </w:rPr>
        <w:t>А.</w:t>
      </w:r>
      <w:r w:rsidRPr="00797C7F">
        <w:rPr>
          <w:b/>
        </w:rPr>
        <w:tab/>
        <w:t>Статья 1</w:t>
      </w:r>
    </w:p>
    <w:p w:rsidR="00024191" w:rsidRDefault="00024191" w:rsidP="00393ED5">
      <w:pPr>
        <w:spacing w:line="240" w:lineRule="auto"/>
      </w:pPr>
    </w:p>
    <w:p w:rsidR="00024191" w:rsidRDefault="00024191" w:rsidP="00D7721A">
      <w:r>
        <w:t>11.</w:t>
      </w:r>
      <w:r>
        <w:tab/>
        <w:t>Что касается закрепленного</w:t>
      </w:r>
      <w:r w:rsidRPr="00FE1261">
        <w:t xml:space="preserve"> в нашем своде законов</w:t>
      </w:r>
      <w:r>
        <w:t xml:space="preserve"> </w:t>
      </w:r>
      <w:r w:rsidRPr="00FE1261">
        <w:t xml:space="preserve">определения </w:t>
      </w:r>
      <w:r>
        <w:t>термина "пытка"</w:t>
      </w:r>
      <w:r w:rsidRPr="00FE1261">
        <w:t xml:space="preserve">, </w:t>
      </w:r>
      <w:r>
        <w:t xml:space="preserve">то за период, охватываемый настоящим докладом, </w:t>
      </w:r>
      <w:r w:rsidRPr="00FE1261">
        <w:t>в Уголовный кодекс были внесены следующие изменения:</w:t>
      </w:r>
    </w:p>
    <w:p w:rsidR="00024191" w:rsidRPr="002E7BC2" w:rsidRDefault="00024191" w:rsidP="00393ED5">
      <w:pPr>
        <w:spacing w:line="240" w:lineRule="auto"/>
      </w:pPr>
    </w:p>
    <w:p w:rsidR="00024191" w:rsidRDefault="00024191" w:rsidP="00D7721A">
      <w:r>
        <w:tab/>
      </w:r>
      <w:r>
        <w:rPr>
          <w:lang w:val="en-US"/>
        </w:rPr>
        <w:t>a</w:t>
      </w:r>
      <w:r>
        <w:t>)</w:t>
      </w:r>
      <w:r>
        <w:tab/>
        <w:t xml:space="preserve">внесение изменений в статью 173 Уголовного кодекса на основании </w:t>
      </w:r>
      <w:r>
        <w:rPr>
          <w:szCs w:val="24"/>
        </w:rPr>
        <w:t>Органического закона № 11/2003 от 29 сентября о конкретных мерах по обеспечению безопасности граждан, противодействию бытовому насилию и социальной интеграции иностранцев</w:t>
      </w:r>
      <w:r>
        <w:t>;</w:t>
      </w:r>
    </w:p>
    <w:p w:rsidR="00024191" w:rsidRPr="00113923" w:rsidRDefault="00024191" w:rsidP="00D7721A"/>
    <w:p w:rsidR="00024191" w:rsidRDefault="00024191" w:rsidP="00D7721A">
      <w:r>
        <w:tab/>
      </w:r>
      <w:r>
        <w:rPr>
          <w:lang w:val="en-US"/>
        </w:rPr>
        <w:t>b</w:t>
      </w:r>
      <w:r>
        <w:t>)</w:t>
      </w:r>
      <w:r>
        <w:tab/>
        <w:t xml:space="preserve">данная статья в своей первоначальной редакции устанавливает </w:t>
      </w:r>
      <w:r>
        <w:rPr>
          <w:iCs/>
        </w:rPr>
        <w:t>наказание в</w:t>
      </w:r>
      <w:r>
        <w:rPr>
          <w:iCs/>
          <w:lang w:val="en-US"/>
        </w:rPr>
        <w:t> </w:t>
      </w:r>
      <w:r>
        <w:rPr>
          <w:iCs/>
        </w:rPr>
        <w:t xml:space="preserve">виде тюремного заключения на срок от шести месяцев до двух лет для "лица, </w:t>
      </w:r>
      <w:r w:rsidRPr="006639AD">
        <w:rPr>
          <w:iCs/>
        </w:rPr>
        <w:t>унизившего достоинство другого лица</w:t>
      </w:r>
      <w:r>
        <w:rPr>
          <w:iCs/>
        </w:rPr>
        <w:t>,</w:t>
      </w:r>
      <w:r w:rsidRPr="006639AD">
        <w:rPr>
          <w:iCs/>
        </w:rPr>
        <w:t xml:space="preserve"> </w:t>
      </w:r>
      <w:r>
        <w:rPr>
          <w:iCs/>
        </w:rPr>
        <w:t>нанеся тем самым серьезный ущерб его нравственной неприкосновенности";</w:t>
      </w:r>
    </w:p>
    <w:p w:rsidR="00024191" w:rsidRPr="00113923" w:rsidRDefault="00024191" w:rsidP="00D7721A"/>
    <w:p w:rsidR="00024191" w:rsidRPr="00113923" w:rsidRDefault="00024191" w:rsidP="00D7721A">
      <w:r>
        <w:tab/>
      </w:r>
      <w:r>
        <w:rPr>
          <w:lang w:val="en-US"/>
        </w:rPr>
        <w:t>c</w:t>
      </w:r>
      <w:r>
        <w:t>)</w:t>
      </w:r>
      <w:r>
        <w:tab/>
        <w:t xml:space="preserve">в 2003 году в эту статью были </w:t>
      </w:r>
      <w:r w:rsidRPr="00FE1261">
        <w:t>добавлен</w:t>
      </w:r>
      <w:r>
        <w:t>ы</w:t>
      </w:r>
      <w:r w:rsidRPr="00FE1261">
        <w:t xml:space="preserve"> дв</w:t>
      </w:r>
      <w:r>
        <w:t>а новых пункта</w:t>
      </w:r>
      <w:r w:rsidRPr="00FE1261">
        <w:t xml:space="preserve"> д</w:t>
      </w:r>
      <w:r>
        <w:t>ля квалификации в качестве преступления</w:t>
      </w:r>
      <w:r w:rsidRPr="00FE1261">
        <w:t xml:space="preserve"> </w:t>
      </w:r>
      <w:r>
        <w:t>действия лица, которое "систематически</w:t>
      </w:r>
      <w:r w:rsidRPr="00FE1261">
        <w:t xml:space="preserve"> применяет физическое </w:t>
      </w:r>
      <w:r>
        <w:t>или</w:t>
      </w:r>
      <w:r w:rsidRPr="00FE1261">
        <w:t xml:space="preserve"> психическое насилие к</w:t>
      </w:r>
      <w:r>
        <w:t xml:space="preserve"> его нынешней или бывшей супруге</w:t>
      </w:r>
      <w:r w:rsidRPr="00FE1261">
        <w:t xml:space="preserve"> </w:t>
      </w:r>
      <w:r>
        <w:t>(</w:t>
      </w:r>
      <w:r w:rsidRPr="00FE1261">
        <w:t>супруг</w:t>
      </w:r>
      <w:r>
        <w:t>у)</w:t>
      </w:r>
      <w:r w:rsidRPr="00FE1261">
        <w:t xml:space="preserve">, </w:t>
      </w:r>
      <w:r>
        <w:t>или</w:t>
      </w:r>
      <w:r w:rsidRPr="00FE1261">
        <w:t xml:space="preserve"> к лицу, которое </w:t>
      </w:r>
      <w:r>
        <w:t>в настоящее время или ранее</w:t>
      </w:r>
      <w:r w:rsidRPr="00FE1261">
        <w:t xml:space="preserve"> было связано с ним аналогичными </w:t>
      </w:r>
      <w:r>
        <w:t xml:space="preserve">близкими </w:t>
      </w:r>
      <w:r w:rsidRPr="00FE1261">
        <w:t xml:space="preserve">отношениями </w:t>
      </w:r>
      <w:r>
        <w:t>даже без совместного проживания".  Подобные действия</w:t>
      </w:r>
      <w:r w:rsidRPr="00FE1261">
        <w:t xml:space="preserve"> квалифициру</w:t>
      </w:r>
      <w:r>
        <w:t>ю</w:t>
      </w:r>
      <w:r w:rsidRPr="00FE1261">
        <w:t xml:space="preserve">тся </w:t>
      </w:r>
      <w:r>
        <w:t xml:space="preserve">в </w:t>
      </w:r>
      <w:r w:rsidRPr="00FE1261">
        <w:t>ка</w:t>
      </w:r>
      <w:r>
        <w:t>честве</w:t>
      </w:r>
      <w:r w:rsidRPr="00FE1261">
        <w:t xml:space="preserve"> преступлени</w:t>
      </w:r>
      <w:r>
        <w:t>я</w:t>
      </w:r>
      <w:r w:rsidRPr="00FE1261">
        <w:t xml:space="preserve"> и в том случае, если он</w:t>
      </w:r>
      <w:r>
        <w:t>и осуществляются</w:t>
      </w:r>
      <w:r w:rsidRPr="00FE1261">
        <w:t xml:space="preserve"> по отношению к родственникам по нисходящей</w:t>
      </w:r>
      <w:r>
        <w:t xml:space="preserve"> и</w:t>
      </w:r>
      <w:r w:rsidRPr="00FE1261">
        <w:t xml:space="preserve"> восходящей линии или </w:t>
      </w:r>
      <w:r>
        <w:t xml:space="preserve">по отношению к </w:t>
      </w:r>
      <w:r w:rsidRPr="00FE1261">
        <w:t xml:space="preserve">братьям (сестрам) </w:t>
      </w:r>
      <w:r>
        <w:t>супруги (</w:t>
      </w:r>
      <w:r w:rsidRPr="00FE1261">
        <w:t>супруга</w:t>
      </w:r>
      <w:r>
        <w:t>)</w:t>
      </w:r>
      <w:r w:rsidRPr="00FE1261">
        <w:t xml:space="preserve"> </w:t>
      </w:r>
      <w:r>
        <w:t>либо</w:t>
      </w:r>
      <w:r w:rsidRPr="00FE1261">
        <w:t xml:space="preserve"> </w:t>
      </w:r>
      <w:r>
        <w:t>сожительницы (</w:t>
      </w:r>
      <w:r w:rsidRPr="00FE1261">
        <w:t>сожителя</w:t>
      </w:r>
      <w:r>
        <w:t>)</w:t>
      </w:r>
      <w:r w:rsidRPr="00FE1261">
        <w:t xml:space="preserve">, несовершеннолетним </w:t>
      </w:r>
      <w:r>
        <w:t xml:space="preserve">лицам </w:t>
      </w:r>
      <w:r w:rsidRPr="00FE1261">
        <w:t xml:space="preserve">или инвалидам, которые проживают </w:t>
      </w:r>
      <w:r>
        <w:t xml:space="preserve">совместно </w:t>
      </w:r>
      <w:r w:rsidRPr="00FE1261">
        <w:t>с ним</w:t>
      </w:r>
      <w:r>
        <w:t xml:space="preserve"> (с ней)</w:t>
      </w:r>
      <w:r w:rsidRPr="00FE1261">
        <w:t xml:space="preserve">, а также по отношению к лицам, которые вследствие своей особой уязвимости находятся под опекой или охраной в государственных </w:t>
      </w:r>
      <w:r>
        <w:t>или</w:t>
      </w:r>
      <w:r w:rsidRPr="00FE1261">
        <w:t xml:space="preserve"> частных учреждениях</w:t>
      </w:r>
      <w:r>
        <w:t>.</w:t>
      </w:r>
    </w:p>
    <w:p w:rsidR="00024191" w:rsidRDefault="00024191" w:rsidP="00D7721A"/>
    <w:p w:rsidR="00024191" w:rsidRDefault="00024191" w:rsidP="00D7721A">
      <w:r>
        <w:t>12.</w:t>
      </w:r>
      <w:r>
        <w:tab/>
        <w:t>На основании Органического закона № 15/2003 от 25 ноября в статью 174 Уголовного кодекса было внесено изменение.  В данной статье содержится определение преступления, квалифицируемого</w:t>
      </w:r>
      <w:r w:rsidRPr="00202B37">
        <w:t xml:space="preserve"> </w:t>
      </w:r>
      <w:r>
        <w:t>в качестве</w:t>
      </w:r>
      <w:r w:rsidRPr="00202B37">
        <w:t xml:space="preserve"> пытк</w:t>
      </w:r>
      <w:r>
        <w:t>и.</w:t>
      </w:r>
    </w:p>
    <w:p w:rsidR="00024191" w:rsidRDefault="00024191" w:rsidP="00D7721A"/>
    <w:p w:rsidR="00024191" w:rsidRDefault="00024191" w:rsidP="00D7721A">
      <w:r>
        <w:t>13.</w:t>
      </w:r>
      <w:r>
        <w:tab/>
        <w:t xml:space="preserve">Изменение, внесенное в 2003 году, заключается в добавлении к тексту статьи в прежней редакции следующей фразы:  "или же по любой причине, основанной на </w:t>
      </w:r>
      <w:r w:rsidRPr="001834DE">
        <w:rPr>
          <w:szCs w:val="24"/>
        </w:rPr>
        <w:t>дискриминации любого характера</w:t>
      </w:r>
      <w:r>
        <w:rPr>
          <w:szCs w:val="24"/>
        </w:rPr>
        <w:t xml:space="preserve">" в целях приведения определения преступления в форме пытки, закрепленного в испанском законодательстве, в полное соответствие с критериями, оговоренными в Конвенции </w:t>
      </w:r>
      <w:r>
        <w:t>против пыток и других жестоких, бесчеловечных или унижающих достоинство видов обращения и наказания от 10 декабря 1984 года</w:t>
      </w:r>
      <w:r>
        <w:rPr>
          <w:szCs w:val="24"/>
        </w:rPr>
        <w:t>.</w:t>
      </w:r>
    </w:p>
    <w:p w:rsidR="00024191" w:rsidRDefault="00024191" w:rsidP="00D7721A"/>
    <w:p w:rsidR="00024191" w:rsidRDefault="00024191" w:rsidP="00D7721A">
      <w:r>
        <w:t>14.</w:t>
      </w:r>
      <w:r>
        <w:tab/>
        <w:t>Указанная статья 174 в измененной редакции гласит:</w:t>
      </w:r>
    </w:p>
    <w:p w:rsidR="00024191" w:rsidRDefault="00024191" w:rsidP="00D7721A"/>
    <w:p w:rsidR="00024191" w:rsidRPr="00113923" w:rsidRDefault="00024191" w:rsidP="00D7721A">
      <w:r>
        <w:tab/>
        <w:t>"</w:t>
      </w:r>
      <w:r>
        <w:rPr>
          <w:lang w:val="en-US"/>
        </w:rPr>
        <w:t>a</w:t>
      </w:r>
      <w:r>
        <w:t>)</w:t>
      </w:r>
      <w:r>
        <w:tab/>
        <w:t>Преступление, квалифицируемое</w:t>
      </w:r>
      <w:r w:rsidRPr="00202B37">
        <w:t xml:space="preserve"> </w:t>
      </w:r>
      <w:r>
        <w:t>в качестве</w:t>
      </w:r>
      <w:r w:rsidRPr="00202B37">
        <w:t xml:space="preserve"> пытк</w:t>
      </w:r>
      <w:r>
        <w:t>и</w:t>
      </w:r>
      <w:r w:rsidRPr="00202B37">
        <w:t xml:space="preserve">, </w:t>
      </w:r>
      <w:r>
        <w:t>совершает</w:t>
      </w:r>
      <w:r>
        <w:rPr>
          <w:iCs/>
        </w:rPr>
        <w:t xml:space="preserve"> представитель власти или государственное должностное лицо, </w:t>
      </w:r>
      <w:r>
        <w:t>которое</w:t>
      </w:r>
      <w:r w:rsidRPr="00202B37">
        <w:t xml:space="preserve">, злоупотребляя своим служебным положением и с целью добиться признания или </w:t>
      </w:r>
      <w:r>
        <w:t xml:space="preserve">получения сведений </w:t>
      </w:r>
      <w:r w:rsidRPr="00202B37">
        <w:t xml:space="preserve">от любого лица </w:t>
      </w:r>
      <w:r>
        <w:t xml:space="preserve">с целью </w:t>
      </w:r>
      <w:r w:rsidRPr="00202B37">
        <w:t>наказать его за какое-либо действие, к</w:t>
      </w:r>
      <w:r>
        <w:t>оторое последний совершил или в </w:t>
      </w:r>
      <w:r w:rsidRPr="00202B37">
        <w:t>совершении</w:t>
      </w:r>
      <w:r>
        <w:t xml:space="preserve"> которого оно </w:t>
      </w:r>
      <w:r w:rsidRPr="00202B37">
        <w:t xml:space="preserve">подозревается, </w:t>
      </w:r>
      <w:r>
        <w:t xml:space="preserve">или же по любой причине, основанной на </w:t>
      </w:r>
      <w:r w:rsidRPr="001834DE">
        <w:rPr>
          <w:szCs w:val="24"/>
        </w:rPr>
        <w:t>дискриминации любого характера</w:t>
      </w:r>
      <w:r>
        <w:rPr>
          <w:szCs w:val="24"/>
        </w:rPr>
        <w:t xml:space="preserve">, </w:t>
      </w:r>
      <w:r w:rsidRPr="00202B37">
        <w:t xml:space="preserve">ставит </w:t>
      </w:r>
      <w:r>
        <w:t xml:space="preserve">данное лицо </w:t>
      </w:r>
      <w:r w:rsidRPr="00202B37">
        <w:t xml:space="preserve">в такие условия </w:t>
      </w:r>
      <w:r>
        <w:t>или</w:t>
      </w:r>
      <w:r w:rsidRPr="00202B37">
        <w:t xml:space="preserve"> примен</w:t>
      </w:r>
      <w:r>
        <w:t>яе</w:t>
      </w:r>
      <w:r w:rsidRPr="00202B37">
        <w:t xml:space="preserve">т по отношению к нему такие </w:t>
      </w:r>
      <w:r>
        <w:t>действия</w:t>
      </w:r>
      <w:r w:rsidRPr="00202B37">
        <w:t xml:space="preserve">, которые по своему характеру, продолжительности или другим обстоятельствам означают для этого лица физические </w:t>
      </w:r>
      <w:r>
        <w:t>или</w:t>
      </w:r>
      <w:r w:rsidRPr="00202B37">
        <w:t xml:space="preserve"> </w:t>
      </w:r>
      <w:r>
        <w:rPr>
          <w:iCs/>
        </w:rPr>
        <w:t xml:space="preserve">психические </w:t>
      </w:r>
      <w:r>
        <w:t>страдания</w:t>
      </w:r>
      <w:r w:rsidRPr="00202B37">
        <w:t xml:space="preserve">, подавление или снижение способности осознавать, здраво </w:t>
      </w:r>
      <w:r>
        <w:t>рассуждать или принимать решения</w:t>
      </w:r>
      <w:r w:rsidRPr="00202B37">
        <w:t xml:space="preserve">, а также </w:t>
      </w:r>
      <w:r>
        <w:t xml:space="preserve">которые </w:t>
      </w:r>
      <w:r w:rsidRPr="00202B37">
        <w:t xml:space="preserve">в той или иной </w:t>
      </w:r>
      <w:r>
        <w:t xml:space="preserve">мере посягают на его </w:t>
      </w:r>
      <w:r>
        <w:rPr>
          <w:iCs/>
        </w:rPr>
        <w:t xml:space="preserve">нравственную </w:t>
      </w:r>
      <w:r>
        <w:t xml:space="preserve">неприкосновенность.  </w:t>
      </w:r>
      <w:r>
        <w:rPr>
          <w:iCs/>
        </w:rPr>
        <w:t>Лицо, виновное в применении пыток, подлежит наказанию в виде тюремного заключения сроком от двух до шести лет, в случае если преступление носило тяжкий характер, или в виде тюремного заключения сроком от одного года до трех лет, если оно не являлось таковым.  Кроме того, виновный в любом случае подлежит наказанию в виде полного поражения в правах на срок от 8 до 12 лет.</w:t>
      </w:r>
    </w:p>
    <w:p w:rsidR="00024191" w:rsidRDefault="00024191" w:rsidP="00D7721A"/>
    <w:p w:rsidR="00024191" w:rsidRDefault="00024191" w:rsidP="00D7721A">
      <w:r>
        <w:tab/>
      </w:r>
      <w:r>
        <w:rPr>
          <w:lang w:val="en-US"/>
        </w:rPr>
        <w:t>b</w:t>
      </w:r>
      <w:r>
        <w:t>)</w:t>
      </w:r>
      <w:r>
        <w:tab/>
      </w:r>
      <w:r>
        <w:rPr>
          <w:iCs/>
        </w:rPr>
        <w:t>Аналогичным наказаниям подлежат представители администрации или сотрудники пенитенциарных учреждений, а также исправительно-воспитательных колоний для несовершеннолетних, которые совершают по отношению к содержащимся под стражей воспитанникам или заключенным действия, указанные в предыдущем пункте".</w:t>
      </w:r>
    </w:p>
    <w:p w:rsidR="00024191" w:rsidRDefault="00024191" w:rsidP="00D7721A"/>
    <w:p w:rsidR="00024191" w:rsidRDefault="00024191" w:rsidP="00D7721A">
      <w:r>
        <w:t>15.</w:t>
      </w:r>
      <w:r>
        <w:tab/>
        <w:t>На основании Органического закона № 15/2003 от 25 ноября в Уголовный кодекс была внесена новая статья 607-бис.</w:t>
      </w:r>
    </w:p>
    <w:p w:rsidR="00024191" w:rsidRDefault="00024191" w:rsidP="00D7721A"/>
    <w:p w:rsidR="00024191" w:rsidRDefault="00024191" w:rsidP="00D7721A">
      <w:r>
        <w:t>16.</w:t>
      </w:r>
      <w:r>
        <w:tab/>
      </w:r>
      <w:r w:rsidRPr="00FE1261">
        <w:t xml:space="preserve">Уголовный кодекс уже предусматривал в статье 607 преступление </w:t>
      </w:r>
      <w:r>
        <w:t xml:space="preserve">в форме </w:t>
      </w:r>
      <w:r w:rsidRPr="00FE1261">
        <w:t>геноцида</w:t>
      </w:r>
      <w:r>
        <w:t>.  Вместе с тем в</w:t>
      </w:r>
      <w:r w:rsidRPr="00FE1261">
        <w:t xml:space="preserve"> данн</w:t>
      </w:r>
      <w:r>
        <w:t>ой</w:t>
      </w:r>
      <w:r w:rsidRPr="00FE1261">
        <w:t xml:space="preserve"> стать</w:t>
      </w:r>
      <w:r>
        <w:t>е</w:t>
      </w:r>
      <w:r w:rsidRPr="00FE1261">
        <w:t xml:space="preserve"> не </w:t>
      </w:r>
      <w:r>
        <w:t>содержалось</w:t>
      </w:r>
      <w:r w:rsidRPr="00FE1261">
        <w:t xml:space="preserve"> ссылк</w:t>
      </w:r>
      <w:r>
        <w:t>и</w:t>
      </w:r>
      <w:r w:rsidRPr="00FE1261">
        <w:t xml:space="preserve"> на пытки </w:t>
      </w:r>
      <w:r>
        <w:t>и</w:t>
      </w:r>
      <w:r w:rsidRPr="00FE1261">
        <w:t xml:space="preserve">ли жестокое обращение в качестве </w:t>
      </w:r>
      <w:r>
        <w:t>масштабной</w:t>
      </w:r>
      <w:r w:rsidRPr="00FE1261">
        <w:t xml:space="preserve"> или систематической агрессии против гражданского населения </w:t>
      </w:r>
      <w:r>
        <w:t>в целом или какой-либо</w:t>
      </w:r>
      <w:r w:rsidRPr="00FE1261">
        <w:t xml:space="preserve"> его части.</w:t>
      </w:r>
    </w:p>
    <w:p w:rsidR="00024191" w:rsidRDefault="00024191" w:rsidP="00D7721A"/>
    <w:p w:rsidR="00024191" w:rsidRDefault="00024191" w:rsidP="00D7721A">
      <w:r>
        <w:t>17.</w:t>
      </w:r>
      <w:r>
        <w:tab/>
      </w:r>
      <w:r w:rsidRPr="00FE1261">
        <w:t>Это упущение было исправлено посредством введения в Уголовный кодекс новой статьи 607</w:t>
      </w:r>
      <w:r>
        <w:t>-бис</w:t>
      </w:r>
      <w:r w:rsidRPr="00FE1261">
        <w:t xml:space="preserve">, которая касается </w:t>
      </w:r>
      <w:r>
        <w:t>"</w:t>
      </w:r>
      <w:r w:rsidRPr="00FE1261">
        <w:t>преступлений против человечности</w:t>
      </w:r>
      <w:r>
        <w:t>" и текст которой (в </w:t>
      </w:r>
      <w:r w:rsidRPr="00FE1261">
        <w:t xml:space="preserve">интересующем нас аспекте) приводится </w:t>
      </w:r>
      <w:r>
        <w:t>ниже</w:t>
      </w:r>
      <w:r w:rsidRPr="00FE1261">
        <w:t>:</w:t>
      </w:r>
    </w:p>
    <w:p w:rsidR="00024191" w:rsidRDefault="00024191" w:rsidP="00D7721A"/>
    <w:p w:rsidR="00024191" w:rsidRPr="00FE1261" w:rsidRDefault="00024191" w:rsidP="00D7721A">
      <w:r>
        <w:tab/>
      </w:r>
      <w:r w:rsidRPr="004274C5">
        <w:rPr>
          <w:lang w:val="en-US"/>
        </w:rPr>
        <w:t>a</w:t>
      </w:r>
      <w:r w:rsidRPr="004274C5">
        <w:t>)</w:t>
      </w:r>
      <w:r>
        <w:tab/>
      </w:r>
      <w:r w:rsidRPr="004274C5">
        <w:t>обвиняются в преступлениях против человечности лица, которые соверша</w:t>
      </w:r>
      <w:r>
        <w:t>ю</w:t>
      </w:r>
      <w:r w:rsidRPr="004274C5">
        <w:t>т</w:t>
      </w:r>
      <w:r w:rsidRPr="00FE1261">
        <w:t xml:space="preserve"> действия, предусмотренные в следующем пункте, </w:t>
      </w:r>
      <w:r>
        <w:t>являясь</w:t>
      </w:r>
      <w:r w:rsidRPr="00FE1261">
        <w:t xml:space="preserve"> участник</w:t>
      </w:r>
      <w:r>
        <w:t>ом масштабной</w:t>
      </w:r>
      <w:r w:rsidRPr="00FE1261">
        <w:t xml:space="preserve"> или систематической агрессии против гражданского населения </w:t>
      </w:r>
      <w:r>
        <w:t>в целом или какой-</w:t>
      </w:r>
      <w:r w:rsidRPr="00FE1261">
        <w:t>либо его части;</w:t>
      </w:r>
    </w:p>
    <w:p w:rsidR="00024191" w:rsidRPr="004274C5" w:rsidRDefault="00024191" w:rsidP="00D7721A">
      <w:pPr>
        <w:ind w:left="1134" w:hanging="1134"/>
      </w:pPr>
    </w:p>
    <w:p w:rsidR="00024191" w:rsidRPr="004274C5" w:rsidRDefault="00024191" w:rsidP="00D7721A">
      <w:r>
        <w:tab/>
      </w:r>
      <w:r w:rsidRPr="004274C5">
        <w:rPr>
          <w:lang w:val="en-US"/>
        </w:rPr>
        <w:t>b</w:t>
      </w:r>
      <w:r>
        <w:t>)</w:t>
      </w:r>
      <w:r>
        <w:tab/>
      </w:r>
      <w:r w:rsidRPr="004274C5">
        <w:t>при любых обстоятельствах преступлением против человечности будет считаться совершение следующих деяний:</w:t>
      </w:r>
    </w:p>
    <w:p w:rsidR="00024191" w:rsidRPr="00FE1261" w:rsidRDefault="00024191" w:rsidP="00D7721A">
      <w:pPr>
        <w:ind w:left="1134" w:hanging="1134"/>
      </w:pPr>
    </w:p>
    <w:p w:rsidR="00024191" w:rsidRPr="004274C5" w:rsidRDefault="00024191" w:rsidP="00D7721A">
      <w:pPr>
        <w:ind w:left="1701" w:hanging="1701"/>
      </w:pPr>
      <w:r>
        <w:tab/>
      </w:r>
      <w:r>
        <w:tab/>
      </w:r>
      <w:r w:rsidRPr="004274C5">
        <w:rPr>
          <w:lang w:val="en-US"/>
        </w:rPr>
        <w:t>i</w:t>
      </w:r>
      <w:r>
        <w:t>)</w:t>
      </w:r>
      <w:r>
        <w:tab/>
        <w:t xml:space="preserve">виктимизация и </w:t>
      </w:r>
      <w:r w:rsidRPr="004274C5">
        <w:t xml:space="preserve">преследование любой группы или общности по политическим, расовым, национальным, этническим, культурным, религиозным, гендерным или другим мотивам, </w:t>
      </w:r>
      <w:r>
        <w:t>которые по общему</w:t>
      </w:r>
      <w:r w:rsidRPr="004274C5">
        <w:t xml:space="preserve"> признан</w:t>
      </w:r>
      <w:r>
        <w:t>ию являются</w:t>
      </w:r>
      <w:r w:rsidRPr="004274C5">
        <w:t xml:space="preserve"> недопустимым</w:t>
      </w:r>
      <w:r>
        <w:t>и</w:t>
      </w:r>
      <w:r w:rsidRPr="004274C5">
        <w:t xml:space="preserve"> согласно международному праву;</w:t>
      </w:r>
    </w:p>
    <w:p w:rsidR="00024191" w:rsidRPr="00FE1261" w:rsidRDefault="00024191" w:rsidP="00D7721A">
      <w:pPr>
        <w:ind w:firstLine="1440"/>
      </w:pPr>
    </w:p>
    <w:p w:rsidR="00024191" w:rsidRDefault="00024191" w:rsidP="00D7721A">
      <w:pPr>
        <w:ind w:left="1701" w:hanging="1701"/>
      </w:pPr>
      <w:r>
        <w:tab/>
      </w:r>
      <w:r>
        <w:tab/>
        <w:t>ii)</w:t>
      </w:r>
      <w:r>
        <w:tab/>
      </w:r>
      <w:r w:rsidRPr="00FE1261">
        <w:t>систематическо</w:t>
      </w:r>
      <w:r>
        <w:t>е</w:t>
      </w:r>
      <w:r w:rsidRPr="00FE1261">
        <w:t xml:space="preserve"> угнетени</w:t>
      </w:r>
      <w:r>
        <w:t>е</w:t>
      </w:r>
      <w:r w:rsidRPr="00FE1261">
        <w:t xml:space="preserve"> и господств</w:t>
      </w:r>
      <w:r>
        <w:t>о</w:t>
      </w:r>
      <w:r w:rsidRPr="00FE1261">
        <w:t xml:space="preserve"> со стороны одной расовой группы </w:t>
      </w:r>
      <w:r>
        <w:t xml:space="preserve"> по отношению к о</w:t>
      </w:r>
      <w:r w:rsidRPr="00FE1261">
        <w:t>дной или нескольки</w:t>
      </w:r>
      <w:r>
        <w:t>м</w:t>
      </w:r>
      <w:r w:rsidRPr="00FE1261">
        <w:t xml:space="preserve"> други</w:t>
      </w:r>
      <w:r>
        <w:t>м расовым</w:t>
      </w:r>
      <w:r w:rsidRPr="00FE1261">
        <w:t xml:space="preserve"> групп</w:t>
      </w:r>
      <w:r>
        <w:t>ам</w:t>
      </w:r>
      <w:r w:rsidRPr="00FE1261">
        <w:t xml:space="preserve"> с целью удержания у власти </w:t>
      </w:r>
      <w:r>
        <w:t>существующего</w:t>
      </w:r>
      <w:r w:rsidRPr="00FE1261">
        <w:t xml:space="preserve"> режима.</w:t>
      </w:r>
    </w:p>
    <w:p w:rsidR="00024191" w:rsidRDefault="00024191" w:rsidP="00D7721A"/>
    <w:p w:rsidR="00024191" w:rsidRPr="00FE1261" w:rsidRDefault="00024191" w:rsidP="00D7721A">
      <w:r>
        <w:t>18.</w:t>
      </w:r>
      <w:r>
        <w:tab/>
      </w:r>
      <w:r w:rsidRPr="00FE1261">
        <w:t>Обвиняемые в преступлениях против человечности подлежат следующему наказанию:</w:t>
      </w:r>
    </w:p>
    <w:p w:rsidR="00024191" w:rsidRPr="00FE1261" w:rsidRDefault="00024191" w:rsidP="00D7721A">
      <w:pPr>
        <w:ind w:firstLine="709"/>
      </w:pPr>
    </w:p>
    <w:p w:rsidR="00024191" w:rsidRPr="00FE1261" w:rsidRDefault="00024191" w:rsidP="00D7721A">
      <w:r>
        <w:tab/>
        <w:t>"a)</w:t>
      </w:r>
      <w:r>
        <w:tab/>
      </w:r>
      <w:r w:rsidRPr="00FE1261">
        <w:t xml:space="preserve">тюремному заключению на срок от четырех до восьми лет, если </w:t>
      </w:r>
      <w:r>
        <w:t xml:space="preserve">они </w:t>
      </w:r>
      <w:r w:rsidRPr="00FE1261">
        <w:t xml:space="preserve">подвергли жестоким пыткам лиц, находящихся под их охраной или надзором, </w:t>
      </w:r>
      <w:r>
        <w:t>или</w:t>
      </w:r>
      <w:r w:rsidRPr="00FE1261">
        <w:t xml:space="preserve"> тюремному заключению на срок от двух до шести лет, если пытки не </w:t>
      </w:r>
      <w:r>
        <w:t>носили</w:t>
      </w:r>
      <w:r w:rsidRPr="00FE1261">
        <w:t xml:space="preserve"> жестоко</w:t>
      </w:r>
      <w:r>
        <w:t>го характера</w:t>
      </w:r>
      <w:r w:rsidRPr="00FE1261">
        <w:t>;</w:t>
      </w:r>
    </w:p>
    <w:p w:rsidR="00024191" w:rsidRPr="00FE1261" w:rsidRDefault="00024191" w:rsidP="00D7721A">
      <w:pPr>
        <w:ind w:firstLine="709"/>
      </w:pPr>
    </w:p>
    <w:p w:rsidR="00024191" w:rsidRDefault="00024191" w:rsidP="00D7721A">
      <w:r>
        <w:tab/>
        <w:t>b)</w:t>
      </w:r>
      <w:r>
        <w:tab/>
      </w:r>
      <w:r w:rsidRPr="00FE1261">
        <w:t xml:space="preserve">в рамках данной статьи под пыткой понимается причинение человеку физических </w:t>
      </w:r>
      <w:r>
        <w:t>или</w:t>
      </w:r>
      <w:r w:rsidRPr="00FE1261">
        <w:t xml:space="preserve"> психических страданий</w:t>
      </w:r>
      <w:r>
        <w:t xml:space="preserve">.  </w:t>
      </w:r>
      <w:r w:rsidRPr="00FE1261">
        <w:t>Наложени</w:t>
      </w:r>
      <w:r>
        <w:t>е наказания, предусмотренного в </w:t>
      </w:r>
      <w:r w:rsidRPr="00FE1261">
        <w:t>настоящем пункте, не исключает в каждом конкретном случае соответствующие наказания за посягательство на другие права жертвы</w:t>
      </w:r>
      <w:r>
        <w:t>"</w:t>
      </w:r>
      <w:r w:rsidRPr="00FE1261">
        <w:t>.</w:t>
      </w:r>
    </w:p>
    <w:p w:rsidR="00024191" w:rsidRDefault="00024191" w:rsidP="00D7721A"/>
    <w:p w:rsidR="00024191" w:rsidRDefault="00024191" w:rsidP="00D7721A">
      <w:r>
        <w:t>19.</w:t>
      </w:r>
      <w:r>
        <w:tab/>
        <w:t>В связи со вторым пунктом настоящей статьи, касающимся международных договоров или национального законодательства, которое может содержать положения о ее более широком применении, важно сослаться на ратификацию Испанией 3 марта 2006 года Факультативного протокола к Конвенции против пыток и других жестоких, бесчеловечных или унижающих достоинство видов обращения и наказания, принятого в Нью-Йорке 18 декабря 2002 года ("Официальный государственный вестник" от 22 июня 2006 года).</w:t>
      </w:r>
    </w:p>
    <w:p w:rsidR="00024191" w:rsidRDefault="00024191" w:rsidP="00F26181">
      <w:pPr>
        <w:spacing w:line="240" w:lineRule="auto"/>
      </w:pPr>
    </w:p>
    <w:p w:rsidR="00024191" w:rsidRPr="00A51512" w:rsidRDefault="00024191" w:rsidP="00F26181">
      <w:pPr>
        <w:keepNext/>
        <w:spacing w:line="240" w:lineRule="auto"/>
        <w:jc w:val="center"/>
        <w:rPr>
          <w:b/>
        </w:rPr>
      </w:pPr>
      <w:r w:rsidRPr="00A51512">
        <w:rPr>
          <w:b/>
        </w:rPr>
        <w:t>В.</w:t>
      </w:r>
      <w:r w:rsidRPr="00A51512">
        <w:rPr>
          <w:b/>
        </w:rPr>
        <w:tab/>
        <w:t>Статья 2</w:t>
      </w:r>
    </w:p>
    <w:p w:rsidR="00024191" w:rsidRDefault="00024191" w:rsidP="00F26181">
      <w:pPr>
        <w:keepNext/>
        <w:spacing w:line="240" w:lineRule="auto"/>
      </w:pPr>
    </w:p>
    <w:p w:rsidR="00024191" w:rsidRDefault="00024191" w:rsidP="00D7721A">
      <w:pPr>
        <w:keepNext/>
      </w:pPr>
      <w:r>
        <w:t>20.</w:t>
      </w:r>
      <w:r>
        <w:tab/>
        <w:t>В пунктах 17-21 четвертого периодического доклада Испании обстоятельно освещаются те аспекты ее законодательства, из которых вытекает обязательство криминализировать акты пытки,</w:t>
      </w:r>
      <w:r w:rsidRPr="00790726">
        <w:t xml:space="preserve"> </w:t>
      </w:r>
      <w:r>
        <w:t>согласно статье 15 Конституции Испании, которая гласит, что никто ни при каких обстоятельствах не может быть подвергнут пыткам или бесчеловечному или унижающему достоинство обращению и наказанию.  За период, охватываемый настоящим докладом, данное основное право человека не претерпело каких-либо изменений.</w:t>
      </w:r>
    </w:p>
    <w:p w:rsidR="00024191" w:rsidRDefault="00024191" w:rsidP="00D7721A"/>
    <w:p w:rsidR="00024191" w:rsidRDefault="00024191" w:rsidP="00D7721A">
      <w:r>
        <w:t>21.</w:t>
      </w:r>
      <w:r>
        <w:tab/>
      </w:r>
      <w:r w:rsidRPr="00FE1261">
        <w:t xml:space="preserve">В </w:t>
      </w:r>
      <w:r>
        <w:t>указанном выше докладе также освещаются различные законодательные нормы, касающиеся государственных сил и служб безопасности.  При этом особо отмечается статья</w:t>
      </w:r>
      <w:r w:rsidRPr="00FE1261">
        <w:t xml:space="preserve"> 5 Органического закона о силах и органах безопасности</w:t>
      </w:r>
      <w:r>
        <w:t>, где</w:t>
      </w:r>
      <w:r w:rsidRPr="00FE1261">
        <w:t xml:space="preserve"> </w:t>
      </w:r>
      <w:r>
        <w:t>закреплены</w:t>
      </w:r>
      <w:r w:rsidRPr="00FE1261">
        <w:t xml:space="preserve"> основные принципы деятельности полиции, </w:t>
      </w:r>
      <w:r>
        <w:t>включая полное</w:t>
      </w:r>
      <w:r w:rsidRPr="00FE1261">
        <w:t xml:space="preserve"> уважение Конституции, политический нейтралитет и беспристрастность, неподкупность, честь и достоинство, сотрудничество с органами правосудия.</w:t>
      </w:r>
    </w:p>
    <w:p w:rsidR="00024191" w:rsidRDefault="00024191" w:rsidP="00D7721A"/>
    <w:p w:rsidR="00024191" w:rsidRDefault="00024191" w:rsidP="00D7721A">
      <w:r>
        <w:t>22.</w:t>
      </w:r>
      <w:r>
        <w:tab/>
      </w:r>
      <w:r w:rsidRPr="00FE1261">
        <w:t xml:space="preserve">Что касается взаимоотношений сил и органов государственной безопасности с гражданами, </w:t>
      </w:r>
      <w:r>
        <w:t>то, согласно пункту</w:t>
      </w:r>
      <w:r w:rsidRPr="00FE1261">
        <w:t xml:space="preserve"> 2 статьи 5</w:t>
      </w:r>
      <w:r>
        <w:t>,</w:t>
      </w:r>
      <w:r w:rsidRPr="00FE1261">
        <w:t xml:space="preserve"> базовым</w:t>
      </w:r>
      <w:r>
        <w:t>и принципами</w:t>
      </w:r>
      <w:r w:rsidRPr="00FE1261">
        <w:t xml:space="preserve"> их деятельности </w:t>
      </w:r>
      <w:r>
        <w:t>являются</w:t>
      </w:r>
      <w:r w:rsidRPr="00FE1261">
        <w:t xml:space="preserve"> </w:t>
      </w:r>
      <w:r>
        <w:t>за</w:t>
      </w:r>
      <w:r w:rsidRPr="00FE1261">
        <w:t>прещение любых противоправных, произвольных или дискриминационных действий, которые заключают в себе физическое либо моральное насилие</w:t>
      </w:r>
      <w:r>
        <w:t xml:space="preserve">;  </w:t>
      </w:r>
      <w:r w:rsidRPr="00FE1261">
        <w:t>поддержание в любой момент корректных и безупречных отношений с гражданами</w:t>
      </w:r>
      <w:r>
        <w:t xml:space="preserve">;  </w:t>
      </w:r>
      <w:r w:rsidRPr="00FE1261">
        <w:t>неукоснительное выполнение своих обязанностей на принципах соответствия закону, уместности и пропорциональности при использовании средств, находящихся в их распоряжении</w:t>
      </w:r>
      <w:r>
        <w:t xml:space="preserve">;  и </w:t>
      </w:r>
      <w:r w:rsidRPr="00FE1261">
        <w:t xml:space="preserve">применение оружия исключительно в ситуациях, когда существует реально обоснованная угроза собственной жизни </w:t>
      </w:r>
      <w:r>
        <w:t>или</w:t>
      </w:r>
      <w:r w:rsidRPr="00FE1261">
        <w:t xml:space="preserve"> жизни третьих лиц.</w:t>
      </w:r>
    </w:p>
    <w:p w:rsidR="00024191" w:rsidRDefault="00024191" w:rsidP="00D7721A"/>
    <w:p w:rsidR="00024191" w:rsidRDefault="00024191" w:rsidP="00D7721A">
      <w:r>
        <w:t>23.</w:t>
      </w:r>
      <w:r>
        <w:tab/>
      </w:r>
      <w:r w:rsidRPr="00FE1261">
        <w:t xml:space="preserve">Наконец, данная статья напоминает </w:t>
      </w:r>
      <w:r>
        <w:t>сотрудникам полиции</w:t>
      </w:r>
      <w:r w:rsidRPr="00FE1261">
        <w:t xml:space="preserve"> об их о</w:t>
      </w:r>
      <w:r>
        <w:t>бязанности</w:t>
      </w:r>
      <w:r w:rsidRPr="00FE1261">
        <w:t xml:space="preserve"> корректн</w:t>
      </w:r>
      <w:r>
        <w:t>о</w:t>
      </w:r>
      <w:r w:rsidRPr="00FE1261">
        <w:t xml:space="preserve"> о</w:t>
      </w:r>
      <w:r>
        <w:t xml:space="preserve">бращаться с </w:t>
      </w:r>
      <w:r w:rsidRPr="00FE1261">
        <w:t>задержанным</w:t>
      </w:r>
      <w:r>
        <w:t>и</w:t>
      </w:r>
      <w:r w:rsidRPr="00FE1261">
        <w:t xml:space="preserve"> лицам</w:t>
      </w:r>
      <w:r>
        <w:t>и</w:t>
      </w:r>
      <w:r w:rsidRPr="00FE1261">
        <w:t xml:space="preserve">, включая обязанность оберегать их жизнь и </w:t>
      </w:r>
      <w:r>
        <w:t>физическую неприкосновенность</w:t>
      </w:r>
      <w:r w:rsidRPr="00FE1261">
        <w:t xml:space="preserve">, уважать </w:t>
      </w:r>
      <w:r>
        <w:t xml:space="preserve">их </w:t>
      </w:r>
      <w:r w:rsidRPr="00FE1261">
        <w:t>честь и достоинство.</w:t>
      </w:r>
    </w:p>
    <w:p w:rsidR="00024191" w:rsidRDefault="00024191" w:rsidP="00D7721A"/>
    <w:p w:rsidR="00024191" w:rsidRDefault="00024191" w:rsidP="00D7721A">
      <w:r>
        <w:t>24.</w:t>
      </w:r>
      <w:r>
        <w:tab/>
        <w:t>Д</w:t>
      </w:r>
      <w:r w:rsidRPr="00FE1261">
        <w:t xml:space="preserve">исциплинарные уставы Национальной полиции и Гражданской гвардии основываются на </w:t>
      </w:r>
      <w:r>
        <w:t>аналог</w:t>
      </w:r>
      <w:r w:rsidRPr="00FE1261">
        <w:t>ичных принципах и нормах</w:t>
      </w:r>
      <w:r>
        <w:t>.  Руководствуясь принципами</w:t>
      </w:r>
      <w:r w:rsidRPr="00FE1261">
        <w:t xml:space="preserve"> законодательства</w:t>
      </w:r>
      <w:r>
        <w:t>,</w:t>
      </w:r>
      <w:r w:rsidRPr="00FE1261">
        <w:t xml:space="preserve"> правительство и органы государственной власти Испании уделяют максимум внимания предупреждению и расследованию случаев пыток или жестокого обращения, </w:t>
      </w:r>
      <w:r>
        <w:t>действуя сообразно</w:t>
      </w:r>
      <w:r w:rsidRPr="00FE1261">
        <w:t xml:space="preserve"> принципам требовательности и не допуская никакого попустительства в этом вопросе, </w:t>
      </w:r>
      <w:r>
        <w:t>а также обеспечивая</w:t>
      </w:r>
      <w:r w:rsidRPr="00FE1261">
        <w:t xml:space="preserve"> привлечени</w:t>
      </w:r>
      <w:r>
        <w:t>е</w:t>
      </w:r>
      <w:r w:rsidRPr="00FE1261">
        <w:t xml:space="preserve"> виновных к ответственности</w:t>
      </w:r>
      <w:r>
        <w:t xml:space="preserve">.  </w:t>
      </w:r>
      <w:r w:rsidRPr="00FE1261">
        <w:t xml:space="preserve">В этой связи отмечается очевидное сокращение официально </w:t>
      </w:r>
      <w:r>
        <w:t>зарегистриро</w:t>
      </w:r>
      <w:r w:rsidRPr="00FE1261">
        <w:t xml:space="preserve">ванных случаев пыток или жестокого обращения, </w:t>
      </w:r>
      <w:r>
        <w:t>о чем свидетельствуют</w:t>
      </w:r>
      <w:r w:rsidRPr="00FE1261">
        <w:t xml:space="preserve"> ежегодные доклады Народного защитника (</w:t>
      </w:r>
      <w:r>
        <w:t>как</w:t>
      </w:r>
      <w:r w:rsidRPr="00FE1261">
        <w:t xml:space="preserve"> В</w:t>
      </w:r>
      <w:r>
        <w:t xml:space="preserve">ысокого уполномоченного </w:t>
      </w:r>
      <w:r w:rsidRPr="00FE1261">
        <w:t xml:space="preserve">Генеральных кортесов, </w:t>
      </w:r>
      <w:r>
        <w:t>назначение которого -</w:t>
      </w:r>
      <w:r w:rsidRPr="00FE1261">
        <w:t xml:space="preserve"> служить гражданам, защищая их права и свободы от произвола административных органов)</w:t>
      </w:r>
      <w:r>
        <w:t>.</w:t>
      </w:r>
    </w:p>
    <w:p w:rsidR="00024191" w:rsidRDefault="00024191" w:rsidP="00D7721A"/>
    <w:p w:rsidR="00024191" w:rsidRDefault="00024191" w:rsidP="00D7721A">
      <w:r>
        <w:t>25.</w:t>
      </w:r>
      <w:r>
        <w:tab/>
      </w:r>
      <w:r w:rsidRPr="00FE1261">
        <w:t>В докладе Народного защитника за 2005 г</w:t>
      </w:r>
      <w:r>
        <w:t xml:space="preserve">од </w:t>
      </w:r>
      <w:r w:rsidRPr="00FE1261">
        <w:t>упомина</w:t>
      </w:r>
      <w:r>
        <w:t>е</w:t>
      </w:r>
      <w:r w:rsidRPr="00FE1261">
        <w:t xml:space="preserve">тся лишь </w:t>
      </w:r>
      <w:r>
        <w:t xml:space="preserve">о </w:t>
      </w:r>
      <w:r w:rsidRPr="00FE1261">
        <w:t>дв</w:t>
      </w:r>
      <w:r>
        <w:t>ух</w:t>
      </w:r>
      <w:r w:rsidRPr="00FE1261">
        <w:t xml:space="preserve"> предполагаемых случая</w:t>
      </w:r>
      <w:r>
        <w:t>х</w:t>
      </w:r>
      <w:r w:rsidRPr="00FE1261">
        <w:t xml:space="preserve"> жестокого обращения и еще дв</w:t>
      </w:r>
      <w:r>
        <w:t>ух</w:t>
      </w:r>
      <w:r w:rsidRPr="00FE1261">
        <w:t xml:space="preserve"> случая</w:t>
      </w:r>
      <w:r>
        <w:t>х</w:t>
      </w:r>
      <w:r w:rsidRPr="00FE1261">
        <w:t xml:space="preserve"> некорректных действий со стороны </w:t>
      </w:r>
      <w:r>
        <w:t xml:space="preserve">сотрудников </w:t>
      </w:r>
      <w:r w:rsidRPr="00FE1261">
        <w:t>сил и органов государственной безопасности</w:t>
      </w:r>
      <w:r>
        <w:t xml:space="preserve">.  </w:t>
      </w:r>
      <w:r w:rsidRPr="00FE1261">
        <w:t>В то же время в докладе этого конституционного института за 2006 г</w:t>
      </w:r>
      <w:r>
        <w:t>од фигурирует</w:t>
      </w:r>
      <w:r w:rsidRPr="00FE1261">
        <w:t xml:space="preserve"> лишь одна жалоба на предполагаемый случай жестокого обращения со стороны </w:t>
      </w:r>
      <w:r>
        <w:t xml:space="preserve">сотрудников </w:t>
      </w:r>
      <w:r w:rsidRPr="00FE1261">
        <w:t>сил и органов государственной безопасности</w:t>
      </w:r>
      <w:r>
        <w:t>;  при этом какие-либо</w:t>
      </w:r>
      <w:r w:rsidRPr="00FE1261">
        <w:t xml:space="preserve"> жалоб</w:t>
      </w:r>
      <w:r>
        <w:t>ы</w:t>
      </w:r>
      <w:r w:rsidRPr="00FE1261">
        <w:t xml:space="preserve"> на их некорректные действия по отношению к гражданам </w:t>
      </w:r>
      <w:r>
        <w:t>отсутствуют</w:t>
      </w:r>
      <w:r w:rsidRPr="00FE1261">
        <w:t>.</w:t>
      </w:r>
    </w:p>
    <w:p w:rsidR="008D05A9" w:rsidRDefault="008D05A9" w:rsidP="00027318">
      <w:pPr>
        <w:pStyle w:val="FootnoteText"/>
        <w:tabs>
          <w:tab w:val="clear" w:pos="6237"/>
          <w:tab w:val="left" w:pos="4488"/>
          <w:tab w:val="left" w:pos="6607"/>
          <w:tab w:val="left" w:pos="6919"/>
        </w:tabs>
        <w:spacing w:line="288" w:lineRule="auto"/>
      </w:pPr>
    </w:p>
    <w:p w:rsidR="00024191" w:rsidRPr="00FE1261" w:rsidRDefault="00024191" w:rsidP="00D7721A">
      <w:r>
        <w:t>26.</w:t>
      </w:r>
      <w:r>
        <w:tab/>
        <w:t xml:space="preserve">Что же касается нормативных актов, изданных в период после представления четвертого периодического доклада и призванных </w:t>
      </w:r>
      <w:r w:rsidRPr="00FE1261">
        <w:t>улучшить соблюдение вышеизложенных гарантий</w:t>
      </w:r>
      <w:r>
        <w:t xml:space="preserve">, то </w:t>
      </w:r>
      <w:r w:rsidRPr="00FE1261">
        <w:t>следует отметить</w:t>
      </w:r>
      <w:r>
        <w:t>, среди прочего,</w:t>
      </w:r>
      <w:r w:rsidRPr="00FE1261">
        <w:t xml:space="preserve"> следующие:</w:t>
      </w:r>
    </w:p>
    <w:p w:rsidR="00024191" w:rsidRPr="00FE1261" w:rsidRDefault="00024191" w:rsidP="00D7721A">
      <w:pPr>
        <w:ind w:firstLine="709"/>
      </w:pPr>
    </w:p>
    <w:p w:rsidR="00024191" w:rsidRPr="00FE1261" w:rsidRDefault="00024191" w:rsidP="00F26181">
      <w:r>
        <w:tab/>
      </w:r>
      <w:r w:rsidRPr="00FE1261">
        <w:t>a)</w:t>
      </w:r>
      <w:r>
        <w:tab/>
      </w:r>
      <w:r w:rsidRPr="00DC7CE7">
        <w:rPr>
          <w:spacing w:val="-4"/>
        </w:rPr>
        <w:t>Инструкция Государственного секретариата по вопросам безопасности № 7/2005</w:t>
      </w:r>
      <w:r>
        <w:t xml:space="preserve"> от 2 июня о "</w:t>
      </w:r>
      <w:r w:rsidRPr="00FE1261">
        <w:t>Журнале учета</w:t>
      </w:r>
      <w:r>
        <w:t xml:space="preserve"> задержанных несовершеннолетних лиц".  </w:t>
      </w:r>
      <w:r w:rsidRPr="00FE1261">
        <w:t xml:space="preserve">Правовая защита осуществляется посредством целого комплекса мер, позволяющих достоверно и документально </w:t>
      </w:r>
      <w:r>
        <w:t>выяснить</w:t>
      </w:r>
      <w:r w:rsidRPr="00FE1261">
        <w:t xml:space="preserve"> с помощью этого журнала, носящего строго конфиденциальный харак</w:t>
      </w:r>
      <w:r>
        <w:t>тер, обстоятельства происшествий</w:t>
      </w:r>
      <w:r w:rsidRPr="00FE1261">
        <w:t xml:space="preserve"> и фамилии служащих, несущих ответственность</w:t>
      </w:r>
      <w:r>
        <w:t xml:space="preserve"> за своих подопечных,</w:t>
      </w:r>
      <w:r w:rsidRPr="00FE1261">
        <w:t xml:space="preserve"> в течение всего периода, пока несовершеннолетний находится под стражей, вплоть до передачи его в распоряжение суда </w:t>
      </w:r>
      <w:r>
        <w:t>и</w:t>
      </w:r>
      <w:r w:rsidRPr="00FE1261">
        <w:t>ли освобождения;</w:t>
      </w:r>
    </w:p>
    <w:p w:rsidR="00024191" w:rsidRPr="00FE1261" w:rsidRDefault="00024191" w:rsidP="00D7721A">
      <w:pPr>
        <w:ind w:firstLine="709"/>
      </w:pPr>
    </w:p>
    <w:p w:rsidR="00024191" w:rsidRPr="00FE1261" w:rsidRDefault="00024191" w:rsidP="00F26181">
      <w:r>
        <w:tab/>
      </w:r>
      <w:r w:rsidRPr="00FE1261">
        <w:t>b)</w:t>
      </w:r>
      <w:r>
        <w:tab/>
      </w:r>
      <w:r w:rsidRPr="00DC7CE7">
        <w:rPr>
          <w:spacing w:val="-4"/>
        </w:rPr>
        <w:t>Инструкция Государственного секретариата по вопросам безопасности № 18/2005</w:t>
      </w:r>
      <w:r w:rsidRPr="00FE1261">
        <w:t xml:space="preserve"> </w:t>
      </w:r>
      <w:r>
        <w:t xml:space="preserve">от 8 сентября </w:t>
      </w:r>
      <w:r w:rsidRPr="00FE1261">
        <w:t xml:space="preserve">о порядке действий в случае смерти граждан в </w:t>
      </w:r>
      <w:r>
        <w:t>государственных</w:t>
      </w:r>
      <w:r w:rsidRPr="00FE1261">
        <w:t xml:space="preserve"> учреждениях</w:t>
      </w:r>
      <w:r>
        <w:t xml:space="preserve">.  </w:t>
      </w:r>
      <w:r w:rsidRPr="00FE1261">
        <w:t>В ней предписывается, какие шаги должны быть предприняты в случае смерти граждан в полицейских уч</w:t>
      </w:r>
      <w:r>
        <w:t>астках</w:t>
      </w:r>
      <w:r w:rsidRPr="00FE1261">
        <w:t>;</w:t>
      </w:r>
    </w:p>
    <w:p w:rsidR="00024191" w:rsidRPr="00FE1261" w:rsidRDefault="00024191" w:rsidP="00F26181"/>
    <w:p w:rsidR="00024191" w:rsidRPr="00FE1261" w:rsidRDefault="00024191" w:rsidP="00F26181">
      <w:r>
        <w:tab/>
      </w:r>
      <w:r w:rsidRPr="00FE1261">
        <w:t>c)</w:t>
      </w:r>
      <w:r>
        <w:tab/>
      </w:r>
      <w:r w:rsidRPr="00DC7CE7">
        <w:rPr>
          <w:spacing w:val="-4"/>
        </w:rPr>
        <w:t>Инструкция Государственного секретариата по вопросам безопасности № 19/2005</w:t>
      </w:r>
      <w:r>
        <w:t xml:space="preserve"> от 13 сентября</w:t>
      </w:r>
      <w:r w:rsidRPr="00FE1261">
        <w:t xml:space="preserve">, касающаяся практики следственных действий по </w:t>
      </w:r>
      <w:r>
        <w:t xml:space="preserve">проведению </w:t>
      </w:r>
      <w:r w:rsidRPr="00FE1261">
        <w:t>лично</w:t>
      </w:r>
      <w:r>
        <w:t>го</w:t>
      </w:r>
      <w:r w:rsidRPr="00FE1261">
        <w:t xml:space="preserve"> обыск</w:t>
      </w:r>
      <w:r>
        <w:t xml:space="preserve">а.  </w:t>
      </w:r>
      <w:r w:rsidRPr="00FE1261">
        <w:t>Данный документ направлен на у</w:t>
      </w:r>
      <w:r>
        <w:t>крепление</w:t>
      </w:r>
      <w:r w:rsidRPr="00FE1261">
        <w:t xml:space="preserve"> гарантий, изложенных в Инструкции</w:t>
      </w:r>
      <w:r w:rsidR="00F26181">
        <w:t> </w:t>
      </w:r>
      <w:r w:rsidRPr="00FE1261">
        <w:t>№ 7/1996</w:t>
      </w:r>
      <w:r>
        <w:t xml:space="preserve"> от 20 декабря</w:t>
      </w:r>
      <w:r w:rsidRPr="00FE1261">
        <w:t xml:space="preserve"> об обыске с раздеванием в полицейских уч</w:t>
      </w:r>
      <w:r>
        <w:t>астках,</w:t>
      </w:r>
      <w:r w:rsidRPr="00FE1261">
        <w:t xml:space="preserve"> проводи</w:t>
      </w:r>
      <w:r>
        <w:t>мом</w:t>
      </w:r>
      <w:r w:rsidRPr="00FE1261">
        <w:t xml:space="preserve"> путем поверхностного обыска или прощупывания одежды с целью обнаружения вещественных улик </w:t>
      </w:r>
      <w:r>
        <w:t xml:space="preserve">совершенного </w:t>
      </w:r>
      <w:r w:rsidRPr="00FE1261">
        <w:t>преступления</w:t>
      </w:r>
      <w:r>
        <w:t xml:space="preserve">.  </w:t>
      </w:r>
      <w:r w:rsidRPr="00FE1261">
        <w:t>В новой редакции четко разграничиваются основания, которые используются для применения данного вида следственных действий;</w:t>
      </w:r>
    </w:p>
    <w:p w:rsidR="00024191" w:rsidRPr="00FE1261" w:rsidRDefault="00024191" w:rsidP="00F26181"/>
    <w:p w:rsidR="00024191" w:rsidRDefault="00024191" w:rsidP="00F26181">
      <w:r>
        <w:tab/>
      </w:r>
      <w:r w:rsidRPr="00FE1261">
        <w:t>d)</w:t>
      </w:r>
      <w:r>
        <w:tab/>
      </w:r>
      <w:r w:rsidRPr="00DC7CE7">
        <w:rPr>
          <w:spacing w:val="-4"/>
        </w:rPr>
        <w:t>Инструкция Государственного секретариата по вопросам безопасности № 27/2005</w:t>
      </w:r>
      <w:r>
        <w:t xml:space="preserve"> от 27 декабря</w:t>
      </w:r>
      <w:r w:rsidRPr="00FE1261">
        <w:t xml:space="preserve"> о </w:t>
      </w:r>
      <w:r>
        <w:t>координации</w:t>
      </w:r>
      <w:r w:rsidRPr="00FE1261">
        <w:t xml:space="preserve"> деятельности, </w:t>
      </w:r>
      <w:r>
        <w:t>форме</w:t>
      </w:r>
      <w:r w:rsidRPr="00FE1261">
        <w:t xml:space="preserve"> сотрудничества, сроках и </w:t>
      </w:r>
      <w:r>
        <w:t>обмене информацией между Инспекцией</w:t>
      </w:r>
      <w:r w:rsidRPr="00FE1261">
        <w:t xml:space="preserve"> по пер</w:t>
      </w:r>
      <w:r>
        <w:t>соналу и службами безопасности, главными управлениями</w:t>
      </w:r>
      <w:r w:rsidRPr="00FE1261">
        <w:t xml:space="preserve"> Национальной полиции и Гражданс</w:t>
      </w:r>
      <w:r>
        <w:t xml:space="preserve">кой гвардии, а также подчиненными им учреждениями.  </w:t>
      </w:r>
      <w:r w:rsidRPr="00FE1261">
        <w:t>Цель этого документ</w:t>
      </w:r>
      <w:r>
        <w:t>а -</w:t>
      </w:r>
      <w:r w:rsidRPr="00FE1261">
        <w:t xml:space="preserve"> усилить и придать большую гибкость деятельности упомянутой Инспекции по </w:t>
      </w:r>
      <w:r>
        <w:t xml:space="preserve">делам </w:t>
      </w:r>
      <w:r w:rsidRPr="00FE1261">
        <w:t>персонал</w:t>
      </w:r>
      <w:r>
        <w:t>а</w:t>
      </w:r>
      <w:r w:rsidRPr="00FE1261">
        <w:t xml:space="preserve">, которая находится в прямом подчинении </w:t>
      </w:r>
      <w:r w:rsidRPr="00FE0973">
        <w:t>Государственного секретариата по вопросам безопасности</w:t>
      </w:r>
      <w:r w:rsidRPr="00FE1261">
        <w:t xml:space="preserve"> и </w:t>
      </w:r>
      <w:r>
        <w:t>в</w:t>
      </w:r>
      <w:r w:rsidRPr="00FE1261">
        <w:t xml:space="preserve"> задач</w:t>
      </w:r>
      <w:r>
        <w:t>у</w:t>
      </w:r>
      <w:r w:rsidRPr="00FE1261">
        <w:t xml:space="preserve"> ко</w:t>
      </w:r>
      <w:r>
        <w:t>торого входит ко</w:t>
      </w:r>
      <w:r w:rsidRPr="00FE1261">
        <w:t>нтрол</w:t>
      </w:r>
      <w:r>
        <w:t>ь</w:t>
      </w:r>
      <w:r w:rsidRPr="00FE1261">
        <w:t>, провер</w:t>
      </w:r>
      <w:r>
        <w:t>ка</w:t>
      </w:r>
      <w:r w:rsidRPr="00FE1261">
        <w:t xml:space="preserve"> и оцен</w:t>
      </w:r>
      <w:r>
        <w:t>ка</w:t>
      </w:r>
      <w:r w:rsidRPr="00FE1261">
        <w:t xml:space="preserve"> деятельност</w:t>
      </w:r>
      <w:r>
        <w:t>и</w:t>
      </w:r>
      <w:r w:rsidRPr="00FE1261">
        <w:t xml:space="preserve"> служб, учреждений и подразделений (как центральных, та</w:t>
      </w:r>
      <w:r>
        <w:t>к и периферийных), подчиненных г</w:t>
      </w:r>
      <w:r w:rsidRPr="00FE1261">
        <w:t>лавным управлениям Национальной полиции и Гражданской гвардии, а также действи</w:t>
      </w:r>
      <w:r>
        <w:t>й</w:t>
      </w:r>
      <w:r w:rsidRPr="00FE1261">
        <w:t xml:space="preserve"> </w:t>
      </w:r>
      <w:r>
        <w:t xml:space="preserve">сотрудников </w:t>
      </w:r>
      <w:r w:rsidRPr="00FE1261">
        <w:t xml:space="preserve">упомянутых ведомств при исполнении </w:t>
      </w:r>
      <w:r>
        <w:t xml:space="preserve">ими </w:t>
      </w:r>
      <w:r w:rsidRPr="00FE1261">
        <w:t>своих служебных обязанностей.</w:t>
      </w:r>
    </w:p>
    <w:p w:rsidR="00024191" w:rsidRDefault="00024191" w:rsidP="00D7721A"/>
    <w:p w:rsidR="00024191" w:rsidRDefault="00024191" w:rsidP="00D7721A">
      <w:r>
        <w:t>27.</w:t>
      </w:r>
      <w:r>
        <w:tab/>
        <w:t>Внесение изменений</w:t>
      </w:r>
      <w:r w:rsidRPr="00FE1261">
        <w:t xml:space="preserve"> </w:t>
      </w:r>
      <w:r>
        <w:t>на основании Органического закона</w:t>
      </w:r>
      <w:r w:rsidRPr="00FE1261">
        <w:t xml:space="preserve"> № 14/2003 от 20</w:t>
      </w:r>
      <w:r>
        <w:t> </w:t>
      </w:r>
      <w:r w:rsidRPr="00FE1261">
        <w:t>ноября</w:t>
      </w:r>
      <w:r>
        <w:t xml:space="preserve"> изменения</w:t>
      </w:r>
      <w:r w:rsidRPr="00FE1261">
        <w:t xml:space="preserve"> </w:t>
      </w:r>
      <w:r>
        <w:t>в</w:t>
      </w:r>
      <w:r w:rsidRPr="00FE1261">
        <w:t xml:space="preserve"> Органическ</w:t>
      </w:r>
      <w:r>
        <w:t>ий</w:t>
      </w:r>
      <w:r w:rsidRPr="00FE1261">
        <w:t xml:space="preserve"> закон № 4/2000 от 11</w:t>
      </w:r>
      <w:r>
        <w:t> </w:t>
      </w:r>
      <w:r w:rsidRPr="00FE1261">
        <w:t>января о правах и свободах иностранцев в Испании и их социальной интеграции.</w:t>
      </w:r>
    </w:p>
    <w:p w:rsidR="00024191" w:rsidRDefault="00024191" w:rsidP="00D7721A"/>
    <w:p w:rsidR="00024191" w:rsidRDefault="00024191" w:rsidP="00D7721A">
      <w:r>
        <w:t>28.</w:t>
      </w:r>
      <w:r>
        <w:tab/>
        <w:t>Данное и</w:t>
      </w:r>
      <w:r w:rsidRPr="00FE1261">
        <w:t>зменение заключалось в добавлении новой статьи 62</w:t>
      </w:r>
      <w:r>
        <w:t>-бис</w:t>
      </w:r>
      <w:r w:rsidRPr="00FE1261">
        <w:t xml:space="preserve">, </w:t>
      </w:r>
      <w:r>
        <w:t>согласно пункту </w:t>
      </w:r>
      <w:r w:rsidRPr="00FE1261">
        <w:t xml:space="preserve">b) </w:t>
      </w:r>
      <w:r>
        <w:t>которой</w:t>
      </w:r>
      <w:r w:rsidRPr="00FE1261">
        <w:t xml:space="preserve"> иностранцы, подлежащие инте</w:t>
      </w:r>
      <w:r>
        <w:t>рнированию, имеют право на</w:t>
      </w:r>
      <w:r w:rsidRPr="00FE1261">
        <w:t xml:space="preserve"> </w:t>
      </w:r>
      <w:r>
        <w:t>"</w:t>
      </w:r>
      <w:r w:rsidRPr="00FE1261">
        <w:t>уважительное отношение к их жизни, здоровью и физической неприкосновенности</w:t>
      </w:r>
      <w:r>
        <w:t>;  недопущение</w:t>
      </w:r>
      <w:r w:rsidRPr="00FE1261">
        <w:t xml:space="preserve"> унизительно</w:t>
      </w:r>
      <w:r>
        <w:t>го</w:t>
      </w:r>
      <w:r w:rsidRPr="00FE1261">
        <w:t xml:space="preserve"> обращени</w:t>
      </w:r>
      <w:r>
        <w:t>я</w:t>
      </w:r>
      <w:r w:rsidRPr="00FE1261">
        <w:t xml:space="preserve"> </w:t>
      </w:r>
      <w:r>
        <w:t>и</w:t>
      </w:r>
      <w:r w:rsidRPr="00FE1261">
        <w:t>ли грубо</w:t>
      </w:r>
      <w:r>
        <w:t>го</w:t>
      </w:r>
      <w:r w:rsidRPr="00FE1261">
        <w:t xml:space="preserve"> оскорблени</w:t>
      </w:r>
      <w:r>
        <w:t>я</w:t>
      </w:r>
      <w:r w:rsidRPr="00FE1261">
        <w:t xml:space="preserve"> словом или действием</w:t>
      </w:r>
      <w:r>
        <w:t xml:space="preserve">;  </w:t>
      </w:r>
      <w:r w:rsidRPr="00FE1261">
        <w:t>защи</w:t>
      </w:r>
      <w:r>
        <w:t>ту</w:t>
      </w:r>
      <w:r w:rsidRPr="00FE1261">
        <w:t xml:space="preserve"> их достоинств</w:t>
      </w:r>
      <w:r>
        <w:t>а</w:t>
      </w:r>
      <w:r w:rsidRPr="00FE1261">
        <w:t xml:space="preserve"> и тайн</w:t>
      </w:r>
      <w:r>
        <w:t>ы</w:t>
      </w:r>
      <w:r w:rsidRPr="00FE1261">
        <w:t xml:space="preserve"> личной жизни</w:t>
      </w:r>
      <w:r>
        <w:t>".</w:t>
      </w:r>
    </w:p>
    <w:p w:rsidR="00024191" w:rsidRDefault="00024191" w:rsidP="00D7721A"/>
    <w:p w:rsidR="00024191" w:rsidRDefault="00024191" w:rsidP="00D7721A">
      <w:r>
        <w:t>29.</w:t>
      </w:r>
      <w:r>
        <w:tab/>
      </w:r>
      <w:r w:rsidRPr="00FE1261">
        <w:t xml:space="preserve">Введение этой новой статьи в </w:t>
      </w:r>
      <w:r>
        <w:t>качестве</w:t>
      </w:r>
      <w:r w:rsidRPr="00FE1261">
        <w:t xml:space="preserve"> нормы органического закона усиливает правовые гарантии и механизмы защиты иностранцев, подвергнутых интернированию в</w:t>
      </w:r>
      <w:r>
        <w:t> </w:t>
      </w:r>
      <w:r w:rsidRPr="00FE1261">
        <w:t>Испании (</w:t>
      </w:r>
      <w:r>
        <w:t>которые</w:t>
      </w:r>
      <w:r w:rsidRPr="00FE1261">
        <w:t xml:space="preserve"> уже был</w:t>
      </w:r>
      <w:r>
        <w:t>и</w:t>
      </w:r>
      <w:r w:rsidRPr="00FE1261">
        <w:t xml:space="preserve"> предусмотрен</w:t>
      </w:r>
      <w:r>
        <w:t>ы</w:t>
      </w:r>
      <w:r w:rsidRPr="00FE1261">
        <w:t xml:space="preserve"> в Постановлении </w:t>
      </w:r>
      <w:r>
        <w:t>П</w:t>
      </w:r>
      <w:r w:rsidRPr="00636E9C">
        <w:t>редседателя правительства</w:t>
      </w:r>
      <w:r w:rsidRPr="00FE1261">
        <w:t xml:space="preserve"> от 22</w:t>
      </w:r>
      <w:r>
        <w:t> </w:t>
      </w:r>
      <w:r w:rsidRPr="00FE1261">
        <w:t>февраля 1999</w:t>
      </w:r>
      <w:r>
        <w:t> </w:t>
      </w:r>
      <w:r w:rsidRPr="00FE1261">
        <w:t>г</w:t>
      </w:r>
      <w:r>
        <w:t>ода</w:t>
      </w:r>
      <w:r w:rsidRPr="00FE1261">
        <w:t>, регулиру</w:t>
      </w:r>
      <w:r>
        <w:t>ющего</w:t>
      </w:r>
      <w:r w:rsidRPr="00FE1261">
        <w:t xml:space="preserve"> порядок функционирования центров интернирования иностранцев), и </w:t>
      </w:r>
      <w:r>
        <w:t>вновь</w:t>
      </w:r>
      <w:r w:rsidRPr="00FE1261">
        <w:t xml:space="preserve"> подтверждает уважение прав человека в</w:t>
      </w:r>
      <w:r>
        <w:t> </w:t>
      </w:r>
      <w:r w:rsidRPr="00FE1261">
        <w:t>качестве краеугольного камня нашей правовой системы и базового принципа деятельности сил и органов государственной безопасности.</w:t>
      </w:r>
    </w:p>
    <w:p w:rsidR="00024191" w:rsidRDefault="00024191" w:rsidP="00D7721A"/>
    <w:p w:rsidR="00024191" w:rsidRDefault="00024191" w:rsidP="00D7721A">
      <w:r>
        <w:t>30.</w:t>
      </w:r>
      <w:r>
        <w:tab/>
      </w:r>
      <w:r w:rsidRPr="00FE1261">
        <w:t xml:space="preserve">Инструкция </w:t>
      </w:r>
      <w:r w:rsidRPr="00FE0973">
        <w:t>Государственного секретариата по вопросам безопасности</w:t>
      </w:r>
      <w:r w:rsidRPr="00FE1261">
        <w:t xml:space="preserve"> № 7/2007 о</w:t>
      </w:r>
      <w:r>
        <w:t> </w:t>
      </w:r>
      <w:r w:rsidRPr="00FE1261">
        <w:t>порядке рассмотрения жалоб и предложений граждан</w:t>
      </w:r>
      <w:r>
        <w:t xml:space="preserve">.  </w:t>
      </w:r>
      <w:r w:rsidRPr="00FE1261">
        <w:t xml:space="preserve">Данная инструкция </w:t>
      </w:r>
      <w:r>
        <w:t xml:space="preserve">совершенствует </w:t>
      </w:r>
      <w:r w:rsidRPr="00FE1261">
        <w:t>процедуры подачи, а также рассмотрения жалоб и предложений по любому вопросу, касающемуся деятельности сил и органов государственной безопасности.</w:t>
      </w:r>
    </w:p>
    <w:p w:rsidR="00024191" w:rsidRDefault="00024191" w:rsidP="00D7721A"/>
    <w:p w:rsidR="00024191" w:rsidRDefault="00024191" w:rsidP="00D7721A">
      <w:r w:rsidRPr="00DC7CE7">
        <w:rPr>
          <w:spacing w:val="-2"/>
        </w:rPr>
        <w:t>31.</w:t>
      </w:r>
      <w:r w:rsidRPr="00DC7CE7">
        <w:rPr>
          <w:spacing w:val="-2"/>
        </w:rPr>
        <w:tab/>
        <w:t>Во всех полицейских участках имеется Книга жалоб и предложений.  За координацию,</w:t>
      </w:r>
      <w:r w:rsidRPr="00FE1261">
        <w:t xml:space="preserve"> контроль и мониторинг расследования </w:t>
      </w:r>
      <w:r>
        <w:t xml:space="preserve">жалоб </w:t>
      </w:r>
      <w:r w:rsidRPr="00FE1261">
        <w:t xml:space="preserve">отвечает Инспекция по </w:t>
      </w:r>
      <w:r>
        <w:t xml:space="preserve">делам </w:t>
      </w:r>
      <w:r w:rsidRPr="00FE1261">
        <w:t>персонал</w:t>
      </w:r>
      <w:r>
        <w:t>а</w:t>
      </w:r>
      <w:r w:rsidRPr="00FE1261">
        <w:t xml:space="preserve"> и службам безопасности </w:t>
      </w:r>
      <w:r w:rsidRPr="00FE0973">
        <w:t>Государственного секретариата по вопросам безопасности</w:t>
      </w:r>
      <w:r w:rsidRPr="00FE1261">
        <w:t>.</w:t>
      </w:r>
    </w:p>
    <w:p w:rsidR="00024191" w:rsidRDefault="00024191" w:rsidP="00D7721A"/>
    <w:p w:rsidR="00024191" w:rsidRDefault="00024191" w:rsidP="00D7721A">
      <w:r>
        <w:t>32.</w:t>
      </w:r>
      <w:r>
        <w:tab/>
        <w:t>С</w:t>
      </w:r>
      <w:r w:rsidRPr="00FE1261">
        <w:t xml:space="preserve">ледует </w:t>
      </w:r>
      <w:r>
        <w:t xml:space="preserve">также </w:t>
      </w:r>
      <w:r w:rsidRPr="00FE1261">
        <w:t xml:space="preserve">упомянуть Инструкцию </w:t>
      </w:r>
      <w:r w:rsidRPr="00FE0973">
        <w:t>Государственного секретариата по вопросам безопасности</w:t>
      </w:r>
      <w:r w:rsidRPr="00FE1261">
        <w:t xml:space="preserve"> № 12/2007 о надлежащем поведении личного состава сил и органов государственной безопасности в </w:t>
      </w:r>
      <w:r>
        <w:t>целях</w:t>
      </w:r>
      <w:r w:rsidRPr="00FE1261">
        <w:t xml:space="preserve"> обеспечения прав задержанных </w:t>
      </w:r>
      <w:r>
        <w:t>и</w:t>
      </w:r>
      <w:r w:rsidRPr="00FE1261">
        <w:t>ли находящихся под стражей лиц.</w:t>
      </w:r>
    </w:p>
    <w:p w:rsidR="00024191" w:rsidRDefault="00024191" w:rsidP="00D7721A"/>
    <w:p w:rsidR="00024191" w:rsidRDefault="00024191" w:rsidP="00D7721A">
      <w:r>
        <w:t>33.</w:t>
      </w:r>
      <w:r>
        <w:tab/>
        <w:t>Вышеуказанная</w:t>
      </w:r>
      <w:r w:rsidRPr="00FE1261">
        <w:t xml:space="preserve"> </w:t>
      </w:r>
      <w:r>
        <w:t>И</w:t>
      </w:r>
      <w:r w:rsidRPr="00FE1261">
        <w:t>нструкция определяет нормы поведения и действи</w:t>
      </w:r>
      <w:r>
        <w:t>я</w:t>
      </w:r>
      <w:r w:rsidRPr="00FE1261">
        <w:t xml:space="preserve"> личного состава сил и органов государственной безопасности</w:t>
      </w:r>
      <w:r>
        <w:t xml:space="preserve"> в целях</w:t>
      </w:r>
      <w:r w:rsidRPr="00FE1261">
        <w:t xml:space="preserve"> соблю</w:t>
      </w:r>
      <w:r>
        <w:t>дения</w:t>
      </w:r>
      <w:r w:rsidRPr="00FE1261">
        <w:t xml:space="preserve"> прав задержанных </w:t>
      </w:r>
      <w:r>
        <w:t>и</w:t>
      </w:r>
      <w:r w:rsidRPr="00FE1261">
        <w:t>ли находящихся под стражей лиц в момент задержания и установлени</w:t>
      </w:r>
      <w:r>
        <w:t>я</w:t>
      </w:r>
      <w:r w:rsidRPr="00FE1261">
        <w:t xml:space="preserve"> их личности или проведени</w:t>
      </w:r>
      <w:r>
        <w:t>я</w:t>
      </w:r>
      <w:r w:rsidRPr="00FE1261">
        <w:t xml:space="preserve"> личного </w:t>
      </w:r>
      <w:r>
        <w:t>досмотра.  Данная Инструкция</w:t>
      </w:r>
      <w:r w:rsidRPr="00FE1261">
        <w:t xml:space="preserve"> также требует уваж</w:t>
      </w:r>
      <w:r>
        <w:t>ать</w:t>
      </w:r>
      <w:r w:rsidRPr="00FE1261">
        <w:t xml:space="preserve"> прав</w:t>
      </w:r>
      <w:r>
        <w:t>а</w:t>
      </w:r>
      <w:r w:rsidRPr="00FE1261">
        <w:t xml:space="preserve"> задержанных и определяет пределы применения минимальной, пропорциональной и необходимой силы в </w:t>
      </w:r>
      <w:r>
        <w:t xml:space="preserve">соответствующих </w:t>
      </w:r>
      <w:r w:rsidRPr="00FE1261">
        <w:t>случаях.</w:t>
      </w:r>
    </w:p>
    <w:p w:rsidR="00024191" w:rsidRDefault="00024191" w:rsidP="00D7721A"/>
    <w:p w:rsidR="00024191" w:rsidRDefault="00024191" w:rsidP="00D7721A">
      <w:r>
        <w:t>34.</w:t>
      </w:r>
      <w:r>
        <w:tab/>
      </w:r>
      <w:r w:rsidRPr="00FE1261">
        <w:t xml:space="preserve">Инструкция </w:t>
      </w:r>
      <w:r w:rsidRPr="00FE0973">
        <w:t>Государственного секретариата по вопросам безопасности</w:t>
      </w:r>
      <w:r w:rsidRPr="00FE1261">
        <w:t xml:space="preserve"> № 13/2007 касается ношения </w:t>
      </w:r>
      <w:r>
        <w:t>сотрудниками</w:t>
      </w:r>
      <w:r w:rsidRPr="00FE1261">
        <w:t xml:space="preserve"> сил и органов государственной безопасности личного номер</w:t>
      </w:r>
      <w:r>
        <w:t>ного</w:t>
      </w:r>
      <w:r w:rsidRPr="00FE1261">
        <w:t xml:space="preserve"> и идентификационно</w:t>
      </w:r>
      <w:r>
        <w:t>го знака.  Согласно этой</w:t>
      </w:r>
      <w:r w:rsidRPr="00FE1261">
        <w:t xml:space="preserve"> </w:t>
      </w:r>
      <w:r>
        <w:t>И</w:t>
      </w:r>
      <w:r w:rsidRPr="00FE1261">
        <w:t>нструкци</w:t>
      </w:r>
      <w:r>
        <w:t>и,</w:t>
      </w:r>
      <w:r w:rsidRPr="00FE1261">
        <w:t xml:space="preserve"> все </w:t>
      </w:r>
      <w:r>
        <w:t>сотрудники</w:t>
      </w:r>
      <w:r w:rsidRPr="00FE1261">
        <w:t xml:space="preserve"> сил и органов государственной безопасности, </w:t>
      </w:r>
      <w:r>
        <w:t>носящие форменную одежду</w:t>
      </w:r>
      <w:r w:rsidRPr="00FE1261">
        <w:t xml:space="preserve">, включая персонал специальных подразделений по борьбе с беспорядками, </w:t>
      </w:r>
      <w:r>
        <w:t xml:space="preserve">обязаны </w:t>
      </w:r>
      <w:r w:rsidRPr="00FE1261">
        <w:t>иметь свой личный идентификационный номер</w:t>
      </w:r>
      <w:r>
        <w:t>.  Данное положение предоставляет гражданам дополнительные</w:t>
      </w:r>
      <w:r w:rsidRPr="00FE1261">
        <w:t xml:space="preserve"> гарантии, благодаря </w:t>
      </w:r>
      <w:r>
        <w:t>которым они</w:t>
      </w:r>
      <w:r w:rsidRPr="00FE1261">
        <w:t xml:space="preserve"> могут в любой момент идентифицировать </w:t>
      </w:r>
      <w:r>
        <w:t xml:space="preserve">сотрудников </w:t>
      </w:r>
      <w:r w:rsidRPr="00FE1261">
        <w:t>полиц</w:t>
      </w:r>
      <w:r>
        <w:t>ии</w:t>
      </w:r>
      <w:r w:rsidRPr="00FE1261">
        <w:t xml:space="preserve">, пресекая </w:t>
      </w:r>
      <w:r>
        <w:t xml:space="preserve">тем самым </w:t>
      </w:r>
      <w:r w:rsidRPr="00FE1261">
        <w:t xml:space="preserve">возможные </w:t>
      </w:r>
      <w:r>
        <w:t xml:space="preserve">правомерные </w:t>
      </w:r>
      <w:r w:rsidRPr="00FE1261">
        <w:t>действия с их стороны</w:t>
      </w:r>
      <w:r>
        <w:t xml:space="preserve">, совершаемые под </w:t>
      </w:r>
      <w:r w:rsidRPr="00FE1261">
        <w:t>прикрытием анонимности.</w:t>
      </w:r>
    </w:p>
    <w:p w:rsidR="00024191" w:rsidRDefault="00024191" w:rsidP="00D7721A"/>
    <w:p w:rsidR="00024191" w:rsidRDefault="00024191" w:rsidP="00D7721A">
      <w:r>
        <w:t>35.</w:t>
      </w:r>
      <w:r>
        <w:tab/>
        <w:t>Н</w:t>
      </w:r>
      <w:r w:rsidRPr="00FE1261">
        <w:t xml:space="preserve">аряду с этими инструкциями </w:t>
      </w:r>
      <w:r>
        <w:t>в</w:t>
      </w:r>
      <w:r w:rsidRPr="00FE1261">
        <w:t xml:space="preserve"> ближайшее время предусм</w:t>
      </w:r>
      <w:r>
        <w:t>атривается</w:t>
      </w:r>
      <w:r w:rsidRPr="00FE1261">
        <w:t xml:space="preserve"> разработка нового руководства по оперативны</w:t>
      </w:r>
      <w:r>
        <w:t>м</w:t>
      </w:r>
      <w:r w:rsidRPr="00FE1261">
        <w:t xml:space="preserve"> действи</w:t>
      </w:r>
      <w:r>
        <w:t>ям</w:t>
      </w:r>
      <w:r w:rsidRPr="00FE1261">
        <w:t xml:space="preserve"> полицейских сил</w:t>
      </w:r>
      <w:r>
        <w:t>, касающимся</w:t>
      </w:r>
      <w:r w:rsidRPr="00FE1261">
        <w:t xml:space="preserve"> содержани</w:t>
      </w:r>
      <w:r>
        <w:t>я</w:t>
      </w:r>
      <w:r w:rsidRPr="00FE1261">
        <w:t xml:space="preserve"> задержанных под стражей</w:t>
      </w:r>
      <w:r>
        <w:t xml:space="preserve">.  </w:t>
      </w:r>
      <w:r w:rsidRPr="00FE1261">
        <w:t xml:space="preserve">Это пособие поможет </w:t>
      </w:r>
      <w:r>
        <w:t>расширить</w:t>
      </w:r>
      <w:r w:rsidRPr="00FE1261">
        <w:t xml:space="preserve"> знания полицейских о наиболее эффективных способ</w:t>
      </w:r>
      <w:r>
        <w:t>ах</w:t>
      </w:r>
      <w:r w:rsidRPr="00FE1261">
        <w:t xml:space="preserve"> охраны и усмирения задержанных с минимальным применением силы, </w:t>
      </w:r>
      <w:r>
        <w:t xml:space="preserve">что </w:t>
      </w:r>
      <w:r w:rsidRPr="00FE1261">
        <w:t>позвол</w:t>
      </w:r>
      <w:r>
        <w:t>ит</w:t>
      </w:r>
      <w:r w:rsidRPr="00FE1261">
        <w:t xml:space="preserve"> силам правопорядка на высоком профессиональном уровне разрешать критические ситуации с максимальной гарантией безопасности задержанного</w:t>
      </w:r>
      <w:r>
        <w:t xml:space="preserve"> лица</w:t>
      </w:r>
      <w:r w:rsidRPr="00FE1261">
        <w:t>.</w:t>
      </w:r>
    </w:p>
    <w:p w:rsidR="00024191" w:rsidRDefault="00024191" w:rsidP="00D7721A"/>
    <w:p w:rsidR="00024191" w:rsidRPr="00860CC5" w:rsidRDefault="00024191" w:rsidP="00D7721A">
      <w:pPr>
        <w:jc w:val="center"/>
        <w:rPr>
          <w:b/>
        </w:rPr>
      </w:pPr>
      <w:r w:rsidRPr="00860CC5">
        <w:rPr>
          <w:b/>
        </w:rPr>
        <w:t>С.</w:t>
      </w:r>
      <w:r w:rsidRPr="00860CC5">
        <w:rPr>
          <w:b/>
        </w:rPr>
        <w:tab/>
        <w:t>Статья 3</w:t>
      </w:r>
    </w:p>
    <w:p w:rsidR="00024191" w:rsidRDefault="00024191"/>
    <w:p w:rsidR="00024191" w:rsidRDefault="00024191">
      <w:r>
        <w:t>36.</w:t>
      </w:r>
      <w:r>
        <w:tab/>
        <w:t>Гарантия, предусмотренная в статье 3 Конвенции, выполняется Испанией в полном объеме на основании</w:t>
      </w:r>
      <w:r w:rsidRPr="00AA0786">
        <w:t xml:space="preserve"> </w:t>
      </w:r>
      <w:r>
        <w:t>статьи 4 Закона № 4/1995 от 21 марта</w:t>
      </w:r>
      <w:r w:rsidRPr="00AA0786">
        <w:t xml:space="preserve"> </w:t>
      </w:r>
      <w:r>
        <w:t>о пассивной выдаче.  Данная статья гласит:  "Выдача не допускается в тех случаях, когда запрашивающее государство не дает гарантии того, что требуемое к выдаче лицо не будет казнено или подвергнуто наказаниям, посягающим на его физическую неприкосновенность, либо бесчеловечному или унижающему достоинство обращению".</w:t>
      </w:r>
    </w:p>
    <w:p w:rsidR="00024191" w:rsidRDefault="00024191"/>
    <w:p w:rsidR="00024191" w:rsidRDefault="00024191">
      <w:r>
        <w:t>37.</w:t>
      </w:r>
      <w:r>
        <w:tab/>
        <w:t>З</w:t>
      </w:r>
      <w:r w:rsidRPr="00FE1261">
        <w:t xml:space="preserve">а период, </w:t>
      </w:r>
      <w:r>
        <w:t>охватываемый настоящим</w:t>
      </w:r>
      <w:r w:rsidRPr="00FE1261">
        <w:t xml:space="preserve"> доклад</w:t>
      </w:r>
      <w:r>
        <w:t>ом</w:t>
      </w:r>
      <w:r w:rsidRPr="00FE1261">
        <w:t xml:space="preserve">, произошли некоторые изменения в процедуре </w:t>
      </w:r>
      <w:r>
        <w:t>выдачи вследствие принятия Закона № </w:t>
      </w:r>
      <w:r w:rsidRPr="00FE1261">
        <w:t xml:space="preserve">3/2003 </w:t>
      </w:r>
      <w:r>
        <w:t xml:space="preserve">от 14 марта </w:t>
      </w:r>
      <w:r w:rsidRPr="00FE1261">
        <w:t xml:space="preserve">о </w:t>
      </w:r>
      <w:r>
        <w:t>Е</w:t>
      </w:r>
      <w:r w:rsidRPr="00FE1261">
        <w:t>вропейском ордере на арест и процедурах передачи лиц между государствами-членами</w:t>
      </w:r>
      <w:r>
        <w:t xml:space="preserve"> ("Официальный государственный вестник" от 17 марта 2003 года)</w:t>
      </w:r>
      <w:r w:rsidRPr="00FE1261">
        <w:t xml:space="preserve">, а также </w:t>
      </w:r>
      <w:r>
        <w:t xml:space="preserve">дополняющего его </w:t>
      </w:r>
      <w:r w:rsidRPr="00FE1261">
        <w:t>Органического закона № 2/2003</w:t>
      </w:r>
      <w:r>
        <w:t>.  П</w:t>
      </w:r>
      <w:r w:rsidRPr="00FE1261">
        <w:t>риня</w:t>
      </w:r>
      <w:r>
        <w:t>в</w:t>
      </w:r>
      <w:r w:rsidRPr="00FE1261">
        <w:t xml:space="preserve"> эти закон</w:t>
      </w:r>
      <w:r>
        <w:t>ы,</w:t>
      </w:r>
      <w:r w:rsidRPr="00FE1261">
        <w:t xml:space="preserve"> Испания берет на себя обязательства </w:t>
      </w:r>
      <w:r>
        <w:t>в контексте</w:t>
      </w:r>
      <w:r w:rsidRPr="00FE1261">
        <w:t xml:space="preserve"> Рамочно</w:t>
      </w:r>
      <w:r>
        <w:t>го решения</w:t>
      </w:r>
      <w:r w:rsidRPr="00FE1261">
        <w:t xml:space="preserve"> Совета Европейского союза от 13 июня </w:t>
      </w:r>
      <w:r>
        <w:t>2002 года.  При этом она</w:t>
      </w:r>
      <w:r w:rsidRPr="00FE1261">
        <w:t xml:space="preserve"> замени</w:t>
      </w:r>
      <w:r>
        <w:t>ла</w:t>
      </w:r>
      <w:r w:rsidRPr="00FE1261">
        <w:t xml:space="preserve"> ранее действ</w:t>
      </w:r>
      <w:r>
        <w:t>овавш</w:t>
      </w:r>
      <w:r w:rsidRPr="00FE1261">
        <w:t>ую процедуру нов</w:t>
      </w:r>
      <w:r>
        <w:t>ыми правилами</w:t>
      </w:r>
      <w:r w:rsidRPr="00FE1261">
        <w:t xml:space="preserve">, </w:t>
      </w:r>
      <w:r>
        <w:t>обеспечивающими</w:t>
      </w:r>
      <w:r w:rsidRPr="00FE1261">
        <w:t xml:space="preserve"> прям</w:t>
      </w:r>
      <w:r>
        <w:t>ое</w:t>
      </w:r>
      <w:r w:rsidRPr="00FE1261">
        <w:t>, эффективн</w:t>
      </w:r>
      <w:r>
        <w:t>ое</w:t>
      </w:r>
      <w:r w:rsidRPr="00FE1261">
        <w:t xml:space="preserve"> и тесн</w:t>
      </w:r>
      <w:r>
        <w:t>ое</w:t>
      </w:r>
      <w:r w:rsidRPr="00FE1261">
        <w:t xml:space="preserve"> сотрудничество с судебными органами без ущерба для </w:t>
      </w:r>
      <w:r>
        <w:t xml:space="preserve">соответствующих </w:t>
      </w:r>
      <w:r w:rsidRPr="00FE1261">
        <w:t>гарантий.</w:t>
      </w:r>
    </w:p>
    <w:p w:rsidR="00024191" w:rsidRDefault="00024191"/>
    <w:p w:rsidR="00024191" w:rsidRDefault="00024191">
      <w:r>
        <w:t>38.</w:t>
      </w:r>
      <w:r>
        <w:tab/>
      </w:r>
      <w:r w:rsidRPr="00FE1261">
        <w:t>Друг</w:t>
      </w:r>
      <w:r>
        <w:t>им</w:t>
      </w:r>
      <w:r w:rsidRPr="00FE1261">
        <w:t xml:space="preserve"> нормативн</w:t>
      </w:r>
      <w:r>
        <w:t>ым</w:t>
      </w:r>
      <w:r w:rsidRPr="00FE1261">
        <w:t xml:space="preserve"> новшество</w:t>
      </w:r>
      <w:r>
        <w:t>м</w:t>
      </w:r>
      <w:r w:rsidRPr="00FE1261">
        <w:t xml:space="preserve">, которое заслуживает упоминания, </w:t>
      </w:r>
      <w:r>
        <w:t>является</w:t>
      </w:r>
      <w:r w:rsidRPr="00FE1261">
        <w:t xml:space="preserve"> Королевский указ № 1325/2003</w:t>
      </w:r>
      <w:r>
        <w:t xml:space="preserve"> от 24 октября</w:t>
      </w:r>
      <w:r w:rsidRPr="00FE1261">
        <w:t xml:space="preserve">, вводящий в действие </w:t>
      </w:r>
      <w:r>
        <w:t>Положение о режиме</w:t>
      </w:r>
      <w:r w:rsidRPr="00FE1261">
        <w:t xml:space="preserve"> времен</w:t>
      </w:r>
      <w:r>
        <w:t>ной защиты в случае массового при</w:t>
      </w:r>
      <w:r w:rsidRPr="00FE1261">
        <w:t xml:space="preserve">тока перемещенных лиц, содержание которого вытекает из </w:t>
      </w:r>
      <w:r>
        <w:t>Директивы № 2001/55/</w:t>
      </w:r>
      <w:r w:rsidRPr="00FE1261">
        <w:t>Е</w:t>
      </w:r>
      <w:r>
        <w:t xml:space="preserve">С </w:t>
      </w:r>
      <w:r w:rsidRPr="00FE1261">
        <w:t>Совета министров Европейского союза</w:t>
      </w:r>
      <w:r w:rsidRPr="00F36323">
        <w:t xml:space="preserve"> </w:t>
      </w:r>
      <w:r>
        <w:t>от 20 июля 2001 года.  Э</w:t>
      </w:r>
      <w:r w:rsidRPr="00FE1261">
        <w:t>то</w:t>
      </w:r>
      <w:r>
        <w:t>т</w:t>
      </w:r>
      <w:r w:rsidRPr="00FE1261">
        <w:t xml:space="preserve"> нормативн</w:t>
      </w:r>
      <w:r>
        <w:t>ый</w:t>
      </w:r>
      <w:r w:rsidRPr="00FE1261">
        <w:t xml:space="preserve"> акт регулирует </w:t>
      </w:r>
      <w:r>
        <w:t>порядок предоставления</w:t>
      </w:r>
      <w:r w:rsidRPr="00FE1261">
        <w:t xml:space="preserve"> временной защиты в случае массового наплыва перемещенных лиц и обеспечивает </w:t>
      </w:r>
      <w:r>
        <w:t>с</w:t>
      </w:r>
      <w:r w:rsidRPr="00FE1261">
        <w:t>баланс</w:t>
      </w:r>
      <w:r>
        <w:t>ированные</w:t>
      </w:r>
      <w:r w:rsidRPr="00FE1261">
        <w:t xml:space="preserve"> усили</w:t>
      </w:r>
      <w:r>
        <w:t>я</w:t>
      </w:r>
      <w:r w:rsidRPr="00FE1261">
        <w:t xml:space="preserve"> государств-членов по приему этих лиц и </w:t>
      </w:r>
      <w:r>
        <w:t xml:space="preserve">учет </w:t>
      </w:r>
      <w:r w:rsidRPr="00FE1261">
        <w:t xml:space="preserve">последствий такого приема, а также детально </w:t>
      </w:r>
      <w:r>
        <w:t>определяет</w:t>
      </w:r>
      <w:r w:rsidRPr="00FE1261">
        <w:t xml:space="preserve"> процедур</w:t>
      </w:r>
      <w:r>
        <w:t>ные требования</w:t>
      </w:r>
      <w:r w:rsidRPr="00FE1261">
        <w:t>, которых следует придерживаться при подобных действиях в рамках национальной компетенции каждого государства</w:t>
      </w:r>
      <w:r>
        <w:t>.</w:t>
      </w:r>
    </w:p>
    <w:p w:rsidR="00024191" w:rsidRDefault="00024191"/>
    <w:p w:rsidR="00024191" w:rsidRDefault="00024191">
      <w:r>
        <w:t>39.</w:t>
      </w:r>
      <w:r>
        <w:tab/>
        <w:t>Вышеуказанная Д</w:t>
      </w:r>
      <w:r w:rsidRPr="00FE1261">
        <w:t>иректива непосредственно затрагивает некоторые нормы испанской правовой системы, в частности Закон № 5/1984</w:t>
      </w:r>
      <w:r>
        <w:t xml:space="preserve"> от 26 марта</w:t>
      </w:r>
      <w:r w:rsidRPr="00FE1261">
        <w:t xml:space="preserve">, регулирующий право на </w:t>
      </w:r>
      <w:r>
        <w:t>получение</w:t>
      </w:r>
      <w:r w:rsidRPr="00FE1261">
        <w:t xml:space="preserve"> убежища и статуса беженца, с из</w:t>
      </w:r>
      <w:r>
        <w:t>менениями, внесенными на основании Закона № </w:t>
      </w:r>
      <w:r w:rsidRPr="00FE1261">
        <w:t>9/1994</w:t>
      </w:r>
      <w:r>
        <w:t xml:space="preserve"> от 19 мая</w:t>
      </w:r>
      <w:r w:rsidRPr="00FE1261">
        <w:t xml:space="preserve">, а также </w:t>
      </w:r>
      <w:r>
        <w:t>Положение о применении данного З</w:t>
      </w:r>
      <w:r w:rsidRPr="00FE1261">
        <w:t>акона.</w:t>
      </w:r>
    </w:p>
    <w:p w:rsidR="00024191" w:rsidRDefault="00024191"/>
    <w:p w:rsidR="00024191" w:rsidRDefault="00024191">
      <w:r>
        <w:t>40.</w:t>
      </w:r>
      <w:r>
        <w:tab/>
      </w:r>
      <w:r w:rsidRPr="00FE1261">
        <w:t>Таким образом, Королевский указ № 1325/2003</w:t>
      </w:r>
      <w:r>
        <w:t xml:space="preserve"> от 24 октября</w:t>
      </w:r>
      <w:r w:rsidRPr="00FE1261">
        <w:t xml:space="preserve">, с одной стороны, обеспечивает </w:t>
      </w:r>
      <w:r>
        <w:t xml:space="preserve">включение </w:t>
      </w:r>
      <w:r w:rsidRPr="00FE1261">
        <w:t>в наше законодательство положен</w:t>
      </w:r>
      <w:r>
        <w:t>ий данной директивы, а с другой -</w:t>
      </w:r>
      <w:r w:rsidRPr="00FE1261">
        <w:t xml:space="preserve"> более </w:t>
      </w:r>
      <w:r>
        <w:t>подробно определяет</w:t>
      </w:r>
      <w:r w:rsidRPr="00FE1261">
        <w:t xml:space="preserve"> процедуры, которые должны применяться в рамках национальной компетенции каждого государства</w:t>
      </w:r>
      <w:r>
        <w:t xml:space="preserve">; </w:t>
      </w:r>
      <w:r w:rsidRPr="00FE1261">
        <w:t xml:space="preserve"> </w:t>
      </w:r>
      <w:r>
        <w:t>он также</w:t>
      </w:r>
      <w:r w:rsidRPr="00FE1261">
        <w:t xml:space="preserve"> регламентирует режим временной защиты, провозглашенный Советом Евро</w:t>
      </w:r>
      <w:r>
        <w:t xml:space="preserve">пейского </w:t>
      </w:r>
      <w:r w:rsidRPr="00FE1261">
        <w:t xml:space="preserve">союза </w:t>
      </w:r>
      <w:r>
        <w:t>и</w:t>
      </w:r>
      <w:r w:rsidRPr="00FE1261">
        <w:t xml:space="preserve"> </w:t>
      </w:r>
      <w:r>
        <w:t xml:space="preserve">правительством Испании. </w:t>
      </w:r>
      <w:r w:rsidRPr="00FE1261">
        <w:t xml:space="preserve"> </w:t>
      </w:r>
      <w:r>
        <w:t>В</w:t>
      </w:r>
      <w:r w:rsidRPr="00FE1261">
        <w:t xml:space="preserve"> то </w:t>
      </w:r>
      <w:r>
        <w:t xml:space="preserve">же </w:t>
      </w:r>
      <w:r w:rsidRPr="00FE1261">
        <w:t xml:space="preserve">время статус беженца и </w:t>
      </w:r>
      <w:r>
        <w:t xml:space="preserve">принципы </w:t>
      </w:r>
      <w:r w:rsidRPr="00FE1261">
        <w:t>защит</w:t>
      </w:r>
      <w:r>
        <w:t>ы</w:t>
      </w:r>
      <w:r w:rsidRPr="00FE1261">
        <w:t xml:space="preserve"> по гуманитарным соображениям продолжают регулироваться действующими нормами</w:t>
      </w:r>
      <w:r>
        <w:t>, касающимися</w:t>
      </w:r>
      <w:r w:rsidRPr="00FE1261">
        <w:t xml:space="preserve"> предоставления убежища</w:t>
      </w:r>
      <w:r>
        <w:t xml:space="preserve">.  </w:t>
      </w:r>
      <w:r w:rsidRPr="00FE1261">
        <w:t xml:space="preserve">Другими словами, предпринимается попытка </w:t>
      </w:r>
      <w:r>
        <w:t>скорректировать комплекс мер по защите, которую</w:t>
      </w:r>
      <w:r w:rsidRPr="00FE1261">
        <w:t xml:space="preserve"> Испания предоставляет различным категориям нуждающи</w:t>
      </w:r>
      <w:r>
        <w:t>х</w:t>
      </w:r>
      <w:r w:rsidRPr="00FE1261">
        <w:t>ся в этом</w:t>
      </w:r>
      <w:r w:rsidRPr="00F645DF">
        <w:t xml:space="preserve"> </w:t>
      </w:r>
      <w:r w:rsidRPr="00FE1261">
        <w:t xml:space="preserve">лиц, а также исправить недоработки, которые проявились в процессе практического применения режима защиты по гуманитарным соображениям, не отступая </w:t>
      </w:r>
      <w:r>
        <w:t>при этом</w:t>
      </w:r>
      <w:r w:rsidRPr="00FE1261">
        <w:t xml:space="preserve"> от принципов и правил международной защиты, которые </w:t>
      </w:r>
      <w:r>
        <w:t xml:space="preserve">были </w:t>
      </w:r>
      <w:r w:rsidRPr="00FE1261">
        <w:t>установл</w:t>
      </w:r>
      <w:r>
        <w:t>ены</w:t>
      </w:r>
      <w:r w:rsidRPr="00FE1261">
        <w:t xml:space="preserve"> Государственны</w:t>
      </w:r>
      <w:r>
        <w:t>м</w:t>
      </w:r>
      <w:r w:rsidRPr="00FE1261">
        <w:t xml:space="preserve"> совет</w:t>
      </w:r>
      <w:r>
        <w:t>ом</w:t>
      </w:r>
      <w:r w:rsidRPr="00FE1261">
        <w:t xml:space="preserve"> и </w:t>
      </w:r>
      <w:r>
        <w:t xml:space="preserve">действуют в </w:t>
      </w:r>
      <w:r w:rsidRPr="00FE1261">
        <w:t>наш</w:t>
      </w:r>
      <w:r>
        <w:t>ей</w:t>
      </w:r>
      <w:r w:rsidRPr="00FE1261">
        <w:t xml:space="preserve"> </w:t>
      </w:r>
      <w:r>
        <w:t xml:space="preserve">правовой </w:t>
      </w:r>
      <w:r w:rsidRPr="00FE1261">
        <w:t>систем</w:t>
      </w:r>
      <w:r>
        <w:t xml:space="preserve">е.  </w:t>
      </w:r>
      <w:r w:rsidRPr="00FE1261">
        <w:t>Дан</w:t>
      </w:r>
      <w:r>
        <w:t>ные нововведения содержатся во в</w:t>
      </w:r>
      <w:r w:rsidRPr="00FE1261">
        <w:t>тором заключительн</w:t>
      </w:r>
      <w:r>
        <w:t>ом распоряжении вышеназванного К</w:t>
      </w:r>
      <w:r w:rsidRPr="00FE1261">
        <w:t>оролевского указа.</w:t>
      </w:r>
    </w:p>
    <w:p w:rsidR="00024191" w:rsidRDefault="00024191"/>
    <w:p w:rsidR="00024191" w:rsidRDefault="00024191">
      <w:r>
        <w:t>41.</w:t>
      </w:r>
      <w:r>
        <w:tab/>
      </w:r>
      <w:r w:rsidRPr="00FE1261">
        <w:t>В период, о</w:t>
      </w:r>
      <w:r>
        <w:t>хватываемый</w:t>
      </w:r>
      <w:r w:rsidRPr="00FE1261">
        <w:t xml:space="preserve"> </w:t>
      </w:r>
      <w:r>
        <w:t>настоящим докладом</w:t>
      </w:r>
      <w:r w:rsidRPr="00FE1261">
        <w:t>, был также принят Органический закон № 11/2003</w:t>
      </w:r>
      <w:r>
        <w:t xml:space="preserve"> от 29 сентября</w:t>
      </w:r>
      <w:r w:rsidRPr="00FE1261">
        <w:t xml:space="preserve"> о конкретных мерах по обеспечению безопасности граждан, противодействию бытовому насилию и социальной интеграции иностранцев</w:t>
      </w:r>
      <w:r>
        <w:t xml:space="preserve">.  </w:t>
      </w:r>
      <w:r w:rsidRPr="00FE1261">
        <w:t>Одной из важнейших це</w:t>
      </w:r>
      <w:r>
        <w:t>лей данного З</w:t>
      </w:r>
      <w:r w:rsidRPr="00FE1261">
        <w:t xml:space="preserve">акона </w:t>
      </w:r>
      <w:r>
        <w:t>является</w:t>
      </w:r>
      <w:r w:rsidRPr="00FE1261">
        <w:t xml:space="preserve"> борьба с незаконной </w:t>
      </w:r>
      <w:r>
        <w:t>контрабандой</w:t>
      </w:r>
      <w:r w:rsidRPr="00FE1261">
        <w:t xml:space="preserve"> людей и защита жертв этих преступлений как путем </w:t>
      </w:r>
      <w:r>
        <w:t>ужесточения</w:t>
      </w:r>
      <w:r w:rsidRPr="00FE1261">
        <w:t xml:space="preserve"> наказаний, так и посредством квалифик</w:t>
      </w:r>
      <w:r>
        <w:t>ации в качестве преступления</w:t>
      </w:r>
      <w:r w:rsidRPr="00FE1261">
        <w:t xml:space="preserve"> деяний, которые не были предусмотрены в нашем своде з</w:t>
      </w:r>
      <w:r>
        <w:t>аконов, включая, в частности, калечение</w:t>
      </w:r>
      <w:r w:rsidRPr="00FE1261">
        <w:t xml:space="preserve"> жен</w:t>
      </w:r>
      <w:r>
        <w:t>ских половых органов.  Данный О</w:t>
      </w:r>
      <w:r w:rsidRPr="00FE1261">
        <w:t xml:space="preserve">рганический закон дополняет комплекс законодательных мер, направленных на реализацию Плана борьбы с преступностью, </w:t>
      </w:r>
      <w:r>
        <w:t xml:space="preserve">который был </w:t>
      </w:r>
      <w:r w:rsidRPr="00FE1261">
        <w:t xml:space="preserve">представлен правительством Испании 12 сентября </w:t>
      </w:r>
      <w:r>
        <w:t>2002 года и</w:t>
      </w:r>
      <w:r w:rsidRPr="00FE1261">
        <w:t xml:space="preserve"> в которо</w:t>
      </w:r>
      <w:r>
        <w:t>м,</w:t>
      </w:r>
      <w:r w:rsidRPr="00FE1261">
        <w:t xml:space="preserve"> среди проч</w:t>
      </w:r>
      <w:r>
        <w:t>его,</w:t>
      </w:r>
      <w:r w:rsidRPr="00FE1261">
        <w:t xml:space="preserve"> особый упор делался на меры по укреплению безопасности граждан, борьб</w:t>
      </w:r>
      <w:r>
        <w:t>у</w:t>
      </w:r>
      <w:r w:rsidRPr="00FE1261">
        <w:t xml:space="preserve"> с бытовым насилием и содействи</w:t>
      </w:r>
      <w:r>
        <w:t>е</w:t>
      </w:r>
      <w:r w:rsidRPr="00FE1261">
        <w:t xml:space="preserve"> социальной интеграции иностранцев.</w:t>
      </w:r>
    </w:p>
    <w:p w:rsidR="00024191" w:rsidRDefault="00024191"/>
    <w:p w:rsidR="00024191" w:rsidRDefault="00024191">
      <w:r>
        <w:t>42.</w:t>
      </w:r>
      <w:r>
        <w:tab/>
      </w:r>
      <w:r w:rsidRPr="00FE1261">
        <w:t xml:space="preserve">В </w:t>
      </w:r>
      <w:r>
        <w:t xml:space="preserve">связи с первым пунктом рассматриваемой статьи и с точки зрения </w:t>
      </w:r>
      <w:r w:rsidRPr="00FE1261">
        <w:t>нормотворчес</w:t>
      </w:r>
      <w:r>
        <w:t>кой деятельности</w:t>
      </w:r>
      <w:r w:rsidRPr="00FE1261">
        <w:t xml:space="preserve"> уместно </w:t>
      </w:r>
      <w:r>
        <w:t>сослаться на</w:t>
      </w:r>
      <w:r w:rsidRPr="00FE1261">
        <w:t xml:space="preserve"> Королевский указ № 1325/2003</w:t>
      </w:r>
      <w:r>
        <w:t xml:space="preserve"> от 24 октября</w:t>
      </w:r>
      <w:r w:rsidRPr="00FE1261">
        <w:t xml:space="preserve">, который ввел в действие </w:t>
      </w:r>
      <w:r>
        <w:t>Положение о режиме</w:t>
      </w:r>
      <w:r w:rsidRPr="00FE1261">
        <w:t xml:space="preserve"> времен</w:t>
      </w:r>
      <w:r>
        <w:t>ной защиты в случае массового при</w:t>
      </w:r>
      <w:r w:rsidRPr="00FE1261">
        <w:t>тока перемещенных лиц.</w:t>
      </w:r>
    </w:p>
    <w:p w:rsidR="00024191" w:rsidRDefault="00024191"/>
    <w:p w:rsidR="00024191" w:rsidRDefault="00024191">
      <w:r>
        <w:t>43.</w:t>
      </w:r>
      <w:r>
        <w:tab/>
        <w:t>Согласно статье 63.2 Договора об учреждении Европейского союза Совет министров должен принять минимальные стандарты для предоставления временной защиты перемещенным лицам из третьих стран, лишенным возможности вернуться в страну происхождения.  Во исполнение данного мандата</w:t>
      </w:r>
      <w:r w:rsidRPr="00D32D21">
        <w:t xml:space="preserve"> </w:t>
      </w:r>
      <w:r w:rsidRPr="00FE1261">
        <w:t>Совет министров Европе</w:t>
      </w:r>
      <w:r>
        <w:t>йского союза принял Директиву № 2001/55/</w:t>
      </w:r>
      <w:r w:rsidRPr="00FE1261">
        <w:t>Е</w:t>
      </w:r>
      <w:r>
        <w:t>С от 20 июля 2001 года о</w:t>
      </w:r>
      <w:r w:rsidRPr="00FE1261">
        <w:t xml:space="preserve"> минимальны</w:t>
      </w:r>
      <w:r>
        <w:t>х стандартах</w:t>
      </w:r>
      <w:r w:rsidRPr="00FE1261">
        <w:t xml:space="preserve"> предоставления временной защиты в случае массового притока перемещенных лиц</w:t>
      </w:r>
      <w:r>
        <w:t xml:space="preserve"> и о</w:t>
      </w:r>
      <w:r w:rsidRPr="00FE1261">
        <w:t xml:space="preserve"> </w:t>
      </w:r>
      <w:r>
        <w:t>мерах, обеспечивающих</w:t>
      </w:r>
      <w:r w:rsidRPr="00FE1261">
        <w:t xml:space="preserve"> </w:t>
      </w:r>
      <w:r>
        <w:t>с</w:t>
      </w:r>
      <w:r w:rsidRPr="00FE1261">
        <w:t>баланс</w:t>
      </w:r>
      <w:r>
        <w:t>ированные</w:t>
      </w:r>
      <w:r w:rsidRPr="00FE1261">
        <w:t xml:space="preserve"> усили</w:t>
      </w:r>
      <w:r>
        <w:t>я</w:t>
      </w:r>
      <w:r w:rsidRPr="00FE1261">
        <w:t xml:space="preserve"> государств-членов по приему таких лиц и </w:t>
      </w:r>
      <w:r>
        <w:t>регулирующих</w:t>
      </w:r>
      <w:r w:rsidRPr="00FE1261">
        <w:t xml:space="preserve"> последстви</w:t>
      </w:r>
      <w:r>
        <w:t>я</w:t>
      </w:r>
      <w:r w:rsidRPr="00FE1261">
        <w:t xml:space="preserve"> их приема</w:t>
      </w:r>
      <w:r>
        <w:t>.</w:t>
      </w:r>
    </w:p>
    <w:p w:rsidR="00024191" w:rsidRDefault="00024191"/>
    <w:p w:rsidR="00024191" w:rsidRPr="00FE1261" w:rsidRDefault="00024191" w:rsidP="00D7721A">
      <w:r>
        <w:t>44.</w:t>
      </w:r>
      <w:r>
        <w:tab/>
        <w:t>В</w:t>
      </w:r>
      <w:r w:rsidRPr="00FE1261">
        <w:t xml:space="preserve"> связи с вышесказанным</w:t>
      </w:r>
      <w:r>
        <w:t xml:space="preserve"> следует отметить</w:t>
      </w:r>
      <w:r w:rsidRPr="00FE1261">
        <w:t xml:space="preserve"> следующие</w:t>
      </w:r>
      <w:r>
        <w:t xml:space="preserve"> меры</w:t>
      </w:r>
      <w:r w:rsidRPr="00FE1261">
        <w:t>:</w:t>
      </w:r>
    </w:p>
    <w:p w:rsidR="00024191" w:rsidRPr="00FE1261" w:rsidRDefault="00024191" w:rsidP="00D7721A">
      <w:pPr>
        <w:ind w:firstLine="709"/>
      </w:pPr>
    </w:p>
    <w:p w:rsidR="00024191" w:rsidRPr="00FE1261" w:rsidRDefault="00024191" w:rsidP="00D7721A">
      <w:r>
        <w:tab/>
      </w:r>
      <w:r w:rsidRPr="00FE1261">
        <w:t>a)</w:t>
      </w:r>
      <w:r>
        <w:tab/>
      </w:r>
      <w:r w:rsidRPr="00FE1261">
        <w:t xml:space="preserve">в целях борьбы с нелегальной </w:t>
      </w:r>
      <w:r>
        <w:t xml:space="preserve">торговлей </w:t>
      </w:r>
      <w:r w:rsidRPr="00FE1261">
        <w:t>люд</w:t>
      </w:r>
      <w:r>
        <w:t>ьми</w:t>
      </w:r>
      <w:r w:rsidRPr="00FE1261">
        <w:t>, которая препятствует социальной интеграции иностранцев в стране назначения, были изменены статьи 318 и 318</w:t>
      </w:r>
      <w:r>
        <w:t>-бис</w:t>
      </w:r>
      <w:r w:rsidRPr="00FE1261">
        <w:t xml:space="preserve"> Уголовного кодекса в сторону усиления наказания, когда незаконная</w:t>
      </w:r>
      <w:r>
        <w:t xml:space="preserve"> торговля</w:t>
      </w:r>
      <w:r w:rsidRPr="00FE1261">
        <w:t>, среди</w:t>
      </w:r>
      <w:r>
        <w:t xml:space="preserve"> прочего</w:t>
      </w:r>
      <w:r w:rsidRPr="00FE1261">
        <w:t>, подверг</w:t>
      </w:r>
      <w:r>
        <w:t>ает</w:t>
      </w:r>
      <w:r w:rsidRPr="00FE1261">
        <w:t xml:space="preserve"> опасности жизнь, здоровье и неприкосновенность людей или </w:t>
      </w:r>
      <w:r>
        <w:t>когда</w:t>
      </w:r>
      <w:r w:rsidRPr="00FE1261">
        <w:t xml:space="preserve"> жертва </w:t>
      </w:r>
      <w:r>
        <w:t xml:space="preserve">торговли </w:t>
      </w:r>
      <w:r w:rsidRPr="00FE1261">
        <w:t>является несовершеннолетн</w:t>
      </w:r>
      <w:r>
        <w:t>им лицом или</w:t>
      </w:r>
      <w:r w:rsidRPr="00FE1261">
        <w:t xml:space="preserve"> инвалидом</w:t>
      </w:r>
      <w:r>
        <w:t xml:space="preserve">;  </w:t>
      </w:r>
    </w:p>
    <w:p w:rsidR="00024191" w:rsidRPr="00FE1261" w:rsidRDefault="00024191" w:rsidP="00D7721A">
      <w:pPr>
        <w:ind w:firstLine="709"/>
      </w:pPr>
    </w:p>
    <w:p w:rsidR="00024191" w:rsidRPr="00FE1261" w:rsidRDefault="00024191" w:rsidP="00D7721A">
      <w:r>
        <w:tab/>
      </w:r>
      <w:r w:rsidRPr="00FE1261">
        <w:t>b)</w:t>
      </w:r>
      <w:r>
        <w:tab/>
      </w:r>
      <w:r w:rsidRPr="00FE1261">
        <w:t>в результате изменения</w:t>
      </w:r>
      <w:r>
        <w:t>, внесенного в статью</w:t>
      </w:r>
      <w:r w:rsidRPr="00FE1261">
        <w:t xml:space="preserve"> 149 Уголовного кодекса</w:t>
      </w:r>
      <w:r>
        <w:t>,</w:t>
      </w:r>
      <w:r w:rsidRPr="00FE1261">
        <w:t xml:space="preserve"> </w:t>
      </w:r>
      <w:r>
        <w:t>калечение</w:t>
      </w:r>
      <w:r w:rsidRPr="00FE1261">
        <w:t xml:space="preserve"> жен</w:t>
      </w:r>
      <w:r>
        <w:t>ских половых органов</w:t>
      </w:r>
      <w:r w:rsidRPr="00FE1261">
        <w:t xml:space="preserve"> </w:t>
      </w:r>
      <w:r>
        <w:t>отныне</w:t>
      </w:r>
      <w:r w:rsidRPr="00FE1261">
        <w:t xml:space="preserve"> квалифицируется </w:t>
      </w:r>
      <w:r>
        <w:t xml:space="preserve">в качестве </w:t>
      </w:r>
      <w:r w:rsidRPr="00FE1261">
        <w:t>преступлени</w:t>
      </w:r>
      <w:r>
        <w:t>я</w:t>
      </w:r>
      <w:r w:rsidRPr="00FE1261">
        <w:t xml:space="preserve"> и наказывается тюремным заключением на срок от 6 до 12 лет;</w:t>
      </w:r>
    </w:p>
    <w:p w:rsidR="00024191" w:rsidRPr="00FE1261" w:rsidRDefault="00024191" w:rsidP="00D7721A">
      <w:pPr>
        <w:ind w:firstLine="709"/>
      </w:pPr>
    </w:p>
    <w:p w:rsidR="00024191" w:rsidRPr="00FE1261" w:rsidRDefault="00024191" w:rsidP="00D7721A">
      <w:r>
        <w:tab/>
      </w:r>
      <w:r w:rsidRPr="00FE1261">
        <w:t>c)</w:t>
      </w:r>
      <w:r>
        <w:tab/>
        <w:t>по итогам</w:t>
      </w:r>
      <w:r w:rsidRPr="00FE1261">
        <w:t xml:space="preserve"> работы, проделанной Главной комиссией по кодификации, </w:t>
      </w:r>
      <w:r>
        <w:t>внесено изменение в</w:t>
      </w:r>
      <w:r w:rsidRPr="00FE1261">
        <w:t xml:space="preserve"> стать</w:t>
      </w:r>
      <w:r>
        <w:t>ю</w:t>
      </w:r>
      <w:r w:rsidRPr="00FE1261">
        <w:t xml:space="preserve"> 107 Гражданского кодекса </w:t>
      </w:r>
      <w:r>
        <w:t>в целях</w:t>
      </w:r>
      <w:r w:rsidRPr="00FE1261">
        <w:t xml:space="preserve"> решени</w:t>
      </w:r>
      <w:r>
        <w:t>я</w:t>
      </w:r>
      <w:r w:rsidRPr="00FE1261">
        <w:t xml:space="preserve"> проблем женщин-иностран</w:t>
      </w:r>
      <w:r>
        <w:t>о</w:t>
      </w:r>
      <w:r w:rsidRPr="00FE1261">
        <w:t xml:space="preserve">к, в основном </w:t>
      </w:r>
      <w:r>
        <w:t xml:space="preserve">из числа </w:t>
      </w:r>
      <w:r w:rsidRPr="00FE1261">
        <w:t xml:space="preserve">мусульман, </w:t>
      </w:r>
      <w:r>
        <w:t xml:space="preserve">обращающихся с ходатайством о </w:t>
      </w:r>
      <w:r w:rsidRPr="00FE1261">
        <w:t>раздельно</w:t>
      </w:r>
      <w:r>
        <w:t>м</w:t>
      </w:r>
      <w:r w:rsidRPr="00FE1261">
        <w:t xml:space="preserve"> проживани</w:t>
      </w:r>
      <w:r>
        <w:t>и</w:t>
      </w:r>
      <w:r w:rsidRPr="00FE1261">
        <w:t xml:space="preserve"> или развод</w:t>
      </w:r>
      <w:r>
        <w:t>е.  Согласно данной с</w:t>
      </w:r>
      <w:r w:rsidRPr="00FE1261">
        <w:t>тать</w:t>
      </w:r>
      <w:r>
        <w:t>е,</w:t>
      </w:r>
      <w:r w:rsidRPr="00FE1261">
        <w:t xml:space="preserve"> в случаях когда один из супругов является испанским гражданином или лицом, постоянно проживающим в Испании, применяется испанское законодательство, </w:t>
      </w:r>
      <w:r>
        <w:t xml:space="preserve">которое </w:t>
      </w:r>
      <w:r w:rsidRPr="00FE1261">
        <w:t xml:space="preserve">имеет преимущественную силу по отношению к законам, не </w:t>
      </w:r>
      <w:r>
        <w:t xml:space="preserve">допускающим возможности </w:t>
      </w:r>
      <w:r w:rsidRPr="00FE1261">
        <w:t>раздельного проживания или развода</w:t>
      </w:r>
      <w:r>
        <w:t>, содержащим</w:t>
      </w:r>
      <w:r w:rsidRPr="00FE1261">
        <w:t xml:space="preserve"> элемент</w:t>
      </w:r>
      <w:r>
        <w:t>ы</w:t>
      </w:r>
      <w:r w:rsidRPr="00FE1261">
        <w:t xml:space="preserve"> дискриминации или противоречащ</w:t>
      </w:r>
      <w:r>
        <w:t>им</w:t>
      </w:r>
      <w:r w:rsidRPr="00FE1261">
        <w:t xml:space="preserve"> нормам общественного порядка;</w:t>
      </w:r>
    </w:p>
    <w:p w:rsidR="00024191" w:rsidRPr="00FE1261" w:rsidRDefault="00024191" w:rsidP="00D7721A">
      <w:pPr>
        <w:ind w:firstLine="709"/>
      </w:pPr>
    </w:p>
    <w:p w:rsidR="00024191" w:rsidRPr="00D2633F" w:rsidRDefault="00024191" w:rsidP="00D7721A">
      <w:r>
        <w:tab/>
      </w:r>
      <w:r w:rsidRPr="00FE1261">
        <w:t>d)</w:t>
      </w:r>
      <w:r>
        <w:tab/>
      </w:r>
      <w:r w:rsidRPr="00FE1261">
        <w:t xml:space="preserve">также </w:t>
      </w:r>
      <w:r>
        <w:t>важно сослаться</w:t>
      </w:r>
      <w:r w:rsidRPr="00FE1261">
        <w:t xml:space="preserve"> на Органический закон № 14/2003</w:t>
      </w:r>
      <w:r>
        <w:t xml:space="preserve"> от 20 ноября</w:t>
      </w:r>
      <w:r w:rsidRPr="00FE1261">
        <w:t>, вносящий изменения в Органический закон №</w:t>
      </w:r>
      <w:r>
        <w:t xml:space="preserve"> 4/2000 от 11 января о</w:t>
      </w:r>
      <w:r w:rsidRPr="001D5154">
        <w:t xml:space="preserve"> правах и свободах иностранцев в Испании и их социальной интеграции</w:t>
      </w:r>
      <w:r>
        <w:t xml:space="preserve">, измененный на основании Органического закона 8/2000 от 22 декабря;  на </w:t>
      </w:r>
      <w:r w:rsidRPr="00FE1261">
        <w:t>Закон № 7/1985</w:t>
      </w:r>
      <w:r>
        <w:t xml:space="preserve"> от 2 апреля</w:t>
      </w:r>
      <w:r w:rsidRPr="00FE1261">
        <w:t>, регулирующий местн</w:t>
      </w:r>
      <w:r>
        <w:t xml:space="preserve">ые нормы;  </w:t>
      </w:r>
      <w:r w:rsidRPr="00FE1261">
        <w:t xml:space="preserve">на Закон № 30/1992 </w:t>
      </w:r>
      <w:r>
        <w:t xml:space="preserve">от 26 ноября </w:t>
      </w:r>
      <w:r w:rsidRPr="00FE1261">
        <w:t>о правовом режиме органов государственного управления и общей административной процедуре</w:t>
      </w:r>
      <w:r>
        <w:t xml:space="preserve">;  и </w:t>
      </w:r>
      <w:r w:rsidRPr="00FE1261">
        <w:t>на Закон</w:t>
      </w:r>
      <w:r w:rsidR="00F26181">
        <w:t> </w:t>
      </w:r>
      <w:r w:rsidRPr="00FE1261">
        <w:t xml:space="preserve">№ 3/1991 </w:t>
      </w:r>
      <w:r>
        <w:t xml:space="preserve">от 10 января </w:t>
      </w:r>
      <w:r w:rsidRPr="00FE1261">
        <w:t>о недобросовестной конкуренции.</w:t>
      </w:r>
    </w:p>
    <w:p w:rsidR="00024191" w:rsidRPr="00D2633F" w:rsidRDefault="00024191" w:rsidP="00D7721A">
      <w:pPr>
        <w:ind w:left="1134" w:hanging="1134"/>
      </w:pPr>
    </w:p>
    <w:p w:rsidR="00024191" w:rsidRDefault="00024191" w:rsidP="00D7721A">
      <w:r>
        <w:t>45.</w:t>
      </w:r>
      <w:r>
        <w:tab/>
        <w:t>При принятии данного З</w:t>
      </w:r>
      <w:r w:rsidRPr="00FE1261">
        <w:t xml:space="preserve">акона был </w:t>
      </w:r>
      <w:r>
        <w:t>учтен</w:t>
      </w:r>
      <w:r w:rsidRPr="00FE1261">
        <w:t xml:space="preserve"> значительный рост в последние годы числа иностранцев, проживающих в Испании, а также изменение форм</w:t>
      </w:r>
      <w:r>
        <w:t xml:space="preserve"> п</w:t>
      </w:r>
      <w:r w:rsidRPr="00FE1261">
        <w:t>роцесс</w:t>
      </w:r>
      <w:r>
        <w:t>а</w:t>
      </w:r>
      <w:r w:rsidRPr="00FE1261">
        <w:t xml:space="preserve"> иммиграции населения в нашу страну</w:t>
      </w:r>
      <w:r>
        <w:t xml:space="preserve">.  </w:t>
      </w:r>
      <w:r w:rsidRPr="00FE1261">
        <w:t xml:space="preserve">Это позволило </w:t>
      </w:r>
      <w:r>
        <w:t xml:space="preserve">более основательно </w:t>
      </w:r>
      <w:r w:rsidRPr="00FE1261">
        <w:t>изучить данное явление в целях внедрения норматив</w:t>
      </w:r>
      <w:r>
        <w:t>ов</w:t>
      </w:r>
      <w:r w:rsidRPr="00FE1261">
        <w:t>, которые наилучшим и более простым способом обеспечили</w:t>
      </w:r>
      <w:r>
        <w:t xml:space="preserve"> бы</w:t>
      </w:r>
      <w:r w:rsidRPr="00FE1261">
        <w:t xml:space="preserve"> упорядочение миграционных потоков, определив надлежащие средства и каналы, по которым должна осуществляться законная иммиграция</w:t>
      </w:r>
      <w:r>
        <w:t>.</w:t>
      </w:r>
    </w:p>
    <w:p w:rsidR="00024191" w:rsidRDefault="00024191" w:rsidP="00D7721A"/>
    <w:p w:rsidR="00024191" w:rsidRPr="00FE1261" w:rsidRDefault="00024191" w:rsidP="00D7721A">
      <w:r>
        <w:t>46.</w:t>
      </w:r>
      <w:r>
        <w:tab/>
      </w:r>
      <w:r w:rsidRPr="00FE1261">
        <w:t xml:space="preserve">Среди внесенных изменений </w:t>
      </w:r>
      <w:r>
        <w:t>следует отметить</w:t>
      </w:r>
      <w:r w:rsidRPr="00FE1261">
        <w:t xml:space="preserve"> следующие:</w:t>
      </w:r>
    </w:p>
    <w:p w:rsidR="00024191" w:rsidRPr="00FE1261" w:rsidRDefault="00024191" w:rsidP="00D7721A">
      <w:pPr>
        <w:ind w:firstLine="709"/>
      </w:pPr>
    </w:p>
    <w:p w:rsidR="00024191" w:rsidRPr="00FE1261" w:rsidRDefault="00024191" w:rsidP="00D7721A">
      <w:r>
        <w:tab/>
      </w:r>
      <w:r w:rsidRPr="00FE1261">
        <w:t xml:space="preserve">a) </w:t>
      </w:r>
      <w:r>
        <w:tab/>
      </w:r>
      <w:r w:rsidRPr="00FE1261">
        <w:t xml:space="preserve">изменения в порядке выдачи виз, направленные на упрощение административных формальностей и устранение ненужных процедур, </w:t>
      </w:r>
      <w:r>
        <w:t xml:space="preserve">с тем </w:t>
      </w:r>
      <w:r w:rsidRPr="00FE1261">
        <w:t>чтобы способствовать законной иммиграции иностранцев, желающих проживать в Испании</w:t>
      </w:r>
      <w:r>
        <w:t xml:space="preserve">.  </w:t>
      </w:r>
      <w:r w:rsidRPr="00FE1261">
        <w:t xml:space="preserve">Так, после въезда в Испанию </w:t>
      </w:r>
      <w:r>
        <w:t>виза предоставляет иностранному гражданину право находиться на территории страны в целях, для которых она была выдана.  Это правовое регулирование</w:t>
      </w:r>
      <w:r w:rsidRPr="00FE1261">
        <w:t xml:space="preserve"> способств</w:t>
      </w:r>
      <w:r>
        <w:t>ует</w:t>
      </w:r>
      <w:r w:rsidRPr="00FE1261">
        <w:t xml:space="preserve"> законной иммиграции иностранцев и социальной интеграции лиц, которые </w:t>
      </w:r>
      <w:r>
        <w:t xml:space="preserve">подобным образом </w:t>
      </w:r>
      <w:r w:rsidRPr="00FE1261">
        <w:t>прибыли и проживают на испанской территории</w:t>
      </w:r>
      <w:r>
        <w:t xml:space="preserve">;  </w:t>
      </w:r>
    </w:p>
    <w:p w:rsidR="00024191" w:rsidRPr="00FE1261" w:rsidRDefault="00024191" w:rsidP="00D7721A">
      <w:pPr>
        <w:ind w:firstLine="709"/>
      </w:pPr>
    </w:p>
    <w:p w:rsidR="00024191" w:rsidRPr="00FE1261" w:rsidRDefault="00024191" w:rsidP="00D7721A">
      <w:r>
        <w:tab/>
      </w:r>
      <w:r w:rsidRPr="00FE1261">
        <w:t xml:space="preserve">b) </w:t>
      </w:r>
      <w:r>
        <w:tab/>
      </w:r>
      <w:r w:rsidRPr="00FE1261">
        <w:t xml:space="preserve">другим важным аспектом является совершенствование механизмов и способов наказания в </w:t>
      </w:r>
      <w:r>
        <w:t>целях</w:t>
      </w:r>
      <w:r w:rsidRPr="00FE1261">
        <w:t xml:space="preserve"> борьбы с незаконной иммиграцией, связанной с нелегальной </w:t>
      </w:r>
      <w:r>
        <w:t xml:space="preserve">торговлей людьми.  </w:t>
      </w:r>
      <w:r w:rsidRPr="00FE1261">
        <w:t>В это</w:t>
      </w:r>
      <w:r>
        <w:t xml:space="preserve">й связи </w:t>
      </w:r>
      <w:r w:rsidRPr="00FE1261">
        <w:t xml:space="preserve">осуществляется </w:t>
      </w:r>
      <w:r>
        <w:t>сотрудничество</w:t>
      </w:r>
      <w:r w:rsidRPr="00FE1261">
        <w:t xml:space="preserve"> с транспортными компаниями и подвергаются наказанию лица, которые в целях наживы пособничают, содействуют, поощряют или облегчают нелегальную иммиграцию людей в Испанию, их незаконный транзит через ее территорию или пребывание в нашей стране, если, разумеется, действия </w:t>
      </w:r>
      <w:r>
        <w:t xml:space="preserve">таких людей </w:t>
      </w:r>
      <w:r w:rsidRPr="00FE1261">
        <w:t>не подпадают под квалификацию преступления</w:t>
      </w:r>
      <w:r>
        <w:t>;</w:t>
      </w:r>
    </w:p>
    <w:p w:rsidR="00024191" w:rsidRPr="00FE1261" w:rsidRDefault="00024191" w:rsidP="00D7721A">
      <w:pPr>
        <w:ind w:firstLine="709"/>
      </w:pPr>
    </w:p>
    <w:p w:rsidR="00024191" w:rsidRPr="00FE1261" w:rsidRDefault="00024191" w:rsidP="00D7721A">
      <w:r>
        <w:tab/>
      </w:r>
      <w:r w:rsidRPr="00FE1261">
        <w:t xml:space="preserve">c) </w:t>
      </w:r>
      <w:r>
        <w:tab/>
        <w:t xml:space="preserve">что касается </w:t>
      </w:r>
      <w:r w:rsidRPr="00FE1261">
        <w:t>центров интернировани</w:t>
      </w:r>
      <w:r>
        <w:t>я, то в О</w:t>
      </w:r>
      <w:r w:rsidRPr="00FE1261">
        <w:t xml:space="preserve">рганический закон включен новый раздел, посвященный регулированию внутреннего режима этих центров, который гарантирует право интернированных </w:t>
      </w:r>
      <w:r>
        <w:t xml:space="preserve">лиц </w:t>
      </w:r>
      <w:r w:rsidRPr="00FE1261">
        <w:t>на общение;</w:t>
      </w:r>
    </w:p>
    <w:p w:rsidR="00024191" w:rsidRPr="00FE1261" w:rsidRDefault="00024191" w:rsidP="00D7721A"/>
    <w:p w:rsidR="00024191" w:rsidRDefault="00024191" w:rsidP="00D7721A">
      <w:r>
        <w:tab/>
      </w:r>
      <w:r w:rsidRPr="00FE1261">
        <w:t xml:space="preserve">d) </w:t>
      </w:r>
      <w:r>
        <w:tab/>
        <w:t>кроме того, данный О</w:t>
      </w:r>
      <w:r w:rsidRPr="00FE1261">
        <w:t>рганический закон учреждает Н</w:t>
      </w:r>
      <w:r>
        <w:t>ациональный н</w:t>
      </w:r>
      <w:r w:rsidRPr="00FE1261">
        <w:t>аблюдательный совет по делам расизма и ксенофобии, в функции которого входит изучение и анализ</w:t>
      </w:r>
      <w:r>
        <w:t xml:space="preserve"> ситуации</w:t>
      </w:r>
      <w:r w:rsidRPr="00FE1261">
        <w:t>, а также выработка предложений по мерам противодействия проявлениям расизма и ксенофобии</w:t>
      </w:r>
      <w:r>
        <w:t>.</w:t>
      </w:r>
    </w:p>
    <w:p w:rsidR="00024191" w:rsidRDefault="00024191" w:rsidP="00D7721A"/>
    <w:p w:rsidR="00024191" w:rsidRDefault="00024191" w:rsidP="00D7721A">
      <w:r>
        <w:t>47.</w:t>
      </w:r>
      <w:r>
        <w:tab/>
        <w:t>Также важно сослаться на Королевский указ № 2393 от 30 декабря 2004 года, утверждающий порядок реализации Органического закона № 4 от 11 января 2000 года о правах и свободах иностранцев в Испании и их социальной интеграции с изменениями, внесенными на основании Органического закона № 8/2000 от 22</w:t>
      </w:r>
      <w:r w:rsidRPr="00667357">
        <w:t xml:space="preserve"> </w:t>
      </w:r>
      <w:r>
        <w:t>декабря.</w:t>
      </w:r>
    </w:p>
    <w:p w:rsidR="00024191" w:rsidRDefault="00024191" w:rsidP="00D7721A"/>
    <w:p w:rsidR="00024191" w:rsidRDefault="00024191" w:rsidP="00D7721A">
      <w:r>
        <w:t>48.</w:t>
      </w:r>
      <w:r>
        <w:tab/>
        <w:t>На основании этого Указа и с целью приведения содержания Закона в соответствие с положениями Директивы 2003/9/ЕС Совета Европейского союза, в которой излагаются минимальные стандарты приема просителей убежища в государствах-членах, а также для согласования норм, регулирующих предоставление разрешения на пребывание в стране по гуманитарным соображениям (согласно Закону о праве</w:t>
      </w:r>
      <w:r w:rsidRPr="00FE1261">
        <w:t xml:space="preserve"> на </w:t>
      </w:r>
      <w:r>
        <w:t>получение</w:t>
      </w:r>
      <w:r w:rsidRPr="00FE1261">
        <w:t xml:space="preserve"> убежища</w:t>
      </w:r>
      <w:r>
        <w:t xml:space="preserve">) и предоставление вида на жительство </w:t>
      </w:r>
      <w:r w:rsidRPr="0021025E">
        <w:t>в исключительных обстоятельствах (</w:t>
      </w:r>
      <w:r>
        <w:t>согласно общим нормативным положениям, касающимся иностранных граждан</w:t>
      </w:r>
      <w:r w:rsidRPr="0021025E">
        <w:t>),</w:t>
      </w:r>
      <w:r>
        <w:t xml:space="preserve"> были внесены изменения в ряд аспектов</w:t>
      </w:r>
      <w:r w:rsidRPr="007C756D">
        <w:rPr>
          <w:szCs w:val="24"/>
        </w:rPr>
        <w:t xml:space="preserve"> </w:t>
      </w:r>
      <w:r>
        <w:rPr>
          <w:szCs w:val="24"/>
        </w:rPr>
        <w:t xml:space="preserve">Положения о применении Закона № 5 от 26 марта 1984 года, регулирующего право на получение убежища и статуса беженца, и утвержденного </w:t>
      </w:r>
      <w:r>
        <w:t>Королевским указом № 203/1995 от 10 февраля.</w:t>
      </w:r>
    </w:p>
    <w:p w:rsidR="00024191" w:rsidRDefault="00024191" w:rsidP="00D7721A"/>
    <w:p w:rsidR="00024191" w:rsidRDefault="00024191" w:rsidP="00D7721A">
      <w:r>
        <w:t>49.</w:t>
      </w:r>
      <w:r>
        <w:tab/>
        <w:t xml:space="preserve">Что </w:t>
      </w:r>
      <w:r w:rsidRPr="00FE1261">
        <w:t>каса</w:t>
      </w:r>
      <w:r>
        <w:t xml:space="preserve">ется </w:t>
      </w:r>
      <w:r w:rsidRPr="00FE1261">
        <w:t xml:space="preserve">процедур, </w:t>
      </w:r>
      <w:r>
        <w:t>регулирующих</w:t>
      </w:r>
      <w:r w:rsidRPr="00FE1261">
        <w:t xml:space="preserve"> выдачу различного рода разрешений, а также наложение взысканий и санкций</w:t>
      </w:r>
      <w:r>
        <w:t xml:space="preserve">, то их цель состоит в расширении </w:t>
      </w:r>
      <w:r w:rsidRPr="00FE1261">
        <w:t>гаранти</w:t>
      </w:r>
      <w:r>
        <w:t>й</w:t>
      </w:r>
      <w:r w:rsidRPr="00FE1261">
        <w:t xml:space="preserve"> граждан и соответственно </w:t>
      </w:r>
      <w:r>
        <w:t xml:space="preserve">ликвидации возможности </w:t>
      </w:r>
      <w:r w:rsidRPr="00FE1261">
        <w:t>принятия административными органами произвольных решений.</w:t>
      </w:r>
    </w:p>
    <w:p w:rsidR="00024191" w:rsidRDefault="00024191" w:rsidP="00D7721A"/>
    <w:p w:rsidR="00024191" w:rsidRDefault="00024191" w:rsidP="00D7721A">
      <w:r>
        <w:t>50.</w:t>
      </w:r>
      <w:r>
        <w:tab/>
        <w:t>Следует</w:t>
      </w:r>
      <w:r w:rsidRPr="00FE1261">
        <w:t xml:space="preserve"> подчеркнуть, что даже с учетом значительного количества иностранцев, находящихся на территории Испании и не имеющих </w:t>
      </w:r>
      <w:r>
        <w:t>вида на жительство</w:t>
      </w:r>
      <w:r w:rsidRPr="00FE1261">
        <w:t>, за три меся</w:t>
      </w:r>
      <w:r>
        <w:t>ца после вступления в силу К</w:t>
      </w:r>
      <w:r w:rsidRPr="00FE1261">
        <w:t xml:space="preserve">оролевского указа первичное разрешение на проживание и работу по найму </w:t>
      </w:r>
      <w:r>
        <w:t xml:space="preserve">смогли получить все </w:t>
      </w:r>
      <w:r w:rsidRPr="00FE1261">
        <w:t>иностранные граждане, которые сумели доказать, что они отвечают тре</w:t>
      </w:r>
      <w:r>
        <w:t>бованиям, установленным в т</w:t>
      </w:r>
      <w:r w:rsidRPr="00FE1261">
        <w:t xml:space="preserve">ретьем переходном </w:t>
      </w:r>
      <w:r>
        <w:t>положении</w:t>
      </w:r>
      <w:r w:rsidRPr="00FE1261">
        <w:t xml:space="preserve"> указа.</w:t>
      </w:r>
    </w:p>
    <w:p w:rsidR="00024191" w:rsidRDefault="00024191" w:rsidP="00D7721A"/>
    <w:p w:rsidR="00024191" w:rsidRDefault="00024191" w:rsidP="00D7721A">
      <w:r>
        <w:t>51.</w:t>
      </w:r>
      <w:r>
        <w:tab/>
        <w:t>Для обеспечения того, чтобы этот процесс охватывал лиц, имеющих явную и доказуемую связь с рынком труда, работодателям было предложено самим ходатайствовать о выдаче разрешения и оформления контракта на наем иностранного гражданина</w:t>
      </w:r>
      <w:r w:rsidRPr="00FE1261">
        <w:t xml:space="preserve"> (за исключением домашней прислуги с почасовой оплатой труда)</w:t>
      </w:r>
      <w:r>
        <w:t xml:space="preserve">.  </w:t>
      </w:r>
      <w:r w:rsidRPr="00FE1261">
        <w:t xml:space="preserve">По завершении процесса </w:t>
      </w:r>
      <w:r>
        <w:t xml:space="preserve">регламентации </w:t>
      </w:r>
      <w:r w:rsidRPr="00FE1261">
        <w:t xml:space="preserve">единственной </w:t>
      </w:r>
      <w:r>
        <w:t xml:space="preserve">возможной </w:t>
      </w:r>
      <w:r w:rsidRPr="00FE1261">
        <w:t xml:space="preserve">процедурой получения </w:t>
      </w:r>
      <w:r>
        <w:t>вида</w:t>
      </w:r>
      <w:r w:rsidRPr="00FE1261">
        <w:t xml:space="preserve"> на жительство стала </w:t>
      </w:r>
      <w:r>
        <w:t>процедура</w:t>
      </w:r>
      <w:r w:rsidRPr="00FE1261">
        <w:t xml:space="preserve">, </w:t>
      </w:r>
      <w:r>
        <w:t xml:space="preserve">зафиксированная </w:t>
      </w:r>
      <w:r w:rsidRPr="00FE1261">
        <w:t>в Регламенте</w:t>
      </w:r>
      <w:r>
        <w:t>.  Данная</w:t>
      </w:r>
      <w:r w:rsidRPr="00FE1261">
        <w:t xml:space="preserve"> процедур</w:t>
      </w:r>
      <w:r>
        <w:t>а получила развитие в Приказе № </w:t>
      </w:r>
      <w:r w:rsidRPr="00FE1261">
        <w:t xml:space="preserve">PRE/140/2005 от 2 февраля, который касается процесса </w:t>
      </w:r>
      <w:r>
        <w:t>регламентации, предусмотренного в т</w:t>
      </w:r>
      <w:r w:rsidRPr="00FE1261">
        <w:t xml:space="preserve">ретьем переходном </w:t>
      </w:r>
      <w:r>
        <w:t>положении Королевского указа № </w:t>
      </w:r>
      <w:r w:rsidRPr="00FE1261">
        <w:t>2393/2004</w:t>
      </w:r>
      <w:r>
        <w:t xml:space="preserve"> от 30 декабря, который вводит в действие порядок реализации Органического закона № 4/2000 от 11 января о правах и свободах иностранцев в Испании и их социальной интеграции</w:t>
      </w:r>
      <w:r w:rsidRPr="00FE1261">
        <w:t>.</w:t>
      </w:r>
    </w:p>
    <w:p w:rsidR="00024191" w:rsidRDefault="00024191" w:rsidP="00D7721A"/>
    <w:p w:rsidR="00024191" w:rsidRDefault="00024191" w:rsidP="00D7721A">
      <w:r>
        <w:t>52.</w:t>
      </w:r>
      <w:r>
        <w:tab/>
        <w:t xml:space="preserve">Что же </w:t>
      </w:r>
      <w:r w:rsidRPr="00FE1261">
        <w:t xml:space="preserve">касается нарушений и наказаний, включая различные основания для репатриации, </w:t>
      </w:r>
      <w:r>
        <w:t>то отныне</w:t>
      </w:r>
      <w:r w:rsidRPr="00FE1261">
        <w:t xml:space="preserve"> лицам, </w:t>
      </w:r>
      <w:r>
        <w:t xml:space="preserve">которые были привлечены </w:t>
      </w:r>
      <w:r w:rsidRPr="00FE1261">
        <w:t>к ответственности или находятся в центрах интернирования</w:t>
      </w:r>
      <w:r>
        <w:t>, предоставляются более широкие гарантии</w:t>
      </w:r>
      <w:r w:rsidRPr="00FE1261">
        <w:t>.</w:t>
      </w:r>
    </w:p>
    <w:p w:rsidR="00024191" w:rsidRDefault="00024191" w:rsidP="00D7721A"/>
    <w:p w:rsidR="00024191" w:rsidRDefault="00024191" w:rsidP="00D7721A">
      <w:r>
        <w:t>53.</w:t>
      </w:r>
      <w:r>
        <w:tab/>
      </w:r>
      <w:r w:rsidRPr="00FE1261">
        <w:t xml:space="preserve">Еще одним нормативным </w:t>
      </w:r>
      <w:r>
        <w:t xml:space="preserve">документом, принятым за отчетный период, </w:t>
      </w:r>
      <w:r w:rsidRPr="00FE1261">
        <w:t>является Королевский указ № 453/2004</w:t>
      </w:r>
      <w:r>
        <w:t xml:space="preserve"> от 18 марта</w:t>
      </w:r>
      <w:r w:rsidRPr="00FE1261">
        <w:t xml:space="preserve"> о предоставлении испанского гражданства жертвам террористических </w:t>
      </w:r>
      <w:r>
        <w:t>актов</w:t>
      </w:r>
      <w:r w:rsidRPr="00FE1261">
        <w:t xml:space="preserve"> 11 марта 2004 г</w:t>
      </w:r>
      <w:r>
        <w:t>ода</w:t>
      </w:r>
      <w:r w:rsidRPr="00FE1261">
        <w:t>.</w:t>
      </w:r>
    </w:p>
    <w:p w:rsidR="00024191" w:rsidRDefault="00024191" w:rsidP="00D7721A"/>
    <w:p w:rsidR="00024191" w:rsidRDefault="00024191" w:rsidP="00D7721A">
      <w:r>
        <w:t>54.</w:t>
      </w:r>
      <w:r>
        <w:tab/>
        <w:t>Учитывая</w:t>
      </w:r>
      <w:r w:rsidRPr="00FE1261">
        <w:t xml:space="preserve"> тяжесть этих терактов, необходимость оказани</w:t>
      </w:r>
      <w:r>
        <w:t>я помощи иностранным гражданам, ставшим</w:t>
      </w:r>
      <w:r w:rsidRPr="00FE1261">
        <w:t xml:space="preserve"> жертвам</w:t>
      </w:r>
      <w:r>
        <w:t>и</w:t>
      </w:r>
      <w:r w:rsidRPr="00FE1261">
        <w:t xml:space="preserve"> </w:t>
      </w:r>
      <w:r>
        <w:t>террора</w:t>
      </w:r>
      <w:r w:rsidRPr="00FE1261">
        <w:t xml:space="preserve">, а также стремление облегчить их </w:t>
      </w:r>
      <w:r>
        <w:t>интеграцию в общество, было решено,</w:t>
      </w:r>
      <w:r w:rsidRPr="00FE1261">
        <w:t xml:space="preserve"> что на жертв терактов и членов их семей может быть распространено действие особых </w:t>
      </w:r>
      <w:r>
        <w:t>положений</w:t>
      </w:r>
      <w:r w:rsidRPr="00FE1261">
        <w:t>, предусмотренных в статье 21 Гражданского кодекса</w:t>
      </w:r>
      <w:r>
        <w:t xml:space="preserve"> и позволяющих</w:t>
      </w:r>
      <w:r w:rsidRPr="00FE1261">
        <w:t xml:space="preserve"> предоставлять испанское гражданство </w:t>
      </w:r>
      <w:r>
        <w:t>соответствующим лицам посредством натурализации</w:t>
      </w:r>
      <w:r w:rsidRPr="00FE1261">
        <w:t>.</w:t>
      </w:r>
    </w:p>
    <w:p w:rsidR="00024191" w:rsidRDefault="00024191" w:rsidP="00D7721A"/>
    <w:p w:rsidR="00024191" w:rsidRPr="007261FA" w:rsidRDefault="00024191" w:rsidP="00D7721A">
      <w:pPr>
        <w:jc w:val="center"/>
        <w:rPr>
          <w:b/>
        </w:rPr>
      </w:pPr>
      <w:r w:rsidRPr="007261FA">
        <w:rPr>
          <w:b/>
          <w:lang w:val="en-US"/>
        </w:rPr>
        <w:t>D</w:t>
      </w:r>
      <w:r w:rsidRPr="00990AA3">
        <w:rPr>
          <w:b/>
        </w:rPr>
        <w:t>.</w:t>
      </w:r>
      <w:r w:rsidRPr="00990AA3">
        <w:rPr>
          <w:b/>
        </w:rPr>
        <w:tab/>
      </w:r>
      <w:r w:rsidRPr="007261FA">
        <w:rPr>
          <w:b/>
        </w:rPr>
        <w:t>Статья 4</w:t>
      </w:r>
    </w:p>
    <w:p w:rsidR="00024191" w:rsidRDefault="00024191" w:rsidP="00D7721A"/>
    <w:p w:rsidR="00024191" w:rsidRDefault="00024191" w:rsidP="00D7721A">
      <w:r>
        <w:t>55.</w:t>
      </w:r>
      <w:r>
        <w:tab/>
        <w:t>В связи с предусмотренным в данной статье обязательством квалифицировать пытки в качестве уголовного преступления испанское законодательство вводит, среди прочего, следующие законодательные положения:</w:t>
      </w:r>
    </w:p>
    <w:p w:rsidR="00024191" w:rsidRDefault="00024191" w:rsidP="00D7721A"/>
    <w:p w:rsidR="00024191" w:rsidRDefault="00024191" w:rsidP="00D7721A">
      <w:r>
        <w:tab/>
        <w:t>а)</w:t>
      </w:r>
      <w:r>
        <w:tab/>
        <w:t xml:space="preserve">статьи 173-177 действующего Уголовного кодекса квалифицируют в качестве преступления не только пытки, но и любые акты посягательства на </w:t>
      </w:r>
      <w:r>
        <w:rPr>
          <w:iCs/>
        </w:rPr>
        <w:t xml:space="preserve">нравственную </w:t>
      </w:r>
      <w:r>
        <w:t>неприкосновенность любого лица, что свидетельствует о решимости искоренить подобные человеконенавистнические деяния;</w:t>
      </w:r>
    </w:p>
    <w:p w:rsidR="00024191" w:rsidRDefault="00024191" w:rsidP="00D7721A"/>
    <w:p w:rsidR="00024191" w:rsidRDefault="00024191" w:rsidP="00D7721A">
      <w:r>
        <w:tab/>
      </w:r>
      <w:r>
        <w:rPr>
          <w:lang w:val="en-US"/>
        </w:rPr>
        <w:t>b</w:t>
      </w:r>
      <w:r>
        <w:t>)</w:t>
      </w:r>
      <w:r>
        <w:tab/>
        <w:t>в пункте 3 с) статьи 27 Органического закона о силах и органах государственной безопасности содержится прямое указание на то, что должностным лицам, подпадающим под действие названного Закона, запрещается "злоупотреблять своими полномочиями и осуществлять бесчеловечные, унижающие достоинство действия в отношении содержащихся под стражей лиц";</w:t>
      </w:r>
    </w:p>
    <w:p w:rsidR="00024191" w:rsidRDefault="00024191" w:rsidP="00D7721A"/>
    <w:p w:rsidR="00024191" w:rsidRDefault="00024191" w:rsidP="00D7721A">
      <w:r>
        <w:tab/>
        <w:t>с)</w:t>
      </w:r>
      <w:r>
        <w:tab/>
        <w:t>согласно статье 174 Уголовного кодекса</w:t>
      </w:r>
      <w:r>
        <w:rPr>
          <w:iCs/>
        </w:rPr>
        <w:t xml:space="preserve">, лицо, виновное в применении пыток, карается "наказанием в виде тюремного заключения сроком от двух до шести лет, в случае если преступление носило тяжкий характер, или в виде тюремного заключения сроком от одного года до трех лет, если оно не являлось таковым".  Более важным является то, что данная статья далее гласит: </w:t>
      </w:r>
      <w:r w:rsidRPr="006131E9">
        <w:rPr>
          <w:iCs/>
        </w:rPr>
        <w:t xml:space="preserve"> </w:t>
      </w:r>
      <w:r>
        <w:rPr>
          <w:iCs/>
        </w:rPr>
        <w:t>"Кроме того, виновный в любом случае подлежит наказанию в виде полного поражения в правах на срок от 8 до 12 лет".  Кроме того, статьей 177 предусматривается:  "</w:t>
      </w:r>
      <w:r>
        <w:t>Если преступления, описанные в предыдущих статьях, помимо покушения на нравственную неприкосновенность какого-либо лица, влекут за собой телесные повреждения или представляют опасность для жизни, физической неприкосновенности, здоровья, сексуальной свободы или имущества жертвы, то эти деяния подлежат отдельному наказанию за соответствующие преступления или правонарушения, за исключением тех случаев, когда данное лицо уже было наказано по закону".</w:t>
      </w:r>
    </w:p>
    <w:p w:rsidR="00024191" w:rsidRDefault="00024191" w:rsidP="00D7721A"/>
    <w:p w:rsidR="00024191" w:rsidRDefault="00024191" w:rsidP="00D7721A">
      <w:r>
        <w:t>56.</w:t>
      </w:r>
      <w:r>
        <w:tab/>
        <w:t>Статьей 57 Уголовного кодекса предусматривается возможность наложения судами или трибуналами - при вынесении ими своих приговоров по факту связанных с пытками правонарушений - одного или нескольких из следующих запретов:</w:t>
      </w:r>
    </w:p>
    <w:p w:rsidR="00024191" w:rsidRDefault="00024191" w:rsidP="00D7721A">
      <w:pPr>
        <w:ind w:left="1134" w:hanging="1134"/>
      </w:pPr>
    </w:p>
    <w:p w:rsidR="00024191" w:rsidRDefault="00024191" w:rsidP="00543F08">
      <w:r>
        <w:tab/>
        <w:t>а)</w:t>
      </w:r>
      <w:r>
        <w:tab/>
        <w:t>запрет приближаться к жертве или к кому-либо из членов его/ее семьи и другим лицам, которые назовет суд или трибунал;</w:t>
      </w:r>
    </w:p>
    <w:p w:rsidR="00024191" w:rsidRDefault="00024191" w:rsidP="00543F08"/>
    <w:p w:rsidR="00024191" w:rsidRDefault="00024191" w:rsidP="00543F08">
      <w:r>
        <w:tab/>
      </w:r>
      <w:r>
        <w:rPr>
          <w:lang w:val="en-US"/>
        </w:rPr>
        <w:t>b</w:t>
      </w:r>
      <w:r>
        <w:t>)</w:t>
      </w:r>
      <w:r>
        <w:tab/>
        <w:t>запрет на общение с жертвой или с кем-либо из членов его/ее семьи, которых назовет суд или трибунал;</w:t>
      </w:r>
    </w:p>
    <w:p w:rsidR="00024191" w:rsidRDefault="00024191" w:rsidP="00543F08"/>
    <w:p w:rsidR="00024191" w:rsidRDefault="00024191" w:rsidP="00543F08">
      <w:r>
        <w:tab/>
        <w:t>с)</w:t>
      </w:r>
      <w:r>
        <w:tab/>
        <w:t>запрет возвращаться на место совершения преступления или показываться по месту жительства жертвы или членов его/ее семьи, если они проживают раздельно.</w:t>
      </w:r>
    </w:p>
    <w:p w:rsidR="00024191" w:rsidRDefault="00024191" w:rsidP="00543F08"/>
    <w:p w:rsidR="00024191" w:rsidRDefault="00024191">
      <w:r>
        <w:t>57.</w:t>
      </w:r>
      <w:r>
        <w:tab/>
        <w:t>Кроме того, п</w:t>
      </w:r>
      <w:r w:rsidRPr="00FE1261">
        <w:t>рименительно к статье 4 Кон</w:t>
      </w:r>
      <w:r>
        <w:t>венции уместно сослаться на Закон</w:t>
      </w:r>
      <w:r>
        <w:rPr>
          <w:lang w:val="en-US"/>
        </w:rPr>
        <w:t> </w:t>
      </w:r>
      <w:r>
        <w:t>№ </w:t>
      </w:r>
      <w:r w:rsidRPr="00FE1261">
        <w:t>11/2003</w:t>
      </w:r>
      <w:r>
        <w:t xml:space="preserve"> от 21 мая</w:t>
      </w:r>
      <w:r w:rsidRPr="00FE1261">
        <w:t>, регулирующий деятельность совместных следственных бригад по расследованию уголовных преступлений в рамках Евро</w:t>
      </w:r>
      <w:r>
        <w:t xml:space="preserve">пейского </w:t>
      </w:r>
      <w:r w:rsidRPr="00FE1261">
        <w:t>союза</w:t>
      </w:r>
      <w:r>
        <w:t xml:space="preserve">.  Данный </w:t>
      </w:r>
      <w:r w:rsidRPr="00FE1261">
        <w:t xml:space="preserve">Закон был принят с целью внедрения в нашу правовую систему механизмов, необходимых для </w:t>
      </w:r>
      <w:r>
        <w:t xml:space="preserve">создания таких </w:t>
      </w:r>
      <w:r w:rsidRPr="00FE1261">
        <w:t xml:space="preserve">совместных следственных бригад </w:t>
      </w:r>
      <w:r>
        <w:t>(этот Закон дополняется Органическим законом № 3/2003 от 21 мая)</w:t>
      </w:r>
      <w:r w:rsidRPr="00FE1261">
        <w:t>.</w:t>
      </w:r>
    </w:p>
    <w:p w:rsidR="00024191" w:rsidRDefault="00024191"/>
    <w:p w:rsidR="00024191" w:rsidRDefault="00024191">
      <w:r>
        <w:t>58.</w:t>
      </w:r>
      <w:r>
        <w:tab/>
      </w:r>
      <w:r w:rsidRPr="00FE1261">
        <w:t>С подписанием Амстердамского договора родилась идея создать в рамках Евро</w:t>
      </w:r>
      <w:r>
        <w:t xml:space="preserve">пейского </w:t>
      </w:r>
      <w:r w:rsidRPr="00FE1261">
        <w:t xml:space="preserve">союза </w:t>
      </w:r>
      <w:r>
        <w:t xml:space="preserve">территорию </w:t>
      </w:r>
      <w:r w:rsidRPr="00FE1261">
        <w:t xml:space="preserve">свободы, безопасности и правопорядка, а с момента проведения </w:t>
      </w:r>
      <w:r>
        <w:t xml:space="preserve">заседания </w:t>
      </w:r>
      <w:r w:rsidRPr="00FE1261">
        <w:t>Совета Европы в Тампере в октябре 1999 г</w:t>
      </w:r>
      <w:r>
        <w:t xml:space="preserve">ода </w:t>
      </w:r>
      <w:r w:rsidRPr="00FE1261">
        <w:t>достижению этой цели был придан особый импульс</w:t>
      </w:r>
      <w:r>
        <w:t xml:space="preserve">.  После </w:t>
      </w:r>
      <w:r w:rsidRPr="00FE1261">
        <w:t>событий в сентябре 2001 г</w:t>
      </w:r>
      <w:r>
        <w:t>ода</w:t>
      </w:r>
      <w:r w:rsidRPr="00FE1261">
        <w:t xml:space="preserve"> эти </w:t>
      </w:r>
      <w:r>
        <w:t xml:space="preserve">идеи </w:t>
      </w:r>
      <w:r w:rsidRPr="00FE1261">
        <w:t xml:space="preserve">приобрели еще большую отчетливость, и государства-члены сосредоточили свои усилия на принятии необходимых мер для расширения и углубления сотрудничества </w:t>
      </w:r>
      <w:r>
        <w:t>в деле проведения уголовных расследований, борьбы</w:t>
      </w:r>
      <w:r w:rsidRPr="00FE1261">
        <w:t xml:space="preserve"> с организованной преступностью, незаконным оборотом наркотик</w:t>
      </w:r>
      <w:r>
        <w:t>ов и торговлей людьми, а также -</w:t>
      </w:r>
      <w:r w:rsidRPr="00FE1261">
        <w:t xml:space="preserve"> в</w:t>
      </w:r>
      <w:r>
        <w:t xml:space="preserve"> особенности - борьбы</w:t>
      </w:r>
      <w:r w:rsidRPr="00FE1261">
        <w:t xml:space="preserve"> с терроризмом.</w:t>
      </w:r>
    </w:p>
    <w:p w:rsidR="00024191" w:rsidRDefault="00024191"/>
    <w:p w:rsidR="00024191" w:rsidRDefault="00024191">
      <w:r>
        <w:t>59.</w:t>
      </w:r>
      <w:r>
        <w:tab/>
      </w:r>
      <w:r w:rsidRPr="00FE1261">
        <w:t>Учитывая</w:t>
      </w:r>
      <w:r>
        <w:t xml:space="preserve"> тот факт</w:t>
      </w:r>
      <w:r w:rsidRPr="00FE1261">
        <w:t xml:space="preserve">, что Конвенция </w:t>
      </w:r>
      <w:r>
        <w:t>о</w:t>
      </w:r>
      <w:r w:rsidRPr="00FE1261">
        <w:t xml:space="preserve"> правовой помощи по уголовным делам от 29</w:t>
      </w:r>
      <w:r>
        <w:t> </w:t>
      </w:r>
      <w:r w:rsidRPr="00FE1261">
        <w:t>мая 2000 г</w:t>
      </w:r>
      <w:r>
        <w:t>ода</w:t>
      </w:r>
      <w:r w:rsidRPr="00FE1261">
        <w:t xml:space="preserve"> еще не ратифицирована государствами-членами</w:t>
      </w:r>
      <w:r>
        <w:t xml:space="preserve"> ЕС</w:t>
      </w:r>
      <w:r w:rsidRPr="00FE1261">
        <w:t xml:space="preserve">, а также </w:t>
      </w:r>
      <w:r>
        <w:t xml:space="preserve">для </w:t>
      </w:r>
      <w:r w:rsidRPr="00FE1261">
        <w:t xml:space="preserve">ускорения </w:t>
      </w:r>
      <w:r>
        <w:t xml:space="preserve">процесса создания данных </w:t>
      </w:r>
      <w:r w:rsidRPr="00FE1261">
        <w:t xml:space="preserve">механизмов министры юстиции и внутренних дел в составе Совета министров разработали проект рамочного решения, </w:t>
      </w:r>
      <w:r>
        <w:t xml:space="preserve">авторами которого являлись </w:t>
      </w:r>
      <w:r w:rsidRPr="00FE1261">
        <w:t>Испани</w:t>
      </w:r>
      <w:r>
        <w:t>я</w:t>
      </w:r>
      <w:r w:rsidRPr="00FE1261">
        <w:t>, Франци</w:t>
      </w:r>
      <w:r>
        <w:t>я</w:t>
      </w:r>
      <w:r w:rsidRPr="00FE1261">
        <w:t>, Великобритани</w:t>
      </w:r>
      <w:r>
        <w:t>я</w:t>
      </w:r>
      <w:r w:rsidRPr="00FE1261">
        <w:t xml:space="preserve"> и Бельги</w:t>
      </w:r>
      <w:r>
        <w:t>я</w:t>
      </w:r>
      <w:r w:rsidRPr="00FE1261">
        <w:t xml:space="preserve">, </w:t>
      </w:r>
      <w:r>
        <w:t xml:space="preserve">и который </w:t>
      </w:r>
      <w:r w:rsidRPr="00FE1261">
        <w:t>целиком посвящен созданию и деятельности совместных следственных бригад</w:t>
      </w:r>
      <w:r>
        <w:t xml:space="preserve">.  </w:t>
      </w:r>
      <w:r w:rsidRPr="00FE1261">
        <w:t xml:space="preserve">И хотя </w:t>
      </w:r>
      <w:r>
        <w:t>данный</w:t>
      </w:r>
      <w:r w:rsidRPr="00FE1261">
        <w:t xml:space="preserve"> документ еще не принят, высказывается большая заинтересованность </w:t>
      </w:r>
      <w:r>
        <w:t>к</w:t>
      </w:r>
      <w:r w:rsidRPr="00FE1261">
        <w:t xml:space="preserve"> разработке национального нормативного акта, который позволит ускорить создание и практическую деятельность таких бригад.</w:t>
      </w:r>
    </w:p>
    <w:p w:rsidR="00024191" w:rsidRDefault="00024191"/>
    <w:p w:rsidR="00024191" w:rsidRDefault="00024191">
      <w:r>
        <w:t>60.</w:t>
      </w:r>
      <w:r>
        <w:tab/>
      </w:r>
      <w:r w:rsidRPr="00FE1261">
        <w:t xml:space="preserve">Целью создания совместных следственных бригад является проведение расследований на территории одного или нескольких государств-членов силами </w:t>
      </w:r>
      <w:r>
        <w:t>т.н. специальной группы в составе</w:t>
      </w:r>
      <w:r w:rsidRPr="00FE1261">
        <w:t xml:space="preserve"> представителей всех государств, одобривших создание такой бригады.</w:t>
      </w:r>
    </w:p>
    <w:p w:rsidR="00024191" w:rsidRDefault="00024191"/>
    <w:p w:rsidR="00024191" w:rsidRDefault="00024191">
      <w:r>
        <w:t>61.</w:t>
      </w:r>
      <w:r>
        <w:tab/>
      </w:r>
      <w:r w:rsidRPr="00FE1261">
        <w:t>Кроме того, в пери</w:t>
      </w:r>
      <w:r>
        <w:t xml:space="preserve">од 2002-2006 годов </w:t>
      </w:r>
      <w:r w:rsidRPr="00FE1261">
        <w:t>был разработан и начал действовать Органический закон № 7/2003 от 30 июня, который внес в законодательство изменения в интересах полного и эффективного исполнения наказаний</w:t>
      </w:r>
      <w:r>
        <w:t xml:space="preserve">.  Данный </w:t>
      </w:r>
      <w:r w:rsidRPr="00FE1261">
        <w:t>Закон направлен на совершенствование правовых норм с целью конкретизации форм исполнения наказаний, обеспеч</w:t>
      </w:r>
      <w:r>
        <w:t>ен</w:t>
      </w:r>
      <w:r w:rsidRPr="00FE1261">
        <w:t>и</w:t>
      </w:r>
      <w:r>
        <w:t>я</w:t>
      </w:r>
      <w:r w:rsidRPr="00FE1261">
        <w:t xml:space="preserve"> их полнот</w:t>
      </w:r>
      <w:r>
        <w:t>ы</w:t>
      </w:r>
      <w:r w:rsidRPr="00FE1261">
        <w:t xml:space="preserve"> и эффективност</w:t>
      </w:r>
      <w:r>
        <w:t>и</w:t>
      </w:r>
      <w:r w:rsidRPr="00FE1261">
        <w:t xml:space="preserve">, и, как следствие, </w:t>
      </w:r>
      <w:r>
        <w:t xml:space="preserve">увеличения </w:t>
      </w:r>
      <w:r w:rsidRPr="00FE1261">
        <w:t>значимост</w:t>
      </w:r>
      <w:r>
        <w:t>и</w:t>
      </w:r>
      <w:r w:rsidRPr="00FE1261">
        <w:t xml:space="preserve"> принципа правовой безопасности в данной области при условии неукоснительного соблюдения других принципов, изложенных в статье 25 Конституции.</w:t>
      </w:r>
    </w:p>
    <w:p w:rsidR="00024191" w:rsidRDefault="00024191"/>
    <w:p w:rsidR="00024191" w:rsidRDefault="00024191">
      <w:r>
        <w:t>62.</w:t>
      </w:r>
      <w:r>
        <w:tab/>
      </w:r>
      <w:r w:rsidRPr="00FE1261">
        <w:t>С другой стороны, увидел свет Органический закон № 13/2003</w:t>
      </w:r>
      <w:r>
        <w:t xml:space="preserve"> от 24 октября</w:t>
      </w:r>
      <w:r w:rsidRPr="00FE1261">
        <w:t xml:space="preserve">, вносящий изменения в Закон об уголовном </w:t>
      </w:r>
      <w:r>
        <w:t>судопроизводстве</w:t>
      </w:r>
      <w:r w:rsidRPr="00FE1261">
        <w:t xml:space="preserve"> в отношении </w:t>
      </w:r>
      <w:r>
        <w:t xml:space="preserve">предварительного </w:t>
      </w:r>
      <w:r w:rsidRPr="00FE1261">
        <w:t>заключения</w:t>
      </w:r>
      <w:r>
        <w:t xml:space="preserve">.  Данный </w:t>
      </w:r>
      <w:r w:rsidRPr="00FE1261">
        <w:t xml:space="preserve">Закон </w:t>
      </w:r>
      <w:r>
        <w:t xml:space="preserve">стал </w:t>
      </w:r>
      <w:r w:rsidRPr="00FE1261">
        <w:t>логич</w:t>
      </w:r>
      <w:r>
        <w:t>еским</w:t>
      </w:r>
      <w:r w:rsidRPr="00FE1261">
        <w:t xml:space="preserve"> </w:t>
      </w:r>
      <w:r>
        <w:t xml:space="preserve">продолжением идеи </w:t>
      </w:r>
      <w:r w:rsidRPr="00FE1261">
        <w:t>приве</w:t>
      </w:r>
      <w:r>
        <w:t xml:space="preserve">дения </w:t>
      </w:r>
      <w:r w:rsidRPr="00FE1261">
        <w:t>наше</w:t>
      </w:r>
      <w:r>
        <w:t>го</w:t>
      </w:r>
      <w:r w:rsidRPr="00FE1261">
        <w:t xml:space="preserve"> уголовно-процессуально</w:t>
      </w:r>
      <w:r>
        <w:t>го</w:t>
      </w:r>
      <w:r w:rsidRPr="00FE1261">
        <w:t xml:space="preserve"> законодательств</w:t>
      </w:r>
      <w:r>
        <w:t>а</w:t>
      </w:r>
      <w:r w:rsidRPr="00FE1261">
        <w:t xml:space="preserve"> в соответствие с требованиями, которые во исполнение конституционных норм наш Конституционный суд постепенно</w:t>
      </w:r>
      <w:r>
        <w:t xml:space="preserve"> осуществлял в рамках </w:t>
      </w:r>
      <w:r w:rsidRPr="00FE1261">
        <w:t>процедур</w:t>
      </w:r>
      <w:r>
        <w:t>ы</w:t>
      </w:r>
      <w:r w:rsidRPr="00FE1261">
        <w:t xml:space="preserve"> </w:t>
      </w:r>
      <w:r>
        <w:t xml:space="preserve">предварительного </w:t>
      </w:r>
      <w:r w:rsidRPr="00FE1261">
        <w:t>заключения</w:t>
      </w:r>
      <w:r>
        <w:t xml:space="preserve">.  </w:t>
      </w:r>
      <w:r w:rsidRPr="00FE1261">
        <w:t>При</w:t>
      </w:r>
      <w:r>
        <w:t xml:space="preserve"> этом важнейшими </w:t>
      </w:r>
      <w:r w:rsidRPr="00FE1261">
        <w:t xml:space="preserve">и </w:t>
      </w:r>
      <w:r>
        <w:t xml:space="preserve">необходимыми </w:t>
      </w:r>
      <w:r w:rsidRPr="00FE1261">
        <w:t>требования</w:t>
      </w:r>
      <w:r>
        <w:t>ми</w:t>
      </w:r>
      <w:r w:rsidRPr="00FE1261">
        <w:t xml:space="preserve"> </w:t>
      </w:r>
      <w:r>
        <w:t xml:space="preserve">стали </w:t>
      </w:r>
      <w:r w:rsidRPr="00FE1261">
        <w:t>исключительность и прежде всего пропорциональность такого наказания.</w:t>
      </w:r>
    </w:p>
    <w:p w:rsidR="00024191" w:rsidRDefault="00024191"/>
    <w:p w:rsidR="00024191" w:rsidRPr="007574DA" w:rsidRDefault="00024191" w:rsidP="00D7721A">
      <w:pPr>
        <w:jc w:val="center"/>
        <w:rPr>
          <w:b/>
        </w:rPr>
      </w:pPr>
      <w:r w:rsidRPr="007574DA">
        <w:rPr>
          <w:b/>
        </w:rPr>
        <w:t>Е.</w:t>
      </w:r>
      <w:r w:rsidRPr="007574DA">
        <w:rPr>
          <w:b/>
        </w:rPr>
        <w:tab/>
        <w:t>Статья 5</w:t>
      </w:r>
    </w:p>
    <w:p w:rsidR="00024191" w:rsidRDefault="00024191"/>
    <w:p w:rsidR="00024191" w:rsidRDefault="00024191">
      <w:r>
        <w:t>63.</w:t>
      </w:r>
      <w:r>
        <w:tab/>
        <w:t xml:space="preserve">Оба </w:t>
      </w:r>
      <w:r w:rsidRPr="00FE1261">
        <w:t>случа</w:t>
      </w:r>
      <w:r>
        <w:t>я</w:t>
      </w:r>
      <w:r w:rsidRPr="00FE1261">
        <w:t xml:space="preserve">, перечисленные в </w:t>
      </w:r>
      <w:r>
        <w:t>подпунктах</w:t>
      </w:r>
      <w:r w:rsidRPr="00FE1261">
        <w:t xml:space="preserve"> a) и b) пункта 1 статьи 5 Конвенции, нашли свое подтверждение в пунктах 1 и 2 статьи 23 Органического закона о судебной власти (ОЗСВ).</w:t>
      </w:r>
    </w:p>
    <w:p w:rsidR="00024191" w:rsidRDefault="00024191"/>
    <w:p w:rsidR="00024191" w:rsidRDefault="00024191">
      <w:r>
        <w:t>64.</w:t>
      </w:r>
      <w:r>
        <w:tab/>
        <w:t>В частности</w:t>
      </w:r>
      <w:r w:rsidRPr="00FE1261">
        <w:t xml:space="preserve">, это </w:t>
      </w:r>
      <w:r>
        <w:t xml:space="preserve">нашло свое </w:t>
      </w:r>
      <w:r w:rsidRPr="00FE1261">
        <w:t>отраже</w:t>
      </w:r>
      <w:r>
        <w:t>ние</w:t>
      </w:r>
      <w:r w:rsidRPr="00FE1261">
        <w:t xml:space="preserve"> в </w:t>
      </w:r>
      <w:r>
        <w:t xml:space="preserve">пункте </w:t>
      </w:r>
      <w:r w:rsidRPr="00FE1261">
        <w:t xml:space="preserve">1 </w:t>
      </w:r>
      <w:r>
        <w:t xml:space="preserve">а) </w:t>
      </w:r>
      <w:r w:rsidRPr="00FE1261">
        <w:t xml:space="preserve">статьи 23.1 ОЗСВ, </w:t>
      </w:r>
      <w:r>
        <w:t xml:space="preserve">согласно </w:t>
      </w:r>
      <w:r w:rsidRPr="00FE1261">
        <w:t>котор</w:t>
      </w:r>
      <w:r>
        <w:t>ому, "</w:t>
      </w:r>
      <w:r w:rsidRPr="00FE1261">
        <w:t xml:space="preserve">в </w:t>
      </w:r>
      <w:r>
        <w:t xml:space="preserve">рамках </w:t>
      </w:r>
      <w:r w:rsidRPr="00FE1261">
        <w:t>осуществления уголовной юрисдикции рассмотрение материалов дел по преступлениям и правонарушениям, совершенным на испанской территории либо на борту испанских морских или воздушных судов</w:t>
      </w:r>
      <w:r>
        <w:t>,</w:t>
      </w:r>
      <w:r w:rsidRPr="00FE1261">
        <w:t xml:space="preserve"> входит в сферу испанской юрисд</w:t>
      </w:r>
      <w:r>
        <w:t>икции, что не исключает действия</w:t>
      </w:r>
      <w:r w:rsidRPr="00FE1261">
        <w:t xml:space="preserve"> положений, предусмотренных в международных догов</w:t>
      </w:r>
      <w:r>
        <w:t>орах, участницей которых является Испания"</w:t>
      </w:r>
      <w:r w:rsidRPr="00FE1261">
        <w:t>.</w:t>
      </w:r>
    </w:p>
    <w:p w:rsidR="00024191" w:rsidRDefault="00024191"/>
    <w:p w:rsidR="00024191" w:rsidRPr="00FE1261" w:rsidRDefault="00024191" w:rsidP="00D7721A">
      <w:r>
        <w:t>65.</w:t>
      </w:r>
      <w:r>
        <w:tab/>
      </w:r>
      <w:r w:rsidRPr="00FE1261">
        <w:t xml:space="preserve">Кроме того, </w:t>
      </w:r>
      <w:r>
        <w:t>согласно</w:t>
      </w:r>
      <w:r w:rsidRPr="00FE1261">
        <w:t xml:space="preserve"> пункт</w:t>
      </w:r>
      <w:r>
        <w:t>у</w:t>
      </w:r>
      <w:r w:rsidRPr="00FE1261">
        <w:t xml:space="preserve"> 1 b) статьи 23.2 ОЗСВ</w:t>
      </w:r>
      <w:r>
        <w:t>, "</w:t>
      </w:r>
      <w:r w:rsidRPr="00FE1261">
        <w:t xml:space="preserve">также подлежат расследованию </w:t>
      </w:r>
      <w:r>
        <w:t>деяния</w:t>
      </w:r>
      <w:r w:rsidRPr="00FE1261">
        <w:t xml:space="preserve">, которые испанское уголовное законодательство относит к </w:t>
      </w:r>
      <w:r>
        <w:t xml:space="preserve">категории </w:t>
      </w:r>
      <w:r w:rsidRPr="00FE1261">
        <w:t>преступлени</w:t>
      </w:r>
      <w:r>
        <w:t>й</w:t>
      </w:r>
      <w:r w:rsidRPr="00FE1261">
        <w:t xml:space="preserve">, даже если они были совершены за пределами национальной территории, при условии что уголовно ответственными лицами являются испанские граждане </w:t>
      </w:r>
      <w:r>
        <w:t>и</w:t>
      </w:r>
      <w:r w:rsidRPr="00FE1261">
        <w:t>ли иностранцы, получившие испанское гражданство после совершения преступления</w:t>
      </w:r>
      <w:r>
        <w:t xml:space="preserve">; </w:t>
      </w:r>
      <w:r w:rsidRPr="00FE1261">
        <w:t xml:space="preserve"> </w:t>
      </w:r>
      <w:r>
        <w:t xml:space="preserve">таким образом, рассмотрение проводится в </w:t>
      </w:r>
      <w:r w:rsidRPr="00FE1261">
        <w:t>следующи</w:t>
      </w:r>
      <w:r>
        <w:t>х</w:t>
      </w:r>
      <w:r w:rsidRPr="00FE1261">
        <w:t xml:space="preserve"> </w:t>
      </w:r>
      <w:r>
        <w:t>случаях</w:t>
      </w:r>
      <w:r w:rsidRPr="00FE1261">
        <w:t>:</w:t>
      </w:r>
    </w:p>
    <w:p w:rsidR="00024191" w:rsidRPr="00FE1261" w:rsidRDefault="00024191" w:rsidP="00D7721A">
      <w:pPr>
        <w:ind w:firstLine="709"/>
      </w:pPr>
    </w:p>
    <w:p w:rsidR="00024191" w:rsidRPr="00FE1261" w:rsidRDefault="00024191" w:rsidP="00543F08">
      <w:r>
        <w:tab/>
      </w:r>
      <w:r w:rsidRPr="00FE1261">
        <w:t>a)</w:t>
      </w:r>
      <w:r>
        <w:tab/>
        <w:t xml:space="preserve">если </w:t>
      </w:r>
      <w:r w:rsidRPr="00FE1261">
        <w:t xml:space="preserve">деяние </w:t>
      </w:r>
      <w:r>
        <w:t xml:space="preserve">подлежит </w:t>
      </w:r>
      <w:r w:rsidRPr="00FE1261">
        <w:t>наказ</w:t>
      </w:r>
      <w:r>
        <w:t xml:space="preserve">анию </w:t>
      </w:r>
      <w:r w:rsidRPr="00FE1261">
        <w:t xml:space="preserve">в месте </w:t>
      </w:r>
      <w:r>
        <w:t xml:space="preserve">его </w:t>
      </w:r>
      <w:r w:rsidRPr="00FE1261">
        <w:t xml:space="preserve">совершения, за исключением случаев, когда в силу какого-либо международного договора или нормативного акта какой-либо международной организации, в которую входит Испания, требование </w:t>
      </w:r>
      <w:r>
        <w:t xml:space="preserve">о расследовании не носит </w:t>
      </w:r>
      <w:r w:rsidRPr="00FE1261">
        <w:t>обязательн</w:t>
      </w:r>
      <w:r>
        <w:t xml:space="preserve">ого характера;  </w:t>
      </w:r>
    </w:p>
    <w:p w:rsidR="00024191" w:rsidRPr="00FE1261" w:rsidRDefault="00024191" w:rsidP="00543F08"/>
    <w:p w:rsidR="00024191" w:rsidRPr="00FE1261" w:rsidRDefault="00024191" w:rsidP="00543F08">
      <w:r>
        <w:tab/>
      </w:r>
      <w:r w:rsidRPr="00FE1261">
        <w:t>b)</w:t>
      </w:r>
      <w:r>
        <w:tab/>
        <w:t xml:space="preserve">если </w:t>
      </w:r>
      <w:r w:rsidRPr="00FE1261">
        <w:t xml:space="preserve">потерпевший </w:t>
      </w:r>
      <w:r>
        <w:t>и</w:t>
      </w:r>
      <w:r w:rsidRPr="00FE1261">
        <w:t>ли прокуратура подали жалобу или направили исковое заявление в испанские суды;</w:t>
      </w:r>
    </w:p>
    <w:p w:rsidR="00024191" w:rsidRPr="00FE1261" w:rsidRDefault="00024191" w:rsidP="00543F08"/>
    <w:p w:rsidR="00024191" w:rsidRDefault="00024191" w:rsidP="00543F08">
      <w:r>
        <w:tab/>
      </w:r>
      <w:r w:rsidRPr="00FE1261">
        <w:t>c)</w:t>
      </w:r>
      <w:r>
        <w:tab/>
        <w:t xml:space="preserve">если </w:t>
      </w:r>
      <w:r w:rsidRPr="00FE1261">
        <w:t xml:space="preserve">преступник не был оправдан, помилован </w:t>
      </w:r>
      <w:r>
        <w:t>и</w:t>
      </w:r>
      <w:r w:rsidRPr="00FE1261">
        <w:t>ли</w:t>
      </w:r>
      <w:r>
        <w:t xml:space="preserve"> осужден за границей, или</w:t>
      </w:r>
      <w:r w:rsidRPr="00FE1261">
        <w:t xml:space="preserve"> в случае</w:t>
      </w:r>
      <w:r>
        <w:t xml:space="preserve"> осуждения </w:t>
      </w:r>
      <w:r w:rsidRPr="00FE1261">
        <w:t>не отбыл полного срока наказания</w:t>
      </w:r>
      <w:r>
        <w:t xml:space="preserve">.  </w:t>
      </w:r>
      <w:r w:rsidRPr="00FE1261">
        <w:t xml:space="preserve">Если он отбыл наказание частично, то этот срок будет </w:t>
      </w:r>
      <w:r>
        <w:t>соответствующим образом за</w:t>
      </w:r>
      <w:r w:rsidRPr="00FE1261">
        <w:t xml:space="preserve">чтен </w:t>
      </w:r>
      <w:r>
        <w:t xml:space="preserve">в </w:t>
      </w:r>
      <w:r w:rsidRPr="00FE1261">
        <w:t>срок</w:t>
      </w:r>
      <w:r>
        <w:t>"</w:t>
      </w:r>
      <w:r w:rsidRPr="00FE1261">
        <w:t>.</w:t>
      </w:r>
    </w:p>
    <w:p w:rsidR="00024191" w:rsidRDefault="00024191"/>
    <w:p w:rsidR="00024191" w:rsidRDefault="00024191">
      <w:r>
        <w:t>66.</w:t>
      </w:r>
      <w:r>
        <w:tab/>
      </w:r>
      <w:r w:rsidRPr="00FE1261">
        <w:t>Во-вторых, следует подчеркнуть, что Испания проявила особ</w:t>
      </w:r>
      <w:r>
        <w:t>ый</w:t>
      </w:r>
      <w:r w:rsidRPr="00FE1261">
        <w:t xml:space="preserve"> интерес</w:t>
      </w:r>
      <w:r>
        <w:t xml:space="preserve"> к</w:t>
      </w:r>
      <w:r w:rsidRPr="00FE1261">
        <w:t xml:space="preserve"> необходимости признания универсальной юрисдикции при расследовании определенных международных преступлений, среди которых фигурирует и преступление </w:t>
      </w:r>
      <w:r>
        <w:t xml:space="preserve">в форме </w:t>
      </w:r>
      <w:r w:rsidRPr="00FE1261">
        <w:t>пытки.</w:t>
      </w:r>
    </w:p>
    <w:p w:rsidR="00024191" w:rsidRDefault="00024191"/>
    <w:p w:rsidR="00024191" w:rsidRDefault="00024191">
      <w:r>
        <w:t>67.</w:t>
      </w:r>
      <w:r>
        <w:tab/>
      </w:r>
      <w:r w:rsidRPr="00FE1261">
        <w:t>Так, в стать</w:t>
      </w:r>
      <w:r>
        <w:t>е</w:t>
      </w:r>
      <w:r w:rsidRPr="00FE1261">
        <w:t xml:space="preserve"> 23.4 i) ОЗСВ признается компетенция испанской юрисдикции по расследованию таких деяний, совершенных испанскими </w:t>
      </w:r>
      <w:r>
        <w:t>и</w:t>
      </w:r>
      <w:r w:rsidRPr="00FE1261">
        <w:t>ли иностранными гражданами за пределами на</w:t>
      </w:r>
      <w:r>
        <w:t>циональной территории, которые "</w:t>
      </w:r>
      <w:r w:rsidRPr="00FE1261">
        <w:t xml:space="preserve">согласно международным договорам или </w:t>
      </w:r>
      <w:r>
        <w:t>конвенциям,</w:t>
      </w:r>
      <w:r w:rsidRPr="00FE1261">
        <w:t xml:space="preserve"> </w:t>
      </w:r>
      <w:r>
        <w:t xml:space="preserve">должны преследоваться в Испании".  </w:t>
      </w:r>
      <w:r w:rsidRPr="00FE1261">
        <w:t>Таким образом, выполнение положений пункта 1 с)</w:t>
      </w:r>
      <w:r>
        <w:t xml:space="preserve"> </w:t>
      </w:r>
      <w:r w:rsidRPr="00FE1261">
        <w:t>и пункта 2 статьи 5 Конвенции обеспечивается посредством статьи</w:t>
      </w:r>
      <w:r>
        <w:t> </w:t>
      </w:r>
      <w:r w:rsidRPr="00FE1261">
        <w:t>23.4 ОЗСВ, которая признает компетенцию испанских судов расследова</w:t>
      </w:r>
      <w:r>
        <w:t>ть</w:t>
      </w:r>
      <w:r w:rsidRPr="00FE1261">
        <w:t xml:space="preserve"> </w:t>
      </w:r>
      <w:r>
        <w:t>преступления</w:t>
      </w:r>
      <w:r w:rsidRPr="00FE1261">
        <w:t>, совершенны</w:t>
      </w:r>
      <w:r>
        <w:t>е</w:t>
      </w:r>
      <w:r w:rsidRPr="00FE1261">
        <w:t xml:space="preserve"> за пределами Испании (</w:t>
      </w:r>
      <w:r>
        <w:t>в</w:t>
      </w:r>
      <w:r w:rsidRPr="00FE1261">
        <w:t>не</w:t>
      </w:r>
      <w:r>
        <w:t xml:space="preserve"> </w:t>
      </w:r>
      <w:r w:rsidRPr="00FE1261">
        <w:t>зависимо</w:t>
      </w:r>
      <w:r>
        <w:t>сти</w:t>
      </w:r>
      <w:r w:rsidRPr="00FE1261">
        <w:t xml:space="preserve"> от того, имеет жертва испанское гражданство</w:t>
      </w:r>
      <w:r>
        <w:t xml:space="preserve"> или нет</w:t>
      </w:r>
      <w:r w:rsidRPr="00FE1261">
        <w:t>), если такое положение содержится в каком-либо международном соглашении</w:t>
      </w:r>
      <w:r>
        <w:t xml:space="preserve">. </w:t>
      </w:r>
      <w:r w:rsidRPr="00FE1261">
        <w:t xml:space="preserve"> При</w:t>
      </w:r>
      <w:r>
        <w:t xml:space="preserve"> этом</w:t>
      </w:r>
      <w:r w:rsidRPr="00FE1261">
        <w:t xml:space="preserve"> Конвенция против пыток является одним из таких соглашений, признающих универсальную юрисдикцию.</w:t>
      </w:r>
    </w:p>
    <w:p w:rsidR="00024191" w:rsidRDefault="00024191"/>
    <w:p w:rsidR="00024191" w:rsidRDefault="00024191">
      <w:r>
        <w:t>68.</w:t>
      </w:r>
      <w:r>
        <w:tab/>
        <w:t xml:space="preserve">Как указывалось в докладе, дополняющем периодический доклад, представленный Королевством Испания Комитету против пыток (за период 2000-2002 годов), </w:t>
      </w:r>
      <w:r w:rsidRPr="00FE1261">
        <w:t>4 октября 2000 г</w:t>
      </w:r>
      <w:r>
        <w:t xml:space="preserve">ода </w:t>
      </w:r>
      <w:r w:rsidRPr="00FE1261">
        <w:t xml:space="preserve">Испания ратифицировала Римский статут Международного уголовного суда, </w:t>
      </w:r>
      <w:r>
        <w:t xml:space="preserve">в </w:t>
      </w:r>
      <w:r w:rsidRPr="00FE1261">
        <w:t>котор</w:t>
      </w:r>
      <w:r>
        <w:t>ом</w:t>
      </w:r>
      <w:r w:rsidRPr="00FE1261">
        <w:t xml:space="preserve"> </w:t>
      </w:r>
      <w:r>
        <w:t xml:space="preserve">закреплен </w:t>
      </w:r>
      <w:r w:rsidRPr="00FE1261">
        <w:t>принцип дополняемости преимущественн</w:t>
      </w:r>
      <w:r>
        <w:t>ой</w:t>
      </w:r>
      <w:r w:rsidRPr="00FE1261">
        <w:t xml:space="preserve"> юрисдикци</w:t>
      </w:r>
      <w:r>
        <w:t>и</w:t>
      </w:r>
      <w:r w:rsidRPr="00FE1261">
        <w:t xml:space="preserve"> или компетенци</w:t>
      </w:r>
      <w:r>
        <w:t>и</w:t>
      </w:r>
      <w:r w:rsidRPr="00FE1261">
        <w:t xml:space="preserve"> национальных судов</w:t>
      </w:r>
      <w:r>
        <w:t xml:space="preserve">.  </w:t>
      </w:r>
      <w:r w:rsidRPr="00FE1261">
        <w:t xml:space="preserve">Это обстоятельство, впрочем, не </w:t>
      </w:r>
      <w:r>
        <w:t xml:space="preserve">освобождает </w:t>
      </w:r>
      <w:r w:rsidRPr="00FE1261">
        <w:t>испанские суды от обязанности действовать в соответствии с нашим внутренним законодательством</w:t>
      </w:r>
      <w:r>
        <w:t xml:space="preserve">.  </w:t>
      </w:r>
      <w:r w:rsidRPr="00FE1261">
        <w:t xml:space="preserve">В этой связи был принят Органический закон № 18/2003 </w:t>
      </w:r>
      <w:r>
        <w:t xml:space="preserve">от 10 декабря </w:t>
      </w:r>
      <w:r w:rsidRPr="00FE1261">
        <w:t>о взаимодействии с Международным уголовным судом</w:t>
      </w:r>
      <w:r>
        <w:t xml:space="preserve">.  </w:t>
      </w:r>
      <w:r w:rsidRPr="00FE1261">
        <w:t xml:space="preserve">Как указывается в его </w:t>
      </w:r>
      <w:r>
        <w:t>преамбуле, данный З</w:t>
      </w:r>
      <w:r w:rsidRPr="00FE1261">
        <w:t xml:space="preserve">акон исходит из </w:t>
      </w:r>
      <w:r>
        <w:t xml:space="preserve">принципа </w:t>
      </w:r>
      <w:r w:rsidRPr="00FE1261">
        <w:t>немедленного исполнения многочисленных положений Римского статута, что позволяет непосредственно примен</w:t>
      </w:r>
      <w:r>
        <w:t xml:space="preserve">ять его </w:t>
      </w:r>
      <w:r w:rsidRPr="00FE1261">
        <w:t xml:space="preserve">в деятельности судов </w:t>
      </w:r>
      <w:r>
        <w:t xml:space="preserve">любых </w:t>
      </w:r>
      <w:r w:rsidRPr="00FE1261">
        <w:t xml:space="preserve">правовых систем, </w:t>
      </w:r>
      <w:r>
        <w:t xml:space="preserve">включая </w:t>
      </w:r>
      <w:r w:rsidRPr="00FE1261">
        <w:t>испанск</w:t>
      </w:r>
      <w:r>
        <w:t>ую</w:t>
      </w:r>
      <w:r w:rsidRPr="00FE1261">
        <w:t>, где договоры могут применяться напрямую, если это допускает материальное содержание международной нормы</w:t>
      </w:r>
      <w:r>
        <w:t>.  Таким образом, З</w:t>
      </w:r>
      <w:r w:rsidRPr="00FE1261">
        <w:t>акон лишь упорядочивает те структурные, процессуальные и процедурные аспект</w:t>
      </w:r>
      <w:r>
        <w:t>ы, которые позволяют применять С</w:t>
      </w:r>
      <w:r w:rsidRPr="00FE1261">
        <w:t xml:space="preserve">татут </w:t>
      </w:r>
      <w:r>
        <w:t xml:space="preserve">непосредственно и исключать те </w:t>
      </w:r>
      <w:r w:rsidRPr="00FE1261">
        <w:t>норм</w:t>
      </w:r>
      <w:r>
        <w:t>ы</w:t>
      </w:r>
      <w:r w:rsidRPr="00FE1261">
        <w:t xml:space="preserve">, </w:t>
      </w:r>
      <w:r>
        <w:t xml:space="preserve">которые </w:t>
      </w:r>
      <w:r w:rsidRPr="00FE1261">
        <w:t>не имею</w:t>
      </w:r>
      <w:r>
        <w:t>т</w:t>
      </w:r>
      <w:r w:rsidRPr="00FE1261">
        <w:t xml:space="preserve"> </w:t>
      </w:r>
      <w:r>
        <w:t xml:space="preserve">прямого </w:t>
      </w:r>
      <w:r w:rsidRPr="00FE1261">
        <w:t>отношения к делу.</w:t>
      </w:r>
    </w:p>
    <w:p w:rsidR="00024191" w:rsidRDefault="00024191"/>
    <w:p w:rsidR="002837E7" w:rsidRDefault="002837E7" w:rsidP="00D7721A">
      <w:r>
        <w:t>69.</w:t>
      </w:r>
      <w:r>
        <w:tab/>
      </w:r>
      <w:r w:rsidRPr="00FE1261">
        <w:t xml:space="preserve">Закон </w:t>
      </w:r>
      <w:r>
        <w:t>в первую очередь регулирует так называемый "механизм активации"</w:t>
      </w:r>
      <w:r w:rsidRPr="00FE1261">
        <w:t xml:space="preserve"> </w:t>
      </w:r>
      <w:r>
        <w:t>-</w:t>
      </w:r>
      <w:r w:rsidRPr="00FE1261">
        <w:t xml:space="preserve"> на</w:t>
      </w:r>
      <w:r>
        <w:t> </w:t>
      </w:r>
      <w:r w:rsidRPr="00FE1261">
        <w:t>основании обращения Испании</w:t>
      </w:r>
      <w:r>
        <w:t>,</w:t>
      </w:r>
      <w:r w:rsidRPr="00FE1261">
        <w:t xml:space="preserve"> </w:t>
      </w:r>
      <w:r>
        <w:t>-</w:t>
      </w:r>
      <w:r w:rsidRPr="00FE1261">
        <w:t xml:space="preserve"> </w:t>
      </w:r>
      <w:r>
        <w:t>посредством которого та</w:t>
      </w:r>
      <w:r w:rsidRPr="00FE1261">
        <w:t xml:space="preserve"> или ин</w:t>
      </w:r>
      <w:r>
        <w:t>ая ситуация</w:t>
      </w:r>
      <w:r w:rsidRPr="00FE1261">
        <w:t xml:space="preserve"> может подпа</w:t>
      </w:r>
      <w:r>
        <w:t>дать</w:t>
      </w:r>
      <w:r w:rsidRPr="00FE1261">
        <w:t xml:space="preserve"> под юрисдикцию Международного уголовного суда</w:t>
      </w:r>
      <w:r>
        <w:t xml:space="preserve">. </w:t>
      </w:r>
      <w:r w:rsidRPr="00FE1261">
        <w:t xml:space="preserve"> </w:t>
      </w:r>
      <w:r>
        <w:t>П</w:t>
      </w:r>
      <w:r w:rsidRPr="00FE1261">
        <w:t>ри этом подобное обращение является исключительной прерогативой правительства</w:t>
      </w:r>
      <w:r>
        <w:t>, и оно основывается на</w:t>
      </w:r>
      <w:r w:rsidRPr="00FE1261">
        <w:t xml:space="preserve"> различных внешне</w:t>
      </w:r>
      <w:r>
        <w:t>политических факторах</w:t>
      </w:r>
      <w:r w:rsidRPr="00FE1261">
        <w:t xml:space="preserve">, которые должны быть оценены и взвешены органом, несущим конституционную ответственность за </w:t>
      </w:r>
      <w:r>
        <w:t>проведение внешней политики</w:t>
      </w:r>
      <w:r w:rsidRPr="00FE1261">
        <w:t>.</w:t>
      </w:r>
    </w:p>
    <w:p w:rsidR="002837E7" w:rsidRDefault="002837E7" w:rsidP="00D7721A"/>
    <w:p w:rsidR="002837E7" w:rsidRDefault="002837E7" w:rsidP="00D7721A">
      <w:r>
        <w:t>70.</w:t>
      </w:r>
      <w:r>
        <w:tab/>
      </w:r>
      <w:r w:rsidRPr="00FE1261">
        <w:t>Что касается урегулирования возможных ко</w:t>
      </w:r>
      <w:r>
        <w:t>ллизий в компетенции испанских судебных</w:t>
      </w:r>
      <w:r w:rsidRPr="00FE1261">
        <w:t xml:space="preserve"> о</w:t>
      </w:r>
      <w:r>
        <w:t>рганов и Международного суда, то З</w:t>
      </w:r>
      <w:r w:rsidRPr="00FE1261">
        <w:t>акон обязывает исполнительную власть поддерживать и защи</w:t>
      </w:r>
      <w:r>
        <w:t>щать юрисдикцию испанских судов</w:t>
      </w:r>
      <w:r w:rsidRPr="00FE1261">
        <w:t xml:space="preserve"> </w:t>
      </w:r>
      <w:r>
        <w:t xml:space="preserve">в тех случаях, </w:t>
      </w:r>
      <w:r w:rsidRPr="00FE1261">
        <w:t xml:space="preserve">когда она уже была </w:t>
      </w:r>
      <w:r>
        <w:t>осуществле</w:t>
      </w:r>
      <w:r w:rsidRPr="00FE1261">
        <w:t xml:space="preserve">на либо находится в процессе осуществления, </w:t>
      </w:r>
      <w:r>
        <w:t xml:space="preserve">одновременно определяя </w:t>
      </w:r>
      <w:r w:rsidRPr="00FE1261">
        <w:t xml:space="preserve">нюансы или </w:t>
      </w:r>
      <w:r>
        <w:t>уровень обязанностей</w:t>
      </w:r>
      <w:r w:rsidRPr="00FE1261">
        <w:t xml:space="preserve"> исполнительной власти.</w:t>
      </w:r>
    </w:p>
    <w:p w:rsidR="002837E7" w:rsidRDefault="002837E7" w:rsidP="00D7721A"/>
    <w:p w:rsidR="002837E7" w:rsidRDefault="002837E7" w:rsidP="00D7721A">
      <w:r>
        <w:t>71.</w:t>
      </w:r>
      <w:r>
        <w:tab/>
        <w:t>Важным элементом этого З</w:t>
      </w:r>
      <w:r w:rsidRPr="00FE1261">
        <w:t xml:space="preserve">акона является выдача Международному суду затребованного им лица, </w:t>
      </w:r>
      <w:r>
        <w:t>поскольку С</w:t>
      </w:r>
      <w:r w:rsidRPr="00FE1261">
        <w:t xml:space="preserve">татут не позволяет </w:t>
      </w:r>
      <w:r>
        <w:t>суду выносить</w:t>
      </w:r>
      <w:r w:rsidRPr="00FE1261">
        <w:t xml:space="preserve"> решение в </w:t>
      </w:r>
      <w:r>
        <w:t xml:space="preserve">отсутствие </w:t>
      </w:r>
      <w:r w:rsidRPr="00FE1261">
        <w:t>стороны по делу</w:t>
      </w:r>
      <w:r>
        <w:t xml:space="preserve">.  </w:t>
      </w:r>
      <w:r w:rsidRPr="00FE1261">
        <w:t xml:space="preserve">Главной </w:t>
      </w:r>
      <w:r>
        <w:t>особенностью</w:t>
      </w:r>
      <w:r w:rsidRPr="00FE1261">
        <w:t xml:space="preserve"> ордера на выдачу преступника является ограничение оснований для отказа в </w:t>
      </w:r>
      <w:r>
        <w:t>удовлетворении такой просьбы</w:t>
      </w:r>
      <w:r w:rsidRPr="00FE1261">
        <w:t xml:space="preserve">, </w:t>
      </w:r>
      <w:r>
        <w:t xml:space="preserve">что предполагает </w:t>
      </w:r>
      <w:r w:rsidRPr="00FE1261">
        <w:t>отход от классических моделей экстрадиции, поскольку даже существование принципа недопустимости повторного рассмотрения дела</w:t>
      </w:r>
      <w:r>
        <w:t>, по которому уже было вынесено решение,</w:t>
      </w:r>
      <w:r w:rsidRPr="00FE1261">
        <w:t xml:space="preserve"> не может помешать выдаче, не исключая </w:t>
      </w:r>
      <w:r>
        <w:t xml:space="preserve">и соответствующего </w:t>
      </w:r>
      <w:r w:rsidRPr="00FE1261">
        <w:t>определения, которое в каждом конкретном случае может вынести Международный суд.</w:t>
      </w:r>
    </w:p>
    <w:p w:rsidR="002837E7" w:rsidRDefault="002837E7" w:rsidP="00D7721A"/>
    <w:p w:rsidR="002837E7" w:rsidRDefault="002837E7" w:rsidP="00D7721A">
      <w:r>
        <w:t>72.</w:t>
      </w:r>
      <w:r>
        <w:tab/>
      </w:r>
      <w:r w:rsidRPr="00FE1261">
        <w:t>Закон также регулирует различные аспекты международной правовой помощи, о</w:t>
      </w:r>
      <w:r>
        <w:t>днако, учитывая скрупулезность С</w:t>
      </w:r>
      <w:r w:rsidRPr="00FE1261">
        <w:t xml:space="preserve">татута в упорядочении разнообразной типологии судебных поручений и форм сотрудничества, </w:t>
      </w:r>
      <w:r>
        <w:t>во внутреннее испанское законодательство были внесены</w:t>
      </w:r>
      <w:r w:rsidRPr="00FE1261">
        <w:t xml:space="preserve"> лишь минимальные процессуальные дополнения.</w:t>
      </w:r>
    </w:p>
    <w:p w:rsidR="002837E7" w:rsidRDefault="002837E7" w:rsidP="00D7721A"/>
    <w:p w:rsidR="002837E7" w:rsidRDefault="002837E7" w:rsidP="00D7721A">
      <w:r>
        <w:t>73.</w:t>
      </w:r>
      <w:r>
        <w:tab/>
        <w:t>Что касается</w:t>
      </w:r>
      <w:r w:rsidRPr="00FE1261">
        <w:t xml:space="preserve"> поряд</w:t>
      </w:r>
      <w:r>
        <w:t>ка</w:t>
      </w:r>
      <w:r w:rsidRPr="00FE1261">
        <w:t xml:space="preserve"> исполнения решений и постановлений Международного суда</w:t>
      </w:r>
      <w:r>
        <w:t>, то в законодательство также</w:t>
      </w:r>
      <w:r w:rsidRPr="00FE1261">
        <w:t xml:space="preserve"> были внесены минимальные нормативные дополнения, поскольку </w:t>
      </w:r>
      <w:r>
        <w:t xml:space="preserve">при этом </w:t>
      </w:r>
      <w:r w:rsidRPr="00FE1261">
        <w:t>применяются общие нормы и соглашения, достигнутые с Международным судом</w:t>
      </w:r>
      <w:r>
        <w:t>.  Говоря о приговорах</w:t>
      </w:r>
      <w:r w:rsidRPr="00FE1261">
        <w:t>, связанных с лишени</w:t>
      </w:r>
      <w:r>
        <w:t>ем свободы, следует отметить, что при ратификации С</w:t>
      </w:r>
      <w:r w:rsidRPr="00FE1261">
        <w:t xml:space="preserve">татута Испания </w:t>
      </w:r>
      <w:r>
        <w:t>сделала заявление</w:t>
      </w:r>
      <w:r w:rsidRPr="00FE1261">
        <w:t xml:space="preserve">, выразив готовность принимать у себя для отбывания наказания лиц, осужденных Международным судом, </w:t>
      </w:r>
      <w:r>
        <w:t>но при этом лишь на ограниченный</w:t>
      </w:r>
      <w:r w:rsidRPr="00FE1261">
        <w:t xml:space="preserve"> </w:t>
      </w:r>
      <w:r>
        <w:t>срок, согласно разрешению, содержаще</w:t>
      </w:r>
      <w:r w:rsidRPr="00FE1261">
        <w:t>м</w:t>
      </w:r>
      <w:r>
        <w:t>у</w:t>
      </w:r>
      <w:r w:rsidRPr="00FE1261">
        <w:t xml:space="preserve">ся в </w:t>
      </w:r>
      <w:r>
        <w:t>единственном</w:t>
      </w:r>
      <w:r w:rsidRPr="00FE1261">
        <w:t xml:space="preserve"> дополнительном </w:t>
      </w:r>
      <w:r>
        <w:t>положении</w:t>
      </w:r>
      <w:r w:rsidRPr="00FE1261">
        <w:t xml:space="preserve"> Органического закона № 6/2000</w:t>
      </w:r>
      <w:r>
        <w:t xml:space="preserve"> от 4 октября</w:t>
      </w:r>
      <w:r w:rsidRPr="00FE1261">
        <w:t>.</w:t>
      </w:r>
    </w:p>
    <w:p w:rsidR="002837E7" w:rsidRDefault="002837E7" w:rsidP="00D7721A"/>
    <w:p w:rsidR="002837E7" w:rsidRPr="00AF0027" w:rsidRDefault="002837E7" w:rsidP="00D7721A">
      <w:pPr>
        <w:keepNext/>
        <w:jc w:val="center"/>
        <w:rPr>
          <w:b/>
        </w:rPr>
      </w:pPr>
      <w:r w:rsidRPr="00AF0027">
        <w:rPr>
          <w:b/>
          <w:lang w:val="en-US"/>
        </w:rPr>
        <w:t>F</w:t>
      </w:r>
      <w:r w:rsidRPr="00423701">
        <w:rPr>
          <w:b/>
        </w:rPr>
        <w:t>.</w:t>
      </w:r>
      <w:r w:rsidRPr="00423701">
        <w:rPr>
          <w:b/>
        </w:rPr>
        <w:tab/>
        <w:t>Статья 6</w:t>
      </w:r>
    </w:p>
    <w:p w:rsidR="002837E7" w:rsidRDefault="002837E7" w:rsidP="00D7721A">
      <w:pPr>
        <w:keepNext/>
      </w:pPr>
    </w:p>
    <w:p w:rsidR="002837E7" w:rsidRDefault="002837E7" w:rsidP="00D7721A">
      <w:pPr>
        <w:keepNext/>
      </w:pPr>
      <w:r>
        <w:t>74.</w:t>
      </w:r>
      <w:r>
        <w:tab/>
        <w:t xml:space="preserve">Что касается действующего </w:t>
      </w:r>
      <w:r w:rsidRPr="00FE1261">
        <w:t xml:space="preserve">законодательства, на основании которого в Испании выполняются положения статьи 6 Конвенции, </w:t>
      </w:r>
      <w:r>
        <w:t xml:space="preserve">то </w:t>
      </w:r>
      <w:r w:rsidRPr="00FE1261">
        <w:t xml:space="preserve">следует </w:t>
      </w:r>
      <w:r>
        <w:t>отмет</w:t>
      </w:r>
      <w:r w:rsidRPr="00FE1261">
        <w:t xml:space="preserve">ить некоторые изменения, внесенные в него после </w:t>
      </w:r>
      <w:r>
        <w:t>2001 года (в дополнение к конституционным гарантиям, о которых уже говорилось в предыдущем докладе (статья 17 Конституции), и правам на защиту и на помощь адвоката, о которых также упоминалось в</w:t>
      </w:r>
      <w:r w:rsidRPr="00590183">
        <w:t xml:space="preserve"> </w:t>
      </w:r>
      <w:r>
        <w:t>докладе от 2001 года)</w:t>
      </w:r>
      <w:r w:rsidRPr="00FE1261">
        <w:t>.</w:t>
      </w:r>
    </w:p>
    <w:p w:rsidR="002837E7" w:rsidRDefault="002837E7" w:rsidP="00D7721A"/>
    <w:p w:rsidR="002837E7" w:rsidRDefault="002837E7" w:rsidP="00D7721A">
      <w:r>
        <w:t>75.</w:t>
      </w:r>
      <w:r>
        <w:tab/>
        <w:t>Все э</w:t>
      </w:r>
      <w:r w:rsidRPr="00FE1261">
        <w:t xml:space="preserve">ти поправки касаются режима </w:t>
      </w:r>
      <w:r>
        <w:t xml:space="preserve">жесткой </w:t>
      </w:r>
      <w:r w:rsidRPr="00FE1261">
        <w:t>изоляции и преследуют цель расширить права заключенного или задержанного, содержащегося в таком режиме</w:t>
      </w:r>
      <w:r>
        <w:t xml:space="preserve">.  </w:t>
      </w:r>
      <w:r w:rsidRPr="00FE1261">
        <w:t>В таблице приводится эволюция нормативных установлений.</w:t>
      </w:r>
    </w:p>
    <w:p w:rsidR="002837E7" w:rsidRDefault="002837E7" w:rsidP="00D7721A"/>
    <w:tbl>
      <w:tblPr>
        <w:tblStyle w:val="TableGrid"/>
        <w:tblW w:w="0" w:type="auto"/>
        <w:tblLook w:val="01E0" w:firstRow="1" w:lastRow="1" w:firstColumn="1" w:lastColumn="1" w:noHBand="0" w:noVBand="0"/>
      </w:tblPr>
      <w:tblGrid>
        <w:gridCol w:w="2478"/>
        <w:gridCol w:w="3543"/>
        <w:gridCol w:w="3469"/>
      </w:tblGrid>
      <w:tr w:rsidR="002837E7" w:rsidTr="0042398C">
        <w:trPr>
          <w:tblHeader/>
        </w:trPr>
        <w:tc>
          <w:tcPr>
            <w:tcW w:w="2478" w:type="dxa"/>
          </w:tcPr>
          <w:p w:rsidR="002837E7" w:rsidRDefault="002837E7" w:rsidP="00D7721A"/>
        </w:tc>
        <w:tc>
          <w:tcPr>
            <w:tcW w:w="3543" w:type="dxa"/>
          </w:tcPr>
          <w:p w:rsidR="002837E7" w:rsidRPr="00FE1261" w:rsidRDefault="002837E7" w:rsidP="00D7721A">
            <w:pPr>
              <w:rPr>
                <w:b/>
              </w:rPr>
            </w:pPr>
            <w:r w:rsidRPr="00FE1261">
              <w:rPr>
                <w:b/>
              </w:rPr>
              <w:t xml:space="preserve">Ранее </w:t>
            </w:r>
            <w:r>
              <w:rPr>
                <w:b/>
              </w:rPr>
              <w:t>действовавшая</w:t>
            </w:r>
            <w:r w:rsidRPr="00FE1261">
              <w:rPr>
                <w:b/>
              </w:rPr>
              <w:t xml:space="preserve"> норма</w:t>
            </w:r>
          </w:p>
        </w:tc>
        <w:tc>
          <w:tcPr>
            <w:tcW w:w="3469" w:type="dxa"/>
          </w:tcPr>
          <w:p w:rsidR="002837E7" w:rsidRPr="00FE1261" w:rsidRDefault="002837E7" w:rsidP="00D7721A">
            <w:pPr>
              <w:rPr>
                <w:b/>
              </w:rPr>
            </w:pPr>
            <w:r w:rsidRPr="00FE1261">
              <w:rPr>
                <w:b/>
              </w:rPr>
              <w:t>Норма по Органическому закону № 13/2003</w:t>
            </w:r>
            <w:r>
              <w:rPr>
                <w:b/>
              </w:rPr>
              <w:t xml:space="preserve"> от 24</w:t>
            </w:r>
            <w:r w:rsidR="00543F08">
              <w:rPr>
                <w:b/>
              </w:rPr>
              <w:t> </w:t>
            </w:r>
            <w:r>
              <w:rPr>
                <w:b/>
              </w:rPr>
              <w:t>октября</w:t>
            </w:r>
          </w:p>
        </w:tc>
      </w:tr>
      <w:tr w:rsidR="002837E7" w:rsidTr="00D7721A">
        <w:tc>
          <w:tcPr>
            <w:tcW w:w="2478" w:type="dxa"/>
          </w:tcPr>
          <w:p w:rsidR="002837E7" w:rsidRDefault="002837E7" w:rsidP="00D7721A">
            <w:r w:rsidRPr="00FE1261">
              <w:t>Правооснование</w:t>
            </w:r>
          </w:p>
        </w:tc>
        <w:tc>
          <w:tcPr>
            <w:tcW w:w="3543" w:type="dxa"/>
          </w:tcPr>
          <w:p w:rsidR="002837E7" w:rsidRDefault="002837E7" w:rsidP="00D7721A">
            <w:r w:rsidRPr="00FE1261">
              <w:t>В прежней статье 506 по этому поводу ничего не говорилось</w:t>
            </w:r>
            <w:r>
              <w:t xml:space="preserve">.  </w:t>
            </w:r>
            <w:r w:rsidRPr="00FE1261">
              <w:t>Только в статье 520</w:t>
            </w:r>
            <w:r>
              <w:t>-бис</w:t>
            </w:r>
            <w:r w:rsidRPr="00FE1261">
              <w:t xml:space="preserve"> указывалось на возможность ходатайствовать перед судьей об изоляции задержанного в случае преступлений, предусмотренных статьей 384</w:t>
            </w:r>
            <w:r>
              <w:t>-бис</w:t>
            </w:r>
            <w:r w:rsidRPr="00FE1261">
              <w:t xml:space="preserve"> (совершенных вооруженными бандами или террористами).</w:t>
            </w:r>
          </w:p>
        </w:tc>
        <w:tc>
          <w:tcPr>
            <w:tcW w:w="3469" w:type="dxa"/>
          </w:tcPr>
          <w:p w:rsidR="002837E7" w:rsidRPr="00FE1261" w:rsidRDefault="002837E7" w:rsidP="00D7721A">
            <w:r>
              <w:t>В статье 509 действующего З</w:t>
            </w:r>
            <w:r w:rsidRPr="00FE1261">
              <w:t>акона от</w:t>
            </w:r>
            <w:r>
              <w:t>мечается, что цель данной меры - "</w:t>
            </w:r>
            <w:r w:rsidRPr="00FE1261">
              <w:t>…не допустить, чтобы от правосудия скрылись лица, предположительно замешанные в расследуемых делах, либо были скрыты, изменены или уничтожены улики, связанные с совершением преступления, либо были совершены но</w:t>
            </w:r>
            <w:r>
              <w:t>вые преступные деяния"</w:t>
            </w:r>
            <w:r w:rsidRPr="00FE1261">
              <w:t>.</w:t>
            </w:r>
            <w:r>
              <w:t xml:space="preserve">  </w:t>
            </w:r>
          </w:p>
          <w:p w:rsidR="002837E7" w:rsidRDefault="002837E7" w:rsidP="00D7721A">
            <w:r w:rsidRPr="00FE1261">
              <w:t>Эта предосторожность, которая должна являться составной частью необходимой мотивации судебного постановления, обеспечивает более высокую правовую надежность и лучший контроль за применением этой чрезвычайной меры и ее обоснованием.</w:t>
            </w:r>
          </w:p>
        </w:tc>
      </w:tr>
      <w:tr w:rsidR="002837E7" w:rsidTr="00D7721A">
        <w:tc>
          <w:tcPr>
            <w:tcW w:w="2478" w:type="dxa"/>
          </w:tcPr>
          <w:p w:rsidR="002837E7" w:rsidRDefault="002837E7" w:rsidP="00D7721A">
            <w:r>
              <w:t>Продол</w:t>
            </w:r>
            <w:r w:rsidRPr="00FE1261">
              <w:t>жительность</w:t>
            </w:r>
          </w:p>
        </w:tc>
        <w:tc>
          <w:tcPr>
            <w:tcW w:w="3543" w:type="dxa"/>
          </w:tcPr>
          <w:p w:rsidR="002837E7" w:rsidRDefault="002837E7" w:rsidP="00D7721A">
            <w:r w:rsidRPr="00FE1261">
              <w:t>Ф</w:t>
            </w:r>
            <w:r>
              <w:t>ормулировка прежней статьи 506 - "</w:t>
            </w:r>
            <w:r w:rsidRPr="00FE1261">
              <w:t>…</w:t>
            </w:r>
            <w:r>
              <w:t xml:space="preserve"> продолжительность заключения </w:t>
            </w:r>
            <w:r w:rsidRPr="00FE1261">
              <w:t xml:space="preserve">как правило, не должна </w:t>
            </w:r>
            <w:r>
              <w:t>превышать</w:t>
            </w:r>
            <w:r w:rsidRPr="00FE1261">
              <w:t xml:space="preserve"> пяти суток</w:t>
            </w:r>
            <w:r>
              <w:t>" -</w:t>
            </w:r>
            <w:r w:rsidRPr="00FE1261">
              <w:t xml:space="preserve"> из-за своей </w:t>
            </w:r>
            <w:r>
              <w:t>расплывчатости</w:t>
            </w:r>
            <w:r w:rsidRPr="00FE1261">
              <w:t xml:space="preserve"> становилась источником </w:t>
            </w:r>
            <w:r>
              <w:t>неопределенности</w:t>
            </w:r>
            <w:r w:rsidRPr="00FE1261">
              <w:t xml:space="preserve"> в таком чувствительном вопросе, как этот</w:t>
            </w:r>
            <w:r>
              <w:t xml:space="preserve">.  </w:t>
            </w:r>
            <w:r w:rsidRPr="00FE1261">
              <w:t>Кроме того, в статье 5</w:t>
            </w:r>
            <w:r>
              <w:t>07 старого закона говорилось о "</w:t>
            </w:r>
            <w:r w:rsidRPr="00FE1261">
              <w:t xml:space="preserve">разумно необходимом времени, </w:t>
            </w:r>
            <w:r>
              <w:t xml:space="preserve">требуемым, </w:t>
            </w:r>
            <w:r w:rsidRPr="00FE1261">
              <w:t>чтобы не допустить сговор, когда повестка с вызовом в суд должна направляться за пределы полуост</w:t>
            </w:r>
            <w:r>
              <w:t xml:space="preserve">рова либо на большое расстояние".  </w:t>
            </w:r>
            <w:r w:rsidRPr="00FE1261">
              <w:t xml:space="preserve">И это </w:t>
            </w:r>
            <w:r>
              <w:t>положение также не</w:t>
            </w:r>
            <w:r w:rsidRPr="00FE1261">
              <w:t xml:space="preserve"> добавляло </w:t>
            </w:r>
            <w:r>
              <w:t xml:space="preserve">определенности.  </w:t>
            </w:r>
            <w:r w:rsidRPr="00FE1261">
              <w:t>Наконец, согласно статье 508</w:t>
            </w:r>
            <w:r>
              <w:t>,</w:t>
            </w:r>
            <w:r w:rsidRPr="00FE1261">
              <w:t xml:space="preserve"> </w:t>
            </w:r>
            <w:r>
              <w:t>повторное помещение в условиях</w:t>
            </w:r>
            <w:r w:rsidRPr="00FE1261">
              <w:t xml:space="preserve"> изоляци</w:t>
            </w:r>
            <w:r>
              <w:t>и</w:t>
            </w:r>
            <w:r w:rsidRPr="00FE1261">
              <w:t xml:space="preserve"> могл</w:t>
            </w:r>
            <w:r>
              <w:t>о продолжатьс</w:t>
            </w:r>
            <w:r w:rsidRPr="00FE1261">
              <w:t>я максимум трое суток.</w:t>
            </w:r>
          </w:p>
        </w:tc>
        <w:tc>
          <w:tcPr>
            <w:tcW w:w="3469" w:type="dxa"/>
          </w:tcPr>
          <w:p w:rsidR="002837E7" w:rsidRDefault="002837E7" w:rsidP="00D7721A">
            <w:r>
              <w:t>Новая норма б</w:t>
            </w:r>
            <w:r w:rsidRPr="00FE1261">
              <w:t>олее четко определяет необходимость того, чтобы эта продолжи</w:t>
            </w:r>
            <w:r>
              <w:t>тельность не превышала времени "</w:t>
            </w:r>
            <w:r w:rsidRPr="00FE1261">
              <w:t>строго не</w:t>
            </w:r>
            <w:r>
              <w:t>обходимого для достижения целей"</w:t>
            </w:r>
            <w:r w:rsidRPr="00FE1261">
              <w:t xml:space="preserve">, что является неким выражением доверия </w:t>
            </w:r>
            <w:r>
              <w:t xml:space="preserve">к </w:t>
            </w:r>
            <w:r w:rsidRPr="00FE1261">
              <w:t>судье, который берет ответственность на себя</w:t>
            </w:r>
            <w:r>
              <w:t>.  Содержание в условиях и</w:t>
            </w:r>
            <w:r w:rsidRPr="00FE1261">
              <w:t>золяция не может продолжаться более пяти суток</w:t>
            </w:r>
            <w:r>
              <w:t xml:space="preserve"> -</w:t>
            </w:r>
            <w:r w:rsidRPr="00FE1261">
              <w:t xml:space="preserve"> такова категорическая формулировка, которая вносит ясность</w:t>
            </w:r>
            <w:r>
              <w:t xml:space="preserve"> в данное положение.  </w:t>
            </w:r>
            <w:r w:rsidRPr="00FE1261">
              <w:t>Он</w:t>
            </w:r>
            <w:r>
              <w:t>о</w:t>
            </w:r>
            <w:r w:rsidRPr="00FE1261">
              <w:t xml:space="preserve"> может быть продлен</w:t>
            </w:r>
            <w:r>
              <w:t>о</w:t>
            </w:r>
            <w:r w:rsidRPr="00FE1261">
              <w:t xml:space="preserve"> еще на пять суток (при этом требуются новая проверка и обоснованное судебное постановление) в случаях, перечисленных в статье 384, и в делах об организованной преступности, когда вынесено решение о тюремном заключении</w:t>
            </w:r>
            <w:r>
              <w:t xml:space="preserve">.  </w:t>
            </w:r>
            <w:r w:rsidRPr="00FE1261">
              <w:t>Кроме того, возможн</w:t>
            </w:r>
            <w:r>
              <w:t>о повторное помещение в условиях изоляции</w:t>
            </w:r>
            <w:r w:rsidRPr="00FE1261">
              <w:t xml:space="preserve"> максим</w:t>
            </w:r>
            <w:r>
              <w:t>ум на</w:t>
            </w:r>
            <w:r w:rsidRPr="00FE1261">
              <w:t xml:space="preserve"> трое суток (для этого также требуется обоснованное судебное постановление).</w:t>
            </w:r>
          </w:p>
        </w:tc>
      </w:tr>
      <w:tr w:rsidR="002837E7" w:rsidTr="00D7721A">
        <w:tc>
          <w:tcPr>
            <w:tcW w:w="2478" w:type="dxa"/>
          </w:tcPr>
          <w:p w:rsidR="002837E7" w:rsidRDefault="002837E7" w:rsidP="00D7721A">
            <w:r w:rsidRPr="00FE1261">
              <w:t>О задержа</w:t>
            </w:r>
            <w:r>
              <w:t>н</w:t>
            </w:r>
            <w:r w:rsidRPr="00FE1261">
              <w:t>ных</w:t>
            </w:r>
            <w:r>
              <w:t xml:space="preserve"> и заключен</w:t>
            </w:r>
            <w:r w:rsidRPr="00FE1261">
              <w:t>ных</w:t>
            </w:r>
          </w:p>
        </w:tc>
        <w:tc>
          <w:tcPr>
            <w:tcW w:w="3543" w:type="dxa"/>
          </w:tcPr>
          <w:p w:rsidR="002837E7" w:rsidRDefault="002837E7" w:rsidP="00D7721A">
            <w:r w:rsidRPr="00FE1261">
              <w:t>Прежняя статья 506 не делала различия между задержанным и заключенным</w:t>
            </w:r>
            <w:r>
              <w:t xml:space="preserve"> лицом.  </w:t>
            </w:r>
            <w:r w:rsidRPr="00FE1261">
              <w:t>В статье 520</w:t>
            </w:r>
            <w:r>
              <w:t>-бис</w:t>
            </w:r>
            <w:r w:rsidRPr="00FE1261">
              <w:t xml:space="preserve"> предусматривалось ходатайство полицейского органа о </w:t>
            </w:r>
            <w:r>
              <w:t xml:space="preserve">помещении в условия </w:t>
            </w:r>
            <w:r w:rsidRPr="00FE1261">
              <w:t xml:space="preserve">изоляции, причем без особых уточнений </w:t>
            </w:r>
            <w:r>
              <w:t>(не считая</w:t>
            </w:r>
            <w:r w:rsidRPr="00FE1261">
              <w:t xml:space="preserve"> того</w:t>
            </w:r>
            <w:r>
              <w:t>,</w:t>
            </w:r>
            <w:r w:rsidRPr="00FE1261">
              <w:t xml:space="preserve"> что судебное постановление требовалос</w:t>
            </w:r>
            <w:r>
              <w:t>ь получить в течение 24 часов, и чтобы</w:t>
            </w:r>
            <w:r w:rsidRPr="00FE1261">
              <w:t xml:space="preserve"> </w:t>
            </w:r>
            <w:r>
              <w:t xml:space="preserve">соответствующее </w:t>
            </w:r>
            <w:r w:rsidRPr="00FE1261">
              <w:t>преступление подпадало под действие статьи 384</w:t>
            </w:r>
            <w:r>
              <w:t>-бис)</w:t>
            </w:r>
            <w:r w:rsidRPr="00FE1261">
              <w:t>.</w:t>
            </w:r>
          </w:p>
        </w:tc>
        <w:tc>
          <w:tcPr>
            <w:tcW w:w="3469" w:type="dxa"/>
          </w:tcPr>
          <w:p w:rsidR="002837E7" w:rsidRDefault="002837E7" w:rsidP="00D7721A">
            <w:r w:rsidRPr="00FE1261">
              <w:t xml:space="preserve">В нынешней статье 509 также говорится о режиме содержания задержанного или заключенного без </w:t>
            </w:r>
            <w:r>
              <w:t xml:space="preserve">связи с внешним миром.  </w:t>
            </w:r>
            <w:r w:rsidRPr="00FE1261">
              <w:t>Здесь т</w:t>
            </w:r>
            <w:r>
              <w:t>акже</w:t>
            </w:r>
            <w:r w:rsidRPr="00FE1261">
              <w:t xml:space="preserve"> применима статья 520</w:t>
            </w:r>
            <w:r>
              <w:t xml:space="preserve">-бис.  </w:t>
            </w:r>
            <w:r w:rsidRPr="00FE1261">
              <w:t>Теперь более ясн</w:t>
            </w:r>
            <w:r>
              <w:t>ым является то</w:t>
            </w:r>
            <w:r w:rsidRPr="00FE1261">
              <w:t xml:space="preserve">, что </w:t>
            </w:r>
            <w:r>
              <w:t xml:space="preserve">содержание под стражей в </w:t>
            </w:r>
            <w:r w:rsidRPr="00FE1261">
              <w:t>полиц</w:t>
            </w:r>
            <w:r>
              <w:t>ии</w:t>
            </w:r>
            <w:r w:rsidRPr="00FE1261">
              <w:t>, решение о которо</w:t>
            </w:r>
            <w:r>
              <w:t>м</w:t>
            </w:r>
            <w:r w:rsidRPr="00FE1261">
              <w:t xml:space="preserve"> в любом случае принимается судьей, имеет максимальный и неизменный </w:t>
            </w:r>
            <w:r>
              <w:t>срок</w:t>
            </w:r>
            <w:r w:rsidRPr="00FE1261">
              <w:t xml:space="preserve"> в пять суток и должн</w:t>
            </w:r>
            <w:r>
              <w:t>о</w:t>
            </w:r>
            <w:r w:rsidRPr="00FE1261">
              <w:t xml:space="preserve"> преследовать цель предупредить или избежать </w:t>
            </w:r>
            <w:r>
              <w:t>неправомерного деяния</w:t>
            </w:r>
            <w:r w:rsidRPr="00FE1261">
              <w:t xml:space="preserve">, ссылка на которое должна фигурировать в судебном постановлении и в обязательном порядке </w:t>
            </w:r>
            <w:r>
              <w:t xml:space="preserve">указываться </w:t>
            </w:r>
            <w:r w:rsidRPr="00FE1261">
              <w:t xml:space="preserve">в </w:t>
            </w:r>
            <w:r>
              <w:t>ходатайстве</w:t>
            </w:r>
            <w:r w:rsidRPr="00FE1261">
              <w:t xml:space="preserve"> полицейского органа</w:t>
            </w:r>
            <w:r>
              <w:t>.</w:t>
            </w:r>
          </w:p>
        </w:tc>
      </w:tr>
      <w:tr w:rsidR="002837E7" w:rsidTr="00D7721A">
        <w:tc>
          <w:tcPr>
            <w:tcW w:w="2478" w:type="dxa"/>
          </w:tcPr>
          <w:p w:rsidR="002837E7" w:rsidRDefault="002837E7" w:rsidP="00D7721A">
            <w:r w:rsidRPr="00FE1261">
              <w:t>Последствия</w:t>
            </w:r>
          </w:p>
        </w:tc>
        <w:tc>
          <w:tcPr>
            <w:tcW w:w="3543" w:type="dxa"/>
          </w:tcPr>
          <w:p w:rsidR="002837E7" w:rsidRDefault="002837E7" w:rsidP="00D7721A">
            <w:r w:rsidRPr="00FE1261">
              <w:t>В прежней статье 506.2 лицу, находящемуся в режиме изоляции, разрешалось участвовать в процессуальных действиях, проводимых экспертами по его делу</w:t>
            </w:r>
            <w:r>
              <w:t xml:space="preserve">.  </w:t>
            </w:r>
            <w:r w:rsidRPr="00FE1261">
              <w:t>Статья 527 ограничивала находящемуся в режиме изоляции лицу права, перечисленные в статье 520 (в любом случае ему предоставля</w:t>
            </w:r>
            <w:r>
              <w:t>л</w:t>
            </w:r>
            <w:r w:rsidRPr="00FE1261">
              <w:t xml:space="preserve"> адвокат, назначенный судьей</w:t>
            </w:r>
            <w:r>
              <w:t xml:space="preserve">, однако </w:t>
            </w:r>
            <w:r w:rsidRPr="00FE1261">
              <w:t>он не мо</w:t>
            </w:r>
            <w:r>
              <w:t>г</w:t>
            </w:r>
            <w:r w:rsidRPr="00FE1261">
              <w:t xml:space="preserve"> общаться с ним наедине</w:t>
            </w:r>
            <w:r>
              <w:t xml:space="preserve"> и </w:t>
            </w:r>
            <w:r w:rsidRPr="00FE1261">
              <w:t>не име</w:t>
            </w:r>
            <w:r>
              <w:t>л</w:t>
            </w:r>
            <w:r w:rsidRPr="00FE1261">
              <w:t xml:space="preserve"> права сообщить о своем задержании или нахождении под стражей)</w:t>
            </w:r>
            <w:r>
              <w:t>.</w:t>
            </w:r>
          </w:p>
          <w:p w:rsidR="00543F08" w:rsidRDefault="00543F08" w:rsidP="00D7721A"/>
        </w:tc>
        <w:tc>
          <w:tcPr>
            <w:tcW w:w="3469" w:type="dxa"/>
          </w:tcPr>
          <w:p w:rsidR="002837E7" w:rsidRDefault="002837E7" w:rsidP="00D7721A">
            <w:r w:rsidRPr="00FE1261">
              <w:t xml:space="preserve">Ограничения прав </w:t>
            </w:r>
            <w:r>
              <w:t>является теми</w:t>
            </w:r>
            <w:r w:rsidRPr="00FE1261">
              <w:t xml:space="preserve"> же самы</w:t>
            </w:r>
            <w:r>
              <w:t>ми</w:t>
            </w:r>
            <w:r w:rsidRPr="00FE1261">
              <w:t xml:space="preserve">, </w:t>
            </w:r>
            <w:r>
              <w:t>которые</w:t>
            </w:r>
            <w:r w:rsidRPr="00FE1261">
              <w:t xml:space="preserve"> указанны в ранее упомянутой статье 527</w:t>
            </w:r>
            <w:r>
              <w:t>.  Вместе с тем</w:t>
            </w:r>
            <w:r w:rsidRPr="00FE1261">
              <w:t xml:space="preserve"> в новой статье 510 более </w:t>
            </w:r>
            <w:r>
              <w:t>четко</w:t>
            </w:r>
            <w:r w:rsidRPr="00FE1261">
              <w:t xml:space="preserve"> регулир</w:t>
            </w:r>
            <w:r>
              <w:t>уе</w:t>
            </w:r>
            <w:r w:rsidRPr="00FE1261">
              <w:t>тся возможност</w:t>
            </w:r>
            <w:r>
              <w:t>ь</w:t>
            </w:r>
            <w:r w:rsidRPr="00FE1261">
              <w:t xml:space="preserve"> участи</w:t>
            </w:r>
            <w:r>
              <w:t>я</w:t>
            </w:r>
            <w:r w:rsidRPr="00FE1261">
              <w:t xml:space="preserve"> в процессуальных действиях, </w:t>
            </w:r>
            <w:r>
              <w:t xml:space="preserve">которая </w:t>
            </w:r>
            <w:r w:rsidRPr="00FE1261">
              <w:t>не ограничива</w:t>
            </w:r>
            <w:r>
              <w:t>ется действиями</w:t>
            </w:r>
            <w:r w:rsidRPr="00FE1261">
              <w:t xml:space="preserve"> эксперт</w:t>
            </w:r>
            <w:r>
              <w:t>ов;  задержанному разрешено</w:t>
            </w:r>
            <w:r w:rsidRPr="00FE1261">
              <w:t xml:space="preserve"> иметь предметы личного обихода</w:t>
            </w:r>
            <w:r>
              <w:t>; д</w:t>
            </w:r>
            <w:r w:rsidRPr="00FE1261">
              <w:t>опускается</w:t>
            </w:r>
            <w:r>
              <w:t xml:space="preserve"> </w:t>
            </w:r>
            <w:r w:rsidRPr="00FE1261">
              <w:t>общение с некоторыми лицами</w:t>
            </w:r>
            <w:r>
              <w:t xml:space="preserve"> с разрешения судьи</w:t>
            </w:r>
            <w:r w:rsidRPr="00FE1261">
              <w:t>.</w:t>
            </w:r>
          </w:p>
        </w:tc>
      </w:tr>
      <w:tr w:rsidR="002837E7" w:rsidTr="00D7721A">
        <w:tc>
          <w:tcPr>
            <w:tcW w:w="2478" w:type="dxa"/>
          </w:tcPr>
          <w:p w:rsidR="002837E7" w:rsidRDefault="002837E7" w:rsidP="00D7721A">
            <w:r w:rsidRPr="00FE1261">
              <w:t>Выводы</w:t>
            </w:r>
          </w:p>
        </w:tc>
        <w:tc>
          <w:tcPr>
            <w:tcW w:w="3543" w:type="dxa"/>
          </w:tcPr>
          <w:p w:rsidR="002837E7" w:rsidRDefault="002837E7" w:rsidP="00D7721A">
            <w:r w:rsidRPr="00FE1261">
              <w:t>Регулирование данных аспектов было явно не</w:t>
            </w:r>
            <w:r>
              <w:t xml:space="preserve">достаточным.  </w:t>
            </w:r>
            <w:r w:rsidRPr="00FE1261">
              <w:t>Это регулирование, содержа</w:t>
            </w:r>
            <w:r>
              <w:t>вшее</w:t>
            </w:r>
            <w:r w:rsidRPr="00FE1261">
              <w:t xml:space="preserve"> устаревшие определения и ссылки, также не отличалось определенностью в таком </w:t>
            </w:r>
            <w:r>
              <w:t>важном</w:t>
            </w:r>
            <w:r w:rsidRPr="00FE1261">
              <w:t xml:space="preserve"> вопросе, как длительность </w:t>
            </w:r>
            <w:r>
              <w:t>срока содержания</w:t>
            </w:r>
            <w:r w:rsidRPr="00FE1261">
              <w:t xml:space="preserve"> без </w:t>
            </w:r>
            <w:r>
              <w:t>связи с внешним миром</w:t>
            </w:r>
            <w:r w:rsidRPr="00FE1261">
              <w:t>, и грешило некоторым автоматизмом его применения в рамках статьи 384</w:t>
            </w:r>
            <w:r>
              <w:t>-бис</w:t>
            </w:r>
            <w:r w:rsidRPr="00FE1261">
              <w:t xml:space="preserve"> </w:t>
            </w:r>
            <w:r>
              <w:t>данного З</w:t>
            </w:r>
            <w:r w:rsidRPr="00FE1261">
              <w:t>акона</w:t>
            </w:r>
            <w:r>
              <w:t>.</w:t>
            </w:r>
          </w:p>
        </w:tc>
        <w:tc>
          <w:tcPr>
            <w:tcW w:w="3469" w:type="dxa"/>
          </w:tcPr>
          <w:p w:rsidR="002837E7" w:rsidRDefault="002837E7" w:rsidP="00D7721A">
            <w:r w:rsidRPr="00FE1261">
              <w:t>Новые нормы, без сомнения, делают более современным подход к данной мере наказания, подчеркивая ее чрезвычайный характер, более четко определяя ее цели и требуя обоснования судебных решений, т</w:t>
            </w:r>
            <w:r>
              <w:t>.е.</w:t>
            </w:r>
            <w:r w:rsidRPr="00FE1261">
              <w:t xml:space="preserve"> препятствуют ее автоматическому применению</w:t>
            </w:r>
            <w:r>
              <w:t>.  У</w:t>
            </w:r>
            <w:r w:rsidRPr="00FE1261">
              <w:t xml:space="preserve">станавливается </w:t>
            </w:r>
            <w:r>
              <w:t xml:space="preserve">четкий </w:t>
            </w:r>
            <w:r w:rsidRPr="00FE1261">
              <w:t>срок продолжительности применения данной меры</w:t>
            </w:r>
            <w:r>
              <w:t xml:space="preserve"> и</w:t>
            </w:r>
            <w:r w:rsidRPr="00FE1261">
              <w:t xml:space="preserve"> призн</w:t>
            </w:r>
            <w:r>
              <w:t>ается</w:t>
            </w:r>
            <w:r w:rsidRPr="00FE1261">
              <w:t xml:space="preserve">, что ее реальная </w:t>
            </w:r>
            <w:r>
              <w:t>продолжительность не</w:t>
            </w:r>
            <w:r w:rsidRPr="00FE1261">
              <w:t xml:space="preserve"> должна </w:t>
            </w:r>
            <w:r>
              <w:t>превышать</w:t>
            </w:r>
            <w:r w:rsidRPr="00FE1261">
              <w:t xml:space="preserve"> строго необходимо</w:t>
            </w:r>
            <w:r>
              <w:t>го</w:t>
            </w:r>
            <w:r w:rsidRPr="00FE1261">
              <w:t xml:space="preserve"> врем</w:t>
            </w:r>
            <w:r>
              <w:t>ени;  запрещается</w:t>
            </w:r>
            <w:r w:rsidRPr="00FE1261">
              <w:t xml:space="preserve"> ее автоматическое применение с назначением максимального срока, поскольку теперь в обязанность судьи вменено обоснование причин наложения такого наказания в каждом конкретном случае</w:t>
            </w:r>
            <w:r>
              <w:t xml:space="preserve">.  </w:t>
            </w:r>
            <w:r w:rsidRPr="00FE1261">
              <w:t>Наконец, новое регулирование режима изоляции является более полным с точки зрения соблюдения прав заключенного или задержанного</w:t>
            </w:r>
            <w:r>
              <w:t xml:space="preserve"> лица.</w:t>
            </w:r>
            <w:r w:rsidRPr="00FE1261">
              <w:t>.</w:t>
            </w:r>
          </w:p>
        </w:tc>
      </w:tr>
    </w:tbl>
    <w:p w:rsidR="002837E7" w:rsidRDefault="002837E7"/>
    <w:p w:rsidR="002837E7" w:rsidRPr="00FE1261" w:rsidRDefault="002837E7" w:rsidP="00D7721A">
      <w:r>
        <w:t>76.</w:t>
      </w:r>
      <w:r>
        <w:tab/>
        <w:t>Что касается</w:t>
      </w:r>
      <w:r w:rsidRPr="00FE1261">
        <w:t xml:space="preserve"> расширения прав заключенного или задержанного</w:t>
      </w:r>
      <w:r>
        <w:t xml:space="preserve"> лица</w:t>
      </w:r>
      <w:r w:rsidRPr="00FE1261">
        <w:t xml:space="preserve">, </w:t>
      </w:r>
      <w:r>
        <w:t xml:space="preserve">содержащегося </w:t>
      </w:r>
      <w:r w:rsidRPr="00FE1261">
        <w:t xml:space="preserve">в режиме </w:t>
      </w:r>
      <w:r>
        <w:t xml:space="preserve">жесткой </w:t>
      </w:r>
      <w:r w:rsidRPr="00FE1261">
        <w:t xml:space="preserve">изоляции, </w:t>
      </w:r>
      <w:r>
        <w:t xml:space="preserve">то </w:t>
      </w:r>
      <w:r w:rsidRPr="00FE1261">
        <w:t xml:space="preserve">следует упомянуть, что </w:t>
      </w:r>
      <w:r>
        <w:t>п</w:t>
      </w:r>
      <w:r w:rsidRPr="00FE1261">
        <w:t xml:space="preserve">ервое заключительное </w:t>
      </w:r>
      <w:r>
        <w:t>положение</w:t>
      </w:r>
      <w:r w:rsidRPr="00FE1261">
        <w:t xml:space="preserve"> Органического закона № 15/2003</w:t>
      </w:r>
      <w:r>
        <w:t xml:space="preserve"> от 25 ноября</w:t>
      </w:r>
      <w:r w:rsidRPr="00FE1261">
        <w:t xml:space="preserve">, вносящего изменения в Органический закон № 10/1995 </w:t>
      </w:r>
      <w:r>
        <w:t>от 23 ноября</w:t>
      </w:r>
      <w:r w:rsidRPr="00FE1261">
        <w:t xml:space="preserve"> об утверждении Уголовного кодекса, вводит в статью 510</w:t>
      </w:r>
      <w:r w:rsidRPr="003C2CA9">
        <w:t xml:space="preserve"> </w:t>
      </w:r>
      <w:r w:rsidRPr="00FE1261">
        <w:t>новый пункт 4, который</w:t>
      </w:r>
      <w:r>
        <w:t>,</w:t>
      </w:r>
      <w:r w:rsidRPr="00FE1261">
        <w:t xml:space="preserve"> несомненно</w:t>
      </w:r>
      <w:r>
        <w:t>,</w:t>
      </w:r>
      <w:r w:rsidRPr="00FE1261">
        <w:t xml:space="preserve"> является вкладом в борьбу с применением пыток</w:t>
      </w:r>
      <w:r>
        <w:t xml:space="preserve">:  </w:t>
      </w:r>
    </w:p>
    <w:p w:rsidR="002837E7" w:rsidRPr="00FE1261" w:rsidRDefault="002837E7" w:rsidP="00D7721A">
      <w:pPr>
        <w:ind w:firstLine="709"/>
      </w:pPr>
    </w:p>
    <w:p w:rsidR="002837E7" w:rsidRDefault="002837E7" w:rsidP="0042398C">
      <w:pPr>
        <w:ind w:left="567" w:hanging="567"/>
      </w:pPr>
      <w:r>
        <w:tab/>
      </w:r>
      <w:r w:rsidR="0042398C">
        <w:tab/>
      </w:r>
      <w:r>
        <w:t>"а)</w:t>
      </w:r>
      <w:r>
        <w:tab/>
      </w:r>
      <w:r w:rsidRPr="00FE1261">
        <w:t xml:space="preserve">Заключенный, подвергнутый режиму изоляции, по </w:t>
      </w:r>
      <w:r>
        <w:t>соответствующей</w:t>
      </w:r>
      <w:r w:rsidRPr="00FE1261">
        <w:t xml:space="preserve"> просьбе имеет право на обследование вторым судебным врачом, назначенным компетентным судьей </w:t>
      </w:r>
      <w:r>
        <w:t>и</w:t>
      </w:r>
      <w:r w:rsidRPr="00FE1261">
        <w:t>ли судом для изучения обстоятельств дела</w:t>
      </w:r>
      <w:r>
        <w:t>".</w:t>
      </w:r>
    </w:p>
    <w:p w:rsidR="002837E7" w:rsidRDefault="002837E7"/>
    <w:p w:rsidR="002837E7" w:rsidRDefault="002837E7">
      <w:r>
        <w:t>77.</w:t>
      </w:r>
      <w:r>
        <w:tab/>
        <w:t>Помимо содержания комментариев к рассматриваемой статье 6 и применительно к возможностям, которыми должен располагать задержанный согласно ее пункту 3, п</w:t>
      </w:r>
      <w:r w:rsidRPr="00FE1261">
        <w:t xml:space="preserve">редставляется целесообразным остановиться далее на некоторых аспектах нашего </w:t>
      </w:r>
      <w:r>
        <w:t>законодательства</w:t>
      </w:r>
      <w:r w:rsidRPr="00FE1261">
        <w:t xml:space="preserve">, касающихся информирования задержанного о его правах, а также эффективности </w:t>
      </w:r>
      <w:r>
        <w:t>осуществления</w:t>
      </w:r>
      <w:r w:rsidRPr="00FE1261">
        <w:t xml:space="preserve"> права на квалифицированную </w:t>
      </w:r>
      <w:r>
        <w:t>юридическую</w:t>
      </w:r>
      <w:r w:rsidRPr="00FE1261">
        <w:t xml:space="preserve"> помощь</w:t>
      </w:r>
      <w:r>
        <w:t>.</w:t>
      </w:r>
    </w:p>
    <w:p w:rsidR="002837E7" w:rsidRDefault="002837E7"/>
    <w:p w:rsidR="002837E7" w:rsidRDefault="002837E7">
      <w:r w:rsidRPr="00445846">
        <w:rPr>
          <w:b/>
        </w:rPr>
        <w:t>1.</w:t>
      </w:r>
      <w:r>
        <w:tab/>
      </w:r>
      <w:r w:rsidRPr="00FE1261">
        <w:rPr>
          <w:b/>
        </w:rPr>
        <w:t>Информирование задержанного о его правах</w:t>
      </w:r>
    </w:p>
    <w:p w:rsidR="002837E7" w:rsidRDefault="002837E7"/>
    <w:p w:rsidR="002837E7" w:rsidRDefault="002837E7" w:rsidP="00D7721A">
      <w:r>
        <w:t>78.</w:t>
      </w:r>
      <w:r>
        <w:tab/>
        <w:t>Исходной точкой в данном случае является</w:t>
      </w:r>
      <w:r w:rsidRPr="00FE1261">
        <w:t xml:space="preserve"> статья 520.2 Закона об уголовном процессе, которая гласит</w:t>
      </w:r>
      <w:r>
        <w:t xml:space="preserve">:  "Каждое </w:t>
      </w:r>
      <w:r w:rsidRPr="00FE1261">
        <w:t>задержанн</w:t>
      </w:r>
      <w:r>
        <w:t>ое</w:t>
      </w:r>
      <w:r w:rsidRPr="00FE1261">
        <w:t xml:space="preserve"> или заключенн</w:t>
      </w:r>
      <w:r>
        <w:t>ое под стражу лицо незамедлительно информируется в доступной для понимания форме об имеющихся у него правах".  Далее</w:t>
      </w:r>
      <w:r w:rsidRPr="00FE1261">
        <w:t xml:space="preserve"> перечисляются эти права, среди которых особо важными законодательство считает</w:t>
      </w:r>
      <w:r>
        <w:t xml:space="preserve">:  </w:t>
      </w:r>
      <w:r w:rsidRPr="00FE1261">
        <w:t xml:space="preserve">право </w:t>
      </w:r>
      <w:r>
        <w:t>незамедлительно и в доступной для понимания форме</w:t>
      </w:r>
      <w:r w:rsidRPr="00FE1261">
        <w:t xml:space="preserve"> быть информированным о факте и причинах задержания</w:t>
      </w:r>
      <w:r>
        <w:t xml:space="preserve">;  </w:t>
      </w:r>
      <w:r w:rsidRPr="00FE1261">
        <w:t>право на получение юридической помощи</w:t>
      </w:r>
      <w:r>
        <w:t xml:space="preserve">;  </w:t>
      </w:r>
      <w:r w:rsidRPr="00FE1261">
        <w:t>право хранить молчание</w:t>
      </w:r>
      <w:r>
        <w:t xml:space="preserve">;  </w:t>
      </w:r>
      <w:r w:rsidRPr="00FE1261">
        <w:t xml:space="preserve">право не давать показания против </w:t>
      </w:r>
      <w:r>
        <w:t xml:space="preserve">самого </w:t>
      </w:r>
      <w:r w:rsidRPr="00FE1261">
        <w:t>себя</w:t>
      </w:r>
      <w:r>
        <w:t xml:space="preserve">;  </w:t>
      </w:r>
      <w:r w:rsidRPr="00FE1261">
        <w:t>право на бесплатн</w:t>
      </w:r>
      <w:r>
        <w:t>ы</w:t>
      </w:r>
      <w:r w:rsidRPr="00FE1261">
        <w:t xml:space="preserve">е </w:t>
      </w:r>
      <w:r>
        <w:t>услуги, в случае необходимости,</w:t>
      </w:r>
      <w:r w:rsidRPr="00FE1261">
        <w:t xml:space="preserve"> </w:t>
      </w:r>
      <w:r>
        <w:t xml:space="preserve">устного </w:t>
      </w:r>
      <w:r w:rsidRPr="00FE1261">
        <w:t>переводчика</w:t>
      </w:r>
      <w:r>
        <w:t xml:space="preserve">;  </w:t>
      </w:r>
      <w:r w:rsidRPr="00FE1261">
        <w:t xml:space="preserve">право </w:t>
      </w:r>
      <w:r>
        <w:t>известить любое лицо</w:t>
      </w:r>
      <w:r w:rsidRPr="00FE1261">
        <w:t xml:space="preserve"> </w:t>
      </w:r>
      <w:r>
        <w:t xml:space="preserve">по своему выбору </w:t>
      </w:r>
      <w:r w:rsidRPr="00FE1261">
        <w:t>о факте задержания и месте нахождения</w:t>
      </w:r>
      <w:r>
        <w:t xml:space="preserve">;  и </w:t>
      </w:r>
      <w:r w:rsidRPr="00FE1261">
        <w:t xml:space="preserve">право на </w:t>
      </w:r>
      <w:r>
        <w:t>освидетельствование</w:t>
      </w:r>
      <w:r w:rsidRPr="00FE1261">
        <w:t xml:space="preserve"> врачом.</w:t>
      </w:r>
    </w:p>
    <w:p w:rsidR="002837E7" w:rsidRDefault="002837E7" w:rsidP="00D7721A"/>
    <w:p w:rsidR="002837E7" w:rsidRDefault="002837E7" w:rsidP="00D7721A">
      <w:r>
        <w:t>79.</w:t>
      </w:r>
      <w:r>
        <w:tab/>
      </w:r>
      <w:r w:rsidRPr="00FE1261">
        <w:t xml:space="preserve">Вопреки </w:t>
      </w:r>
      <w:r>
        <w:t>общему мнению</w:t>
      </w:r>
      <w:r w:rsidRPr="00FE1261">
        <w:t xml:space="preserve"> в нашем уголовно-процессуальном законодательстве правам задержанных посвящена не только статья 520 Закона об уголовном процессе, но и еще шесть последующих статей, не говоря уже о других </w:t>
      </w:r>
      <w:r>
        <w:t>сопутствующих положениях этого З</w:t>
      </w:r>
      <w:r w:rsidRPr="00FE1261">
        <w:t xml:space="preserve">акона и иных </w:t>
      </w:r>
      <w:r>
        <w:t>смежных</w:t>
      </w:r>
      <w:r w:rsidRPr="00FE1261">
        <w:t xml:space="preserve"> постановлениях</w:t>
      </w:r>
      <w:r>
        <w:t>.  Вместе с тем перечисленные в статье </w:t>
      </w:r>
      <w:r w:rsidRPr="00FE1261">
        <w:t xml:space="preserve">520 права задержанных составляют лишь часть всего комплекса прав, </w:t>
      </w:r>
      <w:r>
        <w:t xml:space="preserve">закрепленных в данном Законе.  </w:t>
      </w:r>
      <w:r w:rsidRPr="00FE1261">
        <w:t xml:space="preserve">Иными </w:t>
      </w:r>
      <w:r>
        <w:t>словами, категорию или понятие "прав задержанных"</w:t>
      </w:r>
      <w:r w:rsidRPr="00FE1261">
        <w:t xml:space="preserve"> попросту суживают, забывая, что в статье 520 предусмотрены </w:t>
      </w:r>
      <w:r>
        <w:t>и</w:t>
      </w:r>
      <w:r w:rsidRPr="00FE1261">
        <w:t xml:space="preserve"> другие права</w:t>
      </w:r>
      <w:r>
        <w:t>;  при этом</w:t>
      </w:r>
      <w:r w:rsidRPr="00FE1261">
        <w:t xml:space="preserve"> все ее содержание </w:t>
      </w:r>
      <w:r>
        <w:t xml:space="preserve">сводят </w:t>
      </w:r>
      <w:r w:rsidRPr="00FE1261">
        <w:t xml:space="preserve">лишь к тем правам, о которых </w:t>
      </w:r>
      <w:r>
        <w:t>задержанный должен быть проинформирован "</w:t>
      </w:r>
      <w:r w:rsidRPr="00FE1261">
        <w:t>особо</w:t>
      </w:r>
      <w:r>
        <w:t>"</w:t>
      </w:r>
      <w:r w:rsidRPr="00FE1261">
        <w:t xml:space="preserve"> и которы</w:t>
      </w:r>
      <w:r>
        <w:t xml:space="preserve">е перечислены только в подпунктах </w:t>
      </w:r>
      <w:r w:rsidRPr="00FE1261">
        <w:t>а)</w:t>
      </w:r>
      <w:r>
        <w:t>-</w:t>
      </w:r>
      <w:r w:rsidRPr="00FE1261">
        <w:t>f)</w:t>
      </w:r>
      <w:r w:rsidRPr="005749FE">
        <w:t xml:space="preserve"> </w:t>
      </w:r>
      <w:r>
        <w:t>ее пункта</w:t>
      </w:r>
      <w:r w:rsidRPr="00FE1261">
        <w:t xml:space="preserve"> 2</w:t>
      </w:r>
      <w:r>
        <w:t xml:space="preserve"> (</w:t>
      </w:r>
      <w:r w:rsidRPr="00FE1261">
        <w:t>право хранить молчание</w:t>
      </w:r>
      <w:r>
        <w:t xml:space="preserve">;  </w:t>
      </w:r>
      <w:r w:rsidRPr="00FE1261">
        <w:t xml:space="preserve">право не давать показания против </w:t>
      </w:r>
      <w:r>
        <w:t xml:space="preserve">самого </w:t>
      </w:r>
      <w:r w:rsidRPr="00FE1261">
        <w:t>себя</w:t>
      </w:r>
      <w:r>
        <w:t xml:space="preserve">;  право на помощь адвоката;  </w:t>
      </w:r>
      <w:r w:rsidRPr="00FE1261">
        <w:t xml:space="preserve">право </w:t>
      </w:r>
      <w:r>
        <w:t xml:space="preserve">известить </w:t>
      </w:r>
      <w:r w:rsidRPr="00FE1261">
        <w:t>о факте задержания</w:t>
      </w:r>
      <w:r>
        <w:t xml:space="preserve"> и месте содержания под стражей;  право бесплатно пользоваться услугами устного </w:t>
      </w:r>
      <w:r w:rsidRPr="00FE1261">
        <w:t>переводчика</w:t>
      </w:r>
      <w:r>
        <w:t xml:space="preserve">;  и </w:t>
      </w:r>
      <w:r w:rsidRPr="00FE1261">
        <w:t xml:space="preserve">право на </w:t>
      </w:r>
      <w:r>
        <w:t>освидетельствование</w:t>
      </w:r>
      <w:r w:rsidRPr="00FE1261">
        <w:t xml:space="preserve"> врачом</w:t>
      </w:r>
      <w:r>
        <w:t>).</w:t>
      </w:r>
    </w:p>
    <w:p w:rsidR="002837E7" w:rsidRDefault="002837E7" w:rsidP="00D7721A"/>
    <w:p w:rsidR="002837E7" w:rsidRDefault="002837E7" w:rsidP="00D7721A">
      <w:r>
        <w:t>80.</w:t>
      </w:r>
      <w:r>
        <w:tab/>
        <w:t>Вместе с тем</w:t>
      </w:r>
      <w:r w:rsidRPr="00FE1261">
        <w:t xml:space="preserve">, </w:t>
      </w:r>
      <w:r>
        <w:t>помимо</w:t>
      </w:r>
      <w:r w:rsidRPr="00FE1261">
        <w:t xml:space="preserve"> этих прав, о которых </w:t>
      </w:r>
      <w:r>
        <w:t>каждый задержанный информируется "особо"</w:t>
      </w:r>
      <w:r w:rsidRPr="00FE1261">
        <w:t xml:space="preserve">, наша уголовно-процессуальная система предлагает более </w:t>
      </w:r>
      <w:r>
        <w:t>широкий спектр прав, которыми располагают задержанные лица</w:t>
      </w:r>
      <w:r w:rsidRPr="00FE1261">
        <w:t xml:space="preserve"> и которые предоставляют гораздо более </w:t>
      </w:r>
      <w:r>
        <w:t>объемный</w:t>
      </w:r>
      <w:r w:rsidRPr="00FE1261">
        <w:t xml:space="preserve"> диапазон гарантий, </w:t>
      </w:r>
      <w:r>
        <w:t>нежели</w:t>
      </w:r>
      <w:r w:rsidRPr="00FE1261">
        <w:t xml:space="preserve"> может показаться на первый взгляд</w:t>
      </w:r>
      <w:r>
        <w:t xml:space="preserve">.  </w:t>
      </w:r>
      <w:r w:rsidRPr="00FE1261">
        <w:t xml:space="preserve">В этом </w:t>
      </w:r>
      <w:r>
        <w:t>отношении</w:t>
      </w:r>
      <w:r w:rsidRPr="00FE1261">
        <w:t xml:space="preserve"> сама статья 520</w:t>
      </w:r>
      <w:r>
        <w:t xml:space="preserve"> в пункте 1 устанавливает, что "задержание и предварительное заключение под стражу осуществляются в форме, наносящей как можно меньший ущерб личности, репутации и имуществу задержанного или помещенного под стражу лица", и что "</w:t>
      </w:r>
      <w:r w:rsidRPr="00FE1261">
        <w:t>превентивное за</w:t>
      </w:r>
      <w:r>
        <w:t xml:space="preserve">ключение </w:t>
      </w:r>
      <w:r w:rsidRPr="00FE1261">
        <w:t xml:space="preserve">не может </w:t>
      </w:r>
      <w:r>
        <w:t xml:space="preserve">превышать срок, </w:t>
      </w:r>
      <w:r w:rsidRPr="00FE1261">
        <w:t xml:space="preserve">строго </w:t>
      </w:r>
      <w:r>
        <w:t xml:space="preserve">ограниченный </w:t>
      </w:r>
      <w:r w:rsidRPr="00FE1261">
        <w:t>необходимо</w:t>
      </w:r>
      <w:r>
        <w:t>стью проведения</w:t>
      </w:r>
      <w:r w:rsidRPr="00FE1261">
        <w:t xml:space="preserve"> расследования</w:t>
      </w:r>
      <w:r>
        <w:t xml:space="preserve"> для</w:t>
      </w:r>
      <w:r w:rsidRPr="00FE1261">
        <w:t xml:space="preserve"> </w:t>
      </w:r>
      <w:r>
        <w:t>выяснения</w:t>
      </w:r>
      <w:r w:rsidRPr="00FE1261">
        <w:t xml:space="preserve"> обстоятельств </w:t>
      </w:r>
      <w:r>
        <w:t>дела"</w:t>
      </w:r>
      <w:r w:rsidRPr="00FE1261">
        <w:t>, п</w:t>
      </w:r>
      <w:r>
        <w:t>осле чего</w:t>
      </w:r>
      <w:r w:rsidRPr="00FE1261">
        <w:t xml:space="preserve"> задержанный, как правило, должен быть либо освобожден, либо передан в</w:t>
      </w:r>
      <w:r>
        <w:t xml:space="preserve"> распоряжение судебного органа "в течение установленных настоящим Законом сроков и</w:t>
      </w:r>
      <w:r w:rsidRPr="00FE1261">
        <w:t xml:space="preserve"> в любом </w:t>
      </w:r>
      <w:r>
        <w:t>случае не позднее, чем через 72 часа" (также статья 520-бис)</w:t>
      </w:r>
      <w:r w:rsidRPr="00FE1261">
        <w:t>, за исключением предусмотренных законом случаев продления этого срока.</w:t>
      </w:r>
    </w:p>
    <w:p w:rsidR="002837E7" w:rsidRDefault="002837E7" w:rsidP="00D7721A"/>
    <w:p w:rsidR="002837E7" w:rsidRDefault="002837E7" w:rsidP="00D7721A">
      <w:r>
        <w:t>81.</w:t>
      </w:r>
      <w:r>
        <w:tab/>
      </w:r>
      <w:r w:rsidRPr="00FE1261">
        <w:t xml:space="preserve">В свою очередь пункт 2 статьи 520 </w:t>
      </w:r>
      <w:r>
        <w:t>требует</w:t>
      </w:r>
      <w:r w:rsidRPr="00FE1261">
        <w:t>, чтобы задержанного особо проинформировали</w:t>
      </w:r>
      <w:r>
        <w:t xml:space="preserve"> о наличии у него прав, перечисленных в</w:t>
      </w:r>
      <w:r w:rsidRPr="00FE1261">
        <w:t xml:space="preserve"> </w:t>
      </w:r>
      <w:r>
        <w:t>подпунктах</w:t>
      </w:r>
      <w:r w:rsidRPr="00FE1261">
        <w:t xml:space="preserve"> а)</w:t>
      </w:r>
      <w:r>
        <w:t>-</w:t>
      </w:r>
      <w:r w:rsidRPr="00FE1261">
        <w:t>f), а также о том, какие деяния ему вменяются в вину, какие основания послужили причиной лишения его св</w:t>
      </w:r>
      <w:r>
        <w:t>ободы и, как прямо сказано, "об имеющихся у него правах".  Последняя фраза</w:t>
      </w:r>
      <w:r w:rsidRPr="00FE1261">
        <w:t xml:space="preserve"> означает, что задержанный должен быть проинформирован и о других правах, которыми он может восп</w:t>
      </w:r>
      <w:r>
        <w:t>ользоваться, в частности правах, перечисленных</w:t>
      </w:r>
      <w:r w:rsidRPr="00FE1261">
        <w:t xml:space="preserve"> в статье 520.1, о которых только что упоминалось в </w:t>
      </w:r>
      <w:r>
        <w:t>настоящем</w:t>
      </w:r>
      <w:r w:rsidRPr="00FE1261">
        <w:t xml:space="preserve"> докладе в связи с</w:t>
      </w:r>
      <w:r>
        <w:t xml:space="preserve"> формой</w:t>
      </w:r>
      <w:r w:rsidRPr="00FE1261">
        <w:t xml:space="preserve"> </w:t>
      </w:r>
      <w:r>
        <w:t>задержания, а также правах, предусмотренных в пунктах 3</w:t>
      </w:r>
      <w:r w:rsidRPr="00FE1261">
        <w:t xml:space="preserve"> </w:t>
      </w:r>
      <w:r>
        <w:t>(если он несовершеннолетний), 4, 5 и 6, (</w:t>
      </w:r>
      <w:r w:rsidRPr="00FE1261">
        <w:t>особенност</w:t>
      </w:r>
      <w:r>
        <w:t>и и содержание</w:t>
      </w:r>
      <w:r w:rsidRPr="00FE1261">
        <w:t xml:space="preserve"> права на </w:t>
      </w:r>
      <w:r>
        <w:t>юридическую</w:t>
      </w:r>
      <w:r w:rsidRPr="00FE1261">
        <w:t xml:space="preserve"> </w:t>
      </w:r>
      <w:r>
        <w:t>помощь);  праве на подачу ходатайства</w:t>
      </w:r>
      <w:r w:rsidRPr="00FE1261">
        <w:t xml:space="preserve"> хабеас корпус (в сочетании с правом</w:t>
      </w:r>
      <w:r>
        <w:t>, на основании которого судья согласно</w:t>
      </w:r>
      <w:r w:rsidRPr="00FE1261">
        <w:t xml:space="preserve"> статье</w:t>
      </w:r>
      <w:r w:rsidR="00752626">
        <w:t> </w:t>
      </w:r>
      <w:r w:rsidRPr="00FE1261">
        <w:t>520</w:t>
      </w:r>
      <w:r w:rsidR="00752626">
        <w:noBreakHyphen/>
        <w:t>би</w:t>
      </w:r>
      <w:r>
        <w:t>с</w:t>
      </w:r>
      <w:r w:rsidRPr="00FE1261">
        <w:t xml:space="preserve"> </w:t>
      </w:r>
      <w:r>
        <w:t>3 может лично или</w:t>
      </w:r>
      <w:r w:rsidRPr="00FE1261">
        <w:t xml:space="preserve"> через уполномоченное лицо ознакомиться с ситуацией, в которой находится задержанный)</w:t>
      </w:r>
      <w:r>
        <w:t>;  праве на содержание</w:t>
      </w:r>
      <w:r w:rsidRPr="00FE1261">
        <w:t xml:space="preserve"> отдельно от других лиц в зависимости от уровня образования</w:t>
      </w:r>
      <w:r w:rsidRPr="00292454">
        <w:t xml:space="preserve"> </w:t>
      </w:r>
      <w:r w:rsidRPr="00FE1261">
        <w:t xml:space="preserve">задержанного, </w:t>
      </w:r>
      <w:r>
        <w:t xml:space="preserve">его </w:t>
      </w:r>
      <w:r w:rsidRPr="00FE1261">
        <w:t xml:space="preserve">возраста и характера преступления, </w:t>
      </w:r>
      <w:r>
        <w:t xml:space="preserve">в </w:t>
      </w:r>
      <w:r w:rsidRPr="00FE1261">
        <w:t>которо</w:t>
      </w:r>
      <w:r>
        <w:t>м</w:t>
      </w:r>
      <w:r w:rsidRPr="00FE1261">
        <w:t xml:space="preserve"> </w:t>
      </w:r>
      <w:r>
        <w:t xml:space="preserve">он обвиняется (статья 521);  праве на приобретение </w:t>
      </w:r>
      <w:r w:rsidRPr="00FE1261">
        <w:t>за свои с</w:t>
      </w:r>
      <w:r>
        <w:t>редства удобств или предметов</w:t>
      </w:r>
      <w:r w:rsidRPr="00FE1261">
        <w:t>, разрешенных внутренним режимом учреждения и нормами безопасности</w:t>
      </w:r>
      <w:r>
        <w:t xml:space="preserve"> (статья 522);  праве на</w:t>
      </w:r>
      <w:r w:rsidRPr="00FE1261">
        <w:t xml:space="preserve"> письменно</w:t>
      </w:r>
      <w:r>
        <w:t>е</w:t>
      </w:r>
      <w:r w:rsidRPr="00FE1261">
        <w:t xml:space="preserve"> обращ</w:t>
      </w:r>
      <w:r>
        <w:t xml:space="preserve">ение </w:t>
      </w:r>
      <w:r w:rsidRPr="00FE1261">
        <w:t xml:space="preserve">к судье и членам </w:t>
      </w:r>
      <w:r>
        <w:t xml:space="preserve">компетентного </w:t>
      </w:r>
      <w:r w:rsidRPr="00FE1261">
        <w:t>суда</w:t>
      </w:r>
      <w:r>
        <w:t xml:space="preserve"> (статья 524);  и о праве </w:t>
      </w:r>
      <w:r w:rsidRPr="00FE1261">
        <w:t>не подвергаться применению чрезвычайных мер безопасности</w:t>
      </w:r>
      <w:r>
        <w:t>,</w:t>
      </w:r>
      <w:r w:rsidRPr="00FE1261">
        <w:t xml:space="preserve"> за исключением случаев, предусмотренных законом</w:t>
      </w:r>
      <w:r>
        <w:t xml:space="preserve"> (статья 525)</w:t>
      </w:r>
      <w:r w:rsidRPr="00FE1261">
        <w:t>.</w:t>
      </w:r>
    </w:p>
    <w:p w:rsidR="002837E7" w:rsidRDefault="002837E7" w:rsidP="00D7721A"/>
    <w:p w:rsidR="002837E7" w:rsidRDefault="002837E7" w:rsidP="00D7721A">
      <w:r>
        <w:t>82.</w:t>
      </w:r>
      <w:r>
        <w:tab/>
        <w:t>Несмотря на то что в Законе</w:t>
      </w:r>
      <w:r w:rsidRPr="00FE1261">
        <w:t xml:space="preserve"> об уголовном процессе </w:t>
      </w:r>
      <w:r>
        <w:t>официально закреплен принцип</w:t>
      </w:r>
      <w:r w:rsidRPr="00FE1261">
        <w:t xml:space="preserve"> информирования задержанного о </w:t>
      </w:r>
      <w:r>
        <w:t xml:space="preserve">его </w:t>
      </w:r>
      <w:r w:rsidRPr="00FE1261">
        <w:t xml:space="preserve">правах, </w:t>
      </w:r>
      <w:r>
        <w:t>процессуальная норма не предусматривает наличия</w:t>
      </w:r>
      <w:r w:rsidRPr="00FE1261">
        <w:t xml:space="preserve"> права, которое</w:t>
      </w:r>
      <w:r>
        <w:t xml:space="preserve"> может представлять собой общую гарантию</w:t>
      </w:r>
      <w:r w:rsidRPr="00FE1261">
        <w:t xml:space="preserve"> эффективного </w:t>
      </w:r>
      <w:r>
        <w:t>осуществления</w:t>
      </w:r>
      <w:r w:rsidRPr="00FE1261">
        <w:t xml:space="preserve"> других прав</w:t>
      </w:r>
      <w:r>
        <w:t xml:space="preserve">.  </w:t>
      </w:r>
      <w:r w:rsidRPr="00FE1261">
        <w:t>Это упущение связано с отсутствием в Органическом законе</w:t>
      </w:r>
      <w:r w:rsidR="00B20441">
        <w:t> </w:t>
      </w:r>
      <w:r w:rsidRPr="00FE1261">
        <w:t>№ 6/1984</w:t>
      </w:r>
      <w:r>
        <w:t xml:space="preserve"> от 24 мая</w:t>
      </w:r>
      <w:r w:rsidRPr="00FE1261">
        <w:t xml:space="preserve">, регулирующем деятельность данного ведомства, упоминания о праве задержанного на </w:t>
      </w:r>
      <w:r>
        <w:t xml:space="preserve">возбуждение процедур </w:t>
      </w:r>
      <w:r w:rsidRPr="00FE1261">
        <w:t>хабеас корпус</w:t>
      </w:r>
      <w:r>
        <w:t xml:space="preserve"> и ампаро</w:t>
      </w:r>
      <w:r w:rsidRPr="00FE1261">
        <w:t>.</w:t>
      </w:r>
    </w:p>
    <w:p w:rsidR="002837E7" w:rsidRDefault="002837E7" w:rsidP="00D7721A"/>
    <w:p w:rsidR="002837E7" w:rsidRDefault="002837E7" w:rsidP="00D7721A">
      <w:r>
        <w:t>83.</w:t>
      </w:r>
      <w:r>
        <w:tab/>
      </w:r>
      <w:r w:rsidRPr="00FE1261">
        <w:t xml:space="preserve">Наконец, что касается способа информирования </w:t>
      </w:r>
      <w:r>
        <w:t>задержанных иностранцев об их правах, то</w:t>
      </w:r>
      <w:r w:rsidRPr="00FE1261">
        <w:t xml:space="preserve"> подобная информация доводится до их </w:t>
      </w:r>
      <w:r>
        <w:t xml:space="preserve">сведения </w:t>
      </w:r>
      <w:r w:rsidRPr="00FE1261">
        <w:t>на английском или французском язык</w:t>
      </w:r>
      <w:r>
        <w:t>е.  Кроме того, они получают брошюру</w:t>
      </w:r>
      <w:r w:rsidRPr="00FE1261">
        <w:t xml:space="preserve"> с текстом на </w:t>
      </w:r>
      <w:r>
        <w:t xml:space="preserve">их </w:t>
      </w:r>
      <w:r w:rsidRPr="00FE1261">
        <w:t>родном языке (</w:t>
      </w:r>
      <w:r>
        <w:t>немецком</w:t>
      </w:r>
      <w:r w:rsidRPr="00FE1261">
        <w:t>, румынск</w:t>
      </w:r>
      <w:r>
        <w:t>ом</w:t>
      </w:r>
      <w:r w:rsidRPr="00FE1261">
        <w:t>, арабск</w:t>
      </w:r>
      <w:r>
        <w:t>ом</w:t>
      </w:r>
      <w:r w:rsidRPr="00FE1261">
        <w:t>, китайск</w:t>
      </w:r>
      <w:r>
        <w:t>ом и т.д.)</w:t>
      </w:r>
      <w:r w:rsidRPr="00FE1261">
        <w:t xml:space="preserve">, где </w:t>
      </w:r>
      <w:r>
        <w:t>подробно изложены</w:t>
      </w:r>
      <w:r w:rsidRPr="00FE1261">
        <w:t xml:space="preserve"> все соответствующие права, в том числе право </w:t>
      </w:r>
      <w:r>
        <w:t xml:space="preserve">на получение услуг </w:t>
      </w:r>
      <w:r w:rsidRPr="00FE1261">
        <w:t>врача по своему выбору, если задержанный берет на себя эти расходы</w:t>
      </w:r>
      <w:r>
        <w:t>.  После этого</w:t>
      </w:r>
      <w:r w:rsidRPr="00FE1261">
        <w:t xml:space="preserve"> в присутствии адвоката и</w:t>
      </w:r>
      <w:r>
        <w:t xml:space="preserve">, при необходимости, </w:t>
      </w:r>
      <w:r w:rsidRPr="00FE1261">
        <w:t xml:space="preserve">переводчика задержанному вновь зачитываются </w:t>
      </w:r>
      <w:r>
        <w:t>его</w:t>
      </w:r>
      <w:r w:rsidRPr="00FE1261">
        <w:t xml:space="preserve"> права</w:t>
      </w:r>
      <w:r>
        <w:t xml:space="preserve">.  </w:t>
      </w:r>
      <w:r w:rsidRPr="00FE1261">
        <w:t xml:space="preserve">Все эти уведомления отражаются в официальных </w:t>
      </w:r>
      <w:r>
        <w:t>протоколах</w:t>
      </w:r>
      <w:r w:rsidRPr="00FE1261">
        <w:t xml:space="preserve"> и процессуальных актах.</w:t>
      </w:r>
    </w:p>
    <w:p w:rsidR="002837E7" w:rsidRDefault="002837E7" w:rsidP="00D7721A"/>
    <w:p w:rsidR="002837E7" w:rsidRDefault="002837E7" w:rsidP="00D7721A">
      <w:r>
        <w:t>84.</w:t>
      </w:r>
      <w:r>
        <w:tab/>
      </w:r>
      <w:r w:rsidRPr="00FE1261">
        <w:t>Наряду с этим подразделения Судебной полиции Гражданской гвардии</w:t>
      </w:r>
      <w:r w:rsidRPr="00F86BF6">
        <w:t xml:space="preserve"> </w:t>
      </w:r>
      <w:r w:rsidRPr="00FE1261">
        <w:t xml:space="preserve">используют </w:t>
      </w:r>
      <w:r>
        <w:t xml:space="preserve">утвержденные </w:t>
      </w:r>
      <w:r w:rsidRPr="00FE1261">
        <w:t xml:space="preserve">тексты с описанием прав задержанных на языках </w:t>
      </w:r>
      <w:r>
        <w:t>всех основных групп населения, проживающих</w:t>
      </w:r>
      <w:r w:rsidRPr="00FE1261">
        <w:t xml:space="preserve"> в Испании</w:t>
      </w:r>
      <w:r>
        <w:t xml:space="preserve">.  </w:t>
      </w:r>
      <w:r w:rsidRPr="00FE1261">
        <w:t xml:space="preserve">Эти тексты также размещены на электронном сайте Судебной полиции в информационной сети Гражданской гвардии (Интранет), к которой имеют доступ все ее </w:t>
      </w:r>
      <w:r>
        <w:t>сотрудники</w:t>
      </w:r>
      <w:r w:rsidRPr="00FE1261">
        <w:t>.</w:t>
      </w:r>
    </w:p>
    <w:p w:rsidR="002837E7" w:rsidRDefault="002837E7" w:rsidP="00D7721A"/>
    <w:p w:rsidR="002837E7" w:rsidRDefault="002837E7" w:rsidP="00D7721A">
      <w:r>
        <w:t>85.</w:t>
      </w:r>
      <w:r>
        <w:tab/>
      </w:r>
      <w:r w:rsidRPr="00FE1261">
        <w:t>Кроме того, для тех языков, электронная печать которых затруднена вследствие графических особенностей их алфавита (китайский</w:t>
      </w:r>
      <w:r>
        <w:t xml:space="preserve"> и</w:t>
      </w:r>
      <w:r w:rsidRPr="00FE1261">
        <w:t xml:space="preserve"> японский языки, кириллица), подготовлены заранее отпечатанные переведенные тексты, которые находятся в техническом отделе Судебной полиции и выдаются всем подразделениям</w:t>
      </w:r>
      <w:r>
        <w:t>.  В</w:t>
      </w:r>
      <w:r w:rsidRPr="00FE1261">
        <w:t xml:space="preserve"> остальных случа</w:t>
      </w:r>
      <w:r>
        <w:t>ях используются услуги устного</w:t>
      </w:r>
      <w:r w:rsidRPr="00FE1261">
        <w:t xml:space="preserve"> переводчика.</w:t>
      </w:r>
    </w:p>
    <w:p w:rsidR="002837E7" w:rsidRDefault="002837E7" w:rsidP="00D7721A"/>
    <w:p w:rsidR="002837E7" w:rsidRDefault="002837E7" w:rsidP="00D7721A">
      <w:r w:rsidRPr="001D770A">
        <w:rPr>
          <w:b/>
        </w:rPr>
        <w:t>2.</w:t>
      </w:r>
      <w:r w:rsidRPr="001D770A">
        <w:rPr>
          <w:b/>
        </w:rPr>
        <w:tab/>
      </w:r>
      <w:r w:rsidRPr="00FE1261">
        <w:rPr>
          <w:b/>
        </w:rPr>
        <w:t xml:space="preserve">Реальная эффективность права на </w:t>
      </w:r>
      <w:r>
        <w:rPr>
          <w:b/>
        </w:rPr>
        <w:t>юридическую</w:t>
      </w:r>
      <w:r w:rsidRPr="00FE1261">
        <w:rPr>
          <w:b/>
        </w:rPr>
        <w:t xml:space="preserve"> помощь</w:t>
      </w:r>
    </w:p>
    <w:p w:rsidR="002837E7" w:rsidRDefault="002837E7" w:rsidP="00D7721A"/>
    <w:p w:rsidR="002837E7" w:rsidRDefault="002837E7" w:rsidP="00D7721A">
      <w:r>
        <w:t>86.</w:t>
      </w:r>
      <w:r>
        <w:tab/>
      </w:r>
      <w:r w:rsidRPr="00FE1261">
        <w:t xml:space="preserve">В действующей в настоящее время системе норм, регламентирующих </w:t>
      </w:r>
      <w:r>
        <w:t>осуществление</w:t>
      </w:r>
      <w:r w:rsidRPr="00FE1261">
        <w:t xml:space="preserve"> права задержанного на </w:t>
      </w:r>
      <w:r>
        <w:t>юридическую</w:t>
      </w:r>
      <w:r w:rsidRPr="00FE1261">
        <w:t xml:space="preserve"> помощь, </w:t>
      </w:r>
      <w:r>
        <w:t>услуги</w:t>
      </w:r>
      <w:r w:rsidRPr="00FE1261">
        <w:t xml:space="preserve"> адвоката</w:t>
      </w:r>
      <w:r>
        <w:t>, предоставленные</w:t>
      </w:r>
      <w:r w:rsidRPr="00FE1261">
        <w:t xml:space="preserve"> находящимся под стражей сил и органов безопасности</w:t>
      </w:r>
      <w:r>
        <w:t xml:space="preserve"> лицам</w:t>
      </w:r>
      <w:r w:rsidRPr="00FE1261">
        <w:t>, регулиру</w:t>
      </w:r>
      <w:r>
        <w:t>ю</w:t>
      </w:r>
      <w:r w:rsidRPr="00FE1261">
        <w:t xml:space="preserve">тся статьей 520 Закона об уголовном процессе (часть II, раздел VI, глава IV), в пункте 4 которой </w:t>
      </w:r>
      <w:r>
        <w:t>указано</w:t>
      </w:r>
      <w:r w:rsidRPr="00FE1261">
        <w:t>, что назначенный судом</w:t>
      </w:r>
      <w:r>
        <w:t xml:space="preserve"> адвокат</w:t>
      </w:r>
      <w:r w:rsidRPr="00FE1261">
        <w:t xml:space="preserve"> обязан прибыть в место содержания задержанного </w:t>
      </w:r>
      <w:r>
        <w:t xml:space="preserve">лица </w:t>
      </w:r>
      <w:r w:rsidRPr="00FE1261">
        <w:t xml:space="preserve">в возможно кратчайший срок, не превышающий </w:t>
      </w:r>
      <w:r>
        <w:t>восемь</w:t>
      </w:r>
      <w:r w:rsidRPr="00FE1261">
        <w:t xml:space="preserve"> часов, считая с момента извещения соответствующей коллегии адвокатов.</w:t>
      </w:r>
    </w:p>
    <w:p w:rsidR="002837E7" w:rsidRDefault="002837E7" w:rsidP="00D7721A"/>
    <w:p w:rsidR="002837E7" w:rsidRDefault="002837E7" w:rsidP="00D7721A">
      <w:r>
        <w:t>87.</w:t>
      </w:r>
      <w:r>
        <w:tab/>
        <w:t>Согласно пункту</w:t>
      </w:r>
      <w:r w:rsidRPr="00FE1261">
        <w:t xml:space="preserve"> 6 с) помощь адвоката заключается </w:t>
      </w:r>
      <w:r>
        <w:t>в том, чтобы "</w:t>
      </w:r>
      <w:r w:rsidRPr="00FE1261">
        <w:t>встретиться и конфиденциально переговорить с задержанным по завершении изучения материалов дела, которое он принял в производство</w:t>
      </w:r>
      <w:r>
        <w:t xml:space="preserve">".  </w:t>
      </w:r>
      <w:r w:rsidRPr="00FE1261">
        <w:t xml:space="preserve">По закону </w:t>
      </w:r>
      <w:r>
        <w:t xml:space="preserve">каждому </w:t>
      </w:r>
      <w:r w:rsidRPr="00FE1261">
        <w:t xml:space="preserve">задержанному </w:t>
      </w:r>
      <w:r>
        <w:t xml:space="preserve">лицу </w:t>
      </w:r>
      <w:r w:rsidRPr="00FE1261">
        <w:t>гарантируется помощь адвоката, равно как и немедленное прибытие адвокат</w:t>
      </w:r>
      <w:r>
        <w:t xml:space="preserve">а на место задержания.  </w:t>
      </w:r>
      <w:r w:rsidRPr="00FE1261">
        <w:t xml:space="preserve">На практике же </w:t>
      </w:r>
      <w:r>
        <w:t>администрация центра содержания</w:t>
      </w:r>
      <w:r w:rsidRPr="00FE1261">
        <w:t xml:space="preserve"> под стражей </w:t>
      </w:r>
      <w:r>
        <w:t>обычно согласовывает время прибытия юриста с</w:t>
      </w:r>
      <w:r w:rsidRPr="00FE1261">
        <w:t xml:space="preserve"> коллегией адвокатов</w:t>
      </w:r>
      <w:r>
        <w:t xml:space="preserve">.  </w:t>
      </w:r>
      <w:r w:rsidRPr="00FE1261">
        <w:t xml:space="preserve">Надо учесть, что конфиденциальная встреча </w:t>
      </w:r>
      <w:r>
        <w:t xml:space="preserve">адвоката </w:t>
      </w:r>
      <w:r w:rsidRPr="00FE1261">
        <w:t>с задержанным может произойти только после оформления надлежащего ходатайства при условии</w:t>
      </w:r>
      <w:r>
        <w:t>,</w:t>
      </w:r>
      <w:r w:rsidRPr="00FE1261">
        <w:t xml:space="preserve"> что задержанный или </w:t>
      </w:r>
      <w:r>
        <w:t>помещенное под стражу лицо не содержится</w:t>
      </w:r>
      <w:r w:rsidRPr="00FE1261">
        <w:t xml:space="preserve"> в режиме </w:t>
      </w:r>
      <w:r>
        <w:t xml:space="preserve">строгой </w:t>
      </w:r>
      <w:r w:rsidRPr="00FE1261">
        <w:t>изоляции</w:t>
      </w:r>
      <w:r>
        <w:t>.  В</w:t>
      </w:r>
      <w:r w:rsidRPr="00FE1261">
        <w:t xml:space="preserve"> подобном</w:t>
      </w:r>
      <w:r>
        <w:t xml:space="preserve"> случае статья 527 с) этого же З</w:t>
      </w:r>
      <w:r w:rsidRPr="00FE1261">
        <w:t xml:space="preserve">акона </w:t>
      </w:r>
      <w:r>
        <w:t>запрещает адвокату встречаться</w:t>
      </w:r>
      <w:r w:rsidRPr="00FE1261">
        <w:t xml:space="preserve"> с задержанным или </w:t>
      </w:r>
      <w:r>
        <w:t>помещенным под стражу лицом.  В этом случае а</w:t>
      </w:r>
      <w:r w:rsidRPr="00FE1261">
        <w:t xml:space="preserve">двокат не видит клиента до </w:t>
      </w:r>
      <w:r>
        <w:t xml:space="preserve">того </w:t>
      </w:r>
      <w:r w:rsidRPr="00FE1261">
        <w:t xml:space="preserve">момента, когда последний будет доставлен </w:t>
      </w:r>
      <w:r>
        <w:t>к следователю</w:t>
      </w:r>
      <w:r w:rsidRPr="00FE1261">
        <w:t xml:space="preserve"> для дачи показаний.</w:t>
      </w:r>
    </w:p>
    <w:p w:rsidR="002837E7" w:rsidRDefault="002837E7" w:rsidP="00D7721A"/>
    <w:p w:rsidR="002837E7" w:rsidRDefault="002837E7" w:rsidP="00D7721A">
      <w:r>
        <w:t>88.</w:t>
      </w:r>
      <w:r>
        <w:tab/>
        <w:t>Н</w:t>
      </w:r>
      <w:r w:rsidRPr="00FE1261">
        <w:t>ельзя отрицать, что действующая в настоящее время правовая система допускает</w:t>
      </w:r>
      <w:r>
        <w:t xml:space="preserve"> нахождение задержанного лица</w:t>
      </w:r>
      <w:r w:rsidRPr="00FE1261">
        <w:t xml:space="preserve"> в течение первых восьми часов в распоряжении задержавших его органов без помощи адвоката, </w:t>
      </w:r>
      <w:r>
        <w:t xml:space="preserve">поскольку </w:t>
      </w:r>
      <w:r w:rsidRPr="00FE1261">
        <w:t>статье</w:t>
      </w:r>
      <w:r>
        <w:t>й</w:t>
      </w:r>
      <w:r w:rsidRPr="00FE1261">
        <w:t xml:space="preserve"> 520.4 Закона об уголовном процессе этот срок установлен в качестве максимального для личной явки назначенного адвоката в место содержания задержанного </w:t>
      </w:r>
      <w:r>
        <w:t xml:space="preserve">лица.  </w:t>
      </w:r>
      <w:r w:rsidRPr="00FE1261">
        <w:t>Этот срок обусловлен реалиями сегодняшнего дня, поскольку многие коллегии адвокатов</w:t>
      </w:r>
      <w:r>
        <w:t xml:space="preserve"> </w:t>
      </w:r>
      <w:r w:rsidRPr="00FE1261">
        <w:t>и администраци</w:t>
      </w:r>
      <w:r>
        <w:t>я</w:t>
      </w:r>
      <w:r w:rsidRPr="00FE1261">
        <w:t xml:space="preserve"> мест содержания под стражей или мест заключения, куда могут быть </w:t>
      </w:r>
      <w:r>
        <w:t xml:space="preserve">доставлены </w:t>
      </w:r>
      <w:r w:rsidRPr="00FE1261">
        <w:t>задержанные, не располагают достаточным персоналом, техническими средствами и материальными возможностями</w:t>
      </w:r>
      <w:r>
        <w:t xml:space="preserve"> для точного соблюдения этого срока</w:t>
      </w:r>
      <w:r w:rsidRPr="00FE1261">
        <w:t>.</w:t>
      </w:r>
    </w:p>
    <w:p w:rsidR="002837E7" w:rsidRDefault="002837E7" w:rsidP="00D7721A"/>
    <w:p w:rsidR="006D1262" w:rsidRDefault="002837E7" w:rsidP="00D7721A">
      <w:r>
        <w:t>89.</w:t>
      </w:r>
      <w:r>
        <w:tab/>
        <w:t>Нужно</w:t>
      </w:r>
      <w:r w:rsidRPr="00FE1261">
        <w:t xml:space="preserve"> заметить, что </w:t>
      </w:r>
      <w:r>
        <w:t>факт оказания задержанному лицу правовой помощи в форме</w:t>
      </w:r>
      <w:r w:rsidRPr="00FE1261">
        <w:t xml:space="preserve"> прибытия адвоката в место содержания под стражей, </w:t>
      </w:r>
      <w:r>
        <w:t xml:space="preserve">его </w:t>
      </w:r>
      <w:r w:rsidRPr="00FE1261">
        <w:t>присутстви</w:t>
      </w:r>
      <w:r>
        <w:t>я там и предоставления последующей помощи согласно</w:t>
      </w:r>
      <w:r w:rsidRPr="00FE1261">
        <w:t xml:space="preserve"> стать</w:t>
      </w:r>
      <w:r>
        <w:t>е</w:t>
      </w:r>
      <w:r w:rsidRPr="00FE1261">
        <w:t xml:space="preserve"> 520.6 (информирование о правах и </w:t>
      </w:r>
      <w:r>
        <w:t>возможная</w:t>
      </w:r>
      <w:r w:rsidRPr="00FE1261">
        <w:t xml:space="preserve"> заключительная встреча с юристом) позволя</w:t>
      </w:r>
      <w:r>
        <w:t>е</w:t>
      </w:r>
      <w:r w:rsidRPr="00FE1261">
        <w:t>т задержанному чувство</w:t>
      </w:r>
      <w:r>
        <w:t>вать себя полностью защищенным</w:t>
      </w:r>
      <w:r w:rsidRPr="00FE1261">
        <w:t xml:space="preserve">, поскольку адвокат заботится о соблюдении тех его прав, о которых он был проинформирован, </w:t>
      </w:r>
      <w:r>
        <w:t xml:space="preserve">включая право </w:t>
      </w:r>
      <w:r w:rsidRPr="00FE1261">
        <w:t xml:space="preserve">не свидетельствовать против </w:t>
      </w:r>
      <w:r>
        <w:t xml:space="preserve">самого </w:t>
      </w:r>
      <w:r w:rsidRPr="00FE1261">
        <w:t xml:space="preserve">себя, не признавать себя виновным и даже отказываться от дачи показаний в </w:t>
      </w:r>
      <w:r>
        <w:t xml:space="preserve">полиции.  </w:t>
      </w:r>
      <w:r w:rsidRPr="00FE1261">
        <w:t>Помимо устранения чувства незащищенности, тот факт что разрешение на конфиденциальную беседу дается лишь после того</w:t>
      </w:r>
      <w:r>
        <w:t>,</w:t>
      </w:r>
      <w:r w:rsidRPr="00FE1261">
        <w:t xml:space="preserve"> как задержанный добровольно даст </w:t>
      </w:r>
      <w:r>
        <w:t xml:space="preserve">свои </w:t>
      </w:r>
      <w:r w:rsidRPr="00FE1261">
        <w:t xml:space="preserve">показания (во время </w:t>
      </w:r>
      <w:r>
        <w:t xml:space="preserve">допроса он имеет право </w:t>
      </w:r>
      <w:r w:rsidRPr="00FE1261">
        <w:t>отказаться отвечать на вопросы</w:t>
      </w:r>
      <w:r>
        <w:t xml:space="preserve"> или даже требовать проведения допроса адвокатом</w:t>
      </w:r>
      <w:r w:rsidRPr="00FE1261">
        <w:t>), не только не наносит задержанному вред</w:t>
      </w:r>
      <w:r>
        <w:t>а</w:t>
      </w:r>
      <w:r w:rsidRPr="00FE1261">
        <w:t>, но и наоборот позволяет избежать нежелательн</w:t>
      </w:r>
      <w:r>
        <w:t>ого вмешательства на первых этапах расследования со стороны некоторых адвокатов, находящихся</w:t>
      </w:r>
      <w:r w:rsidRPr="00FE1261">
        <w:t xml:space="preserve"> на службе организованной преступности</w:t>
      </w:r>
      <w:r>
        <w:t>, или какого-либо заинтересованного субъекта.</w:t>
      </w:r>
      <w:r w:rsidR="00B20441">
        <w:t xml:space="preserve">  </w:t>
      </w:r>
    </w:p>
    <w:p w:rsidR="006D1262" w:rsidRDefault="006D1262" w:rsidP="00D7721A"/>
    <w:p w:rsidR="00B20441" w:rsidRDefault="006D1262" w:rsidP="00D7721A">
      <w:r>
        <w:t>90.</w:t>
      </w:r>
      <w:r>
        <w:tab/>
      </w:r>
      <w:r w:rsidR="00B20441">
        <w:t xml:space="preserve">Вместе с тем примером </w:t>
      </w:r>
      <w:r w:rsidR="00B20441" w:rsidRPr="00FE1261">
        <w:t>нормотворчес</w:t>
      </w:r>
      <w:r w:rsidR="00B20441">
        <w:t>кой деятельности в данной</w:t>
      </w:r>
      <w:r w:rsidR="00B20441" w:rsidRPr="00FE1261">
        <w:t xml:space="preserve"> области</w:t>
      </w:r>
      <w:r w:rsidR="00B20441">
        <w:t xml:space="preserve"> может служить</w:t>
      </w:r>
      <w:r w:rsidR="00B20441" w:rsidRPr="00FE1261">
        <w:t xml:space="preserve"> Королевский указ № 996/2003</w:t>
      </w:r>
      <w:r w:rsidR="00B20441">
        <w:t xml:space="preserve"> от 25 июля</w:t>
      </w:r>
      <w:r w:rsidR="00B20441" w:rsidRPr="00FE1261">
        <w:t xml:space="preserve">, вводящий в действие Положение о бесплатной </w:t>
      </w:r>
      <w:r w:rsidR="00B20441">
        <w:t>правовой</w:t>
      </w:r>
      <w:r w:rsidR="00B20441" w:rsidRPr="00FE1261">
        <w:t xml:space="preserve"> помощи.</w:t>
      </w:r>
    </w:p>
    <w:p w:rsidR="00B20441" w:rsidRDefault="00B20441" w:rsidP="00D7721A"/>
    <w:p w:rsidR="00A7314E" w:rsidRDefault="00A7314E" w:rsidP="00D7721A">
      <w:r>
        <w:br w:type="page"/>
      </w:r>
    </w:p>
    <w:p w:rsidR="00B20441" w:rsidRDefault="00B20441" w:rsidP="00D7721A">
      <w:r>
        <w:t>91.</w:t>
      </w:r>
      <w:r>
        <w:tab/>
      </w:r>
      <w:r w:rsidRPr="00FE1261">
        <w:t>Закон № 38/2002</w:t>
      </w:r>
      <w:r>
        <w:t xml:space="preserve"> от 24 октября</w:t>
      </w:r>
      <w:r w:rsidRPr="00FE1261">
        <w:t>,</w:t>
      </w:r>
      <w:r>
        <w:t xml:space="preserve"> вносящий </w:t>
      </w:r>
      <w:r w:rsidRPr="00FE1261">
        <w:t>частичн</w:t>
      </w:r>
      <w:r>
        <w:t>ые</w:t>
      </w:r>
      <w:r w:rsidRPr="00FE1261">
        <w:t xml:space="preserve"> измен</w:t>
      </w:r>
      <w:r>
        <w:t>ения в</w:t>
      </w:r>
      <w:r w:rsidRPr="00FE1261">
        <w:t xml:space="preserve"> Закон об уголовном процессе, предполагает большую гибкость и </w:t>
      </w:r>
      <w:r>
        <w:t>концентрацию</w:t>
      </w:r>
      <w:r w:rsidRPr="00FE1261">
        <w:t xml:space="preserve"> процессуальных </w:t>
      </w:r>
      <w:r>
        <w:t>усилий в период до проведения</w:t>
      </w:r>
      <w:r w:rsidRPr="00FE1261">
        <w:t xml:space="preserve"> суд</w:t>
      </w:r>
      <w:r>
        <w:t>а</w:t>
      </w:r>
      <w:r w:rsidRPr="00FE1261">
        <w:t xml:space="preserve"> по делам о м</w:t>
      </w:r>
      <w:r>
        <w:t>елких</w:t>
      </w:r>
      <w:r w:rsidRPr="00FE1261">
        <w:t xml:space="preserve"> правонарушениях, а также в рамках бесплатно</w:t>
      </w:r>
      <w:r>
        <w:t>го отправления правосудия</w:t>
      </w:r>
      <w:r w:rsidRPr="00FE1261">
        <w:t xml:space="preserve"> и соответству</w:t>
      </w:r>
      <w:r>
        <w:t xml:space="preserve">ющих процедур </w:t>
      </w:r>
      <w:r w:rsidRPr="00FE1261">
        <w:t>предусматривает</w:t>
      </w:r>
      <w:r>
        <w:t xml:space="preserve">, чтобы помощь </w:t>
      </w:r>
      <w:r w:rsidRPr="00FE1261">
        <w:t xml:space="preserve">с момента </w:t>
      </w:r>
      <w:r>
        <w:t xml:space="preserve">возможного </w:t>
      </w:r>
      <w:r w:rsidRPr="00FE1261">
        <w:t>задержания до з</w:t>
      </w:r>
      <w:r>
        <w:t xml:space="preserve">авершения судебного процесса </w:t>
      </w:r>
      <w:r w:rsidRPr="00FE1261">
        <w:t xml:space="preserve">оказывал один адвокат, а его ходатайства </w:t>
      </w:r>
      <w:r>
        <w:t xml:space="preserve">в защите </w:t>
      </w:r>
      <w:r w:rsidRPr="00FE1261">
        <w:t xml:space="preserve">прав </w:t>
      </w:r>
      <w:r>
        <w:t xml:space="preserve">обвиняемого </w:t>
      </w:r>
      <w:r w:rsidRPr="00FE1261">
        <w:t>пользовались приоритетом при рассмотрении</w:t>
      </w:r>
      <w:r>
        <w:t xml:space="preserve"> дела.  Таким образом, данный К</w:t>
      </w:r>
      <w:r w:rsidRPr="00FE1261">
        <w:t xml:space="preserve">оролевский указ </w:t>
      </w:r>
      <w:r>
        <w:t>обусловлен</w:t>
      </w:r>
      <w:r w:rsidRPr="00FE1261">
        <w:t xml:space="preserve"> необходимост</w:t>
      </w:r>
      <w:r>
        <w:t>ью</w:t>
      </w:r>
      <w:r w:rsidRPr="00FE1261">
        <w:t xml:space="preserve"> обеспечить не</w:t>
      </w:r>
      <w:r>
        <w:t>посредственное участие в</w:t>
      </w:r>
      <w:r w:rsidRPr="00FE1261">
        <w:t xml:space="preserve"> процессуальных действиях адвокатов, которые обеспечивали бы право на юридическую помощь, защиту и представительство сторон</w:t>
      </w:r>
      <w:r>
        <w:t>.  В этой связи</w:t>
      </w:r>
      <w:r w:rsidRPr="00FE1261">
        <w:t xml:space="preserve"> Королевский указ № 996/2003 </w:t>
      </w:r>
      <w:r>
        <w:t>от 25 июля</w:t>
      </w:r>
      <w:r w:rsidRPr="00FE1261">
        <w:t xml:space="preserve"> вносит необходимые дополнения в те нормы, которым должна соответствовать процедура рассмотрения поданных ходатайств </w:t>
      </w:r>
      <w:r>
        <w:t>при</w:t>
      </w:r>
      <w:r w:rsidRPr="00FE1261">
        <w:t xml:space="preserve"> слушани</w:t>
      </w:r>
      <w:r>
        <w:t>и</w:t>
      </w:r>
      <w:r w:rsidRPr="00FE1261">
        <w:t xml:space="preserve"> дел в порядке упрощенного </w:t>
      </w:r>
      <w:r>
        <w:t>судо</w:t>
      </w:r>
      <w:r w:rsidRPr="00FE1261">
        <w:t>производства.</w:t>
      </w:r>
    </w:p>
    <w:p w:rsidR="00B20441" w:rsidRDefault="00B20441" w:rsidP="00D7721A"/>
    <w:p w:rsidR="00B20441" w:rsidRDefault="00B20441" w:rsidP="00D7721A">
      <w:r>
        <w:t>92.</w:t>
      </w:r>
      <w:r>
        <w:tab/>
        <w:t>Тем не менее в данный К</w:t>
      </w:r>
      <w:r w:rsidRPr="00FE1261">
        <w:t>оролевский указ впоследствии был</w:t>
      </w:r>
      <w:r>
        <w:t>и</w:t>
      </w:r>
      <w:r w:rsidRPr="00FE1261">
        <w:t xml:space="preserve"> </w:t>
      </w:r>
      <w:r>
        <w:t xml:space="preserve">внесены </w:t>
      </w:r>
      <w:r w:rsidRPr="00FE1261">
        <w:t>изменен</w:t>
      </w:r>
      <w:r>
        <w:t>ия на основании</w:t>
      </w:r>
      <w:r w:rsidRPr="00FE1261">
        <w:t xml:space="preserve"> Королевск</w:t>
      </w:r>
      <w:r>
        <w:t>ого</w:t>
      </w:r>
      <w:r w:rsidRPr="00FE1261">
        <w:t xml:space="preserve"> указ</w:t>
      </w:r>
      <w:r>
        <w:t>а</w:t>
      </w:r>
      <w:r w:rsidRPr="00FE1261">
        <w:t xml:space="preserve"> № 1455/2005</w:t>
      </w:r>
      <w:r>
        <w:t xml:space="preserve"> от 2 декабря</w:t>
      </w:r>
      <w:r w:rsidRPr="00FE1261">
        <w:t xml:space="preserve"> в </w:t>
      </w:r>
      <w:r>
        <w:t>целях</w:t>
      </w:r>
      <w:r w:rsidRPr="00FE1261">
        <w:t xml:space="preserve"> его адаптации к нормам, гарантирующим немедленн</w:t>
      </w:r>
      <w:r>
        <w:t>ое предоставление бесплатной правовой</w:t>
      </w:r>
      <w:r w:rsidRPr="00FE1261">
        <w:t xml:space="preserve"> и специализированн</w:t>
      </w:r>
      <w:r>
        <w:t>ой помощи</w:t>
      </w:r>
      <w:r w:rsidRPr="00FE1261">
        <w:t xml:space="preserve"> всем жертвам гендерного насилия, </w:t>
      </w:r>
      <w:r>
        <w:t xml:space="preserve">как указывается в </w:t>
      </w:r>
      <w:r w:rsidRPr="00FE1261">
        <w:t>Органическ</w:t>
      </w:r>
      <w:r>
        <w:t>ом</w:t>
      </w:r>
      <w:r w:rsidRPr="00FE1261">
        <w:t xml:space="preserve"> закон</w:t>
      </w:r>
      <w:r>
        <w:t>е</w:t>
      </w:r>
      <w:r w:rsidRPr="00FE1261">
        <w:t xml:space="preserve"> № 1/2004 </w:t>
      </w:r>
      <w:r>
        <w:t xml:space="preserve">от 28 декабря </w:t>
      </w:r>
      <w:r w:rsidRPr="00FE1261">
        <w:t xml:space="preserve">о мерах </w:t>
      </w:r>
      <w:r>
        <w:t>комплексной защиты</w:t>
      </w:r>
      <w:r w:rsidRPr="00FE1261">
        <w:t xml:space="preserve"> </w:t>
      </w:r>
      <w:r>
        <w:t>от</w:t>
      </w:r>
      <w:r w:rsidRPr="00FE1261">
        <w:t xml:space="preserve"> гендерного насилия.</w:t>
      </w:r>
    </w:p>
    <w:p w:rsidR="00B20441" w:rsidRDefault="00B20441" w:rsidP="00D7721A"/>
    <w:p w:rsidR="00B20441" w:rsidRPr="00FE1261" w:rsidRDefault="00B20441" w:rsidP="00D7721A">
      <w:r>
        <w:t>93.</w:t>
      </w:r>
      <w:r>
        <w:tab/>
      </w:r>
      <w:r w:rsidRPr="00FE1261">
        <w:t xml:space="preserve">Кроме того, в Закон № 1/1996 </w:t>
      </w:r>
      <w:r>
        <w:t xml:space="preserve">от 10 января </w:t>
      </w:r>
      <w:r w:rsidRPr="00FE1261">
        <w:t xml:space="preserve">о бесплатной </w:t>
      </w:r>
      <w:r>
        <w:t>правовой</w:t>
      </w:r>
      <w:r w:rsidRPr="00FE1261">
        <w:t xml:space="preserve"> помощи были внесены изменения </w:t>
      </w:r>
      <w:r>
        <w:t>на основании</w:t>
      </w:r>
      <w:r w:rsidRPr="00FE1261">
        <w:t xml:space="preserve"> Закон</w:t>
      </w:r>
      <w:r>
        <w:t>а</w:t>
      </w:r>
      <w:r w:rsidRPr="00FE1261">
        <w:t xml:space="preserve"> № 16/2005</w:t>
      </w:r>
      <w:r>
        <w:t xml:space="preserve"> от 18 июля</w:t>
      </w:r>
      <w:r w:rsidRPr="00FE1261">
        <w:t xml:space="preserve">, который касается урегулирования трансграничных </w:t>
      </w:r>
      <w:r>
        <w:t xml:space="preserve">гражданских </w:t>
      </w:r>
      <w:r w:rsidRPr="00FE1261">
        <w:t>и торговых споров в Евро</w:t>
      </w:r>
      <w:r>
        <w:t xml:space="preserve">пейском </w:t>
      </w:r>
      <w:r w:rsidRPr="00FE1261">
        <w:t>союзе</w:t>
      </w:r>
      <w:r>
        <w:t xml:space="preserve">.  Таким образом, </w:t>
      </w:r>
      <w:r w:rsidRPr="00FE1261">
        <w:t>в нашем свод</w:t>
      </w:r>
      <w:r>
        <w:t>е законов нашли отражения положения Директивы № 2003/8/</w:t>
      </w:r>
      <w:r w:rsidRPr="00FE1261">
        <w:t>Е</w:t>
      </w:r>
      <w:r>
        <w:t>С</w:t>
      </w:r>
      <w:r w:rsidRPr="00FE1261">
        <w:t xml:space="preserve"> Совета </w:t>
      </w:r>
      <w:r>
        <w:t>от 27 января 2003 года</w:t>
      </w:r>
      <w:r w:rsidRPr="00FE1261">
        <w:t xml:space="preserve">, направленной на улучшение доступа к правосудию на основе минимальных общих норм, </w:t>
      </w:r>
      <w:r>
        <w:t xml:space="preserve">предусматривающих предоставление </w:t>
      </w:r>
      <w:r w:rsidRPr="00FE1261">
        <w:t>бесплатной правовой помощ</w:t>
      </w:r>
      <w:r>
        <w:t>и</w:t>
      </w:r>
      <w:r w:rsidRPr="00FE1261">
        <w:t xml:space="preserve"> при разрешении трансграничных споров</w:t>
      </w:r>
      <w:r>
        <w:t>.  Основные принципы</w:t>
      </w:r>
      <w:r w:rsidRPr="00FE1261">
        <w:t xml:space="preserve"> этих положений </w:t>
      </w:r>
      <w:r>
        <w:t>сводятся к следующему</w:t>
      </w:r>
      <w:r w:rsidRPr="00FE1261">
        <w:t>:</w:t>
      </w:r>
    </w:p>
    <w:p w:rsidR="00B20441" w:rsidRPr="00FE1261" w:rsidRDefault="00B20441" w:rsidP="00D7721A">
      <w:pPr>
        <w:ind w:firstLine="709"/>
      </w:pPr>
    </w:p>
    <w:p w:rsidR="00B20441" w:rsidRPr="00FE1261" w:rsidRDefault="00B20441" w:rsidP="00D7721A">
      <w:r>
        <w:tab/>
      </w:r>
      <w:r w:rsidRPr="00FE1261">
        <w:t xml:space="preserve">a) </w:t>
      </w:r>
      <w:r>
        <w:tab/>
      </w:r>
      <w:r w:rsidRPr="00FE1261">
        <w:t>содержание права на бесплатн</w:t>
      </w:r>
      <w:r>
        <w:t>ое отправление правосудия</w:t>
      </w:r>
      <w:r w:rsidRPr="00FE1261">
        <w:t>, котор</w:t>
      </w:r>
      <w:r>
        <w:t>ым, согласно нашему законодательству, уже пользуются граждане стран - членов</w:t>
      </w:r>
      <w:r w:rsidRPr="00FE1261">
        <w:t xml:space="preserve"> Евро</w:t>
      </w:r>
      <w:r>
        <w:t xml:space="preserve">пейского </w:t>
      </w:r>
      <w:r w:rsidRPr="00FE1261">
        <w:t>союза, не должн</w:t>
      </w:r>
      <w:r>
        <w:t>о сужаться на основании данной Д</w:t>
      </w:r>
      <w:r w:rsidRPr="00FE1261">
        <w:t>ирективы</w:t>
      </w:r>
      <w:r>
        <w:t>;</w:t>
      </w:r>
    </w:p>
    <w:p w:rsidR="00B20441" w:rsidRPr="00FE1261" w:rsidRDefault="00B20441" w:rsidP="00D7721A">
      <w:pPr>
        <w:ind w:firstLine="709"/>
      </w:pPr>
    </w:p>
    <w:p w:rsidR="00B20441" w:rsidRPr="00FE1261" w:rsidRDefault="00B20441" w:rsidP="00D7721A">
      <w:r>
        <w:tab/>
      </w:r>
      <w:r w:rsidRPr="00FE1261">
        <w:t xml:space="preserve">b) </w:t>
      </w:r>
      <w:r>
        <w:tab/>
        <w:t>новые бенефициары</w:t>
      </w:r>
      <w:r w:rsidRPr="00FE1261">
        <w:t xml:space="preserve"> (граждан</w:t>
      </w:r>
      <w:r>
        <w:t>е</w:t>
      </w:r>
      <w:r w:rsidRPr="00FE1261">
        <w:t xml:space="preserve"> тре</w:t>
      </w:r>
      <w:r>
        <w:t>тьих стран, легально проживающие</w:t>
      </w:r>
      <w:r w:rsidRPr="00FE1261">
        <w:t xml:space="preserve"> в государстве-члене) долж</w:t>
      </w:r>
      <w:r>
        <w:t>ны</w:t>
      </w:r>
      <w:r w:rsidRPr="00FE1261">
        <w:t xml:space="preserve"> иметь в Испании доступ к правам,</w:t>
      </w:r>
      <w:r>
        <w:t xml:space="preserve"> признаваемым этой Д</w:t>
      </w:r>
      <w:r w:rsidRPr="00FE1261">
        <w:t>ирективой;</w:t>
      </w:r>
    </w:p>
    <w:p w:rsidR="00B20441" w:rsidRPr="00FE1261" w:rsidRDefault="00B20441" w:rsidP="00D7721A"/>
    <w:p w:rsidR="00B20441" w:rsidRDefault="00B20441" w:rsidP="00D7721A">
      <w:r>
        <w:tab/>
      </w:r>
      <w:r w:rsidRPr="00FE1261">
        <w:t xml:space="preserve">c) </w:t>
      </w:r>
      <w:r>
        <w:tab/>
      </w:r>
      <w:r w:rsidRPr="00FE1261">
        <w:t>ос</w:t>
      </w:r>
      <w:r>
        <w:t>обые условия, которые признаются в данной Д</w:t>
      </w:r>
      <w:r w:rsidRPr="00FE1261">
        <w:t>иректив</w:t>
      </w:r>
      <w:r>
        <w:t>е</w:t>
      </w:r>
      <w:r w:rsidRPr="00FE1261">
        <w:t xml:space="preserve"> и не предусматрива</w:t>
      </w:r>
      <w:r>
        <w:t>ются</w:t>
      </w:r>
      <w:r w:rsidRPr="00FE1261">
        <w:t xml:space="preserve"> наш</w:t>
      </w:r>
      <w:r>
        <w:t>им</w:t>
      </w:r>
      <w:r w:rsidRPr="00FE1261">
        <w:t xml:space="preserve"> законодательство</w:t>
      </w:r>
      <w:r>
        <w:t>м</w:t>
      </w:r>
      <w:r w:rsidRPr="00FE1261">
        <w:t>, должны применят</w:t>
      </w:r>
      <w:r>
        <w:t>ься исключительно к соответствующим бенефициара</w:t>
      </w:r>
      <w:r w:rsidRPr="00FE1261">
        <w:t>м в обсто</w:t>
      </w:r>
      <w:r>
        <w:t>ятельствах, которые определяет Д</w:t>
      </w:r>
      <w:r w:rsidRPr="00FE1261">
        <w:t>иректива.</w:t>
      </w:r>
    </w:p>
    <w:p w:rsidR="00B20441" w:rsidRDefault="00B20441" w:rsidP="00D7721A"/>
    <w:p w:rsidR="00B20441" w:rsidRDefault="00B20441" w:rsidP="00D7721A">
      <w:r>
        <w:t>94.</w:t>
      </w:r>
      <w:r>
        <w:tab/>
        <w:t>Таким образом, этот З</w:t>
      </w:r>
      <w:r w:rsidRPr="00FE1261">
        <w:t xml:space="preserve">акон регулирует как </w:t>
      </w:r>
      <w:r>
        <w:t>конкретные положения, обусловленные</w:t>
      </w:r>
      <w:r w:rsidRPr="00FE1261">
        <w:t xml:space="preserve"> признани</w:t>
      </w:r>
      <w:r>
        <w:t>ем норм</w:t>
      </w:r>
      <w:r w:rsidRPr="00FE1261">
        <w:t xml:space="preserve"> права</w:t>
      </w:r>
      <w:r>
        <w:t xml:space="preserve">, действующих </w:t>
      </w:r>
      <w:r w:rsidRPr="00FE1261">
        <w:t xml:space="preserve"> при разрешении трансграничных споров, так и новые обязательства, которые </w:t>
      </w:r>
      <w:r>
        <w:t>берут</w:t>
      </w:r>
      <w:r w:rsidRPr="00FE1261">
        <w:t xml:space="preserve"> на себя испанские </w:t>
      </w:r>
      <w:r>
        <w:t>институты</w:t>
      </w:r>
      <w:r w:rsidRPr="00FE1261">
        <w:t xml:space="preserve"> в качестве орган</w:t>
      </w:r>
      <w:r>
        <w:t>ов</w:t>
      </w:r>
      <w:r w:rsidRPr="00FE1261">
        <w:t xml:space="preserve"> власти, направляющ</w:t>
      </w:r>
      <w:r>
        <w:t>их</w:t>
      </w:r>
      <w:r w:rsidRPr="00FE1261">
        <w:t xml:space="preserve"> </w:t>
      </w:r>
      <w:r>
        <w:t>и</w:t>
      </w:r>
      <w:r w:rsidRPr="00FE1261">
        <w:t>ли принимающ</w:t>
      </w:r>
      <w:r>
        <w:t>их</w:t>
      </w:r>
      <w:r w:rsidRPr="00FE1261">
        <w:t xml:space="preserve"> ходатайства о бесплатной правовой помощи.</w:t>
      </w:r>
    </w:p>
    <w:p w:rsidR="00B20441" w:rsidRDefault="00B20441" w:rsidP="00D7721A"/>
    <w:p w:rsidR="00B20441" w:rsidRPr="00082C13" w:rsidRDefault="00B20441" w:rsidP="00D7721A">
      <w:pPr>
        <w:jc w:val="center"/>
        <w:rPr>
          <w:b/>
        </w:rPr>
      </w:pPr>
      <w:r w:rsidRPr="00082C13">
        <w:rPr>
          <w:b/>
          <w:lang w:val="en-US"/>
        </w:rPr>
        <w:t>G</w:t>
      </w:r>
      <w:r w:rsidRPr="00302F6C">
        <w:rPr>
          <w:b/>
        </w:rPr>
        <w:t>.</w:t>
      </w:r>
      <w:r w:rsidRPr="00302F6C">
        <w:rPr>
          <w:b/>
        </w:rPr>
        <w:tab/>
      </w:r>
      <w:r w:rsidRPr="00082C13">
        <w:rPr>
          <w:b/>
        </w:rPr>
        <w:t>Статья</w:t>
      </w:r>
      <w:r w:rsidRPr="00302F6C">
        <w:rPr>
          <w:b/>
        </w:rPr>
        <w:t xml:space="preserve"> </w:t>
      </w:r>
      <w:r w:rsidRPr="00AB4951">
        <w:rPr>
          <w:b/>
        </w:rPr>
        <w:t>7</w:t>
      </w:r>
    </w:p>
    <w:p w:rsidR="00B20441" w:rsidRDefault="00B20441" w:rsidP="00D7721A"/>
    <w:p w:rsidR="00B20441" w:rsidRDefault="00B20441" w:rsidP="00D7721A">
      <w:r>
        <w:t>95.</w:t>
      </w:r>
      <w:r>
        <w:tab/>
        <w:t>Что касается применения статьи 7, то в этом случае, если Испания не выдает лицо, подозреваемое в совершении преступления в форме пытки, она возбуждает в отношении этого лица уголовное преследование в соответствии с установленными законом нормами и гарантиями, изложенными в комментарии к предыдущей статье.</w:t>
      </w:r>
    </w:p>
    <w:p w:rsidR="00B20441" w:rsidRDefault="00B20441" w:rsidP="00D7721A"/>
    <w:p w:rsidR="00B20441" w:rsidRDefault="00B20441" w:rsidP="00D7721A">
      <w:r>
        <w:t>96.</w:t>
      </w:r>
      <w:r>
        <w:tab/>
        <w:t xml:space="preserve">Кроме того, положения </w:t>
      </w:r>
      <w:r w:rsidRPr="00FE1261">
        <w:t>пункт</w:t>
      </w:r>
      <w:r>
        <w:t>а</w:t>
      </w:r>
      <w:r w:rsidRPr="00FE1261">
        <w:t xml:space="preserve"> 1 статьи 7 Конвенции </w:t>
      </w:r>
      <w:r>
        <w:t>находят отражение в статье </w:t>
      </w:r>
      <w:r w:rsidRPr="00FE1261">
        <w:t>23.4 Органического закона о судебной власти</w:t>
      </w:r>
      <w:r>
        <w:t xml:space="preserve">, о котором говорилось в комментарии к статье 5 Конвенции.  Данный пункт косвенно </w:t>
      </w:r>
      <w:r w:rsidRPr="00FE1261">
        <w:t xml:space="preserve">касается принципа </w:t>
      </w:r>
      <w:r w:rsidRPr="00FE1261">
        <w:rPr>
          <w:i/>
        </w:rPr>
        <w:t>aut dedere, aut judicare</w:t>
      </w:r>
      <w:r w:rsidRPr="00FE1261">
        <w:t>, т</w:t>
      </w:r>
      <w:r>
        <w:t>.е.,</w:t>
      </w:r>
      <w:r w:rsidRPr="00FE1261">
        <w:t xml:space="preserve"> если вопрос об экстрадиции лица, находящегося в Испании и подозреваемого в совершении одного из преступлений, перечисленных в статье 4 Конвенции, не </w:t>
      </w:r>
      <w:r>
        <w:t>возникает</w:t>
      </w:r>
      <w:r w:rsidRPr="00FE1261">
        <w:t>, государство-</w:t>
      </w:r>
      <w:r>
        <w:t>участник</w:t>
      </w:r>
      <w:r w:rsidRPr="00FE1261">
        <w:t xml:space="preserve"> </w:t>
      </w:r>
      <w:r>
        <w:t>обязано</w:t>
      </w:r>
      <w:r w:rsidRPr="00FE1261">
        <w:t xml:space="preserve"> передать дело на рассмотрение своим компетентным органам</w:t>
      </w:r>
      <w:r>
        <w:t xml:space="preserve">.  </w:t>
      </w:r>
      <w:r w:rsidRPr="00FE1261">
        <w:t xml:space="preserve">Поскольку статья 23.4 ОЗСВ признает универсальную юрисдикцию, она включает и принцип </w:t>
      </w:r>
      <w:r w:rsidRPr="00FE1261">
        <w:rPr>
          <w:i/>
        </w:rPr>
        <w:t>aut dedere, aut judicare</w:t>
      </w:r>
      <w:r w:rsidRPr="00FE1261">
        <w:t>, вытекающий из принципа универсальной юрисдикции.</w:t>
      </w:r>
    </w:p>
    <w:p w:rsidR="00B20441" w:rsidRDefault="00B20441" w:rsidP="00D7721A"/>
    <w:p w:rsidR="00B20441" w:rsidRPr="00DA16F9" w:rsidRDefault="00B20441" w:rsidP="00D7721A">
      <w:pPr>
        <w:jc w:val="center"/>
        <w:rPr>
          <w:b/>
        </w:rPr>
      </w:pPr>
      <w:r w:rsidRPr="00DA16F9">
        <w:rPr>
          <w:b/>
          <w:lang w:val="en-US"/>
        </w:rPr>
        <w:t>H</w:t>
      </w:r>
      <w:r w:rsidRPr="00302F6C">
        <w:rPr>
          <w:b/>
        </w:rPr>
        <w:t>.</w:t>
      </w:r>
      <w:r w:rsidRPr="00302F6C">
        <w:rPr>
          <w:b/>
        </w:rPr>
        <w:tab/>
      </w:r>
      <w:r w:rsidRPr="00DA16F9">
        <w:rPr>
          <w:b/>
        </w:rPr>
        <w:t>Статья</w:t>
      </w:r>
      <w:r w:rsidRPr="00302F6C">
        <w:rPr>
          <w:b/>
        </w:rPr>
        <w:t xml:space="preserve"> </w:t>
      </w:r>
      <w:r w:rsidRPr="00D87B17">
        <w:rPr>
          <w:b/>
        </w:rPr>
        <w:t>8</w:t>
      </w:r>
    </w:p>
    <w:p w:rsidR="00B20441" w:rsidRDefault="00B20441" w:rsidP="00D7721A"/>
    <w:p w:rsidR="00B20441" w:rsidRDefault="00B20441" w:rsidP="00D7721A">
      <w:r>
        <w:t>97.</w:t>
      </w:r>
      <w:r>
        <w:tab/>
        <w:t>Существенных изменений в связи с применением этой статьи не произошло.  Что касается ее прямого применения, то Испания считает, что в любой договор о выдаче, заключенный между государствами-участниками должно быть включено преступление в форме пытки, влекущее за собой выдачу преступника.  В то же время Испания рассматривает в качестве такого договора саму Конвенцию в случае отсутствия соответствующих договоров, признавая в любом случае пытку в качестве преступления, влекущего выдачу виновного.</w:t>
      </w:r>
    </w:p>
    <w:p w:rsidR="00B20441" w:rsidRDefault="00B20441" w:rsidP="00D7721A"/>
    <w:p w:rsidR="00B20441" w:rsidRDefault="00B20441" w:rsidP="00D7721A">
      <w:r>
        <w:t>98.</w:t>
      </w:r>
      <w:r>
        <w:tab/>
        <w:t>С 1985 года</w:t>
      </w:r>
      <w:r w:rsidRPr="007774AA">
        <w:t xml:space="preserve"> </w:t>
      </w:r>
      <w:r>
        <w:t>в стране действует Закон о пассивной выдаче (Закон № 4/1985 от 21 марта), регламентирующий вопросы в этой области и конкретизирующий те аспекты, которые не нашли своего отражения в Конвенции (например в том, что касается приоритетов в случае, когда две или более страны запрашивают выдачу одного и того же лица, обвиняемого в применении пыток).</w:t>
      </w:r>
    </w:p>
    <w:p w:rsidR="00B20441" w:rsidRDefault="00B20441" w:rsidP="00D7721A"/>
    <w:p w:rsidR="00B20441" w:rsidRDefault="00B20441" w:rsidP="00D7721A">
      <w:r>
        <w:t>99.</w:t>
      </w:r>
      <w:r>
        <w:tab/>
        <w:t>Что касается применимого режима, то Испания является участницей Европейской конвенции о выдаче от 13 декабря 1957 года.  Кроме того, ею заключены 30 двусторонних договоров о выдаче, подписанных, в частности, с Канадой, Австралией, Соединенными Штатами Америки, большинством стран Латинской Америки, странами Магрибского региона и рядом азиатских государств.</w:t>
      </w:r>
    </w:p>
    <w:p w:rsidR="00B20441" w:rsidRDefault="00B20441" w:rsidP="00D7721A"/>
    <w:p w:rsidR="00B20441" w:rsidRDefault="00B20441" w:rsidP="00D7721A">
      <w:r>
        <w:t>100.</w:t>
      </w:r>
      <w:r>
        <w:tab/>
        <w:t>С теми же странами, с которыми соглашение не подписано, Испания сотрудничает на основе принципа взаимности, руководствуясь при этом соответствующими положениями внутреннего законодательства (Закон № 4/1985 от 21 марта</w:t>
      </w:r>
      <w:r w:rsidRPr="00036D98">
        <w:t xml:space="preserve"> </w:t>
      </w:r>
      <w:r>
        <w:t>о пассивной выдаче).</w:t>
      </w:r>
    </w:p>
    <w:p w:rsidR="00B20441" w:rsidRDefault="00B20441" w:rsidP="00D7721A"/>
    <w:p w:rsidR="00B20441" w:rsidRDefault="00B20441" w:rsidP="00D7721A">
      <w:r>
        <w:t>101.</w:t>
      </w:r>
      <w:r>
        <w:tab/>
      </w:r>
      <w:r w:rsidRPr="00FE1261">
        <w:t xml:space="preserve">В этой связи следует отметить изменение, </w:t>
      </w:r>
      <w:r>
        <w:t xml:space="preserve">внесенное </w:t>
      </w:r>
      <w:r w:rsidRPr="00FE1261">
        <w:t>в 2005 г</w:t>
      </w:r>
      <w:r>
        <w:t xml:space="preserve">оду в толкование понятия выдачи.  </w:t>
      </w:r>
      <w:r w:rsidRPr="00FE1261">
        <w:t>Ранее считалось, что право принимать р</w:t>
      </w:r>
      <w:r>
        <w:t>ешение об активной выдаче (статьи 824-</w:t>
      </w:r>
      <w:r w:rsidRPr="00FE1261">
        <w:t>833 Закона об уголовном процессе) принадлеж</w:t>
      </w:r>
      <w:r>
        <w:t>ит</w:t>
      </w:r>
      <w:r w:rsidRPr="00FE1261">
        <w:t xml:space="preserve"> исполнительной власти по представлению судебных органов</w:t>
      </w:r>
      <w:r>
        <w:t xml:space="preserve">.  </w:t>
      </w:r>
      <w:r w:rsidRPr="00FE1261">
        <w:t>Это положение было разъяснено Верховным судом в Постановлении Третьей палаты</w:t>
      </w:r>
      <w:r w:rsidRPr="00DC7404">
        <w:t xml:space="preserve"> </w:t>
      </w:r>
      <w:r w:rsidRPr="00FE1261">
        <w:t>от 31 мая 2005 г</w:t>
      </w:r>
      <w:r>
        <w:t xml:space="preserve">ода </w:t>
      </w:r>
      <w:r w:rsidRPr="00FE1261">
        <w:t xml:space="preserve">его, </w:t>
      </w:r>
      <w:r>
        <w:t>рассматривающей административные жалобы, поданные</w:t>
      </w:r>
      <w:r w:rsidRPr="00FE1261">
        <w:t xml:space="preserve"> на решение Совета министров от 29 августа 2003</w:t>
      </w:r>
      <w:r>
        <w:t> </w:t>
      </w:r>
      <w:r w:rsidRPr="00FE1261">
        <w:t>г</w:t>
      </w:r>
      <w:r>
        <w:t xml:space="preserve">ода </w:t>
      </w:r>
      <w:r w:rsidRPr="00FE1261">
        <w:t>об экстрадиции Омара Доминго Рубенса Гарфиньи</w:t>
      </w:r>
      <w:r>
        <w:t xml:space="preserve"> и еще 39 лиц, выдачу которых за</w:t>
      </w:r>
      <w:r w:rsidRPr="00FE1261">
        <w:t>требовала Аргентина</w:t>
      </w:r>
      <w:r>
        <w:t xml:space="preserve">.  </w:t>
      </w:r>
      <w:r w:rsidRPr="00FE1261">
        <w:t>Решение, принятое В</w:t>
      </w:r>
      <w:r>
        <w:t xml:space="preserve">ысоким </w:t>
      </w:r>
      <w:r w:rsidRPr="00FE1261">
        <w:t xml:space="preserve">судом, предполагает </w:t>
      </w:r>
      <w:r>
        <w:t>существенное</w:t>
      </w:r>
      <w:r w:rsidRPr="00FE1261">
        <w:t xml:space="preserve"> изменение в подходе к процедуре </w:t>
      </w:r>
      <w:r>
        <w:t>активной выдачи и одновременно налагает</w:t>
      </w:r>
      <w:r w:rsidRPr="00FE1261">
        <w:t xml:space="preserve"> на правительство обязанность рассматривать любое ходатайство, исходящее от </w:t>
      </w:r>
      <w:r>
        <w:t>национальной судебной коллегии</w:t>
      </w:r>
      <w:r w:rsidRPr="00FE1261">
        <w:t>.</w:t>
      </w:r>
    </w:p>
    <w:p w:rsidR="00B20441" w:rsidRDefault="00B20441" w:rsidP="00D7721A"/>
    <w:p w:rsidR="00B20441" w:rsidRDefault="00B20441" w:rsidP="00D7721A">
      <w:r>
        <w:t>102.</w:t>
      </w:r>
      <w:r>
        <w:tab/>
      </w:r>
      <w:r w:rsidRPr="00FE1261">
        <w:t>Также необходимо подчеркнуть, что с 1 января 2004 г</w:t>
      </w:r>
      <w:r>
        <w:t xml:space="preserve">ода </w:t>
      </w:r>
      <w:r w:rsidRPr="00FE1261">
        <w:t>государства</w:t>
      </w:r>
      <w:r>
        <w:t xml:space="preserve"> </w:t>
      </w:r>
      <w:r w:rsidRPr="00FE1261">
        <w:t>-</w:t>
      </w:r>
      <w:r>
        <w:t xml:space="preserve"> </w:t>
      </w:r>
      <w:r w:rsidRPr="00FE1261">
        <w:t>члены Евро</w:t>
      </w:r>
      <w:r>
        <w:t xml:space="preserve">пейского </w:t>
      </w:r>
      <w:r w:rsidRPr="00FE1261">
        <w:t xml:space="preserve">союза приняли новую систему задержания и передачи преступников </w:t>
      </w:r>
      <w:r>
        <w:t>-</w:t>
      </w:r>
      <w:r w:rsidRPr="00FE1261">
        <w:t xml:space="preserve"> т</w:t>
      </w:r>
      <w:r>
        <w:t>ак называемый</w:t>
      </w:r>
      <w:r w:rsidRPr="00FE1261">
        <w:t xml:space="preserve"> Европейский ордер на арест и выдачу, который заменяет классическую процедуру экстрадиции и придает исключительно судебный характер процедурам и решениям о выдаче беглых преступников, полностью устранив из этой цепочки правительственное звено</w:t>
      </w:r>
      <w:r>
        <w:t xml:space="preserve">.  </w:t>
      </w:r>
      <w:r w:rsidRPr="00FE1261">
        <w:t>Перенос в испанское законодательств</w:t>
      </w:r>
      <w:r>
        <w:t>о положений Рамочного решения № </w:t>
      </w:r>
      <w:r w:rsidRPr="00FE1261">
        <w:t xml:space="preserve">2002/584/JAI </w:t>
      </w:r>
      <w:r>
        <w:t xml:space="preserve">от 13 июня 2002 года </w:t>
      </w:r>
      <w:r w:rsidRPr="00FE1261">
        <w:t xml:space="preserve">был осуществлен посредством принятия Закона № 3/2003 </w:t>
      </w:r>
      <w:r>
        <w:t>от 14 марта о Е</w:t>
      </w:r>
      <w:r w:rsidRPr="00FE1261">
        <w:t>вропейском ордере на арест и процедурах передачи лиц между государствами-членами</w:t>
      </w:r>
      <w:r>
        <w:t xml:space="preserve">.  </w:t>
      </w:r>
      <w:r w:rsidRPr="00FE1261">
        <w:t xml:space="preserve">В рамках четвертого тура взаимных оценок, цель которого </w:t>
      </w:r>
      <w:r>
        <w:t>состояла в</w:t>
      </w:r>
      <w:r w:rsidRPr="00FE1261">
        <w:t xml:space="preserve"> изучени</w:t>
      </w:r>
      <w:r>
        <w:t>и</w:t>
      </w:r>
      <w:r w:rsidRPr="00FE1261">
        <w:t xml:space="preserve"> вопросов применения Европейского ордера на арест, в июне 2006 г</w:t>
      </w:r>
      <w:r>
        <w:t xml:space="preserve">ода </w:t>
      </w:r>
      <w:r w:rsidRPr="00FE1261">
        <w:t>была проведена проверка Испании, показавшая весьма положительные результаты</w:t>
      </w:r>
      <w:r>
        <w:t>.</w:t>
      </w:r>
    </w:p>
    <w:p w:rsidR="00B20441" w:rsidRDefault="00B20441" w:rsidP="00D7721A"/>
    <w:p w:rsidR="00B20441" w:rsidRPr="002350B1" w:rsidRDefault="00B20441" w:rsidP="00D7721A">
      <w:pPr>
        <w:jc w:val="center"/>
        <w:rPr>
          <w:b/>
        </w:rPr>
      </w:pPr>
      <w:r>
        <w:rPr>
          <w:b/>
          <w:lang w:val="en-US"/>
        </w:rPr>
        <w:t>I</w:t>
      </w:r>
      <w:r w:rsidRPr="002350B1">
        <w:rPr>
          <w:b/>
        </w:rPr>
        <w:t>.</w:t>
      </w:r>
      <w:r w:rsidRPr="002350B1">
        <w:rPr>
          <w:b/>
        </w:rPr>
        <w:tab/>
      </w:r>
      <w:r w:rsidRPr="00DA16F9">
        <w:rPr>
          <w:b/>
        </w:rPr>
        <w:t>Статья</w:t>
      </w:r>
      <w:r w:rsidRPr="002350B1">
        <w:rPr>
          <w:b/>
        </w:rPr>
        <w:t xml:space="preserve"> </w:t>
      </w:r>
      <w:r>
        <w:rPr>
          <w:b/>
        </w:rPr>
        <w:t>9</w:t>
      </w:r>
    </w:p>
    <w:p w:rsidR="00B20441" w:rsidRDefault="00B20441" w:rsidP="00D7721A"/>
    <w:p w:rsidR="00B20441" w:rsidRDefault="00B20441" w:rsidP="00D7721A">
      <w:r>
        <w:t>103.</w:t>
      </w:r>
      <w:r>
        <w:tab/>
        <w:t>Предусмотренная данной статьей международная правовая помощь оказывается Испанией в рамках Закона об уголовном судопроизводстве, в статьях 193 и 194 которого оговаривается, что механизмом для осуществления такого сотрудничества, согласно соответствующим договорам, являются дипломатические каналы.  В отсутствие же таковых сотрудничество осуществляется в соответствии с общими указаниями правительства или на основе принципа взаимности.</w:t>
      </w:r>
    </w:p>
    <w:p w:rsidR="00B20441" w:rsidRDefault="00B20441" w:rsidP="00D7721A"/>
    <w:p w:rsidR="00B20441" w:rsidRDefault="00B20441" w:rsidP="00D7721A">
      <w:r>
        <w:t>104.</w:t>
      </w:r>
      <w:r>
        <w:tab/>
        <w:t xml:space="preserve">Органический закон о деятельности органов судебной власти предусматривает в своей статье 276, что "рассмотрением запросов о помощи в рамках международного сотрудничества занимается Председатель Верховного суда, Высокого суда или канцелярии Министерства юстиции, которые препровождают их компетентным органам </w:t>
      </w:r>
      <w:r w:rsidRPr="009152E0">
        <w:t>запрашиваемого</w:t>
      </w:r>
      <w:r>
        <w:rPr>
          <w:b/>
          <w:i/>
        </w:rPr>
        <w:t xml:space="preserve"> </w:t>
      </w:r>
      <w:r>
        <w:t>государства".</w:t>
      </w:r>
    </w:p>
    <w:p w:rsidR="00B20441" w:rsidRDefault="00B20441" w:rsidP="00D7721A"/>
    <w:p w:rsidR="00B20441" w:rsidRDefault="00B20441" w:rsidP="00D7721A">
      <w:r>
        <w:t>105.</w:t>
      </w:r>
      <w:r>
        <w:tab/>
        <w:t>Оба упомянутых закона продолжали действовать в течение охватываемого настоящим докладом отчетного периода без каких-либо изменений в этой области, причем важно отметить, что правительство Испании, как правило, оказывает максимальную правовую помощь и в полном объеме сотрудничает в расследовании случаев совершения преступлений в форме пытки в соответствии с описанными выше процедурами, добиваясь при этом максимальной оперативности и эффективности.</w:t>
      </w:r>
    </w:p>
    <w:p w:rsidR="00B20441" w:rsidRDefault="00B20441" w:rsidP="00D7721A"/>
    <w:p w:rsidR="002837E7" w:rsidRDefault="002837E7">
      <w:r>
        <w:t>106.</w:t>
      </w:r>
      <w:r>
        <w:tab/>
        <w:t>Испания является участницей Европейской конвенции о взаимной правовой помощи по уголовным делам от 20 апреля 1959 года, насчитывающей 45 участников.  Кроме того, ею заключены свыше 20 двусторонних договоров о помощи по уголовным вопросам, подписанные, в частности, с Канадой, Австралией, Соединенными Штатами Америки, большинством стран Латинской Америки, странами Магрибского региона и рядом азиатских государств.</w:t>
      </w:r>
    </w:p>
    <w:p w:rsidR="002837E7" w:rsidRDefault="002837E7"/>
    <w:p w:rsidR="002837E7" w:rsidRDefault="002837E7">
      <w:r>
        <w:t>107.</w:t>
      </w:r>
      <w:r>
        <w:tab/>
        <w:t>В рамках ЕС применяется Конвенция об уголовно-правовой помощи от 29 мая 2000 года, которая вводит в качестве общего правила прямое сообщение между компетентными судебными органами вместо классической системы, предполагающей действия в централизованном порядке.</w:t>
      </w:r>
    </w:p>
    <w:p w:rsidR="002837E7" w:rsidRDefault="002837E7"/>
    <w:p w:rsidR="002837E7" w:rsidRDefault="002837E7">
      <w:r>
        <w:t>108.</w:t>
      </w:r>
      <w:r>
        <w:tab/>
        <w:t>Что же касается правовой помощи в уголовной сфере вне европейских рамок, то все действия - получение, обработка и препровождение запросов, контроль за их осуществлением, а также последующее получение и направление ответов - производятся не по линии прямого сообщения между компетентными судебными органами, а в централизованном порядке.</w:t>
      </w:r>
    </w:p>
    <w:p w:rsidR="002837E7" w:rsidRDefault="002837E7"/>
    <w:p w:rsidR="002837E7" w:rsidRDefault="002837E7">
      <w:pPr>
        <w:jc w:val="center"/>
        <w:rPr>
          <w:b/>
        </w:rPr>
      </w:pPr>
      <w:r>
        <w:rPr>
          <w:b/>
          <w:lang w:val="en-US"/>
        </w:rPr>
        <w:t>J</w:t>
      </w:r>
      <w:r>
        <w:rPr>
          <w:b/>
        </w:rPr>
        <w:t>.</w:t>
      </w:r>
      <w:r>
        <w:rPr>
          <w:b/>
        </w:rPr>
        <w:tab/>
        <w:t>Статья 10</w:t>
      </w:r>
    </w:p>
    <w:p w:rsidR="002837E7" w:rsidRDefault="002837E7"/>
    <w:p w:rsidR="002837E7" w:rsidRDefault="002837E7">
      <w:r>
        <w:t>109.</w:t>
      </w:r>
      <w:r>
        <w:tab/>
        <w:t>Относительно подготовки личного состава сил и органов безопасности в области прав человека надо сказать, что она осуществляется в соответствии со статьей 6 Органического закона о силах и органах государственной безопасности.  Согласно данной статье, эта подготовка должна носить "профессиональный и непрерывный характер" и "соответствовать основным принципам" деятельности полиции, о которых говорится в статье 5 того же Закона.  Среди этих принципов можно назвать скрупулезное соблюдение положений Конституции и других нормативно-правовых актов;  запрещение каких-либо оскорбляющих человеческое достоинство, произвольных и дискриминационных действий и методов, сопряженных с физическим или психическим насилием;  и требование быть неизменно корректным и вежливым в отношениях с гражданами.</w:t>
      </w:r>
    </w:p>
    <w:p w:rsidR="002837E7" w:rsidRDefault="002837E7"/>
    <w:p w:rsidR="002837E7" w:rsidRDefault="002837E7">
      <w:r>
        <w:t>110.</w:t>
      </w:r>
      <w:r>
        <w:tab/>
        <w:t>В соответствии с этими принципами значительная часть планов профессиональной подготовки и учебных программ персонала полиции и Гражданской гвардии посвящена изучению правовых и оперативных аспектов, связанных с правами человека и деятельностью полиции.  В дополнение к этому Государственный секретариат по вопросам</w:t>
      </w:r>
      <w:r>
        <w:rPr>
          <w:b/>
          <w:i/>
        </w:rPr>
        <w:t xml:space="preserve"> </w:t>
      </w:r>
      <w:r>
        <w:t>безопасности совместно с высшим руководством департаментов по подготовке сотрудников полиции и Гражданской гвардии, а также с организацией "Международная амнистия" работает над совершенствованием такой подготовки путем разработки дидактических материалов и привлечения экспертов неправительственных организаций в качестве консультантов.</w:t>
      </w:r>
    </w:p>
    <w:p w:rsidR="002837E7" w:rsidRDefault="002837E7"/>
    <w:p w:rsidR="002837E7" w:rsidRDefault="002837E7">
      <w:r>
        <w:t>111.</w:t>
      </w:r>
      <w:r>
        <w:tab/>
        <w:t>С этой целью Департамент полицейской этики уже привлек отдел дидактических материалов организации "Международная амнистия" к переработке учебников, используемых для подготовки офицеров базового и исполнительного звеньев.  Кроме того, в Академии Гражданской гвардии в городе Баеса состоялись первые встречи профессорско-преподавательского состава с представителями "Международной амнистии" на предмет участия последних в учебном процессе.</w:t>
      </w:r>
    </w:p>
    <w:p w:rsidR="002837E7" w:rsidRDefault="002837E7"/>
    <w:p w:rsidR="002837E7" w:rsidRDefault="002837E7">
      <w:r>
        <w:t>112.</w:t>
      </w:r>
      <w:r>
        <w:tab/>
        <w:t>Также изучается техническая возможность внедрения аудиовизуальных материалов, разработанных организацией "Международная амнистия", в систему профессиональной переподготовки и повышения квалификации персонала обоих полицейских ведомств.  Это предполагается осуществить посредством дистанционного онлайнового обучения, что позволит охватить значительное число полицейских, несущих службу в различных ведомственных учреждениях.</w:t>
      </w:r>
    </w:p>
    <w:p w:rsidR="002837E7" w:rsidRDefault="002837E7"/>
    <w:p w:rsidR="002837E7" w:rsidRDefault="002837E7">
      <w:r>
        <w:t>113.</w:t>
      </w:r>
      <w:r>
        <w:tab/>
        <w:t>Наконец, недавно была введена в действие специальная программа подготовки и повышения уровня информированности в области культуры, быта и нравов цыганского народа, которая реализуется при содействии еще двух организаций, специализирующихся на защите этой малой народности нашей страны.</w:t>
      </w:r>
    </w:p>
    <w:p w:rsidR="002837E7" w:rsidRDefault="002837E7"/>
    <w:p w:rsidR="002837E7" w:rsidRDefault="002837E7">
      <w:r>
        <w:t>114.</w:t>
      </w:r>
      <w:r>
        <w:tab/>
        <w:t>В дополнение к вышеуказанным планам обучения периодически организуются и другие воспитательно-образовательные мероприятия по специальным вопросам, призванные, в частности, знакомить сотрудников полиции с проблемами, вызывающими особую озабоченность.  В качестве примера можно отметить, что в ходе текущего учебного года запланировано проведение занятий - с участием персонала сил и органов государственной безопасности и местной полиции - по таким чувствительным аспектам, как насилие в отношении женщин или обращение полицейских с несовершеннолетними правонарушителями.  В ходе всех этих мероприятий внимание уделяется соблюдению прав человека, поскольку обычно на них присутствуют представители институтов, обеспечивающих гарантию таких прав, включая работников прокуратуры, судебных органов и Народного защитника.</w:t>
      </w:r>
    </w:p>
    <w:p w:rsidR="002837E7" w:rsidRDefault="002837E7"/>
    <w:p w:rsidR="002837E7" w:rsidRDefault="002837E7">
      <w:r>
        <w:t>115.</w:t>
      </w:r>
      <w:r>
        <w:tab/>
        <w:t>В заключение следует подчеркнуть, что в процессе профессиональной подготовки сотрудников полиции важное место занимает разработка и распространение прикладных педагогических материалов, необходимых для повседневной работы.  Среди них можно особо выделить "Пособие по руководящим принципам практической деятельности судебной полиции", подготовленное Национальной комиссией по координации деятельности судебной полиции.</w:t>
      </w:r>
    </w:p>
    <w:p w:rsidR="002837E7" w:rsidRDefault="002837E7"/>
    <w:p w:rsidR="002837E7" w:rsidRDefault="002837E7">
      <w:r>
        <w:t>116.</w:t>
      </w:r>
      <w:r>
        <w:tab/>
        <w:t>Это учебное пособие, предназначенное для обучения сотрудников полиции исполнению своих обязанностей на основе фундаментального принципа максимального уважения основополагающих прав граждан, получило широкое распространение, и ежегодно 10 тыс. новых экземпляров раздаются как сотрудникам Гражданской гвардии и Национальной полиции, так и персоналу местной полиции и полиции автономных образований.</w:t>
      </w:r>
    </w:p>
    <w:p w:rsidR="002837E7" w:rsidRDefault="002837E7"/>
    <w:p w:rsidR="002837E7" w:rsidRDefault="002837E7">
      <w:r>
        <w:t>117.</w:t>
      </w:r>
      <w:r>
        <w:tab/>
        <w:t>В этой же связи необходимо сослаться на инструкции Государственного секретариата по вопросам безопасности, утвержденные за указанный период:</w:t>
      </w:r>
    </w:p>
    <w:p w:rsidR="002837E7" w:rsidRDefault="002837E7"/>
    <w:p w:rsidR="002837E7" w:rsidRDefault="002837E7">
      <w:r>
        <w:tab/>
      </w:r>
      <w:r>
        <w:rPr>
          <w:lang w:val="en-US"/>
        </w:rPr>
        <w:t>a</w:t>
      </w:r>
      <w:r>
        <w:t>)</w:t>
      </w:r>
      <w:r>
        <w:tab/>
        <w:t>задержание, содержание под стражей и личный обыск:</w:t>
      </w:r>
    </w:p>
    <w:p w:rsidR="002837E7" w:rsidRDefault="002837E7"/>
    <w:p w:rsidR="002837E7" w:rsidRDefault="002837E7">
      <w:pPr>
        <w:ind w:left="1701" w:hanging="1701"/>
      </w:pPr>
      <w:r>
        <w:tab/>
      </w:r>
      <w:r>
        <w:tab/>
      </w:r>
      <w:r>
        <w:rPr>
          <w:lang w:val="fr-FR"/>
        </w:rPr>
        <w:t>i</w:t>
      </w:r>
      <w:r>
        <w:t>)</w:t>
      </w:r>
      <w:r>
        <w:tab/>
        <w:t>Инструкция заместителя директора Главного оперативного управления от 20 января 2003 года относительно содержания под стражей задержанных лиц;</w:t>
      </w:r>
    </w:p>
    <w:p w:rsidR="002837E7" w:rsidRDefault="002837E7">
      <w:pPr>
        <w:ind w:left="1701" w:hanging="1701"/>
      </w:pPr>
      <w:r>
        <w:tab/>
      </w:r>
      <w:r>
        <w:tab/>
      </w:r>
      <w:r>
        <w:rPr>
          <w:lang w:val="fr-FR"/>
        </w:rPr>
        <w:t>ii</w:t>
      </w:r>
      <w:r>
        <w:t>)</w:t>
      </w:r>
      <w:r>
        <w:tab/>
        <w:t>Инструкция Государственного секретариата по вопросам безопасности №</w:t>
      </w:r>
      <w:r>
        <w:rPr>
          <w:lang w:val="fr-FR"/>
        </w:rPr>
        <w:t> </w:t>
      </w:r>
      <w:r>
        <w:t>19/2005 от 13 сентября, касающаяся практики следственных действий персонала сил и органов безопасности в связи с проведением личного досмотра;</w:t>
      </w:r>
    </w:p>
    <w:p w:rsidR="002837E7" w:rsidRDefault="002837E7"/>
    <w:p w:rsidR="002837E7" w:rsidRDefault="002837E7">
      <w:pPr>
        <w:ind w:left="1701" w:hanging="1701"/>
      </w:pPr>
      <w:r>
        <w:tab/>
      </w:r>
      <w:r>
        <w:tab/>
      </w:r>
      <w:r>
        <w:rPr>
          <w:lang w:val="fr-FR"/>
        </w:rPr>
        <w:t>iii</w:t>
      </w:r>
      <w:r>
        <w:t>)</w:t>
      </w:r>
      <w:r>
        <w:tab/>
        <w:t xml:space="preserve">Инструкция Государственного секретариата по вопросам безопасности № 12/2007 о надлежащем поведении личного состава сил и органов государственной безопасности в целях обеспечения прав задержанных полицией или находящихся под стражей лиц (текст ходатайства о хабеас корпус прилагается);  </w:t>
      </w:r>
    </w:p>
    <w:p w:rsidR="002837E7" w:rsidRDefault="002837E7"/>
    <w:p w:rsidR="002837E7" w:rsidRDefault="002837E7">
      <w:pPr>
        <w:ind w:left="1701" w:hanging="1701"/>
      </w:pPr>
      <w:r>
        <w:tab/>
      </w:r>
      <w:r>
        <w:tab/>
      </w:r>
      <w:r>
        <w:rPr>
          <w:lang w:val="fr-FR"/>
        </w:rPr>
        <w:t>iv</w:t>
      </w:r>
      <w:r>
        <w:t>)</w:t>
      </w:r>
      <w:r>
        <w:tab/>
        <w:t>Инструкция Государственного секретариата по вопросам безопасности № 13/2007, касающаяся ношения личного номерного и идентификационного знака на форменной одежде персонала сил и органов государственной безопасности (текст прилагается);</w:t>
      </w:r>
    </w:p>
    <w:p w:rsidR="002837E7" w:rsidRDefault="002837E7"/>
    <w:p w:rsidR="002837E7" w:rsidRDefault="002837E7">
      <w:r>
        <w:tab/>
      </w:r>
      <w:r>
        <w:rPr>
          <w:lang w:val="fr-FR"/>
        </w:rPr>
        <w:t>b</w:t>
      </w:r>
      <w:r>
        <w:t>)</w:t>
      </w:r>
      <w:r>
        <w:tab/>
        <w:t xml:space="preserve">бытовое насилие и насилие в отношении женщин: </w:t>
      </w:r>
    </w:p>
    <w:p w:rsidR="002837E7" w:rsidRDefault="002837E7"/>
    <w:p w:rsidR="002837E7" w:rsidRDefault="002837E7">
      <w:pPr>
        <w:ind w:left="1701" w:hanging="1701"/>
      </w:pPr>
      <w:r>
        <w:tab/>
      </w:r>
      <w:r>
        <w:tab/>
      </w:r>
      <w:r>
        <w:rPr>
          <w:lang w:val="fr-FR"/>
        </w:rPr>
        <w:t>i</w:t>
      </w:r>
      <w:r>
        <w:t>)</w:t>
      </w:r>
      <w:r>
        <w:tab/>
        <w:t xml:space="preserve">Временные предписания Главного управления полиции от 18 ноября 2003 года, касающиеся действий полиции по применению судебных приказов об изоляции и защите жертв бытового насилия;  </w:t>
      </w:r>
    </w:p>
    <w:p w:rsidR="002837E7" w:rsidRDefault="002837E7"/>
    <w:p w:rsidR="002837E7" w:rsidRDefault="002837E7">
      <w:pPr>
        <w:ind w:left="1701" w:hanging="1701"/>
      </w:pPr>
      <w:r>
        <w:tab/>
      </w:r>
      <w:r>
        <w:tab/>
      </w:r>
      <w:r>
        <w:rPr>
          <w:lang w:val="fr-FR"/>
        </w:rPr>
        <w:t>ii</w:t>
      </w:r>
      <w:r>
        <w:t>)</w:t>
      </w:r>
      <w:r>
        <w:tab/>
        <w:t>Распоряжение Государственного секретариата по вопросам безопасности от 1 июля 2004 года, санкционирующее опубликование Протокола по участию сил и органов безопасности во взаимодействии с судебными органами в защите жертв бытового и гендерного насилия;</w:t>
      </w:r>
    </w:p>
    <w:p w:rsidR="002837E7" w:rsidRDefault="002837E7"/>
    <w:p w:rsidR="002837E7" w:rsidRDefault="002837E7">
      <w:pPr>
        <w:ind w:left="1701" w:hanging="1701"/>
      </w:pPr>
      <w:r>
        <w:tab/>
      </w:r>
      <w:r>
        <w:tab/>
      </w:r>
      <w:r>
        <w:rPr>
          <w:lang w:val="fr-FR"/>
        </w:rPr>
        <w:t>iii</w:t>
      </w:r>
      <w:r>
        <w:t>)</w:t>
      </w:r>
      <w:r>
        <w:tab/>
        <w:t>Распоряжение Государственного секретариата по вопросам безопасности от 28 июня 2005 года, санкционирующее опубликование Протокола по участию сил и органов безопасности во взаимодействии с судебными органами в защите жертв бытового и гендерного насилия, доработанного с учетом общих принципов и положений Органического закона № 1/2004 от 28 декабря о мерах комплексной защиты от гендерного насилия;</w:t>
      </w:r>
    </w:p>
    <w:p w:rsidR="002837E7" w:rsidRDefault="002837E7" w:rsidP="00A7314E">
      <w:pPr>
        <w:spacing w:line="240" w:lineRule="auto"/>
      </w:pPr>
    </w:p>
    <w:p w:rsidR="002837E7" w:rsidRDefault="002837E7" w:rsidP="00A7314E">
      <w:pPr>
        <w:spacing w:line="240" w:lineRule="auto"/>
      </w:pPr>
      <w:r>
        <w:tab/>
        <w:t>c)</w:t>
      </w:r>
      <w:r>
        <w:tab/>
        <w:t>иностранные граждане:</w:t>
      </w:r>
    </w:p>
    <w:p w:rsidR="002837E7" w:rsidRDefault="002837E7" w:rsidP="00A7314E">
      <w:pPr>
        <w:spacing w:line="240" w:lineRule="auto"/>
      </w:pPr>
    </w:p>
    <w:p w:rsidR="002837E7" w:rsidRDefault="002837E7">
      <w:pPr>
        <w:ind w:left="1701" w:hanging="1701"/>
      </w:pPr>
      <w:r>
        <w:tab/>
      </w:r>
      <w:r>
        <w:tab/>
        <w:t>i)</w:t>
      </w:r>
      <w:r>
        <w:tab/>
        <w:t>Инструкция Государственного секретариата по вопросам безопасности № 3/2005 от 1 марта о переводе несовершеннолетних, помещенных в центры интернирования в другие учреждения;</w:t>
      </w:r>
    </w:p>
    <w:p w:rsidR="002837E7" w:rsidRDefault="002837E7"/>
    <w:p w:rsidR="002837E7" w:rsidRDefault="002837E7">
      <w:pPr>
        <w:ind w:left="1701" w:hanging="1701"/>
      </w:pPr>
      <w:r>
        <w:tab/>
      </w:r>
      <w:r>
        <w:tab/>
        <w:t>ii)</w:t>
      </w:r>
      <w:r>
        <w:tab/>
        <w:t>Инструкция Государственного секретариата по вопросам безопасности № 14/2005 о действиях сотрудников полицейских учреждений по отношению к не имеющим законного статуса иностранкам, являющимся жертвами бытового или гендерного насилия;</w:t>
      </w:r>
    </w:p>
    <w:p w:rsidR="002837E7" w:rsidRDefault="002837E7"/>
    <w:p w:rsidR="002837E7" w:rsidRDefault="002837E7">
      <w:pPr>
        <w:ind w:left="1701" w:hanging="1701"/>
      </w:pPr>
      <w:r>
        <w:tab/>
      </w:r>
      <w:r>
        <w:tab/>
      </w:r>
      <w:r>
        <w:rPr>
          <w:lang w:val="fr-FR"/>
        </w:rPr>
        <w:t>iii</w:t>
      </w:r>
      <w:r>
        <w:t>)</w:t>
      </w:r>
      <w:r>
        <w:tab/>
        <w:t>Инструкции Главного управления внутренних дел от 21 ноября 2005 года относительно информации, касающейся международной защиты иностранцев, нелегально прибывших в Испанию на борту различных плавсредств и помещенных в центры интернирования;</w:t>
      </w:r>
    </w:p>
    <w:p w:rsidR="002837E7" w:rsidRDefault="002837E7"/>
    <w:p w:rsidR="002837E7" w:rsidRDefault="002837E7">
      <w:r>
        <w:tab/>
      </w:r>
      <w:r>
        <w:rPr>
          <w:lang w:val="fr-FR"/>
        </w:rPr>
        <w:t>d</w:t>
      </w:r>
      <w:r>
        <w:t>)</w:t>
      </w:r>
      <w:r>
        <w:tab/>
        <w:t>расизм, ксенофобия и нетерпимость в футболе:</w:t>
      </w:r>
    </w:p>
    <w:p w:rsidR="002837E7" w:rsidRDefault="002837E7"/>
    <w:p w:rsidR="002837E7" w:rsidRDefault="002837E7">
      <w:pPr>
        <w:ind w:left="1701" w:hanging="1701"/>
      </w:pPr>
      <w:r>
        <w:tab/>
      </w:r>
      <w:r>
        <w:tab/>
      </w:r>
      <w:r>
        <w:rPr>
          <w:lang w:val="fr-FR"/>
        </w:rPr>
        <w:t>i</w:t>
      </w:r>
      <w:r>
        <w:t>)</w:t>
      </w:r>
      <w:r>
        <w:tab/>
        <w:t>Протокол о действиях против расизма, ксенофобии и нетерпимости в футболе от 18 марта 2005</w:t>
      </w:r>
      <w:r>
        <w:rPr>
          <w:lang w:val="fr-FR"/>
        </w:rPr>
        <w:t> </w:t>
      </w:r>
      <w:r>
        <w:t>года, по которому соответствующие организации и ведомства обязуются соблюдать "меры предупреждения инцидентов и защиты физической и психической неприкосновенности жертв актов расизма, ксенофобии и нетерпимости в области спорта" и "меры по выявлению участников инцидентов на почве расизма, ксенофобии, нетерпимости и насилия в футболе и контролю за ними".</w:t>
      </w:r>
    </w:p>
    <w:p w:rsidR="005E2677" w:rsidRDefault="005E2677" w:rsidP="00D7721A"/>
    <w:p w:rsidR="005E2677" w:rsidRDefault="005E2677" w:rsidP="00D7721A">
      <w:r>
        <w:t>118.</w:t>
      </w:r>
      <w:r>
        <w:tab/>
        <w:t>Что касается</w:t>
      </w:r>
      <w:r w:rsidRPr="00FE1261">
        <w:t xml:space="preserve"> лично</w:t>
      </w:r>
      <w:r>
        <w:t>го состава</w:t>
      </w:r>
      <w:r w:rsidRPr="00FE1261">
        <w:t xml:space="preserve"> Гражданской гвардии</w:t>
      </w:r>
      <w:r>
        <w:t>, то здесь</w:t>
      </w:r>
      <w:r w:rsidRPr="00FE1261">
        <w:t xml:space="preserve"> уместно упомянуть </w:t>
      </w:r>
      <w:r>
        <w:t xml:space="preserve">о </w:t>
      </w:r>
      <w:r w:rsidRPr="00FE1261">
        <w:t>еж</w:t>
      </w:r>
      <w:r>
        <w:t>егодном обновлении</w:t>
      </w:r>
      <w:r w:rsidRPr="00FE1261">
        <w:t xml:space="preserve"> Наставления </w:t>
      </w:r>
      <w:r>
        <w:t xml:space="preserve">для </w:t>
      </w:r>
      <w:r w:rsidRPr="00FE1261">
        <w:t>судебной полиции</w:t>
      </w:r>
      <w:r>
        <w:t xml:space="preserve"> -</w:t>
      </w:r>
      <w:r w:rsidRPr="00FE1261">
        <w:t xml:space="preserve"> базового документа оперативной деятельности судебной полиции Гражданской гвардии</w:t>
      </w:r>
      <w:r>
        <w:t>, -</w:t>
      </w:r>
      <w:r w:rsidRPr="00FE1261">
        <w:t xml:space="preserve"> в которое каждый год вносятся уточнения в соответствии с изменениями действующего законодательства</w:t>
      </w:r>
      <w:r>
        <w:t xml:space="preserve">.  </w:t>
      </w:r>
      <w:r w:rsidRPr="00FE1261">
        <w:t xml:space="preserve">Кроме того, в сотрудничестве с Красным Крестом и </w:t>
      </w:r>
      <w:r>
        <w:t>Государственным секретариатом</w:t>
      </w:r>
      <w:r w:rsidRPr="00584E15">
        <w:t xml:space="preserve"> по вопросам безопасности</w:t>
      </w:r>
      <w:r w:rsidRPr="00FE1261">
        <w:t xml:space="preserve"> регулярно проводятся различные курсы специализации в области международного гуманитарного </w:t>
      </w:r>
      <w:r>
        <w:t xml:space="preserve">права </w:t>
      </w:r>
      <w:r w:rsidRPr="00FE1261">
        <w:t xml:space="preserve">и </w:t>
      </w:r>
      <w:r>
        <w:t xml:space="preserve">законов и обычаев </w:t>
      </w:r>
      <w:r w:rsidRPr="00FE1261">
        <w:t>во</w:t>
      </w:r>
      <w:r>
        <w:t>йны</w:t>
      </w:r>
      <w:r w:rsidRPr="00FE1261">
        <w:t>.</w:t>
      </w:r>
    </w:p>
    <w:p w:rsidR="005E2677" w:rsidRDefault="005E2677" w:rsidP="00D7721A"/>
    <w:p w:rsidR="005E2677" w:rsidRDefault="005E2677" w:rsidP="00D7721A">
      <w:r>
        <w:t>119.</w:t>
      </w:r>
      <w:r>
        <w:tab/>
      </w:r>
      <w:r w:rsidRPr="00FE1261">
        <w:t>Персонал Гражданской гвардии получает широ</w:t>
      </w:r>
      <w:r>
        <w:t>кую подготовку</w:t>
      </w:r>
      <w:r w:rsidRPr="00FE1261">
        <w:t xml:space="preserve"> в области прав человека</w:t>
      </w:r>
      <w:r>
        <w:t xml:space="preserve">.  </w:t>
      </w:r>
      <w:r w:rsidRPr="00FE1261">
        <w:t>Этот предмет преподается в Академии офицеров Гражданской гвардии (для высш</w:t>
      </w:r>
      <w:r>
        <w:t>его</w:t>
      </w:r>
      <w:r w:rsidRPr="00FE1261">
        <w:t xml:space="preserve"> офицер</w:t>
      </w:r>
      <w:r>
        <w:t>ского состава</w:t>
      </w:r>
      <w:r w:rsidRPr="00FE1261">
        <w:t xml:space="preserve">, факультативно </w:t>
      </w:r>
      <w:r>
        <w:noBreakHyphen/>
        <w:t xml:space="preserve"> </w:t>
      </w:r>
      <w:r w:rsidRPr="00FE1261">
        <w:t>для высших офицеров технических специальностей, для старших и младших офицеров), в Училище унтер-офицеров, сержантского и рядового состава (для унтер-офицеров, капралов и рядовых), а также на курсах усовершенствования</w:t>
      </w:r>
      <w:r>
        <w:t>.</w:t>
      </w:r>
    </w:p>
    <w:p w:rsidR="005E2677" w:rsidRDefault="005E2677" w:rsidP="00D7721A"/>
    <w:p w:rsidR="005E2677" w:rsidRDefault="005E2677" w:rsidP="00D7721A">
      <w:r>
        <w:t>120.</w:t>
      </w:r>
      <w:r>
        <w:tab/>
      </w:r>
      <w:r w:rsidRPr="00FE1261">
        <w:t xml:space="preserve">Говоря об администрации уголовно-исполнительных учреждений, надо заметить, что она </w:t>
      </w:r>
      <w:r>
        <w:t>прекрасно понимает</w:t>
      </w:r>
      <w:r w:rsidRPr="00FE1261">
        <w:t xml:space="preserve"> важно</w:t>
      </w:r>
      <w:r>
        <w:t>сть</w:t>
      </w:r>
      <w:r w:rsidRPr="00FE1261">
        <w:t xml:space="preserve"> переда</w:t>
      </w:r>
      <w:r>
        <w:t>чи</w:t>
      </w:r>
      <w:r w:rsidRPr="00FE1261">
        <w:t xml:space="preserve"> положительного опыта</w:t>
      </w:r>
      <w:r>
        <w:t>, необходимости</w:t>
      </w:r>
      <w:r w:rsidRPr="00FE1261">
        <w:t xml:space="preserve"> уважения законности и прав заключенных тем сотрудникам, которые только начинают государственную службу в этих учреждениях, </w:t>
      </w:r>
      <w:r>
        <w:t xml:space="preserve">а поэтому она </w:t>
      </w:r>
      <w:r w:rsidRPr="00FE1261">
        <w:t xml:space="preserve">всегда держит в центре внимания изучение вопросов, связанных с соблюдением прав </w:t>
      </w:r>
      <w:r>
        <w:t xml:space="preserve">человека </w:t>
      </w:r>
      <w:r w:rsidRPr="00FE1261">
        <w:t>заключенных</w:t>
      </w:r>
      <w:r>
        <w:t>.  В </w:t>
      </w:r>
      <w:r w:rsidRPr="00FE1261">
        <w:t>настоящее время в рамках подготовки персонала уголовно-исполнительных учреждений в области прав человека со всеми новыми сотрудниками проводятся занятия либо на начальном этапе их службы, либо во время их стажировки в исправительных учреждениях</w:t>
      </w:r>
      <w:r>
        <w:t>.</w:t>
      </w:r>
    </w:p>
    <w:p w:rsidR="005E2677" w:rsidRDefault="005E2677" w:rsidP="00D7721A"/>
    <w:p w:rsidR="005E2677" w:rsidRDefault="005E2677" w:rsidP="00D7721A">
      <w:r>
        <w:t>121.</w:t>
      </w:r>
      <w:r>
        <w:tab/>
      </w:r>
      <w:r w:rsidRPr="00FE1261">
        <w:t>Так, подобные занятия организуются с наиболее многочисленным корпусом надзирателей уголовно-исполнительных учреждений</w:t>
      </w:r>
      <w:r>
        <w:t xml:space="preserve">;  </w:t>
      </w:r>
      <w:r w:rsidRPr="00FE1261">
        <w:t>со специалистами уголовно-исполнительных учреждений, в функции которых входят задачи административного характера, внутреннего управления и посредничества между заключенными и руководством учреждения</w:t>
      </w:r>
      <w:r>
        <w:t xml:space="preserve">;  </w:t>
      </w:r>
      <w:r w:rsidRPr="00FE1261">
        <w:t>с медицинским персоналом пенитенциарных учреждений.</w:t>
      </w:r>
    </w:p>
    <w:p w:rsidR="005E2677" w:rsidRDefault="005E2677" w:rsidP="00D7721A"/>
    <w:p w:rsidR="005E2677" w:rsidRDefault="005E2677" w:rsidP="00D7721A">
      <w:r>
        <w:t>122.</w:t>
      </w:r>
      <w:r>
        <w:tab/>
      </w:r>
      <w:r w:rsidRPr="00FE1261">
        <w:t xml:space="preserve">Говоря о корпусе надзирателей, который наиболее тесно общается с заключенными, </w:t>
      </w:r>
      <w:r>
        <w:t>следует</w:t>
      </w:r>
      <w:r w:rsidRPr="00FE1261">
        <w:t xml:space="preserve"> отметить, что его </w:t>
      </w:r>
      <w:r>
        <w:t>просвещение</w:t>
      </w:r>
      <w:r w:rsidRPr="00FE1261">
        <w:t xml:space="preserve"> в </w:t>
      </w:r>
      <w:r>
        <w:t>области</w:t>
      </w:r>
      <w:r w:rsidRPr="00FE1261">
        <w:t xml:space="preserve"> прав человека не сводится лишь к изучению соответствующих нормативных актов</w:t>
      </w:r>
      <w:r>
        <w:t xml:space="preserve">.  </w:t>
      </w:r>
      <w:r w:rsidRPr="00FE1261">
        <w:t xml:space="preserve">Главная цель, которая преследуется, </w:t>
      </w:r>
      <w:r>
        <w:t>-</w:t>
      </w:r>
      <w:r w:rsidRPr="00FE1261">
        <w:t xml:space="preserve"> добиться</w:t>
      </w:r>
      <w:r>
        <w:t xml:space="preserve"> того</w:t>
      </w:r>
      <w:r w:rsidRPr="00FE1261">
        <w:t xml:space="preserve">, чтобы они прониклись </w:t>
      </w:r>
      <w:r>
        <w:t xml:space="preserve">теми </w:t>
      </w:r>
      <w:r w:rsidRPr="00FE1261">
        <w:t>ценностями, которые им передают преподаватели.</w:t>
      </w:r>
    </w:p>
    <w:p w:rsidR="005E2677" w:rsidRDefault="005E2677" w:rsidP="00D7721A"/>
    <w:p w:rsidR="005E2677" w:rsidRPr="009F3C54" w:rsidRDefault="005E2677" w:rsidP="00D7721A">
      <w:pPr>
        <w:keepNext/>
        <w:jc w:val="center"/>
        <w:rPr>
          <w:b/>
        </w:rPr>
      </w:pPr>
      <w:r w:rsidRPr="009F3C54">
        <w:rPr>
          <w:b/>
        </w:rPr>
        <w:t>К.</w:t>
      </w:r>
      <w:r w:rsidRPr="009F3C54">
        <w:rPr>
          <w:b/>
        </w:rPr>
        <w:tab/>
        <w:t>Статья 11</w:t>
      </w:r>
    </w:p>
    <w:p w:rsidR="005E2677" w:rsidRDefault="005E2677" w:rsidP="00D7721A">
      <w:pPr>
        <w:keepNext/>
      </w:pPr>
    </w:p>
    <w:p w:rsidR="005E2677" w:rsidRDefault="005E2677" w:rsidP="00D7721A">
      <w:pPr>
        <w:keepNext/>
      </w:pPr>
      <w:r>
        <w:t>123.</w:t>
      </w:r>
      <w:r>
        <w:tab/>
      </w:r>
      <w:r w:rsidRPr="00FE1261">
        <w:t xml:space="preserve">Права лиц, </w:t>
      </w:r>
      <w:r>
        <w:t xml:space="preserve">подвергаемых </w:t>
      </w:r>
      <w:r w:rsidRPr="00FE1261">
        <w:t>задержан</w:t>
      </w:r>
      <w:r>
        <w:t xml:space="preserve">ию </w:t>
      </w:r>
      <w:r w:rsidRPr="00FE1261">
        <w:t xml:space="preserve">в Испании, </w:t>
      </w:r>
      <w:r>
        <w:t>являются весьма широкими</w:t>
      </w:r>
      <w:r w:rsidRPr="00FE1261">
        <w:t xml:space="preserve"> и защи</w:t>
      </w:r>
      <w:r>
        <w:t>щаются</w:t>
      </w:r>
      <w:r w:rsidRPr="00FE1261">
        <w:t xml:space="preserve"> не только внутренни</w:t>
      </w:r>
      <w:r>
        <w:t>м законодательством</w:t>
      </w:r>
      <w:r w:rsidRPr="00FE1261">
        <w:t>, главным образом Конституци</w:t>
      </w:r>
      <w:r>
        <w:t>ей</w:t>
      </w:r>
      <w:r w:rsidRPr="00FE1261">
        <w:t>, Закон</w:t>
      </w:r>
      <w:r>
        <w:t>ом</w:t>
      </w:r>
      <w:r w:rsidRPr="00FE1261">
        <w:t xml:space="preserve"> об уголовном процессе, Органическ</w:t>
      </w:r>
      <w:r>
        <w:t>им</w:t>
      </w:r>
      <w:r w:rsidRPr="00FE1261">
        <w:t xml:space="preserve"> закон</w:t>
      </w:r>
      <w:r>
        <w:t>ом</w:t>
      </w:r>
      <w:r w:rsidRPr="00FE1261">
        <w:t xml:space="preserve"> о силах и органах безопасности, но и цел</w:t>
      </w:r>
      <w:r>
        <w:t>ым</w:t>
      </w:r>
      <w:r w:rsidRPr="00FE1261">
        <w:t xml:space="preserve"> ряд</w:t>
      </w:r>
      <w:r>
        <w:t>ом</w:t>
      </w:r>
      <w:r w:rsidRPr="00FE1261">
        <w:t xml:space="preserve"> международных нормативных </w:t>
      </w:r>
      <w:r>
        <w:t>документов</w:t>
      </w:r>
      <w:r w:rsidRPr="00FE1261">
        <w:t>, ратифицированных Испанией и нашедших отражение в нашей правовой системе.</w:t>
      </w:r>
      <w:r>
        <w:t xml:space="preserve">  Среди последних следует отметить договоры, разработанные под эгидой как Организации Объединенных Наций (в частности, Всеобщая декларация прав человека от 1948 года, Международный пакт о гражданских и политических правах от 1966 года, Международный пакт об экономических, социальных и культурных правах от 1966 года), так и Совета Европы (Конвенция о защите прав человека и основных свобод от 1950 года и Европейская конвенция о предупреждении пыток и бесчеловечных или унижающих достоинство видов обращения и наказания от 1987 года).</w:t>
      </w:r>
    </w:p>
    <w:p w:rsidR="005E2677" w:rsidRDefault="005E2677" w:rsidP="00D7721A"/>
    <w:p w:rsidR="005E2677" w:rsidRDefault="005E2677" w:rsidP="00D7721A">
      <w:r>
        <w:t>124.</w:t>
      </w:r>
      <w:r>
        <w:tab/>
        <w:t>Как уже отмечалось в предшествующих докладах, и</w:t>
      </w:r>
      <w:r w:rsidRPr="00FE1261">
        <w:t xml:space="preserve">спанская правовая система гарантирует </w:t>
      </w:r>
      <w:r>
        <w:t>оперативный</w:t>
      </w:r>
      <w:r w:rsidRPr="00FE1261">
        <w:t xml:space="preserve"> и действенный доступ задержанного к услугам адвоката</w:t>
      </w:r>
      <w:r>
        <w:t xml:space="preserve"> (статья 17.3 Конституции и статья 520 </w:t>
      </w:r>
      <w:r w:rsidRPr="00FE1261">
        <w:t>Закона об уголовном процессе</w:t>
      </w:r>
      <w:r>
        <w:t>).  После производства ареста сотрудником полиции</w:t>
      </w:r>
      <w:r w:rsidRPr="00FE1261">
        <w:t xml:space="preserve"> он обязан </w:t>
      </w:r>
      <w:r>
        <w:t>вызвать адвоката -</w:t>
      </w:r>
      <w:r w:rsidRPr="00FE1261">
        <w:t xml:space="preserve"> либо по выбору задержанного, либо по решению коллегии адвокатов, которая назначает дежурного </w:t>
      </w:r>
      <w:r>
        <w:t>юриста.  В случае невыполнения этого требования сотрудником</w:t>
      </w:r>
      <w:r w:rsidRPr="00FE1261">
        <w:t xml:space="preserve"> полиц</w:t>
      </w:r>
      <w:r>
        <w:t>ии</w:t>
      </w:r>
      <w:r w:rsidRPr="00FE1261">
        <w:t xml:space="preserve"> он может быть подвергнут дисциплинарному и уголовному наказанию</w:t>
      </w:r>
      <w:r>
        <w:t>.</w:t>
      </w:r>
    </w:p>
    <w:p w:rsidR="005E2677" w:rsidRDefault="005E2677" w:rsidP="00D7721A"/>
    <w:p w:rsidR="005E2677" w:rsidRDefault="005E2677" w:rsidP="00D7721A">
      <w:r>
        <w:t>125.</w:t>
      </w:r>
      <w:r>
        <w:tab/>
        <w:t>Следует отметить, что за отчетный период на основании Королевского указа</w:t>
      </w:r>
      <w:r w:rsidR="00A554D7">
        <w:t> </w:t>
      </w:r>
      <w:r>
        <w:t xml:space="preserve">№ 996/2003 от 25 июля было утверждено Положение о бесплатной правовой помощи с изменениями, внесенными Королевским указом № 1455/2005 от 2 декабря в порядке выполнения положений Органического закона № 1/2004 от 28 декабря о </w:t>
      </w:r>
      <w:r w:rsidRPr="00341F48">
        <w:t>мерах комплексной защиты от гендерного насилия</w:t>
      </w:r>
      <w:r>
        <w:t>.</w:t>
      </w:r>
    </w:p>
    <w:p w:rsidR="005E2677" w:rsidRDefault="005E2677" w:rsidP="00D7721A"/>
    <w:p w:rsidR="005E2677" w:rsidRDefault="005E2677" w:rsidP="00D7721A">
      <w:r>
        <w:t>126.</w:t>
      </w:r>
      <w:r>
        <w:tab/>
      </w:r>
      <w:r w:rsidRPr="00FE1261">
        <w:t xml:space="preserve">Что касается </w:t>
      </w:r>
      <w:r>
        <w:t>обеспечения</w:t>
      </w:r>
      <w:r w:rsidRPr="00FE1261">
        <w:t xml:space="preserve"> основ</w:t>
      </w:r>
      <w:r>
        <w:t xml:space="preserve">ных </w:t>
      </w:r>
      <w:r w:rsidRPr="00FE1261">
        <w:t xml:space="preserve">прав </w:t>
      </w:r>
      <w:r>
        <w:t>задержанного</w:t>
      </w:r>
      <w:r w:rsidRPr="00FE1261">
        <w:t xml:space="preserve"> и находящегося под стражей</w:t>
      </w:r>
      <w:r>
        <w:t xml:space="preserve"> лица</w:t>
      </w:r>
      <w:r w:rsidRPr="00FE1261">
        <w:t xml:space="preserve">, то </w:t>
      </w:r>
      <w:r>
        <w:t xml:space="preserve">соответствующие </w:t>
      </w:r>
      <w:r w:rsidRPr="00FE1261">
        <w:t xml:space="preserve">специальные нормы были </w:t>
      </w:r>
      <w:r>
        <w:t>закреплены</w:t>
      </w:r>
      <w:r w:rsidRPr="00FE1261">
        <w:t xml:space="preserve"> в соответствующих инструкциях</w:t>
      </w:r>
      <w:r>
        <w:t xml:space="preserve"> (см. раздел настоящего доклада, касающийся статьи 2 Конвенции)</w:t>
      </w:r>
      <w:r w:rsidRPr="00FE1261">
        <w:t xml:space="preserve"> </w:t>
      </w:r>
      <w:r>
        <w:t>Государственного секретариата</w:t>
      </w:r>
      <w:r w:rsidRPr="00584E15">
        <w:t xml:space="preserve"> по вопросам безопасности</w:t>
      </w:r>
      <w:r w:rsidRPr="00FE1261">
        <w:t xml:space="preserve"> и подлежат исполнению всеми </w:t>
      </w:r>
      <w:r>
        <w:t xml:space="preserve">сотрудниками </w:t>
      </w:r>
      <w:r w:rsidRPr="00FE1261">
        <w:t>полиц</w:t>
      </w:r>
      <w:r>
        <w:t>ии</w:t>
      </w:r>
      <w:r w:rsidRPr="00FE1261">
        <w:t>, работающими в данном ведомстве.</w:t>
      </w:r>
    </w:p>
    <w:p w:rsidR="005E2677" w:rsidRDefault="005E2677" w:rsidP="00D7721A"/>
    <w:p w:rsidR="005E2677" w:rsidRDefault="005E2677" w:rsidP="00D7721A">
      <w:r>
        <w:t>127.</w:t>
      </w:r>
      <w:r>
        <w:tab/>
        <w:t>Как уже</w:t>
      </w:r>
      <w:r w:rsidRPr="00FE1261">
        <w:t xml:space="preserve"> </w:t>
      </w:r>
      <w:r>
        <w:t>разъяснялось выше, к</w:t>
      </w:r>
      <w:r w:rsidRPr="00FE1261">
        <w:t xml:space="preserve">орректное обращение с задержанными стало предметом специальных указаний (в частности, </w:t>
      </w:r>
      <w:r>
        <w:t>касающихся</w:t>
      </w:r>
      <w:r w:rsidRPr="00FE1261">
        <w:t xml:space="preserve"> уже упоминавшихся журнал</w:t>
      </w:r>
      <w:r>
        <w:t>ов</w:t>
      </w:r>
      <w:r w:rsidRPr="00FE1261">
        <w:t xml:space="preserve"> по учету задержанных и журналах охраны), которые регламентируют все изменения в условиях содержания задержанного в период пребывания под стражей и ответственность лиц, под чьей охраной он находится</w:t>
      </w:r>
      <w:r>
        <w:t>.</w:t>
      </w:r>
    </w:p>
    <w:p w:rsidR="005E2677" w:rsidRDefault="005E2677" w:rsidP="00D7721A"/>
    <w:p w:rsidR="005E2677" w:rsidRDefault="005E2677" w:rsidP="00D7721A">
      <w:r>
        <w:t>128.</w:t>
      </w:r>
      <w:r>
        <w:tab/>
      </w:r>
      <w:r w:rsidRPr="00FE1261">
        <w:t xml:space="preserve">Кроме того, </w:t>
      </w:r>
      <w:r>
        <w:t>как указывалось в разделе, касающемся статьи 2 Конвенции,</w:t>
      </w:r>
      <w:r w:rsidRPr="00FE1261">
        <w:t xml:space="preserve"> </w:t>
      </w:r>
      <w:r>
        <w:t>для повышения</w:t>
      </w:r>
      <w:r w:rsidRPr="00FE1261">
        <w:t xml:space="preserve"> эффективн</w:t>
      </w:r>
      <w:r>
        <w:t>ости защиты</w:t>
      </w:r>
      <w:r w:rsidRPr="00FE1261">
        <w:t xml:space="preserve"> прав задержанн</w:t>
      </w:r>
      <w:r>
        <w:t>ых лиц</w:t>
      </w:r>
      <w:r w:rsidRPr="00FE1261">
        <w:t xml:space="preserve"> и </w:t>
      </w:r>
      <w:r>
        <w:t>транспарентности деятельности</w:t>
      </w:r>
      <w:r w:rsidRPr="00FE1261">
        <w:t xml:space="preserve"> сил и органов государственной безопасности </w:t>
      </w:r>
      <w:r>
        <w:t>Государственный секретариат</w:t>
      </w:r>
      <w:r w:rsidRPr="00584E15">
        <w:t xml:space="preserve"> по вопросам</w:t>
      </w:r>
      <w:r w:rsidRPr="00FE1261">
        <w:t xml:space="preserve"> </w:t>
      </w:r>
      <w:r>
        <w:t>безопасности утвердил Инструкцию № </w:t>
      </w:r>
      <w:r w:rsidRPr="00FE1261">
        <w:t>12/2007</w:t>
      </w:r>
      <w:r>
        <w:t xml:space="preserve"> </w:t>
      </w:r>
      <w:r w:rsidRPr="00FE1261">
        <w:t xml:space="preserve">о надлежащем поведении личного состава сил и органов государственной безопасности в </w:t>
      </w:r>
      <w:r>
        <w:t>целях</w:t>
      </w:r>
      <w:r w:rsidRPr="00FE1261">
        <w:t xml:space="preserve"> обеспечения прав задержанных </w:t>
      </w:r>
      <w:r>
        <w:t xml:space="preserve">сотрудниками </w:t>
      </w:r>
      <w:r w:rsidRPr="00FE1261">
        <w:t>полици</w:t>
      </w:r>
      <w:r>
        <w:t>и или</w:t>
      </w:r>
      <w:r w:rsidRPr="00FE1261">
        <w:t xml:space="preserve"> находящихся под стражей лиц и Инструкцию</w:t>
      </w:r>
      <w:r>
        <w:t> № </w:t>
      </w:r>
      <w:r w:rsidRPr="00FE1261">
        <w:t>13/2007</w:t>
      </w:r>
      <w:r>
        <w:t xml:space="preserve">, касающуюся </w:t>
      </w:r>
      <w:r w:rsidRPr="00FE1261">
        <w:t>ношения личного номер</w:t>
      </w:r>
      <w:r>
        <w:t>ного</w:t>
      </w:r>
      <w:r w:rsidRPr="00FE1261">
        <w:t xml:space="preserve"> и идентификационно</w:t>
      </w:r>
      <w:r>
        <w:t>го знака</w:t>
      </w:r>
      <w:r w:rsidRPr="00FE1261">
        <w:t xml:space="preserve"> на форменной одежде персонала сил и органов государственной безопасности.</w:t>
      </w:r>
    </w:p>
    <w:p w:rsidR="005E2677" w:rsidRDefault="005E2677" w:rsidP="00D7721A"/>
    <w:p w:rsidR="005E2677" w:rsidRDefault="005E2677" w:rsidP="00D7721A">
      <w:r>
        <w:t>129.</w:t>
      </w:r>
      <w:r>
        <w:tab/>
      </w:r>
      <w:r w:rsidRPr="00FE1261">
        <w:t>Данные инструкции регламент</w:t>
      </w:r>
      <w:r>
        <w:t>ируют нормы поведения и действия</w:t>
      </w:r>
      <w:r w:rsidRPr="00FE1261">
        <w:t xml:space="preserve"> </w:t>
      </w:r>
      <w:r>
        <w:t>сотрудников</w:t>
      </w:r>
      <w:r w:rsidRPr="00FE1261">
        <w:t xml:space="preserve"> сил и органов государственной безопасности в </w:t>
      </w:r>
      <w:r>
        <w:t>целях</w:t>
      </w:r>
      <w:r w:rsidRPr="00FE1261">
        <w:t xml:space="preserve"> соблюдения прав задержанных или находящихся под стражей </w:t>
      </w:r>
      <w:r>
        <w:t xml:space="preserve">лиц </w:t>
      </w:r>
      <w:r w:rsidRPr="00FE1261">
        <w:t xml:space="preserve">как в момент задержания, так и при установлении их личности или проведении личного </w:t>
      </w:r>
      <w:r>
        <w:t xml:space="preserve">досмотра; </w:t>
      </w:r>
      <w:r w:rsidRPr="00FE1261">
        <w:t xml:space="preserve"> </w:t>
      </w:r>
      <w:r>
        <w:t xml:space="preserve">они </w:t>
      </w:r>
      <w:r w:rsidRPr="00FE1261">
        <w:t>требу</w:t>
      </w:r>
      <w:r>
        <w:t>ют</w:t>
      </w:r>
      <w:r w:rsidRPr="00FE1261">
        <w:t xml:space="preserve"> уважения прав задержанных и определя</w:t>
      </w:r>
      <w:r>
        <w:t>ют</w:t>
      </w:r>
      <w:r w:rsidRPr="00FE1261">
        <w:t xml:space="preserve"> пределы применения минимальной, пропорциональной и необходимой силы в </w:t>
      </w:r>
      <w:r>
        <w:t xml:space="preserve">соответствующих </w:t>
      </w:r>
      <w:r w:rsidRPr="00FE1261">
        <w:t>случаях</w:t>
      </w:r>
      <w:r>
        <w:t xml:space="preserve">.  </w:t>
      </w:r>
      <w:r w:rsidRPr="00FE1261">
        <w:t xml:space="preserve">Наряду с этим они наделяют </w:t>
      </w:r>
      <w:r>
        <w:t xml:space="preserve">сотрудников </w:t>
      </w:r>
      <w:r w:rsidRPr="00FE1261">
        <w:t>полици</w:t>
      </w:r>
      <w:r>
        <w:t>и</w:t>
      </w:r>
      <w:r w:rsidRPr="00FE1261">
        <w:t xml:space="preserve"> правовыми основаниями для осуществления задержания и последующего помещения под стражу.</w:t>
      </w:r>
    </w:p>
    <w:p w:rsidR="005E2677" w:rsidRDefault="005E2677" w:rsidP="00D7721A"/>
    <w:p w:rsidR="005E2677" w:rsidRDefault="005E2677" w:rsidP="00D7721A">
      <w:r>
        <w:t>130.</w:t>
      </w:r>
      <w:r>
        <w:tab/>
      </w:r>
      <w:r w:rsidRPr="00FE1261">
        <w:t>В период, о</w:t>
      </w:r>
      <w:r>
        <w:t>хватываемый настоящим</w:t>
      </w:r>
      <w:r w:rsidRPr="00FE1261">
        <w:t xml:space="preserve"> доклад</w:t>
      </w:r>
      <w:r>
        <w:t>ом</w:t>
      </w:r>
      <w:r w:rsidRPr="00FE1261">
        <w:t xml:space="preserve">, были предприняты серьезные шаги по </w:t>
      </w:r>
      <w:r>
        <w:t>активизации</w:t>
      </w:r>
      <w:r w:rsidRPr="00FE1261">
        <w:t xml:space="preserve"> внутренних расследований со стороны Инспекции по </w:t>
      </w:r>
      <w:r>
        <w:t xml:space="preserve">делам </w:t>
      </w:r>
      <w:r w:rsidRPr="00FE1261">
        <w:t>персонал</w:t>
      </w:r>
      <w:r>
        <w:t>а</w:t>
      </w:r>
      <w:r w:rsidRPr="00FE1261">
        <w:t xml:space="preserve"> и службам безопасности с целью пресечения возможных злоупотреблений или </w:t>
      </w:r>
      <w:r>
        <w:t>случаев превышения</w:t>
      </w:r>
      <w:r w:rsidRPr="00FE1261">
        <w:t xml:space="preserve"> власти </w:t>
      </w:r>
      <w:r>
        <w:t xml:space="preserve">сотрудниками </w:t>
      </w:r>
      <w:r w:rsidRPr="00FE1261">
        <w:t>полиц</w:t>
      </w:r>
      <w:r>
        <w:t>ии в ходе задержания.</w:t>
      </w:r>
    </w:p>
    <w:p w:rsidR="005E2677" w:rsidRDefault="005E2677" w:rsidP="00F66552">
      <w:pPr>
        <w:spacing w:line="240" w:lineRule="auto"/>
      </w:pPr>
    </w:p>
    <w:p w:rsidR="005E2677" w:rsidRDefault="005E2677" w:rsidP="00D7721A">
      <w:r>
        <w:t>131.</w:t>
      </w:r>
      <w:r>
        <w:tab/>
        <w:t>Уместно на</w:t>
      </w:r>
      <w:r w:rsidRPr="00FE1261">
        <w:t xml:space="preserve">помнить также, что вступление в силу Факультативного протокола к Конвенции против пыток </w:t>
      </w:r>
      <w:r>
        <w:t>и других жестоких, бесчеловечных или унижающих достоинство видов обращения и наказания (документ о ратификации которого Испанией был опубликован в "Официальном государственном вестнике" от 22 июня 2006 года)</w:t>
      </w:r>
      <w:r w:rsidRPr="00FE1261">
        <w:t xml:space="preserve"> автоматически влеч</w:t>
      </w:r>
      <w:r>
        <w:t>ет за собой создание органов -</w:t>
      </w:r>
      <w:r w:rsidRPr="00FE1261">
        <w:t xml:space="preserve"> как национальных, так и</w:t>
      </w:r>
      <w:r>
        <w:t xml:space="preserve"> международных, -</w:t>
      </w:r>
      <w:r w:rsidRPr="00FE1261">
        <w:t xml:space="preserve"> </w:t>
      </w:r>
      <w:r>
        <w:t xml:space="preserve">призванных </w:t>
      </w:r>
      <w:r w:rsidRPr="00FE1261">
        <w:t>след</w:t>
      </w:r>
      <w:r>
        <w:t xml:space="preserve">ить </w:t>
      </w:r>
      <w:r w:rsidRPr="00FE1261">
        <w:t>за соблюдением обязатель</w:t>
      </w:r>
      <w:r>
        <w:t>ств, содержащихся в упомянутом П</w:t>
      </w:r>
      <w:r w:rsidRPr="00FE1261">
        <w:t>ротоколе</w:t>
      </w:r>
      <w:r>
        <w:t xml:space="preserve">.  </w:t>
      </w:r>
      <w:r w:rsidRPr="00FE1261">
        <w:t xml:space="preserve">В период подготовки настоящего доклада продолжалась работа по </w:t>
      </w:r>
      <w:r>
        <w:t xml:space="preserve">их созданию, ведущаяся в тесном сотрудничестве </w:t>
      </w:r>
      <w:r w:rsidRPr="00FE1261">
        <w:t xml:space="preserve">с </w:t>
      </w:r>
      <w:r>
        <w:t>организациями</w:t>
      </w:r>
      <w:r w:rsidRPr="00FE1261">
        <w:t xml:space="preserve"> гражданского общества и </w:t>
      </w:r>
      <w:r>
        <w:t>Управлением</w:t>
      </w:r>
      <w:r w:rsidRPr="00FE1261">
        <w:t xml:space="preserve"> Народного защитника как общенац</w:t>
      </w:r>
      <w:r>
        <w:t>иональным правозащитным органом</w:t>
      </w:r>
      <w:r w:rsidRPr="00FE1261">
        <w:t>.</w:t>
      </w:r>
    </w:p>
    <w:p w:rsidR="005E2677" w:rsidRDefault="005E2677" w:rsidP="00F66552">
      <w:pPr>
        <w:spacing w:line="240" w:lineRule="auto"/>
      </w:pPr>
    </w:p>
    <w:p w:rsidR="005E2677" w:rsidRDefault="005E2677" w:rsidP="00D7721A">
      <w:r>
        <w:t>132.</w:t>
      </w:r>
      <w:r>
        <w:tab/>
      </w:r>
      <w:r w:rsidRPr="00FE1261">
        <w:t>Принимая во внимание</w:t>
      </w:r>
      <w:r>
        <w:t xml:space="preserve"> тот факт</w:t>
      </w:r>
      <w:r w:rsidRPr="00FE1261">
        <w:t xml:space="preserve">, что </w:t>
      </w:r>
      <w:r>
        <w:t xml:space="preserve">отныне </w:t>
      </w:r>
      <w:r w:rsidRPr="00FE1261">
        <w:t xml:space="preserve">учреждения и места содержания под стражей, находящиеся в ведении сил и органов государственной безопасности, могут посещаться представителями упомянутых органов </w:t>
      </w:r>
      <w:r>
        <w:t>на предмет</w:t>
      </w:r>
      <w:r w:rsidRPr="00FE1261">
        <w:t xml:space="preserve"> проверки обстоятельств и условий </w:t>
      </w:r>
      <w:r>
        <w:t>со</w:t>
      </w:r>
      <w:r w:rsidRPr="00FE1261">
        <w:t xml:space="preserve">держания, </w:t>
      </w:r>
      <w:r>
        <w:t>Государственный секретариат</w:t>
      </w:r>
      <w:r w:rsidRPr="00584E15">
        <w:t xml:space="preserve"> по вопросам</w:t>
      </w:r>
      <w:r w:rsidRPr="00FE1261">
        <w:t xml:space="preserve"> б</w:t>
      </w:r>
      <w:r>
        <w:t>езопасности издал Инструкцию № </w:t>
      </w:r>
      <w:r w:rsidRPr="00FE1261">
        <w:t xml:space="preserve">4/2007 </w:t>
      </w:r>
      <w:r>
        <w:t>от 19 марта о применении данного П</w:t>
      </w:r>
      <w:r w:rsidRPr="00FE1261">
        <w:t xml:space="preserve">ротокола, что по сути означает еще одну гарантированную возможность знакомиться с </w:t>
      </w:r>
      <w:r>
        <w:t>положением</w:t>
      </w:r>
      <w:r w:rsidRPr="00FE1261">
        <w:t xml:space="preserve"> лиц, задержанны</w:t>
      </w:r>
      <w:r>
        <w:t>х</w:t>
      </w:r>
      <w:r w:rsidRPr="00FE1261">
        <w:t xml:space="preserve"> и находящи</w:t>
      </w:r>
      <w:r>
        <w:t>х</w:t>
      </w:r>
      <w:r w:rsidRPr="00FE1261">
        <w:t>ся под охраной Национальной полиции</w:t>
      </w:r>
      <w:r>
        <w:t>.</w:t>
      </w:r>
    </w:p>
    <w:p w:rsidR="005E2677" w:rsidRDefault="005E2677" w:rsidP="00F66552">
      <w:pPr>
        <w:spacing w:line="240" w:lineRule="auto"/>
      </w:pPr>
    </w:p>
    <w:p w:rsidR="005E2677" w:rsidRDefault="005E2677" w:rsidP="00D7721A">
      <w:r>
        <w:t>133.</w:t>
      </w:r>
      <w:r>
        <w:tab/>
        <w:t xml:space="preserve">Для полноты картины </w:t>
      </w:r>
      <w:r w:rsidRPr="00FE1261">
        <w:t xml:space="preserve">следует </w:t>
      </w:r>
      <w:r>
        <w:t>подробнее остановиться на гарантиях</w:t>
      </w:r>
      <w:r w:rsidRPr="00FE1261">
        <w:t xml:space="preserve"> задержанных иностранных граждан</w:t>
      </w:r>
      <w:r>
        <w:t xml:space="preserve"> с учетом</w:t>
      </w:r>
      <w:r w:rsidRPr="00FE1261">
        <w:t xml:space="preserve"> растущ</w:t>
      </w:r>
      <w:r>
        <w:t>ей</w:t>
      </w:r>
      <w:r w:rsidRPr="00FE1261">
        <w:t xml:space="preserve"> важност</w:t>
      </w:r>
      <w:r>
        <w:t>и</w:t>
      </w:r>
      <w:r w:rsidRPr="00FE1261">
        <w:t xml:space="preserve"> для нашей страны </w:t>
      </w:r>
      <w:r>
        <w:t xml:space="preserve">процесса </w:t>
      </w:r>
      <w:r w:rsidRPr="00FE1261">
        <w:t>иммиграци</w:t>
      </w:r>
      <w:r>
        <w:t>и</w:t>
      </w:r>
      <w:r w:rsidRPr="00FE1261">
        <w:t xml:space="preserve"> и участивши</w:t>
      </w:r>
      <w:r>
        <w:t>хся случаев</w:t>
      </w:r>
      <w:r w:rsidRPr="00FE1261">
        <w:t xml:space="preserve"> задержания иммигрантов</w:t>
      </w:r>
      <w:r>
        <w:t>.</w:t>
      </w:r>
    </w:p>
    <w:p w:rsidR="005E2677" w:rsidRDefault="005E2677" w:rsidP="00F66552">
      <w:pPr>
        <w:spacing w:line="240" w:lineRule="auto"/>
      </w:pPr>
    </w:p>
    <w:p w:rsidR="00D20EE7" w:rsidRDefault="00D20EE7">
      <w:r>
        <w:t>134.</w:t>
      </w:r>
      <w:r>
        <w:tab/>
        <w:t>В этой связи следует сослаться на главу III Органического закона № 4/2000 от 11 января о правах и свободах иностранцев в Испании и их социальной интеграции, который получил дальнейшее развитие в Королевском указе № 2393/2004 от 30 декабря, где гарантируется право на эффективную судебную защиту (статья 20.1);  право на гарантии, связанные с административным производством (статья 20.2);  право обжаловать административные постановления, наносящие ущерб иностранцу;  и право на бесплатную правовую помощь в ходе административных или судебных процедур, которые могут привести к введению запрета на въезд, выдворению или высылке иностранца с испанской территории, а также в ходе всех процедур, касающихся предоставления убежища.  Кроме того, предусмотрено право на помощь устного переводчика, если иностранец не понимает или не говорит на официальном языке, который применяется в подобных случаях (статья 22).</w:t>
      </w:r>
    </w:p>
    <w:p w:rsidR="00D20EE7" w:rsidRDefault="00D20EE7"/>
    <w:p w:rsidR="00D20EE7" w:rsidRDefault="00D20EE7">
      <w:r>
        <w:t>135.</w:t>
      </w:r>
      <w:r>
        <w:tab/>
        <w:t>Помимо этого, в период пребывания в центрах интернирования иностранным гражданам (согласно положениям статей 62-бис - 62-сексис Органического закона</w:t>
      </w:r>
      <w:r w:rsidR="00C10F8D">
        <w:t> </w:t>
      </w:r>
      <w:r>
        <w:t>№ 4/2000 от 11 января, а также статей 153-155 Королевского указа № 2393/2004 от 30 декабря, утверждающего порядок исполнения вышеназванного Органического закона № 4/2000) гарантируется целый ряд важных прав, включая правовую помощь со стороны назначенного адвоката, помощь устного переводчика, общение с родственниками или консульскими работниками своей страны или с другими лицами.</w:t>
      </w:r>
    </w:p>
    <w:p w:rsidR="00D20EE7" w:rsidRDefault="00D20EE7" w:rsidP="00F66552">
      <w:pPr>
        <w:spacing w:line="240" w:lineRule="auto"/>
      </w:pPr>
    </w:p>
    <w:p w:rsidR="00D20EE7" w:rsidRDefault="00D20EE7">
      <w:r>
        <w:t>136.</w:t>
      </w:r>
      <w:r>
        <w:tab/>
        <w:t>Что касается несопровождаемых несовершеннолетних лиц, то в нашем законодательстве закреплены надлежащие нормы, гарантирующие широкий спектр прав таких лиц.</w:t>
      </w:r>
    </w:p>
    <w:p w:rsidR="00D20EE7" w:rsidRDefault="00D20EE7" w:rsidP="00F66552">
      <w:pPr>
        <w:spacing w:line="240" w:lineRule="auto"/>
      </w:pPr>
    </w:p>
    <w:p w:rsidR="00D20EE7" w:rsidRDefault="00D20EE7">
      <w:r>
        <w:t>137.</w:t>
      </w:r>
      <w:r>
        <w:tab/>
        <w:t>В этом отношении Королевский указ 2393/2004 от 30 декабря, утверждающий порядок исполнения Органического закона № 4/2000 от 11 января о правах и свободах иностранцев в Испании и их социальной интеграции, в своей статье 92 предусматривает следующие процедуры по обеспечению защиты несовершеннолетних иммигрантов:</w:t>
      </w:r>
    </w:p>
    <w:p w:rsidR="00D20EE7" w:rsidRDefault="00D20EE7" w:rsidP="00F66552">
      <w:pPr>
        <w:spacing w:line="240" w:lineRule="auto"/>
        <w:ind w:firstLine="709"/>
      </w:pPr>
    </w:p>
    <w:p w:rsidR="00D20EE7" w:rsidRDefault="00D20EE7" w:rsidP="00F66552">
      <w:r>
        <w:tab/>
        <w:t xml:space="preserve">a) </w:t>
      </w:r>
      <w:r>
        <w:tab/>
        <w:t xml:space="preserve">немедленное доведение силами и органами государственной безопасности до сведения служб защиты несовершеннолетних информации об иностранном гражданине без документов, совершеннолетие которого невозможно достоверно установить, после чего службы защиты берут на себя заботу о нем;  </w:t>
      </w:r>
    </w:p>
    <w:p w:rsidR="00D20EE7" w:rsidRDefault="00D20EE7" w:rsidP="00F66552">
      <w:pPr>
        <w:spacing w:line="240" w:lineRule="auto"/>
      </w:pPr>
    </w:p>
    <w:p w:rsidR="00D20EE7" w:rsidRDefault="00D20EE7" w:rsidP="00F66552">
      <w:r>
        <w:tab/>
        <w:t xml:space="preserve">b) </w:t>
      </w:r>
      <w:r>
        <w:tab/>
        <w:t xml:space="preserve">уведомление прокуратуры, которая обращается к соответствующим медицинским учреждениям с требованием установить возраст данного лица;  </w:t>
      </w:r>
    </w:p>
    <w:p w:rsidR="00D20EE7" w:rsidRDefault="00D20EE7" w:rsidP="00F66552">
      <w:pPr>
        <w:spacing w:line="240" w:lineRule="auto"/>
      </w:pPr>
    </w:p>
    <w:p w:rsidR="00D20EE7" w:rsidRDefault="00D20EE7" w:rsidP="00F66552">
      <w:r>
        <w:tab/>
        <w:t xml:space="preserve">c) </w:t>
      </w:r>
      <w:r>
        <w:tab/>
        <w:t>решение о репатриации несовершеннолетнего в страну происхождения принимается только в том случае, если существуют условия для его реального воссоединения с семьей или для установления надлежащей опеки над ним со стороны служб защиты несовершеннолетних;  при этом главным принципом является соблюдение интересов несовершеннолетнего лица.  Кроме того, решение должно приниматься после заслушивания несовершеннолетнего лица и получения предварительного доклада службы защиты несовершеннолетних;</w:t>
      </w:r>
    </w:p>
    <w:p w:rsidR="00D20EE7" w:rsidRDefault="00D20EE7" w:rsidP="00F66552">
      <w:pPr>
        <w:spacing w:line="240" w:lineRule="auto"/>
      </w:pPr>
    </w:p>
    <w:p w:rsidR="00D20EE7" w:rsidRDefault="00D20EE7" w:rsidP="00F66552">
      <w:r>
        <w:tab/>
        <w:t xml:space="preserve">d) </w:t>
      </w:r>
      <w:r>
        <w:tab/>
        <w:t xml:space="preserve">постоянное информирование прокуратуры со стороны компетентного государственного органа обо всех действиях, осуществляемых в ходе данной процедуры;  </w:t>
      </w:r>
    </w:p>
    <w:p w:rsidR="00D20EE7" w:rsidRDefault="00D20EE7" w:rsidP="00F66552">
      <w:pPr>
        <w:spacing w:line="240" w:lineRule="auto"/>
        <w:ind w:firstLine="709"/>
      </w:pPr>
    </w:p>
    <w:p w:rsidR="00D20EE7" w:rsidRDefault="00D20EE7" w:rsidP="00F66552">
      <w:r>
        <w:tab/>
        <w:t xml:space="preserve">e) </w:t>
      </w:r>
      <w:r>
        <w:tab/>
        <w:t>при установлении места проживания семьи репатриация не производится до тех пор, пока не будет подтверждено отсутствие риска или угрозы для жизни и здоровья несовершеннолетнего;</w:t>
      </w:r>
    </w:p>
    <w:p w:rsidR="00D20EE7" w:rsidRDefault="00D20EE7">
      <w:pPr>
        <w:ind w:firstLine="709"/>
      </w:pPr>
    </w:p>
    <w:p w:rsidR="00D20EE7" w:rsidRDefault="00D20EE7" w:rsidP="00F66552">
      <w:r>
        <w:tab/>
        <w:t xml:space="preserve">f) </w:t>
      </w:r>
      <w:r>
        <w:tab/>
        <w:t>если после принятия решения о репатриации его выполнение оказывается невозможным, по прошествии девяти месяцев с момента передачи несовершеннолетнего под опеку компетентных служб защиты несовершеннолетних возбуждается процедура предоставления ему вида на жительство;</w:t>
      </w:r>
    </w:p>
    <w:p w:rsidR="00D20EE7" w:rsidRDefault="00D20EE7" w:rsidP="00F66552"/>
    <w:p w:rsidR="00D20EE7" w:rsidRDefault="00D20EE7" w:rsidP="00F66552">
      <w:r>
        <w:tab/>
        <w:t xml:space="preserve">g) </w:t>
      </w:r>
      <w:r>
        <w:tab/>
        <w:t>если несовершеннолетний, находящийся под опекой компетентных служб защиты, достигает совершеннолетия до получения вида на жительство и при этом принимает активное участие в воспитательно-образовательных мероприятиях, проводимых такими службами, они могут ходатайствовать о предоставлении ему временного вида на жительство по чрезвычайным обстоятельствам.</w:t>
      </w:r>
    </w:p>
    <w:p w:rsidR="00D20EE7" w:rsidRDefault="00D20EE7"/>
    <w:p w:rsidR="00D20EE7" w:rsidRDefault="00D20EE7">
      <w:r>
        <w:t>138.</w:t>
      </w:r>
      <w:r>
        <w:tab/>
        <w:t>В отношении лиц, содержащихся в уголовно-исправительных учреждениях, необходимо указать следующее.</w:t>
      </w:r>
    </w:p>
    <w:p w:rsidR="00D20EE7" w:rsidRDefault="00D20EE7"/>
    <w:p w:rsidR="00D20EE7" w:rsidRDefault="00D20EE7">
      <w:r>
        <w:t>139.</w:t>
      </w:r>
      <w:r>
        <w:tab/>
        <w:t>За последние четыре года количество заключенных заметно выросло, что потребовало создания новых мест заключения, которые уменьшили бы существующую переполненность учреждений уголовно-исправительной системы.</w:t>
      </w:r>
    </w:p>
    <w:p w:rsidR="00D20EE7" w:rsidRDefault="00D20EE7"/>
    <w:p w:rsidR="00D20EE7" w:rsidRDefault="00D20EE7">
      <w:r>
        <w:t>140.</w:t>
      </w:r>
      <w:r>
        <w:tab/>
        <w:t>В декабре 2005 года Совет министров Испании принял решение о пересмотре и уточнении Плана упразднения старых и создания новых исправительных учреждений.  Этот План содержит предложения по созданию новой инфраструктуры уголовно-исправительной системы до 2012 года, предусматривающие строительство и ввод в строй в течение семи лет 18 000 новых тюремных камер различного назначения.</w:t>
      </w:r>
    </w:p>
    <w:p w:rsidR="00D20EE7" w:rsidRDefault="00D20EE7"/>
    <w:p w:rsidR="00D20EE7" w:rsidRDefault="00D20EE7">
      <w:r>
        <w:t>141.</w:t>
      </w:r>
      <w:r>
        <w:tab/>
        <w:t>Данный план предусматривает дополнительные капиталовложения в сумме 1 647 млн. евро и общие расходы свыше 1 800 млн. евро на строительство следующих объектов:</w:t>
      </w:r>
    </w:p>
    <w:p w:rsidR="00D20EE7" w:rsidRDefault="00D20EE7">
      <w:pPr>
        <w:ind w:firstLine="709"/>
      </w:pPr>
    </w:p>
    <w:p w:rsidR="00D20EE7" w:rsidRDefault="00D20EE7" w:rsidP="00F66552">
      <w:r>
        <w:tab/>
        <w:t xml:space="preserve">a) </w:t>
      </w:r>
      <w:r>
        <w:tab/>
        <w:t>18 исправительных учреждений с обычным режимом содержания, четыре из которых уже строятся;</w:t>
      </w:r>
    </w:p>
    <w:p w:rsidR="00D20EE7" w:rsidRDefault="00D20EE7" w:rsidP="00F66552"/>
    <w:p w:rsidR="00D20EE7" w:rsidRDefault="00D20EE7" w:rsidP="00F66552">
      <w:r>
        <w:tab/>
        <w:t xml:space="preserve">b) </w:t>
      </w:r>
      <w:r>
        <w:tab/>
        <w:t>32 центров социальной реабилитации различного масштаба.  Большая часть из них уже близка к открытию, а восемь  находятся на начальном этапе строительства;</w:t>
      </w:r>
    </w:p>
    <w:p w:rsidR="00D20EE7" w:rsidRDefault="00D20EE7" w:rsidP="00F66552"/>
    <w:p w:rsidR="00D20EE7" w:rsidRDefault="00D20EE7" w:rsidP="00F66552">
      <w:r>
        <w:tab/>
        <w:t xml:space="preserve">c) </w:t>
      </w:r>
      <w:r>
        <w:tab/>
        <w:t>пять женских колоний, выведенных за пределы исправительных учреждений с обычным режимом содержания и предназначенных прежде всего для женщин, отбывающих наказание вместе с несовершеннолетними детьми.  Строительство двух из них будет завершено в первом квартале 2008 года;</w:t>
      </w:r>
    </w:p>
    <w:p w:rsidR="00D20EE7" w:rsidRDefault="00D20EE7">
      <w:pPr>
        <w:ind w:firstLine="709"/>
      </w:pPr>
    </w:p>
    <w:p w:rsidR="00D20EE7" w:rsidRDefault="00D20EE7" w:rsidP="00F66552">
      <w:r>
        <w:tab/>
        <w:t xml:space="preserve">d) </w:t>
      </w:r>
      <w:r>
        <w:tab/>
        <w:t>различных сооружений в вышеназванных заведениях, соответствующих по качеству и достаточных по количеству для проживания в них подразделений охраны и размещения тюремных лечебных учреждений.</w:t>
      </w:r>
    </w:p>
    <w:p w:rsidR="00D20EE7" w:rsidRDefault="00D20EE7"/>
    <w:p w:rsidR="00D20EE7" w:rsidRDefault="00D20EE7">
      <w:r>
        <w:t>142.</w:t>
      </w:r>
      <w:r>
        <w:tab/>
        <w:t>Наконец, следует особо упомянуть о лицах, содержащихся в закрытом режиме:</w:t>
      </w:r>
    </w:p>
    <w:p w:rsidR="00D20EE7" w:rsidRDefault="00D20EE7">
      <w:pPr>
        <w:ind w:firstLine="709"/>
      </w:pPr>
    </w:p>
    <w:p w:rsidR="00D20EE7" w:rsidRDefault="00D20EE7" w:rsidP="00F66552">
      <w:r>
        <w:tab/>
        <w:t xml:space="preserve">а) </w:t>
      </w:r>
      <w:r>
        <w:tab/>
        <w:t>в рамках всех уголовно-исправительных систем существует проблема, связанная с заключенными, которые из-за невозможности их содержания в условиях обычного режима или из-за особой опасности должны быть отделены от остального тюремного контингента и находиться под более строгим надзором.  По этой причине они особо контролируются надзорными органами, призванными следить за соблюдением прав заключенных.</w:t>
      </w:r>
    </w:p>
    <w:p w:rsidR="00D20EE7" w:rsidRDefault="00D20EE7"/>
    <w:p w:rsidR="00D20EE7" w:rsidRDefault="00D20EE7">
      <w:r>
        <w:t>143.</w:t>
      </w:r>
      <w:r>
        <w:tab/>
        <w:t>Согласно статье 10 Общего органического закона № 1/1979 от 26 сентября о пенитенциарных учреждениях, нашим пенитенциарным законодательством предусматривается наличие закрытого режима для заключенных, считающихся особо опасными преступниками или просто не приспособленных к содержанию в обычном или открытом режимах, что определяется на основе оценки объективных причин, изложенных в мотивированном решении.  Такой режим характеризуется ограничением участия в общих мероприятиях и более высокой степенью надзора и охраны.</w:t>
      </w:r>
    </w:p>
    <w:p w:rsidR="00D20EE7" w:rsidRDefault="00D20EE7"/>
    <w:p w:rsidR="00D20EE7" w:rsidRDefault="00D20EE7">
      <w:r>
        <w:t>144.</w:t>
      </w:r>
      <w:r>
        <w:tab/>
        <w:t>Применение этого режима, который относится к категории строгого, сопровождается рядом гарантий, к числу которых относятся, в частности, следующие:</w:t>
      </w:r>
    </w:p>
    <w:p w:rsidR="00D20EE7" w:rsidRDefault="00D20EE7">
      <w:pPr>
        <w:ind w:firstLine="709"/>
      </w:pPr>
    </w:p>
    <w:p w:rsidR="00D20EE7" w:rsidRDefault="00D20EE7" w:rsidP="00F66552">
      <w:r>
        <w:tab/>
        <w:t xml:space="preserve">a) </w:t>
      </w:r>
      <w:r>
        <w:tab/>
        <w:t>требование того, чтобы обстоятельства, обусловившие применение данного режима, были изложены в мотивированном решении на основе объективных причин;</w:t>
      </w:r>
    </w:p>
    <w:p w:rsidR="00D20EE7" w:rsidRDefault="00D20EE7" w:rsidP="00F66552"/>
    <w:p w:rsidR="00D20EE7" w:rsidRDefault="00D20EE7" w:rsidP="00F66552">
      <w:r>
        <w:tab/>
        <w:t xml:space="preserve">b) </w:t>
      </w:r>
      <w:r>
        <w:tab/>
        <w:t>временный характер применения.  В этой связи статья 10.3 Общего органического закона о пенитенциарных учреждениях устанавливает, что "пребывание заключенных в учреждениях с закрытым режимом содержания должно ограничиваться определенным сроком, т.е. продолжаться до тех пор, пока не исчезнут или утратят силу обстоятельства, обусловившие их помещение в подобные учреждения".  Пенитенциарный устав, со своей стороны, обязывает пересматривать эту ситуацию каждые три месяца (статья 92);</w:t>
      </w:r>
    </w:p>
    <w:p w:rsidR="00D20EE7" w:rsidRDefault="00D20EE7" w:rsidP="00F66552"/>
    <w:p w:rsidR="00D20EE7" w:rsidRDefault="00D20EE7" w:rsidP="00F66552">
      <w:r>
        <w:tab/>
        <w:t xml:space="preserve">c) </w:t>
      </w:r>
      <w:r>
        <w:tab/>
        <w:t>контроль за применением такого режима со стороны судьи по надзору, которому статьей 76.2 j) Общего органического закона о пенитенциарных учреждениях вменено в обязанность "рассматривать дела о переводе заключенных в учреждения с закрытым режимом содержания по представлению директора исправительного учреждения".</w:t>
      </w:r>
    </w:p>
    <w:p w:rsidR="00D20EE7" w:rsidRDefault="00D20EE7"/>
    <w:p w:rsidR="00D20EE7" w:rsidRDefault="00D20EE7">
      <w:r>
        <w:t>145.</w:t>
      </w:r>
      <w:r>
        <w:tab/>
        <w:t>Существуют два типа закрытого режима, отличающиеся степенью ограничений:</w:t>
      </w:r>
    </w:p>
    <w:p w:rsidR="00D20EE7" w:rsidRDefault="00D20EE7"/>
    <w:p w:rsidR="00D20EE7" w:rsidRDefault="00D20EE7" w:rsidP="00F66552">
      <w:r>
        <w:rPr>
          <w:b/>
        </w:rPr>
        <w:t>1.</w:t>
      </w:r>
      <w:r>
        <w:rPr>
          <w:b/>
        </w:rPr>
        <w:tab/>
        <w:t>Специальные секции</w:t>
      </w:r>
    </w:p>
    <w:p w:rsidR="00316D4C" w:rsidRDefault="00316D4C"/>
    <w:p w:rsidR="00316D4C" w:rsidRDefault="00316D4C" w:rsidP="00D7721A">
      <w:r>
        <w:t>146.</w:t>
      </w:r>
      <w:r>
        <w:tab/>
        <w:t>Эти секции предназначе</w:t>
      </w:r>
      <w:r w:rsidRPr="00FE1261">
        <w:t xml:space="preserve">ны для содержания заключенных, совершивших </w:t>
      </w:r>
      <w:r>
        <w:t xml:space="preserve">особо тяжкие </w:t>
      </w:r>
      <w:r w:rsidRPr="00FE1261">
        <w:t xml:space="preserve">преступления, зачинщиков и злостных нарушителей режима содержания, подвергнувших опасности жизнь и здоровье тюремных </w:t>
      </w:r>
      <w:r>
        <w:t>надзирателей</w:t>
      </w:r>
      <w:r w:rsidRPr="00FE1261">
        <w:t>, должн</w:t>
      </w:r>
      <w:r>
        <w:t>остных лиц, других заключенных или</w:t>
      </w:r>
      <w:r w:rsidRPr="00FE1261">
        <w:t xml:space="preserve"> посторонних лиц как внутри, так и за пределами исправительного учреждения, т</w:t>
      </w:r>
      <w:r>
        <w:t>.е.</w:t>
      </w:r>
      <w:r w:rsidRPr="00FE1261">
        <w:t xml:space="preserve"> </w:t>
      </w:r>
      <w:r>
        <w:t>для</w:t>
      </w:r>
      <w:r w:rsidRPr="00FE1261">
        <w:t xml:space="preserve"> особо опасны</w:t>
      </w:r>
      <w:r>
        <w:t>х преступников</w:t>
      </w:r>
      <w:r w:rsidRPr="00FE1261">
        <w:t xml:space="preserve"> (относящихся к категории FIES).</w:t>
      </w:r>
    </w:p>
    <w:p w:rsidR="00316D4C" w:rsidRDefault="00316D4C" w:rsidP="00D7721A"/>
    <w:p w:rsidR="00316D4C" w:rsidRPr="00FE1261" w:rsidRDefault="00316D4C" w:rsidP="00D7721A">
      <w:r>
        <w:t>147.</w:t>
      </w:r>
      <w:r>
        <w:tab/>
      </w:r>
      <w:r w:rsidRPr="00FE1261">
        <w:t xml:space="preserve">Режим их содержания </w:t>
      </w:r>
      <w:r>
        <w:t xml:space="preserve">является </w:t>
      </w:r>
      <w:r w:rsidRPr="00FE1261">
        <w:t>следующи</w:t>
      </w:r>
      <w:r>
        <w:t>м</w:t>
      </w:r>
      <w:r w:rsidRPr="00FE1261">
        <w:t>:</w:t>
      </w:r>
    </w:p>
    <w:p w:rsidR="00316D4C" w:rsidRPr="00FE1261" w:rsidRDefault="00316D4C" w:rsidP="00D7721A">
      <w:pPr>
        <w:ind w:firstLine="709"/>
      </w:pPr>
    </w:p>
    <w:p w:rsidR="00316D4C" w:rsidRPr="00FE1261" w:rsidRDefault="00316D4C" w:rsidP="00F66552">
      <w:r>
        <w:tab/>
      </w:r>
      <w:r w:rsidRPr="00FE1261">
        <w:t xml:space="preserve">a) </w:t>
      </w:r>
      <w:r>
        <w:tab/>
      </w:r>
      <w:r w:rsidRPr="00FE1261">
        <w:t xml:space="preserve">им разрешается </w:t>
      </w:r>
      <w:r>
        <w:t>прогулка</w:t>
      </w:r>
      <w:r w:rsidRPr="00FE1261">
        <w:t xml:space="preserve"> как минимум </w:t>
      </w:r>
      <w:r>
        <w:t>в течение</w:t>
      </w:r>
      <w:r w:rsidRPr="00FE1261">
        <w:t xml:space="preserve"> тр</w:t>
      </w:r>
      <w:r>
        <w:t>ех</w:t>
      </w:r>
      <w:r w:rsidRPr="00FE1261">
        <w:t xml:space="preserve"> час</w:t>
      </w:r>
      <w:r>
        <w:t>ов</w:t>
      </w:r>
      <w:r w:rsidRPr="00FE1261">
        <w:t xml:space="preserve"> в день, причем это время может продлеваться еще на три часа для проведения общеплановых мероприятий;</w:t>
      </w:r>
    </w:p>
    <w:p w:rsidR="00316D4C" w:rsidRPr="00FE1261" w:rsidRDefault="00316D4C" w:rsidP="00F66552"/>
    <w:p w:rsidR="00316D4C" w:rsidRPr="00FE1261" w:rsidRDefault="00316D4C" w:rsidP="00F66552">
      <w:r>
        <w:tab/>
      </w:r>
      <w:r w:rsidRPr="00FE1261">
        <w:t xml:space="preserve">b) </w:t>
      </w:r>
      <w:r>
        <w:tab/>
      </w:r>
      <w:r w:rsidRPr="00FE1261">
        <w:t xml:space="preserve">производится ежедневный обыск камеры и личный </w:t>
      </w:r>
      <w:r>
        <w:t>досмотр</w:t>
      </w:r>
      <w:r w:rsidRPr="00FE1261">
        <w:t xml:space="preserve"> заключенного;</w:t>
      </w:r>
    </w:p>
    <w:p w:rsidR="00316D4C" w:rsidRPr="00FE1261" w:rsidRDefault="00316D4C" w:rsidP="00F66552"/>
    <w:p w:rsidR="00316D4C" w:rsidRPr="00FE1261" w:rsidRDefault="00316D4C" w:rsidP="00F66552">
      <w:r>
        <w:tab/>
      </w:r>
      <w:r w:rsidRPr="00FE1261">
        <w:t xml:space="preserve">c) </w:t>
      </w:r>
      <w:r>
        <w:tab/>
        <w:t>при нахождении в тюремном</w:t>
      </w:r>
      <w:r w:rsidRPr="00FE1261">
        <w:t xml:space="preserve"> дворе </w:t>
      </w:r>
      <w:r>
        <w:t xml:space="preserve">заключенным </w:t>
      </w:r>
      <w:r w:rsidRPr="00FE1261">
        <w:t>запрещено собираться группами более двух человек</w:t>
      </w:r>
      <w:r>
        <w:t xml:space="preserve">.  </w:t>
      </w:r>
      <w:r w:rsidRPr="00FE1261">
        <w:t>Это число может увеличиваться до пяти при проведении плановых мероприятий;</w:t>
      </w:r>
    </w:p>
    <w:p w:rsidR="00316D4C" w:rsidRPr="00FE1261" w:rsidRDefault="00316D4C" w:rsidP="00F66552"/>
    <w:p w:rsidR="00316D4C" w:rsidRPr="00FE1261" w:rsidRDefault="00316D4C" w:rsidP="00F66552">
      <w:r>
        <w:tab/>
      </w:r>
      <w:r w:rsidRPr="00FE1261">
        <w:t xml:space="preserve">d) </w:t>
      </w:r>
      <w:r>
        <w:tab/>
      </w:r>
      <w:r w:rsidRPr="00FE1261">
        <w:t xml:space="preserve">к </w:t>
      </w:r>
      <w:r>
        <w:t>заключенным</w:t>
      </w:r>
      <w:r w:rsidRPr="00FE1261">
        <w:t xml:space="preserve"> в обязательном порядке применяются специальные м</w:t>
      </w:r>
      <w:r>
        <w:t>еры</w:t>
      </w:r>
      <w:r w:rsidRPr="00FE1261">
        <w:t xml:space="preserve"> воздействия и программы перевоспитани</w:t>
      </w:r>
      <w:r>
        <w:t>я</w:t>
      </w:r>
      <w:r w:rsidRPr="00FE1261">
        <w:t>;</w:t>
      </w:r>
    </w:p>
    <w:p w:rsidR="00316D4C" w:rsidRPr="00FE1261" w:rsidRDefault="00316D4C" w:rsidP="00F66552"/>
    <w:p w:rsidR="00316D4C" w:rsidRDefault="00316D4C" w:rsidP="00F66552">
      <w:r>
        <w:tab/>
      </w:r>
      <w:r w:rsidRPr="00FE1261">
        <w:t xml:space="preserve">e) </w:t>
      </w:r>
      <w:r>
        <w:tab/>
      </w:r>
      <w:r w:rsidRPr="00FE1261">
        <w:t>устанавливаются специальные нормы, кас</w:t>
      </w:r>
      <w:r>
        <w:t>ающиеся посещения парикмахерской</w:t>
      </w:r>
      <w:r w:rsidRPr="00FE1261">
        <w:t>, душевых</w:t>
      </w:r>
      <w:r>
        <w:t>,</w:t>
      </w:r>
      <w:r w:rsidRPr="00FE1261">
        <w:t xml:space="preserve"> кооперативных магазинов, приема пищи и уборки камер, пользования книгами, журналами и телевизорами, а также возможности иметь в камере одежду и личные вещи.</w:t>
      </w:r>
    </w:p>
    <w:p w:rsidR="00316D4C" w:rsidRDefault="00316D4C" w:rsidP="00F66552"/>
    <w:p w:rsidR="00316D4C" w:rsidRDefault="00316D4C" w:rsidP="00A20233">
      <w:r w:rsidRPr="00021AD6">
        <w:rPr>
          <w:b/>
        </w:rPr>
        <w:t>2.</w:t>
      </w:r>
      <w:r w:rsidRPr="00021AD6">
        <w:rPr>
          <w:b/>
        </w:rPr>
        <w:tab/>
      </w:r>
      <w:r w:rsidRPr="00FE1261">
        <w:rPr>
          <w:b/>
        </w:rPr>
        <w:t xml:space="preserve">Закрытые </w:t>
      </w:r>
      <w:r>
        <w:rPr>
          <w:b/>
        </w:rPr>
        <w:t>блоки</w:t>
      </w:r>
    </w:p>
    <w:p w:rsidR="00316D4C" w:rsidRDefault="00316D4C" w:rsidP="00D7721A"/>
    <w:p w:rsidR="00316D4C" w:rsidRPr="00FE1261" w:rsidRDefault="00316D4C" w:rsidP="00D7721A">
      <w:r>
        <w:t>148.</w:t>
      </w:r>
      <w:r>
        <w:tab/>
        <w:t>Закрытые блоки п</w:t>
      </w:r>
      <w:r w:rsidRPr="00FE1261">
        <w:t xml:space="preserve">редназначены для содержания заключенных, совершивших </w:t>
      </w:r>
      <w:r>
        <w:t xml:space="preserve">особо тяжкие </w:t>
      </w:r>
      <w:r w:rsidRPr="00FE1261">
        <w:t xml:space="preserve">преступления </w:t>
      </w:r>
      <w:r>
        <w:t>и</w:t>
      </w:r>
      <w:r w:rsidRPr="00FE1261">
        <w:t xml:space="preserve"> явно не</w:t>
      </w:r>
      <w:r w:rsidR="00A20233">
        <w:t xml:space="preserve"> </w:t>
      </w:r>
      <w:r w:rsidRPr="00FE1261">
        <w:t>приспособленн</w:t>
      </w:r>
      <w:r>
        <w:t>ых</w:t>
      </w:r>
      <w:r w:rsidRPr="00FE1261">
        <w:t xml:space="preserve"> к содержанию в условиях общих режимов</w:t>
      </w:r>
      <w:r>
        <w:t xml:space="preserve">.  </w:t>
      </w:r>
      <w:r w:rsidRPr="00FE1261">
        <w:t xml:space="preserve">Режим их содержания </w:t>
      </w:r>
      <w:r>
        <w:t xml:space="preserve">является </w:t>
      </w:r>
      <w:r w:rsidRPr="00FE1261">
        <w:t>следующи</w:t>
      </w:r>
      <w:r>
        <w:t>м</w:t>
      </w:r>
      <w:r w:rsidRPr="00FE1261">
        <w:t>:</w:t>
      </w:r>
    </w:p>
    <w:p w:rsidR="00316D4C" w:rsidRPr="00FE1261" w:rsidRDefault="00316D4C" w:rsidP="00D7721A">
      <w:pPr>
        <w:ind w:firstLine="709"/>
      </w:pPr>
    </w:p>
    <w:p w:rsidR="00316D4C" w:rsidRPr="00FE1261" w:rsidRDefault="00316D4C" w:rsidP="00A20233">
      <w:r>
        <w:tab/>
      </w:r>
      <w:r w:rsidRPr="00FE1261">
        <w:t xml:space="preserve">a) </w:t>
      </w:r>
      <w:r>
        <w:tab/>
        <w:t>заключенным</w:t>
      </w:r>
      <w:r w:rsidRPr="00FE1261">
        <w:t xml:space="preserve"> разрешается проводить вместе как минимум четыре часа в день, причем это время может продлеваться еще на тр</w:t>
      </w:r>
      <w:r>
        <w:t>и</w:t>
      </w:r>
      <w:r w:rsidRPr="00FE1261">
        <w:t xml:space="preserve"> час</w:t>
      </w:r>
      <w:r>
        <w:t>а</w:t>
      </w:r>
      <w:r w:rsidRPr="00FE1261">
        <w:t xml:space="preserve"> для проведения общеплановых мероприятий;</w:t>
      </w:r>
    </w:p>
    <w:p w:rsidR="00316D4C" w:rsidRPr="00FE1261" w:rsidRDefault="00316D4C" w:rsidP="00A20233"/>
    <w:p w:rsidR="00316D4C" w:rsidRPr="00FE1261" w:rsidRDefault="00316D4C" w:rsidP="00A20233">
      <w:r>
        <w:tab/>
      </w:r>
      <w:r w:rsidRPr="00FE1261">
        <w:t xml:space="preserve">b) </w:t>
      </w:r>
      <w:r>
        <w:tab/>
      </w:r>
      <w:r w:rsidRPr="00FE1261">
        <w:t xml:space="preserve">количество заключенных, которые могут собираться группами для совместных мероприятий, устанавливается Советом руководства, </w:t>
      </w:r>
      <w:r>
        <w:t>при</w:t>
      </w:r>
      <w:r w:rsidRPr="00FE1261">
        <w:t xml:space="preserve"> минимум</w:t>
      </w:r>
      <w:r>
        <w:t>е</w:t>
      </w:r>
      <w:r w:rsidRPr="00FE1261">
        <w:t xml:space="preserve"> </w:t>
      </w:r>
      <w:r>
        <w:t>в</w:t>
      </w:r>
      <w:r w:rsidRPr="00FE1261">
        <w:t xml:space="preserve"> пять человек;</w:t>
      </w:r>
    </w:p>
    <w:p w:rsidR="00316D4C" w:rsidRPr="00FE1261" w:rsidRDefault="00316D4C" w:rsidP="00A20233"/>
    <w:p w:rsidR="00316D4C" w:rsidRDefault="00316D4C" w:rsidP="00A20233">
      <w:r>
        <w:tab/>
      </w:r>
      <w:r w:rsidRPr="00FE1261">
        <w:t xml:space="preserve">c) </w:t>
      </w:r>
      <w:r>
        <w:tab/>
      </w:r>
      <w:r w:rsidRPr="00FE1261">
        <w:t xml:space="preserve">для </w:t>
      </w:r>
      <w:r>
        <w:t>заключенных</w:t>
      </w:r>
      <w:r w:rsidRPr="00FE1261">
        <w:t xml:space="preserve"> должны </w:t>
      </w:r>
      <w:r>
        <w:t xml:space="preserve">организовываться </w:t>
      </w:r>
      <w:r w:rsidRPr="00FE1261">
        <w:t>спортивные, развлекательные, образовательные и трудовые мероприятия</w:t>
      </w:r>
      <w:r>
        <w:t>.</w:t>
      </w:r>
    </w:p>
    <w:p w:rsidR="00316D4C" w:rsidRDefault="00316D4C" w:rsidP="00D7721A"/>
    <w:p w:rsidR="00316D4C" w:rsidRPr="00FE1261" w:rsidRDefault="00316D4C" w:rsidP="00D7721A">
      <w:r>
        <w:t>149.</w:t>
      </w:r>
      <w:r>
        <w:tab/>
      </w:r>
      <w:r w:rsidRPr="00FE1261">
        <w:t xml:space="preserve">Руководство пенитенциарных учреждений, </w:t>
      </w:r>
      <w:r>
        <w:t>сознавая</w:t>
      </w:r>
      <w:r w:rsidRPr="00FE1261">
        <w:t xml:space="preserve">, что этот тип заключенных представляет собой категорию лиц, </w:t>
      </w:r>
      <w:r>
        <w:t>требующих</w:t>
      </w:r>
      <w:r w:rsidRPr="00FE1261">
        <w:t xml:space="preserve"> особого отношения и более чувствительны</w:t>
      </w:r>
      <w:r>
        <w:t>х</w:t>
      </w:r>
      <w:r w:rsidRPr="00FE1261">
        <w:t xml:space="preserve"> к возможным ущемлениям их прав специальным режимом содержания, который сам по себе является ограничительным, предприняло ряд </w:t>
      </w:r>
      <w:r>
        <w:t>усилий, включая</w:t>
      </w:r>
      <w:r w:rsidRPr="00FE1261">
        <w:t>:</w:t>
      </w:r>
    </w:p>
    <w:p w:rsidR="00316D4C" w:rsidRPr="00FE1261" w:rsidRDefault="00316D4C" w:rsidP="00D7721A">
      <w:pPr>
        <w:ind w:firstLine="709"/>
      </w:pPr>
    </w:p>
    <w:p w:rsidR="00316D4C" w:rsidRPr="00FE1261" w:rsidRDefault="00316D4C" w:rsidP="00A20233">
      <w:r>
        <w:tab/>
      </w:r>
      <w:r w:rsidRPr="00FE1261">
        <w:t xml:space="preserve">a) </w:t>
      </w:r>
      <w:r>
        <w:tab/>
      </w:r>
      <w:r w:rsidRPr="00FE1261">
        <w:t>сокращение числа заключенных, содержащихся в закрытом режиме;</w:t>
      </w:r>
    </w:p>
    <w:p w:rsidR="00316D4C" w:rsidRPr="00FE1261" w:rsidRDefault="00316D4C" w:rsidP="00A20233"/>
    <w:p w:rsidR="00316D4C" w:rsidRPr="00FE1261" w:rsidRDefault="00316D4C" w:rsidP="00A20233">
      <w:r>
        <w:tab/>
      </w:r>
      <w:r w:rsidRPr="00FE1261">
        <w:t xml:space="preserve">b) </w:t>
      </w:r>
      <w:r>
        <w:tab/>
        <w:t>сокращение на 44</w:t>
      </w:r>
      <w:r w:rsidRPr="00FE1261">
        <w:t>%</w:t>
      </w:r>
      <w:r>
        <w:t xml:space="preserve"> числа</w:t>
      </w:r>
      <w:r w:rsidRPr="00FE1261">
        <w:t xml:space="preserve"> заключенных</w:t>
      </w:r>
      <w:r>
        <w:t>, содержащихся в условиях</w:t>
      </w:r>
      <w:r w:rsidRPr="00FE1261">
        <w:t xml:space="preserve"> закрытого режима</w:t>
      </w:r>
      <w:r>
        <w:t>,</w:t>
      </w:r>
      <w:r w:rsidRPr="00FE1261">
        <w:t xml:space="preserve"> за последние три года;</w:t>
      </w:r>
    </w:p>
    <w:p w:rsidR="00316D4C" w:rsidRPr="00FE1261" w:rsidRDefault="00316D4C" w:rsidP="00A20233"/>
    <w:p w:rsidR="00316D4C" w:rsidRDefault="00316D4C" w:rsidP="00A20233">
      <w:r>
        <w:tab/>
      </w:r>
      <w:r w:rsidRPr="00FE1261">
        <w:t xml:space="preserve">c) </w:t>
      </w:r>
      <w:r>
        <w:tab/>
        <w:t>введение особых мер</w:t>
      </w:r>
      <w:r w:rsidRPr="00FE1261">
        <w:t xml:space="preserve"> воздействия на заключенных, содержащихся в закрытом режиме.</w:t>
      </w:r>
    </w:p>
    <w:p w:rsidR="00316D4C" w:rsidRDefault="00316D4C" w:rsidP="00A20233"/>
    <w:p w:rsidR="00316D4C" w:rsidRDefault="00316D4C" w:rsidP="00A20233">
      <w:r w:rsidRPr="00525D35">
        <w:rPr>
          <w:b/>
        </w:rPr>
        <w:t>3.</w:t>
      </w:r>
      <w:r w:rsidRPr="00525D35">
        <w:rPr>
          <w:b/>
        </w:rPr>
        <w:tab/>
      </w:r>
      <w:r w:rsidRPr="00FE1261">
        <w:rPr>
          <w:b/>
        </w:rPr>
        <w:t>Картотека FIES (файлы заключенных, находящихся под особым надзором)</w:t>
      </w:r>
    </w:p>
    <w:p w:rsidR="00316D4C" w:rsidRDefault="00316D4C" w:rsidP="00D7721A"/>
    <w:p w:rsidR="00316D4C" w:rsidRDefault="00316D4C" w:rsidP="00D7721A">
      <w:r>
        <w:t>150.</w:t>
      </w:r>
      <w:r>
        <w:tab/>
        <w:t>Под "заключенными FIES"</w:t>
      </w:r>
      <w:r w:rsidRPr="00FE1261">
        <w:t xml:space="preserve"> понимается категория лиц, по отношению к которым установлены исключительно строгие меры безопасности и надзора, иными словами, </w:t>
      </w:r>
      <w:r>
        <w:t>это </w:t>
      </w:r>
      <w:r w:rsidR="00A20233">
        <w:t xml:space="preserve">- </w:t>
      </w:r>
      <w:r w:rsidRPr="00FE1261">
        <w:t xml:space="preserve">заключенные, содержащиеся в закрытом режиме в соответствии со статьей 10 Общего органического закона </w:t>
      </w:r>
      <w:r>
        <w:t>о пенитенциарных учреждениях.  Несмотря на</w:t>
      </w:r>
      <w:r w:rsidRPr="00FE1261">
        <w:t xml:space="preserve"> значительное </w:t>
      </w:r>
      <w:r>
        <w:t>число</w:t>
      </w:r>
      <w:r w:rsidRPr="00FE1261">
        <w:t xml:space="preserve"> заключенных, </w:t>
      </w:r>
      <w:r>
        <w:t xml:space="preserve">на которых распространяется </w:t>
      </w:r>
      <w:r w:rsidRPr="00FE1261">
        <w:t>закрыт</w:t>
      </w:r>
      <w:r>
        <w:t>ый</w:t>
      </w:r>
      <w:r w:rsidRPr="00FE1261">
        <w:t xml:space="preserve"> режим</w:t>
      </w:r>
      <w:r>
        <w:t xml:space="preserve"> содержания</w:t>
      </w:r>
      <w:r w:rsidRPr="00FE1261">
        <w:t xml:space="preserve"> и </w:t>
      </w:r>
      <w:r>
        <w:t xml:space="preserve">которые </w:t>
      </w:r>
      <w:r w:rsidRPr="00FE1261">
        <w:t>занесен</w:t>
      </w:r>
      <w:r>
        <w:t>ы</w:t>
      </w:r>
      <w:r w:rsidRPr="00FE1261">
        <w:t xml:space="preserve"> в картотеку FIES (лица, включенные в группу прямого надзора, особо конфликтные и опасные заключенные, зачинщики, подстрекатели и злостные нарушители режима, подвергнувшие опасности жизнь и здоровье тюремных </w:t>
      </w:r>
      <w:r>
        <w:t>надзирателей</w:t>
      </w:r>
      <w:r w:rsidRPr="00FE1261">
        <w:t>, должностных лиц, других заключенных или посторонних лиц как внутри, так и за пределами исправительного учреждения во время перевозки их в другое место, проведения процессуальных действий и выполнения других формальностей), не все заключенные, занесенные в эту картотеку, содержатся в закрытом режиме</w:t>
      </w:r>
      <w:r>
        <w:t xml:space="preserve">.  </w:t>
      </w:r>
      <w:r w:rsidRPr="00FE1261">
        <w:t xml:space="preserve">Более того, </w:t>
      </w:r>
      <w:r>
        <w:t xml:space="preserve">факт </w:t>
      </w:r>
      <w:r w:rsidRPr="00FE1261">
        <w:t>включени</w:t>
      </w:r>
      <w:r>
        <w:t>я</w:t>
      </w:r>
      <w:r w:rsidRPr="00FE1261">
        <w:t xml:space="preserve"> в картотеку </w:t>
      </w:r>
      <w:r>
        <w:t xml:space="preserve">сам по себе </w:t>
      </w:r>
      <w:r w:rsidRPr="00FE1261">
        <w:t>не предполагает помещени</w:t>
      </w:r>
      <w:r>
        <w:t>я</w:t>
      </w:r>
      <w:r w:rsidRPr="00FE1261">
        <w:t xml:space="preserve"> заключенного в особый режим отбывания наказания.</w:t>
      </w:r>
    </w:p>
    <w:p w:rsidR="00316D4C" w:rsidRDefault="00316D4C" w:rsidP="00D7721A"/>
    <w:p w:rsidR="00316D4C" w:rsidRDefault="00316D4C" w:rsidP="00D7721A">
      <w:r>
        <w:t>151.</w:t>
      </w:r>
      <w:r>
        <w:tab/>
      </w:r>
      <w:r w:rsidRPr="00FE1261">
        <w:t>Картотека файлов заключенных, находящихся под особым надзором, представляет собой базу данных, создан</w:t>
      </w:r>
      <w:r>
        <w:t>ие которой обусловлено</w:t>
      </w:r>
      <w:r w:rsidRPr="00FE1261">
        <w:t xml:space="preserve"> необходимост</w:t>
      </w:r>
      <w:r>
        <w:t>ью</w:t>
      </w:r>
      <w:r w:rsidRPr="00FE1261">
        <w:t xml:space="preserve"> располагать широкой информацией об определенных группах особо опасных заключенных (с учетом тяжести совершенных ими преступлений или общего срока тюремного заключения) </w:t>
      </w:r>
      <w:r>
        <w:t>и</w:t>
      </w:r>
      <w:r w:rsidRPr="00FE1261">
        <w:t>ли о заключенных, требующих специальной защиты.</w:t>
      </w:r>
    </w:p>
    <w:p w:rsidR="00316D4C" w:rsidRDefault="00316D4C" w:rsidP="00D7721A"/>
    <w:p w:rsidR="00316D4C" w:rsidRDefault="00316D4C" w:rsidP="00D7721A">
      <w:r>
        <w:t>152.</w:t>
      </w:r>
      <w:r>
        <w:tab/>
      </w:r>
      <w:r w:rsidRPr="00FE1261">
        <w:t xml:space="preserve">Таким образом, речь идет о еще одном инструменте в руках администрации уголовно-исполнительных учреждений, </w:t>
      </w:r>
      <w:r>
        <w:t xml:space="preserve">который </w:t>
      </w:r>
      <w:r w:rsidRPr="00FE1261">
        <w:t>способству</w:t>
      </w:r>
      <w:r>
        <w:t>ет</w:t>
      </w:r>
      <w:r w:rsidRPr="00FE1261">
        <w:t xml:space="preserve"> обеспечению безопасности и выполнению других установленных законом функций</w:t>
      </w:r>
      <w:r>
        <w:t xml:space="preserve"> и </w:t>
      </w:r>
      <w:r w:rsidRPr="00FE1261">
        <w:t>цель</w:t>
      </w:r>
      <w:r>
        <w:t xml:space="preserve"> которого заключается в </w:t>
      </w:r>
      <w:r w:rsidRPr="00FE1261">
        <w:t>получ</w:t>
      </w:r>
      <w:r>
        <w:t>ении</w:t>
      </w:r>
      <w:r w:rsidRPr="00FE1261">
        <w:t>, хран</w:t>
      </w:r>
      <w:r>
        <w:t>ении</w:t>
      </w:r>
      <w:r w:rsidRPr="00FE1261">
        <w:t xml:space="preserve"> и обраб</w:t>
      </w:r>
      <w:r>
        <w:t>отке важной</w:t>
      </w:r>
      <w:r w:rsidRPr="00FE1261">
        <w:t xml:space="preserve"> информаци</w:t>
      </w:r>
      <w:r>
        <w:t>и.</w:t>
      </w:r>
    </w:p>
    <w:p w:rsidR="00316D4C" w:rsidRDefault="00316D4C" w:rsidP="00D7721A"/>
    <w:p w:rsidR="00316D4C" w:rsidRDefault="00316D4C" w:rsidP="00D7721A">
      <w:r>
        <w:t>153.</w:t>
      </w:r>
      <w:r>
        <w:tab/>
        <w:t>С точки зрения вы</w:t>
      </w:r>
      <w:r w:rsidRPr="00FE1261">
        <w:t xml:space="preserve">полнения </w:t>
      </w:r>
      <w:r>
        <w:t>своей основной</w:t>
      </w:r>
      <w:r w:rsidRPr="00FE1261">
        <w:t xml:space="preserve"> функции </w:t>
      </w:r>
      <w:r>
        <w:t xml:space="preserve">обеспечения </w:t>
      </w:r>
      <w:r w:rsidRPr="00FE1261">
        <w:t xml:space="preserve">безопасности пенитенциарные учреждения, </w:t>
      </w:r>
      <w:r>
        <w:t xml:space="preserve">будучи компонентом системы уголовной юстиции, </w:t>
      </w:r>
      <w:r w:rsidRPr="00FE1261">
        <w:t xml:space="preserve">в первую очередь должны способствовать защите основных законных прав всех граждан, </w:t>
      </w:r>
      <w:r>
        <w:t>т.е.</w:t>
      </w:r>
      <w:r w:rsidRPr="00FE1261">
        <w:t xml:space="preserve"> общественной безопасности</w:t>
      </w:r>
      <w:r>
        <w:t xml:space="preserve">.  Это диктует </w:t>
      </w:r>
      <w:r w:rsidRPr="00FE1261">
        <w:t>необходимо</w:t>
      </w:r>
      <w:r>
        <w:t>сть</w:t>
      </w:r>
      <w:r w:rsidRPr="00FE1261">
        <w:t xml:space="preserve"> особо</w:t>
      </w:r>
      <w:r>
        <w:t>го отслеживания</w:t>
      </w:r>
      <w:r w:rsidRPr="00FE1261">
        <w:t xml:space="preserve"> заключенных, принадлежащих к террористическим </w:t>
      </w:r>
      <w:r>
        <w:t>организациям</w:t>
      </w:r>
      <w:r w:rsidRPr="00FE1261">
        <w:t xml:space="preserve"> или к организованной преступности</w:t>
      </w:r>
      <w:r>
        <w:t xml:space="preserve">.  </w:t>
      </w:r>
      <w:r w:rsidRPr="00FE1261">
        <w:t>Аналогичн</w:t>
      </w:r>
      <w:r>
        <w:t xml:space="preserve">ым образом под </w:t>
      </w:r>
      <w:r w:rsidRPr="00FE1261">
        <w:t>особ</w:t>
      </w:r>
      <w:r>
        <w:t>ым</w:t>
      </w:r>
      <w:r w:rsidRPr="00FE1261">
        <w:t xml:space="preserve"> наблюдени</w:t>
      </w:r>
      <w:r>
        <w:t>ем должны находиться</w:t>
      </w:r>
      <w:r w:rsidRPr="00FE1261">
        <w:t xml:space="preserve"> заключенные, которые </w:t>
      </w:r>
      <w:r>
        <w:t>убеждением или силой</w:t>
      </w:r>
      <w:r w:rsidRPr="00FE1261">
        <w:t xml:space="preserve"> могут </w:t>
      </w:r>
      <w:r>
        <w:t>вовлекать</w:t>
      </w:r>
      <w:r w:rsidRPr="00FE1261">
        <w:t xml:space="preserve"> других </w:t>
      </w:r>
      <w:r>
        <w:t xml:space="preserve">заключенных в деятельность по </w:t>
      </w:r>
      <w:r w:rsidRPr="00FE1261">
        <w:t xml:space="preserve">организации террористических </w:t>
      </w:r>
      <w:r>
        <w:t>групп</w:t>
      </w:r>
      <w:r w:rsidRPr="00FE1261">
        <w:t xml:space="preserve">, а также </w:t>
      </w:r>
      <w:r>
        <w:t>заключенные, которые</w:t>
      </w:r>
      <w:r w:rsidRPr="00FE1261">
        <w:t xml:space="preserve"> совершил</w:t>
      </w:r>
      <w:r>
        <w:t>и</w:t>
      </w:r>
      <w:r w:rsidRPr="00FE1261">
        <w:t xml:space="preserve"> преступления</w:t>
      </w:r>
      <w:r>
        <w:t>, имевшие</w:t>
      </w:r>
      <w:r w:rsidRPr="00FE1261">
        <w:t xml:space="preserve"> большой социальн</w:t>
      </w:r>
      <w:r>
        <w:t>ы</w:t>
      </w:r>
      <w:r w:rsidRPr="00FE1261">
        <w:t>й</w:t>
      </w:r>
      <w:r>
        <w:t xml:space="preserve"> резонанс</w:t>
      </w:r>
      <w:r w:rsidRPr="00FE1261">
        <w:t>.</w:t>
      </w:r>
    </w:p>
    <w:p w:rsidR="00316D4C" w:rsidRDefault="00316D4C" w:rsidP="00D7721A"/>
    <w:p w:rsidR="00316D4C" w:rsidRDefault="00316D4C" w:rsidP="00D7721A">
      <w:r>
        <w:t>154.</w:t>
      </w:r>
      <w:r>
        <w:tab/>
      </w:r>
      <w:r w:rsidRPr="00FE1261">
        <w:t xml:space="preserve">Во-вторых, администрация уголовно-исполнительных учреждений обязана </w:t>
      </w:r>
      <w:r>
        <w:t>заботиться о жизни</w:t>
      </w:r>
      <w:r w:rsidRPr="00FE1261">
        <w:t xml:space="preserve"> и </w:t>
      </w:r>
      <w:r>
        <w:t>физической неприкосновенности</w:t>
      </w:r>
      <w:r w:rsidRPr="00FE1261">
        <w:t xml:space="preserve"> заключенных и тюремного персонала, а также следить за внутренней безопасностью самих исправительных учреждений, чтобы обеспечить надлежащее содержание, охрану и упорядоченное совместное проживание заключенных</w:t>
      </w:r>
      <w:r>
        <w:t xml:space="preserve">.  </w:t>
      </w:r>
      <w:r w:rsidRPr="00FE1261">
        <w:t>Для этого</w:t>
      </w:r>
      <w:r>
        <w:t xml:space="preserve"> контрол</w:t>
      </w:r>
      <w:r w:rsidR="00A20233">
        <w:t>ь</w:t>
      </w:r>
      <w:r>
        <w:t xml:space="preserve"> за</w:t>
      </w:r>
      <w:r w:rsidRPr="00FE1261">
        <w:t xml:space="preserve"> организованны</w:t>
      </w:r>
      <w:r>
        <w:t>ми</w:t>
      </w:r>
      <w:r w:rsidRPr="00FE1261">
        <w:t xml:space="preserve"> групп</w:t>
      </w:r>
      <w:r>
        <w:t>ами заключенных</w:t>
      </w:r>
      <w:r w:rsidRPr="00FE1261">
        <w:t xml:space="preserve"> следует распространить и на </w:t>
      </w:r>
      <w:r>
        <w:t>трудновоспитуемых</w:t>
      </w:r>
      <w:r w:rsidRPr="00FE1261">
        <w:t xml:space="preserve">, конфликтных </w:t>
      </w:r>
      <w:r>
        <w:t>и</w:t>
      </w:r>
      <w:r w:rsidRPr="00FE1261">
        <w:t>ли особо опасных заключенных</w:t>
      </w:r>
      <w:r>
        <w:t>.</w:t>
      </w:r>
    </w:p>
    <w:p w:rsidR="00316D4C" w:rsidRDefault="00316D4C" w:rsidP="00D7721A"/>
    <w:p w:rsidR="00316D4C" w:rsidRDefault="00316D4C" w:rsidP="00D7721A">
      <w:r>
        <w:t>155.</w:t>
      </w:r>
      <w:r>
        <w:tab/>
      </w:r>
      <w:r w:rsidRPr="00FE1261">
        <w:t xml:space="preserve">Наконец, </w:t>
      </w:r>
      <w:r>
        <w:t>отдельные</w:t>
      </w:r>
      <w:r w:rsidRPr="00FE1261">
        <w:t xml:space="preserve"> группы заключенных требуют специальн</w:t>
      </w:r>
      <w:r>
        <w:t>ых мер надзора</w:t>
      </w:r>
      <w:r w:rsidRPr="00FE1261">
        <w:t xml:space="preserve"> в и</w:t>
      </w:r>
      <w:r>
        <w:t xml:space="preserve">нтересах их собственной </w:t>
      </w:r>
      <w:r w:rsidRPr="00FE1261">
        <w:t xml:space="preserve">безопасности </w:t>
      </w:r>
      <w:r>
        <w:t>-</w:t>
      </w:r>
      <w:r w:rsidRPr="00FE1261">
        <w:t xml:space="preserve"> либо из-за принадлежности </w:t>
      </w:r>
      <w:r>
        <w:t xml:space="preserve">в свое время </w:t>
      </w:r>
      <w:r w:rsidRPr="00FE1261">
        <w:t>к сил</w:t>
      </w:r>
      <w:r>
        <w:t>овым структурам</w:t>
      </w:r>
      <w:r w:rsidRPr="00FE1261">
        <w:t xml:space="preserve"> или администрации исправительных учреждений, либо по причине сотрудничества с органами уголовной юстиции </w:t>
      </w:r>
      <w:r>
        <w:t xml:space="preserve">в делах о </w:t>
      </w:r>
      <w:r w:rsidRPr="00FE1261">
        <w:t>преступных группиров</w:t>
      </w:r>
      <w:r>
        <w:t>ках</w:t>
      </w:r>
      <w:r w:rsidRPr="00FE1261">
        <w:t>.</w:t>
      </w:r>
    </w:p>
    <w:p w:rsidR="00316D4C" w:rsidRDefault="00316D4C" w:rsidP="00D7721A"/>
    <w:p w:rsidR="00316D4C" w:rsidRDefault="00316D4C" w:rsidP="00D7721A">
      <w:r>
        <w:t>156.</w:t>
      </w:r>
      <w:r>
        <w:tab/>
        <w:t>Что касается вышеуказанной</w:t>
      </w:r>
      <w:r w:rsidRPr="00FE1261">
        <w:t xml:space="preserve"> картотеки, </w:t>
      </w:r>
      <w:r>
        <w:t>то</w:t>
      </w:r>
      <w:r w:rsidRPr="00FE1261">
        <w:t xml:space="preserve"> многочисленные судебные решения подтвердили законность ее создания и ведения, </w:t>
      </w:r>
      <w:r>
        <w:t xml:space="preserve">а также </w:t>
      </w:r>
      <w:r w:rsidRPr="00FE1261">
        <w:t>полное соответствие действующему своду законов.</w:t>
      </w:r>
    </w:p>
    <w:p w:rsidR="00316D4C" w:rsidRDefault="00316D4C" w:rsidP="00D7721A"/>
    <w:p w:rsidR="00316D4C" w:rsidRDefault="00316D4C" w:rsidP="00D7721A">
      <w:r>
        <w:t>157.</w:t>
      </w:r>
      <w:r>
        <w:tab/>
      </w:r>
      <w:r w:rsidRPr="00FE1261">
        <w:t>В это</w:t>
      </w:r>
      <w:r>
        <w:t>й связи</w:t>
      </w:r>
      <w:r w:rsidRPr="00FE1261">
        <w:t xml:space="preserve"> </w:t>
      </w:r>
      <w:r>
        <w:t>уместно сослаться на мнение</w:t>
      </w:r>
      <w:r w:rsidRPr="00FE1261">
        <w:t>, котор</w:t>
      </w:r>
      <w:r>
        <w:t>ое</w:t>
      </w:r>
      <w:r w:rsidRPr="00FE1261">
        <w:t xml:space="preserve"> Центральный суд по надзору за пенитенциарными учреждениями </w:t>
      </w:r>
      <w:r>
        <w:t xml:space="preserve">высказал </w:t>
      </w:r>
      <w:r w:rsidRPr="00FE1261">
        <w:t>в своем определении от 28 января 2005 г</w:t>
      </w:r>
      <w:r>
        <w:t>ода</w:t>
      </w:r>
      <w:r w:rsidRPr="00FE1261">
        <w:t xml:space="preserve">, </w:t>
      </w:r>
      <w:r>
        <w:t>отметив, что "</w:t>
      </w:r>
      <w:r w:rsidRPr="00FE1261">
        <w:t xml:space="preserve">если </w:t>
      </w:r>
      <w:r>
        <w:t>на начальном этапе</w:t>
      </w:r>
      <w:r w:rsidRPr="00FE1261">
        <w:t xml:space="preserve"> </w:t>
      </w:r>
      <w:r>
        <w:t>в некоторых</w:t>
      </w:r>
      <w:r w:rsidRPr="00FE1261">
        <w:t xml:space="preserve"> постановления</w:t>
      </w:r>
      <w:r>
        <w:t xml:space="preserve">х утверждалось о незаконности или выражалось сомнение </w:t>
      </w:r>
      <w:r w:rsidRPr="00FE1261">
        <w:t xml:space="preserve">в законности картотеки файлов заключенных, находящихся под особым надзором, или </w:t>
      </w:r>
      <w:r>
        <w:t>же заявлялось о ее влиянии</w:t>
      </w:r>
      <w:r w:rsidRPr="00FE1261">
        <w:t xml:space="preserve"> на режим содержания </w:t>
      </w:r>
      <w:r>
        <w:t>и</w:t>
      </w:r>
      <w:r w:rsidRPr="00FE1261">
        <w:t>ли условия обращения с заключенными, то в настоящее время бытует единодушное</w:t>
      </w:r>
      <w:r>
        <w:t xml:space="preserve"> мнение об ошибочности таких суждений"</w:t>
      </w:r>
      <w:r w:rsidRPr="00FE1261">
        <w:t>.</w:t>
      </w:r>
    </w:p>
    <w:p w:rsidR="00316D4C" w:rsidRDefault="00316D4C" w:rsidP="00D7721A"/>
    <w:p w:rsidR="00316D4C" w:rsidRDefault="00316D4C" w:rsidP="00D7721A">
      <w:r>
        <w:t>158.</w:t>
      </w:r>
      <w:r>
        <w:tab/>
        <w:t>Аналогичное мнение было высказано пятой секцией Провинциального</w:t>
      </w:r>
      <w:r w:rsidRPr="00FE1261">
        <w:t xml:space="preserve"> суд</w:t>
      </w:r>
      <w:r>
        <w:t>а</w:t>
      </w:r>
      <w:r w:rsidRPr="00FE1261">
        <w:t xml:space="preserve"> Мадрида в </w:t>
      </w:r>
      <w:r>
        <w:t xml:space="preserve">ее </w:t>
      </w:r>
      <w:r w:rsidRPr="00FE1261">
        <w:t>п</w:t>
      </w:r>
      <w:r>
        <w:t xml:space="preserve">остановлении от 9 февраля 2001 </w:t>
      </w:r>
      <w:r w:rsidRPr="00FE1261">
        <w:t>г</w:t>
      </w:r>
      <w:r>
        <w:t xml:space="preserve">ода;  </w:t>
      </w:r>
      <w:r w:rsidRPr="00FE1261">
        <w:t>Провинциальны</w:t>
      </w:r>
      <w:r>
        <w:t>м</w:t>
      </w:r>
      <w:r w:rsidRPr="00FE1261">
        <w:t xml:space="preserve"> суд</w:t>
      </w:r>
      <w:r>
        <w:t>ом</w:t>
      </w:r>
      <w:r w:rsidRPr="00FE1261">
        <w:t xml:space="preserve"> г</w:t>
      </w:r>
      <w:r>
        <w:t xml:space="preserve">орода </w:t>
      </w:r>
      <w:r w:rsidRPr="00FE1261">
        <w:t xml:space="preserve">Хаен в </w:t>
      </w:r>
      <w:r>
        <w:t xml:space="preserve">его постановлении от 16 июля 2002 </w:t>
      </w:r>
      <w:r w:rsidRPr="00FE1261">
        <w:t>г</w:t>
      </w:r>
      <w:r>
        <w:t xml:space="preserve">ода;  Провинциальным судом </w:t>
      </w:r>
      <w:r w:rsidRPr="00FE1261">
        <w:t>Кордоб</w:t>
      </w:r>
      <w:r>
        <w:t>ы</w:t>
      </w:r>
      <w:r w:rsidRPr="00FE1261">
        <w:t xml:space="preserve"> в </w:t>
      </w:r>
      <w:r>
        <w:t xml:space="preserve">его </w:t>
      </w:r>
      <w:r w:rsidRPr="00FE1261">
        <w:t>постановлениях от 25 января</w:t>
      </w:r>
      <w:r>
        <w:t xml:space="preserve"> и 4 июля 2002 </w:t>
      </w:r>
      <w:r w:rsidRPr="00FE1261">
        <w:t>г</w:t>
      </w:r>
      <w:r>
        <w:t xml:space="preserve">ода;  </w:t>
      </w:r>
      <w:r w:rsidRPr="00FE1261">
        <w:t xml:space="preserve">а также </w:t>
      </w:r>
      <w:r>
        <w:t>пятой секцией Провинциального</w:t>
      </w:r>
      <w:r w:rsidRPr="00FE1261">
        <w:t xml:space="preserve"> суд</w:t>
      </w:r>
      <w:r>
        <w:t>а</w:t>
      </w:r>
      <w:r w:rsidRPr="00FE1261">
        <w:t xml:space="preserve"> Мадрида в п</w:t>
      </w:r>
      <w:r>
        <w:t xml:space="preserve">остановлении от 11 января 2002 года, вынесенном по итогам </w:t>
      </w:r>
      <w:r w:rsidRPr="00FE1261">
        <w:t>досконально</w:t>
      </w:r>
      <w:r>
        <w:t>го</w:t>
      </w:r>
      <w:r w:rsidRPr="00FE1261">
        <w:t xml:space="preserve"> изуч</w:t>
      </w:r>
      <w:r>
        <w:t>ения</w:t>
      </w:r>
      <w:r w:rsidRPr="00FE1261">
        <w:t xml:space="preserve"> данного вопроса.</w:t>
      </w:r>
    </w:p>
    <w:p w:rsidR="00316D4C" w:rsidRDefault="00316D4C" w:rsidP="00D7721A"/>
    <w:p w:rsidR="00316D4C" w:rsidRDefault="00316D4C" w:rsidP="00D7721A">
      <w:r>
        <w:t>159.</w:t>
      </w:r>
      <w:r>
        <w:tab/>
      </w:r>
      <w:r w:rsidRPr="00FE1261">
        <w:t>Упомянутая картотека носит административный характер</w:t>
      </w:r>
      <w:r>
        <w:t xml:space="preserve">.  </w:t>
      </w:r>
      <w:r w:rsidRPr="00FE1261">
        <w:t>Данные, которые в ней содержатся, касаются уголовных, процессуальных и уголовно-исполнительных аспектов</w:t>
      </w:r>
      <w:r>
        <w:t xml:space="preserve"> и считаются </w:t>
      </w:r>
      <w:r w:rsidRPr="00FE1261">
        <w:t>продолжением личного дела/досье заключенного</w:t>
      </w:r>
      <w:r>
        <w:t>.  Содержащиеся в картотеке данные позволяют легко и быстро получать любую информацию без какого-либо ущерба для заключенного, его права на исправление или изменения существующего режима содержания.</w:t>
      </w:r>
    </w:p>
    <w:p w:rsidR="00316D4C" w:rsidRDefault="00316D4C" w:rsidP="00D7721A"/>
    <w:p w:rsidR="00316D4C" w:rsidRDefault="00316D4C" w:rsidP="00D7721A">
      <w:r>
        <w:t>160.</w:t>
      </w:r>
      <w:r>
        <w:tab/>
        <w:t>Таким образом, как от</w:t>
      </w:r>
      <w:r w:rsidRPr="00FE1261">
        <w:t xml:space="preserve"> уголовно-исполнительны</w:t>
      </w:r>
      <w:r>
        <w:t>х</w:t>
      </w:r>
      <w:r w:rsidRPr="00FE1261">
        <w:t xml:space="preserve"> учреждени</w:t>
      </w:r>
      <w:r>
        <w:t>й</w:t>
      </w:r>
      <w:r w:rsidRPr="00FE1261">
        <w:t xml:space="preserve"> </w:t>
      </w:r>
      <w:r>
        <w:t xml:space="preserve">требует </w:t>
      </w:r>
      <w:r w:rsidRPr="00FE1261">
        <w:t>Инструкци</w:t>
      </w:r>
      <w:r>
        <w:t>я </w:t>
      </w:r>
      <w:r w:rsidRPr="00FE1261">
        <w:t>№ 2/2006, вводящ</w:t>
      </w:r>
      <w:r>
        <w:t>ая</w:t>
      </w:r>
      <w:r w:rsidRPr="00FE1261">
        <w:t xml:space="preserve"> новые правила ведения картотеки и новые меры безопасности</w:t>
      </w:r>
      <w:r>
        <w:t xml:space="preserve"> в исправительных учреждениях, "</w:t>
      </w:r>
      <w:r w:rsidRPr="00FE1261">
        <w:t>применение мер, влекущих за собой ограничения в режиме</w:t>
      </w:r>
      <w:r>
        <w:t>, а также</w:t>
      </w:r>
      <w:r w:rsidRPr="00FE1261">
        <w:t xml:space="preserve"> ограничение или сужение прав должно обосновываться не включением осужденного в картотеку FIES, а необходимостью защит</w:t>
      </w:r>
      <w:r>
        <w:t xml:space="preserve">ы </w:t>
      </w:r>
      <w:r w:rsidRPr="00FE1261">
        <w:t>други</w:t>
      </w:r>
      <w:r>
        <w:t>х</w:t>
      </w:r>
      <w:r w:rsidRPr="00FE1261">
        <w:t xml:space="preserve"> прав или обеспеч</w:t>
      </w:r>
      <w:r>
        <w:t xml:space="preserve">ения </w:t>
      </w:r>
      <w:r w:rsidRPr="00FE1261">
        <w:t>безопасност</w:t>
      </w:r>
      <w:r>
        <w:t>и</w:t>
      </w:r>
      <w:r w:rsidRPr="00FE1261">
        <w:t xml:space="preserve">, </w:t>
      </w:r>
      <w:r>
        <w:t xml:space="preserve">надлежащего порядка </w:t>
      </w:r>
      <w:r w:rsidRPr="00FE1261">
        <w:t xml:space="preserve">в учреждении или </w:t>
      </w:r>
      <w:r>
        <w:t xml:space="preserve">проведения </w:t>
      </w:r>
      <w:r w:rsidRPr="00FE1261">
        <w:t>работы по исправлению осужденных</w:t>
      </w:r>
      <w:r>
        <w:t xml:space="preserve"> с учетом их личных </w:t>
      </w:r>
      <w:r w:rsidRPr="00FE1261">
        <w:t>особенностей</w:t>
      </w:r>
      <w:r>
        <w:t>.  В то</w:t>
      </w:r>
      <w:r w:rsidRPr="00FE1261">
        <w:t xml:space="preserve"> же время принцип индивидуал</w:t>
      </w:r>
      <w:r>
        <w:t xml:space="preserve">ьного подхода к созданию таких условий может соблюдаться благодаря наличию </w:t>
      </w:r>
      <w:r w:rsidRPr="00FE1261">
        <w:t>общих черт, свойственных группе или объединению заключенных</w:t>
      </w:r>
      <w:r>
        <w:t>"</w:t>
      </w:r>
      <w:r w:rsidRPr="00FE1261">
        <w:t xml:space="preserve"> (Постановление Конституционного суда № 141/1999 от 22 июля).</w:t>
      </w:r>
    </w:p>
    <w:p w:rsidR="00316D4C" w:rsidRDefault="00316D4C" w:rsidP="00D7721A"/>
    <w:p w:rsidR="00316D4C" w:rsidRDefault="00316D4C" w:rsidP="00D7721A">
      <w:r>
        <w:t>161.</w:t>
      </w:r>
      <w:r>
        <w:tab/>
      </w:r>
      <w:r w:rsidRPr="00FE1261">
        <w:t>В любом случае меры безопасности должны обусл</w:t>
      </w:r>
      <w:r>
        <w:t>о</w:t>
      </w:r>
      <w:r w:rsidRPr="00FE1261">
        <w:t>вливаться принципами нео</w:t>
      </w:r>
      <w:r>
        <w:t>бходимости и пропорциональности</w:t>
      </w:r>
      <w:r w:rsidRPr="00FE1261">
        <w:t xml:space="preserve"> </w:t>
      </w:r>
      <w:r>
        <w:t xml:space="preserve">и неизменно </w:t>
      </w:r>
      <w:r w:rsidRPr="00FE1261">
        <w:t>применя</w:t>
      </w:r>
      <w:r>
        <w:t>ться</w:t>
      </w:r>
      <w:r w:rsidRPr="00FE1261">
        <w:t xml:space="preserve"> с должным уважением к достоинству человека и его основ</w:t>
      </w:r>
      <w:r>
        <w:t xml:space="preserve">ным </w:t>
      </w:r>
      <w:r w:rsidRPr="00FE1261">
        <w:t>правам (статья</w:t>
      </w:r>
      <w:r>
        <w:t> </w:t>
      </w:r>
      <w:r w:rsidRPr="00FE1261">
        <w:t>71.1 Пенитенциарного устава).</w:t>
      </w:r>
    </w:p>
    <w:p w:rsidR="00316D4C" w:rsidRDefault="00316D4C" w:rsidP="00D7721A"/>
    <w:p w:rsidR="00316D4C" w:rsidRDefault="00316D4C" w:rsidP="00D7721A">
      <w:r>
        <w:t>162.</w:t>
      </w:r>
      <w:r>
        <w:tab/>
      </w:r>
      <w:r w:rsidRPr="00FE1261">
        <w:t xml:space="preserve">В настоящее время начата работа по </w:t>
      </w:r>
      <w:r>
        <w:t>обновлению</w:t>
      </w:r>
      <w:r w:rsidRPr="00FE1261">
        <w:t xml:space="preserve"> инструкции</w:t>
      </w:r>
      <w:r>
        <w:t>, касающейся использования</w:t>
      </w:r>
      <w:r w:rsidRPr="00FE1261">
        <w:t xml:space="preserve"> картотеки FIES</w:t>
      </w:r>
      <w:r>
        <w:t>,</w:t>
      </w:r>
      <w:r w:rsidRPr="00FE1261">
        <w:t xml:space="preserve"> с учетом опыта, накопленного за последние годы, эволюции преступности в нашей стране и замечани</w:t>
      </w:r>
      <w:r>
        <w:t>й</w:t>
      </w:r>
      <w:r w:rsidRPr="00FE1261">
        <w:t xml:space="preserve"> практик</w:t>
      </w:r>
      <w:r>
        <w:t xml:space="preserve">ующих юристов </w:t>
      </w:r>
      <w:r w:rsidRPr="00FE1261">
        <w:t xml:space="preserve">относительно </w:t>
      </w:r>
      <w:r>
        <w:t xml:space="preserve">расплывчатых </w:t>
      </w:r>
      <w:r w:rsidRPr="00FE1261">
        <w:t>формулировок некоторых положений прежней инструкции.</w:t>
      </w:r>
    </w:p>
    <w:p w:rsidR="00316D4C" w:rsidRDefault="00316D4C" w:rsidP="00D7721A"/>
    <w:p w:rsidR="00316D4C" w:rsidRDefault="00316D4C" w:rsidP="00D7721A">
      <w:r>
        <w:t>163.</w:t>
      </w:r>
      <w:r>
        <w:tab/>
      </w:r>
      <w:r w:rsidRPr="00FE1261">
        <w:t xml:space="preserve">В заключение </w:t>
      </w:r>
      <w:r>
        <w:t xml:space="preserve">следует </w:t>
      </w:r>
      <w:r w:rsidRPr="00FE1261">
        <w:t>особо подчеркнуть</w:t>
      </w:r>
      <w:r>
        <w:t xml:space="preserve"> предусматриваемое </w:t>
      </w:r>
      <w:r w:rsidRPr="00FE1261">
        <w:t>инструк</w:t>
      </w:r>
      <w:r>
        <w:t>цией следующее</w:t>
      </w:r>
      <w:r w:rsidRPr="00FE1261">
        <w:t xml:space="preserve"> </w:t>
      </w:r>
      <w:r>
        <w:t xml:space="preserve">настоятельное </w:t>
      </w:r>
      <w:r w:rsidRPr="00FE1261">
        <w:t>треб</w:t>
      </w:r>
      <w:r>
        <w:t xml:space="preserve">ование:  </w:t>
      </w:r>
      <w:r w:rsidRPr="00FE1261">
        <w:t>все содержащиеся в ней нормативные установки должны применяться таким образом, чтобы безопасность исправительных учреждений</w:t>
      </w:r>
      <w:r>
        <w:t>,</w:t>
      </w:r>
      <w:r w:rsidRPr="00FE1261">
        <w:t xml:space="preserve"> их персонала</w:t>
      </w:r>
      <w:r>
        <w:t xml:space="preserve"> и контингента </w:t>
      </w:r>
      <w:r w:rsidRPr="00FE1261">
        <w:t>заключенных, с одной стороны, и уважение достоинства заключенных, членов их семей и иных лиц, с другой стороны, не противоречили друг другу</w:t>
      </w:r>
      <w:r>
        <w:t>.</w:t>
      </w:r>
    </w:p>
    <w:p w:rsidR="00316D4C" w:rsidRDefault="00316D4C" w:rsidP="00D7721A"/>
    <w:p w:rsidR="00316D4C" w:rsidRPr="001A3191" w:rsidRDefault="00316D4C" w:rsidP="00D7721A">
      <w:pPr>
        <w:jc w:val="center"/>
        <w:rPr>
          <w:b/>
        </w:rPr>
      </w:pPr>
      <w:r w:rsidRPr="001A3191">
        <w:rPr>
          <w:b/>
          <w:lang w:val="en-US"/>
        </w:rPr>
        <w:t>L</w:t>
      </w:r>
      <w:r w:rsidRPr="00333F76">
        <w:rPr>
          <w:b/>
        </w:rPr>
        <w:t>.</w:t>
      </w:r>
      <w:r w:rsidRPr="001A3191">
        <w:rPr>
          <w:b/>
        </w:rPr>
        <w:tab/>
        <w:t>Статья 12</w:t>
      </w:r>
    </w:p>
    <w:p w:rsidR="00316D4C" w:rsidRDefault="00316D4C" w:rsidP="00D7721A"/>
    <w:p w:rsidR="00316D4C" w:rsidRDefault="00316D4C" w:rsidP="00D7721A">
      <w:r>
        <w:t>164.</w:t>
      </w:r>
      <w:r>
        <w:tab/>
      </w:r>
      <w:r w:rsidRPr="00FE1261">
        <w:t>К</w:t>
      </w:r>
      <w:r>
        <w:t>ак уже неоднократно отмечалось в настоящем докладе, К</w:t>
      </w:r>
      <w:r w:rsidRPr="00FE1261">
        <w:t xml:space="preserve">онституция Испании в статье 15 устанавливает право на жизнь, </w:t>
      </w:r>
      <w:r>
        <w:t>физическую и моральную неприкосновенность</w:t>
      </w:r>
      <w:r w:rsidRPr="00FE1261">
        <w:t xml:space="preserve">, </w:t>
      </w:r>
      <w:r>
        <w:t>недопустимость ни при каких обстоятельствах пыток или бесчеловечного или унижающего достоинство обращения и наказания.</w:t>
      </w:r>
    </w:p>
    <w:p w:rsidR="00316D4C" w:rsidRDefault="00316D4C" w:rsidP="00D7721A"/>
    <w:p w:rsidR="00316D4C" w:rsidRDefault="00316D4C" w:rsidP="00D7721A">
      <w:r>
        <w:t>165.</w:t>
      </w:r>
      <w:r>
        <w:tab/>
      </w:r>
      <w:r w:rsidRPr="00FE1261">
        <w:t xml:space="preserve">Речь идет о фундаментальном праве, обязанность гарантировать которое связывает все ветви государственной власти, </w:t>
      </w:r>
      <w:r>
        <w:t xml:space="preserve">и они – как уже указывалось в предыдущих разделах настоящего доклада – </w:t>
      </w:r>
      <w:r w:rsidRPr="00FE1261">
        <w:t xml:space="preserve">должны действовать до конца последовательно, не допуская никакого попустительства в отношении подобного поведения и </w:t>
      </w:r>
      <w:r>
        <w:t>неизменно</w:t>
      </w:r>
      <w:r w:rsidRPr="00FE1261">
        <w:t xml:space="preserve"> требуя </w:t>
      </w:r>
      <w:r>
        <w:t xml:space="preserve">проведения </w:t>
      </w:r>
      <w:r w:rsidRPr="00FE1261">
        <w:t xml:space="preserve">расследования </w:t>
      </w:r>
      <w:r>
        <w:t xml:space="preserve">в случае нарушения </w:t>
      </w:r>
      <w:r w:rsidRPr="00FE1261">
        <w:t>и привлечения виновных к ответственности.</w:t>
      </w:r>
    </w:p>
    <w:p w:rsidR="00316D4C" w:rsidRDefault="00316D4C" w:rsidP="00D7721A"/>
    <w:p w:rsidR="00316D4C" w:rsidRDefault="00316D4C" w:rsidP="00D7721A">
      <w:r>
        <w:t>166.</w:t>
      </w:r>
      <w:r>
        <w:tab/>
      </w:r>
      <w:r w:rsidRPr="00FE1261">
        <w:t>Иначе и быть не может</w:t>
      </w:r>
      <w:r>
        <w:t xml:space="preserve"> – </w:t>
      </w:r>
      <w:r w:rsidRPr="00FE1261">
        <w:t>жестокое обращение и пытки считаются в Испании преступлением, подлежащим судебному преследованию при наличии доказательств его совершения, причем наше законодательство предусматривает различн</w:t>
      </w:r>
      <w:r>
        <w:t xml:space="preserve">ые пути расследования таких деяний </w:t>
      </w:r>
      <w:r w:rsidRPr="00FE1261">
        <w:t xml:space="preserve">и гарантию </w:t>
      </w:r>
      <w:r>
        <w:t>соблюдения основного</w:t>
      </w:r>
      <w:r w:rsidRPr="00FE1261">
        <w:t xml:space="preserve"> права.</w:t>
      </w:r>
    </w:p>
    <w:p w:rsidR="00316D4C" w:rsidRDefault="00316D4C" w:rsidP="00D7721A"/>
    <w:p w:rsidR="00316D4C" w:rsidRPr="003A2BF5" w:rsidRDefault="00316D4C" w:rsidP="0026783A">
      <w:pPr>
        <w:rPr>
          <w:b/>
        </w:rPr>
      </w:pPr>
      <w:r w:rsidRPr="003A2BF5">
        <w:rPr>
          <w:b/>
        </w:rPr>
        <w:t>1.</w:t>
      </w:r>
      <w:r w:rsidRPr="003A2BF5">
        <w:rPr>
          <w:b/>
        </w:rPr>
        <w:tab/>
        <w:t>Эффективная судебная защита</w:t>
      </w:r>
    </w:p>
    <w:p w:rsidR="00316D4C" w:rsidRDefault="00316D4C" w:rsidP="00D7721A"/>
    <w:p w:rsidR="00316D4C" w:rsidRDefault="00316D4C" w:rsidP="00D7721A">
      <w:r>
        <w:t>167.</w:t>
      </w:r>
      <w:r>
        <w:tab/>
        <w:t>Согласно статье 24 Конституции Испании, каждый человек имеет право на эффективную защиту судьей и судом осуществления своих законных прав и интересов;  при этом отказ в предоставлении такой защиты не допускается.</w:t>
      </w:r>
    </w:p>
    <w:p w:rsidR="00316D4C" w:rsidRDefault="00316D4C" w:rsidP="00D7721A"/>
    <w:p w:rsidR="00316D4C" w:rsidRDefault="00316D4C" w:rsidP="00D7721A">
      <w:r>
        <w:t>168.</w:t>
      </w:r>
      <w:r>
        <w:tab/>
        <w:t>Аналогичным образом, статья 53 Основного закона устанавливает, что любой гражданин может требовать защиты в любом суде прав и свобод, признанных в статье 14 и в разделе первом второй главы (к числу которых относится запрещение пыток и жестоких видов обращения).  При этом дело должно рассматриваться на основании принципов преференциального обращения, с проведением предварительного следствия, а в случае необходимости – с подачей заявления об обжаловании в Конституционный суд.</w:t>
      </w:r>
    </w:p>
    <w:p w:rsidR="00316D4C" w:rsidRDefault="00316D4C" w:rsidP="00D7721A"/>
    <w:p w:rsidR="00316D4C" w:rsidRDefault="00316D4C" w:rsidP="0026783A">
      <w:pPr>
        <w:ind w:left="567" w:hanging="567"/>
      </w:pPr>
      <w:r w:rsidRPr="001B484B">
        <w:rPr>
          <w:b/>
        </w:rPr>
        <w:t>2.</w:t>
      </w:r>
      <w:r w:rsidRPr="001B484B">
        <w:rPr>
          <w:b/>
        </w:rPr>
        <w:tab/>
      </w:r>
      <w:r w:rsidRPr="00FE1261">
        <w:rPr>
          <w:b/>
        </w:rPr>
        <w:t>Дисциплинарный режим сил и органов безоп</w:t>
      </w:r>
      <w:r>
        <w:rPr>
          <w:b/>
        </w:rPr>
        <w:t>асности и Инспекция</w:t>
      </w:r>
      <w:r>
        <w:rPr>
          <w:b/>
        </w:rPr>
        <w:br/>
      </w:r>
      <w:r w:rsidRPr="00FE1261">
        <w:rPr>
          <w:b/>
        </w:rPr>
        <w:t xml:space="preserve">по </w:t>
      </w:r>
      <w:r>
        <w:rPr>
          <w:b/>
        </w:rPr>
        <w:t xml:space="preserve">делам </w:t>
      </w:r>
      <w:r w:rsidRPr="00FE1261">
        <w:rPr>
          <w:b/>
        </w:rPr>
        <w:t>персонал</w:t>
      </w:r>
      <w:r>
        <w:rPr>
          <w:b/>
        </w:rPr>
        <w:t>а</w:t>
      </w:r>
      <w:r w:rsidRPr="00FE1261">
        <w:rPr>
          <w:b/>
        </w:rPr>
        <w:t xml:space="preserve"> Министерства внутренних дел</w:t>
      </w:r>
    </w:p>
    <w:p w:rsidR="00316D4C" w:rsidRDefault="00316D4C" w:rsidP="00D7721A"/>
    <w:p w:rsidR="00316D4C" w:rsidRDefault="00316D4C" w:rsidP="00D7721A">
      <w:r>
        <w:t>169.</w:t>
      </w:r>
      <w:r>
        <w:tab/>
        <w:t>Ныне д</w:t>
      </w:r>
      <w:r w:rsidRPr="00FE1261">
        <w:t>ействующ</w:t>
      </w:r>
      <w:r>
        <w:t>ими</w:t>
      </w:r>
      <w:r w:rsidRPr="00FE1261">
        <w:t xml:space="preserve"> </w:t>
      </w:r>
      <w:r>
        <w:t xml:space="preserve">дисциплинарными режимами как Национальной полиции, так и </w:t>
      </w:r>
      <w:r w:rsidRPr="00FE1261">
        <w:t>Гражданской гвардии предусматривает</w:t>
      </w:r>
      <w:r>
        <w:t>ся</w:t>
      </w:r>
      <w:r w:rsidRPr="00FE1261">
        <w:t xml:space="preserve"> своевременное </w:t>
      </w:r>
      <w:r>
        <w:t>возбуждение</w:t>
      </w:r>
      <w:r w:rsidRPr="00FE1261">
        <w:t xml:space="preserve"> дисциплинарного </w:t>
      </w:r>
      <w:r>
        <w:t xml:space="preserve">расследования </w:t>
      </w:r>
      <w:r w:rsidRPr="00FE1261">
        <w:t xml:space="preserve">предполагаемых </w:t>
      </w:r>
      <w:r>
        <w:t>случаев совершения оговоренных в этих режимах правонарушений</w:t>
      </w:r>
      <w:r w:rsidRPr="00FE1261">
        <w:t xml:space="preserve">, а также принятие меры пресечения, </w:t>
      </w:r>
      <w:r>
        <w:t xml:space="preserve">включая </w:t>
      </w:r>
      <w:r w:rsidRPr="00FE1261">
        <w:t xml:space="preserve">временное отстранение от должности </w:t>
      </w:r>
      <w:r>
        <w:t xml:space="preserve">до проведения </w:t>
      </w:r>
      <w:r w:rsidRPr="00FE1261">
        <w:t xml:space="preserve">соответствующего уголовного </w:t>
      </w:r>
      <w:r>
        <w:t>разбирательства.</w:t>
      </w:r>
    </w:p>
    <w:p w:rsidR="00316D4C" w:rsidRDefault="00316D4C" w:rsidP="00D7721A"/>
    <w:p w:rsidR="00316D4C" w:rsidRDefault="00316D4C" w:rsidP="00D7721A">
      <w:r>
        <w:t>170.</w:t>
      </w:r>
      <w:r>
        <w:tab/>
        <w:t>Помимо</w:t>
      </w:r>
      <w:r w:rsidRPr="00FE1261">
        <w:t xml:space="preserve"> компетентны</w:t>
      </w:r>
      <w:r>
        <w:t xml:space="preserve">х </w:t>
      </w:r>
      <w:r w:rsidRPr="00FE1261">
        <w:t>орган</w:t>
      </w:r>
      <w:r>
        <w:t xml:space="preserve">ов </w:t>
      </w:r>
      <w:r w:rsidRPr="00FE1261">
        <w:t>Национальной полиции и Гражданской гвардии</w:t>
      </w:r>
      <w:r>
        <w:t>,</w:t>
      </w:r>
      <w:r w:rsidRPr="00FE1261">
        <w:t xml:space="preserve"> </w:t>
      </w:r>
      <w:r>
        <w:t xml:space="preserve">которые занимаются привлечением </w:t>
      </w:r>
      <w:r w:rsidRPr="00FE1261">
        <w:t>к дисциплинарной ответственности</w:t>
      </w:r>
      <w:r>
        <w:t xml:space="preserve"> виновных лиц</w:t>
      </w:r>
      <w:r w:rsidRPr="00FE1261">
        <w:t xml:space="preserve">, существует, как уже </w:t>
      </w:r>
      <w:r>
        <w:t>указывалось выше</w:t>
      </w:r>
      <w:r w:rsidRPr="00FE1261">
        <w:t xml:space="preserve">, такой орган Министерства внутренних дел, как Инспекция по </w:t>
      </w:r>
      <w:r>
        <w:t xml:space="preserve">делам </w:t>
      </w:r>
      <w:r w:rsidRPr="00FE1261">
        <w:t>персонал</w:t>
      </w:r>
      <w:r>
        <w:t>а</w:t>
      </w:r>
      <w:r w:rsidRPr="00FE1261">
        <w:t xml:space="preserve"> и службам безопасности, напрямую подчиненная </w:t>
      </w:r>
      <w:r>
        <w:t>Государственному секретариату</w:t>
      </w:r>
      <w:r w:rsidRPr="00584E15">
        <w:t xml:space="preserve"> по вопросам безопасности</w:t>
      </w:r>
      <w:r w:rsidRPr="00FE1261">
        <w:t xml:space="preserve"> и</w:t>
      </w:r>
      <w:r>
        <w:t>, таким образом,</w:t>
      </w:r>
      <w:r w:rsidRPr="00FE1261">
        <w:t xml:space="preserve"> независимая от остальных полицейских ведомств, которая следит за строгим соблюдением прав человека в деятельности сил и органов безопасности.</w:t>
      </w:r>
    </w:p>
    <w:p w:rsidR="00316D4C" w:rsidRDefault="00316D4C" w:rsidP="00D7721A"/>
    <w:p w:rsidR="00316D4C" w:rsidRPr="00F04B26" w:rsidRDefault="00316D4C" w:rsidP="00D7721A">
      <w:pPr>
        <w:rPr>
          <w:i/>
        </w:rPr>
      </w:pPr>
      <w:r w:rsidRPr="00F04B26">
        <w:rPr>
          <w:i/>
        </w:rPr>
        <w:t>Силы и органы безопасности</w:t>
      </w:r>
    </w:p>
    <w:p w:rsidR="00316D4C" w:rsidRDefault="00316D4C" w:rsidP="00D7721A"/>
    <w:p w:rsidR="00316D4C" w:rsidRDefault="00316D4C">
      <w:r>
        <w:t>171.</w:t>
      </w:r>
      <w:r>
        <w:tab/>
        <w:t xml:space="preserve">Сотрудники </w:t>
      </w:r>
      <w:r w:rsidRPr="00FE1261">
        <w:t>сил и орган</w:t>
      </w:r>
      <w:r>
        <w:t>ов государственной безопасности, -</w:t>
      </w:r>
      <w:r w:rsidRPr="00FE1261">
        <w:t xml:space="preserve"> а это </w:t>
      </w:r>
      <w:r>
        <w:t xml:space="preserve">порядка </w:t>
      </w:r>
      <w:r w:rsidRPr="00FE1261">
        <w:t>130</w:t>
      </w:r>
      <w:r w:rsidR="0026783A">
        <w:t> </w:t>
      </w:r>
      <w:r>
        <w:t>000</w:t>
      </w:r>
      <w:r w:rsidR="0026783A">
        <w:t> </w:t>
      </w:r>
      <w:r>
        <w:t>человек -</w:t>
      </w:r>
      <w:r w:rsidRPr="00FE1261">
        <w:t xml:space="preserve"> ежегодно осуществляют тысячи правомерных действий и операций</w:t>
      </w:r>
      <w:r>
        <w:t xml:space="preserve">, и </w:t>
      </w:r>
      <w:r w:rsidRPr="00FE1261">
        <w:t xml:space="preserve">каждый год в рамках исполнения своих служебных обязанностей по защите </w:t>
      </w:r>
      <w:r>
        <w:t>основных</w:t>
      </w:r>
      <w:r w:rsidRPr="00FE1261">
        <w:t xml:space="preserve"> прав и конституционных свобод граждан </w:t>
      </w:r>
      <w:r>
        <w:t xml:space="preserve">проводят </w:t>
      </w:r>
      <w:r w:rsidRPr="00FE1261">
        <w:t xml:space="preserve">тысячи задержаний и арестов в соответствии с нормативными </w:t>
      </w:r>
      <w:r>
        <w:t xml:space="preserve">актами </w:t>
      </w:r>
      <w:r w:rsidRPr="00FE1261">
        <w:t>нашей правовой системы.</w:t>
      </w:r>
    </w:p>
    <w:p w:rsidR="00316D4C" w:rsidRDefault="00316D4C"/>
    <w:p w:rsidR="00316D4C" w:rsidRDefault="00316D4C">
      <w:r>
        <w:t>172.</w:t>
      </w:r>
      <w:r>
        <w:tab/>
      </w:r>
      <w:r w:rsidRPr="00FE1261">
        <w:t xml:space="preserve">Случаи </w:t>
      </w:r>
      <w:r>
        <w:t xml:space="preserve">нарушений при осуществлении </w:t>
      </w:r>
      <w:r w:rsidRPr="00FE1261">
        <w:t>законных действий</w:t>
      </w:r>
      <w:r>
        <w:t xml:space="preserve"> полиции крайне редки.  </w:t>
      </w:r>
      <w:r w:rsidRPr="00FE1261">
        <w:t>Главное</w:t>
      </w:r>
      <w:r>
        <w:t xml:space="preserve"> </w:t>
      </w:r>
      <w:r w:rsidRPr="00FE1261">
        <w:t xml:space="preserve">правило, </w:t>
      </w:r>
      <w:r>
        <w:t xml:space="preserve">которым в своей </w:t>
      </w:r>
      <w:r w:rsidRPr="00FE1261">
        <w:t>профессиональн</w:t>
      </w:r>
      <w:r>
        <w:t>ой деятельности руководствуются наши сотрудники полиции, -</w:t>
      </w:r>
      <w:r w:rsidRPr="00FE1261">
        <w:t xml:space="preserve"> это строгое соблюдение </w:t>
      </w:r>
      <w:r>
        <w:t>основных</w:t>
      </w:r>
      <w:r w:rsidRPr="00FE1261">
        <w:t xml:space="preserve"> прав</w:t>
      </w:r>
      <w:r>
        <w:t xml:space="preserve"> человека</w:t>
      </w:r>
      <w:r w:rsidRPr="00FE1261">
        <w:t xml:space="preserve">, </w:t>
      </w:r>
      <w:r>
        <w:t xml:space="preserve">а также </w:t>
      </w:r>
      <w:r w:rsidRPr="00FE1261">
        <w:t>уважение достоинства</w:t>
      </w:r>
      <w:r>
        <w:t xml:space="preserve"> и неприкосновенности</w:t>
      </w:r>
      <w:r w:rsidRPr="00FE1261">
        <w:t xml:space="preserve"> </w:t>
      </w:r>
      <w:r>
        <w:t>задержанного.</w:t>
      </w:r>
    </w:p>
    <w:p w:rsidR="00316D4C" w:rsidRDefault="00316D4C"/>
    <w:p w:rsidR="00316D4C" w:rsidRDefault="00316D4C">
      <w:r>
        <w:t>173.</w:t>
      </w:r>
      <w:r>
        <w:tab/>
      </w:r>
      <w:r w:rsidRPr="00FE1261">
        <w:t>Уместно отметить, что в 2005 г</w:t>
      </w:r>
      <w:r>
        <w:t xml:space="preserve">оду </w:t>
      </w:r>
      <w:r w:rsidRPr="00FE1261">
        <w:t xml:space="preserve">на </w:t>
      </w:r>
      <w:r>
        <w:t>грубое</w:t>
      </w:r>
      <w:r w:rsidRPr="00FE1261">
        <w:t xml:space="preserve"> обращение с задержанными </w:t>
      </w:r>
      <w:r>
        <w:t>было подано 16 жалоб, из которых только две жалобы - ввиду своего серьезного характера -</w:t>
      </w:r>
      <w:r w:rsidRPr="00FE1261">
        <w:t xml:space="preserve"> повлекли за собой составление рапорта, явившегося основанием для принятия дисциплинарных мер и </w:t>
      </w:r>
      <w:r>
        <w:t xml:space="preserve">возбуждения служебного </w:t>
      </w:r>
      <w:r w:rsidRPr="00FE1261">
        <w:t>и/или судебного расследования</w:t>
      </w:r>
      <w:r>
        <w:t xml:space="preserve">.  </w:t>
      </w:r>
      <w:r w:rsidRPr="00FE1261">
        <w:t>Что касается остальных 14</w:t>
      </w:r>
      <w:r>
        <w:t xml:space="preserve"> жалоб</w:t>
      </w:r>
      <w:r w:rsidRPr="00FE1261">
        <w:t xml:space="preserve">, то из-за их незначительности </w:t>
      </w:r>
      <w:r>
        <w:t xml:space="preserve">соответствующим </w:t>
      </w:r>
      <w:r w:rsidRPr="00FE1261">
        <w:t xml:space="preserve">полицейским, были лишь сделаны </w:t>
      </w:r>
      <w:r>
        <w:t>внушения</w:t>
      </w:r>
      <w:r w:rsidRPr="00FE1261">
        <w:t xml:space="preserve"> и даны рекомендации по улучшению и исправлению ошибок в несении государственной службы.</w:t>
      </w:r>
    </w:p>
    <w:p w:rsidR="00316D4C" w:rsidRDefault="00316D4C"/>
    <w:p w:rsidR="00316D4C" w:rsidRDefault="00316D4C">
      <w:r>
        <w:t>174.</w:t>
      </w:r>
      <w:r>
        <w:tab/>
      </w:r>
      <w:r w:rsidRPr="00FE1261">
        <w:t xml:space="preserve">В этом </w:t>
      </w:r>
      <w:r>
        <w:t>отношении</w:t>
      </w:r>
      <w:r w:rsidRPr="00FE1261">
        <w:t xml:space="preserve"> Министерство внутренних дел </w:t>
      </w:r>
      <w:r>
        <w:t>неизменно проводит</w:t>
      </w:r>
      <w:r w:rsidRPr="00FE1261">
        <w:t xml:space="preserve"> политику нетерпимо</w:t>
      </w:r>
      <w:r>
        <w:t>го</w:t>
      </w:r>
      <w:r w:rsidRPr="00FE1261">
        <w:t xml:space="preserve"> отношени</w:t>
      </w:r>
      <w:r>
        <w:t>я</w:t>
      </w:r>
      <w:r w:rsidRPr="00FE1261">
        <w:t xml:space="preserve"> к возможному нарушению конституционных прав, содействуя расследованию таких случаев, </w:t>
      </w:r>
      <w:r>
        <w:t xml:space="preserve">обеспечению </w:t>
      </w:r>
      <w:r w:rsidRPr="00FE1261">
        <w:t xml:space="preserve">их </w:t>
      </w:r>
      <w:r>
        <w:t xml:space="preserve">транспарентности </w:t>
      </w:r>
      <w:r w:rsidRPr="00FE1261">
        <w:t>и взаимодействуя с другими ветвями государственной власти, особенно с судебн</w:t>
      </w:r>
      <w:r>
        <w:t>ыми органами</w:t>
      </w:r>
      <w:r w:rsidRPr="00FE1261">
        <w:t xml:space="preserve">, </w:t>
      </w:r>
      <w:r>
        <w:t xml:space="preserve">при возникновении </w:t>
      </w:r>
      <w:r w:rsidRPr="00FE1261">
        <w:t>подозрени</w:t>
      </w:r>
      <w:r>
        <w:t xml:space="preserve">я в совершении </w:t>
      </w:r>
      <w:r w:rsidRPr="00FE1261">
        <w:t>подобно</w:t>
      </w:r>
      <w:r>
        <w:t>го</w:t>
      </w:r>
      <w:r w:rsidRPr="00FE1261">
        <w:t xml:space="preserve"> </w:t>
      </w:r>
      <w:r>
        <w:t>нарушения.</w:t>
      </w:r>
    </w:p>
    <w:p w:rsidR="00316D4C" w:rsidRDefault="00316D4C"/>
    <w:p w:rsidR="00316D4C" w:rsidRDefault="00316D4C">
      <w:r>
        <w:t>175.</w:t>
      </w:r>
      <w:r>
        <w:tab/>
      </w:r>
      <w:r w:rsidRPr="00FE1261">
        <w:t xml:space="preserve">Как Министерство внутренних дел, так и </w:t>
      </w:r>
      <w:r>
        <w:t>Государственный секретариат</w:t>
      </w:r>
      <w:r w:rsidRPr="00584E15">
        <w:t xml:space="preserve"> по вопросам безопасности</w:t>
      </w:r>
      <w:r w:rsidRPr="00FE1261">
        <w:t xml:space="preserve"> в своих официальных обращениях к гражданам, парламенту и личному составу сил и органов государственной безопасности постоянно подчеркивают и подтверждают этот принцип в качестве абсолютного приоритета сво</w:t>
      </w:r>
      <w:r>
        <w:t>ей</w:t>
      </w:r>
      <w:r w:rsidRPr="00FE1261">
        <w:t xml:space="preserve"> де</w:t>
      </w:r>
      <w:r>
        <w:t>ятельности</w:t>
      </w:r>
      <w:r w:rsidRPr="00FE1261">
        <w:t xml:space="preserve"> как государственного ведомства</w:t>
      </w:r>
      <w:r>
        <w:t>.</w:t>
      </w:r>
    </w:p>
    <w:p w:rsidR="00316D4C" w:rsidRDefault="00316D4C"/>
    <w:p w:rsidR="00316D4C" w:rsidRDefault="00316D4C">
      <w:r>
        <w:t>176.</w:t>
      </w:r>
      <w:r>
        <w:tab/>
      </w:r>
      <w:r w:rsidRPr="00FE1261">
        <w:t>В</w:t>
      </w:r>
      <w:r>
        <w:t>се</w:t>
      </w:r>
      <w:r w:rsidRPr="00FE1261">
        <w:t xml:space="preserve"> эти публичные и торжественные заявления высших руководителей Министерства внутренних дел были </w:t>
      </w:r>
      <w:r>
        <w:t xml:space="preserve">реализованы на практике.  </w:t>
      </w:r>
      <w:r w:rsidRPr="00FE1261">
        <w:t xml:space="preserve">Так, правительство существенно усилило правовые инструменты, которыми располагает МВД, </w:t>
      </w:r>
      <w:r>
        <w:t xml:space="preserve">с тем </w:t>
      </w:r>
      <w:r w:rsidRPr="00FE1261">
        <w:t>чтобы обеспечить соответствие функционирования полицейских служб действующему законодательству</w:t>
      </w:r>
      <w:r>
        <w:t>.</w:t>
      </w:r>
    </w:p>
    <w:p w:rsidR="00316D4C" w:rsidRDefault="00316D4C"/>
    <w:p w:rsidR="00316D4C" w:rsidRDefault="00316D4C">
      <w:r>
        <w:t>177.</w:t>
      </w:r>
      <w:r>
        <w:tab/>
      </w:r>
      <w:r w:rsidRPr="00FE1261">
        <w:t xml:space="preserve">Необходимо, чтобы </w:t>
      </w:r>
      <w:r>
        <w:t xml:space="preserve">эта </w:t>
      </w:r>
      <w:r w:rsidRPr="00FE1261">
        <w:t xml:space="preserve">система </w:t>
      </w:r>
      <w:r>
        <w:t xml:space="preserve">располагала </w:t>
      </w:r>
      <w:r w:rsidRPr="00FE1261">
        <w:t>адекватны</w:t>
      </w:r>
      <w:r>
        <w:t>ми</w:t>
      </w:r>
      <w:r w:rsidRPr="00FE1261">
        <w:t xml:space="preserve"> механизм</w:t>
      </w:r>
      <w:r>
        <w:t>ами</w:t>
      </w:r>
      <w:r w:rsidRPr="00FE1261">
        <w:t>, с помощью которых можно было бы оценить</w:t>
      </w:r>
      <w:r>
        <w:t xml:space="preserve"> уровень </w:t>
      </w:r>
      <w:r w:rsidRPr="00FE1261">
        <w:t>эффективн</w:t>
      </w:r>
      <w:r>
        <w:t xml:space="preserve">ости </w:t>
      </w:r>
      <w:r w:rsidRPr="00FE1261">
        <w:t>деятельност</w:t>
      </w:r>
      <w:r>
        <w:t>и</w:t>
      </w:r>
      <w:r w:rsidRPr="00FE1261">
        <w:t xml:space="preserve"> </w:t>
      </w:r>
      <w:r>
        <w:t xml:space="preserve">сотрудников </w:t>
      </w:r>
      <w:r w:rsidRPr="00FE1261">
        <w:t>полици</w:t>
      </w:r>
      <w:r>
        <w:t>и</w:t>
      </w:r>
      <w:r w:rsidRPr="00FE1261">
        <w:t xml:space="preserve"> в интересах общества, </w:t>
      </w:r>
      <w:r>
        <w:t xml:space="preserve">определить, </w:t>
      </w:r>
      <w:r w:rsidRPr="00FE1261">
        <w:t xml:space="preserve">в какой степени при исполнении определенных </w:t>
      </w:r>
      <w:r>
        <w:t xml:space="preserve">государственных </w:t>
      </w:r>
      <w:r w:rsidRPr="00FE1261">
        <w:t xml:space="preserve">функций, включая полицейскую, были соблюдены правовые нормы, а также правила поведения, которыми должна руководствоваться полиция в своих действиях, и, наконец, </w:t>
      </w:r>
      <w:r>
        <w:t xml:space="preserve">установить, </w:t>
      </w:r>
      <w:r w:rsidRPr="00FE1261">
        <w:t>соблюдались ли права граждан</w:t>
      </w:r>
      <w:r>
        <w:t xml:space="preserve">.  </w:t>
      </w:r>
      <w:r w:rsidRPr="00FE1261">
        <w:t>При</w:t>
      </w:r>
      <w:r>
        <w:t xml:space="preserve"> этом </w:t>
      </w:r>
      <w:r w:rsidRPr="00FE1261">
        <w:t>неважно, идет ли речь о заявителе, по требовани</w:t>
      </w:r>
      <w:r>
        <w:t xml:space="preserve">ю которого возбуждается дело, </w:t>
      </w:r>
      <w:r w:rsidRPr="00FE1261">
        <w:t xml:space="preserve">жертве преступления </w:t>
      </w:r>
      <w:r>
        <w:t>и</w:t>
      </w:r>
      <w:r w:rsidRPr="00FE1261">
        <w:t>ли о предполагаемом правонарушителе, в отношении которого ведется следствие или который находится под стражей в каком-либо полицейском учреждении.</w:t>
      </w:r>
    </w:p>
    <w:p w:rsidR="00316D4C" w:rsidRDefault="00316D4C"/>
    <w:p w:rsidR="00316D4C" w:rsidRDefault="00316D4C">
      <w:r>
        <w:t>178.</w:t>
      </w:r>
      <w:r>
        <w:tab/>
      </w:r>
      <w:r w:rsidRPr="00FE1261">
        <w:t xml:space="preserve">Штатным инструментом, которым располагает Министерство внутренних дел, является Инспекция по </w:t>
      </w:r>
      <w:r>
        <w:t xml:space="preserve">делам </w:t>
      </w:r>
      <w:r w:rsidRPr="00FE1261">
        <w:t>персонал</w:t>
      </w:r>
      <w:r>
        <w:t>а</w:t>
      </w:r>
      <w:r w:rsidRPr="00FE1261">
        <w:t xml:space="preserve"> и службам безопасности</w:t>
      </w:r>
      <w:r>
        <w:t xml:space="preserve">.  </w:t>
      </w:r>
      <w:r w:rsidRPr="00FE1261">
        <w:t>Задача этого орган</w:t>
      </w:r>
      <w:r>
        <w:t xml:space="preserve">а состоит в том, чтобы </w:t>
      </w:r>
      <w:r w:rsidRPr="00FE1261">
        <w:t>контролировать, проверять и оценивать деятельность служб, учреждени</w:t>
      </w:r>
      <w:r>
        <w:t>й и подразделений, подчиненных г</w:t>
      </w:r>
      <w:r w:rsidRPr="00FE1261">
        <w:t xml:space="preserve">лавным управлениям Национальной полиции и Гражданской гвардии, а также действия </w:t>
      </w:r>
      <w:r>
        <w:t xml:space="preserve">сотрудников </w:t>
      </w:r>
      <w:r w:rsidRPr="00FE1261">
        <w:t xml:space="preserve">персонала упомянутых ведомств при исполнении </w:t>
      </w:r>
      <w:r>
        <w:t xml:space="preserve">ими </w:t>
      </w:r>
      <w:r w:rsidRPr="00FE1261">
        <w:t>своих служебных обязанностей.</w:t>
      </w:r>
    </w:p>
    <w:p w:rsidR="00316D4C" w:rsidRDefault="00316D4C"/>
    <w:p w:rsidR="00316D4C" w:rsidRDefault="00316D4C">
      <w:r>
        <w:t>179.</w:t>
      </w:r>
      <w:r>
        <w:tab/>
      </w:r>
      <w:r w:rsidRPr="00FE1261">
        <w:t xml:space="preserve">Данный орган, идею создания которого </w:t>
      </w:r>
      <w:r>
        <w:t xml:space="preserve">упорно отстаивало </w:t>
      </w:r>
      <w:r w:rsidRPr="00FE1261">
        <w:t xml:space="preserve">Министерство внутренних дел, был </w:t>
      </w:r>
      <w:r>
        <w:t>учрежден на основании Королевского указа</w:t>
      </w:r>
      <w:r w:rsidRPr="00FE1261">
        <w:t xml:space="preserve"> № 1885/1996 от 2</w:t>
      </w:r>
      <w:r>
        <w:t> </w:t>
      </w:r>
      <w:r w:rsidRPr="00FE1261">
        <w:t>августа.</w:t>
      </w:r>
    </w:p>
    <w:p w:rsidR="00316D4C" w:rsidRDefault="00316D4C"/>
    <w:p w:rsidR="00316D4C" w:rsidRDefault="00316D4C">
      <w:r>
        <w:t>180.</w:t>
      </w:r>
      <w:r>
        <w:tab/>
        <w:t xml:space="preserve">Хотя </w:t>
      </w:r>
      <w:r w:rsidRPr="00FE1261">
        <w:t xml:space="preserve">случаи </w:t>
      </w:r>
      <w:r>
        <w:t xml:space="preserve">нарушения </w:t>
      </w:r>
      <w:r w:rsidRPr="00FE1261">
        <w:t xml:space="preserve">законности, </w:t>
      </w:r>
      <w:r>
        <w:t xml:space="preserve">ненадлежащего </w:t>
      </w:r>
      <w:r w:rsidRPr="00FE1261">
        <w:t xml:space="preserve">исполнения служебных обязанностей или ущемления </w:t>
      </w:r>
      <w:r>
        <w:t xml:space="preserve">в отдельных моментах </w:t>
      </w:r>
      <w:r w:rsidRPr="00FE1261">
        <w:t>прав человека, действительно</w:t>
      </w:r>
      <w:r>
        <w:t>,</w:t>
      </w:r>
      <w:r w:rsidRPr="006418ED">
        <w:t xml:space="preserve"> </w:t>
      </w:r>
      <w:r w:rsidRPr="00FE1261">
        <w:t xml:space="preserve">как мы уже говорили, </w:t>
      </w:r>
      <w:r>
        <w:t xml:space="preserve">носят </w:t>
      </w:r>
      <w:r w:rsidRPr="00FE1261">
        <w:t>сегодня исключи</w:t>
      </w:r>
      <w:r>
        <w:t>тельный характер</w:t>
      </w:r>
      <w:r w:rsidRPr="00FE1261">
        <w:t>, руководи</w:t>
      </w:r>
      <w:r>
        <w:t xml:space="preserve">телям подразделений были </w:t>
      </w:r>
      <w:r w:rsidRPr="00FE1261">
        <w:t xml:space="preserve">даны четкие указания </w:t>
      </w:r>
      <w:r>
        <w:t xml:space="preserve">отслеживать </w:t>
      </w:r>
      <w:r w:rsidRPr="00FE1261">
        <w:t>подобн</w:t>
      </w:r>
      <w:r>
        <w:t>ые</w:t>
      </w:r>
      <w:r w:rsidRPr="00FE1261">
        <w:t xml:space="preserve"> </w:t>
      </w:r>
      <w:r>
        <w:t xml:space="preserve">случаи, руководствуясь </w:t>
      </w:r>
      <w:r w:rsidRPr="00FE1261">
        <w:t>принцип</w:t>
      </w:r>
      <w:r>
        <w:t>ом</w:t>
      </w:r>
      <w:r w:rsidRPr="00FE1261">
        <w:t xml:space="preserve"> нетерпимо</w:t>
      </w:r>
      <w:r>
        <w:t>го</w:t>
      </w:r>
      <w:r w:rsidRPr="00FE1261">
        <w:t xml:space="preserve"> </w:t>
      </w:r>
      <w:r>
        <w:t xml:space="preserve">к ним </w:t>
      </w:r>
      <w:r w:rsidRPr="00FE1261">
        <w:t>отношени</w:t>
      </w:r>
      <w:r>
        <w:t xml:space="preserve">я.  </w:t>
      </w:r>
      <w:r w:rsidRPr="00FE1261">
        <w:t xml:space="preserve">Кроме того, было активизировано и усилено сотрудничество Инспекции по </w:t>
      </w:r>
      <w:r>
        <w:t xml:space="preserve">делам </w:t>
      </w:r>
      <w:r w:rsidRPr="00FE1261">
        <w:t>персонал</w:t>
      </w:r>
      <w:r>
        <w:t>а</w:t>
      </w:r>
      <w:r w:rsidRPr="00FE1261">
        <w:t xml:space="preserve"> с органами и учреждениями, </w:t>
      </w:r>
      <w:r>
        <w:t>стоящими</w:t>
      </w:r>
      <w:r w:rsidRPr="00FE1261">
        <w:t xml:space="preserve"> на страже прав и свобод граждан, в том числе с Народным защитником и неправительственными организациями, которые принимают деятельное участие в отслеживании политики в этой области</w:t>
      </w:r>
      <w:r>
        <w:t>.</w:t>
      </w:r>
    </w:p>
    <w:p w:rsidR="00316D4C" w:rsidRDefault="00316D4C"/>
    <w:p w:rsidR="00316D4C" w:rsidRDefault="00316D4C">
      <w:r>
        <w:t>181.</w:t>
      </w:r>
      <w:r>
        <w:tab/>
      </w:r>
      <w:r w:rsidRPr="00FE1261">
        <w:t>Речь идет, главным образом, о неукоснительно</w:t>
      </w:r>
      <w:r>
        <w:t>м</w:t>
      </w:r>
      <w:r w:rsidRPr="00FE1261">
        <w:t xml:space="preserve"> выполн</w:t>
      </w:r>
      <w:r>
        <w:t>ении</w:t>
      </w:r>
      <w:r w:rsidRPr="00FE1261">
        <w:t xml:space="preserve"> правовы</w:t>
      </w:r>
      <w:r>
        <w:t>х</w:t>
      </w:r>
      <w:r w:rsidRPr="00FE1261">
        <w:t xml:space="preserve"> норм и привле</w:t>
      </w:r>
      <w:r>
        <w:t xml:space="preserve">чении </w:t>
      </w:r>
      <w:r w:rsidRPr="00FE1261">
        <w:t xml:space="preserve">к ответственности </w:t>
      </w:r>
      <w:r>
        <w:t>нарушающих их лиц</w:t>
      </w:r>
      <w:r w:rsidRPr="00FE1261">
        <w:t>.</w:t>
      </w:r>
    </w:p>
    <w:p w:rsidR="00316D4C" w:rsidRDefault="00316D4C"/>
    <w:p w:rsidR="00316D4C" w:rsidRPr="00FE1261" w:rsidRDefault="00316D4C" w:rsidP="00D7721A">
      <w:r>
        <w:t>182.</w:t>
      </w:r>
      <w:r>
        <w:tab/>
      </w:r>
      <w:r w:rsidRPr="00FE1261">
        <w:t>Для достижения этих целей был принят ряд мер, в</w:t>
      </w:r>
      <w:r>
        <w:t>ключая</w:t>
      </w:r>
      <w:r w:rsidRPr="00FE1261">
        <w:t>:</w:t>
      </w:r>
    </w:p>
    <w:p w:rsidR="00316D4C" w:rsidRPr="00FE1261" w:rsidRDefault="00316D4C" w:rsidP="00D7721A">
      <w:pPr>
        <w:ind w:firstLine="709"/>
      </w:pPr>
    </w:p>
    <w:p w:rsidR="00316D4C" w:rsidRPr="00FE1261" w:rsidRDefault="00316D4C" w:rsidP="00D7721A">
      <w:pPr>
        <w:ind w:left="1134" w:hanging="1134"/>
      </w:pPr>
      <w:r>
        <w:tab/>
      </w:r>
      <w:r w:rsidRPr="00FE1261">
        <w:t xml:space="preserve">a) </w:t>
      </w:r>
      <w:r>
        <w:tab/>
      </w:r>
      <w:r w:rsidRPr="00FE1261">
        <w:t>усилен</w:t>
      </w:r>
      <w:r>
        <w:t>ие</w:t>
      </w:r>
      <w:r w:rsidRPr="00FE1261">
        <w:t xml:space="preserve"> возможност</w:t>
      </w:r>
      <w:r>
        <w:t>ей</w:t>
      </w:r>
      <w:r w:rsidRPr="00FE1261">
        <w:t xml:space="preserve"> Инспекции за счет:</w:t>
      </w:r>
    </w:p>
    <w:p w:rsidR="00316D4C" w:rsidRPr="00FE1261" w:rsidRDefault="00316D4C" w:rsidP="00D7721A">
      <w:pPr>
        <w:ind w:firstLine="709"/>
      </w:pPr>
    </w:p>
    <w:p w:rsidR="00316D4C" w:rsidRPr="00FE1261" w:rsidRDefault="00316D4C" w:rsidP="00D7721A">
      <w:pPr>
        <w:ind w:left="1701" w:hanging="1701"/>
      </w:pPr>
      <w:r>
        <w:tab/>
      </w:r>
      <w:r>
        <w:tab/>
      </w:r>
      <w:r w:rsidRPr="00FE1261">
        <w:t xml:space="preserve">i) </w:t>
      </w:r>
      <w:r>
        <w:tab/>
      </w:r>
      <w:r w:rsidRPr="00FE1261">
        <w:t>упрощения структуры промежуточных руководящих звеньев с целью улучшения координации действий и повышения эффективности исполнения служебных обязанностей;</w:t>
      </w:r>
    </w:p>
    <w:p w:rsidR="00316D4C" w:rsidRPr="00FE1261" w:rsidRDefault="00316D4C" w:rsidP="00D7721A">
      <w:pPr>
        <w:ind w:firstLine="1440"/>
      </w:pPr>
    </w:p>
    <w:p w:rsidR="00316D4C" w:rsidRPr="00FE1261" w:rsidRDefault="00316D4C" w:rsidP="00D7721A">
      <w:pPr>
        <w:ind w:left="1701" w:hanging="1701"/>
      </w:pPr>
      <w:r>
        <w:tab/>
      </w:r>
      <w:r>
        <w:tab/>
      </w:r>
      <w:r w:rsidRPr="00FE1261">
        <w:t xml:space="preserve">ii) </w:t>
      </w:r>
      <w:r>
        <w:tab/>
      </w:r>
      <w:r w:rsidRPr="00FE1261">
        <w:t xml:space="preserve">увеличения числа сотрудников, </w:t>
      </w:r>
      <w:r>
        <w:t xml:space="preserve">занимающихся </w:t>
      </w:r>
      <w:r w:rsidRPr="00FE1261">
        <w:t>осуществление</w:t>
      </w:r>
      <w:r>
        <w:t>м</w:t>
      </w:r>
      <w:r w:rsidRPr="00FE1261">
        <w:t xml:space="preserve"> </w:t>
      </w:r>
      <w:r>
        <w:t xml:space="preserve">инспекционного </w:t>
      </w:r>
      <w:r w:rsidRPr="00FE1261">
        <w:t>надзора;</w:t>
      </w:r>
    </w:p>
    <w:p w:rsidR="00316D4C" w:rsidRPr="00FE1261" w:rsidRDefault="00316D4C" w:rsidP="00D7721A">
      <w:pPr>
        <w:ind w:firstLine="1440"/>
      </w:pPr>
    </w:p>
    <w:p w:rsidR="00316D4C" w:rsidRPr="00FE1261" w:rsidRDefault="00316D4C" w:rsidP="00D7721A">
      <w:pPr>
        <w:ind w:left="1701" w:hanging="1701"/>
      </w:pPr>
      <w:r>
        <w:tab/>
      </w:r>
      <w:r>
        <w:tab/>
      </w:r>
      <w:r w:rsidRPr="00FE1261">
        <w:t xml:space="preserve">iii) </w:t>
      </w:r>
      <w:r>
        <w:tab/>
      </w:r>
      <w:r w:rsidRPr="00FE1261">
        <w:t>создания информационно-аналитического кабинета, позволяющего анализировать информацию, поступающую от инспекций</w:t>
      </w:r>
      <w:r>
        <w:t xml:space="preserve">;  </w:t>
      </w:r>
      <w:r w:rsidRPr="00FE1261">
        <w:t>изуч</w:t>
      </w:r>
      <w:r>
        <w:t>ать</w:t>
      </w:r>
      <w:r w:rsidRPr="00FE1261">
        <w:t xml:space="preserve"> </w:t>
      </w:r>
      <w:r>
        <w:t xml:space="preserve">методы </w:t>
      </w:r>
      <w:r w:rsidRPr="00FE1261">
        <w:t>улучшени</w:t>
      </w:r>
      <w:r>
        <w:t>я</w:t>
      </w:r>
      <w:r w:rsidRPr="00FE1261">
        <w:t xml:space="preserve"> поведения </w:t>
      </w:r>
      <w:r>
        <w:t xml:space="preserve">сотрудников </w:t>
      </w:r>
      <w:r w:rsidRPr="00FE1261">
        <w:t xml:space="preserve">при выполнении </w:t>
      </w:r>
      <w:r>
        <w:t xml:space="preserve">ими </w:t>
      </w:r>
      <w:r w:rsidRPr="00FE1261">
        <w:t>своих функций</w:t>
      </w:r>
      <w:r>
        <w:t xml:space="preserve">;  </w:t>
      </w:r>
      <w:r w:rsidRPr="00FE1261">
        <w:t>разрабатывать и планировать мероприятия инспекционного характера;</w:t>
      </w:r>
    </w:p>
    <w:p w:rsidR="00316D4C" w:rsidRPr="00FE1261" w:rsidRDefault="00316D4C" w:rsidP="00D7721A">
      <w:pPr>
        <w:ind w:firstLine="1440"/>
      </w:pPr>
    </w:p>
    <w:p w:rsidR="00316D4C" w:rsidRPr="00FE1261" w:rsidRDefault="00316D4C" w:rsidP="00D7721A">
      <w:pPr>
        <w:ind w:left="1701" w:hanging="1701"/>
      </w:pPr>
      <w:r>
        <w:tab/>
      </w:r>
      <w:r>
        <w:tab/>
      </w:r>
      <w:r w:rsidRPr="00FE1261">
        <w:t xml:space="preserve">iv) </w:t>
      </w:r>
      <w:r>
        <w:tab/>
      </w:r>
      <w:r w:rsidRPr="00FE1261">
        <w:t xml:space="preserve">формирования специальной инспекторской группы по расследованию нарушений, которые повлекли за собой принятие дисциплинарных мер и </w:t>
      </w:r>
      <w:r>
        <w:t xml:space="preserve">возбуждение служебного </w:t>
      </w:r>
      <w:r w:rsidRPr="00FE1261">
        <w:t>и/или судебного преследо</w:t>
      </w:r>
      <w:r>
        <w:t>вания предполагаемых виновников;</w:t>
      </w:r>
    </w:p>
    <w:p w:rsidR="00316D4C" w:rsidRPr="00FE1261" w:rsidRDefault="00316D4C" w:rsidP="00D7721A">
      <w:pPr>
        <w:ind w:left="1134" w:hanging="1134"/>
      </w:pPr>
    </w:p>
    <w:p w:rsidR="00316D4C" w:rsidRPr="00FE1261" w:rsidRDefault="00316D4C" w:rsidP="0026783A">
      <w:r>
        <w:tab/>
      </w:r>
      <w:r w:rsidRPr="00FE1261">
        <w:t xml:space="preserve">b) </w:t>
      </w:r>
      <w:r>
        <w:tab/>
      </w:r>
      <w:r w:rsidRPr="00FE1261">
        <w:t>разработ</w:t>
      </w:r>
      <w:r>
        <w:t>ку</w:t>
      </w:r>
      <w:r w:rsidRPr="00FE1261">
        <w:t xml:space="preserve"> специальн</w:t>
      </w:r>
      <w:r>
        <w:t>ого</w:t>
      </w:r>
      <w:r w:rsidRPr="00FE1261">
        <w:t xml:space="preserve"> план</w:t>
      </w:r>
      <w:r>
        <w:t>а</w:t>
      </w:r>
      <w:r w:rsidRPr="00FE1261">
        <w:t xml:space="preserve"> обучения и </w:t>
      </w:r>
      <w:r>
        <w:t>подготовки</w:t>
      </w:r>
      <w:r w:rsidRPr="00FE1261">
        <w:t xml:space="preserve"> личного состава;</w:t>
      </w:r>
    </w:p>
    <w:p w:rsidR="00316D4C" w:rsidRPr="00FE1261" w:rsidRDefault="00316D4C" w:rsidP="0026783A"/>
    <w:p w:rsidR="00316D4C" w:rsidRDefault="00316D4C" w:rsidP="0026783A">
      <w:r>
        <w:tab/>
      </w:r>
      <w:r w:rsidRPr="00FE1261">
        <w:t xml:space="preserve">c) </w:t>
      </w:r>
      <w:r>
        <w:tab/>
      </w:r>
      <w:r w:rsidRPr="00FE1261">
        <w:t xml:space="preserve">расширение круга инспекционных задач в </w:t>
      </w:r>
      <w:r>
        <w:t xml:space="preserve">плане </w:t>
      </w:r>
      <w:r w:rsidRPr="00FE1261">
        <w:t>пров</w:t>
      </w:r>
      <w:r>
        <w:t>едения</w:t>
      </w:r>
      <w:r w:rsidRPr="00FE1261">
        <w:t xml:space="preserve"> не только генеральны</w:t>
      </w:r>
      <w:r>
        <w:t>х</w:t>
      </w:r>
      <w:r w:rsidRPr="00FE1261">
        <w:t xml:space="preserve"> инспекци</w:t>
      </w:r>
      <w:r>
        <w:t>й</w:t>
      </w:r>
      <w:r w:rsidRPr="00FE1261">
        <w:t xml:space="preserve">, но и </w:t>
      </w:r>
      <w:r>
        <w:t xml:space="preserve">других </w:t>
      </w:r>
      <w:r w:rsidRPr="00FE1261">
        <w:t>инспекторски</w:t>
      </w:r>
      <w:r>
        <w:t>х</w:t>
      </w:r>
      <w:r w:rsidRPr="00FE1261">
        <w:t xml:space="preserve"> провер</w:t>
      </w:r>
      <w:r>
        <w:t>о</w:t>
      </w:r>
      <w:r w:rsidRPr="00FE1261">
        <w:t xml:space="preserve">к, которые, хотя и </w:t>
      </w:r>
      <w:r>
        <w:t xml:space="preserve">предусмотрены </w:t>
      </w:r>
      <w:r w:rsidRPr="00FE1261">
        <w:t>в действующих инструкциях, в прошлом проводились в недостаточном количестве и нерегулярно.</w:t>
      </w:r>
    </w:p>
    <w:p w:rsidR="00316D4C" w:rsidRDefault="00316D4C"/>
    <w:p w:rsidR="00316D4C" w:rsidRDefault="00316D4C">
      <w:r>
        <w:t>183.</w:t>
      </w:r>
      <w:r>
        <w:tab/>
      </w:r>
      <w:r w:rsidRPr="00FE1261">
        <w:t xml:space="preserve">Наконец, посредством внутренних циркуляров, рассылаемых </w:t>
      </w:r>
      <w:r>
        <w:t>Государственным секретариатом</w:t>
      </w:r>
      <w:r w:rsidRPr="00584E15">
        <w:t xml:space="preserve"> по вопросам безопасности</w:t>
      </w:r>
      <w:r>
        <w:t xml:space="preserve"> и г</w:t>
      </w:r>
      <w:r w:rsidRPr="00FE1261">
        <w:t xml:space="preserve">лавными управлениями Национальной полиции и Гражданской гвардии, до </w:t>
      </w:r>
      <w:r>
        <w:t xml:space="preserve">сотрудников </w:t>
      </w:r>
      <w:r w:rsidRPr="00FE1261">
        <w:t>полиц</w:t>
      </w:r>
      <w:r>
        <w:t xml:space="preserve">ии </w:t>
      </w:r>
      <w:r w:rsidRPr="00FE1261">
        <w:t>постоянно довод</w:t>
      </w:r>
      <w:r>
        <w:t>я</w:t>
      </w:r>
      <w:r w:rsidRPr="00FE1261">
        <w:t>тся озабоченност</w:t>
      </w:r>
      <w:r>
        <w:t>и</w:t>
      </w:r>
      <w:r w:rsidRPr="00FE1261">
        <w:t xml:space="preserve"> руководства</w:t>
      </w:r>
      <w:r>
        <w:t xml:space="preserve">, касающиеся </w:t>
      </w:r>
      <w:r w:rsidRPr="00FE1261">
        <w:t>строгого соблюдения и уважения прав человека при проведении арест</w:t>
      </w:r>
      <w:r>
        <w:t>ов</w:t>
      </w:r>
      <w:r w:rsidRPr="00FE1261">
        <w:t xml:space="preserve"> </w:t>
      </w:r>
      <w:r>
        <w:t xml:space="preserve">граждан </w:t>
      </w:r>
      <w:r w:rsidRPr="00FE1261">
        <w:t xml:space="preserve">и </w:t>
      </w:r>
      <w:r>
        <w:t xml:space="preserve">их </w:t>
      </w:r>
      <w:r w:rsidRPr="00FE1261">
        <w:t>содержани</w:t>
      </w:r>
      <w:r>
        <w:t>и</w:t>
      </w:r>
      <w:r w:rsidRPr="00FE1261">
        <w:t xml:space="preserve"> под стражей.</w:t>
      </w:r>
    </w:p>
    <w:p w:rsidR="00316D4C" w:rsidRDefault="00316D4C"/>
    <w:p w:rsidR="00316D4C" w:rsidRDefault="00316D4C">
      <w:r>
        <w:t>184.</w:t>
      </w:r>
      <w:r>
        <w:tab/>
        <w:t xml:space="preserve">Что касается расследования жалоб, поданных на сотрудников Главного управления полиции, и возбуждения </w:t>
      </w:r>
      <w:r w:rsidRPr="00FE1261">
        <w:t>дисциплинарных дел</w:t>
      </w:r>
      <w:r>
        <w:t xml:space="preserve"> по факту совершения ими при исполнении своих служебных обязанностей деяний, предположительно квалифицируемых как пытки, жестокое обращение, разного рода дискриминационные акты или как применение бесчеловечных, унижающих достоинство и унизительных видов обращения, за период с октября 2002 года по апрель 2006 года, то в нашем распоряжении имеются следующие данные:</w:t>
      </w:r>
    </w:p>
    <w:p w:rsidR="00316D4C" w:rsidRDefault="00316D4C"/>
    <w:tbl>
      <w:tblPr>
        <w:tblStyle w:val="TableGrid"/>
        <w:tblW w:w="5000" w:type="pct"/>
        <w:tblLook w:val="01E0" w:firstRow="1" w:lastRow="1" w:firstColumn="1" w:lastColumn="1" w:noHBand="0" w:noVBand="0"/>
      </w:tblPr>
      <w:tblGrid>
        <w:gridCol w:w="4883"/>
        <w:gridCol w:w="920"/>
        <w:gridCol w:w="921"/>
        <w:gridCol w:w="921"/>
        <w:gridCol w:w="921"/>
        <w:gridCol w:w="924"/>
      </w:tblGrid>
      <w:tr w:rsidR="00316D4C" w:rsidRPr="00920C9D" w:rsidTr="00D7721A">
        <w:tc>
          <w:tcPr>
            <w:tcW w:w="2573" w:type="pct"/>
            <w:vMerge w:val="restart"/>
            <w:vAlign w:val="center"/>
          </w:tcPr>
          <w:p w:rsidR="00316D4C" w:rsidRPr="00D05DEA" w:rsidRDefault="00316D4C" w:rsidP="00D7721A">
            <w:pPr>
              <w:adjustRightInd w:val="0"/>
              <w:snapToGrid w:val="0"/>
              <w:spacing w:line="240" w:lineRule="auto"/>
              <w:jc w:val="center"/>
              <w:rPr>
                <w:b/>
                <w:snapToGrid w:val="0"/>
                <w:lang w:val="es-ES_tradnl"/>
              </w:rPr>
            </w:pPr>
          </w:p>
        </w:tc>
        <w:tc>
          <w:tcPr>
            <w:tcW w:w="2427" w:type="pct"/>
            <w:gridSpan w:val="5"/>
            <w:vAlign w:val="center"/>
          </w:tcPr>
          <w:p w:rsidR="00316D4C" w:rsidRPr="004A1D5E" w:rsidRDefault="00316D4C" w:rsidP="00D7721A">
            <w:pPr>
              <w:keepNext/>
              <w:adjustRightInd w:val="0"/>
              <w:snapToGrid w:val="0"/>
              <w:spacing w:line="240" w:lineRule="auto"/>
              <w:jc w:val="center"/>
              <w:rPr>
                <w:snapToGrid w:val="0"/>
              </w:rPr>
            </w:pPr>
            <w:r w:rsidRPr="004A1D5E">
              <w:rPr>
                <w:snapToGrid w:val="0"/>
              </w:rPr>
              <w:t>Год</w:t>
            </w:r>
          </w:p>
        </w:tc>
      </w:tr>
      <w:tr w:rsidR="00316D4C" w:rsidRPr="00920C9D" w:rsidTr="00F04B26">
        <w:tc>
          <w:tcPr>
            <w:tcW w:w="2573" w:type="pct"/>
            <w:vMerge/>
            <w:tcBorders>
              <w:bottom w:val="single" w:sz="4" w:space="0" w:color="auto"/>
            </w:tcBorders>
            <w:vAlign w:val="center"/>
          </w:tcPr>
          <w:p w:rsidR="00316D4C" w:rsidRPr="00920C9D" w:rsidRDefault="00316D4C" w:rsidP="00D7721A">
            <w:pPr>
              <w:keepNext/>
              <w:adjustRightInd w:val="0"/>
              <w:snapToGrid w:val="0"/>
              <w:spacing w:line="240" w:lineRule="auto"/>
              <w:jc w:val="center"/>
              <w:rPr>
                <w:b/>
                <w:snapToGrid w:val="0"/>
                <w:lang w:val="es-ES_tradnl"/>
              </w:rPr>
            </w:pPr>
          </w:p>
        </w:tc>
        <w:tc>
          <w:tcPr>
            <w:tcW w:w="485" w:type="pct"/>
            <w:tcBorders>
              <w:bottom w:val="single" w:sz="4" w:space="0" w:color="auto"/>
            </w:tcBorders>
            <w:vAlign w:val="center"/>
          </w:tcPr>
          <w:p w:rsidR="00316D4C" w:rsidRPr="004A1D5E" w:rsidRDefault="00316D4C" w:rsidP="00D7721A">
            <w:pPr>
              <w:keepNext/>
              <w:adjustRightInd w:val="0"/>
              <w:snapToGrid w:val="0"/>
              <w:spacing w:line="240" w:lineRule="auto"/>
              <w:jc w:val="center"/>
              <w:rPr>
                <w:snapToGrid w:val="0"/>
                <w:lang w:val="es-ES_tradnl"/>
              </w:rPr>
            </w:pPr>
            <w:r w:rsidRPr="004A1D5E">
              <w:rPr>
                <w:snapToGrid w:val="0"/>
                <w:lang w:val="es-ES_tradnl"/>
              </w:rPr>
              <w:t>2002</w:t>
            </w:r>
            <w:r w:rsidRPr="004A1D5E">
              <w:rPr>
                <w:snapToGrid w:val="0"/>
                <w:vertAlign w:val="superscript"/>
                <w:lang w:val="es-ES_tradnl"/>
              </w:rPr>
              <w:t>*</w:t>
            </w:r>
          </w:p>
        </w:tc>
        <w:tc>
          <w:tcPr>
            <w:tcW w:w="485" w:type="pct"/>
            <w:tcBorders>
              <w:bottom w:val="single" w:sz="4" w:space="0" w:color="auto"/>
            </w:tcBorders>
            <w:vAlign w:val="center"/>
          </w:tcPr>
          <w:p w:rsidR="00316D4C" w:rsidRPr="004A1D5E" w:rsidRDefault="00316D4C" w:rsidP="00D7721A">
            <w:pPr>
              <w:keepNext/>
              <w:adjustRightInd w:val="0"/>
              <w:snapToGrid w:val="0"/>
              <w:spacing w:line="240" w:lineRule="auto"/>
              <w:jc w:val="center"/>
              <w:rPr>
                <w:snapToGrid w:val="0"/>
                <w:lang w:val="es-ES_tradnl"/>
              </w:rPr>
            </w:pPr>
            <w:r w:rsidRPr="004A1D5E">
              <w:rPr>
                <w:snapToGrid w:val="0"/>
                <w:lang w:val="es-ES_tradnl"/>
              </w:rPr>
              <w:t>2003</w:t>
            </w:r>
          </w:p>
        </w:tc>
        <w:tc>
          <w:tcPr>
            <w:tcW w:w="485" w:type="pct"/>
            <w:tcBorders>
              <w:bottom w:val="single" w:sz="4" w:space="0" w:color="auto"/>
            </w:tcBorders>
            <w:vAlign w:val="center"/>
          </w:tcPr>
          <w:p w:rsidR="00316D4C" w:rsidRPr="004A1D5E" w:rsidRDefault="00316D4C" w:rsidP="00D7721A">
            <w:pPr>
              <w:keepNext/>
              <w:adjustRightInd w:val="0"/>
              <w:snapToGrid w:val="0"/>
              <w:spacing w:line="240" w:lineRule="auto"/>
              <w:jc w:val="center"/>
              <w:rPr>
                <w:snapToGrid w:val="0"/>
                <w:lang w:val="es-ES_tradnl"/>
              </w:rPr>
            </w:pPr>
            <w:r w:rsidRPr="004A1D5E">
              <w:rPr>
                <w:snapToGrid w:val="0"/>
                <w:lang w:val="es-ES_tradnl"/>
              </w:rPr>
              <w:t>2004</w:t>
            </w:r>
          </w:p>
        </w:tc>
        <w:tc>
          <w:tcPr>
            <w:tcW w:w="485" w:type="pct"/>
            <w:tcBorders>
              <w:bottom w:val="single" w:sz="4" w:space="0" w:color="auto"/>
            </w:tcBorders>
            <w:vAlign w:val="center"/>
          </w:tcPr>
          <w:p w:rsidR="00316D4C" w:rsidRPr="004A1D5E" w:rsidRDefault="00316D4C" w:rsidP="00D7721A">
            <w:pPr>
              <w:keepNext/>
              <w:adjustRightInd w:val="0"/>
              <w:snapToGrid w:val="0"/>
              <w:spacing w:line="240" w:lineRule="auto"/>
              <w:jc w:val="center"/>
              <w:rPr>
                <w:snapToGrid w:val="0"/>
                <w:lang w:val="es-ES_tradnl"/>
              </w:rPr>
            </w:pPr>
            <w:r w:rsidRPr="004A1D5E">
              <w:rPr>
                <w:snapToGrid w:val="0"/>
                <w:lang w:val="es-ES_tradnl"/>
              </w:rPr>
              <w:t>2005</w:t>
            </w:r>
          </w:p>
        </w:tc>
        <w:tc>
          <w:tcPr>
            <w:tcW w:w="487" w:type="pct"/>
            <w:tcBorders>
              <w:bottom w:val="single" w:sz="4" w:space="0" w:color="auto"/>
            </w:tcBorders>
            <w:vAlign w:val="center"/>
          </w:tcPr>
          <w:p w:rsidR="00316D4C" w:rsidRPr="004A1D5E" w:rsidRDefault="00316D4C" w:rsidP="00D7721A">
            <w:pPr>
              <w:keepNext/>
              <w:adjustRightInd w:val="0"/>
              <w:snapToGrid w:val="0"/>
              <w:spacing w:line="240" w:lineRule="auto"/>
              <w:jc w:val="center"/>
              <w:rPr>
                <w:snapToGrid w:val="0"/>
                <w:lang w:val="es-ES_tradnl"/>
              </w:rPr>
            </w:pPr>
            <w:r w:rsidRPr="004A1D5E">
              <w:rPr>
                <w:snapToGrid w:val="0"/>
                <w:lang w:val="es-ES_tradnl"/>
              </w:rPr>
              <w:t>2006</w:t>
            </w:r>
            <w:r w:rsidRPr="004A1D5E">
              <w:rPr>
                <w:snapToGrid w:val="0"/>
                <w:vertAlign w:val="superscript"/>
                <w:lang w:val="es-ES_tradnl"/>
              </w:rPr>
              <w:t>**</w:t>
            </w:r>
          </w:p>
        </w:tc>
      </w:tr>
      <w:tr w:rsidR="00316D4C" w:rsidRPr="00920C9D" w:rsidTr="00F04B26">
        <w:tc>
          <w:tcPr>
            <w:tcW w:w="2573" w:type="pct"/>
            <w:tcBorders>
              <w:bottom w:val="nil"/>
            </w:tcBorders>
          </w:tcPr>
          <w:p w:rsidR="00316D4C" w:rsidRPr="000D2721" w:rsidRDefault="00316D4C" w:rsidP="00D7721A">
            <w:pPr>
              <w:adjustRightInd w:val="0"/>
              <w:snapToGrid w:val="0"/>
              <w:spacing w:line="240" w:lineRule="auto"/>
              <w:rPr>
                <w:snapToGrid w:val="0"/>
              </w:rPr>
            </w:pPr>
            <w:r>
              <w:rPr>
                <w:snapToGrid w:val="0"/>
              </w:rPr>
              <w:t>Количество сотрудников</w:t>
            </w:r>
          </w:p>
        </w:tc>
        <w:tc>
          <w:tcPr>
            <w:tcW w:w="485" w:type="pct"/>
            <w:tcBorders>
              <w:bottom w:val="nil"/>
            </w:tcBorders>
          </w:tcPr>
          <w:p w:rsidR="00316D4C" w:rsidRPr="00920C9D" w:rsidRDefault="00316D4C" w:rsidP="00D7721A">
            <w:pPr>
              <w:keepNext/>
              <w:tabs>
                <w:tab w:val="decimal" w:pos="479"/>
              </w:tabs>
              <w:adjustRightInd w:val="0"/>
              <w:snapToGrid w:val="0"/>
              <w:spacing w:line="240" w:lineRule="auto"/>
              <w:rPr>
                <w:snapToGrid w:val="0"/>
                <w:lang w:val="es-ES_tradnl"/>
              </w:rPr>
            </w:pPr>
            <w:r w:rsidRPr="00920C9D">
              <w:rPr>
                <w:snapToGrid w:val="0"/>
                <w:lang w:val="es-ES_tradnl"/>
              </w:rPr>
              <w:t>1</w:t>
            </w:r>
          </w:p>
        </w:tc>
        <w:tc>
          <w:tcPr>
            <w:tcW w:w="485" w:type="pct"/>
            <w:tcBorders>
              <w:bottom w:val="nil"/>
            </w:tcBorders>
          </w:tcPr>
          <w:p w:rsidR="00316D4C" w:rsidRPr="00920C9D" w:rsidRDefault="00316D4C" w:rsidP="00D7721A">
            <w:pPr>
              <w:keepNext/>
              <w:tabs>
                <w:tab w:val="decimal" w:pos="467"/>
              </w:tabs>
              <w:adjustRightInd w:val="0"/>
              <w:snapToGrid w:val="0"/>
              <w:spacing w:line="240" w:lineRule="auto"/>
              <w:rPr>
                <w:snapToGrid w:val="0"/>
                <w:lang w:val="es-ES_tradnl"/>
              </w:rPr>
            </w:pPr>
            <w:r w:rsidRPr="00920C9D">
              <w:rPr>
                <w:snapToGrid w:val="0"/>
                <w:lang w:val="es-ES_tradnl"/>
              </w:rPr>
              <w:t>7</w:t>
            </w:r>
          </w:p>
        </w:tc>
        <w:tc>
          <w:tcPr>
            <w:tcW w:w="485" w:type="pct"/>
            <w:tcBorders>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10</w:t>
            </w:r>
          </w:p>
        </w:tc>
        <w:tc>
          <w:tcPr>
            <w:tcW w:w="485" w:type="pct"/>
            <w:tcBorders>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15</w:t>
            </w:r>
          </w:p>
        </w:tc>
        <w:tc>
          <w:tcPr>
            <w:tcW w:w="487" w:type="pct"/>
            <w:tcBorders>
              <w:bottom w:val="nil"/>
            </w:tcBorders>
          </w:tcPr>
          <w:p w:rsidR="00316D4C" w:rsidRPr="00920C9D" w:rsidRDefault="00316D4C" w:rsidP="00D7721A">
            <w:pPr>
              <w:keepNext/>
              <w:tabs>
                <w:tab w:val="decimal" w:pos="477"/>
              </w:tabs>
              <w:adjustRightInd w:val="0"/>
              <w:snapToGrid w:val="0"/>
              <w:spacing w:line="240" w:lineRule="auto"/>
              <w:rPr>
                <w:snapToGrid w:val="0"/>
                <w:lang w:val="es-ES_tradnl"/>
              </w:rPr>
            </w:pPr>
            <w:r w:rsidRPr="00920C9D">
              <w:rPr>
                <w:snapToGrid w:val="0"/>
                <w:lang w:val="es-ES_tradnl"/>
              </w:rPr>
              <w:t>1</w:t>
            </w:r>
          </w:p>
        </w:tc>
      </w:tr>
      <w:tr w:rsidR="00316D4C" w:rsidRPr="00920C9D" w:rsidTr="00F04B26">
        <w:tc>
          <w:tcPr>
            <w:tcW w:w="2573" w:type="pct"/>
            <w:tcBorders>
              <w:top w:val="nil"/>
              <w:bottom w:val="nil"/>
            </w:tcBorders>
          </w:tcPr>
          <w:p w:rsidR="00316D4C" w:rsidRPr="00920C9D" w:rsidRDefault="00316D4C" w:rsidP="00D7721A">
            <w:pPr>
              <w:adjustRightInd w:val="0"/>
              <w:snapToGrid w:val="0"/>
              <w:spacing w:line="240" w:lineRule="auto"/>
              <w:rPr>
                <w:snapToGrid w:val="0"/>
                <w:lang w:val="es-ES_tradnl"/>
              </w:rPr>
            </w:pPr>
            <w:r>
              <w:rPr>
                <w:snapToGrid w:val="0"/>
              </w:rPr>
              <w:t>Количество дел</w:t>
            </w:r>
          </w:p>
        </w:tc>
        <w:tc>
          <w:tcPr>
            <w:tcW w:w="485" w:type="pct"/>
            <w:tcBorders>
              <w:top w:val="nil"/>
              <w:bottom w:val="nil"/>
            </w:tcBorders>
          </w:tcPr>
          <w:p w:rsidR="00316D4C" w:rsidRPr="00920C9D" w:rsidRDefault="00316D4C" w:rsidP="00D7721A">
            <w:pPr>
              <w:keepNext/>
              <w:tabs>
                <w:tab w:val="decimal" w:pos="479"/>
              </w:tabs>
              <w:adjustRightInd w:val="0"/>
              <w:snapToGrid w:val="0"/>
              <w:spacing w:line="240" w:lineRule="auto"/>
              <w:rPr>
                <w:snapToGrid w:val="0"/>
                <w:lang w:val="es-ES_tradnl"/>
              </w:rPr>
            </w:pPr>
            <w:r w:rsidRPr="00920C9D">
              <w:rPr>
                <w:snapToGrid w:val="0"/>
                <w:lang w:val="es-ES_tradnl"/>
              </w:rPr>
              <w:t>1</w:t>
            </w:r>
          </w:p>
        </w:tc>
        <w:tc>
          <w:tcPr>
            <w:tcW w:w="485" w:type="pct"/>
            <w:tcBorders>
              <w:top w:val="nil"/>
              <w:bottom w:val="nil"/>
            </w:tcBorders>
          </w:tcPr>
          <w:p w:rsidR="00316D4C" w:rsidRPr="00920C9D" w:rsidRDefault="00316D4C" w:rsidP="00D7721A">
            <w:pPr>
              <w:keepNext/>
              <w:tabs>
                <w:tab w:val="decimal" w:pos="467"/>
              </w:tabs>
              <w:adjustRightInd w:val="0"/>
              <w:snapToGrid w:val="0"/>
              <w:spacing w:line="240" w:lineRule="auto"/>
              <w:rPr>
                <w:snapToGrid w:val="0"/>
                <w:lang w:val="es-ES_tradnl"/>
              </w:rPr>
            </w:pPr>
            <w:r w:rsidRPr="00920C9D">
              <w:rPr>
                <w:snapToGrid w:val="0"/>
                <w:lang w:val="es-ES_tradnl"/>
              </w:rPr>
              <w:t>7</w:t>
            </w:r>
          </w:p>
        </w:tc>
        <w:tc>
          <w:tcPr>
            <w:tcW w:w="485" w:type="pct"/>
            <w:tcBorders>
              <w:top w:val="nil"/>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8</w:t>
            </w:r>
          </w:p>
        </w:tc>
        <w:tc>
          <w:tcPr>
            <w:tcW w:w="485" w:type="pct"/>
            <w:tcBorders>
              <w:top w:val="nil"/>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12</w:t>
            </w:r>
          </w:p>
        </w:tc>
        <w:tc>
          <w:tcPr>
            <w:tcW w:w="487" w:type="pct"/>
            <w:tcBorders>
              <w:top w:val="nil"/>
              <w:bottom w:val="nil"/>
            </w:tcBorders>
          </w:tcPr>
          <w:p w:rsidR="00316D4C" w:rsidRPr="00920C9D" w:rsidRDefault="00316D4C" w:rsidP="00D7721A">
            <w:pPr>
              <w:keepNext/>
              <w:tabs>
                <w:tab w:val="decimal" w:pos="477"/>
              </w:tabs>
              <w:adjustRightInd w:val="0"/>
              <w:snapToGrid w:val="0"/>
              <w:spacing w:line="240" w:lineRule="auto"/>
              <w:rPr>
                <w:snapToGrid w:val="0"/>
                <w:lang w:val="es-ES_tradnl"/>
              </w:rPr>
            </w:pPr>
            <w:r w:rsidRPr="00920C9D">
              <w:rPr>
                <w:snapToGrid w:val="0"/>
                <w:lang w:val="es-ES_tradnl"/>
              </w:rPr>
              <w:t>1</w:t>
            </w:r>
          </w:p>
        </w:tc>
      </w:tr>
      <w:tr w:rsidR="00316D4C" w:rsidRPr="00920C9D" w:rsidTr="00F04B26">
        <w:tc>
          <w:tcPr>
            <w:tcW w:w="2573" w:type="pct"/>
            <w:tcBorders>
              <w:top w:val="nil"/>
              <w:bottom w:val="nil"/>
            </w:tcBorders>
          </w:tcPr>
          <w:p w:rsidR="00316D4C" w:rsidRPr="00920C9D" w:rsidRDefault="00316D4C" w:rsidP="00D7721A">
            <w:pPr>
              <w:adjustRightInd w:val="0"/>
              <w:snapToGrid w:val="0"/>
              <w:spacing w:line="240" w:lineRule="auto"/>
              <w:ind w:left="294"/>
              <w:rPr>
                <w:snapToGrid w:val="0"/>
                <w:lang w:val="es-ES_tradnl"/>
              </w:rPr>
            </w:pPr>
            <w:r>
              <w:rPr>
                <w:snapToGrid w:val="0"/>
              </w:rPr>
              <w:t>Дела</w:t>
            </w:r>
            <w:r w:rsidRPr="008F0136">
              <w:rPr>
                <w:snapToGrid w:val="0"/>
                <w:lang w:val="es-ES_tradnl"/>
              </w:rPr>
              <w:t xml:space="preserve">, </w:t>
            </w:r>
            <w:r>
              <w:rPr>
                <w:snapToGrid w:val="0"/>
              </w:rPr>
              <w:t>завершившиеся</w:t>
            </w:r>
            <w:r w:rsidRPr="008F0136">
              <w:rPr>
                <w:snapToGrid w:val="0"/>
                <w:lang w:val="es-ES_tradnl"/>
              </w:rPr>
              <w:t xml:space="preserve"> </w:t>
            </w:r>
            <w:r>
              <w:rPr>
                <w:snapToGrid w:val="0"/>
              </w:rPr>
              <w:t>назначением наказания</w:t>
            </w:r>
            <w:r w:rsidRPr="00920C9D">
              <w:rPr>
                <w:snapToGrid w:val="0"/>
                <w:lang w:val="es-ES_tradnl"/>
              </w:rPr>
              <w:t>/</w:t>
            </w:r>
            <w:r>
              <w:rPr>
                <w:snapToGrid w:val="0"/>
              </w:rPr>
              <w:t>вынесением обвинительного приговора</w:t>
            </w:r>
          </w:p>
        </w:tc>
        <w:tc>
          <w:tcPr>
            <w:tcW w:w="485" w:type="pct"/>
            <w:tcBorders>
              <w:top w:val="nil"/>
              <w:bottom w:val="nil"/>
            </w:tcBorders>
          </w:tcPr>
          <w:p w:rsidR="00316D4C" w:rsidRPr="00920C9D" w:rsidRDefault="00316D4C" w:rsidP="00D7721A">
            <w:pPr>
              <w:keepNext/>
              <w:tabs>
                <w:tab w:val="decimal" w:pos="479"/>
              </w:tabs>
              <w:adjustRightInd w:val="0"/>
              <w:snapToGrid w:val="0"/>
              <w:spacing w:line="240" w:lineRule="auto"/>
              <w:rPr>
                <w:snapToGrid w:val="0"/>
                <w:lang w:val="es-ES_tradnl"/>
              </w:rPr>
            </w:pPr>
            <w:r w:rsidRPr="00920C9D">
              <w:rPr>
                <w:snapToGrid w:val="0"/>
                <w:lang w:val="es-ES_tradnl"/>
              </w:rPr>
              <w:t>1</w:t>
            </w:r>
          </w:p>
        </w:tc>
        <w:tc>
          <w:tcPr>
            <w:tcW w:w="485" w:type="pct"/>
            <w:tcBorders>
              <w:top w:val="nil"/>
              <w:bottom w:val="nil"/>
            </w:tcBorders>
          </w:tcPr>
          <w:p w:rsidR="00316D4C" w:rsidRPr="00920C9D" w:rsidRDefault="00316D4C" w:rsidP="00D7721A">
            <w:pPr>
              <w:keepNext/>
              <w:tabs>
                <w:tab w:val="decimal" w:pos="467"/>
              </w:tabs>
              <w:adjustRightInd w:val="0"/>
              <w:snapToGrid w:val="0"/>
              <w:spacing w:line="240" w:lineRule="auto"/>
              <w:rPr>
                <w:snapToGrid w:val="0"/>
                <w:lang w:val="es-ES_tradnl"/>
              </w:rPr>
            </w:pPr>
            <w:r w:rsidRPr="00920C9D">
              <w:rPr>
                <w:snapToGrid w:val="0"/>
                <w:lang w:val="es-ES_tradnl"/>
              </w:rPr>
              <w:t>5</w:t>
            </w:r>
          </w:p>
        </w:tc>
        <w:tc>
          <w:tcPr>
            <w:tcW w:w="485" w:type="pct"/>
            <w:tcBorders>
              <w:top w:val="nil"/>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6</w:t>
            </w:r>
          </w:p>
        </w:tc>
        <w:tc>
          <w:tcPr>
            <w:tcW w:w="485" w:type="pct"/>
            <w:tcBorders>
              <w:top w:val="nil"/>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5</w:t>
            </w:r>
          </w:p>
        </w:tc>
        <w:tc>
          <w:tcPr>
            <w:tcW w:w="487" w:type="pct"/>
            <w:tcBorders>
              <w:top w:val="nil"/>
              <w:bottom w:val="nil"/>
            </w:tcBorders>
          </w:tcPr>
          <w:p w:rsidR="00316D4C" w:rsidRPr="00920C9D" w:rsidRDefault="00316D4C" w:rsidP="00D7721A">
            <w:pPr>
              <w:keepNext/>
              <w:tabs>
                <w:tab w:val="decimal" w:pos="477"/>
              </w:tabs>
              <w:adjustRightInd w:val="0"/>
              <w:snapToGrid w:val="0"/>
              <w:spacing w:line="240" w:lineRule="auto"/>
              <w:rPr>
                <w:snapToGrid w:val="0"/>
                <w:lang w:val="es-ES_tradnl"/>
              </w:rPr>
            </w:pPr>
          </w:p>
        </w:tc>
      </w:tr>
      <w:tr w:rsidR="00316D4C" w:rsidRPr="00920C9D" w:rsidTr="00F04B26">
        <w:tc>
          <w:tcPr>
            <w:tcW w:w="2573" w:type="pct"/>
            <w:tcBorders>
              <w:top w:val="nil"/>
              <w:bottom w:val="nil"/>
            </w:tcBorders>
          </w:tcPr>
          <w:p w:rsidR="00316D4C" w:rsidRPr="00920C9D" w:rsidRDefault="00316D4C" w:rsidP="00D7721A">
            <w:pPr>
              <w:adjustRightInd w:val="0"/>
              <w:snapToGrid w:val="0"/>
              <w:spacing w:line="240" w:lineRule="auto"/>
              <w:ind w:left="294"/>
              <w:rPr>
                <w:snapToGrid w:val="0"/>
                <w:lang w:val="es-ES_tradnl"/>
              </w:rPr>
            </w:pPr>
            <w:r>
              <w:rPr>
                <w:snapToGrid w:val="0"/>
              </w:rPr>
              <w:t>Дела, завершившиеся</w:t>
            </w:r>
            <w:r w:rsidRPr="008F0136">
              <w:rPr>
                <w:snapToGrid w:val="0"/>
                <w:lang w:val="es-ES_tradnl"/>
              </w:rPr>
              <w:t xml:space="preserve"> </w:t>
            </w:r>
            <w:r>
              <w:rPr>
                <w:snapToGrid w:val="0"/>
              </w:rPr>
              <w:t>сдачей</w:t>
            </w:r>
            <w:r w:rsidRPr="00262D6F">
              <w:rPr>
                <w:snapToGrid w:val="0"/>
                <w:lang w:val="es-ES_tradnl"/>
              </w:rPr>
              <w:t xml:space="preserve"> </w:t>
            </w:r>
            <w:r>
              <w:rPr>
                <w:snapToGrid w:val="0"/>
              </w:rPr>
              <w:t>в</w:t>
            </w:r>
            <w:r w:rsidRPr="00262D6F">
              <w:rPr>
                <w:snapToGrid w:val="0"/>
                <w:lang w:val="es-ES_tradnl"/>
              </w:rPr>
              <w:t xml:space="preserve"> </w:t>
            </w:r>
            <w:r>
              <w:rPr>
                <w:snapToGrid w:val="0"/>
              </w:rPr>
              <w:t>архив</w:t>
            </w:r>
            <w:r w:rsidRPr="00920C9D">
              <w:rPr>
                <w:snapToGrid w:val="0"/>
                <w:lang w:val="es-ES_tradnl"/>
              </w:rPr>
              <w:t>/</w:t>
            </w:r>
            <w:r>
              <w:rPr>
                <w:snapToGrid w:val="0"/>
              </w:rPr>
              <w:t>принятием оправдательного решения</w:t>
            </w:r>
            <w:r w:rsidRPr="00920C9D">
              <w:rPr>
                <w:snapToGrid w:val="0"/>
                <w:lang w:val="es-ES_tradnl"/>
              </w:rPr>
              <w:t xml:space="preserve"> </w:t>
            </w:r>
          </w:p>
        </w:tc>
        <w:tc>
          <w:tcPr>
            <w:tcW w:w="485" w:type="pct"/>
            <w:tcBorders>
              <w:top w:val="nil"/>
              <w:bottom w:val="nil"/>
            </w:tcBorders>
          </w:tcPr>
          <w:p w:rsidR="00316D4C" w:rsidRPr="00920C9D" w:rsidRDefault="00316D4C" w:rsidP="00D7721A">
            <w:pPr>
              <w:keepNext/>
              <w:tabs>
                <w:tab w:val="decimal" w:pos="479"/>
              </w:tabs>
              <w:adjustRightInd w:val="0"/>
              <w:snapToGrid w:val="0"/>
              <w:spacing w:line="240" w:lineRule="auto"/>
              <w:rPr>
                <w:snapToGrid w:val="0"/>
                <w:lang w:val="es-ES_tradnl"/>
              </w:rPr>
            </w:pPr>
          </w:p>
        </w:tc>
        <w:tc>
          <w:tcPr>
            <w:tcW w:w="485" w:type="pct"/>
            <w:tcBorders>
              <w:top w:val="nil"/>
              <w:bottom w:val="nil"/>
            </w:tcBorders>
          </w:tcPr>
          <w:p w:rsidR="00316D4C" w:rsidRPr="00920C9D" w:rsidRDefault="00316D4C" w:rsidP="00D7721A">
            <w:pPr>
              <w:keepNext/>
              <w:tabs>
                <w:tab w:val="decimal" w:pos="467"/>
              </w:tabs>
              <w:adjustRightInd w:val="0"/>
              <w:snapToGrid w:val="0"/>
              <w:spacing w:line="240" w:lineRule="auto"/>
              <w:rPr>
                <w:snapToGrid w:val="0"/>
                <w:lang w:val="es-ES_tradnl"/>
              </w:rPr>
            </w:pPr>
            <w:r w:rsidRPr="00920C9D">
              <w:rPr>
                <w:snapToGrid w:val="0"/>
                <w:lang w:val="es-ES_tradnl"/>
              </w:rPr>
              <w:t>1</w:t>
            </w:r>
          </w:p>
        </w:tc>
        <w:tc>
          <w:tcPr>
            <w:tcW w:w="485" w:type="pct"/>
            <w:tcBorders>
              <w:top w:val="nil"/>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1</w:t>
            </w:r>
          </w:p>
        </w:tc>
        <w:tc>
          <w:tcPr>
            <w:tcW w:w="485" w:type="pct"/>
            <w:tcBorders>
              <w:top w:val="nil"/>
              <w:bottom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1</w:t>
            </w:r>
          </w:p>
        </w:tc>
        <w:tc>
          <w:tcPr>
            <w:tcW w:w="487" w:type="pct"/>
            <w:tcBorders>
              <w:top w:val="nil"/>
              <w:bottom w:val="nil"/>
            </w:tcBorders>
          </w:tcPr>
          <w:p w:rsidR="00316D4C" w:rsidRPr="00920C9D" w:rsidRDefault="00316D4C" w:rsidP="00D7721A">
            <w:pPr>
              <w:keepNext/>
              <w:tabs>
                <w:tab w:val="decimal" w:pos="477"/>
              </w:tabs>
              <w:adjustRightInd w:val="0"/>
              <w:snapToGrid w:val="0"/>
              <w:spacing w:line="240" w:lineRule="auto"/>
              <w:rPr>
                <w:snapToGrid w:val="0"/>
                <w:lang w:val="es-ES_tradnl"/>
              </w:rPr>
            </w:pPr>
          </w:p>
        </w:tc>
      </w:tr>
      <w:tr w:rsidR="00316D4C" w:rsidRPr="00920C9D" w:rsidTr="00F04B26">
        <w:tc>
          <w:tcPr>
            <w:tcW w:w="2573" w:type="pct"/>
            <w:tcBorders>
              <w:top w:val="nil"/>
            </w:tcBorders>
          </w:tcPr>
          <w:p w:rsidR="00316D4C" w:rsidRPr="00920C9D" w:rsidRDefault="00316D4C" w:rsidP="00D7721A">
            <w:pPr>
              <w:adjustRightInd w:val="0"/>
              <w:snapToGrid w:val="0"/>
              <w:spacing w:line="240" w:lineRule="auto"/>
              <w:ind w:left="294"/>
              <w:rPr>
                <w:snapToGrid w:val="0"/>
                <w:lang w:val="es-ES_tradnl"/>
              </w:rPr>
            </w:pPr>
            <w:r>
              <w:rPr>
                <w:snapToGrid w:val="0"/>
              </w:rPr>
              <w:t>Дела, находящиеся</w:t>
            </w:r>
            <w:r w:rsidRPr="00466334">
              <w:rPr>
                <w:snapToGrid w:val="0"/>
              </w:rPr>
              <w:t xml:space="preserve"> </w:t>
            </w:r>
            <w:r>
              <w:rPr>
                <w:snapToGrid w:val="0"/>
              </w:rPr>
              <w:t>на</w:t>
            </w:r>
            <w:r w:rsidRPr="00466334">
              <w:rPr>
                <w:snapToGrid w:val="0"/>
              </w:rPr>
              <w:t xml:space="preserve"> </w:t>
            </w:r>
            <w:r>
              <w:rPr>
                <w:snapToGrid w:val="0"/>
              </w:rPr>
              <w:t>рассмотрении</w:t>
            </w:r>
            <w:r w:rsidRPr="00466334">
              <w:rPr>
                <w:snapToGrid w:val="0"/>
              </w:rPr>
              <w:t xml:space="preserve"> </w:t>
            </w:r>
            <w:r>
              <w:rPr>
                <w:snapToGrid w:val="0"/>
              </w:rPr>
              <w:t>или в процессе ожидания судебного решения</w:t>
            </w:r>
          </w:p>
        </w:tc>
        <w:tc>
          <w:tcPr>
            <w:tcW w:w="485" w:type="pct"/>
            <w:tcBorders>
              <w:top w:val="nil"/>
            </w:tcBorders>
          </w:tcPr>
          <w:p w:rsidR="00316D4C" w:rsidRPr="00920C9D" w:rsidRDefault="00316D4C" w:rsidP="00D7721A">
            <w:pPr>
              <w:keepNext/>
              <w:tabs>
                <w:tab w:val="decimal" w:pos="479"/>
              </w:tabs>
              <w:adjustRightInd w:val="0"/>
              <w:snapToGrid w:val="0"/>
              <w:spacing w:line="240" w:lineRule="auto"/>
              <w:rPr>
                <w:snapToGrid w:val="0"/>
                <w:lang w:val="es-ES_tradnl"/>
              </w:rPr>
            </w:pPr>
          </w:p>
        </w:tc>
        <w:tc>
          <w:tcPr>
            <w:tcW w:w="485" w:type="pct"/>
            <w:tcBorders>
              <w:top w:val="nil"/>
            </w:tcBorders>
          </w:tcPr>
          <w:p w:rsidR="00316D4C" w:rsidRPr="00920C9D" w:rsidRDefault="00316D4C" w:rsidP="00D7721A">
            <w:pPr>
              <w:keepNext/>
              <w:tabs>
                <w:tab w:val="decimal" w:pos="467"/>
              </w:tabs>
              <w:adjustRightInd w:val="0"/>
              <w:snapToGrid w:val="0"/>
              <w:spacing w:line="240" w:lineRule="auto"/>
              <w:rPr>
                <w:snapToGrid w:val="0"/>
                <w:lang w:val="es-ES_tradnl"/>
              </w:rPr>
            </w:pPr>
            <w:r w:rsidRPr="00920C9D">
              <w:rPr>
                <w:snapToGrid w:val="0"/>
                <w:lang w:val="es-ES_tradnl"/>
              </w:rPr>
              <w:t>1</w:t>
            </w:r>
          </w:p>
        </w:tc>
        <w:tc>
          <w:tcPr>
            <w:tcW w:w="485" w:type="pct"/>
            <w:tcBorders>
              <w:top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1</w:t>
            </w:r>
          </w:p>
        </w:tc>
        <w:tc>
          <w:tcPr>
            <w:tcW w:w="485" w:type="pct"/>
            <w:tcBorders>
              <w:top w:val="nil"/>
            </w:tcBorders>
          </w:tcPr>
          <w:p w:rsidR="00316D4C" w:rsidRPr="00920C9D" w:rsidRDefault="00316D4C" w:rsidP="00D7721A">
            <w:pPr>
              <w:keepNext/>
              <w:tabs>
                <w:tab w:val="clear" w:pos="567"/>
                <w:tab w:val="decimal" w:pos="543"/>
              </w:tabs>
              <w:adjustRightInd w:val="0"/>
              <w:snapToGrid w:val="0"/>
              <w:spacing w:line="240" w:lineRule="auto"/>
              <w:rPr>
                <w:snapToGrid w:val="0"/>
                <w:lang w:val="es-ES_tradnl"/>
              </w:rPr>
            </w:pPr>
            <w:r w:rsidRPr="00920C9D">
              <w:rPr>
                <w:snapToGrid w:val="0"/>
                <w:lang w:val="es-ES_tradnl"/>
              </w:rPr>
              <w:t>6</w:t>
            </w:r>
          </w:p>
        </w:tc>
        <w:tc>
          <w:tcPr>
            <w:tcW w:w="487" w:type="pct"/>
            <w:tcBorders>
              <w:top w:val="nil"/>
            </w:tcBorders>
          </w:tcPr>
          <w:p w:rsidR="00316D4C" w:rsidRPr="00920C9D" w:rsidRDefault="00316D4C" w:rsidP="00D7721A">
            <w:pPr>
              <w:keepNext/>
              <w:tabs>
                <w:tab w:val="decimal" w:pos="477"/>
              </w:tabs>
              <w:adjustRightInd w:val="0"/>
              <w:snapToGrid w:val="0"/>
              <w:spacing w:line="240" w:lineRule="auto"/>
              <w:rPr>
                <w:snapToGrid w:val="0"/>
                <w:lang w:val="es-ES_tradnl"/>
              </w:rPr>
            </w:pPr>
            <w:r w:rsidRPr="00920C9D">
              <w:rPr>
                <w:snapToGrid w:val="0"/>
                <w:lang w:val="es-ES_tradnl"/>
              </w:rPr>
              <w:t>1</w:t>
            </w:r>
          </w:p>
        </w:tc>
      </w:tr>
    </w:tbl>
    <w:p w:rsidR="00316D4C" w:rsidRDefault="00316D4C"/>
    <w:p w:rsidR="00316D4C" w:rsidRDefault="00316D4C">
      <w:r>
        <w:sym w:font="Symbol" w:char="F02A"/>
      </w:r>
      <w:r>
        <w:tab/>
        <w:t>С октября включительно.</w:t>
      </w:r>
    </w:p>
    <w:p w:rsidR="00316D4C" w:rsidRDefault="00316D4C" w:rsidP="00D7721A">
      <w:r>
        <w:sym w:font="Symbol" w:char="F02A"/>
      </w:r>
      <w:r>
        <w:sym w:font="Symbol" w:char="F02A"/>
      </w:r>
      <w:r>
        <w:tab/>
        <w:t>По апрель включительно.</w:t>
      </w:r>
    </w:p>
    <w:p w:rsidR="00316D4C" w:rsidRDefault="00316D4C"/>
    <w:p w:rsidR="00316D4C" w:rsidRDefault="00316D4C">
      <w:r>
        <w:t>185.</w:t>
      </w:r>
      <w:r>
        <w:tab/>
        <w:t xml:space="preserve">Кроме того, в таблице ниже приводятся данные о количестве жалоб на применение пыток, которые были поданы в отношении сотрудников Гражданской гвардии, и </w:t>
      </w:r>
      <w:r w:rsidRPr="00FE1261">
        <w:t>дисциплинарных дел</w:t>
      </w:r>
      <w:r>
        <w:t>, возбужденных против них в этой связи, за период с октября 2002 года по апрель 2006 года:</w:t>
      </w:r>
    </w:p>
    <w:tbl>
      <w:tblPr>
        <w:tblStyle w:val="TableGrid"/>
        <w:tblW w:w="5000" w:type="pct"/>
        <w:tblLook w:val="01E0" w:firstRow="1" w:lastRow="1" w:firstColumn="1" w:lastColumn="1" w:noHBand="0" w:noVBand="0"/>
      </w:tblPr>
      <w:tblGrid>
        <w:gridCol w:w="2372"/>
        <w:gridCol w:w="2372"/>
        <w:gridCol w:w="2373"/>
        <w:gridCol w:w="2373"/>
      </w:tblGrid>
      <w:tr w:rsidR="00316D4C" w:rsidRPr="0092213D" w:rsidTr="00F04B26">
        <w:tc>
          <w:tcPr>
            <w:tcW w:w="1250" w:type="pct"/>
            <w:tcBorders>
              <w:bottom w:val="single" w:sz="4" w:space="0" w:color="auto"/>
            </w:tcBorders>
            <w:vAlign w:val="center"/>
          </w:tcPr>
          <w:p w:rsidR="00316D4C" w:rsidRPr="00BB32E7" w:rsidRDefault="00316D4C" w:rsidP="00D7721A">
            <w:pPr>
              <w:adjustRightInd w:val="0"/>
              <w:snapToGrid w:val="0"/>
              <w:jc w:val="center"/>
              <w:rPr>
                <w:snapToGrid w:val="0"/>
              </w:rPr>
            </w:pPr>
            <w:r w:rsidRPr="00BB32E7">
              <w:rPr>
                <w:snapToGrid w:val="0"/>
              </w:rPr>
              <w:t>Период</w:t>
            </w:r>
          </w:p>
        </w:tc>
        <w:tc>
          <w:tcPr>
            <w:tcW w:w="1250" w:type="pct"/>
            <w:tcBorders>
              <w:bottom w:val="single" w:sz="4" w:space="0" w:color="auto"/>
            </w:tcBorders>
            <w:vAlign w:val="center"/>
          </w:tcPr>
          <w:p w:rsidR="00316D4C" w:rsidRPr="00BB32E7" w:rsidRDefault="00316D4C" w:rsidP="00D7721A">
            <w:pPr>
              <w:keepNext/>
              <w:adjustRightInd w:val="0"/>
              <w:snapToGrid w:val="0"/>
              <w:jc w:val="center"/>
              <w:rPr>
                <w:snapToGrid w:val="0"/>
                <w:lang w:val="es-ES_tradnl"/>
              </w:rPr>
            </w:pPr>
            <w:r w:rsidRPr="00BB32E7">
              <w:rPr>
                <w:snapToGrid w:val="0"/>
              </w:rPr>
              <w:t>Количество жалоб</w:t>
            </w:r>
          </w:p>
        </w:tc>
        <w:tc>
          <w:tcPr>
            <w:tcW w:w="1250" w:type="pct"/>
            <w:tcBorders>
              <w:bottom w:val="single" w:sz="4" w:space="0" w:color="auto"/>
            </w:tcBorders>
            <w:vAlign w:val="center"/>
          </w:tcPr>
          <w:p w:rsidR="00316D4C" w:rsidRPr="00BB32E7" w:rsidRDefault="00316D4C" w:rsidP="00D7721A">
            <w:pPr>
              <w:keepNext/>
              <w:adjustRightInd w:val="0"/>
              <w:snapToGrid w:val="0"/>
              <w:jc w:val="center"/>
              <w:rPr>
                <w:snapToGrid w:val="0"/>
                <w:lang w:val="es-ES_tradnl"/>
              </w:rPr>
            </w:pPr>
            <w:r w:rsidRPr="00BB32E7">
              <w:rPr>
                <w:snapToGrid w:val="0"/>
              </w:rPr>
              <w:t>Дисциплинарные дела</w:t>
            </w:r>
          </w:p>
        </w:tc>
        <w:tc>
          <w:tcPr>
            <w:tcW w:w="1250" w:type="pct"/>
            <w:tcBorders>
              <w:bottom w:val="single" w:sz="4" w:space="0" w:color="auto"/>
            </w:tcBorders>
            <w:vAlign w:val="center"/>
          </w:tcPr>
          <w:p w:rsidR="00316D4C" w:rsidRPr="00BB32E7" w:rsidRDefault="00316D4C" w:rsidP="00D7721A">
            <w:pPr>
              <w:keepNext/>
              <w:adjustRightInd w:val="0"/>
              <w:snapToGrid w:val="0"/>
              <w:jc w:val="center"/>
              <w:rPr>
                <w:snapToGrid w:val="0"/>
                <w:lang w:val="es-ES_tradnl"/>
              </w:rPr>
            </w:pPr>
            <w:r w:rsidRPr="00BB32E7">
              <w:rPr>
                <w:snapToGrid w:val="0"/>
              </w:rPr>
              <w:t>Административные дела</w:t>
            </w:r>
          </w:p>
        </w:tc>
      </w:tr>
      <w:tr w:rsidR="00316D4C" w:rsidRPr="0092213D" w:rsidTr="00F04B26">
        <w:tc>
          <w:tcPr>
            <w:tcW w:w="1250" w:type="pct"/>
            <w:tcBorders>
              <w:bottom w:val="nil"/>
            </w:tcBorders>
          </w:tcPr>
          <w:p w:rsidR="00316D4C" w:rsidRPr="0092213D" w:rsidRDefault="00316D4C" w:rsidP="00D7721A">
            <w:pPr>
              <w:adjustRightInd w:val="0"/>
              <w:snapToGrid w:val="0"/>
              <w:rPr>
                <w:snapToGrid w:val="0"/>
                <w:lang w:val="es-ES_tradnl"/>
              </w:rPr>
            </w:pPr>
            <w:r w:rsidRPr="0092213D">
              <w:rPr>
                <w:snapToGrid w:val="0"/>
                <w:lang w:val="es-ES_tradnl"/>
              </w:rPr>
              <w:t xml:space="preserve">2002 </w:t>
            </w:r>
            <w:r>
              <w:rPr>
                <w:snapToGrid w:val="0"/>
              </w:rPr>
              <w:t xml:space="preserve">год </w:t>
            </w:r>
            <w:r w:rsidRPr="0092213D">
              <w:rPr>
                <w:snapToGrid w:val="0"/>
                <w:lang w:val="es-ES_tradnl"/>
              </w:rPr>
              <w:t>(</w:t>
            </w:r>
            <w:r>
              <w:rPr>
                <w:snapToGrid w:val="0"/>
              </w:rPr>
              <w:t>с октября</w:t>
            </w:r>
            <w:r w:rsidRPr="0092213D">
              <w:rPr>
                <w:snapToGrid w:val="0"/>
                <w:lang w:val="es-ES_tradnl"/>
              </w:rPr>
              <w:t xml:space="preserve">) </w:t>
            </w:r>
          </w:p>
        </w:tc>
        <w:tc>
          <w:tcPr>
            <w:tcW w:w="1250" w:type="pct"/>
            <w:tcBorders>
              <w:bottom w:val="nil"/>
            </w:tcBorders>
          </w:tcPr>
          <w:p w:rsidR="00316D4C" w:rsidRPr="0092213D" w:rsidRDefault="00316D4C" w:rsidP="00D7721A">
            <w:pPr>
              <w:keepNext/>
              <w:adjustRightInd w:val="0"/>
              <w:snapToGrid w:val="0"/>
              <w:ind w:right="1129"/>
              <w:jc w:val="right"/>
              <w:rPr>
                <w:snapToGrid w:val="0"/>
                <w:lang w:val="es-ES_tradnl"/>
              </w:rPr>
            </w:pPr>
            <w:r w:rsidRPr="0092213D">
              <w:rPr>
                <w:snapToGrid w:val="0"/>
                <w:lang w:val="es-ES_tradnl"/>
              </w:rPr>
              <w:t>2</w:t>
            </w:r>
          </w:p>
        </w:tc>
        <w:tc>
          <w:tcPr>
            <w:tcW w:w="1250" w:type="pct"/>
            <w:tcBorders>
              <w:bottom w:val="nil"/>
            </w:tcBorders>
          </w:tcPr>
          <w:p w:rsidR="00316D4C" w:rsidRPr="0092213D" w:rsidRDefault="00316D4C" w:rsidP="00D7721A">
            <w:pPr>
              <w:keepNext/>
              <w:adjustRightInd w:val="0"/>
              <w:snapToGrid w:val="0"/>
              <w:ind w:right="1129"/>
              <w:jc w:val="right"/>
              <w:rPr>
                <w:snapToGrid w:val="0"/>
                <w:lang w:val="es-ES_tradnl"/>
              </w:rPr>
            </w:pPr>
            <w:r w:rsidRPr="0092213D">
              <w:rPr>
                <w:snapToGrid w:val="0"/>
                <w:lang w:val="es-ES_tradnl"/>
              </w:rPr>
              <w:t>-</w:t>
            </w:r>
          </w:p>
        </w:tc>
        <w:tc>
          <w:tcPr>
            <w:tcW w:w="1250" w:type="pct"/>
            <w:tcBorders>
              <w:bottom w:val="nil"/>
            </w:tcBorders>
          </w:tcPr>
          <w:p w:rsidR="00316D4C" w:rsidRPr="0092213D" w:rsidRDefault="00316D4C" w:rsidP="00D7721A">
            <w:pPr>
              <w:keepNext/>
              <w:adjustRightInd w:val="0"/>
              <w:snapToGrid w:val="0"/>
              <w:ind w:right="1129"/>
              <w:jc w:val="right"/>
              <w:rPr>
                <w:snapToGrid w:val="0"/>
                <w:lang w:val="es-ES_tradnl"/>
              </w:rPr>
            </w:pPr>
            <w:r w:rsidRPr="0092213D">
              <w:rPr>
                <w:snapToGrid w:val="0"/>
                <w:lang w:val="es-ES_tradnl"/>
              </w:rPr>
              <w:t>-</w:t>
            </w:r>
          </w:p>
        </w:tc>
      </w:tr>
      <w:tr w:rsidR="00316D4C" w:rsidRPr="0092213D" w:rsidTr="00F04B26">
        <w:tc>
          <w:tcPr>
            <w:tcW w:w="1250" w:type="pct"/>
            <w:tcBorders>
              <w:top w:val="nil"/>
              <w:bottom w:val="nil"/>
            </w:tcBorders>
          </w:tcPr>
          <w:p w:rsidR="00316D4C" w:rsidRPr="00A1637B" w:rsidRDefault="00316D4C" w:rsidP="00D7721A">
            <w:pPr>
              <w:adjustRightInd w:val="0"/>
              <w:snapToGrid w:val="0"/>
              <w:rPr>
                <w:snapToGrid w:val="0"/>
              </w:rPr>
            </w:pPr>
            <w:r w:rsidRPr="0092213D">
              <w:rPr>
                <w:snapToGrid w:val="0"/>
                <w:lang w:val="es-ES_tradnl"/>
              </w:rPr>
              <w:t>2003</w:t>
            </w:r>
            <w:r>
              <w:rPr>
                <w:snapToGrid w:val="0"/>
              </w:rPr>
              <w:t xml:space="preserve"> год</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26</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1</w:t>
            </w:r>
          </w:p>
        </w:tc>
      </w:tr>
      <w:tr w:rsidR="00316D4C" w:rsidRPr="0092213D" w:rsidTr="00F04B26">
        <w:tc>
          <w:tcPr>
            <w:tcW w:w="1250" w:type="pct"/>
            <w:tcBorders>
              <w:top w:val="nil"/>
              <w:bottom w:val="nil"/>
            </w:tcBorders>
          </w:tcPr>
          <w:p w:rsidR="00316D4C" w:rsidRPr="0092213D" w:rsidRDefault="00316D4C" w:rsidP="00D7721A">
            <w:pPr>
              <w:adjustRightInd w:val="0"/>
              <w:snapToGrid w:val="0"/>
              <w:rPr>
                <w:snapToGrid w:val="0"/>
                <w:lang w:val="es-ES_tradnl"/>
              </w:rPr>
            </w:pPr>
            <w:r w:rsidRPr="0092213D">
              <w:rPr>
                <w:snapToGrid w:val="0"/>
                <w:lang w:val="es-ES_tradnl"/>
              </w:rPr>
              <w:t xml:space="preserve">2004 </w:t>
            </w:r>
            <w:r>
              <w:rPr>
                <w:snapToGrid w:val="0"/>
              </w:rPr>
              <w:t>год</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11</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r>
      <w:tr w:rsidR="00316D4C" w:rsidRPr="0092213D" w:rsidTr="00F04B26">
        <w:tc>
          <w:tcPr>
            <w:tcW w:w="1250" w:type="pct"/>
            <w:tcBorders>
              <w:top w:val="nil"/>
              <w:bottom w:val="nil"/>
            </w:tcBorders>
          </w:tcPr>
          <w:p w:rsidR="00316D4C" w:rsidRPr="0092213D" w:rsidRDefault="00316D4C" w:rsidP="00D7721A">
            <w:pPr>
              <w:adjustRightInd w:val="0"/>
              <w:snapToGrid w:val="0"/>
              <w:rPr>
                <w:snapToGrid w:val="0"/>
                <w:lang w:val="es-ES_tradnl"/>
              </w:rPr>
            </w:pPr>
            <w:r w:rsidRPr="0092213D">
              <w:rPr>
                <w:snapToGrid w:val="0"/>
                <w:lang w:val="es-ES_tradnl"/>
              </w:rPr>
              <w:t xml:space="preserve">2005 </w:t>
            </w:r>
            <w:r>
              <w:rPr>
                <w:snapToGrid w:val="0"/>
              </w:rPr>
              <w:t>год</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11</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r>
      <w:tr w:rsidR="00316D4C" w:rsidRPr="0092213D" w:rsidTr="00F04B26">
        <w:tc>
          <w:tcPr>
            <w:tcW w:w="1250" w:type="pct"/>
            <w:tcBorders>
              <w:top w:val="nil"/>
              <w:bottom w:val="nil"/>
            </w:tcBorders>
          </w:tcPr>
          <w:p w:rsidR="00316D4C" w:rsidRPr="0092213D" w:rsidRDefault="00316D4C" w:rsidP="00D7721A">
            <w:pPr>
              <w:adjustRightInd w:val="0"/>
              <w:snapToGrid w:val="0"/>
              <w:rPr>
                <w:snapToGrid w:val="0"/>
                <w:lang w:val="es-ES_tradnl"/>
              </w:rPr>
            </w:pPr>
            <w:r w:rsidRPr="0092213D">
              <w:rPr>
                <w:snapToGrid w:val="0"/>
                <w:lang w:val="es-ES_tradnl"/>
              </w:rPr>
              <w:t xml:space="preserve">2006 </w:t>
            </w:r>
            <w:r>
              <w:rPr>
                <w:snapToGrid w:val="0"/>
              </w:rPr>
              <w:t xml:space="preserve">год </w:t>
            </w:r>
            <w:r w:rsidRPr="0092213D">
              <w:rPr>
                <w:snapToGrid w:val="0"/>
                <w:lang w:val="es-ES_tradnl"/>
              </w:rPr>
              <w:t>(</w:t>
            </w:r>
            <w:r>
              <w:rPr>
                <w:snapToGrid w:val="0"/>
              </w:rPr>
              <w:t>по апрель</w:t>
            </w:r>
            <w:r w:rsidRPr="0092213D">
              <w:rPr>
                <w:snapToGrid w:val="0"/>
                <w:lang w:val="es-ES_tradnl"/>
              </w:rPr>
              <w:t xml:space="preserve">) </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c>
          <w:tcPr>
            <w:tcW w:w="1250" w:type="pct"/>
            <w:tcBorders>
              <w:top w:val="nil"/>
              <w:bottom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r>
      <w:tr w:rsidR="00316D4C" w:rsidRPr="0092213D" w:rsidTr="00F04B26">
        <w:tc>
          <w:tcPr>
            <w:tcW w:w="1250" w:type="pct"/>
            <w:tcBorders>
              <w:top w:val="nil"/>
            </w:tcBorders>
          </w:tcPr>
          <w:p w:rsidR="00316D4C" w:rsidRPr="00FA4139" w:rsidRDefault="00316D4C" w:rsidP="00D7721A">
            <w:pPr>
              <w:adjustRightInd w:val="0"/>
              <w:snapToGrid w:val="0"/>
              <w:ind w:left="567"/>
              <w:rPr>
                <w:b/>
                <w:snapToGrid w:val="0"/>
              </w:rPr>
            </w:pPr>
            <w:r>
              <w:rPr>
                <w:b/>
                <w:snapToGrid w:val="0"/>
              </w:rPr>
              <w:t>Всего</w:t>
            </w:r>
          </w:p>
        </w:tc>
        <w:tc>
          <w:tcPr>
            <w:tcW w:w="1250" w:type="pct"/>
            <w:tcBorders>
              <w:top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50</w:t>
            </w:r>
          </w:p>
        </w:tc>
        <w:tc>
          <w:tcPr>
            <w:tcW w:w="1250" w:type="pct"/>
            <w:tcBorders>
              <w:top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w:t>
            </w:r>
          </w:p>
        </w:tc>
        <w:tc>
          <w:tcPr>
            <w:tcW w:w="1250" w:type="pct"/>
            <w:tcBorders>
              <w:top w:val="nil"/>
            </w:tcBorders>
          </w:tcPr>
          <w:p w:rsidR="00316D4C" w:rsidRPr="0092213D" w:rsidRDefault="00316D4C" w:rsidP="00D7721A">
            <w:pPr>
              <w:adjustRightInd w:val="0"/>
              <w:snapToGrid w:val="0"/>
              <w:ind w:right="1129"/>
              <w:jc w:val="right"/>
              <w:rPr>
                <w:snapToGrid w:val="0"/>
                <w:lang w:val="es-ES_tradnl"/>
              </w:rPr>
            </w:pPr>
            <w:r w:rsidRPr="0092213D">
              <w:rPr>
                <w:snapToGrid w:val="0"/>
                <w:lang w:val="es-ES_tradnl"/>
              </w:rPr>
              <w:t>1</w:t>
            </w:r>
          </w:p>
        </w:tc>
      </w:tr>
    </w:tbl>
    <w:p w:rsidR="00316D4C" w:rsidRDefault="00316D4C"/>
    <w:p w:rsidR="00316D4C" w:rsidRDefault="00316D4C">
      <w:r>
        <w:t>186.</w:t>
      </w:r>
      <w:r>
        <w:tab/>
      </w:r>
      <w:r w:rsidRPr="00FE1261">
        <w:t>Применительно к персоналу уголовно-исправительных учреждений аналогичная функция вменяется в обязанность их администрации.</w:t>
      </w:r>
    </w:p>
    <w:p w:rsidR="00316D4C" w:rsidRDefault="00316D4C" w:rsidP="00F04B26">
      <w:pPr>
        <w:spacing w:line="240" w:lineRule="auto"/>
      </w:pPr>
    </w:p>
    <w:p w:rsidR="00316D4C" w:rsidRPr="00F04B26" w:rsidRDefault="00316D4C" w:rsidP="00F04B26">
      <w:pPr>
        <w:spacing w:line="240" w:lineRule="auto"/>
        <w:rPr>
          <w:i/>
        </w:rPr>
      </w:pPr>
      <w:r w:rsidRPr="00F04B26">
        <w:rPr>
          <w:i/>
        </w:rPr>
        <w:t>Роль администрации уголовно-исправительных учреждений</w:t>
      </w:r>
    </w:p>
    <w:p w:rsidR="00316D4C" w:rsidRDefault="00316D4C" w:rsidP="00F04B26">
      <w:pPr>
        <w:spacing w:line="240" w:lineRule="auto"/>
      </w:pPr>
    </w:p>
    <w:p w:rsidR="00316D4C" w:rsidRDefault="00316D4C">
      <w:r>
        <w:t>187.</w:t>
      </w:r>
      <w:r>
        <w:tab/>
      </w:r>
      <w:r w:rsidRPr="00FE1261">
        <w:t xml:space="preserve">Администрация уголовно-исправительных учреждений, </w:t>
      </w:r>
      <w:r>
        <w:t xml:space="preserve">согласно </w:t>
      </w:r>
      <w:r w:rsidRPr="00FE1261">
        <w:t>стать</w:t>
      </w:r>
      <w:r>
        <w:t>е</w:t>
      </w:r>
      <w:r w:rsidRPr="00FE1261">
        <w:t xml:space="preserve"> 3.4</w:t>
      </w:r>
      <w:r>
        <w:t xml:space="preserve"> </w:t>
      </w:r>
      <w:r w:rsidRPr="00FE1261">
        <w:t xml:space="preserve">Общего органического закона </w:t>
      </w:r>
      <w:r>
        <w:t xml:space="preserve">о </w:t>
      </w:r>
      <w:r w:rsidRPr="00FE1261">
        <w:t>пени</w:t>
      </w:r>
      <w:r>
        <w:t>тенциарных учреждениях, обязана "</w:t>
      </w:r>
      <w:r w:rsidRPr="00FE1261">
        <w:t>заботиться о жизни, неприкосно</w:t>
      </w:r>
      <w:r>
        <w:t xml:space="preserve">венности и здоровье заключенных".  </w:t>
      </w:r>
      <w:r w:rsidRPr="00FE1261">
        <w:t>Эта обязанность</w:t>
      </w:r>
      <w:r>
        <w:t xml:space="preserve"> </w:t>
      </w:r>
      <w:r w:rsidRPr="00FE1261">
        <w:t xml:space="preserve">руководства уголовно-исправительных учреждений, </w:t>
      </w:r>
      <w:r>
        <w:t xml:space="preserve">обеспечивающая </w:t>
      </w:r>
      <w:r w:rsidRPr="00FE1261">
        <w:t>прав</w:t>
      </w:r>
      <w:r>
        <w:t>о</w:t>
      </w:r>
      <w:r w:rsidRPr="00FE1261">
        <w:t xml:space="preserve"> на жизнь и </w:t>
      </w:r>
      <w:r>
        <w:t xml:space="preserve">личную </w:t>
      </w:r>
      <w:r w:rsidRPr="00FE1261">
        <w:t>неприкосновенность, признанно</w:t>
      </w:r>
      <w:r>
        <w:t>е</w:t>
      </w:r>
      <w:r w:rsidRPr="00FE1261">
        <w:t xml:space="preserve"> статьей 15 Конституции Испании, </w:t>
      </w:r>
      <w:r>
        <w:t xml:space="preserve">носит комплексный характер.  В частности, один из аспектов заключается </w:t>
      </w:r>
      <w:r w:rsidRPr="00FE1261">
        <w:t xml:space="preserve">в том, чтобы </w:t>
      </w:r>
      <w:r>
        <w:t xml:space="preserve">добиться </w:t>
      </w:r>
      <w:r w:rsidRPr="00FE1261">
        <w:t>уважени</w:t>
      </w:r>
      <w:r>
        <w:t>я</w:t>
      </w:r>
      <w:r w:rsidRPr="00FE1261">
        <w:t xml:space="preserve"> этого права </w:t>
      </w:r>
      <w:r>
        <w:t>тюремным персоналом</w:t>
      </w:r>
      <w:r w:rsidRPr="00FE1261">
        <w:t xml:space="preserve">, </w:t>
      </w:r>
      <w:r>
        <w:t xml:space="preserve">и </w:t>
      </w:r>
      <w:r w:rsidRPr="00FE1261">
        <w:t xml:space="preserve">именно поэтому администрация </w:t>
      </w:r>
      <w:r>
        <w:t xml:space="preserve">пенитенциарных учреждений </w:t>
      </w:r>
      <w:r w:rsidRPr="00FE1261">
        <w:t>нетерпимо отно</w:t>
      </w:r>
      <w:r>
        <w:t>с</w:t>
      </w:r>
      <w:r w:rsidRPr="00FE1261">
        <w:t>и</w:t>
      </w:r>
      <w:r>
        <w:t xml:space="preserve">тся к </w:t>
      </w:r>
      <w:r w:rsidRPr="00FE1261">
        <w:t>любо</w:t>
      </w:r>
      <w:r>
        <w:t>му</w:t>
      </w:r>
      <w:r w:rsidRPr="00FE1261">
        <w:t xml:space="preserve"> </w:t>
      </w:r>
      <w:r>
        <w:t>неправомерному поведению сотрудника</w:t>
      </w:r>
      <w:r w:rsidRPr="00FE1261">
        <w:t>, котор</w:t>
      </w:r>
      <w:r>
        <w:t>ое</w:t>
      </w:r>
      <w:r w:rsidRPr="00FE1261">
        <w:t xml:space="preserve"> может расцениваться как пытка, жестокое или </w:t>
      </w:r>
      <w:r>
        <w:t>унижающее достоинство</w:t>
      </w:r>
      <w:r w:rsidRPr="00FE1261">
        <w:t xml:space="preserve"> обращение </w:t>
      </w:r>
      <w:r>
        <w:t xml:space="preserve">по отношению </w:t>
      </w:r>
      <w:r w:rsidRPr="00FE1261">
        <w:t>к заключенным</w:t>
      </w:r>
      <w:r>
        <w:t>.  В э</w:t>
      </w:r>
      <w:r w:rsidRPr="00FE1261">
        <w:t>т</w:t>
      </w:r>
      <w:r>
        <w:t>ой</w:t>
      </w:r>
      <w:r w:rsidRPr="00FE1261">
        <w:t xml:space="preserve"> </w:t>
      </w:r>
      <w:r>
        <w:t xml:space="preserve">связи проводятся </w:t>
      </w:r>
      <w:r w:rsidRPr="00FE1261">
        <w:t>мероприятия по профилактике подобного поведения</w:t>
      </w:r>
      <w:r>
        <w:t xml:space="preserve"> </w:t>
      </w:r>
      <w:r w:rsidRPr="00FE1261">
        <w:t xml:space="preserve">и </w:t>
      </w:r>
      <w:r>
        <w:t xml:space="preserve">принимаются </w:t>
      </w:r>
      <w:r w:rsidRPr="00FE1261">
        <w:t>меры дисциплинарного или уголовного характера</w:t>
      </w:r>
      <w:r>
        <w:t xml:space="preserve"> в </w:t>
      </w:r>
      <w:r w:rsidRPr="00FE1261">
        <w:t>случа</w:t>
      </w:r>
      <w:r>
        <w:t>е</w:t>
      </w:r>
      <w:r w:rsidRPr="00FE1261">
        <w:t xml:space="preserve"> </w:t>
      </w:r>
      <w:r>
        <w:t>установления таких фактов.</w:t>
      </w:r>
    </w:p>
    <w:p w:rsidR="00316D4C" w:rsidRDefault="00316D4C"/>
    <w:p w:rsidR="00316D4C" w:rsidRDefault="00316D4C">
      <w:r>
        <w:t>188.</w:t>
      </w:r>
      <w:r>
        <w:tab/>
        <w:t>Помимо конкретных обязанностей</w:t>
      </w:r>
      <w:r w:rsidRPr="00FE1261">
        <w:t>, которы</w:t>
      </w:r>
      <w:r>
        <w:t>е</w:t>
      </w:r>
      <w:r w:rsidRPr="00FE1261">
        <w:t xml:space="preserve"> наша правовая система </w:t>
      </w:r>
      <w:r>
        <w:t xml:space="preserve">возлагает на </w:t>
      </w:r>
      <w:r w:rsidRPr="00FE1261">
        <w:t>судей</w:t>
      </w:r>
      <w:r>
        <w:t xml:space="preserve"> по надзору</w:t>
      </w:r>
      <w:r w:rsidRPr="00FE1261">
        <w:t xml:space="preserve"> в качестве юрисдикционного органа, призванного </w:t>
      </w:r>
      <w:r>
        <w:t xml:space="preserve">гарантировать </w:t>
      </w:r>
      <w:r w:rsidRPr="00FE1261">
        <w:t xml:space="preserve">и защищать права заключенных и контролировать действия администрации уголовно-исполнительных учреждений, </w:t>
      </w:r>
      <w:r>
        <w:t xml:space="preserve">а также обязанностей, возлагаемых на </w:t>
      </w:r>
      <w:r w:rsidRPr="00FE1261">
        <w:t>прокуратур</w:t>
      </w:r>
      <w:r>
        <w:t>у</w:t>
      </w:r>
      <w:r w:rsidRPr="00FE1261">
        <w:t xml:space="preserve"> и уголовны</w:t>
      </w:r>
      <w:r>
        <w:t>е</w:t>
      </w:r>
      <w:r w:rsidRPr="00FE1261">
        <w:t xml:space="preserve"> суд</w:t>
      </w:r>
      <w:r>
        <w:t>ы</w:t>
      </w:r>
      <w:r w:rsidRPr="00FE1261">
        <w:t xml:space="preserve"> в плане преследования и наказания определенных противоправных </w:t>
      </w:r>
      <w:r>
        <w:t>действий</w:t>
      </w:r>
      <w:r w:rsidRPr="00FE1261">
        <w:t xml:space="preserve">, руководство пенитенциарной системы через Главное управление пенитенциарной инспекции обеспечивает </w:t>
      </w:r>
      <w:r>
        <w:t xml:space="preserve">осуществление </w:t>
      </w:r>
      <w:r w:rsidRPr="00FE1261">
        <w:t>контрол</w:t>
      </w:r>
      <w:r>
        <w:t>я</w:t>
      </w:r>
      <w:r w:rsidRPr="00FE1261">
        <w:t xml:space="preserve"> и надзор</w:t>
      </w:r>
      <w:r>
        <w:t>а</w:t>
      </w:r>
      <w:r w:rsidRPr="00FE1261">
        <w:t xml:space="preserve"> за уголовно-исполнительными учреждениями, расслед</w:t>
      </w:r>
      <w:r>
        <w:t>ование</w:t>
      </w:r>
      <w:r w:rsidRPr="00FE1261">
        <w:t xml:space="preserve"> предполагаемы</w:t>
      </w:r>
      <w:r>
        <w:t>х</w:t>
      </w:r>
      <w:r w:rsidRPr="00FE1261">
        <w:t xml:space="preserve"> случа</w:t>
      </w:r>
      <w:r>
        <w:t>ев</w:t>
      </w:r>
      <w:r w:rsidRPr="00FE1261">
        <w:t xml:space="preserve"> любых проявлений пыток, жестокого или </w:t>
      </w:r>
      <w:r>
        <w:t>унижающего достоинство</w:t>
      </w:r>
      <w:r w:rsidRPr="00FE1261">
        <w:t xml:space="preserve"> обращения</w:t>
      </w:r>
      <w:r>
        <w:t xml:space="preserve"> и наказание виновных.  </w:t>
      </w:r>
      <w:r w:rsidRPr="00FE1261">
        <w:t xml:space="preserve">Это, однако, не исключает тесного и </w:t>
      </w:r>
      <w:r>
        <w:t xml:space="preserve">транспарентного </w:t>
      </w:r>
      <w:r w:rsidRPr="00FE1261">
        <w:t xml:space="preserve">сотрудничества </w:t>
      </w:r>
      <w:r>
        <w:t xml:space="preserve">администрации </w:t>
      </w:r>
      <w:r w:rsidRPr="00FE1261">
        <w:t xml:space="preserve">с вышеназванными органами путем предоставления им всей необходимой информации или доведения до сведения официальных судебных органов </w:t>
      </w:r>
      <w:r>
        <w:t>тех</w:t>
      </w:r>
      <w:r w:rsidRPr="00FE1261">
        <w:t xml:space="preserve"> деяний, которые могут </w:t>
      </w:r>
      <w:r>
        <w:t xml:space="preserve">быть отнесены к категории </w:t>
      </w:r>
      <w:r w:rsidRPr="00FE1261">
        <w:t>преступлени</w:t>
      </w:r>
      <w:r>
        <w:t>й</w:t>
      </w:r>
      <w:r w:rsidRPr="00FE1261">
        <w:t>.</w:t>
      </w:r>
    </w:p>
    <w:p w:rsidR="00316D4C" w:rsidRDefault="00316D4C">
      <w:r>
        <w:t>189.</w:t>
      </w:r>
      <w:r>
        <w:tab/>
        <w:t>Следует отметить</w:t>
      </w:r>
      <w:r w:rsidRPr="00FE1261">
        <w:t xml:space="preserve">, что в большинстве случаев жалобы со стороны заключенных на жестокое обращение подаются </w:t>
      </w:r>
      <w:r>
        <w:t xml:space="preserve">ими </w:t>
      </w:r>
      <w:r w:rsidRPr="00FE1261">
        <w:t>в связи с применением к ним мер принуждения</w:t>
      </w:r>
      <w:r>
        <w:t xml:space="preserve">.  </w:t>
      </w:r>
      <w:r w:rsidRPr="00FE1261">
        <w:t>В</w:t>
      </w:r>
      <w:r>
        <w:t> </w:t>
      </w:r>
      <w:r w:rsidRPr="00FE1261">
        <w:t>этом плане наше законодательство предоставляет достаточно широкие возможности для защиты и соблюдения прав заключенных, регулируя конкретные меры, которые могут к ним применяться, а также поручая контроль за их исполнением судье</w:t>
      </w:r>
      <w:r>
        <w:t xml:space="preserve"> по</w:t>
      </w:r>
      <w:r w:rsidRPr="00FE1261">
        <w:t xml:space="preserve"> надз</w:t>
      </w:r>
      <w:r>
        <w:t xml:space="preserve">ору </w:t>
      </w:r>
      <w:r w:rsidRPr="00FE1261">
        <w:t>за</w:t>
      </w:r>
      <w:r>
        <w:t xml:space="preserve"> исправительными учреждениями, что позволяет создавать </w:t>
      </w:r>
      <w:r w:rsidRPr="00FE1261">
        <w:t>процедурн</w:t>
      </w:r>
      <w:r>
        <w:t>ы</w:t>
      </w:r>
      <w:r w:rsidRPr="00FE1261">
        <w:t xml:space="preserve">е </w:t>
      </w:r>
      <w:r>
        <w:t xml:space="preserve">основания </w:t>
      </w:r>
      <w:r w:rsidRPr="00FE1261">
        <w:t xml:space="preserve">для исправления </w:t>
      </w:r>
      <w:r>
        <w:t xml:space="preserve">незаконных </w:t>
      </w:r>
      <w:r w:rsidRPr="00FE1261">
        <w:t>действий</w:t>
      </w:r>
      <w:r>
        <w:t xml:space="preserve"> администрации.  </w:t>
      </w:r>
      <w:r w:rsidRPr="00FE1261">
        <w:t>Администрация на</w:t>
      </w:r>
      <w:r>
        <w:t xml:space="preserve">лагает </w:t>
      </w:r>
      <w:r w:rsidRPr="00FE1261">
        <w:t>дисциплинарн</w:t>
      </w:r>
      <w:r>
        <w:t>ые</w:t>
      </w:r>
      <w:r w:rsidRPr="00FE1261">
        <w:t xml:space="preserve"> </w:t>
      </w:r>
      <w:r>
        <w:t xml:space="preserve">взыскания в случае </w:t>
      </w:r>
      <w:r w:rsidRPr="00FE1261">
        <w:t>люб</w:t>
      </w:r>
      <w:r>
        <w:t>ого</w:t>
      </w:r>
      <w:r w:rsidRPr="00FE1261">
        <w:t xml:space="preserve"> не</w:t>
      </w:r>
      <w:r>
        <w:t xml:space="preserve">правомерного </w:t>
      </w:r>
      <w:r w:rsidRPr="00FE1261">
        <w:t>действия своих с</w:t>
      </w:r>
      <w:r>
        <w:t xml:space="preserve">отрудников </w:t>
      </w:r>
      <w:r w:rsidRPr="00FE1261">
        <w:t xml:space="preserve">при выборе или применении </w:t>
      </w:r>
      <w:r>
        <w:t xml:space="preserve">ими </w:t>
      </w:r>
      <w:r w:rsidRPr="00FE1261">
        <w:t xml:space="preserve">мер принуждения, </w:t>
      </w:r>
      <w:r>
        <w:t xml:space="preserve">имеющихся </w:t>
      </w:r>
      <w:r w:rsidRPr="00FE1261">
        <w:t>в их распоряжени</w:t>
      </w:r>
      <w:r>
        <w:t>и</w:t>
      </w:r>
      <w:r w:rsidRPr="00FE1261">
        <w:t xml:space="preserve"> для борьбы с нарушениями порядка в исправительных учреждениях</w:t>
      </w:r>
      <w:r>
        <w:t xml:space="preserve">.  </w:t>
      </w:r>
      <w:r w:rsidRPr="00FE1261">
        <w:t>Дисциплинарные санкции могут дополняться уголовными</w:t>
      </w:r>
      <w:r>
        <w:t xml:space="preserve"> наказаниями</w:t>
      </w:r>
      <w:r w:rsidRPr="00FE1261">
        <w:t>, если действия с</w:t>
      </w:r>
      <w:r>
        <w:t xml:space="preserve">отрудника </w:t>
      </w:r>
      <w:r w:rsidRPr="00FE1261">
        <w:t>подпадают по</w:t>
      </w:r>
      <w:r>
        <w:t>д</w:t>
      </w:r>
      <w:r w:rsidRPr="00FE1261">
        <w:t xml:space="preserve"> уголовное законодательство, и в этом случае о </w:t>
      </w:r>
      <w:r>
        <w:t xml:space="preserve">подобных </w:t>
      </w:r>
      <w:r w:rsidRPr="00FE1261">
        <w:t>фактах извещается прокуратура.</w:t>
      </w:r>
    </w:p>
    <w:p w:rsidR="00316D4C" w:rsidRDefault="00316D4C"/>
    <w:p w:rsidR="00316D4C" w:rsidRDefault="00316D4C">
      <w:r>
        <w:t>190.</w:t>
      </w:r>
      <w:r>
        <w:tab/>
        <w:t xml:space="preserve">В своем отчете о рассмотрении четвертого периодического доклада Испании </w:t>
      </w:r>
      <w:r w:rsidRPr="00FE1261">
        <w:t xml:space="preserve">Комитет против пыток </w:t>
      </w:r>
      <w:r>
        <w:t xml:space="preserve">выразил обеспокоенность по поводу того, что "в ряде случаев административные органы воздерживаются от возбуждения дисциплинарных процедур до завершения уже возбужденного разбирательства по уголовному иску.  Вследствие возможных задержек с осуществлением судебно-процессуальных действий подчас могут возникать ситуации, когда завершение уголовного процесса совпадает с истечением предусмотренного законом срока для привлечения соответствующего лица к дисциплинарной ответственности".  </w:t>
      </w:r>
      <w:r w:rsidRPr="00FE1261">
        <w:t xml:space="preserve">Комитет </w:t>
      </w:r>
      <w:r>
        <w:t xml:space="preserve">также </w:t>
      </w:r>
      <w:r w:rsidRPr="00FE1261">
        <w:t xml:space="preserve">рекомендовал </w:t>
      </w:r>
      <w:r>
        <w:t>"государству</w:t>
      </w:r>
      <w:r w:rsidRPr="00FE1261">
        <w:t>-</w:t>
      </w:r>
      <w:r>
        <w:t>участнику внимательно следить</w:t>
      </w:r>
      <w:r w:rsidRPr="00FE1261">
        <w:t xml:space="preserve"> за тем, чтобы в случаях </w:t>
      </w:r>
      <w:r>
        <w:t xml:space="preserve">применения </w:t>
      </w:r>
      <w:r w:rsidRPr="00FE1261">
        <w:t xml:space="preserve">пыток или жестокого обращения </w:t>
      </w:r>
      <w:r>
        <w:t>возбуждались</w:t>
      </w:r>
      <w:r w:rsidRPr="00FE1261">
        <w:t xml:space="preserve">, не исключая временного отстранения от должности в ожидании результата уголовного </w:t>
      </w:r>
      <w:r>
        <w:t>разбирательства, надлежащие дисциплинарные процедуры"</w:t>
      </w:r>
      <w:r w:rsidRPr="00FE1261">
        <w:t>.</w:t>
      </w:r>
    </w:p>
    <w:p w:rsidR="00316D4C" w:rsidRDefault="00316D4C" w:rsidP="00D7721A"/>
    <w:p w:rsidR="00172838" w:rsidRDefault="00172838" w:rsidP="00D7721A">
      <w:r>
        <w:t>191.</w:t>
      </w:r>
      <w:r>
        <w:tab/>
      </w:r>
      <w:r w:rsidRPr="00FE1261">
        <w:t xml:space="preserve">Именно </w:t>
      </w:r>
      <w:r>
        <w:t>такого подхода</w:t>
      </w:r>
      <w:r w:rsidRPr="00FE1261">
        <w:t xml:space="preserve"> </w:t>
      </w:r>
      <w:r>
        <w:t>неизменно</w:t>
      </w:r>
      <w:r w:rsidRPr="00FE1261">
        <w:t xml:space="preserve"> придерживается </w:t>
      </w:r>
      <w:r>
        <w:t xml:space="preserve">администрация </w:t>
      </w:r>
      <w:r w:rsidRPr="00FE1261">
        <w:t>пени</w:t>
      </w:r>
      <w:r>
        <w:t>тенциарных учреждений</w:t>
      </w:r>
      <w:r w:rsidRPr="00FE1261">
        <w:t xml:space="preserve">, причем </w:t>
      </w:r>
      <w:r>
        <w:t xml:space="preserve">до </w:t>
      </w:r>
      <w:r w:rsidRPr="00FE1261">
        <w:t>возбуждени</w:t>
      </w:r>
      <w:r>
        <w:t>я</w:t>
      </w:r>
      <w:r w:rsidRPr="00FE1261">
        <w:t xml:space="preserve"> уголовного дела, как правило, определяются меры дисциплинарного воздействия, исполнение которых откладывается на основании принципа </w:t>
      </w:r>
      <w:r w:rsidRPr="00FE1261">
        <w:rPr>
          <w:i/>
        </w:rPr>
        <w:t>non bis in idem</w:t>
      </w:r>
      <w:r w:rsidRPr="00FE1261">
        <w:t xml:space="preserve"> до </w:t>
      </w:r>
      <w:r>
        <w:t xml:space="preserve">вынесения судом </w:t>
      </w:r>
      <w:r w:rsidRPr="00FE1261">
        <w:t>окончательно</w:t>
      </w:r>
      <w:r>
        <w:t>го</w:t>
      </w:r>
      <w:r w:rsidRPr="00FE1261">
        <w:t xml:space="preserve"> решени</w:t>
      </w:r>
      <w:r>
        <w:t>я</w:t>
      </w:r>
      <w:r w:rsidRPr="00FE1261">
        <w:t>.</w:t>
      </w:r>
    </w:p>
    <w:p w:rsidR="00172838" w:rsidRDefault="00172838" w:rsidP="00D7721A"/>
    <w:p w:rsidR="00172838" w:rsidRDefault="00172838" w:rsidP="00D7721A">
      <w:r>
        <w:t>192.</w:t>
      </w:r>
      <w:r>
        <w:tab/>
        <w:t>Ниже п</w:t>
      </w:r>
      <w:r w:rsidRPr="00FE1261">
        <w:t>ереч</w:t>
      </w:r>
      <w:r>
        <w:t>ислены</w:t>
      </w:r>
      <w:r w:rsidRPr="00FE1261">
        <w:t xml:space="preserve"> мер</w:t>
      </w:r>
      <w:r>
        <w:t>ы</w:t>
      </w:r>
      <w:r w:rsidRPr="00FE1261">
        <w:t xml:space="preserve">, </w:t>
      </w:r>
      <w:r>
        <w:t>принятые</w:t>
      </w:r>
      <w:r w:rsidRPr="00FE1261">
        <w:t xml:space="preserve"> Управление</w:t>
      </w:r>
      <w:r>
        <w:t>м</w:t>
      </w:r>
      <w:r w:rsidRPr="00FE1261">
        <w:t xml:space="preserve"> пенитенциарной инспекции</w:t>
      </w:r>
      <w:r>
        <w:t>.</w:t>
      </w:r>
    </w:p>
    <w:p w:rsidR="00172838" w:rsidRDefault="00172838" w:rsidP="00D7721A"/>
    <w:p w:rsidR="00172838" w:rsidRPr="00172838" w:rsidRDefault="00172838" w:rsidP="00172838">
      <w:pPr>
        <w:rPr>
          <w:i/>
        </w:rPr>
      </w:pPr>
      <w:r w:rsidRPr="00172838">
        <w:rPr>
          <w:i/>
        </w:rPr>
        <w:t>Дела по подозрению в жестоком или унижающем достоинство обращении с заключенными, возбужденные в период 2002-2006 годов и рассматриваемые в настоящее время</w:t>
      </w:r>
    </w:p>
    <w:p w:rsidR="00172838" w:rsidRDefault="00172838" w:rsidP="00D7721A"/>
    <w:p w:rsidR="00172838" w:rsidRDefault="00172838" w:rsidP="00D7721A">
      <w:r>
        <w:t>193.</w:t>
      </w:r>
      <w:r>
        <w:tab/>
      </w:r>
      <w:r w:rsidRPr="00FE1261">
        <w:t xml:space="preserve">Было возбуждено </w:t>
      </w:r>
      <w:r>
        <w:t xml:space="preserve">в общей сложности </w:t>
      </w:r>
      <w:r w:rsidRPr="00FE1261">
        <w:t>10 дисциплинарных дел по подозрению в жестоком обращении</w:t>
      </w:r>
      <w:r>
        <w:t xml:space="preserve">.  </w:t>
      </w:r>
      <w:r w:rsidRPr="00FE1261">
        <w:t xml:space="preserve">Все они, за исключением одного (по нему </w:t>
      </w:r>
      <w:r>
        <w:t xml:space="preserve">судом было вынесено </w:t>
      </w:r>
      <w:r w:rsidRPr="00FE1261">
        <w:t>окончатель</w:t>
      </w:r>
      <w:r>
        <w:t>ное оправдательное решение, и</w:t>
      </w:r>
      <w:r w:rsidRPr="00FE1261">
        <w:t xml:space="preserve"> </w:t>
      </w:r>
      <w:r>
        <w:t xml:space="preserve">в настоящее время </w:t>
      </w:r>
      <w:r w:rsidRPr="00FE1261">
        <w:t xml:space="preserve">рассматривается </w:t>
      </w:r>
      <w:r>
        <w:t>вопрос о наложении наказания</w:t>
      </w:r>
      <w:r w:rsidRPr="00FE1261">
        <w:t xml:space="preserve"> за возможный дисциплинарный проступок)</w:t>
      </w:r>
      <w:r>
        <w:t>,</w:t>
      </w:r>
      <w:r w:rsidRPr="00FE1261">
        <w:t xml:space="preserve"> находятся в процессе рассмотрения на различных стадиях судопроизводства</w:t>
      </w:r>
      <w:r>
        <w:t xml:space="preserve">.  </w:t>
      </w:r>
      <w:r w:rsidRPr="00FE1261">
        <w:t>Все</w:t>
      </w:r>
      <w:r>
        <w:t xml:space="preserve"> эти проступки были</w:t>
      </w:r>
      <w:r w:rsidRPr="00FE1261">
        <w:t xml:space="preserve"> доведен</w:t>
      </w:r>
      <w:r>
        <w:t>ы</w:t>
      </w:r>
      <w:r w:rsidRPr="00FE1261">
        <w:t xml:space="preserve"> до сведения прокуратуры или судебных</w:t>
      </w:r>
      <w:r>
        <w:t xml:space="preserve"> органов.</w:t>
      </w:r>
    </w:p>
    <w:p w:rsidR="00172838" w:rsidRDefault="00172838" w:rsidP="00D7721A"/>
    <w:p w:rsidR="00172838" w:rsidRPr="001E6CEF" w:rsidRDefault="00172838" w:rsidP="00D7721A">
      <w:pPr>
        <w:ind w:left="567" w:hanging="567"/>
        <w:rPr>
          <w:i/>
        </w:rPr>
      </w:pPr>
      <w:r w:rsidRPr="001E6CEF">
        <w:rPr>
          <w:i/>
        </w:rPr>
        <w:t>Дела по обвинению в жестоком обращении, рассмотренные в период 2002</w:t>
      </w:r>
      <w:r w:rsidRPr="001E6CEF">
        <w:rPr>
          <w:i/>
        </w:rPr>
        <w:noBreakHyphen/>
        <w:t>2006 годов</w:t>
      </w:r>
    </w:p>
    <w:p w:rsidR="00172838" w:rsidRDefault="00172838" w:rsidP="00D7721A"/>
    <w:p w:rsidR="00172838" w:rsidRPr="00FE1261" w:rsidRDefault="00172838" w:rsidP="00D7721A">
      <w:r>
        <w:t>194.</w:t>
      </w:r>
      <w:r>
        <w:tab/>
      </w:r>
      <w:r w:rsidRPr="00FE1261">
        <w:t xml:space="preserve">Всего было рассмотрено </w:t>
      </w:r>
      <w:r>
        <w:t>пять</w:t>
      </w:r>
      <w:r w:rsidRPr="00FE1261">
        <w:t xml:space="preserve"> дел, </w:t>
      </w:r>
      <w:r>
        <w:t>из</w:t>
      </w:r>
      <w:r w:rsidRPr="00FE1261">
        <w:t xml:space="preserve"> которых:</w:t>
      </w:r>
    </w:p>
    <w:p w:rsidR="00172838" w:rsidRPr="00FE1261" w:rsidRDefault="00172838" w:rsidP="00D7721A">
      <w:pPr>
        <w:ind w:firstLine="709"/>
      </w:pPr>
    </w:p>
    <w:p w:rsidR="00172838" w:rsidRPr="00FE1261" w:rsidRDefault="00172838" w:rsidP="001E6CEF">
      <w:r>
        <w:tab/>
        <w:t>a)</w:t>
      </w:r>
      <w:r>
        <w:tab/>
        <w:t>два дела</w:t>
      </w:r>
      <w:r w:rsidRPr="00FE1261">
        <w:t xml:space="preserve"> завершились прекращением </w:t>
      </w:r>
      <w:r>
        <w:t xml:space="preserve">производства по </w:t>
      </w:r>
      <w:r w:rsidRPr="00FE1261">
        <w:t>дел</w:t>
      </w:r>
      <w:r>
        <w:t>у</w:t>
      </w:r>
      <w:r w:rsidRPr="00FE1261">
        <w:t xml:space="preserve"> и отклонением иска;</w:t>
      </w:r>
    </w:p>
    <w:p w:rsidR="00172838" w:rsidRPr="00FE1261" w:rsidRDefault="00172838" w:rsidP="001E6CEF"/>
    <w:p w:rsidR="00172838" w:rsidRDefault="00172838" w:rsidP="001E6CEF">
      <w:r>
        <w:tab/>
        <w:t>b)</w:t>
      </w:r>
      <w:r>
        <w:tab/>
        <w:t xml:space="preserve">по трем делам были </w:t>
      </w:r>
      <w:r w:rsidRPr="00FE1261">
        <w:t>принят</w:t>
      </w:r>
      <w:r>
        <w:t>ы следующие</w:t>
      </w:r>
      <w:r w:rsidRPr="00FE1261">
        <w:t xml:space="preserve"> решени</w:t>
      </w:r>
      <w:r>
        <w:t xml:space="preserve">я:  </w:t>
      </w:r>
      <w:r w:rsidRPr="00FE1261">
        <w:t>о временном отст</w:t>
      </w:r>
      <w:r>
        <w:t>ранении от должности сроком на один</w:t>
      </w:r>
      <w:r w:rsidRPr="00FE1261">
        <w:t xml:space="preserve"> месяц</w:t>
      </w:r>
      <w:r>
        <w:t xml:space="preserve">;  </w:t>
      </w:r>
      <w:r w:rsidRPr="00FE1261">
        <w:t xml:space="preserve">о временном отстранении от должности сроком на </w:t>
      </w:r>
      <w:r>
        <w:t>восемь</w:t>
      </w:r>
      <w:r w:rsidRPr="00FE1261">
        <w:t xml:space="preserve"> месяцев</w:t>
      </w:r>
      <w:r>
        <w:t xml:space="preserve">;  </w:t>
      </w:r>
      <w:r w:rsidRPr="00FE1261">
        <w:t xml:space="preserve">о временном отстранении от должности сроком на </w:t>
      </w:r>
      <w:r>
        <w:t>шесть</w:t>
      </w:r>
      <w:r w:rsidRPr="00FE1261">
        <w:t xml:space="preserve"> месяцев</w:t>
      </w:r>
      <w:r w:rsidRPr="00F25F97">
        <w:t xml:space="preserve"> </w:t>
      </w:r>
      <w:r w:rsidRPr="00FE1261">
        <w:t>с удержанием зарплаты.</w:t>
      </w:r>
    </w:p>
    <w:p w:rsidR="00172838" w:rsidRDefault="00172838" w:rsidP="00D7721A"/>
    <w:p w:rsidR="00172838" w:rsidRPr="00FE1261" w:rsidRDefault="00172838" w:rsidP="00D7721A">
      <w:r>
        <w:t>195.</w:t>
      </w:r>
      <w:r>
        <w:tab/>
      </w:r>
      <w:r w:rsidRPr="00FE1261">
        <w:t>Закрытые расследования и рапорты инспекторов:</w:t>
      </w:r>
    </w:p>
    <w:p w:rsidR="00172838" w:rsidRPr="00FE1261" w:rsidRDefault="00172838" w:rsidP="00D7721A">
      <w:pPr>
        <w:ind w:firstLine="709"/>
      </w:pPr>
    </w:p>
    <w:p w:rsidR="00172838" w:rsidRPr="00FE1261" w:rsidRDefault="00172838" w:rsidP="001E6CEF">
      <w:r>
        <w:tab/>
      </w:r>
      <w:r w:rsidRPr="00FE1261">
        <w:t>a)</w:t>
      </w:r>
      <w:r>
        <w:tab/>
      </w:r>
      <w:r w:rsidRPr="00FE1261">
        <w:t xml:space="preserve">помимо </w:t>
      </w:r>
      <w:r>
        <w:t xml:space="preserve">наложения </w:t>
      </w:r>
      <w:r w:rsidRPr="00FE1261">
        <w:t>вышеназванных дисциплинарных взысканий Главное управление пенитенциарной инспекции провело ряд проверо</w:t>
      </w:r>
      <w:r>
        <w:t xml:space="preserve">к </w:t>
      </w:r>
      <w:r w:rsidRPr="00FE1261">
        <w:t xml:space="preserve">с целью искоренения случаев пыток, жестокого </w:t>
      </w:r>
      <w:r>
        <w:t xml:space="preserve">или унижающего достоинство </w:t>
      </w:r>
      <w:r w:rsidRPr="00FE1261">
        <w:t>обращения</w:t>
      </w:r>
      <w:r>
        <w:t>, действуя при этом</w:t>
      </w:r>
      <w:r w:rsidRPr="00FE1261">
        <w:t xml:space="preserve"> на основании </w:t>
      </w:r>
      <w:r>
        <w:t xml:space="preserve">как </w:t>
      </w:r>
      <w:r w:rsidRPr="00FE1261">
        <w:t>рапортов инспекторов в связи с жалобами заключенных или их родственников, результатов инспекционных проверок уголовно-исполнительных учреждений, так и закрытых расследований, проведенных перед рассмотрением дел о наказании в дисциплинарном порядке;</w:t>
      </w:r>
    </w:p>
    <w:p w:rsidR="00172838" w:rsidRPr="00FE1261" w:rsidRDefault="00172838" w:rsidP="001E6CEF"/>
    <w:p w:rsidR="00172838" w:rsidRPr="00FE1261" w:rsidRDefault="00172838" w:rsidP="001E6CEF">
      <w:r>
        <w:tab/>
      </w:r>
      <w:r w:rsidRPr="00FE1261">
        <w:t>b)</w:t>
      </w:r>
      <w:r>
        <w:tab/>
      </w:r>
      <w:r w:rsidRPr="00FE1261">
        <w:t xml:space="preserve">за отчетный период от инспекторов было получено 126 рапортов, из которых 10 находятся в процессе изучения, а 116 сданы в архив </w:t>
      </w:r>
      <w:r>
        <w:t>ввиду</w:t>
      </w:r>
      <w:r w:rsidRPr="00FE1261">
        <w:t xml:space="preserve"> отсутствия в них доказательств или улик;</w:t>
      </w:r>
    </w:p>
    <w:p w:rsidR="00172838" w:rsidRPr="00FE1261" w:rsidRDefault="00172838" w:rsidP="001E6CEF"/>
    <w:p w:rsidR="00172838" w:rsidRDefault="00172838" w:rsidP="001E6CEF">
      <w:r>
        <w:tab/>
      </w:r>
      <w:r w:rsidRPr="00FE1261">
        <w:t>c)</w:t>
      </w:r>
      <w:r>
        <w:tab/>
        <w:t>помимо этого</w:t>
      </w:r>
      <w:r w:rsidRPr="00FE1261">
        <w:t xml:space="preserve"> было </w:t>
      </w:r>
      <w:r>
        <w:t xml:space="preserve">возбуждено </w:t>
      </w:r>
      <w:r w:rsidRPr="00FE1261">
        <w:t>29 закрытых расследований (</w:t>
      </w:r>
      <w:r>
        <w:t xml:space="preserve">в качестве </w:t>
      </w:r>
      <w:r w:rsidRPr="00FE1261">
        <w:t>предварительн</w:t>
      </w:r>
      <w:r>
        <w:t>ой</w:t>
      </w:r>
      <w:r w:rsidRPr="00FE1261">
        <w:t xml:space="preserve"> административн</w:t>
      </w:r>
      <w:r>
        <w:t>ой</w:t>
      </w:r>
      <w:r w:rsidRPr="00FE1261">
        <w:t xml:space="preserve"> мер</w:t>
      </w:r>
      <w:r>
        <w:t>ы</w:t>
      </w:r>
      <w:r w:rsidRPr="00FE1261">
        <w:t>, позволяющ</w:t>
      </w:r>
      <w:r>
        <w:t>ей</w:t>
      </w:r>
      <w:r w:rsidRPr="00FE1261">
        <w:t xml:space="preserve"> выявить наличие признаков дисциплинарной ответственности) со следующими результатами</w:t>
      </w:r>
      <w:r>
        <w:t xml:space="preserve">:  </w:t>
      </w:r>
      <w:r w:rsidRPr="00FE1261">
        <w:t>документы по 21 расследованию сданы в архив</w:t>
      </w:r>
      <w:r>
        <w:t>;  три материала</w:t>
      </w:r>
      <w:r w:rsidRPr="00FE1261">
        <w:t xml:space="preserve"> находятся в процессе изучения</w:t>
      </w:r>
      <w:r>
        <w:t xml:space="preserve">;  </w:t>
      </w:r>
      <w:r w:rsidRPr="00FE1261">
        <w:t xml:space="preserve">рассмотрение </w:t>
      </w:r>
      <w:r>
        <w:t>пяти дел</w:t>
      </w:r>
      <w:r w:rsidRPr="00FE1261">
        <w:t xml:space="preserve"> завершилось решением </w:t>
      </w:r>
      <w:r>
        <w:t xml:space="preserve">о </w:t>
      </w:r>
      <w:r w:rsidRPr="00FE1261">
        <w:t>примен</w:t>
      </w:r>
      <w:r>
        <w:t>ени</w:t>
      </w:r>
      <w:r w:rsidRPr="00FE1261">
        <w:t>и дисциплинарны</w:t>
      </w:r>
      <w:r>
        <w:t>х</w:t>
      </w:r>
      <w:r w:rsidRPr="00FE1261">
        <w:t xml:space="preserve"> мер наказания</w:t>
      </w:r>
      <w:r>
        <w:t>.</w:t>
      </w:r>
    </w:p>
    <w:p w:rsidR="00172838" w:rsidRDefault="00172838" w:rsidP="001E6CEF"/>
    <w:p w:rsidR="00172838" w:rsidRPr="001E6CEF" w:rsidRDefault="00172838" w:rsidP="001E6CEF">
      <w:pPr>
        <w:keepNext/>
        <w:rPr>
          <w:i/>
        </w:rPr>
      </w:pPr>
      <w:r w:rsidRPr="001E6CEF">
        <w:rPr>
          <w:i/>
        </w:rPr>
        <w:t>Вынесение обвинительных приговоров</w:t>
      </w:r>
    </w:p>
    <w:p w:rsidR="00172838" w:rsidRDefault="00172838" w:rsidP="001E6CEF">
      <w:pPr>
        <w:keepNext/>
      </w:pPr>
    </w:p>
    <w:p w:rsidR="00172838" w:rsidRPr="00FE1261" w:rsidRDefault="00172838" w:rsidP="001E6CEF">
      <w:pPr>
        <w:keepNext/>
      </w:pPr>
      <w:r>
        <w:t>196.</w:t>
      </w:r>
      <w:r>
        <w:tab/>
      </w:r>
      <w:r w:rsidRPr="00FE1261">
        <w:t>Были вынесены</w:t>
      </w:r>
      <w:r>
        <w:t xml:space="preserve"> следующие приговоры</w:t>
      </w:r>
      <w:r w:rsidRPr="00FE1261">
        <w:t>:</w:t>
      </w:r>
    </w:p>
    <w:p w:rsidR="00172838" w:rsidRPr="00FE1261" w:rsidRDefault="00172838" w:rsidP="00D7721A">
      <w:pPr>
        <w:ind w:firstLine="709"/>
      </w:pPr>
    </w:p>
    <w:p w:rsidR="00172838" w:rsidRPr="00FE1261" w:rsidRDefault="00172838" w:rsidP="001E6CEF">
      <w:r>
        <w:tab/>
      </w:r>
      <w:r w:rsidRPr="00FE1261">
        <w:t>a)</w:t>
      </w:r>
      <w:r>
        <w:tab/>
      </w:r>
      <w:r w:rsidRPr="00FE1261">
        <w:t>один приговор за сексуальное домогательство при частично смягчающих обстоятельствах ввиду психического расстройства, связ</w:t>
      </w:r>
      <w:r>
        <w:t xml:space="preserve">анного с раздвоением личности, </w:t>
      </w:r>
      <w:r w:rsidRPr="00FE1261">
        <w:t>штраф</w:t>
      </w:r>
      <w:r>
        <w:t xml:space="preserve"> в размере восьмимесячного оклада</w:t>
      </w:r>
      <w:r w:rsidRPr="00FE1261">
        <w:t>;</w:t>
      </w:r>
    </w:p>
    <w:p w:rsidR="00172838" w:rsidRPr="00FE1261" w:rsidRDefault="00172838" w:rsidP="001E6CEF"/>
    <w:p w:rsidR="00172838" w:rsidRPr="00FE1261" w:rsidRDefault="00172838" w:rsidP="001E6CEF">
      <w:r>
        <w:tab/>
      </w:r>
      <w:r w:rsidRPr="00FE1261">
        <w:t>b)</w:t>
      </w:r>
      <w:r>
        <w:tab/>
      </w:r>
      <w:r w:rsidRPr="00FE1261">
        <w:t>один приговор за неоправданн</w:t>
      </w:r>
      <w:r>
        <w:t>о</w:t>
      </w:r>
      <w:r w:rsidRPr="00FE1261">
        <w:t xml:space="preserve"> строго</w:t>
      </w:r>
      <w:r>
        <w:t>е применение тюремных правил -</w:t>
      </w:r>
      <w:r w:rsidRPr="00FE1261">
        <w:t xml:space="preserve"> лишение права в течение </w:t>
      </w:r>
      <w:r>
        <w:t>двух</w:t>
      </w:r>
      <w:r w:rsidRPr="00FE1261">
        <w:t xml:space="preserve"> лет занимать государственные должности, а также</w:t>
      </w:r>
      <w:r>
        <w:t xml:space="preserve"> </w:t>
      </w:r>
      <w:r w:rsidRPr="00FE1261">
        <w:t>штраф</w:t>
      </w:r>
      <w:r>
        <w:t>,</w:t>
      </w:r>
      <w:r w:rsidRPr="00FE1261">
        <w:t xml:space="preserve"> </w:t>
      </w:r>
      <w:r>
        <w:t>и</w:t>
      </w:r>
      <w:r w:rsidRPr="00FE1261">
        <w:t>ли 30-дневный арест в случае неуплаты штрафа</w:t>
      </w:r>
      <w:r>
        <w:t xml:space="preserve"> за причинение вреда здоровью заключенных</w:t>
      </w:r>
      <w:r w:rsidRPr="00FE1261">
        <w:t>;</w:t>
      </w:r>
    </w:p>
    <w:p w:rsidR="00172838" w:rsidRPr="00FE1261" w:rsidRDefault="00172838" w:rsidP="001E6CEF"/>
    <w:p w:rsidR="00172838" w:rsidRDefault="00172838" w:rsidP="001E6CEF">
      <w:r>
        <w:tab/>
      </w:r>
      <w:r w:rsidRPr="00FE1261">
        <w:t>c)</w:t>
      </w:r>
      <w:r>
        <w:tab/>
      </w:r>
      <w:r w:rsidRPr="00FE1261">
        <w:t>три приговора должностным лицам</w:t>
      </w:r>
      <w:r>
        <w:t>:  приговор одному лицу за применение пыток -</w:t>
      </w:r>
      <w:r w:rsidRPr="00FE1261">
        <w:t xml:space="preserve"> </w:t>
      </w:r>
      <w:r>
        <w:t>один</w:t>
      </w:r>
      <w:r w:rsidRPr="00FE1261">
        <w:t xml:space="preserve"> год тюремного заключения и </w:t>
      </w:r>
      <w:r>
        <w:t>восемь</w:t>
      </w:r>
      <w:r w:rsidRPr="00FE1261">
        <w:t xml:space="preserve"> лет поражен</w:t>
      </w:r>
      <w:r>
        <w:t>ия во всех правах;  двум другим лицам -</w:t>
      </w:r>
      <w:r w:rsidRPr="00FE1261">
        <w:t xml:space="preserve"> штраф</w:t>
      </w:r>
      <w:r>
        <w:t xml:space="preserve"> с учетом отсутствия вреда</w:t>
      </w:r>
      <w:r w:rsidRPr="00FE1261">
        <w:t xml:space="preserve"> здоровью заключенных.</w:t>
      </w:r>
    </w:p>
    <w:p w:rsidR="00172838" w:rsidRDefault="00172838" w:rsidP="00D7721A"/>
    <w:p w:rsidR="00172838" w:rsidRDefault="00172838" w:rsidP="00D7721A">
      <w:r>
        <w:t>197.</w:t>
      </w:r>
      <w:r>
        <w:tab/>
      </w:r>
      <w:r w:rsidRPr="00FE1261">
        <w:t xml:space="preserve">В заключение следует </w:t>
      </w:r>
      <w:r>
        <w:t>отмети</w:t>
      </w:r>
      <w:r w:rsidRPr="00FE1261">
        <w:t xml:space="preserve">ть, что наряду с вышеназванными механизмами расследования, </w:t>
      </w:r>
      <w:r>
        <w:t>имеющимися</w:t>
      </w:r>
      <w:r w:rsidRPr="00FE1261">
        <w:t xml:space="preserve"> в распоряжении компетентных органов, </w:t>
      </w:r>
      <w:r>
        <w:t xml:space="preserve">в Испании </w:t>
      </w:r>
      <w:r w:rsidRPr="00FE1261">
        <w:t xml:space="preserve">расследование предполагаемых фактов и заявлений о жестоком обращении </w:t>
      </w:r>
      <w:r>
        <w:t xml:space="preserve">может возбуждаться </w:t>
      </w:r>
      <w:r w:rsidRPr="00FE1261">
        <w:t>независимы</w:t>
      </w:r>
      <w:r>
        <w:t>ми</w:t>
      </w:r>
      <w:r w:rsidRPr="00FE1261">
        <w:t xml:space="preserve"> </w:t>
      </w:r>
      <w:r>
        <w:t>структурами, как, например, уже упоминавшим</w:t>
      </w:r>
      <w:r w:rsidRPr="00FE1261">
        <w:t xml:space="preserve">ся </w:t>
      </w:r>
      <w:r>
        <w:t>Управлением</w:t>
      </w:r>
      <w:r w:rsidRPr="00FE1261">
        <w:t xml:space="preserve"> Народного защитника</w:t>
      </w:r>
      <w:r>
        <w:t xml:space="preserve">, которое представляет собой </w:t>
      </w:r>
      <w:r w:rsidRPr="00FE1261">
        <w:t>общенац</w:t>
      </w:r>
      <w:r>
        <w:t>иональный правозащитный орган, действующий</w:t>
      </w:r>
      <w:r w:rsidRPr="00FE1261">
        <w:t xml:space="preserve"> совершенно автономно</w:t>
      </w:r>
      <w:r>
        <w:t xml:space="preserve"> и призванный следить за соблюдением основных прав и свобод граждан</w:t>
      </w:r>
      <w:r w:rsidRPr="00FE1261">
        <w:t xml:space="preserve">, а также Комитет по </w:t>
      </w:r>
      <w:r>
        <w:t xml:space="preserve">предупреждению </w:t>
      </w:r>
      <w:r w:rsidRPr="00FE1261">
        <w:t xml:space="preserve">пыток </w:t>
      </w:r>
      <w:r>
        <w:t>и бесчеловечных или унижающих достоинство видов обращения и наказания, поскольку Испания является участницей соответствующей Европейской конвенции.  П</w:t>
      </w:r>
      <w:r w:rsidRPr="00FE1261">
        <w:t xml:space="preserve">редставители </w:t>
      </w:r>
      <w:r>
        <w:t xml:space="preserve">европейского Комитета </w:t>
      </w:r>
      <w:r w:rsidRPr="00FE1261">
        <w:t>последний раз посетили Испанию в 2007 году</w:t>
      </w:r>
      <w:r>
        <w:t xml:space="preserve">.  Данный </w:t>
      </w:r>
      <w:r w:rsidRPr="00FE1261">
        <w:t xml:space="preserve">Комитет проводит периодические </w:t>
      </w:r>
      <w:r>
        <w:t>посещения</w:t>
      </w:r>
      <w:r w:rsidRPr="00FE1261">
        <w:t xml:space="preserve"> государств-</w:t>
      </w:r>
      <w:r>
        <w:t>участников</w:t>
      </w:r>
      <w:r w:rsidRPr="00FE1261">
        <w:t xml:space="preserve"> с целью изуч</w:t>
      </w:r>
      <w:r>
        <w:t>ения</w:t>
      </w:r>
      <w:r w:rsidRPr="00FE1261">
        <w:t xml:space="preserve"> услови</w:t>
      </w:r>
      <w:r>
        <w:t>й</w:t>
      </w:r>
      <w:r w:rsidRPr="00FE1261">
        <w:t xml:space="preserve"> обращения с лицами, лишенными свободы, со стороны официальных властей посещаемой страны</w:t>
      </w:r>
      <w:r>
        <w:t xml:space="preserve">.  </w:t>
      </w:r>
      <w:r w:rsidRPr="00FE1261">
        <w:t>В это</w:t>
      </w:r>
      <w:r>
        <w:t xml:space="preserve">й связи </w:t>
      </w:r>
      <w:r w:rsidRPr="00FE1261">
        <w:t xml:space="preserve">уместно </w:t>
      </w:r>
      <w:r>
        <w:t>отмети</w:t>
      </w:r>
      <w:r w:rsidRPr="00FE1261">
        <w:t>ть, что в соответствии с Конвенцией члены Комитета имеют право посе</w:t>
      </w:r>
      <w:r>
        <w:t>ща</w:t>
      </w:r>
      <w:r w:rsidRPr="00FE1261">
        <w:t>ть в каждом государстве-участнике любые места</w:t>
      </w:r>
      <w:r>
        <w:t xml:space="preserve"> содержания под стражей</w:t>
      </w:r>
      <w:r w:rsidRPr="00FE1261">
        <w:t>, беседовать наедине</w:t>
      </w:r>
      <w:r>
        <w:t xml:space="preserve"> с заключенными</w:t>
      </w:r>
      <w:r w:rsidRPr="00FE1261">
        <w:t xml:space="preserve">, получать любую запрошенную информацию и встречаться с любым человеком, который, по их мнению, может сообщить </w:t>
      </w:r>
      <w:r>
        <w:t xml:space="preserve">важные для них </w:t>
      </w:r>
      <w:r w:rsidRPr="00FE1261">
        <w:t>сведения.</w:t>
      </w:r>
    </w:p>
    <w:p w:rsidR="00172838" w:rsidRDefault="00172838" w:rsidP="00D7721A"/>
    <w:p w:rsidR="00172838" w:rsidRDefault="00172838" w:rsidP="00D7721A">
      <w:r>
        <w:t>198.</w:t>
      </w:r>
      <w:r>
        <w:tab/>
        <w:t>Хотя</w:t>
      </w:r>
      <w:r w:rsidRPr="00FE1261">
        <w:t xml:space="preserve"> случаи </w:t>
      </w:r>
      <w:r>
        <w:t xml:space="preserve">нарушения </w:t>
      </w:r>
      <w:r w:rsidRPr="00FE1261">
        <w:t xml:space="preserve">законности, </w:t>
      </w:r>
      <w:r>
        <w:t xml:space="preserve">ненадлежащего </w:t>
      </w:r>
      <w:r w:rsidRPr="00FE1261">
        <w:t xml:space="preserve">исполнения служебных обязанностей или ущемления прав человека </w:t>
      </w:r>
      <w:r>
        <w:t xml:space="preserve">носят </w:t>
      </w:r>
      <w:r w:rsidRPr="00FE1261">
        <w:t xml:space="preserve">сегодня </w:t>
      </w:r>
      <w:r>
        <w:t xml:space="preserve">исключительный характер, </w:t>
      </w:r>
      <w:r w:rsidRPr="00FE1261">
        <w:t>подобн</w:t>
      </w:r>
      <w:r>
        <w:t xml:space="preserve">ые случаи должны постоянно отслеживаться исходя из принципа нетерпимого к ним </w:t>
      </w:r>
      <w:r w:rsidRPr="00FE1261">
        <w:t>отношени</w:t>
      </w:r>
      <w:r>
        <w:t xml:space="preserve">я.  Кроме этого, </w:t>
      </w:r>
      <w:r w:rsidRPr="00FE1261">
        <w:t xml:space="preserve">были </w:t>
      </w:r>
      <w:r>
        <w:t xml:space="preserve">укреплены </w:t>
      </w:r>
      <w:r w:rsidRPr="00FE1261">
        <w:t xml:space="preserve">взаимоотношения </w:t>
      </w:r>
      <w:r>
        <w:t xml:space="preserve">между </w:t>
      </w:r>
      <w:r w:rsidRPr="00FE1261">
        <w:t>надзорны</w:t>
      </w:r>
      <w:r>
        <w:t>ми</w:t>
      </w:r>
      <w:r w:rsidRPr="00FE1261">
        <w:t xml:space="preserve"> органами и учреждениями, </w:t>
      </w:r>
      <w:r>
        <w:t xml:space="preserve">занимающимися защитой </w:t>
      </w:r>
      <w:r w:rsidRPr="00FE1261">
        <w:t>прав и свобод граждан, в том числе с Народным защитником</w:t>
      </w:r>
      <w:r>
        <w:t xml:space="preserve">.  </w:t>
      </w:r>
      <w:r w:rsidRPr="00FE1261">
        <w:t>В докладе Народного защитника (</w:t>
      </w:r>
      <w:r>
        <w:t xml:space="preserve">действующего </w:t>
      </w:r>
      <w:r w:rsidRPr="00FE1261">
        <w:t>в качестве В</w:t>
      </w:r>
      <w:r>
        <w:t xml:space="preserve">ысокого уполномоченного </w:t>
      </w:r>
      <w:r w:rsidRPr="00FE1261">
        <w:t>Генеральных кортесов</w:t>
      </w:r>
      <w:r>
        <w:t xml:space="preserve"> и занимающегося </w:t>
      </w:r>
      <w:r w:rsidRPr="00FE1261">
        <w:t>защи</w:t>
      </w:r>
      <w:r>
        <w:t>той</w:t>
      </w:r>
      <w:r w:rsidRPr="00FE1261">
        <w:t xml:space="preserve"> прав и свобод</w:t>
      </w:r>
      <w:r>
        <w:t xml:space="preserve"> граждан</w:t>
      </w:r>
      <w:r w:rsidRPr="00FE1261">
        <w:t xml:space="preserve"> от произвола административных органов) за 2005 г</w:t>
      </w:r>
      <w:r>
        <w:t>од упоминае</w:t>
      </w:r>
      <w:r w:rsidRPr="00FE1261">
        <w:t xml:space="preserve">тся два предполагаемых случая жестокого обращения и еще два случая некорректных действий со стороны сил и органов государственной безопасности, </w:t>
      </w:r>
      <w:r>
        <w:t xml:space="preserve">в то время как в его </w:t>
      </w:r>
      <w:r w:rsidRPr="00FE1261">
        <w:t>доклад</w:t>
      </w:r>
      <w:r>
        <w:t>е</w:t>
      </w:r>
      <w:r w:rsidRPr="00FE1261">
        <w:t xml:space="preserve"> за 2006 г</w:t>
      </w:r>
      <w:r>
        <w:t xml:space="preserve">од </w:t>
      </w:r>
      <w:r w:rsidRPr="00FE1261">
        <w:t>содержит</w:t>
      </w:r>
      <w:r>
        <w:t>ся</w:t>
      </w:r>
      <w:r w:rsidRPr="00FE1261">
        <w:t xml:space="preserve"> лишь одн</w:t>
      </w:r>
      <w:r>
        <w:t>а</w:t>
      </w:r>
      <w:r w:rsidRPr="00FE1261">
        <w:t xml:space="preserve"> жалоб</w:t>
      </w:r>
      <w:r>
        <w:t>а</w:t>
      </w:r>
      <w:r w:rsidRPr="00FE1261">
        <w:t xml:space="preserve"> на предполагаемый случай жестокого обращения со стороны сил и органов </w:t>
      </w:r>
      <w:r>
        <w:t>государственной безопасности</w:t>
      </w:r>
      <w:r w:rsidRPr="00FE1261">
        <w:t xml:space="preserve"> </w:t>
      </w:r>
      <w:r>
        <w:t xml:space="preserve">и отсутствуют какие-либо </w:t>
      </w:r>
      <w:r w:rsidRPr="00FE1261">
        <w:t>жалоб</w:t>
      </w:r>
      <w:r>
        <w:t>ы</w:t>
      </w:r>
      <w:r w:rsidRPr="00FE1261">
        <w:t xml:space="preserve"> на некорректные действия</w:t>
      </w:r>
      <w:r>
        <w:t xml:space="preserve"> со стороны сотрудников этих ведомств.</w:t>
      </w:r>
    </w:p>
    <w:p w:rsidR="00172838" w:rsidRDefault="00172838" w:rsidP="00D7721A"/>
    <w:p w:rsidR="00172838" w:rsidRDefault="00172838" w:rsidP="00D7721A">
      <w:r>
        <w:t>199.</w:t>
      </w:r>
      <w:r>
        <w:tab/>
        <w:t>Д</w:t>
      </w:r>
      <w:r w:rsidRPr="00FE1261">
        <w:t>еятельное участие в отслеживании политики в этой области</w:t>
      </w:r>
      <w:r w:rsidRPr="00FC755E">
        <w:t xml:space="preserve"> </w:t>
      </w:r>
      <w:r w:rsidRPr="00FE1261">
        <w:t>принимают</w:t>
      </w:r>
      <w:r>
        <w:t xml:space="preserve"> также неправительственные организации, в частности "Международная амнистия".</w:t>
      </w:r>
    </w:p>
    <w:p w:rsidR="00172838" w:rsidRDefault="00172838" w:rsidP="00D7721A"/>
    <w:p w:rsidR="00172838" w:rsidRPr="00FE1261" w:rsidRDefault="00172838" w:rsidP="00D7721A">
      <w:r>
        <w:t>200.</w:t>
      </w:r>
      <w:r>
        <w:tab/>
      </w:r>
      <w:r w:rsidRPr="00FE1261">
        <w:t xml:space="preserve">Кроме того, возможности и эффективность работы </w:t>
      </w:r>
      <w:r>
        <w:t>выше</w:t>
      </w:r>
      <w:r w:rsidRPr="00FE1261">
        <w:t>упомянутых надзорных инспекци</w:t>
      </w:r>
      <w:r>
        <w:t>онных органов</w:t>
      </w:r>
      <w:r w:rsidRPr="00FE1261">
        <w:t xml:space="preserve"> были усилены и </w:t>
      </w:r>
      <w:r>
        <w:t xml:space="preserve">увеличены </w:t>
      </w:r>
      <w:r w:rsidRPr="00FE1261">
        <w:t xml:space="preserve">благодаря реализации </w:t>
      </w:r>
      <w:r>
        <w:t>следующих мер</w:t>
      </w:r>
      <w:r w:rsidRPr="00FE1261">
        <w:t>:</w:t>
      </w:r>
    </w:p>
    <w:p w:rsidR="00172838" w:rsidRPr="00FE1261" w:rsidRDefault="00172838" w:rsidP="00D7721A">
      <w:pPr>
        <w:ind w:left="1134" w:hanging="1134"/>
      </w:pPr>
    </w:p>
    <w:p w:rsidR="00172838" w:rsidRPr="00FE1261" w:rsidRDefault="00172838" w:rsidP="001E6CEF">
      <w:r>
        <w:tab/>
      </w:r>
      <w:r w:rsidRPr="00FE1261">
        <w:t>а)</w:t>
      </w:r>
      <w:r>
        <w:tab/>
      </w:r>
      <w:r w:rsidRPr="00FE1261">
        <w:t>упрощение структуры промежуточных руководящих звеньев с целью улучшения координации действий и повышения эффективности исполнения служебных обязанностей;</w:t>
      </w:r>
    </w:p>
    <w:p w:rsidR="00172838" w:rsidRPr="00FE1261" w:rsidRDefault="00172838" w:rsidP="001E6CEF"/>
    <w:p w:rsidR="00172838" w:rsidRPr="00FE1261" w:rsidRDefault="00172838" w:rsidP="001E6CEF">
      <w:r>
        <w:tab/>
      </w:r>
      <w:r w:rsidRPr="00FE1261">
        <w:t>b)</w:t>
      </w:r>
      <w:r>
        <w:tab/>
      </w:r>
      <w:r w:rsidRPr="00FE1261">
        <w:t>увеличение числа сотрудников, осуществл</w:t>
      </w:r>
      <w:r>
        <w:t>яющих</w:t>
      </w:r>
      <w:r w:rsidRPr="00FE1261">
        <w:t xml:space="preserve"> надзор</w:t>
      </w:r>
      <w:r>
        <w:t>ные функции</w:t>
      </w:r>
      <w:r w:rsidRPr="00FE1261">
        <w:t>, и совершенствование их подготовки;</w:t>
      </w:r>
    </w:p>
    <w:p w:rsidR="00172838" w:rsidRPr="00FE1261" w:rsidRDefault="00172838" w:rsidP="001E6CEF"/>
    <w:p w:rsidR="00172838" w:rsidRPr="00FE1261" w:rsidRDefault="00172838" w:rsidP="001E6CEF">
      <w:r>
        <w:tab/>
        <w:t>c)</w:t>
      </w:r>
      <w:r>
        <w:tab/>
        <w:t>создание при</w:t>
      </w:r>
      <w:r w:rsidRPr="00FE1261">
        <w:t xml:space="preserve"> Министерстве внутренних дел информационно-аналитического</w:t>
      </w:r>
      <w:r>
        <w:t xml:space="preserve"> отдела</w:t>
      </w:r>
      <w:r w:rsidRPr="00FE1261">
        <w:t>, позволяющего анализировать информацию, по</w:t>
      </w:r>
      <w:r>
        <w:t>л</w:t>
      </w:r>
      <w:r w:rsidRPr="00FE1261">
        <w:t>у</w:t>
      </w:r>
      <w:r>
        <w:t>ченн</w:t>
      </w:r>
      <w:r w:rsidRPr="00FE1261">
        <w:t xml:space="preserve">ую </w:t>
      </w:r>
      <w:r>
        <w:t>в ходе</w:t>
      </w:r>
      <w:r w:rsidRPr="00FE1261">
        <w:t xml:space="preserve"> инспекций</w:t>
      </w:r>
      <w:r>
        <w:t xml:space="preserve">;  </w:t>
      </w:r>
      <w:r w:rsidRPr="00FE1261">
        <w:t>изучать во</w:t>
      </w:r>
      <w:r>
        <w:t xml:space="preserve">зможности </w:t>
      </w:r>
      <w:r w:rsidRPr="00FE1261">
        <w:t>улучшени</w:t>
      </w:r>
      <w:r>
        <w:t>я</w:t>
      </w:r>
      <w:r w:rsidRPr="00FE1261">
        <w:t xml:space="preserve"> поведения </w:t>
      </w:r>
      <w:r>
        <w:t xml:space="preserve">сотрудников </w:t>
      </w:r>
      <w:r w:rsidRPr="00FE1261">
        <w:t xml:space="preserve">при выполнении </w:t>
      </w:r>
      <w:r>
        <w:t xml:space="preserve">ими </w:t>
      </w:r>
      <w:r w:rsidRPr="00FE1261">
        <w:t>своих функций</w:t>
      </w:r>
      <w:r>
        <w:t xml:space="preserve">;  </w:t>
      </w:r>
      <w:r w:rsidRPr="00FE1261">
        <w:t>разрабатывать и планировать инспекционн</w:t>
      </w:r>
      <w:r>
        <w:t xml:space="preserve">ые </w:t>
      </w:r>
      <w:r w:rsidRPr="00FE1261">
        <w:t>мероприятия;</w:t>
      </w:r>
    </w:p>
    <w:p w:rsidR="00172838" w:rsidRPr="00FE1261" w:rsidRDefault="00172838" w:rsidP="001E6CEF"/>
    <w:p w:rsidR="00172838" w:rsidRPr="00FE1261" w:rsidRDefault="00172838" w:rsidP="001E6CEF">
      <w:r>
        <w:tab/>
      </w:r>
      <w:r w:rsidRPr="00FE1261">
        <w:t>d)</w:t>
      </w:r>
      <w:r>
        <w:tab/>
        <w:t xml:space="preserve">создание </w:t>
      </w:r>
      <w:r w:rsidRPr="00FE1261">
        <w:t>специальной инспек</w:t>
      </w:r>
      <w:r>
        <w:t>ционной</w:t>
      </w:r>
      <w:r w:rsidRPr="00FE1261">
        <w:t xml:space="preserve"> группы </w:t>
      </w:r>
      <w:r>
        <w:t>для</w:t>
      </w:r>
      <w:r w:rsidRPr="00FE1261">
        <w:t xml:space="preserve"> расследовани</w:t>
      </w:r>
      <w:r>
        <w:t>я</w:t>
      </w:r>
      <w:r w:rsidRPr="00FE1261">
        <w:t xml:space="preserve"> нарушений, которые влекут за собой принятие дисциплинарных мер и </w:t>
      </w:r>
      <w:r>
        <w:t xml:space="preserve">возбуждение служебного </w:t>
      </w:r>
      <w:r w:rsidRPr="00FE1261">
        <w:t>и/или судебного преследования предполагаемых виновников;</w:t>
      </w:r>
    </w:p>
    <w:p w:rsidR="00172838" w:rsidRPr="00FE1261" w:rsidRDefault="00172838" w:rsidP="001E6CEF"/>
    <w:p w:rsidR="00172838" w:rsidRDefault="00172838" w:rsidP="001E6CEF">
      <w:r>
        <w:tab/>
      </w:r>
      <w:r w:rsidRPr="00FE1261">
        <w:t>e)</w:t>
      </w:r>
      <w:r>
        <w:tab/>
      </w:r>
      <w:r w:rsidRPr="00FE1261">
        <w:t xml:space="preserve">доведение до </w:t>
      </w:r>
      <w:r>
        <w:t xml:space="preserve">сотрудников </w:t>
      </w:r>
      <w:r w:rsidRPr="00FE1261">
        <w:t>полиц</w:t>
      </w:r>
      <w:r>
        <w:t xml:space="preserve">ии </w:t>
      </w:r>
      <w:r w:rsidRPr="00FE1261">
        <w:t>посредством внутренних циркуляров, рассылаемы</w:t>
      </w:r>
      <w:r>
        <w:t>х Государственным секретариатом</w:t>
      </w:r>
      <w:r w:rsidRPr="00584E15">
        <w:t xml:space="preserve"> по вопросам</w:t>
      </w:r>
      <w:r>
        <w:t xml:space="preserve"> безопасности и Г</w:t>
      </w:r>
      <w:r w:rsidRPr="00FE1261">
        <w:t>лавными управлениями Национальной полиции и Гражданской гвардии, озабоченност</w:t>
      </w:r>
      <w:r>
        <w:t>ей</w:t>
      </w:r>
      <w:r w:rsidRPr="00FE1261">
        <w:t xml:space="preserve"> руководства </w:t>
      </w:r>
      <w:r>
        <w:t xml:space="preserve">относительно </w:t>
      </w:r>
      <w:r w:rsidRPr="00FE1261">
        <w:t xml:space="preserve">строгого соблюдения и уважения прав человека </w:t>
      </w:r>
      <w:r>
        <w:t xml:space="preserve">в ходе </w:t>
      </w:r>
      <w:r w:rsidRPr="00FE1261">
        <w:t>арест</w:t>
      </w:r>
      <w:r>
        <w:t>а</w:t>
      </w:r>
      <w:r w:rsidRPr="00FE1261">
        <w:t xml:space="preserve"> граждан и их содержани</w:t>
      </w:r>
      <w:r>
        <w:t>я</w:t>
      </w:r>
      <w:r w:rsidRPr="00FE1261">
        <w:t xml:space="preserve"> под стражей.</w:t>
      </w:r>
    </w:p>
    <w:p w:rsidR="00172838" w:rsidRDefault="00172838" w:rsidP="00D7721A"/>
    <w:p w:rsidR="00172838" w:rsidRDefault="00172838" w:rsidP="00D7721A">
      <w:r>
        <w:t>201.</w:t>
      </w:r>
      <w:r>
        <w:tab/>
        <w:t>К числу других механизмов</w:t>
      </w:r>
      <w:r w:rsidRPr="00FE1261">
        <w:t xml:space="preserve"> по надзору за соблюде</w:t>
      </w:r>
      <w:r>
        <w:t>нием прав человека,</w:t>
      </w:r>
      <w:r w:rsidRPr="00FE1261">
        <w:t xml:space="preserve"> </w:t>
      </w:r>
      <w:r>
        <w:t>предусмотренных в нашем законодательстве и не зависимых</w:t>
      </w:r>
      <w:r w:rsidRPr="00FE1261">
        <w:t xml:space="preserve"> от правительства</w:t>
      </w:r>
      <w:r>
        <w:t xml:space="preserve">, относятся </w:t>
      </w:r>
      <w:r w:rsidRPr="00FE1261">
        <w:t>следующие:</w:t>
      </w:r>
    </w:p>
    <w:p w:rsidR="00172838" w:rsidRDefault="00172838" w:rsidP="00D7721A"/>
    <w:p w:rsidR="00172838" w:rsidRPr="001E6CEF" w:rsidRDefault="00172838" w:rsidP="00D7721A">
      <w:pPr>
        <w:rPr>
          <w:i/>
        </w:rPr>
      </w:pPr>
      <w:r w:rsidRPr="001E6CEF">
        <w:rPr>
          <w:i/>
        </w:rPr>
        <w:t>Народный защитник</w:t>
      </w:r>
    </w:p>
    <w:p w:rsidR="00172838" w:rsidRDefault="00172838" w:rsidP="00D7721A"/>
    <w:p w:rsidR="00172838" w:rsidRDefault="00172838" w:rsidP="00D7721A">
      <w:r>
        <w:t>202.</w:t>
      </w:r>
      <w:r>
        <w:tab/>
        <w:t>Статьей 54 Конституции Испании предусматривается создание института Народного защитника, уполномоченного и подотчетного Генеральным кортесам и назначаемого ими для защиты основных прав человека.  В его функции входит осуществление надзора за деятельностью государственных органов власти.  Во исполнение положений Парижских принципов он выполняет в Испании функцию Национального института по правам человека.</w:t>
      </w:r>
    </w:p>
    <w:p w:rsidR="00172838" w:rsidRDefault="00172838" w:rsidP="00D7721A"/>
    <w:p w:rsidR="00172838" w:rsidRDefault="00172838" w:rsidP="00D7721A">
      <w:r>
        <w:t>203.</w:t>
      </w:r>
      <w:r>
        <w:tab/>
      </w:r>
      <w:r w:rsidRPr="00FE1261">
        <w:t xml:space="preserve">Органический закон № 3/1981 </w:t>
      </w:r>
      <w:r>
        <w:t xml:space="preserve">от 6 апреля </w:t>
      </w:r>
      <w:r w:rsidRPr="00FE1261">
        <w:t>о Народном защитнике предоставляет ему самые широкие полномочия</w:t>
      </w:r>
      <w:r>
        <w:t xml:space="preserve"> в плане</w:t>
      </w:r>
      <w:r w:rsidRPr="00FE1261">
        <w:t xml:space="preserve"> </w:t>
      </w:r>
      <w:r>
        <w:t>осуществления надзора (который он осуществляет</w:t>
      </w:r>
      <w:r w:rsidRPr="00FE1261">
        <w:t xml:space="preserve"> по </w:t>
      </w:r>
      <w:r>
        <w:t>собственной</w:t>
      </w:r>
      <w:r w:rsidRPr="00FE1261">
        <w:t xml:space="preserve"> инициативе </w:t>
      </w:r>
      <w:r>
        <w:t>и</w:t>
      </w:r>
      <w:r w:rsidRPr="00FE1261">
        <w:t>ли</w:t>
      </w:r>
      <w:r>
        <w:t xml:space="preserve"> по просьбе любого гражданина)</w:t>
      </w:r>
      <w:r w:rsidRPr="00FE1261">
        <w:t xml:space="preserve"> за деятельностью официальных </w:t>
      </w:r>
      <w:r>
        <w:t xml:space="preserve">органов </w:t>
      </w:r>
      <w:r w:rsidRPr="00FE1261">
        <w:t>власт</w:t>
      </w:r>
      <w:r>
        <w:t>и</w:t>
      </w:r>
      <w:r w:rsidRPr="00FE1261">
        <w:t xml:space="preserve">, причем </w:t>
      </w:r>
      <w:r>
        <w:t>законодательство</w:t>
      </w:r>
      <w:r w:rsidRPr="00FE1261">
        <w:t xml:space="preserve"> </w:t>
      </w:r>
      <w:r>
        <w:t xml:space="preserve">обязывает </w:t>
      </w:r>
      <w:r w:rsidRPr="00FE1261">
        <w:t>пос</w:t>
      </w:r>
      <w:r>
        <w:t xml:space="preserve">ледние </w:t>
      </w:r>
      <w:r w:rsidRPr="00FE1261">
        <w:t xml:space="preserve">в первоочередном и срочном порядке </w:t>
      </w:r>
      <w:r>
        <w:t xml:space="preserve">оказывать ему содействие </w:t>
      </w:r>
      <w:r w:rsidRPr="00FE1261">
        <w:t>в проведении расследований и инспекций.</w:t>
      </w:r>
    </w:p>
    <w:p w:rsidR="00172838" w:rsidRDefault="00172838" w:rsidP="00D7721A"/>
    <w:p w:rsidR="00172838" w:rsidRDefault="00172838" w:rsidP="00D7721A">
      <w:r>
        <w:t>204.</w:t>
      </w:r>
      <w:r>
        <w:tab/>
      </w:r>
      <w:r w:rsidRPr="00FE1261">
        <w:t>Среди полномочий, предоставленных Народном</w:t>
      </w:r>
      <w:r>
        <w:t>у</w:t>
      </w:r>
      <w:r w:rsidRPr="00FE1261">
        <w:t xml:space="preserve"> защитник</w:t>
      </w:r>
      <w:r>
        <w:t xml:space="preserve">у </w:t>
      </w:r>
      <w:r w:rsidRPr="00FE1261">
        <w:t xml:space="preserve">для </w:t>
      </w:r>
      <w:r>
        <w:t xml:space="preserve">проведения </w:t>
      </w:r>
      <w:r w:rsidRPr="00FE1261">
        <w:t>расследования любого заявления о</w:t>
      </w:r>
      <w:r>
        <w:t xml:space="preserve"> нарушении основных</w:t>
      </w:r>
      <w:r w:rsidRPr="00FE1261">
        <w:t xml:space="preserve"> прав граждан со стороны органов государственной власти, </w:t>
      </w:r>
      <w:r>
        <w:t>следует</w:t>
      </w:r>
      <w:r w:rsidRPr="00FE1261">
        <w:t xml:space="preserve"> </w:t>
      </w:r>
      <w:r>
        <w:t xml:space="preserve">особо отметить </w:t>
      </w:r>
      <w:r w:rsidRPr="00FE1261">
        <w:t xml:space="preserve">право </w:t>
      </w:r>
      <w:r>
        <w:t xml:space="preserve">в любое время лично посещать </w:t>
      </w:r>
      <w:r w:rsidRPr="00FE1261">
        <w:t>любое официальное учреждение или орга</w:t>
      </w:r>
      <w:r>
        <w:t>н,</w:t>
      </w:r>
      <w:r w:rsidRPr="00FE1261">
        <w:t xml:space="preserve"> в</w:t>
      </w:r>
      <w:r>
        <w:t>ключая</w:t>
      </w:r>
      <w:r w:rsidRPr="00FE1261">
        <w:t xml:space="preserve"> полицейские </w:t>
      </w:r>
      <w:r>
        <w:t>участки и места заключения для проверки любых данных и</w:t>
      </w:r>
      <w:r w:rsidRPr="00FE1261">
        <w:t xml:space="preserve"> </w:t>
      </w:r>
      <w:r>
        <w:t xml:space="preserve">изучения </w:t>
      </w:r>
      <w:r w:rsidRPr="00FE1261">
        <w:t>любо</w:t>
      </w:r>
      <w:r>
        <w:t>го</w:t>
      </w:r>
      <w:r w:rsidRPr="00FE1261">
        <w:t xml:space="preserve"> дел</w:t>
      </w:r>
      <w:r>
        <w:t>а</w:t>
      </w:r>
      <w:r w:rsidRPr="00FE1261">
        <w:t xml:space="preserve"> или административной документации, связанной с его расследованием, включая документы закрытого характера.</w:t>
      </w:r>
    </w:p>
    <w:p w:rsidR="00172838" w:rsidRDefault="00172838" w:rsidP="00D7721A"/>
    <w:p w:rsidR="00172838" w:rsidRPr="001E6CEF" w:rsidRDefault="00172838" w:rsidP="00D7721A">
      <w:pPr>
        <w:rPr>
          <w:i/>
        </w:rPr>
      </w:pPr>
      <w:r w:rsidRPr="001E6CEF">
        <w:rPr>
          <w:i/>
        </w:rPr>
        <w:t>Национальный механизм по предупреждению пыток</w:t>
      </w:r>
    </w:p>
    <w:p w:rsidR="00172838" w:rsidRDefault="00172838" w:rsidP="00D7721A"/>
    <w:p w:rsidR="00172838" w:rsidRDefault="00172838" w:rsidP="00D7721A">
      <w:r>
        <w:t>205.</w:t>
      </w:r>
      <w:r>
        <w:tab/>
      </w:r>
      <w:r w:rsidRPr="00FE1261">
        <w:t xml:space="preserve">Вступление в силу Факультативного протокола к Конвенции против пыток </w:t>
      </w:r>
      <w:r>
        <w:t xml:space="preserve">и других жестоких, бесчеловечных или унижающих достоинство видов обращения и наказания (документ о ратификации которого Испанией был опубликован в "Официальном государственном вестнике" от 22 июня 2006 года) </w:t>
      </w:r>
      <w:r w:rsidRPr="00FE1261">
        <w:t>автоматически влеч</w:t>
      </w:r>
      <w:r>
        <w:t>ет за собой создание органов -</w:t>
      </w:r>
      <w:r w:rsidRPr="00FE1261">
        <w:t xml:space="preserve"> как наци</w:t>
      </w:r>
      <w:r>
        <w:t>ональных, так и международных -</w:t>
      </w:r>
      <w:r w:rsidRPr="00FE1261">
        <w:t xml:space="preserve"> </w:t>
      </w:r>
      <w:r>
        <w:t xml:space="preserve">для наблюдения </w:t>
      </w:r>
      <w:r w:rsidRPr="00FE1261">
        <w:t xml:space="preserve">за </w:t>
      </w:r>
      <w:r>
        <w:t xml:space="preserve">выполнением </w:t>
      </w:r>
      <w:r w:rsidRPr="00FE1261">
        <w:t>обязатель</w:t>
      </w:r>
      <w:r>
        <w:t>ств, содержащихся в упомянутом П</w:t>
      </w:r>
      <w:r w:rsidRPr="00FE1261">
        <w:t>ротоколе</w:t>
      </w:r>
      <w:r>
        <w:t xml:space="preserve">.  Подобная деятельность служит </w:t>
      </w:r>
      <w:r w:rsidRPr="00FE1261">
        <w:t>дополнительными гарантиями пред</w:t>
      </w:r>
      <w:r>
        <w:t>упрежд</w:t>
      </w:r>
      <w:r w:rsidRPr="00FE1261">
        <w:t>ени</w:t>
      </w:r>
      <w:r>
        <w:t>я</w:t>
      </w:r>
      <w:r w:rsidRPr="00FE1261">
        <w:t xml:space="preserve"> случаев пыток или жестокого обращения</w:t>
      </w:r>
      <w:r>
        <w:t xml:space="preserve">.  </w:t>
      </w:r>
      <w:r w:rsidRPr="00FE1261">
        <w:t xml:space="preserve">В настоящее время в сотрудничестве с представителями основных неправительственных организаций, Народного защитника и </w:t>
      </w:r>
      <w:r>
        <w:t>право</w:t>
      </w:r>
      <w:r w:rsidRPr="00FE1261">
        <w:t xml:space="preserve">защитников из автономных образований ведется разработка структуры национального механизма по </w:t>
      </w:r>
      <w:r>
        <w:t>предупреждению</w:t>
      </w:r>
      <w:r w:rsidRPr="00FE1261">
        <w:t xml:space="preserve"> пыток.</w:t>
      </w:r>
    </w:p>
    <w:p w:rsidR="00172838" w:rsidRPr="00D46DC7" w:rsidRDefault="00172838" w:rsidP="00D7721A">
      <w:pPr>
        <w:jc w:val="center"/>
        <w:rPr>
          <w:b/>
        </w:rPr>
      </w:pPr>
      <w:r w:rsidRPr="00D46DC7">
        <w:rPr>
          <w:b/>
        </w:rPr>
        <w:t>М.</w:t>
      </w:r>
      <w:r w:rsidRPr="00D46DC7">
        <w:rPr>
          <w:b/>
        </w:rPr>
        <w:tab/>
        <w:t>Статья 13</w:t>
      </w:r>
    </w:p>
    <w:p w:rsidR="00172838" w:rsidRDefault="00172838" w:rsidP="00D7721A"/>
    <w:p w:rsidR="00172838" w:rsidRDefault="00172838" w:rsidP="00D7721A">
      <w:r>
        <w:t>206.</w:t>
      </w:r>
      <w:r>
        <w:tab/>
        <w:t xml:space="preserve">Как уже разъяснялось выше, хотя </w:t>
      </w:r>
      <w:r w:rsidRPr="00FE1261">
        <w:t>преступление</w:t>
      </w:r>
      <w:r w:rsidRPr="00441679">
        <w:t xml:space="preserve"> </w:t>
      </w:r>
      <w:r>
        <w:t>в форме</w:t>
      </w:r>
      <w:r w:rsidRPr="00FE1261">
        <w:t xml:space="preserve"> пытки или же</w:t>
      </w:r>
      <w:r>
        <w:t>стокого</w:t>
      </w:r>
      <w:r w:rsidRPr="00FE1261">
        <w:t xml:space="preserve"> обращени</w:t>
      </w:r>
      <w:r>
        <w:t>я</w:t>
      </w:r>
      <w:r w:rsidRPr="00FE1261">
        <w:t xml:space="preserve"> подлежит преследованию в силу самого своего характера и для его расследования не требуется подачи жалобы или какого-либо заявления, испа</w:t>
      </w:r>
      <w:r>
        <w:t xml:space="preserve">нское законодательство в полной мере признает </w:t>
      </w:r>
      <w:r w:rsidRPr="00FE1261">
        <w:t xml:space="preserve">право жертв подавать соответствующие жалобы или заявления как судьям </w:t>
      </w:r>
      <w:r>
        <w:t xml:space="preserve">и </w:t>
      </w:r>
      <w:r w:rsidRPr="00FE1261">
        <w:t>судам, так и любо</w:t>
      </w:r>
      <w:r>
        <w:t>му</w:t>
      </w:r>
      <w:r w:rsidRPr="00FE1261">
        <w:t xml:space="preserve"> орган</w:t>
      </w:r>
      <w:r>
        <w:t>у</w:t>
      </w:r>
      <w:r w:rsidRPr="00FE1261">
        <w:t xml:space="preserve"> государственной власти или Народному защитнику, которые обязаны их рассмотреть.</w:t>
      </w:r>
    </w:p>
    <w:p w:rsidR="00172838" w:rsidRDefault="00172838" w:rsidP="00D7721A"/>
    <w:p w:rsidR="00172838" w:rsidRDefault="00172838" w:rsidP="00D7721A">
      <w:r>
        <w:t>207.</w:t>
      </w:r>
      <w:r>
        <w:tab/>
      </w:r>
      <w:r w:rsidRPr="00FE1261">
        <w:t xml:space="preserve">Что касается </w:t>
      </w:r>
      <w:r>
        <w:t xml:space="preserve">полномочий </w:t>
      </w:r>
      <w:r w:rsidRPr="00FE1261">
        <w:t>Министерства внутренних дел</w:t>
      </w:r>
      <w:r>
        <w:t xml:space="preserve"> по содействию подаче</w:t>
      </w:r>
      <w:r w:rsidRPr="00FE1261">
        <w:t xml:space="preserve"> жалоб на деятельность сил и органов го</w:t>
      </w:r>
      <w:r>
        <w:t>сударственной безопасности, то с</w:t>
      </w:r>
      <w:r w:rsidRPr="00FE1261">
        <w:t xml:space="preserve"> эт</w:t>
      </w:r>
      <w:r>
        <w:t>ой целью</w:t>
      </w:r>
      <w:r w:rsidRPr="00FE1261">
        <w:t xml:space="preserve"> недавно была утверждена Инструкция </w:t>
      </w:r>
      <w:r>
        <w:t>№ </w:t>
      </w:r>
      <w:r w:rsidRPr="00FE1261">
        <w:t>7/2007</w:t>
      </w:r>
      <w:r>
        <w:t xml:space="preserve"> Государственного секретариата</w:t>
      </w:r>
      <w:r w:rsidRPr="00584E15">
        <w:t xml:space="preserve"> по вопросам</w:t>
      </w:r>
      <w:r w:rsidRPr="00FE1261">
        <w:t xml:space="preserve"> </w:t>
      </w:r>
      <w:r>
        <w:t>безопасности</w:t>
      </w:r>
      <w:r w:rsidRPr="00FE1261">
        <w:t xml:space="preserve">, </w:t>
      </w:r>
      <w:r>
        <w:t xml:space="preserve">требующая, в частности, </w:t>
      </w:r>
      <w:r w:rsidRPr="00FE1261">
        <w:t>чтобы во всех полицейских уч</w:t>
      </w:r>
      <w:r>
        <w:t xml:space="preserve">астках </w:t>
      </w:r>
      <w:r w:rsidRPr="00FE1261">
        <w:t xml:space="preserve">гражданам </w:t>
      </w:r>
      <w:r>
        <w:t xml:space="preserve">беспрепятственно </w:t>
      </w:r>
      <w:r w:rsidRPr="00FE1261">
        <w:t>выдавалась Книга жалоб и предложений</w:t>
      </w:r>
      <w:r>
        <w:t xml:space="preserve">.  При этом подаваемые жалобы и предложения </w:t>
      </w:r>
      <w:r w:rsidRPr="00FE1261">
        <w:t xml:space="preserve">должны быть </w:t>
      </w:r>
      <w:r>
        <w:t xml:space="preserve">надлежащим </w:t>
      </w:r>
      <w:r w:rsidRPr="00FE1261">
        <w:t>образом рассмотрены</w:t>
      </w:r>
      <w:r>
        <w:t>,</w:t>
      </w:r>
      <w:r w:rsidRPr="00FE1261">
        <w:t xml:space="preserve"> и за координацию, контроль и мониторинг расследования этих жалоб отвечает Инспекция по персоналу и службам безопасности </w:t>
      </w:r>
      <w:r>
        <w:t>Государственного секретариата</w:t>
      </w:r>
      <w:r w:rsidRPr="00FE1261">
        <w:t>.</w:t>
      </w:r>
    </w:p>
    <w:p w:rsidR="00172838" w:rsidRDefault="00172838" w:rsidP="00D7721A"/>
    <w:p w:rsidR="00172838" w:rsidRDefault="00172838" w:rsidP="00D7721A">
      <w:r>
        <w:t>208.</w:t>
      </w:r>
      <w:r>
        <w:tab/>
      </w:r>
      <w:r w:rsidRPr="00FE1261">
        <w:t xml:space="preserve">Кроме того, государственные </w:t>
      </w:r>
      <w:r>
        <w:t>органы поощряют население проявлять активную</w:t>
      </w:r>
      <w:r w:rsidRPr="00FE1261">
        <w:t xml:space="preserve"> гражданск</w:t>
      </w:r>
      <w:r>
        <w:t>ую</w:t>
      </w:r>
      <w:r w:rsidRPr="00FE1261">
        <w:t xml:space="preserve"> позици</w:t>
      </w:r>
      <w:r>
        <w:t xml:space="preserve">ю и неизменно сообщать о любом </w:t>
      </w:r>
      <w:r w:rsidRPr="00FE1261">
        <w:t>преступлени</w:t>
      </w:r>
      <w:r>
        <w:t>и</w:t>
      </w:r>
      <w:r w:rsidRPr="00FE1261">
        <w:t xml:space="preserve"> или </w:t>
      </w:r>
      <w:r>
        <w:t>действиях</w:t>
      </w:r>
      <w:r w:rsidRPr="00FE1261">
        <w:t>, наруш</w:t>
      </w:r>
      <w:r>
        <w:t>ающих</w:t>
      </w:r>
      <w:r w:rsidRPr="00FE1261">
        <w:t xml:space="preserve"> их прав</w:t>
      </w:r>
      <w:r>
        <w:t>а</w:t>
      </w:r>
      <w:r w:rsidRPr="00FE1261">
        <w:t xml:space="preserve">, решительно </w:t>
      </w:r>
      <w:r>
        <w:t xml:space="preserve">отстаивать </w:t>
      </w:r>
      <w:r w:rsidRPr="00FE1261">
        <w:t xml:space="preserve">принципы </w:t>
      </w:r>
      <w:r>
        <w:t xml:space="preserve">всемерного </w:t>
      </w:r>
      <w:r w:rsidRPr="00FE1261">
        <w:t xml:space="preserve">уважения законности и </w:t>
      </w:r>
      <w:r>
        <w:t>максимальной транспарентности</w:t>
      </w:r>
      <w:r w:rsidRPr="00FE1261">
        <w:t xml:space="preserve"> в деятельности</w:t>
      </w:r>
      <w:r>
        <w:t xml:space="preserve"> государственных органов</w:t>
      </w:r>
      <w:r w:rsidRPr="00FE1261">
        <w:t>, а также проявля</w:t>
      </w:r>
      <w:r>
        <w:t>ть</w:t>
      </w:r>
      <w:r w:rsidRPr="00FE1261">
        <w:t xml:space="preserve"> нетерпимость к </w:t>
      </w:r>
      <w:r>
        <w:t xml:space="preserve">подобным </w:t>
      </w:r>
      <w:r w:rsidRPr="00FE1261">
        <w:t xml:space="preserve">действиям (особенно </w:t>
      </w:r>
      <w:r>
        <w:t xml:space="preserve">со стороны </w:t>
      </w:r>
      <w:r w:rsidRPr="00FE1261">
        <w:t xml:space="preserve">государственных служащих), которые могут </w:t>
      </w:r>
      <w:r>
        <w:t>ущемлять права</w:t>
      </w:r>
      <w:r w:rsidRPr="00FE1261">
        <w:t xml:space="preserve"> граждан.</w:t>
      </w:r>
    </w:p>
    <w:p w:rsidR="00172838" w:rsidRDefault="00172838" w:rsidP="00D7721A"/>
    <w:p w:rsidR="00172838" w:rsidRDefault="00172838" w:rsidP="00D7721A">
      <w:r>
        <w:t>209.</w:t>
      </w:r>
      <w:r>
        <w:tab/>
        <w:t>Как уже отмечалось в комментариях к предыдущим статьям, такие жалобы оперативно и тщательно расследуются в соответствии с концепцией, согласно которой уважение прав человека должно являться одной из первоочередных задач испанского правительства, направленных на предупреждение случаев жестокого обращения.</w:t>
      </w:r>
    </w:p>
    <w:p w:rsidR="00172838" w:rsidRDefault="00172838" w:rsidP="00D7721A"/>
    <w:p w:rsidR="00172838" w:rsidRDefault="00172838" w:rsidP="00D7721A">
      <w:r>
        <w:t>210.</w:t>
      </w:r>
      <w:r>
        <w:tab/>
        <w:t>В целом за период, охватываемый настоящим докладом, каких-либо изменений в законодательстве в этом плане не произошло.</w:t>
      </w:r>
    </w:p>
    <w:p w:rsidR="00172838" w:rsidRDefault="00172838" w:rsidP="00D7721A"/>
    <w:p w:rsidR="00172838" w:rsidRDefault="00172838" w:rsidP="00D7721A">
      <w:r>
        <w:t>211.</w:t>
      </w:r>
      <w:r>
        <w:tab/>
        <w:t>В</w:t>
      </w:r>
      <w:r w:rsidRPr="00FE1261">
        <w:t xml:space="preserve"> Законе об уголовном процессе </w:t>
      </w:r>
      <w:r>
        <w:t>нет прямого упоминания о п</w:t>
      </w:r>
      <w:r w:rsidRPr="00FE1261">
        <w:t>рав</w:t>
      </w:r>
      <w:r>
        <w:t>е</w:t>
      </w:r>
      <w:r w:rsidRPr="00FE1261">
        <w:t xml:space="preserve"> задержанного на получение доступа к следственному судье, однако </w:t>
      </w:r>
      <w:r>
        <w:t xml:space="preserve">это право </w:t>
      </w:r>
      <w:r w:rsidRPr="00FE1261">
        <w:t xml:space="preserve">непосредственным образом гарантируется в Органическом законе, регулирующем </w:t>
      </w:r>
      <w:r>
        <w:t xml:space="preserve">применение </w:t>
      </w:r>
      <w:r w:rsidRPr="00FE1261">
        <w:t>хабеас корпус.</w:t>
      </w:r>
    </w:p>
    <w:p w:rsidR="00172838" w:rsidRDefault="00172838" w:rsidP="00D7721A"/>
    <w:p w:rsidR="00172838" w:rsidRDefault="00172838" w:rsidP="00D7721A">
      <w:r>
        <w:t>212.</w:t>
      </w:r>
      <w:r>
        <w:tab/>
        <w:t xml:space="preserve">Вместе с тем по сути своей </w:t>
      </w:r>
      <w:r w:rsidRPr="00FE1261">
        <w:t xml:space="preserve">Закон об уголовном процессе </w:t>
      </w:r>
      <w:r>
        <w:t xml:space="preserve">предусматривает возможность такого доступа, о чем косвенно свидетельствуют положения </w:t>
      </w:r>
      <w:r w:rsidRPr="00FE1261">
        <w:t>наш</w:t>
      </w:r>
      <w:r>
        <w:t>его</w:t>
      </w:r>
      <w:r w:rsidRPr="00FE1261">
        <w:t xml:space="preserve"> </w:t>
      </w:r>
      <w:r>
        <w:t>процессуального</w:t>
      </w:r>
      <w:r w:rsidRPr="00FE1261">
        <w:t xml:space="preserve"> кодекс</w:t>
      </w:r>
      <w:r>
        <w:t>а, согласно статьям</w:t>
      </w:r>
      <w:r w:rsidRPr="00FE1261">
        <w:t xml:space="preserve"> 520</w:t>
      </w:r>
      <w:r>
        <w:t>-бис</w:t>
      </w:r>
      <w:r w:rsidRPr="00FE1261">
        <w:t xml:space="preserve"> 3 и 524.2</w:t>
      </w:r>
      <w:r>
        <w:t xml:space="preserve"> которого судья имеет право</w:t>
      </w:r>
      <w:r w:rsidRPr="00FE1261">
        <w:t xml:space="preserve"> в любой момент знакомиться с положен</w:t>
      </w:r>
      <w:r>
        <w:t>ием задержанного, а содержащееся под стражей лицо - обращаться в письменной форме "</w:t>
      </w:r>
      <w:r w:rsidRPr="00FE1261">
        <w:t>к вы</w:t>
      </w:r>
      <w:r>
        <w:t>сшим</w:t>
      </w:r>
      <w:r w:rsidRPr="00FE1261">
        <w:t xml:space="preserve"> долж</w:t>
      </w:r>
      <w:r>
        <w:t>ностным лицам судебных органов".  Н</w:t>
      </w:r>
      <w:r w:rsidRPr="00FE1261">
        <w:t>аи</w:t>
      </w:r>
      <w:r>
        <w:t>более эффективный и реальный</w:t>
      </w:r>
      <w:r w:rsidRPr="00FE1261">
        <w:t xml:space="preserve"> </w:t>
      </w:r>
      <w:r>
        <w:t>способ исправления этой</w:t>
      </w:r>
      <w:r w:rsidRPr="00FE1261">
        <w:t xml:space="preserve"> недоработк</w:t>
      </w:r>
      <w:r>
        <w:t>и</w:t>
      </w:r>
      <w:r w:rsidRPr="00FE1261">
        <w:t xml:space="preserve"> в </w:t>
      </w:r>
      <w:r>
        <w:t xml:space="preserve">обеспечении </w:t>
      </w:r>
      <w:r w:rsidRPr="00FE1261">
        <w:t>прав</w:t>
      </w:r>
      <w:r>
        <w:t>а</w:t>
      </w:r>
      <w:r w:rsidRPr="00FE1261">
        <w:t xml:space="preserve"> на получение гарантированно</w:t>
      </w:r>
      <w:r>
        <w:t>го доступа к судебной инстанции</w:t>
      </w:r>
      <w:r w:rsidRPr="00FE1261">
        <w:t xml:space="preserve"> заключалс</w:t>
      </w:r>
      <w:r>
        <w:t>я</w:t>
      </w:r>
      <w:r w:rsidRPr="00FE1261">
        <w:t xml:space="preserve"> бы в изменении существующей </w:t>
      </w:r>
      <w:r>
        <w:t xml:space="preserve">формулировки соответствующей </w:t>
      </w:r>
      <w:r w:rsidRPr="00FE1261">
        <w:t>статьи</w:t>
      </w:r>
      <w:r>
        <w:t xml:space="preserve">, которой должно быть </w:t>
      </w:r>
      <w:r w:rsidRPr="00FE1261">
        <w:t xml:space="preserve">предусмотрено </w:t>
      </w:r>
      <w:r>
        <w:t xml:space="preserve">положение об </w:t>
      </w:r>
      <w:r w:rsidRPr="00FE1261">
        <w:t>информирован</w:t>
      </w:r>
      <w:r>
        <w:t>и</w:t>
      </w:r>
      <w:r w:rsidRPr="00FE1261">
        <w:t xml:space="preserve">и каждого задержанного </w:t>
      </w:r>
      <w:r>
        <w:t xml:space="preserve">лица </w:t>
      </w:r>
      <w:r w:rsidRPr="00FE1261">
        <w:t xml:space="preserve">о его праве </w:t>
      </w:r>
      <w:r>
        <w:t>на использование процедуры</w:t>
      </w:r>
      <w:r w:rsidRPr="00FE1261">
        <w:t xml:space="preserve"> хабеас корпус</w:t>
      </w:r>
      <w:r>
        <w:t xml:space="preserve">.  </w:t>
      </w:r>
      <w:r w:rsidRPr="00FE1261">
        <w:t>С другой сторон</w:t>
      </w:r>
      <w:r>
        <w:t xml:space="preserve">ы, </w:t>
      </w:r>
      <w:r w:rsidRPr="00FE1261">
        <w:t>не</w:t>
      </w:r>
      <w:r>
        <w:t>зависимо</w:t>
      </w:r>
      <w:r w:rsidRPr="00FE1261">
        <w:t xml:space="preserve"> от </w:t>
      </w:r>
      <w:r>
        <w:t>использования задержанным этого права судья -</w:t>
      </w:r>
      <w:r w:rsidRPr="00FE1261">
        <w:t xml:space="preserve"> после передачи задержанного в установленные законом сроки в распоряжение судебных </w:t>
      </w:r>
      <w:r>
        <w:t>органов -</w:t>
      </w:r>
      <w:r w:rsidRPr="00FE1261">
        <w:t xml:space="preserve"> и</w:t>
      </w:r>
      <w:r>
        <w:t xml:space="preserve">меет все основания возбудить </w:t>
      </w:r>
      <w:r w:rsidRPr="00FE1261">
        <w:t>соответствующую процедуру расследования любого предполагаемого случая жестокого обращения, которому мог быть подвергнут задержанный</w:t>
      </w:r>
      <w:r>
        <w:t xml:space="preserve">.  </w:t>
      </w:r>
      <w:r w:rsidRPr="00FE1261">
        <w:t>Впрочем, это уже относится к области дискреционного права судьи, который по своему усмотрению может оценить доказательства, представленные следователем, и принять решение о возбуждении дела</w:t>
      </w:r>
      <w:r>
        <w:t xml:space="preserve">.  При этом </w:t>
      </w:r>
      <w:r w:rsidRPr="00FE1261">
        <w:t xml:space="preserve">даже </w:t>
      </w:r>
      <w:r>
        <w:t>в случае возбуждения дела он вправе</w:t>
      </w:r>
      <w:r w:rsidRPr="00FE1261">
        <w:t xml:space="preserve"> прекратить его производством, хотя бы временно, если сочтет, что факт совершения преступления или правонарушения недостаточно доказан.</w:t>
      </w:r>
    </w:p>
    <w:p w:rsidR="00172838" w:rsidRDefault="00172838" w:rsidP="00D7721A"/>
    <w:p w:rsidR="00172838" w:rsidRPr="005F066A" w:rsidRDefault="00172838" w:rsidP="00D7721A">
      <w:pPr>
        <w:jc w:val="center"/>
      </w:pPr>
      <w:r>
        <w:rPr>
          <w:b/>
          <w:lang w:val="en-US"/>
        </w:rPr>
        <w:t>N</w:t>
      </w:r>
      <w:r w:rsidRPr="00D46DC7">
        <w:rPr>
          <w:b/>
        </w:rPr>
        <w:t>.</w:t>
      </w:r>
      <w:r w:rsidRPr="00D46DC7">
        <w:rPr>
          <w:b/>
        </w:rPr>
        <w:tab/>
        <w:t>Статья 1</w:t>
      </w:r>
      <w:r>
        <w:rPr>
          <w:b/>
        </w:rPr>
        <w:t>4</w:t>
      </w:r>
    </w:p>
    <w:p w:rsidR="00172838" w:rsidRDefault="00172838" w:rsidP="00D7721A"/>
    <w:p w:rsidR="00172838" w:rsidRDefault="00172838" w:rsidP="00D7721A">
      <w:r>
        <w:t>213.</w:t>
      </w:r>
      <w:r>
        <w:tab/>
        <w:t xml:space="preserve">Что касается </w:t>
      </w:r>
      <w:r w:rsidRPr="00FE1261">
        <w:t>возмещения вреда или ущерба</w:t>
      </w:r>
      <w:r>
        <w:t xml:space="preserve">, причиненного </w:t>
      </w:r>
      <w:r w:rsidRPr="00FE1261">
        <w:t xml:space="preserve">жертве любого преступления, </w:t>
      </w:r>
      <w:r>
        <w:t xml:space="preserve">то </w:t>
      </w:r>
      <w:r w:rsidRPr="00FE1261">
        <w:t xml:space="preserve">в нашем законодательстве действуют общие критерии, изложенные в статье 100 Закона об уголовном процессе, </w:t>
      </w:r>
      <w:r>
        <w:t xml:space="preserve">в которой </w:t>
      </w:r>
      <w:r w:rsidRPr="00FE1261">
        <w:t>предусматрива</w:t>
      </w:r>
      <w:r>
        <w:t>ется</w:t>
      </w:r>
      <w:r w:rsidRPr="00FE1261">
        <w:t xml:space="preserve"> выплат</w:t>
      </w:r>
      <w:r>
        <w:t>а</w:t>
      </w:r>
      <w:r w:rsidRPr="00FE1261">
        <w:t xml:space="preserve"> компенсации, возмещение ущерба и убытков</w:t>
      </w:r>
      <w:r>
        <w:t xml:space="preserve">.  </w:t>
      </w:r>
      <w:r w:rsidRPr="00FE1261">
        <w:t>Что</w:t>
      </w:r>
      <w:r>
        <w:t xml:space="preserve"> же</w:t>
      </w:r>
      <w:r w:rsidRPr="00FE1261">
        <w:t xml:space="preserve"> касается с</w:t>
      </w:r>
      <w:r>
        <w:t xml:space="preserve">амого </w:t>
      </w:r>
      <w:r w:rsidRPr="00FE1261">
        <w:t xml:space="preserve">размера возмещения, то он </w:t>
      </w:r>
      <w:r>
        <w:t>устанавливается на основании судебного</w:t>
      </w:r>
      <w:r w:rsidRPr="00FE1261">
        <w:t xml:space="preserve"> решени</w:t>
      </w:r>
      <w:r>
        <w:t>я, принятого</w:t>
      </w:r>
      <w:r w:rsidRPr="00FE1261">
        <w:t xml:space="preserve"> с учетом </w:t>
      </w:r>
      <w:r>
        <w:t>обеспечения всех гарантий, принципа пред</w:t>
      </w:r>
      <w:r w:rsidRPr="00FE1261">
        <w:t xml:space="preserve">ставления сторонами всех имеющихся у них доказательств и </w:t>
      </w:r>
      <w:r>
        <w:t xml:space="preserve">наличия </w:t>
      </w:r>
      <w:r w:rsidRPr="00FE1261">
        <w:t xml:space="preserve">необходимого обоснования, причем это решение может быть обжаловано в </w:t>
      </w:r>
      <w:r>
        <w:t xml:space="preserve">том </w:t>
      </w:r>
      <w:r w:rsidRPr="00FE1261">
        <w:t>случае, если заинтересованная стор</w:t>
      </w:r>
      <w:r>
        <w:t>она считает, что компенсация является непропорциональной</w:t>
      </w:r>
      <w:r w:rsidRPr="00FE1261">
        <w:t xml:space="preserve"> или не соответствует нанесенному ущербу</w:t>
      </w:r>
      <w:r>
        <w:t xml:space="preserve">.  </w:t>
      </w:r>
      <w:r w:rsidRPr="00FE1261">
        <w:t>Кроме того, компенс</w:t>
      </w:r>
      <w:r>
        <w:t>ации</w:t>
      </w:r>
      <w:r w:rsidRPr="00FE1261">
        <w:t xml:space="preserve"> </w:t>
      </w:r>
      <w:r>
        <w:t xml:space="preserve">подлежит и </w:t>
      </w:r>
      <w:r w:rsidRPr="00FE1261">
        <w:t>моральный ущерб</w:t>
      </w:r>
      <w:r>
        <w:t>.</w:t>
      </w:r>
    </w:p>
    <w:p w:rsidR="00172838" w:rsidRDefault="00172838" w:rsidP="00D7721A"/>
    <w:p w:rsidR="00172838" w:rsidRDefault="00172838" w:rsidP="00D7721A">
      <w:r>
        <w:t>214.</w:t>
      </w:r>
      <w:r>
        <w:tab/>
        <w:t>Правительство Испании признает в целом право жертв насильственных преступлений на предоставление помощи, необходимой для получения возмещения и справедливой и адекватной компенсации за причиненный физический или моральный ущерб.</w:t>
      </w:r>
    </w:p>
    <w:p w:rsidR="00172838" w:rsidRDefault="00172838" w:rsidP="00D7721A"/>
    <w:p w:rsidR="00172838" w:rsidRDefault="00172838" w:rsidP="00D7721A">
      <w:r>
        <w:t>215.</w:t>
      </w:r>
      <w:r>
        <w:tab/>
        <w:t>Такой позитивный подход государства, который основан на принципе солидарности и отвечает положениям статьи 14 Конвенции, призван смягчить последствия преступлений для жертв или находящихся на их иждивении лиц.  Он находит свое отражение в различных нормах, регламентирующих, с одной стороны, материальную помощь жертвам правонарушений, а с другой - помощь в связи с любыми видами правонарушений.</w:t>
      </w:r>
    </w:p>
    <w:p w:rsidR="00172838" w:rsidRDefault="00172838" w:rsidP="005C03B0">
      <w:pPr>
        <w:spacing w:line="240" w:lineRule="auto"/>
      </w:pPr>
    </w:p>
    <w:p w:rsidR="00172838" w:rsidRDefault="00172838" w:rsidP="00D7721A">
      <w:r>
        <w:t>216.</w:t>
      </w:r>
      <w:r>
        <w:tab/>
        <w:t xml:space="preserve">Важным аспектом политики </w:t>
      </w:r>
      <w:r w:rsidRPr="00FE1261">
        <w:t>правительства в уголовно</w:t>
      </w:r>
      <w:r>
        <w:t>й сфере</w:t>
      </w:r>
      <w:r w:rsidRPr="00FE1261">
        <w:t xml:space="preserve"> </w:t>
      </w:r>
      <w:r>
        <w:t xml:space="preserve">является </w:t>
      </w:r>
      <w:r w:rsidRPr="00FE1261">
        <w:t xml:space="preserve">защита жертв преступлений и </w:t>
      </w:r>
      <w:r>
        <w:t xml:space="preserve">улучшение </w:t>
      </w:r>
      <w:r w:rsidRPr="00FE1261">
        <w:t xml:space="preserve">их </w:t>
      </w:r>
      <w:r>
        <w:t xml:space="preserve">положения в </w:t>
      </w:r>
      <w:r w:rsidRPr="00FE1261">
        <w:t>процессуально</w:t>
      </w:r>
      <w:r>
        <w:t>м</w:t>
      </w:r>
      <w:r w:rsidRPr="00FE1261">
        <w:t xml:space="preserve"> </w:t>
      </w:r>
      <w:r>
        <w:t>плане</w:t>
      </w:r>
      <w:r w:rsidRPr="00FE1261">
        <w:t>,</w:t>
      </w:r>
      <w:r>
        <w:t xml:space="preserve"> позволяющие</w:t>
      </w:r>
      <w:r w:rsidRPr="00FE1261">
        <w:t xml:space="preserve"> избежать </w:t>
      </w:r>
      <w:r>
        <w:t xml:space="preserve">виктимизации таких лиц.  </w:t>
      </w:r>
      <w:r w:rsidRPr="00FE1261">
        <w:t>Помимо специальной и комплексно</w:t>
      </w:r>
      <w:r>
        <w:t xml:space="preserve">й защиты, оказываемой женщинам, ставшим </w:t>
      </w:r>
      <w:r w:rsidRPr="00FE1261">
        <w:t>жертвам</w:t>
      </w:r>
      <w:r>
        <w:t>и</w:t>
      </w:r>
      <w:r w:rsidRPr="00FE1261">
        <w:t xml:space="preserve"> насилия</w:t>
      </w:r>
      <w:r>
        <w:t xml:space="preserve"> на гендерной почве</w:t>
      </w:r>
      <w:r w:rsidRPr="00FE1261">
        <w:t>, особое внимание уделяется защите несовершеннолетних</w:t>
      </w:r>
      <w:r>
        <w:t xml:space="preserve"> от тяжелых для их психики ситуаций, когда они вынуждены встречаться со своим насильником в ходе</w:t>
      </w:r>
      <w:r w:rsidRPr="00FE1261">
        <w:t xml:space="preserve"> процессуальных действий</w:t>
      </w:r>
      <w:r>
        <w:t xml:space="preserve">.  </w:t>
      </w:r>
      <w:r w:rsidRPr="00FE1261">
        <w:t>Также было учреждено Бюро помощи жертвам террор</w:t>
      </w:r>
      <w:r>
        <w:t>а</w:t>
      </w:r>
      <w:r w:rsidRPr="00FE1261">
        <w:t xml:space="preserve">, предоставляющее </w:t>
      </w:r>
      <w:r>
        <w:t>в их распоряжение</w:t>
      </w:r>
      <w:r w:rsidRPr="00FE1261">
        <w:t xml:space="preserve"> информационную сеть и помещения</w:t>
      </w:r>
      <w:r>
        <w:t>, где они могут чувствовать себя в</w:t>
      </w:r>
      <w:r w:rsidRPr="00FE1261">
        <w:t xml:space="preserve"> </w:t>
      </w:r>
      <w:r>
        <w:t>полной</w:t>
      </w:r>
      <w:r w:rsidRPr="00FE1261">
        <w:t xml:space="preserve"> безопасности</w:t>
      </w:r>
      <w:r>
        <w:t xml:space="preserve">.  </w:t>
      </w:r>
      <w:r w:rsidRPr="00FE1261">
        <w:t xml:space="preserve">Наряду с этим в </w:t>
      </w:r>
      <w:r>
        <w:t xml:space="preserve">настоящее время </w:t>
      </w:r>
      <w:r w:rsidRPr="00FE1261">
        <w:t>рассм</w:t>
      </w:r>
      <w:r>
        <w:t>атриваются поправки к</w:t>
      </w:r>
      <w:r w:rsidRPr="00FE1261">
        <w:t xml:space="preserve"> Закон</w:t>
      </w:r>
      <w:r>
        <w:t>у</w:t>
      </w:r>
      <w:r w:rsidRPr="00FE1261">
        <w:t xml:space="preserve"> о поддержке и помощи жертвам </w:t>
      </w:r>
      <w:r>
        <w:t xml:space="preserve">насильственных </w:t>
      </w:r>
      <w:r w:rsidRPr="00FE1261">
        <w:t xml:space="preserve">преступлений </w:t>
      </w:r>
      <w:r>
        <w:t xml:space="preserve">и преступлений </w:t>
      </w:r>
      <w:r w:rsidRPr="00FE1261">
        <w:t>против сексуальной свободы</w:t>
      </w:r>
      <w:r>
        <w:t xml:space="preserve">.  </w:t>
      </w:r>
      <w:r w:rsidRPr="00FE1261">
        <w:t xml:space="preserve">Нововведения направлены на то, чтобы превратить </w:t>
      </w:r>
      <w:r>
        <w:t xml:space="preserve">этот Закон </w:t>
      </w:r>
      <w:r w:rsidRPr="00FE1261">
        <w:t xml:space="preserve">в </w:t>
      </w:r>
      <w:r>
        <w:t xml:space="preserve">более </w:t>
      </w:r>
      <w:r w:rsidRPr="00FE1261">
        <w:t xml:space="preserve">эффективное средство </w:t>
      </w:r>
      <w:r>
        <w:t xml:space="preserve">правовой </w:t>
      </w:r>
      <w:r w:rsidRPr="00FE1261">
        <w:t xml:space="preserve">защиты жертв этих тяжких преступлений, для которых особенно важно </w:t>
      </w:r>
      <w:r>
        <w:t xml:space="preserve">оправиться </w:t>
      </w:r>
      <w:r w:rsidRPr="00FE1261">
        <w:t xml:space="preserve">от </w:t>
      </w:r>
      <w:r>
        <w:t xml:space="preserve">перенесенной травмы </w:t>
      </w:r>
      <w:r w:rsidRPr="00FE1261">
        <w:t xml:space="preserve">и </w:t>
      </w:r>
      <w:r>
        <w:t>по</w:t>
      </w:r>
      <w:r w:rsidRPr="00FE1261">
        <w:t xml:space="preserve">чувствовать </w:t>
      </w:r>
      <w:r>
        <w:t xml:space="preserve">поддержку </w:t>
      </w:r>
      <w:r w:rsidRPr="00FE1261">
        <w:t>общества.</w:t>
      </w:r>
    </w:p>
    <w:p w:rsidR="00172838" w:rsidRDefault="00172838" w:rsidP="005C03B0">
      <w:pPr>
        <w:spacing w:line="240" w:lineRule="auto"/>
      </w:pPr>
    </w:p>
    <w:p w:rsidR="00172838" w:rsidRDefault="00172838" w:rsidP="00D7721A">
      <w:r>
        <w:t>217.</w:t>
      </w:r>
      <w:r>
        <w:tab/>
        <w:t xml:space="preserve">Ниже приводятся некоторые действующие нормативные акты в этой области, хотя они прямо и не касаются преступления в форме </w:t>
      </w:r>
      <w:r w:rsidRPr="00202B37">
        <w:t>пытк</w:t>
      </w:r>
      <w:r>
        <w:t>и:</w:t>
      </w:r>
    </w:p>
    <w:p w:rsidR="00172838" w:rsidRDefault="00172838" w:rsidP="005C03B0">
      <w:pPr>
        <w:spacing w:line="240" w:lineRule="auto"/>
      </w:pPr>
    </w:p>
    <w:p w:rsidR="00172838" w:rsidRDefault="00172838" w:rsidP="005C03B0">
      <w:r>
        <w:tab/>
        <w:t>а)</w:t>
      </w:r>
      <w:r>
        <w:tab/>
        <w:t>Закон № 35/1995 от 11 декабря о содействии и помощи жертвам насильственных преступлений и преступлений против сексуальной свободы;</w:t>
      </w:r>
    </w:p>
    <w:p w:rsidR="00172838" w:rsidRDefault="00172838" w:rsidP="005C03B0">
      <w:pPr>
        <w:spacing w:line="240" w:lineRule="auto"/>
      </w:pPr>
    </w:p>
    <w:p w:rsidR="00172838" w:rsidRDefault="00172838" w:rsidP="005C03B0">
      <w:r>
        <w:tab/>
        <w:t>b)</w:t>
      </w:r>
      <w:r>
        <w:tab/>
        <w:t>Закон № 32/1999 от 8 октября о поддержке жертвам терроризма.</w:t>
      </w:r>
    </w:p>
    <w:p w:rsidR="00172838" w:rsidRDefault="00172838" w:rsidP="005C03B0">
      <w:pPr>
        <w:spacing w:line="240" w:lineRule="auto"/>
      </w:pPr>
    </w:p>
    <w:p w:rsidR="00172838" w:rsidRDefault="00172838" w:rsidP="00D7721A">
      <w:r>
        <w:t>218.</w:t>
      </w:r>
      <w:r>
        <w:tab/>
        <w:t>В этой связи следует</w:t>
      </w:r>
      <w:r w:rsidRPr="00FE1261">
        <w:t xml:space="preserve"> </w:t>
      </w:r>
      <w:r>
        <w:t>особо</w:t>
      </w:r>
      <w:r w:rsidRPr="00FE1261">
        <w:t xml:space="preserve"> подчеркнуть, что 11 марта 2005 г</w:t>
      </w:r>
      <w:r>
        <w:t>ода</w:t>
      </w:r>
      <w:r w:rsidRPr="00FE1261">
        <w:t xml:space="preserve"> Совет министров принял решение о создании Бюро помощи жертвам терроризма</w:t>
      </w:r>
      <w:r>
        <w:t xml:space="preserve">.  Его задача состоит в </w:t>
      </w:r>
      <w:r w:rsidRPr="00FE1261">
        <w:t>предоставл</w:t>
      </w:r>
      <w:r>
        <w:t>ении</w:t>
      </w:r>
      <w:r w:rsidRPr="00FE1261">
        <w:t xml:space="preserve"> жертвам террор</w:t>
      </w:r>
      <w:r>
        <w:t>а информации</w:t>
      </w:r>
      <w:r w:rsidRPr="00FE1261">
        <w:t xml:space="preserve"> о </w:t>
      </w:r>
      <w:r>
        <w:t xml:space="preserve">ходе </w:t>
      </w:r>
      <w:r w:rsidRPr="00FE1261">
        <w:t xml:space="preserve">судопроизводства, прохождении дел, а также о принимаемых судами решениях, </w:t>
      </w:r>
      <w:r>
        <w:t xml:space="preserve">с тем </w:t>
      </w:r>
      <w:r w:rsidRPr="00FE1261">
        <w:t xml:space="preserve">чтобы они были </w:t>
      </w:r>
      <w:r>
        <w:t>полностью осведомлены о ходе</w:t>
      </w:r>
      <w:r w:rsidRPr="00FE1261">
        <w:t xml:space="preserve"> касающихся их процессов</w:t>
      </w:r>
      <w:r>
        <w:t xml:space="preserve">.  </w:t>
      </w:r>
      <w:r w:rsidRPr="00FE1261">
        <w:t xml:space="preserve">Кроме того, Бюро </w:t>
      </w:r>
      <w:r>
        <w:t xml:space="preserve">выделяет </w:t>
      </w:r>
      <w:r w:rsidRPr="00FE1261">
        <w:t xml:space="preserve">жертвам специальные помещения, где они могут находиться, наблюдая за </w:t>
      </w:r>
      <w:r>
        <w:t>ходом слушаний в Верховном суде и</w:t>
      </w:r>
      <w:r w:rsidRPr="00FE1261">
        <w:t xml:space="preserve"> избегая таким образом контактов с друзьями и родственниками подсудимых, </w:t>
      </w:r>
      <w:r>
        <w:t xml:space="preserve">с тем </w:t>
      </w:r>
      <w:r w:rsidRPr="00FE1261">
        <w:t xml:space="preserve">чтобы посещение суда не стало новым </w:t>
      </w:r>
      <w:r>
        <w:t>испытанием для</w:t>
      </w:r>
      <w:r w:rsidRPr="00FE1261">
        <w:t xml:space="preserve"> жертв</w:t>
      </w:r>
      <w:r>
        <w:t>.</w:t>
      </w:r>
    </w:p>
    <w:p w:rsidR="00172838" w:rsidRDefault="00172838" w:rsidP="005C03B0">
      <w:pPr>
        <w:spacing w:line="240" w:lineRule="auto"/>
      </w:pPr>
    </w:p>
    <w:p w:rsidR="00172838" w:rsidRPr="005C03B0" w:rsidRDefault="00172838" w:rsidP="005C03B0">
      <w:pPr>
        <w:rPr>
          <w:i/>
        </w:rPr>
      </w:pPr>
      <w:r w:rsidRPr="005C03B0">
        <w:rPr>
          <w:i/>
        </w:rPr>
        <w:t>Органический закон № 1/2004 от 28 декабря о мерах комплексной защиты от гендерного насилия</w:t>
      </w:r>
    </w:p>
    <w:p w:rsidR="00172838" w:rsidRDefault="00172838" w:rsidP="005C03B0">
      <w:pPr>
        <w:spacing w:line="240" w:lineRule="auto"/>
      </w:pPr>
    </w:p>
    <w:p w:rsidR="00172838" w:rsidRDefault="00172838" w:rsidP="00D7721A">
      <w:r>
        <w:t>219.</w:t>
      </w:r>
      <w:r>
        <w:tab/>
        <w:t>Данный комплексный З</w:t>
      </w:r>
      <w:r w:rsidRPr="00FE1261">
        <w:t>акон является бесспорным свидетельством борьбы против насилия, посягающего на достоинство личности и неотъем</w:t>
      </w:r>
      <w:r>
        <w:t>лемые нерушимые права человека, т.е. на основы</w:t>
      </w:r>
      <w:r w:rsidRPr="00FE1261">
        <w:t>, как г</w:t>
      </w:r>
      <w:r>
        <w:t>ласит статья</w:t>
      </w:r>
      <w:r w:rsidRPr="00FE1261">
        <w:t xml:space="preserve"> 10.1 Конституции</w:t>
      </w:r>
      <w:r>
        <w:t xml:space="preserve"> Испании</w:t>
      </w:r>
      <w:r w:rsidRPr="00FE1261">
        <w:t xml:space="preserve">, политического </w:t>
      </w:r>
      <w:r>
        <w:t>строя</w:t>
      </w:r>
      <w:r w:rsidRPr="00FE1261">
        <w:t xml:space="preserve"> и общественного </w:t>
      </w:r>
      <w:r>
        <w:t>мира</w:t>
      </w:r>
      <w:r w:rsidRPr="00FE1261">
        <w:t>.</w:t>
      </w:r>
    </w:p>
    <w:p w:rsidR="00172838" w:rsidRDefault="00172838" w:rsidP="00D7721A"/>
    <w:p w:rsidR="00172838" w:rsidRDefault="00172838" w:rsidP="00D7721A">
      <w:r>
        <w:t>220.</w:t>
      </w:r>
      <w:r>
        <w:tab/>
        <w:t>В данном случае р</w:t>
      </w:r>
      <w:r w:rsidRPr="00FE1261">
        <w:t xml:space="preserve">ечь идет о законе, который </w:t>
      </w:r>
      <w:r>
        <w:t xml:space="preserve">также </w:t>
      </w:r>
      <w:r w:rsidRPr="00FE1261">
        <w:t>п</w:t>
      </w:r>
      <w:r>
        <w:t xml:space="preserve">редполагает переход </w:t>
      </w:r>
      <w:r w:rsidRPr="00FE1261">
        <w:t>от государства социальн</w:t>
      </w:r>
      <w:r>
        <w:t>ого</w:t>
      </w:r>
      <w:r w:rsidRPr="00FE1261">
        <w:t xml:space="preserve"> </w:t>
      </w:r>
      <w:r>
        <w:t>вспомоществования</w:t>
      </w:r>
      <w:r w:rsidRPr="00FE1261">
        <w:t xml:space="preserve"> к государству</w:t>
      </w:r>
      <w:r>
        <w:t xml:space="preserve"> нового типа</w:t>
      </w:r>
      <w:r w:rsidRPr="00FE1261">
        <w:t>, признающему социальные и гражданские права</w:t>
      </w:r>
      <w:r>
        <w:t>.  С этой целью З</w:t>
      </w:r>
      <w:r w:rsidRPr="00FE1261">
        <w:t>акон вводит новое право для женщин, ставших</w:t>
      </w:r>
      <w:r>
        <w:t xml:space="preserve"> жертвами гендерного насилия, -</w:t>
      </w:r>
      <w:r w:rsidRPr="00FE1261">
        <w:t xml:space="preserve"> право на комплексную социальную помощь</w:t>
      </w:r>
      <w:r>
        <w:t>.  Это</w:t>
      </w:r>
      <w:r w:rsidRPr="00FE1261">
        <w:t xml:space="preserve"> влечет за собой </w:t>
      </w:r>
      <w:r>
        <w:t xml:space="preserve">создание соответствующих </w:t>
      </w:r>
      <w:r w:rsidRPr="00FE1261">
        <w:t xml:space="preserve">служб по оказанию постоянной и </w:t>
      </w:r>
      <w:r>
        <w:t>неотложной</w:t>
      </w:r>
      <w:r w:rsidRPr="00FE1261">
        <w:t xml:space="preserve"> помощи, укомплектованных </w:t>
      </w:r>
      <w:r>
        <w:t xml:space="preserve">специалистами </w:t>
      </w:r>
      <w:r w:rsidRPr="00FE1261">
        <w:t xml:space="preserve">различного профиля, которые могут </w:t>
      </w:r>
      <w:r>
        <w:t>предоставлять</w:t>
      </w:r>
      <w:r w:rsidRPr="00FE1261">
        <w:t xml:space="preserve"> специализированные услуги</w:t>
      </w:r>
      <w:r>
        <w:t xml:space="preserve">.  При этом </w:t>
      </w:r>
      <w:r w:rsidRPr="00FE1261">
        <w:t xml:space="preserve">государство </w:t>
      </w:r>
      <w:r>
        <w:t>берет</w:t>
      </w:r>
      <w:r w:rsidRPr="00FE1261">
        <w:t xml:space="preserve"> на себя обязательства по равномерному территориальному размещению </w:t>
      </w:r>
      <w:r>
        <w:t xml:space="preserve">этих служб </w:t>
      </w:r>
      <w:r w:rsidRPr="00FE1261">
        <w:t xml:space="preserve">и </w:t>
      </w:r>
      <w:r>
        <w:t xml:space="preserve">их </w:t>
      </w:r>
      <w:r w:rsidRPr="00FE1261">
        <w:t>финансированию через целевой фонд.</w:t>
      </w:r>
    </w:p>
    <w:p w:rsidR="00172838" w:rsidRDefault="00172838" w:rsidP="00D7721A"/>
    <w:p w:rsidR="00172838" w:rsidRPr="006F44B8" w:rsidRDefault="00172838" w:rsidP="00D7721A">
      <w:r w:rsidRPr="006F44B8">
        <w:t>221.</w:t>
      </w:r>
      <w:r w:rsidRPr="006F44B8">
        <w:tab/>
      </w:r>
      <w:r>
        <w:t>Целесообразно</w:t>
      </w:r>
      <w:r w:rsidRPr="006F44B8">
        <w:t xml:space="preserve"> </w:t>
      </w:r>
      <w:r>
        <w:t>также</w:t>
      </w:r>
      <w:r w:rsidRPr="006F44B8">
        <w:t xml:space="preserve"> </w:t>
      </w:r>
      <w:r>
        <w:t>сослаться на другие нормативные документы</w:t>
      </w:r>
      <w:r w:rsidRPr="006F44B8">
        <w:t>:</w:t>
      </w:r>
    </w:p>
    <w:p w:rsidR="00172838" w:rsidRPr="006F44B8" w:rsidRDefault="00172838" w:rsidP="00D7721A"/>
    <w:p w:rsidR="00172838" w:rsidRPr="00552BE1" w:rsidRDefault="00172838" w:rsidP="005C03B0">
      <w:r w:rsidRPr="006F44B8">
        <w:tab/>
      </w:r>
      <w:r w:rsidRPr="008560C2">
        <w:rPr>
          <w:lang w:val="fr-FR"/>
        </w:rPr>
        <w:t>a</w:t>
      </w:r>
      <w:r w:rsidRPr="00CE41C6">
        <w:t>)</w:t>
      </w:r>
      <w:r w:rsidRPr="00CE41C6">
        <w:tab/>
      </w:r>
      <w:r>
        <w:rPr>
          <w:szCs w:val="24"/>
        </w:rPr>
        <w:t>Королевский</w:t>
      </w:r>
      <w:r w:rsidRPr="00CE41C6">
        <w:rPr>
          <w:szCs w:val="24"/>
        </w:rPr>
        <w:t xml:space="preserve"> </w:t>
      </w:r>
      <w:r>
        <w:rPr>
          <w:szCs w:val="24"/>
        </w:rPr>
        <w:t>указ</w:t>
      </w:r>
      <w:r w:rsidRPr="00CE41C6">
        <w:t xml:space="preserve"> № 288/2003 </w:t>
      </w:r>
      <w:r>
        <w:t>от</w:t>
      </w:r>
      <w:r w:rsidRPr="00CE41C6">
        <w:t xml:space="preserve"> 7 </w:t>
      </w:r>
      <w:r>
        <w:t xml:space="preserve">марта об утверждении Положения о мерах по оказанию помощи и предоставлению возмещения жертвам терроризма;  </w:t>
      </w:r>
    </w:p>
    <w:p w:rsidR="00172838" w:rsidRPr="00552BE1" w:rsidRDefault="00172838" w:rsidP="005C03B0"/>
    <w:p w:rsidR="00172838" w:rsidRPr="0080266B" w:rsidRDefault="00172838" w:rsidP="005C03B0">
      <w:r w:rsidRPr="00552BE1">
        <w:tab/>
      </w:r>
      <w:r>
        <w:rPr>
          <w:lang w:val="fr-FR"/>
        </w:rPr>
        <w:t>b</w:t>
      </w:r>
      <w:r w:rsidRPr="0080266B">
        <w:t>)</w:t>
      </w:r>
      <w:r w:rsidRPr="0080266B">
        <w:tab/>
      </w:r>
      <w:r>
        <w:t>Закон</w:t>
      </w:r>
      <w:r w:rsidRPr="0080266B">
        <w:t xml:space="preserve"> № 2/2003 </w:t>
      </w:r>
      <w:r>
        <w:t>от</w:t>
      </w:r>
      <w:r w:rsidRPr="0080266B">
        <w:t xml:space="preserve"> 12 </w:t>
      </w:r>
      <w:r>
        <w:t>марта</w:t>
      </w:r>
      <w:r w:rsidRPr="0080266B">
        <w:t xml:space="preserve"> </w:t>
      </w:r>
      <w:r>
        <w:rPr>
          <w:szCs w:val="24"/>
        </w:rPr>
        <w:t>о</w:t>
      </w:r>
      <w:r w:rsidRPr="0080266B">
        <w:rPr>
          <w:szCs w:val="24"/>
        </w:rPr>
        <w:t xml:space="preserve"> </w:t>
      </w:r>
      <w:r>
        <w:rPr>
          <w:szCs w:val="24"/>
        </w:rPr>
        <w:t>внесении</w:t>
      </w:r>
      <w:r w:rsidRPr="0080266B">
        <w:rPr>
          <w:szCs w:val="24"/>
        </w:rPr>
        <w:t xml:space="preserve"> </w:t>
      </w:r>
      <w:r>
        <w:rPr>
          <w:szCs w:val="24"/>
        </w:rPr>
        <w:t>изменений</w:t>
      </w:r>
      <w:r w:rsidRPr="0080266B">
        <w:rPr>
          <w:szCs w:val="24"/>
        </w:rPr>
        <w:t xml:space="preserve"> </w:t>
      </w:r>
      <w:r>
        <w:rPr>
          <w:szCs w:val="24"/>
        </w:rPr>
        <w:t>в</w:t>
      </w:r>
      <w:r w:rsidRPr="0080266B">
        <w:rPr>
          <w:szCs w:val="24"/>
        </w:rPr>
        <w:t xml:space="preserve"> </w:t>
      </w:r>
      <w:r>
        <w:rPr>
          <w:szCs w:val="24"/>
        </w:rPr>
        <w:t>Закон</w:t>
      </w:r>
      <w:r w:rsidRPr="0080266B">
        <w:t xml:space="preserve"> № 32/1999</w:t>
      </w:r>
      <w:r>
        <w:t xml:space="preserve"> от 8 октября</w:t>
      </w:r>
      <w:r w:rsidRPr="0080266B">
        <w:t xml:space="preserve"> 1999</w:t>
      </w:r>
      <w:r>
        <w:t xml:space="preserve"> года</w:t>
      </w:r>
      <w:r w:rsidRPr="0080266B">
        <w:t xml:space="preserve"> </w:t>
      </w:r>
      <w:r>
        <w:t xml:space="preserve">о поддержке жертв терроризма;  </w:t>
      </w:r>
    </w:p>
    <w:p w:rsidR="00172838" w:rsidRPr="0080266B" w:rsidRDefault="00172838" w:rsidP="005C03B0"/>
    <w:p w:rsidR="00172838" w:rsidRPr="007E604D" w:rsidRDefault="00172838" w:rsidP="005C03B0">
      <w:r w:rsidRPr="0080266B">
        <w:tab/>
      </w:r>
      <w:r w:rsidRPr="008560C2">
        <w:rPr>
          <w:lang w:val="fr-FR"/>
        </w:rPr>
        <w:t>c</w:t>
      </w:r>
      <w:r w:rsidRPr="007E604D">
        <w:t>)</w:t>
      </w:r>
      <w:r w:rsidRPr="007E604D">
        <w:tab/>
      </w:r>
      <w:r>
        <w:rPr>
          <w:szCs w:val="24"/>
        </w:rPr>
        <w:t>Королевский</w:t>
      </w:r>
      <w:r w:rsidRPr="007E604D">
        <w:rPr>
          <w:szCs w:val="24"/>
        </w:rPr>
        <w:t xml:space="preserve"> </w:t>
      </w:r>
      <w:r>
        <w:rPr>
          <w:szCs w:val="24"/>
        </w:rPr>
        <w:t>указ</w:t>
      </w:r>
      <w:r w:rsidRPr="007E604D">
        <w:t xml:space="preserve"> № 429/2003 </w:t>
      </w:r>
      <w:r>
        <w:t>от</w:t>
      </w:r>
      <w:r w:rsidRPr="007E604D">
        <w:t xml:space="preserve"> 11 </w:t>
      </w:r>
      <w:r>
        <w:t>апреля</w:t>
      </w:r>
      <w:r w:rsidRPr="007E604D">
        <w:t xml:space="preserve">, </w:t>
      </w:r>
      <w:r>
        <w:t>вносящий</w:t>
      </w:r>
      <w:r w:rsidRPr="007E604D">
        <w:t xml:space="preserve"> </w:t>
      </w:r>
      <w:r>
        <w:t>изменения</w:t>
      </w:r>
      <w:r w:rsidRPr="007E604D">
        <w:t xml:space="preserve"> </w:t>
      </w:r>
      <w:r>
        <w:t>в</w:t>
      </w:r>
      <w:r w:rsidRPr="007E604D">
        <w:t xml:space="preserve"> </w:t>
      </w:r>
      <w:r>
        <w:rPr>
          <w:szCs w:val="24"/>
        </w:rPr>
        <w:t>Королевский</w:t>
      </w:r>
      <w:r w:rsidRPr="007E604D">
        <w:rPr>
          <w:szCs w:val="24"/>
        </w:rPr>
        <w:t xml:space="preserve"> </w:t>
      </w:r>
      <w:r>
        <w:rPr>
          <w:szCs w:val="24"/>
        </w:rPr>
        <w:t>указ</w:t>
      </w:r>
      <w:r w:rsidRPr="007E604D">
        <w:t xml:space="preserve"> №</w:t>
      </w:r>
      <w:r w:rsidRPr="008560C2">
        <w:rPr>
          <w:lang w:val="fr-FR"/>
        </w:rPr>
        <w:t> </w:t>
      </w:r>
      <w:r w:rsidRPr="007E604D">
        <w:t>738/1997</w:t>
      </w:r>
      <w:r>
        <w:t xml:space="preserve"> от 23 мая</w:t>
      </w:r>
      <w:r w:rsidRPr="007E604D">
        <w:t xml:space="preserve"> 1997</w:t>
      </w:r>
      <w:r>
        <w:t xml:space="preserve"> года об утверждении Положения о помощи жертвам насильственных </w:t>
      </w:r>
      <w:r w:rsidRPr="00FE1261">
        <w:t xml:space="preserve">преступлений </w:t>
      </w:r>
      <w:r>
        <w:t>и преступлений против сексуальной свободы</w:t>
      </w:r>
      <w:r w:rsidRPr="007E604D">
        <w:t>;</w:t>
      </w:r>
    </w:p>
    <w:p w:rsidR="00172838" w:rsidRPr="007E604D" w:rsidRDefault="00172838" w:rsidP="005C03B0"/>
    <w:p w:rsidR="00172838" w:rsidRPr="00296187" w:rsidRDefault="00172838" w:rsidP="005C03B0">
      <w:r w:rsidRPr="007E604D">
        <w:tab/>
      </w:r>
      <w:r w:rsidRPr="008560C2">
        <w:rPr>
          <w:lang w:val="fr-FR"/>
        </w:rPr>
        <w:t>d</w:t>
      </w:r>
      <w:r w:rsidRPr="00296187">
        <w:t>)</w:t>
      </w:r>
      <w:r w:rsidRPr="00296187">
        <w:tab/>
      </w:r>
      <w:r>
        <w:rPr>
          <w:szCs w:val="24"/>
        </w:rPr>
        <w:t>Королевский</w:t>
      </w:r>
      <w:r w:rsidRPr="00296187">
        <w:rPr>
          <w:szCs w:val="24"/>
        </w:rPr>
        <w:t xml:space="preserve"> </w:t>
      </w:r>
      <w:r>
        <w:rPr>
          <w:szCs w:val="24"/>
        </w:rPr>
        <w:t>указ</w:t>
      </w:r>
      <w:r w:rsidRPr="00296187">
        <w:t xml:space="preserve"> № 355/2004 </w:t>
      </w:r>
      <w:r>
        <w:t>от</w:t>
      </w:r>
      <w:r w:rsidRPr="00296187">
        <w:t xml:space="preserve"> 5 </w:t>
      </w:r>
      <w:r>
        <w:t>марта</w:t>
      </w:r>
      <w:r w:rsidRPr="00296187">
        <w:t xml:space="preserve">, </w:t>
      </w:r>
      <w:r>
        <w:rPr>
          <w:szCs w:val="24"/>
        </w:rPr>
        <w:t>определяющий порядок ведения Центрального реестра данных для защиты жертв бытового насилия</w:t>
      </w:r>
      <w:r w:rsidRPr="00296187">
        <w:t>;</w:t>
      </w:r>
    </w:p>
    <w:p w:rsidR="00172838" w:rsidRPr="00296187" w:rsidRDefault="00172838" w:rsidP="005C03B0"/>
    <w:p w:rsidR="00172838" w:rsidRPr="00CE2B91" w:rsidRDefault="00172838" w:rsidP="005C03B0">
      <w:r w:rsidRPr="00296187">
        <w:tab/>
      </w:r>
      <w:r w:rsidRPr="008560C2">
        <w:rPr>
          <w:lang w:val="fr-FR"/>
        </w:rPr>
        <w:t>e</w:t>
      </w:r>
      <w:r w:rsidRPr="00CE2B91">
        <w:t>)</w:t>
      </w:r>
      <w:r w:rsidRPr="00CE2B91">
        <w:tab/>
      </w:r>
      <w:r>
        <w:rPr>
          <w:szCs w:val="24"/>
        </w:rPr>
        <w:t>Королевский</w:t>
      </w:r>
      <w:r w:rsidRPr="00CE2B91">
        <w:rPr>
          <w:szCs w:val="24"/>
        </w:rPr>
        <w:t xml:space="preserve"> </w:t>
      </w:r>
      <w:r>
        <w:rPr>
          <w:szCs w:val="24"/>
        </w:rPr>
        <w:t>указ</w:t>
      </w:r>
      <w:r w:rsidRPr="00CE2B91">
        <w:t xml:space="preserve"> № 453/2004 </w:t>
      </w:r>
      <w:r>
        <w:t>от</w:t>
      </w:r>
      <w:r w:rsidRPr="00CE2B91">
        <w:t xml:space="preserve"> 18 </w:t>
      </w:r>
      <w:r>
        <w:t>марта о предоставлении испанского гражданства жертвам</w:t>
      </w:r>
      <w:r w:rsidRPr="00CE2B91">
        <w:t xml:space="preserve"> </w:t>
      </w:r>
      <w:r>
        <w:t>террористических актов, совершенных 11 марта 2004 года (уже упоминался в комментариях к статье 3)</w:t>
      </w:r>
      <w:r w:rsidRPr="00CE2B91">
        <w:t>;</w:t>
      </w:r>
    </w:p>
    <w:p w:rsidR="00172838" w:rsidRPr="00CE2B91" w:rsidRDefault="00172838" w:rsidP="005C03B0"/>
    <w:p w:rsidR="00172838" w:rsidRPr="00A63126" w:rsidRDefault="00172838" w:rsidP="005C03B0">
      <w:r w:rsidRPr="00CE2B91">
        <w:tab/>
      </w:r>
      <w:r>
        <w:rPr>
          <w:lang w:val="fr-FR"/>
        </w:rPr>
        <w:t>f</w:t>
      </w:r>
      <w:r w:rsidRPr="00A63126">
        <w:t>)</w:t>
      </w:r>
      <w:r w:rsidRPr="00A63126">
        <w:tab/>
      </w:r>
      <w:r>
        <w:rPr>
          <w:szCs w:val="24"/>
        </w:rPr>
        <w:t>Органический закон</w:t>
      </w:r>
      <w:r w:rsidRPr="00A63126">
        <w:t xml:space="preserve"> № 1/2004</w:t>
      </w:r>
      <w:r>
        <w:t xml:space="preserve"> от 28 декабря</w:t>
      </w:r>
      <w:r w:rsidRPr="00A63126">
        <w:t xml:space="preserve"> </w:t>
      </w:r>
      <w:r>
        <w:rPr>
          <w:szCs w:val="24"/>
        </w:rPr>
        <w:t>о мерах комплексной защиты от гендерного насилия</w:t>
      </w:r>
      <w:r w:rsidRPr="00A63126">
        <w:t>;</w:t>
      </w:r>
    </w:p>
    <w:p w:rsidR="00172838" w:rsidRPr="00A63126" w:rsidRDefault="00172838" w:rsidP="005C03B0"/>
    <w:p w:rsidR="00172838" w:rsidRPr="00CE41C6" w:rsidRDefault="00172838" w:rsidP="005C03B0">
      <w:r w:rsidRPr="00A63126">
        <w:tab/>
      </w:r>
      <w:r w:rsidRPr="008560C2">
        <w:rPr>
          <w:lang w:val="fr-FR"/>
        </w:rPr>
        <w:t>g</w:t>
      </w:r>
      <w:r w:rsidRPr="00CE41C6">
        <w:t>)</w:t>
      </w:r>
      <w:r w:rsidRPr="00CE41C6">
        <w:tab/>
      </w:r>
      <w:r>
        <w:rPr>
          <w:szCs w:val="24"/>
        </w:rPr>
        <w:t>Королевский указ</w:t>
      </w:r>
      <w:r w:rsidRPr="00CE41C6">
        <w:t xml:space="preserve"> № 1452/2005 </w:t>
      </w:r>
      <w:r>
        <w:t>от</w:t>
      </w:r>
      <w:r w:rsidRPr="00CE41C6">
        <w:t xml:space="preserve"> 2 </w:t>
      </w:r>
      <w:r>
        <w:t>декабря</w:t>
      </w:r>
      <w:r w:rsidRPr="00CE41C6">
        <w:t xml:space="preserve">, </w:t>
      </w:r>
      <w:r>
        <w:t>регулирующий порядок оказания материальной помощи, предусмотренной статьей</w:t>
      </w:r>
      <w:r w:rsidRPr="00CE41C6">
        <w:t xml:space="preserve"> 27 </w:t>
      </w:r>
      <w:r>
        <w:rPr>
          <w:szCs w:val="24"/>
        </w:rPr>
        <w:t>Органического закона </w:t>
      </w:r>
      <w:r w:rsidRPr="00A63126">
        <w:t>№</w:t>
      </w:r>
      <w:r>
        <w:t> </w:t>
      </w:r>
      <w:r w:rsidRPr="00A63126">
        <w:t>1/2004</w:t>
      </w:r>
      <w:r>
        <w:t xml:space="preserve"> от 28</w:t>
      </w:r>
      <w:r w:rsidR="005C03B0">
        <w:t> </w:t>
      </w:r>
      <w:r>
        <w:t>декабря</w:t>
      </w:r>
      <w:r w:rsidRPr="00A63126">
        <w:t xml:space="preserve"> </w:t>
      </w:r>
      <w:r>
        <w:rPr>
          <w:szCs w:val="24"/>
        </w:rPr>
        <w:t>о мерах комплексной защиты от гендерного насилия</w:t>
      </w:r>
      <w:r w:rsidRPr="00CE41C6">
        <w:t>;</w:t>
      </w:r>
    </w:p>
    <w:p w:rsidR="00172838" w:rsidRPr="00CE41C6" w:rsidRDefault="00172838" w:rsidP="005C03B0"/>
    <w:p w:rsidR="00172838" w:rsidRPr="00552BE1" w:rsidRDefault="00172838" w:rsidP="005C03B0">
      <w:r w:rsidRPr="00CE41C6">
        <w:tab/>
      </w:r>
      <w:r w:rsidRPr="008560C2">
        <w:rPr>
          <w:lang w:val="fr-FR"/>
        </w:rPr>
        <w:t>h</w:t>
      </w:r>
      <w:r w:rsidRPr="00552BE1">
        <w:t>)</w:t>
      </w:r>
      <w:r w:rsidRPr="00552BE1">
        <w:tab/>
      </w:r>
      <w:r>
        <w:rPr>
          <w:szCs w:val="24"/>
        </w:rPr>
        <w:t>Королевский</w:t>
      </w:r>
      <w:r w:rsidRPr="00552BE1">
        <w:rPr>
          <w:szCs w:val="24"/>
        </w:rPr>
        <w:t xml:space="preserve"> </w:t>
      </w:r>
      <w:r>
        <w:rPr>
          <w:szCs w:val="24"/>
        </w:rPr>
        <w:t>законодательный указ</w:t>
      </w:r>
      <w:r w:rsidRPr="00552BE1">
        <w:t xml:space="preserve"> № 4/2005 </w:t>
      </w:r>
      <w:r>
        <w:t>от</w:t>
      </w:r>
      <w:r w:rsidRPr="00552BE1">
        <w:t xml:space="preserve"> 11 </w:t>
      </w:r>
      <w:r>
        <w:t>марта</w:t>
      </w:r>
      <w:r w:rsidRPr="00552BE1">
        <w:t xml:space="preserve"> </w:t>
      </w:r>
      <w:r>
        <w:t>о</w:t>
      </w:r>
      <w:r w:rsidRPr="00552BE1">
        <w:t xml:space="preserve"> </w:t>
      </w:r>
      <w:r>
        <w:t>предоставлении жертвам терроризма дополнительного срока для подачи ходатайств об оказании им помощи</w:t>
      </w:r>
      <w:r w:rsidRPr="00552BE1">
        <w:t>;</w:t>
      </w:r>
    </w:p>
    <w:p w:rsidR="00172838" w:rsidRPr="00552BE1" w:rsidRDefault="00172838" w:rsidP="00D86A78">
      <w:pPr>
        <w:spacing w:line="240" w:lineRule="auto"/>
      </w:pPr>
    </w:p>
    <w:p w:rsidR="00172838" w:rsidRPr="007B1942" w:rsidRDefault="00172838" w:rsidP="005C03B0">
      <w:r w:rsidRPr="00552BE1">
        <w:tab/>
      </w:r>
      <w:r w:rsidRPr="008560C2">
        <w:rPr>
          <w:lang w:val="fr-FR"/>
        </w:rPr>
        <w:t>i</w:t>
      </w:r>
      <w:r w:rsidRPr="007B1942">
        <w:t>)</w:t>
      </w:r>
      <w:r w:rsidRPr="007B1942">
        <w:tab/>
      </w:r>
      <w:r>
        <w:rPr>
          <w:szCs w:val="24"/>
        </w:rPr>
        <w:t>Королевский</w:t>
      </w:r>
      <w:r w:rsidRPr="007B1942">
        <w:rPr>
          <w:szCs w:val="24"/>
        </w:rPr>
        <w:t xml:space="preserve"> </w:t>
      </w:r>
      <w:r>
        <w:rPr>
          <w:szCs w:val="24"/>
        </w:rPr>
        <w:t>указ</w:t>
      </w:r>
      <w:r w:rsidRPr="007B1942">
        <w:t xml:space="preserve"> № 513/2005 </w:t>
      </w:r>
      <w:r>
        <w:t>от</w:t>
      </w:r>
      <w:r w:rsidRPr="007B1942">
        <w:t xml:space="preserve"> 9 </w:t>
      </w:r>
      <w:r>
        <w:t>мая о</w:t>
      </w:r>
      <w:r w:rsidRPr="007B1942">
        <w:t xml:space="preserve"> </w:t>
      </w:r>
      <w:r>
        <w:t>внесении изменений</w:t>
      </w:r>
      <w:r w:rsidRPr="007B1942">
        <w:t xml:space="preserve"> </w:t>
      </w:r>
      <w:r>
        <w:t>в</w:t>
      </w:r>
      <w:r w:rsidRPr="007B1942">
        <w:t xml:space="preserve"> </w:t>
      </w:r>
      <w:r>
        <w:rPr>
          <w:szCs w:val="24"/>
        </w:rPr>
        <w:t>Королевский</w:t>
      </w:r>
      <w:r w:rsidRPr="007B1942">
        <w:rPr>
          <w:szCs w:val="24"/>
        </w:rPr>
        <w:t xml:space="preserve"> </w:t>
      </w:r>
      <w:r>
        <w:rPr>
          <w:szCs w:val="24"/>
        </w:rPr>
        <w:t>указ</w:t>
      </w:r>
      <w:r w:rsidRPr="007B1942">
        <w:t xml:space="preserve"> №</w:t>
      </w:r>
      <w:r w:rsidRPr="008560C2">
        <w:rPr>
          <w:lang w:val="fr-FR"/>
        </w:rPr>
        <w:t> </w:t>
      </w:r>
      <w:r w:rsidRPr="007B1942">
        <w:t xml:space="preserve">355/2004 </w:t>
      </w:r>
      <w:r>
        <w:t>от</w:t>
      </w:r>
      <w:r w:rsidRPr="00296187">
        <w:t xml:space="preserve"> 5 </w:t>
      </w:r>
      <w:r>
        <w:t>марта</w:t>
      </w:r>
      <w:r w:rsidRPr="00296187">
        <w:t xml:space="preserve">, </w:t>
      </w:r>
      <w:r>
        <w:rPr>
          <w:szCs w:val="24"/>
        </w:rPr>
        <w:t>определяющий порядок ведения Центрального реестра данных для защиты жертв бытового насилия</w:t>
      </w:r>
      <w:r w:rsidRPr="007B1942">
        <w:t>;</w:t>
      </w:r>
    </w:p>
    <w:p w:rsidR="00172838" w:rsidRPr="007B1942" w:rsidRDefault="00172838" w:rsidP="00D86A78">
      <w:pPr>
        <w:spacing w:line="240" w:lineRule="auto"/>
      </w:pPr>
    </w:p>
    <w:p w:rsidR="00172838" w:rsidRPr="00F64B27" w:rsidRDefault="00172838" w:rsidP="005C03B0">
      <w:r w:rsidRPr="007B1942">
        <w:tab/>
      </w:r>
      <w:r w:rsidRPr="00C735EA">
        <w:rPr>
          <w:lang w:val="fr-FR"/>
        </w:rPr>
        <w:t>j</w:t>
      </w:r>
      <w:r w:rsidRPr="00F64B27">
        <w:t>)</w:t>
      </w:r>
      <w:r w:rsidRPr="00F64B27">
        <w:tab/>
      </w:r>
      <w:r>
        <w:rPr>
          <w:szCs w:val="24"/>
        </w:rPr>
        <w:t>Королевский</w:t>
      </w:r>
      <w:r w:rsidRPr="00F64B27">
        <w:rPr>
          <w:szCs w:val="24"/>
        </w:rPr>
        <w:t xml:space="preserve"> </w:t>
      </w:r>
      <w:r>
        <w:rPr>
          <w:szCs w:val="24"/>
        </w:rPr>
        <w:t>указ</w:t>
      </w:r>
      <w:r w:rsidRPr="00F64B27">
        <w:t xml:space="preserve"> № 199/2006 </w:t>
      </w:r>
      <w:r>
        <w:t>от</w:t>
      </w:r>
      <w:r w:rsidRPr="00F64B27">
        <w:t xml:space="preserve"> 17 </w:t>
      </w:r>
      <w:r>
        <w:t>февраля</w:t>
      </w:r>
      <w:r w:rsidRPr="00F64B27">
        <w:t xml:space="preserve">, </w:t>
      </w:r>
      <w:r>
        <w:t>вносящий</w:t>
      </w:r>
      <w:r w:rsidRPr="00F64B27">
        <w:t xml:space="preserve"> </w:t>
      </w:r>
      <w:r>
        <w:t>изменения</w:t>
      </w:r>
      <w:r w:rsidRPr="00F64B27">
        <w:t xml:space="preserve"> </w:t>
      </w:r>
      <w:r>
        <w:t>в</w:t>
      </w:r>
      <w:r w:rsidRPr="00F64B27">
        <w:t xml:space="preserve"> </w:t>
      </w:r>
      <w:r>
        <w:t xml:space="preserve">Положение об оказании помощи жертвам насильственных </w:t>
      </w:r>
      <w:r w:rsidRPr="00FE1261">
        <w:t xml:space="preserve">преступлений </w:t>
      </w:r>
      <w:r>
        <w:t>и преступлений против сексуальной свободы</w:t>
      </w:r>
      <w:r w:rsidRPr="00F64B27">
        <w:t xml:space="preserve">, </w:t>
      </w:r>
      <w:r>
        <w:t>утвержденное на основании Королевского указа</w:t>
      </w:r>
      <w:r w:rsidRPr="00F64B27">
        <w:t xml:space="preserve"> № 738/1997</w:t>
      </w:r>
      <w:r>
        <w:t xml:space="preserve"> от 23 мая; </w:t>
      </w:r>
      <w:r w:rsidRPr="00F64B27">
        <w:t xml:space="preserve"> </w:t>
      </w:r>
      <w:r>
        <w:t>в Положение о порядке осуществления Закона</w:t>
      </w:r>
      <w:r w:rsidRPr="00F64B27">
        <w:t xml:space="preserve"> №</w:t>
      </w:r>
      <w:r w:rsidRPr="00C735EA">
        <w:rPr>
          <w:lang w:val="fr-FR"/>
        </w:rPr>
        <w:t> </w:t>
      </w:r>
      <w:r w:rsidRPr="00F64B27">
        <w:t>32/1999</w:t>
      </w:r>
      <w:r>
        <w:t xml:space="preserve"> от 8 октября о поддержке жертв терроризма</w:t>
      </w:r>
      <w:r w:rsidRPr="00F64B27">
        <w:t xml:space="preserve">, </w:t>
      </w:r>
      <w:r>
        <w:t>утвержденное на основании Королевского указа</w:t>
      </w:r>
      <w:r w:rsidR="005C03B0">
        <w:t> </w:t>
      </w:r>
      <w:r w:rsidRPr="00F64B27">
        <w:t>№</w:t>
      </w:r>
      <w:r>
        <w:t> </w:t>
      </w:r>
      <w:r w:rsidRPr="00F64B27">
        <w:t>1912/1999</w:t>
      </w:r>
      <w:r>
        <w:t xml:space="preserve"> от 17 декабря</w:t>
      </w:r>
      <w:r w:rsidRPr="00F64B27">
        <w:t>,</w:t>
      </w:r>
      <w:r>
        <w:t xml:space="preserve"> и в Положение об оказании помощи и предоставлении возмещения жертвам терроризма</w:t>
      </w:r>
      <w:r w:rsidRPr="00F64B27">
        <w:t xml:space="preserve">, </w:t>
      </w:r>
      <w:r>
        <w:t>утвержденное на основании Королевского указа</w:t>
      </w:r>
      <w:r w:rsidR="005C03B0">
        <w:t> </w:t>
      </w:r>
      <w:r w:rsidRPr="00F64B27">
        <w:t>№</w:t>
      </w:r>
      <w:r w:rsidRPr="00C735EA">
        <w:rPr>
          <w:lang w:val="fr-FR"/>
        </w:rPr>
        <w:t> </w:t>
      </w:r>
      <w:r w:rsidRPr="00F64B27">
        <w:t>288/2003</w:t>
      </w:r>
      <w:r>
        <w:t xml:space="preserve"> от 7 марта</w:t>
      </w:r>
      <w:r w:rsidRPr="00F64B27">
        <w:t>.</w:t>
      </w:r>
    </w:p>
    <w:p w:rsidR="00172838" w:rsidRPr="00F64B27" w:rsidRDefault="00172838" w:rsidP="00D86A78">
      <w:pPr>
        <w:spacing w:line="240" w:lineRule="auto"/>
      </w:pPr>
    </w:p>
    <w:p w:rsidR="00172838" w:rsidRDefault="00172838" w:rsidP="00D86A78">
      <w:pPr>
        <w:spacing w:line="240" w:lineRule="auto"/>
        <w:jc w:val="center"/>
        <w:rPr>
          <w:b/>
        </w:rPr>
      </w:pPr>
      <w:r w:rsidRPr="00441B39">
        <w:rPr>
          <w:b/>
        </w:rPr>
        <w:t>О.</w:t>
      </w:r>
      <w:r w:rsidRPr="00441B39">
        <w:rPr>
          <w:b/>
        </w:rPr>
        <w:tab/>
        <w:t>Статья 15</w:t>
      </w:r>
    </w:p>
    <w:p w:rsidR="00172838" w:rsidRDefault="00172838" w:rsidP="00D86A78">
      <w:pPr>
        <w:spacing w:line="240" w:lineRule="auto"/>
      </w:pPr>
    </w:p>
    <w:p w:rsidR="00172838" w:rsidRDefault="00172838" w:rsidP="00D7721A">
      <w:r>
        <w:t>222.</w:t>
      </w:r>
      <w:r>
        <w:tab/>
        <w:t>Для обеспечения</w:t>
      </w:r>
      <w:r w:rsidRPr="00FE1261">
        <w:t xml:space="preserve"> того, что</w:t>
      </w:r>
      <w:r>
        <w:t>бы</w:t>
      </w:r>
      <w:r w:rsidRPr="00FE1261">
        <w:t xml:space="preserve"> никакое </w:t>
      </w:r>
      <w:r>
        <w:t>заявление</w:t>
      </w:r>
      <w:r w:rsidRPr="00FE1261">
        <w:t xml:space="preserve">, </w:t>
      </w:r>
      <w:r>
        <w:t xml:space="preserve">которое, как </w:t>
      </w:r>
      <w:r w:rsidRPr="00FE1261">
        <w:t xml:space="preserve">установлено, </w:t>
      </w:r>
      <w:r>
        <w:t>было</w:t>
      </w:r>
      <w:r w:rsidRPr="00FE1261">
        <w:t xml:space="preserve"> сделано под пыткой, не мо</w:t>
      </w:r>
      <w:r>
        <w:t>гло использоваться в качестве доказательства</w:t>
      </w:r>
      <w:r w:rsidRPr="00FE1261">
        <w:t>, наша правовая система гарантирует</w:t>
      </w:r>
      <w:r>
        <w:t xml:space="preserve"> недопустимость использования </w:t>
      </w:r>
      <w:r w:rsidRPr="00FE1261">
        <w:t>в качестве доказательства</w:t>
      </w:r>
      <w:r>
        <w:t xml:space="preserve"> в ходе любого судебного разбирательства признаний</w:t>
      </w:r>
      <w:r w:rsidRPr="00FE1261">
        <w:t xml:space="preserve">, </w:t>
      </w:r>
      <w:r>
        <w:t>полученных с применением</w:t>
      </w:r>
      <w:r w:rsidRPr="00FE1261">
        <w:t xml:space="preserve"> пыт</w:t>
      </w:r>
      <w:r>
        <w:t>ок</w:t>
      </w:r>
      <w:r w:rsidRPr="00FE1261">
        <w:t>.</w:t>
      </w:r>
    </w:p>
    <w:p w:rsidR="00172838" w:rsidRDefault="00172838" w:rsidP="00D86A78">
      <w:pPr>
        <w:spacing w:line="240" w:lineRule="auto"/>
      </w:pPr>
    </w:p>
    <w:p w:rsidR="00172838" w:rsidRDefault="00172838" w:rsidP="00D7721A">
      <w:r>
        <w:t>223.</w:t>
      </w:r>
      <w:r>
        <w:tab/>
      </w:r>
      <w:r w:rsidRPr="00FE1261">
        <w:t xml:space="preserve">В этом </w:t>
      </w:r>
      <w:r>
        <w:t>отношении</w:t>
      </w:r>
      <w:r w:rsidRPr="00FE1261">
        <w:t xml:space="preserve"> полностью сохраняет свою силу ста</w:t>
      </w:r>
      <w:r>
        <w:t>тья 11.1 Органического закона № </w:t>
      </w:r>
      <w:r w:rsidRPr="00FE1261">
        <w:t xml:space="preserve">6/1985 </w:t>
      </w:r>
      <w:r>
        <w:t xml:space="preserve">от 1 июля </w:t>
      </w:r>
      <w:r w:rsidRPr="00FE1261">
        <w:t xml:space="preserve">о судебной власти, </w:t>
      </w:r>
      <w:r>
        <w:t>которая гласит:  "</w:t>
      </w:r>
      <w:r w:rsidRPr="00FE1261">
        <w:t>В</w:t>
      </w:r>
      <w:r>
        <w:t> ходе</w:t>
      </w:r>
      <w:r w:rsidRPr="00FE1261">
        <w:t xml:space="preserve"> </w:t>
      </w:r>
      <w:r>
        <w:t xml:space="preserve">любых </w:t>
      </w:r>
      <w:r w:rsidRPr="00FE1261">
        <w:t>процессуальных действий должно соблюдаться правило доброй воли</w:t>
      </w:r>
      <w:r>
        <w:t xml:space="preserve">.  </w:t>
      </w:r>
      <w:r w:rsidRPr="00FE1261">
        <w:t xml:space="preserve">Не </w:t>
      </w:r>
      <w:r>
        <w:t>и</w:t>
      </w:r>
      <w:r w:rsidRPr="00FE1261">
        <w:t>ме</w:t>
      </w:r>
      <w:r>
        <w:t>ют</w:t>
      </w:r>
      <w:r w:rsidRPr="00FE1261">
        <w:t xml:space="preserve"> силу доказательства, прямо или косвенно полученные с нарушение</w:t>
      </w:r>
      <w:r>
        <w:t>м основных прав и свобод"</w:t>
      </w:r>
      <w:r w:rsidRPr="00FE1261">
        <w:t>.</w:t>
      </w:r>
    </w:p>
    <w:p w:rsidR="00172838" w:rsidRDefault="00172838" w:rsidP="00D86A78">
      <w:pPr>
        <w:spacing w:line="240" w:lineRule="auto"/>
      </w:pPr>
    </w:p>
    <w:p w:rsidR="00172838" w:rsidRDefault="00172838" w:rsidP="00D7721A">
      <w:r>
        <w:t>224.</w:t>
      </w:r>
      <w:r>
        <w:tab/>
      </w:r>
      <w:r w:rsidRPr="00FE1261">
        <w:t xml:space="preserve">Постановление Конституционного суда № 7/2004 от 9 февраля подтверждает решение Верховного суда, который, принимая во внимание вероятность </w:t>
      </w:r>
      <w:r>
        <w:t xml:space="preserve">применения </w:t>
      </w:r>
      <w:r w:rsidRPr="00FE1261">
        <w:t xml:space="preserve">пыток </w:t>
      </w:r>
      <w:r>
        <w:t xml:space="preserve">к задержанным </w:t>
      </w:r>
      <w:r w:rsidRPr="00FE1261">
        <w:t xml:space="preserve">во время </w:t>
      </w:r>
      <w:r>
        <w:t xml:space="preserve">их </w:t>
      </w:r>
      <w:r w:rsidRPr="00FE1261">
        <w:t xml:space="preserve">нахождения в полицейских </w:t>
      </w:r>
      <w:r>
        <w:t>участках</w:t>
      </w:r>
      <w:r w:rsidRPr="00FE1261">
        <w:t xml:space="preserve">, </w:t>
      </w:r>
      <w:r>
        <w:t>постановил</w:t>
      </w:r>
      <w:r w:rsidRPr="00FE1261">
        <w:t xml:space="preserve"> исключить из доказательной базы </w:t>
      </w:r>
      <w:r>
        <w:t>показания</w:t>
      </w:r>
      <w:r w:rsidRPr="00FE1261">
        <w:t xml:space="preserve">, </w:t>
      </w:r>
      <w:r>
        <w:t>данные сотрудникам полиции</w:t>
      </w:r>
      <w:r w:rsidRPr="00FE1261">
        <w:t>, по причине их возможн</w:t>
      </w:r>
      <w:r>
        <w:t>ого</w:t>
      </w:r>
      <w:r w:rsidRPr="00FE1261">
        <w:t xml:space="preserve"> получения с нарушением закона.</w:t>
      </w:r>
    </w:p>
    <w:p w:rsidR="00172838" w:rsidRDefault="00172838" w:rsidP="00D86A78">
      <w:pPr>
        <w:spacing w:line="240" w:lineRule="auto"/>
      </w:pPr>
    </w:p>
    <w:p w:rsidR="00172838" w:rsidRPr="00FE1261" w:rsidRDefault="00172838" w:rsidP="00D7721A">
      <w:r>
        <w:t>225.</w:t>
      </w:r>
      <w:r>
        <w:tab/>
        <w:t>Что касается</w:t>
      </w:r>
      <w:r w:rsidRPr="00FE1261">
        <w:t xml:space="preserve"> необходимости гарантировать добровольность дачи показаний задержанны</w:t>
      </w:r>
      <w:r>
        <w:t>ми</w:t>
      </w:r>
      <w:r w:rsidRPr="00FE1261">
        <w:t xml:space="preserve">, </w:t>
      </w:r>
      <w:r>
        <w:t xml:space="preserve">то </w:t>
      </w:r>
      <w:r w:rsidRPr="00FE1261">
        <w:t xml:space="preserve">Инструкция </w:t>
      </w:r>
      <w:r w:rsidRPr="00FE0973">
        <w:t>Государственного</w:t>
      </w:r>
      <w:r w:rsidRPr="00976B40">
        <w:t xml:space="preserve"> </w:t>
      </w:r>
      <w:r w:rsidRPr="00FE0973">
        <w:t>секретариата</w:t>
      </w:r>
      <w:r w:rsidRPr="00976B40">
        <w:t xml:space="preserve"> </w:t>
      </w:r>
      <w:r w:rsidRPr="00FE0973">
        <w:t>по</w:t>
      </w:r>
      <w:r w:rsidRPr="00976B40">
        <w:t xml:space="preserve"> </w:t>
      </w:r>
      <w:r w:rsidRPr="00FE0973">
        <w:t>вопросам</w:t>
      </w:r>
      <w:r w:rsidRPr="00976B40">
        <w:t xml:space="preserve"> </w:t>
      </w:r>
      <w:r w:rsidRPr="00FE0973">
        <w:t>безопасности</w:t>
      </w:r>
      <w:r>
        <w:t> </w:t>
      </w:r>
      <w:r w:rsidRPr="00976B40">
        <w:t>№</w:t>
      </w:r>
      <w:r>
        <w:t> </w:t>
      </w:r>
      <w:r w:rsidRPr="00976B40">
        <w:t xml:space="preserve">12/2007 </w:t>
      </w:r>
      <w:r w:rsidRPr="00FE1261">
        <w:t>о</w:t>
      </w:r>
      <w:r w:rsidRPr="00976B40">
        <w:t xml:space="preserve"> </w:t>
      </w:r>
      <w:r w:rsidRPr="00FE1261">
        <w:t>надлежащем</w:t>
      </w:r>
      <w:r w:rsidRPr="00976B40">
        <w:t xml:space="preserve"> </w:t>
      </w:r>
      <w:r w:rsidRPr="00FE1261">
        <w:t>поведении</w:t>
      </w:r>
      <w:r w:rsidRPr="00976B40">
        <w:t xml:space="preserve"> </w:t>
      </w:r>
      <w:r w:rsidRPr="00FE1261">
        <w:t>личного</w:t>
      </w:r>
      <w:r w:rsidRPr="00976B40">
        <w:t xml:space="preserve"> </w:t>
      </w:r>
      <w:r w:rsidRPr="00FE1261">
        <w:t>состава</w:t>
      </w:r>
      <w:r w:rsidRPr="00976B40">
        <w:t xml:space="preserve"> </w:t>
      </w:r>
      <w:r w:rsidRPr="00FE1261">
        <w:t>сил</w:t>
      </w:r>
      <w:r w:rsidRPr="00976B40">
        <w:t xml:space="preserve"> </w:t>
      </w:r>
      <w:r w:rsidRPr="00FE1261">
        <w:t>и</w:t>
      </w:r>
      <w:r w:rsidRPr="00976B40">
        <w:t xml:space="preserve"> </w:t>
      </w:r>
      <w:r w:rsidRPr="00FE1261">
        <w:t>органов</w:t>
      </w:r>
      <w:r w:rsidRPr="00976B40">
        <w:t xml:space="preserve"> </w:t>
      </w:r>
      <w:r w:rsidRPr="00FE1261">
        <w:t>государственной</w:t>
      </w:r>
      <w:r w:rsidRPr="00976B40">
        <w:t xml:space="preserve"> </w:t>
      </w:r>
      <w:r w:rsidRPr="00FE1261">
        <w:t>безопасности</w:t>
      </w:r>
      <w:r w:rsidRPr="00976B40">
        <w:t xml:space="preserve"> </w:t>
      </w:r>
      <w:r w:rsidRPr="00FE1261">
        <w:t>в</w:t>
      </w:r>
      <w:r w:rsidRPr="00976B40">
        <w:t xml:space="preserve"> </w:t>
      </w:r>
      <w:r>
        <w:t>целях</w:t>
      </w:r>
      <w:r w:rsidRPr="00976B40">
        <w:t xml:space="preserve"> </w:t>
      </w:r>
      <w:r w:rsidRPr="00FE1261">
        <w:t>обеспечения</w:t>
      </w:r>
      <w:r w:rsidRPr="00976B40">
        <w:t xml:space="preserve"> </w:t>
      </w:r>
      <w:r w:rsidRPr="00FE1261">
        <w:t>прав</w:t>
      </w:r>
      <w:r w:rsidRPr="00976B40">
        <w:t xml:space="preserve"> </w:t>
      </w:r>
      <w:r w:rsidRPr="00FE1261">
        <w:t>задержанных</w:t>
      </w:r>
      <w:r w:rsidRPr="00976B40">
        <w:t xml:space="preserve"> </w:t>
      </w:r>
      <w:r>
        <w:t xml:space="preserve">сотрудниками </w:t>
      </w:r>
      <w:r w:rsidRPr="00FE1261">
        <w:t>полици</w:t>
      </w:r>
      <w:r>
        <w:t>и</w:t>
      </w:r>
      <w:r w:rsidRPr="00976B40">
        <w:t xml:space="preserve"> </w:t>
      </w:r>
      <w:r w:rsidRPr="00FE1261">
        <w:t>и</w:t>
      </w:r>
      <w:r>
        <w:t>ли</w:t>
      </w:r>
      <w:r w:rsidRPr="00976B40">
        <w:t xml:space="preserve"> </w:t>
      </w:r>
      <w:r w:rsidRPr="00FE1261">
        <w:t>находящихся</w:t>
      </w:r>
      <w:r w:rsidRPr="00976B40">
        <w:t xml:space="preserve"> </w:t>
      </w:r>
      <w:r w:rsidRPr="00FE1261">
        <w:t>под</w:t>
      </w:r>
      <w:r w:rsidRPr="00976B40">
        <w:t xml:space="preserve"> </w:t>
      </w:r>
      <w:r w:rsidRPr="00FE1261">
        <w:t>стражей</w:t>
      </w:r>
      <w:r w:rsidRPr="00976B40">
        <w:t xml:space="preserve"> </w:t>
      </w:r>
      <w:r w:rsidRPr="00FE1261">
        <w:t>лиц</w:t>
      </w:r>
      <w:r>
        <w:t>, утвержденная в сентябре 2007 года,</w:t>
      </w:r>
      <w:r w:rsidRPr="00FE1261">
        <w:t xml:space="preserve"> </w:t>
      </w:r>
      <w:r>
        <w:t>предусматривает</w:t>
      </w:r>
      <w:r w:rsidRPr="00FE1261">
        <w:t xml:space="preserve"> (</w:t>
      </w:r>
      <w:r>
        <w:t xml:space="preserve">раздел </w:t>
      </w:r>
      <w:r w:rsidRPr="00FE1261">
        <w:t>трет</w:t>
      </w:r>
      <w:r>
        <w:t>ий</w:t>
      </w:r>
      <w:r w:rsidRPr="00FE1261">
        <w:t>, пункты 8 и 9) следующее:</w:t>
      </w:r>
    </w:p>
    <w:p w:rsidR="00172838" w:rsidRDefault="00172838" w:rsidP="00D7721A">
      <w:pPr>
        <w:ind w:left="1134" w:hanging="1134"/>
      </w:pPr>
      <w:r>
        <w:tab/>
      </w:r>
      <w:r w:rsidRPr="00FE1261">
        <w:t xml:space="preserve">a) </w:t>
      </w:r>
      <w:r>
        <w:tab/>
      </w:r>
      <w:r w:rsidRPr="00FE1261">
        <w:t>добровольн</w:t>
      </w:r>
      <w:r>
        <w:t xml:space="preserve">ый характер </w:t>
      </w:r>
      <w:r w:rsidRPr="00FE1261">
        <w:t>дачи показаний долж</w:t>
      </w:r>
      <w:r>
        <w:t>е</w:t>
      </w:r>
      <w:r w:rsidRPr="00FE1261">
        <w:t xml:space="preserve">н гарантироваться </w:t>
      </w:r>
      <w:r>
        <w:t>посредством:</w:t>
      </w:r>
    </w:p>
    <w:p w:rsidR="00172838" w:rsidRDefault="00172838" w:rsidP="00D7721A">
      <w:pPr>
        <w:ind w:left="1134" w:hanging="1134"/>
      </w:pPr>
    </w:p>
    <w:p w:rsidR="00172838" w:rsidRPr="00FE1261" w:rsidRDefault="00172838" w:rsidP="00D7721A">
      <w:pPr>
        <w:ind w:left="1701" w:hanging="1701"/>
      </w:pPr>
      <w:r>
        <w:tab/>
      </w:r>
      <w:r>
        <w:tab/>
        <w:t>i)</w:t>
      </w:r>
      <w:r>
        <w:tab/>
        <w:t>обеспечения</w:t>
      </w:r>
      <w:r w:rsidRPr="00FE1261">
        <w:t xml:space="preserve"> способности задержанного </w:t>
      </w:r>
      <w:r>
        <w:t xml:space="preserve">лица </w:t>
      </w:r>
      <w:r w:rsidRPr="00FE1261">
        <w:t>принимать осознанные решения</w:t>
      </w:r>
      <w:r>
        <w:t xml:space="preserve">.  При этом ему </w:t>
      </w:r>
      <w:r w:rsidRPr="00FE1261">
        <w:t>не могут предъявляться встречные обвинения или делаться предупреждения</w:t>
      </w:r>
      <w:r>
        <w:t xml:space="preserve">.  </w:t>
      </w:r>
      <w:r w:rsidRPr="00FE1261">
        <w:t xml:space="preserve">Ему разрешается </w:t>
      </w:r>
      <w:r>
        <w:t>приводить</w:t>
      </w:r>
      <w:r w:rsidRPr="00FE1261">
        <w:t xml:space="preserve"> в свою защиту вс</w:t>
      </w:r>
      <w:r>
        <w:t xml:space="preserve">е доводы, которые </w:t>
      </w:r>
      <w:r w:rsidRPr="00FE1261">
        <w:t xml:space="preserve">он считает </w:t>
      </w:r>
      <w:r>
        <w:t>необходимыми</w:t>
      </w:r>
      <w:r w:rsidRPr="00FE1261">
        <w:t xml:space="preserve">, </w:t>
      </w:r>
      <w:r>
        <w:t>с их обязательным</w:t>
      </w:r>
      <w:r w:rsidRPr="00FE1261">
        <w:t xml:space="preserve"> занесе</w:t>
      </w:r>
      <w:r>
        <w:t xml:space="preserve">нием </w:t>
      </w:r>
      <w:r w:rsidRPr="00FE1261">
        <w:t>в протокол</w:t>
      </w:r>
      <w:r>
        <w:t xml:space="preserve">.  </w:t>
      </w:r>
      <w:r w:rsidRPr="00FE1261">
        <w:t xml:space="preserve">Если вследствие большой продолжительности допроса у задержанного </w:t>
      </w:r>
      <w:r>
        <w:t>проявляются</w:t>
      </w:r>
      <w:r w:rsidRPr="00FE1261">
        <w:t xml:space="preserve"> признаки усталости, допрос пре</w:t>
      </w:r>
      <w:r>
        <w:t>кращается</w:t>
      </w:r>
      <w:r w:rsidRPr="00FE1261">
        <w:t>;</w:t>
      </w:r>
    </w:p>
    <w:p w:rsidR="00172838" w:rsidRPr="00FE1261" w:rsidRDefault="00172838" w:rsidP="00D7721A">
      <w:pPr>
        <w:ind w:firstLine="709"/>
      </w:pPr>
    </w:p>
    <w:p w:rsidR="00172838" w:rsidRDefault="00172838" w:rsidP="00D7721A">
      <w:r>
        <w:tab/>
      </w:r>
      <w:r w:rsidRPr="00FE1261">
        <w:t>b</w:t>
      </w:r>
      <w:r>
        <w:t>)</w:t>
      </w:r>
      <w:r>
        <w:tab/>
      </w:r>
      <w:r w:rsidRPr="00FE1261">
        <w:t>наш свод законов категорически запрещает прибегать к любому чрезмерному физическому или психическому воздействию для получения у задержанного признания, т</w:t>
      </w:r>
      <w:r>
        <w:t>.е.</w:t>
      </w:r>
      <w:r w:rsidRPr="00FE1261">
        <w:t xml:space="preserve"> применение таких средств является правонарушением, </w:t>
      </w:r>
      <w:r>
        <w:t>наказуемым в уголовном или дисциплинарном</w:t>
      </w:r>
      <w:r w:rsidRPr="00FE1261">
        <w:t xml:space="preserve"> </w:t>
      </w:r>
      <w:r>
        <w:t>порядке</w:t>
      </w:r>
      <w:r w:rsidRPr="00FE1261">
        <w:t>, и потому преследуется законом.</w:t>
      </w:r>
    </w:p>
    <w:p w:rsidR="00172838" w:rsidRDefault="00172838" w:rsidP="00D7721A"/>
    <w:p w:rsidR="00172838" w:rsidRDefault="00172838" w:rsidP="00D7721A">
      <w:r>
        <w:t>226.</w:t>
      </w:r>
      <w:r>
        <w:tab/>
        <w:t>Оценка доказательной базы и определение последствий "совокупных доказательств" в ходе судебных процессов относится к компетенции судов и трибуналов Испании в соответствии с положениями пункта 3 статьи 117 Конституции страны и статьи 741 Закона об уголовном судопроизводстве.</w:t>
      </w:r>
    </w:p>
    <w:p w:rsidR="00172838" w:rsidRDefault="00172838" w:rsidP="00D7721A"/>
    <w:p w:rsidR="00172838" w:rsidRDefault="00172838" w:rsidP="00D7721A">
      <w:r>
        <w:t>227.</w:t>
      </w:r>
      <w:r>
        <w:tab/>
      </w:r>
      <w:r w:rsidRPr="00FE1261">
        <w:t xml:space="preserve">В любом случае должно неукоснительно соблюдаться требование Конвенции о том, что никакое признание, полученное под пытками, не может иметь значимой доказательной силы, какой бы ни была тяжесть рассматриваемого преступления или </w:t>
      </w:r>
      <w:r>
        <w:t>вид</w:t>
      </w:r>
      <w:r w:rsidRPr="00FE1261">
        <w:t xml:space="preserve"> судебного разбирательства по делу</w:t>
      </w:r>
      <w:r>
        <w:t>.</w:t>
      </w:r>
    </w:p>
    <w:p w:rsidR="00172838" w:rsidRDefault="00172838" w:rsidP="00D7721A"/>
    <w:p w:rsidR="00172838" w:rsidRDefault="00172838" w:rsidP="00D7721A">
      <w:r>
        <w:t>228.</w:t>
      </w:r>
      <w:r>
        <w:tab/>
        <w:t xml:space="preserve">Этот принцип четко отражен в статье 11 Органического закона </w:t>
      </w:r>
      <w:r w:rsidRPr="00FE1261">
        <w:t>о судебной власти</w:t>
      </w:r>
      <w:r>
        <w:t>, которая гласит:  "</w:t>
      </w:r>
      <w:r w:rsidRPr="00FE1261">
        <w:t>В любом виде процессуальных действий должно соблюдаться правило доброй воли</w:t>
      </w:r>
      <w:r>
        <w:t xml:space="preserve">.  </w:t>
      </w:r>
      <w:r w:rsidRPr="00FE1261">
        <w:t>Не будут иметь силу доказательства, прямо или косвенно полученные с нарушение</w:t>
      </w:r>
      <w:r>
        <w:t>м основных прав и свобод"</w:t>
      </w:r>
      <w:r w:rsidRPr="00FE1261">
        <w:t>.</w:t>
      </w:r>
    </w:p>
    <w:p w:rsidR="00172838" w:rsidRDefault="00172838" w:rsidP="00D7721A"/>
    <w:p w:rsidR="00172838" w:rsidRDefault="00172838" w:rsidP="00D7721A">
      <w:r>
        <w:t>229.</w:t>
      </w:r>
      <w:r>
        <w:tab/>
        <w:t>В данном случае</w:t>
      </w:r>
      <w:r w:rsidRPr="00FE1261">
        <w:t xml:space="preserve"> испанское законодательство</w:t>
      </w:r>
      <w:r>
        <w:t xml:space="preserve"> устанавливает самую строгую меру наказания:  признание </w:t>
      </w:r>
      <w:r w:rsidRPr="00FE1261">
        <w:t>недействительн</w:t>
      </w:r>
      <w:r>
        <w:t>ым</w:t>
      </w:r>
      <w:r w:rsidRPr="00FE1261">
        <w:t xml:space="preserve"> документа или признания, полученного таким путем, равно как и всех процессуальных действий, связанных </w:t>
      </w:r>
      <w:r>
        <w:t xml:space="preserve">или </w:t>
      </w:r>
      <w:r w:rsidRPr="00FE1261">
        <w:t xml:space="preserve">проводимых в </w:t>
      </w:r>
      <w:r>
        <w:t xml:space="preserve">этой </w:t>
      </w:r>
      <w:r w:rsidRPr="00FE1261">
        <w:t>связи.</w:t>
      </w:r>
    </w:p>
    <w:p w:rsidR="00172838" w:rsidRDefault="00172838" w:rsidP="00D86A78">
      <w:pPr>
        <w:spacing w:line="240" w:lineRule="auto"/>
      </w:pPr>
    </w:p>
    <w:p w:rsidR="00172838" w:rsidRPr="00CD0FEB" w:rsidRDefault="00172838" w:rsidP="00D86A78">
      <w:pPr>
        <w:spacing w:line="240" w:lineRule="auto"/>
        <w:jc w:val="center"/>
        <w:rPr>
          <w:b/>
        </w:rPr>
      </w:pPr>
      <w:r w:rsidRPr="00CD0FEB">
        <w:rPr>
          <w:b/>
        </w:rPr>
        <w:t>Р.</w:t>
      </w:r>
      <w:r w:rsidRPr="00CD0FEB">
        <w:rPr>
          <w:b/>
        </w:rPr>
        <w:tab/>
        <w:t>Статья 16</w:t>
      </w:r>
    </w:p>
    <w:p w:rsidR="00172838" w:rsidRDefault="00172838" w:rsidP="00D86A78">
      <w:pPr>
        <w:spacing w:line="240" w:lineRule="auto"/>
      </w:pPr>
    </w:p>
    <w:p w:rsidR="00172838" w:rsidRDefault="00172838" w:rsidP="00D7721A">
      <w:r>
        <w:t>230.</w:t>
      </w:r>
      <w:r>
        <w:tab/>
        <w:t>Статья 16 касается запрещения и квалификации актов жестокого, бесчеловечного или унижающего достоинство обращения и наказания, которые не подпадают под определение пытки.</w:t>
      </w:r>
    </w:p>
    <w:p w:rsidR="00172838" w:rsidRDefault="00172838" w:rsidP="00D7721A"/>
    <w:p w:rsidR="00172838" w:rsidRDefault="00172838" w:rsidP="00D7721A">
      <w:r>
        <w:t>231.</w:t>
      </w:r>
      <w:r>
        <w:tab/>
        <w:t>Законодательство Испании в соответствии с положениями рассматриваемой статьи признает в качестве преступления все действия, которые, не подпадая под категорию пыток, могут квалифицироваться как бесчеловечные и унижающие достоинство.</w:t>
      </w:r>
    </w:p>
    <w:p w:rsidR="00172838" w:rsidRDefault="00172838" w:rsidP="00D7721A"/>
    <w:p w:rsidR="00172838" w:rsidRDefault="00172838" w:rsidP="00D7721A">
      <w:r>
        <w:t>232.</w:t>
      </w:r>
      <w:r>
        <w:tab/>
        <w:t>В результате изменений, внесенных в Уголовный кодекс 1995 года, данное положение распространяется как на пытки (случаи применения которых охватываются положениями статьи 174 в новой редакции на основании Закона № 15/2003 от 25 ноября), так и на другие виды бесчеловечного или унижающего достоинство обращения независимо от их тяжести или исхода.</w:t>
      </w:r>
    </w:p>
    <w:p w:rsidR="00172838" w:rsidRDefault="00172838" w:rsidP="00D7721A"/>
    <w:p w:rsidR="00172838" w:rsidRDefault="00172838" w:rsidP="00D7721A">
      <w:r>
        <w:t>233.</w:t>
      </w:r>
      <w:r>
        <w:tab/>
        <w:t>Так</w:t>
      </w:r>
      <w:r w:rsidR="006A172D">
        <w:t>,</w:t>
      </w:r>
      <w:r>
        <w:t xml:space="preserve"> согласно статье 173 наказанию подлежит "лицо, </w:t>
      </w:r>
      <w:r>
        <w:rPr>
          <w:iCs/>
        </w:rPr>
        <w:t>применившее по отношению к другому лицу унижающий его достоинство вид обращения, нанеся тем самым серьезный ущерб его психической неприкосновенности".</w:t>
      </w:r>
    </w:p>
    <w:p w:rsidR="00172838" w:rsidRDefault="00172838" w:rsidP="00D7721A"/>
    <w:p w:rsidR="00172838" w:rsidRDefault="00172838" w:rsidP="00D7721A">
      <w:r>
        <w:t>234.</w:t>
      </w:r>
      <w:r>
        <w:tab/>
        <w:t xml:space="preserve">Согласно статье 176 наказанию подлежит </w:t>
      </w:r>
      <w:r>
        <w:rPr>
          <w:iCs/>
        </w:rPr>
        <w:t>представитель власти или государственное должностное лицо</w:t>
      </w:r>
      <w:r>
        <w:t>, допускающее совершение подобных деяний по отношению к другим лицам.</w:t>
      </w:r>
    </w:p>
    <w:p w:rsidR="00172838" w:rsidRDefault="00172838" w:rsidP="00D7721A"/>
    <w:p w:rsidR="00172838" w:rsidRDefault="00172838" w:rsidP="00D7721A">
      <w:r>
        <w:t>235.</w:t>
      </w:r>
      <w:r>
        <w:tab/>
      </w:r>
      <w:r w:rsidRPr="00FE1261">
        <w:t>Осознавая, что равноправие женщин и мужчин является универсальным юридическим принципом, а также решительно выступая против любой формы дискриминации, правительство приняло Органический закон № 3/2007</w:t>
      </w:r>
      <w:r>
        <w:t xml:space="preserve"> от 22 марта</w:t>
      </w:r>
      <w:r w:rsidRPr="00FE1261">
        <w:t>, нацеленный на обеспечение реального равноправия женщин и мужчин</w:t>
      </w:r>
      <w:r>
        <w:t>.  В нем, частности, содержатся</w:t>
      </w:r>
      <w:r w:rsidRPr="00FE1261">
        <w:t xml:space="preserve"> определени</w:t>
      </w:r>
      <w:r>
        <w:t>я</w:t>
      </w:r>
      <w:r w:rsidRPr="00FE1261">
        <w:t xml:space="preserve"> прямой и косвенной дискриминации по признаку пола, сексуального домогательства (в рамк</w:t>
      </w:r>
      <w:r>
        <w:t>ах</w:t>
      </w:r>
      <w:r w:rsidRPr="00FE1261">
        <w:t xml:space="preserve"> Уголовного кодекса) и преследования по признаку пола</w:t>
      </w:r>
      <w:r>
        <w:t xml:space="preserve">;  </w:t>
      </w:r>
      <w:r w:rsidRPr="00FE1261">
        <w:t xml:space="preserve">гарантируется освобождение от </w:t>
      </w:r>
      <w:r>
        <w:t>наказания</w:t>
      </w:r>
      <w:r w:rsidRPr="00FE1261">
        <w:t xml:space="preserve"> за действия, направленные на пресечение дискриминации</w:t>
      </w:r>
      <w:r>
        <w:t xml:space="preserve">;  </w:t>
      </w:r>
      <w:r w:rsidRPr="00FE1261">
        <w:t>объявля</w:t>
      </w:r>
      <w:r>
        <w:t>ю</w:t>
      </w:r>
      <w:r w:rsidRPr="00FE1261">
        <w:t>тся недействительн</w:t>
      </w:r>
      <w:r>
        <w:t>ыми</w:t>
      </w:r>
      <w:r w:rsidRPr="00FE1261">
        <w:t xml:space="preserve"> правовы</w:t>
      </w:r>
      <w:r>
        <w:t>е</w:t>
      </w:r>
      <w:r w:rsidRPr="00FE1261">
        <w:t xml:space="preserve"> акт</w:t>
      </w:r>
      <w:r>
        <w:t>ы</w:t>
      </w:r>
      <w:r w:rsidRPr="00FE1261">
        <w:t>, содержащи</w:t>
      </w:r>
      <w:r>
        <w:t>е</w:t>
      </w:r>
      <w:r w:rsidRPr="00FE1261">
        <w:t xml:space="preserve"> элементы дискриминации</w:t>
      </w:r>
      <w:r>
        <w:t xml:space="preserve">;  </w:t>
      </w:r>
      <w:r w:rsidRPr="00FE1261">
        <w:t>в</w:t>
      </w:r>
      <w:r>
        <w:t xml:space="preserve"> рамках</w:t>
      </w:r>
      <w:r w:rsidRPr="00FE1261">
        <w:t xml:space="preserve"> все</w:t>
      </w:r>
      <w:r>
        <w:t>х</w:t>
      </w:r>
      <w:r w:rsidRPr="00FE1261">
        <w:t xml:space="preserve"> процессов </w:t>
      </w:r>
      <w:r>
        <w:t>действует система</w:t>
      </w:r>
      <w:r w:rsidRPr="00FE1261">
        <w:t>, касающ</w:t>
      </w:r>
      <w:r>
        <w:t>аяся</w:t>
      </w:r>
      <w:r w:rsidRPr="00FE1261">
        <w:t xml:space="preserve"> бремени доказывания, что позволяет улучш</w:t>
      </w:r>
      <w:r>
        <w:t>а</w:t>
      </w:r>
      <w:r w:rsidRPr="00FE1261">
        <w:t xml:space="preserve">ть </w:t>
      </w:r>
      <w:r>
        <w:t xml:space="preserve">выявление случаев </w:t>
      </w:r>
      <w:r w:rsidRPr="00FE1261">
        <w:t>дискриминационной деятельности.</w:t>
      </w:r>
    </w:p>
    <w:p w:rsidR="00172838" w:rsidRDefault="00172838" w:rsidP="00D7721A"/>
    <w:p w:rsidR="00172838" w:rsidRDefault="00172838" w:rsidP="00D7721A">
      <w:r>
        <w:t>236.</w:t>
      </w:r>
      <w:r>
        <w:tab/>
      </w:r>
      <w:r w:rsidRPr="00FE1261">
        <w:t xml:space="preserve">И наконец, следует также </w:t>
      </w:r>
      <w:r>
        <w:t>отметить</w:t>
      </w:r>
      <w:r w:rsidRPr="00FE1261">
        <w:t xml:space="preserve"> факт принятия Закона № 19/2007 </w:t>
      </w:r>
      <w:r>
        <w:t xml:space="preserve">от 11 июля </w:t>
      </w:r>
      <w:r w:rsidRPr="00FE1261">
        <w:t>о противодействии насилию, расизму, ксенофобии и нетерпимости в спорте</w:t>
      </w:r>
      <w:r>
        <w:t xml:space="preserve">.  </w:t>
      </w:r>
      <w:r w:rsidRPr="00FE1261">
        <w:t xml:space="preserve">Он позволяет более эффективно преследовать проявления расизма или нетерпимости </w:t>
      </w:r>
      <w:r>
        <w:t>в ходе</w:t>
      </w:r>
      <w:r w:rsidRPr="00FE1261">
        <w:t xml:space="preserve"> массовых </w:t>
      </w:r>
      <w:r>
        <w:t xml:space="preserve">спортивных </w:t>
      </w:r>
      <w:r w:rsidRPr="00FE1261">
        <w:t>зрелищ</w:t>
      </w:r>
      <w:r>
        <w:t>, требующие</w:t>
      </w:r>
      <w:r w:rsidRPr="00FE1261">
        <w:t xml:space="preserve"> тверд</w:t>
      </w:r>
      <w:r>
        <w:t>ого</w:t>
      </w:r>
      <w:r w:rsidRPr="00FE1261">
        <w:t xml:space="preserve"> и немедленн</w:t>
      </w:r>
      <w:r>
        <w:t>ого</w:t>
      </w:r>
      <w:r w:rsidRPr="00FE1261">
        <w:t xml:space="preserve"> отпор</w:t>
      </w:r>
      <w:r>
        <w:t>а и последующего</w:t>
      </w:r>
      <w:r w:rsidRPr="00FE1261">
        <w:t xml:space="preserve"> окончательно</w:t>
      </w:r>
      <w:r>
        <w:t>го искоренения</w:t>
      </w:r>
      <w:r w:rsidRPr="00FE1261">
        <w:t>.</w:t>
      </w:r>
    </w:p>
    <w:p w:rsidR="00172838" w:rsidRDefault="00172838" w:rsidP="00D7721A"/>
    <w:p w:rsidR="00172838" w:rsidRDefault="00172838" w:rsidP="00D7721A">
      <w:r>
        <w:t>237.</w:t>
      </w:r>
      <w:r>
        <w:tab/>
      </w:r>
      <w:r w:rsidRPr="00FE1261">
        <w:t xml:space="preserve">Говоря о нормативных изменениях, </w:t>
      </w:r>
      <w:r>
        <w:t>санкционированных Министерством внутренних дел за</w:t>
      </w:r>
      <w:r w:rsidRPr="00FE1261">
        <w:t xml:space="preserve"> отчетный период</w:t>
      </w:r>
      <w:r>
        <w:t xml:space="preserve"> и перечисленных в разделе, касающемся статьи 2 Конвенции</w:t>
      </w:r>
      <w:r w:rsidRPr="00FE1261">
        <w:t xml:space="preserve">, </w:t>
      </w:r>
      <w:r>
        <w:t>нужно</w:t>
      </w:r>
      <w:r w:rsidRPr="00FE1261">
        <w:t xml:space="preserve"> подчеркнуть, что они </w:t>
      </w:r>
      <w:r>
        <w:t xml:space="preserve">направлены </w:t>
      </w:r>
      <w:r w:rsidRPr="00FE1261">
        <w:t xml:space="preserve">не только </w:t>
      </w:r>
      <w:r>
        <w:t xml:space="preserve">на профилактику и предупреждение возможных случаев пыток, в отношении которых были поданы иски, но, в зависимости от обстоятельств, и наказание виновных в их применении лиц.  </w:t>
      </w:r>
      <w:r w:rsidRPr="00FE1261">
        <w:t xml:space="preserve">Эти нововведения также </w:t>
      </w:r>
      <w:r>
        <w:t>являются весьма действенными</w:t>
      </w:r>
      <w:r w:rsidRPr="00FE1261">
        <w:t xml:space="preserve"> в </w:t>
      </w:r>
      <w:r>
        <w:t>плане</w:t>
      </w:r>
      <w:r w:rsidRPr="00FE1261">
        <w:t xml:space="preserve"> предупреждения и борьбы с проявлениями жестокого, бесчеловечного и унижающего достоинство обращения или наказания, </w:t>
      </w:r>
      <w:r>
        <w:t>которые не всегда могут квалифицироваться в качестве</w:t>
      </w:r>
      <w:r w:rsidRPr="00FE1261">
        <w:t xml:space="preserve"> пыт</w:t>
      </w:r>
      <w:r>
        <w:t>о</w:t>
      </w:r>
      <w:r w:rsidRPr="00FE1261">
        <w:t>к, повышая</w:t>
      </w:r>
      <w:r>
        <w:t xml:space="preserve"> тем самым</w:t>
      </w:r>
      <w:r w:rsidRPr="00FE1261">
        <w:t xml:space="preserve"> уровень гарантий граждан в процессе их общения с силами и органами безопасности.</w:t>
      </w:r>
    </w:p>
    <w:p w:rsidR="00172838" w:rsidRDefault="00172838" w:rsidP="00D7721A">
      <w:pPr>
        <w:tabs>
          <w:tab w:val="clear" w:pos="567"/>
          <w:tab w:val="right" w:pos="561"/>
        </w:tabs>
        <w:ind w:left="1134" w:hanging="1134"/>
      </w:pPr>
    </w:p>
    <w:p w:rsidR="00172838" w:rsidRDefault="00172838" w:rsidP="00D7721A">
      <w:pPr>
        <w:pStyle w:val="16"/>
      </w:pPr>
      <w:r>
        <w:t>-----</w:t>
      </w:r>
    </w:p>
    <w:p w:rsidR="00172838" w:rsidRDefault="00172838" w:rsidP="00D7721A"/>
    <w:sectPr w:rsidR="00172838" w:rsidSect="001344D2">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D2D" w:rsidRDefault="00DF5D2D">
      <w:r>
        <w:separator/>
      </w:r>
    </w:p>
  </w:endnote>
  <w:endnote w:type="continuationSeparator" w:id="0">
    <w:p w:rsidR="00DF5D2D" w:rsidRDefault="00DF5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D2D" w:rsidRDefault="00DF5D2D">
      <w:r>
        <w:separator/>
      </w:r>
    </w:p>
  </w:footnote>
  <w:footnote w:type="continuationSeparator" w:id="0">
    <w:p w:rsidR="00DF5D2D" w:rsidRDefault="00DF5D2D">
      <w:r>
        <w:continuationSeparator/>
      </w:r>
    </w:p>
  </w:footnote>
  <w:footnote w:id="1">
    <w:p w:rsidR="00876AE9" w:rsidRDefault="00876AE9">
      <w:pPr>
        <w:pStyle w:val="FootnoteText"/>
        <w:rPr>
          <w:b/>
        </w:rPr>
      </w:pPr>
      <w:r w:rsidRPr="003575FB">
        <w:rPr>
          <w:rStyle w:val="FootnoteReference"/>
          <w:b w:val="0"/>
        </w:rPr>
        <w:sym w:font="Symbol" w:char="F02A"/>
      </w:r>
      <w:r w:rsidRPr="003575FB">
        <w:rPr>
          <w:b/>
        </w:rPr>
        <w:t xml:space="preserve"> </w:t>
      </w:r>
      <w:r>
        <w:rPr>
          <w:b/>
        </w:rPr>
        <w:tab/>
      </w:r>
      <w:r>
        <w:t xml:space="preserve">Четвертый периодический доклад, </w:t>
      </w:r>
      <w:r>
        <w:rPr>
          <w:szCs w:val="24"/>
        </w:rPr>
        <w:t>представленный</w:t>
      </w:r>
      <w:r w:rsidRPr="00C82A2A">
        <w:rPr>
          <w:szCs w:val="24"/>
        </w:rPr>
        <w:t xml:space="preserve"> правительством </w:t>
      </w:r>
      <w:r>
        <w:rPr>
          <w:szCs w:val="24"/>
        </w:rPr>
        <w:t>Испании</w:t>
      </w:r>
      <w:r w:rsidRPr="00C82A2A">
        <w:rPr>
          <w:szCs w:val="24"/>
        </w:rPr>
        <w:t>,</w:t>
      </w:r>
      <w:r>
        <w:rPr>
          <w:szCs w:val="24"/>
        </w:rPr>
        <w:t xml:space="preserve"> содержится в </w:t>
      </w:r>
      <w:r>
        <w:t xml:space="preserve">документе </w:t>
      </w:r>
      <w:r>
        <w:rPr>
          <w:lang w:val="en-US"/>
        </w:rPr>
        <w:t>CAT</w:t>
      </w:r>
      <w:r>
        <w:t>/</w:t>
      </w:r>
      <w:r>
        <w:rPr>
          <w:lang w:val="en-US"/>
        </w:rPr>
        <w:t>C</w:t>
      </w:r>
      <w:r>
        <w:t>/55/</w:t>
      </w:r>
      <w:r>
        <w:rPr>
          <w:lang w:val="en-US"/>
        </w:rPr>
        <w:t>Add</w:t>
      </w:r>
      <w:r>
        <w:t>.1.</w:t>
      </w:r>
    </w:p>
    <w:p w:rsidR="00876AE9" w:rsidRPr="003575FB" w:rsidRDefault="00876AE9">
      <w:pPr>
        <w:pStyle w:val="FootnoteText"/>
        <w:rPr>
          <w:b/>
        </w:rPr>
      </w:pPr>
    </w:p>
  </w:footnote>
  <w:footnote w:id="2">
    <w:p w:rsidR="00876AE9" w:rsidRDefault="00876AE9">
      <w:pPr>
        <w:pStyle w:val="FootnoteText"/>
        <w:rPr>
          <w:b/>
        </w:rPr>
      </w:pPr>
      <w:r w:rsidRPr="003575FB">
        <w:rPr>
          <w:rStyle w:val="FootnoteReference"/>
          <w:b w:val="0"/>
        </w:rPr>
        <w:sym w:font="Symbol" w:char="F02A"/>
      </w:r>
      <w:r w:rsidRPr="003575FB">
        <w:rPr>
          <w:rStyle w:val="FootnoteReference"/>
          <w:b w:val="0"/>
        </w:rPr>
        <w:sym w:font="Symbol" w:char="F02A"/>
      </w:r>
      <w:r w:rsidRPr="003575FB">
        <w:rPr>
          <w:b/>
        </w:rPr>
        <w:t xml:space="preserve"> </w:t>
      </w:r>
      <w:r>
        <w:rPr>
          <w:b/>
        </w:rPr>
        <w:tab/>
      </w:r>
      <w:r w:rsidRPr="00C82A2A">
        <w:rPr>
          <w:szCs w:val="24"/>
        </w:rPr>
        <w:t xml:space="preserve">С приложениями к настоящему докладу, представленными правительством </w:t>
      </w:r>
      <w:r>
        <w:rPr>
          <w:szCs w:val="24"/>
        </w:rPr>
        <w:t>Испании</w:t>
      </w:r>
      <w:r w:rsidRPr="00C82A2A">
        <w:rPr>
          <w:szCs w:val="24"/>
        </w:rPr>
        <w:t xml:space="preserve">, </w:t>
      </w:r>
      <w:r w:rsidRPr="00AA6202">
        <w:rPr>
          <w:szCs w:val="24"/>
        </w:rPr>
        <w:t>мо</w:t>
      </w:r>
      <w:r w:rsidRPr="00C82A2A">
        <w:rPr>
          <w:szCs w:val="24"/>
        </w:rPr>
        <w:t>жно ознакомиться в архивах секретариата</w:t>
      </w:r>
      <w:r>
        <w:rPr>
          <w:szCs w:val="24"/>
        </w:rPr>
        <w:t xml:space="preserve"> Комитета</w:t>
      </w:r>
      <w:r w:rsidRPr="00C82A2A">
        <w:rPr>
          <w:szCs w:val="24"/>
        </w:rPr>
        <w:t>.</w:t>
      </w:r>
    </w:p>
    <w:p w:rsidR="00876AE9" w:rsidRPr="003575FB" w:rsidRDefault="00876AE9">
      <w:pPr>
        <w:pStyle w:val="FootnoteText"/>
        <w:rPr>
          <w:b/>
        </w:rPr>
      </w:pPr>
    </w:p>
  </w:footnote>
  <w:footnote w:id="3">
    <w:p w:rsidR="00876AE9" w:rsidRDefault="00876AE9">
      <w:pPr>
        <w:pStyle w:val="FootnoteText"/>
        <w:rPr>
          <w:szCs w:val="24"/>
        </w:rPr>
      </w:pPr>
      <w:r w:rsidRPr="003575FB">
        <w:rPr>
          <w:rStyle w:val="FootnoteReference"/>
          <w:b w:val="0"/>
        </w:rPr>
        <w:sym w:font="Symbol" w:char="F02A"/>
      </w:r>
      <w:r w:rsidRPr="003575FB">
        <w:rPr>
          <w:rStyle w:val="FootnoteReference"/>
          <w:b w:val="0"/>
        </w:rPr>
        <w:sym w:font="Symbol" w:char="F02A"/>
      </w:r>
      <w:r w:rsidRPr="003575FB">
        <w:rPr>
          <w:rStyle w:val="FootnoteReference"/>
          <w:b w:val="0"/>
        </w:rPr>
        <w:sym w:font="Symbol" w:char="F02A"/>
      </w:r>
      <w:r w:rsidRPr="003575FB">
        <w:rPr>
          <w:b/>
        </w:rPr>
        <w:t xml:space="preserve"> </w:t>
      </w:r>
      <w:r>
        <w:rPr>
          <w:b/>
        </w:rPr>
        <w:tab/>
      </w:r>
      <w:r w:rsidRPr="00C82A2A">
        <w:rPr>
          <w:szCs w:val="24"/>
        </w:rPr>
        <w:t xml:space="preserve">В соответствии с информацией, направленной государствам-участникам в </w:t>
      </w:r>
      <w:r w:rsidRPr="00AA6202">
        <w:rPr>
          <w:szCs w:val="24"/>
        </w:rPr>
        <w:t>отн</w:t>
      </w:r>
      <w:r w:rsidRPr="00C82A2A">
        <w:rPr>
          <w:szCs w:val="24"/>
        </w:rPr>
        <w:t xml:space="preserve">ошении оформления их докладов, настоящий документ до его передачи в службы </w:t>
      </w:r>
      <w:r w:rsidRPr="00AA6202">
        <w:rPr>
          <w:szCs w:val="24"/>
        </w:rPr>
        <w:t>пи</w:t>
      </w:r>
      <w:r w:rsidRPr="00C82A2A">
        <w:rPr>
          <w:szCs w:val="24"/>
        </w:rPr>
        <w:t>сьменного перевода Организации Объединенных Наций официально не</w:t>
      </w:r>
      <w:r w:rsidRPr="00AA6202">
        <w:rPr>
          <w:szCs w:val="24"/>
        </w:rPr>
        <w:t xml:space="preserve"> ред</w:t>
      </w:r>
      <w:r w:rsidRPr="00C82A2A">
        <w:rPr>
          <w:szCs w:val="24"/>
        </w:rPr>
        <w:t>актировался.</w:t>
      </w:r>
    </w:p>
    <w:p w:rsidR="00876AE9" w:rsidRPr="003575FB" w:rsidRDefault="00876AE9">
      <w:pPr>
        <w:pStyle w:val="FootnoteText"/>
        <w:rPr>
          <w: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AE9" w:rsidRDefault="00876AE9">
    <w:pPr>
      <w:pStyle w:val="Header"/>
      <w:tabs>
        <w:tab w:val="left" w:pos="6237"/>
      </w:tabs>
      <w:rPr>
        <w:lang w:val="en-US"/>
      </w:rPr>
    </w:pPr>
    <w:r>
      <w:rPr>
        <w:lang w:val="en-US"/>
      </w:rPr>
      <w:t>CAT/C/ESP/5</w:t>
    </w:r>
  </w:p>
  <w:p w:rsidR="00876AE9" w:rsidRDefault="00876AE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8168A">
      <w:rPr>
        <w:rStyle w:val="PageNumber"/>
        <w:noProof/>
      </w:rPr>
      <w:t>68</w:t>
    </w:r>
    <w:r>
      <w:rPr>
        <w:rStyle w:val="PageNumber"/>
      </w:rPr>
      <w:fldChar w:fldCharType="end"/>
    </w:r>
  </w:p>
  <w:p w:rsidR="00876AE9" w:rsidRDefault="00876AE9">
    <w:pPr>
      <w:pStyle w:val="Header"/>
      <w:tabs>
        <w:tab w:val="left" w:pos="6237"/>
      </w:tabs>
      <w:rPr>
        <w:rStyle w:val="PageNumber"/>
        <w:lang w:val="en-US"/>
      </w:rPr>
    </w:pPr>
  </w:p>
  <w:p w:rsidR="00876AE9" w:rsidRDefault="00876AE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AE9" w:rsidRDefault="00876AE9">
    <w:pPr>
      <w:pStyle w:val="Header"/>
      <w:tabs>
        <w:tab w:val="left" w:pos="7371"/>
      </w:tabs>
      <w:rPr>
        <w:lang w:val="en-US"/>
      </w:rPr>
    </w:pPr>
    <w:r>
      <w:rPr>
        <w:lang w:val="en-US"/>
      </w:rPr>
      <w:tab/>
    </w:r>
    <w:r>
      <w:rPr>
        <w:lang w:val="en-US"/>
      </w:rPr>
      <w:tab/>
      <w:t>CAT/C/ESP/5</w:t>
    </w:r>
  </w:p>
  <w:p w:rsidR="00876AE9" w:rsidRDefault="00876AE9">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8168A">
      <w:rPr>
        <w:rStyle w:val="PageNumber"/>
        <w:noProof/>
      </w:rPr>
      <w:t>67</w:t>
    </w:r>
    <w:r>
      <w:rPr>
        <w:rStyle w:val="PageNumber"/>
      </w:rPr>
      <w:fldChar w:fldCharType="end"/>
    </w:r>
  </w:p>
  <w:p w:rsidR="00876AE9" w:rsidRDefault="00876AE9">
    <w:pPr>
      <w:pStyle w:val="Header"/>
      <w:tabs>
        <w:tab w:val="left" w:pos="7371"/>
      </w:tabs>
      <w:rPr>
        <w:rStyle w:val="PageNumber"/>
        <w:lang w:val="en-US"/>
      </w:rPr>
    </w:pPr>
  </w:p>
  <w:p w:rsidR="00876AE9" w:rsidRDefault="00876AE9">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473172F6"/>
    <w:multiLevelType w:val="hybridMultilevel"/>
    <w:tmpl w:val="EBD284B6"/>
    <w:lvl w:ilvl="0" w:tplc="8FE6E6AC">
      <w:start w:val="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4CA"/>
    <w:rsid w:val="000009FF"/>
    <w:rsid w:val="00000F32"/>
    <w:rsid w:val="00002717"/>
    <w:rsid w:val="0000308A"/>
    <w:rsid w:val="000047F6"/>
    <w:rsid w:val="0000516F"/>
    <w:rsid w:val="00006A15"/>
    <w:rsid w:val="00011268"/>
    <w:rsid w:val="0001321C"/>
    <w:rsid w:val="00013708"/>
    <w:rsid w:val="00013C69"/>
    <w:rsid w:val="00014237"/>
    <w:rsid w:val="00014798"/>
    <w:rsid w:val="000152D8"/>
    <w:rsid w:val="00015970"/>
    <w:rsid w:val="00016043"/>
    <w:rsid w:val="000166B2"/>
    <w:rsid w:val="00021AD6"/>
    <w:rsid w:val="000222CC"/>
    <w:rsid w:val="0002281A"/>
    <w:rsid w:val="00024191"/>
    <w:rsid w:val="00024408"/>
    <w:rsid w:val="000244E7"/>
    <w:rsid w:val="00024FCD"/>
    <w:rsid w:val="00026CD4"/>
    <w:rsid w:val="00027318"/>
    <w:rsid w:val="000275E1"/>
    <w:rsid w:val="000306B4"/>
    <w:rsid w:val="000333F6"/>
    <w:rsid w:val="00034C24"/>
    <w:rsid w:val="00035B9C"/>
    <w:rsid w:val="00036D98"/>
    <w:rsid w:val="000379A4"/>
    <w:rsid w:val="00042110"/>
    <w:rsid w:val="0004219D"/>
    <w:rsid w:val="00043E5C"/>
    <w:rsid w:val="00044A37"/>
    <w:rsid w:val="00044B8E"/>
    <w:rsid w:val="00046C87"/>
    <w:rsid w:val="00047DA2"/>
    <w:rsid w:val="000503F5"/>
    <w:rsid w:val="00050775"/>
    <w:rsid w:val="000508C3"/>
    <w:rsid w:val="00051D16"/>
    <w:rsid w:val="00051ED9"/>
    <w:rsid w:val="0005285D"/>
    <w:rsid w:val="00054824"/>
    <w:rsid w:val="00056AC2"/>
    <w:rsid w:val="00057EA7"/>
    <w:rsid w:val="00060861"/>
    <w:rsid w:val="00061055"/>
    <w:rsid w:val="000621B0"/>
    <w:rsid w:val="0006242B"/>
    <w:rsid w:val="0006540C"/>
    <w:rsid w:val="0006650A"/>
    <w:rsid w:val="00066A29"/>
    <w:rsid w:val="00067452"/>
    <w:rsid w:val="000674B3"/>
    <w:rsid w:val="000703D3"/>
    <w:rsid w:val="000744BF"/>
    <w:rsid w:val="00075145"/>
    <w:rsid w:val="00075147"/>
    <w:rsid w:val="00075E03"/>
    <w:rsid w:val="00081708"/>
    <w:rsid w:val="00082C13"/>
    <w:rsid w:val="00082F80"/>
    <w:rsid w:val="0008367A"/>
    <w:rsid w:val="00084D6A"/>
    <w:rsid w:val="00086BB5"/>
    <w:rsid w:val="000908A0"/>
    <w:rsid w:val="000920D0"/>
    <w:rsid w:val="0009529A"/>
    <w:rsid w:val="00096FA7"/>
    <w:rsid w:val="000A0138"/>
    <w:rsid w:val="000A4216"/>
    <w:rsid w:val="000A580E"/>
    <w:rsid w:val="000B0133"/>
    <w:rsid w:val="000B0BE2"/>
    <w:rsid w:val="000B0C7E"/>
    <w:rsid w:val="000B157E"/>
    <w:rsid w:val="000B1F7B"/>
    <w:rsid w:val="000B44A9"/>
    <w:rsid w:val="000B66F3"/>
    <w:rsid w:val="000B6E23"/>
    <w:rsid w:val="000B6F7E"/>
    <w:rsid w:val="000B7A60"/>
    <w:rsid w:val="000C157F"/>
    <w:rsid w:val="000C2968"/>
    <w:rsid w:val="000C3DCD"/>
    <w:rsid w:val="000C6184"/>
    <w:rsid w:val="000C71FC"/>
    <w:rsid w:val="000C74D2"/>
    <w:rsid w:val="000C76D4"/>
    <w:rsid w:val="000D2721"/>
    <w:rsid w:val="000D29C6"/>
    <w:rsid w:val="000D3E6F"/>
    <w:rsid w:val="000D5186"/>
    <w:rsid w:val="000D5547"/>
    <w:rsid w:val="000D56CB"/>
    <w:rsid w:val="000D607F"/>
    <w:rsid w:val="000E67FF"/>
    <w:rsid w:val="000F0B37"/>
    <w:rsid w:val="000F0B88"/>
    <w:rsid w:val="000F2527"/>
    <w:rsid w:val="000F52BB"/>
    <w:rsid w:val="000F682C"/>
    <w:rsid w:val="000F6FAE"/>
    <w:rsid w:val="000F706A"/>
    <w:rsid w:val="000F79BA"/>
    <w:rsid w:val="00100357"/>
    <w:rsid w:val="00100756"/>
    <w:rsid w:val="001015EE"/>
    <w:rsid w:val="001016C3"/>
    <w:rsid w:val="00102FCF"/>
    <w:rsid w:val="001036B6"/>
    <w:rsid w:val="00103A75"/>
    <w:rsid w:val="00104533"/>
    <w:rsid w:val="001045D7"/>
    <w:rsid w:val="001049FF"/>
    <w:rsid w:val="001052E1"/>
    <w:rsid w:val="00105468"/>
    <w:rsid w:val="001054BA"/>
    <w:rsid w:val="00105F98"/>
    <w:rsid w:val="00106317"/>
    <w:rsid w:val="00107807"/>
    <w:rsid w:val="00107B66"/>
    <w:rsid w:val="00110AFF"/>
    <w:rsid w:val="00111F96"/>
    <w:rsid w:val="00113722"/>
    <w:rsid w:val="001138C4"/>
    <w:rsid w:val="00113923"/>
    <w:rsid w:val="00116025"/>
    <w:rsid w:val="00117B15"/>
    <w:rsid w:val="0012162F"/>
    <w:rsid w:val="00121A1C"/>
    <w:rsid w:val="0012328F"/>
    <w:rsid w:val="00130B7B"/>
    <w:rsid w:val="00131C4E"/>
    <w:rsid w:val="00132733"/>
    <w:rsid w:val="001344D2"/>
    <w:rsid w:val="00134F4A"/>
    <w:rsid w:val="001350CB"/>
    <w:rsid w:val="001351A5"/>
    <w:rsid w:val="0013568D"/>
    <w:rsid w:val="001407E0"/>
    <w:rsid w:val="001440E2"/>
    <w:rsid w:val="00144503"/>
    <w:rsid w:val="00145621"/>
    <w:rsid w:val="00146E89"/>
    <w:rsid w:val="001501AF"/>
    <w:rsid w:val="001505B3"/>
    <w:rsid w:val="00150E78"/>
    <w:rsid w:val="00152BE5"/>
    <w:rsid w:val="00153928"/>
    <w:rsid w:val="00155FF1"/>
    <w:rsid w:val="00156543"/>
    <w:rsid w:val="00156DB1"/>
    <w:rsid w:val="00156F60"/>
    <w:rsid w:val="001572ED"/>
    <w:rsid w:val="00157DFA"/>
    <w:rsid w:val="0017052C"/>
    <w:rsid w:val="00171058"/>
    <w:rsid w:val="001712D7"/>
    <w:rsid w:val="00172838"/>
    <w:rsid w:val="00172C3B"/>
    <w:rsid w:val="00181A0D"/>
    <w:rsid w:val="00181E5F"/>
    <w:rsid w:val="00182B16"/>
    <w:rsid w:val="00184E0E"/>
    <w:rsid w:val="00186503"/>
    <w:rsid w:val="00186AA1"/>
    <w:rsid w:val="00190404"/>
    <w:rsid w:val="00190A84"/>
    <w:rsid w:val="00191493"/>
    <w:rsid w:val="00193CAF"/>
    <w:rsid w:val="00194AB6"/>
    <w:rsid w:val="0019693C"/>
    <w:rsid w:val="00197F1F"/>
    <w:rsid w:val="001A0DF3"/>
    <w:rsid w:val="001A1ED9"/>
    <w:rsid w:val="001A2052"/>
    <w:rsid w:val="001A30AA"/>
    <w:rsid w:val="001A3191"/>
    <w:rsid w:val="001A3725"/>
    <w:rsid w:val="001A3DB8"/>
    <w:rsid w:val="001B0A4B"/>
    <w:rsid w:val="001B484B"/>
    <w:rsid w:val="001B62A6"/>
    <w:rsid w:val="001B6E9F"/>
    <w:rsid w:val="001B6FF4"/>
    <w:rsid w:val="001C29F7"/>
    <w:rsid w:val="001C50D7"/>
    <w:rsid w:val="001C5DD7"/>
    <w:rsid w:val="001C6431"/>
    <w:rsid w:val="001C78C5"/>
    <w:rsid w:val="001C79F3"/>
    <w:rsid w:val="001D085D"/>
    <w:rsid w:val="001D24CA"/>
    <w:rsid w:val="001D2DB1"/>
    <w:rsid w:val="001D39CE"/>
    <w:rsid w:val="001D425C"/>
    <w:rsid w:val="001D5154"/>
    <w:rsid w:val="001E0771"/>
    <w:rsid w:val="001E1885"/>
    <w:rsid w:val="001E2E10"/>
    <w:rsid w:val="001E2EDE"/>
    <w:rsid w:val="001E31DE"/>
    <w:rsid w:val="001E5780"/>
    <w:rsid w:val="001E5D2B"/>
    <w:rsid w:val="001E68A8"/>
    <w:rsid w:val="001E6CEF"/>
    <w:rsid w:val="001F260B"/>
    <w:rsid w:val="001F4B60"/>
    <w:rsid w:val="001F528A"/>
    <w:rsid w:val="001F6DF0"/>
    <w:rsid w:val="00200D51"/>
    <w:rsid w:val="00203298"/>
    <w:rsid w:val="00203B3F"/>
    <w:rsid w:val="00203E81"/>
    <w:rsid w:val="002046B6"/>
    <w:rsid w:val="0021025E"/>
    <w:rsid w:val="002115FE"/>
    <w:rsid w:val="00212B57"/>
    <w:rsid w:val="0021390B"/>
    <w:rsid w:val="00214001"/>
    <w:rsid w:val="00215F5D"/>
    <w:rsid w:val="002163C5"/>
    <w:rsid w:val="00216B15"/>
    <w:rsid w:val="00217569"/>
    <w:rsid w:val="0022023B"/>
    <w:rsid w:val="00222307"/>
    <w:rsid w:val="00222703"/>
    <w:rsid w:val="00222DF7"/>
    <w:rsid w:val="002235CE"/>
    <w:rsid w:val="00223A82"/>
    <w:rsid w:val="00224AFB"/>
    <w:rsid w:val="002255F6"/>
    <w:rsid w:val="002259BA"/>
    <w:rsid w:val="00227479"/>
    <w:rsid w:val="0023211E"/>
    <w:rsid w:val="0023503E"/>
    <w:rsid w:val="002350B1"/>
    <w:rsid w:val="00237E0A"/>
    <w:rsid w:val="00240D3E"/>
    <w:rsid w:val="00241A33"/>
    <w:rsid w:val="00242257"/>
    <w:rsid w:val="00243CEC"/>
    <w:rsid w:val="002458D2"/>
    <w:rsid w:val="00245BD9"/>
    <w:rsid w:val="0024625E"/>
    <w:rsid w:val="00246E3E"/>
    <w:rsid w:val="00247337"/>
    <w:rsid w:val="0024780E"/>
    <w:rsid w:val="00250264"/>
    <w:rsid w:val="0025097A"/>
    <w:rsid w:val="002537BD"/>
    <w:rsid w:val="002539BD"/>
    <w:rsid w:val="00253BDB"/>
    <w:rsid w:val="002542CE"/>
    <w:rsid w:val="002562AF"/>
    <w:rsid w:val="002565E9"/>
    <w:rsid w:val="00257108"/>
    <w:rsid w:val="0026183C"/>
    <w:rsid w:val="00262D6F"/>
    <w:rsid w:val="00264D64"/>
    <w:rsid w:val="0026783A"/>
    <w:rsid w:val="002701A5"/>
    <w:rsid w:val="002721B4"/>
    <w:rsid w:val="00272B4E"/>
    <w:rsid w:val="00272EA5"/>
    <w:rsid w:val="002745EB"/>
    <w:rsid w:val="00275B5B"/>
    <w:rsid w:val="00281816"/>
    <w:rsid w:val="00281E9C"/>
    <w:rsid w:val="002837E7"/>
    <w:rsid w:val="00283AAD"/>
    <w:rsid w:val="0028416B"/>
    <w:rsid w:val="00284EA0"/>
    <w:rsid w:val="0028623A"/>
    <w:rsid w:val="0028697B"/>
    <w:rsid w:val="002869FE"/>
    <w:rsid w:val="002878A2"/>
    <w:rsid w:val="00291FC1"/>
    <w:rsid w:val="00292454"/>
    <w:rsid w:val="002929EC"/>
    <w:rsid w:val="00292A75"/>
    <w:rsid w:val="0029355A"/>
    <w:rsid w:val="00296187"/>
    <w:rsid w:val="0029685F"/>
    <w:rsid w:val="0029776B"/>
    <w:rsid w:val="002A07E9"/>
    <w:rsid w:val="002A0A97"/>
    <w:rsid w:val="002A0AB8"/>
    <w:rsid w:val="002A23A2"/>
    <w:rsid w:val="002A42EB"/>
    <w:rsid w:val="002A5C75"/>
    <w:rsid w:val="002A6B51"/>
    <w:rsid w:val="002A7124"/>
    <w:rsid w:val="002A7E5A"/>
    <w:rsid w:val="002B189F"/>
    <w:rsid w:val="002B1B72"/>
    <w:rsid w:val="002B26A8"/>
    <w:rsid w:val="002B2902"/>
    <w:rsid w:val="002B2D86"/>
    <w:rsid w:val="002B3679"/>
    <w:rsid w:val="002B479C"/>
    <w:rsid w:val="002B6AC9"/>
    <w:rsid w:val="002B6D56"/>
    <w:rsid w:val="002B781F"/>
    <w:rsid w:val="002C02B1"/>
    <w:rsid w:val="002C2081"/>
    <w:rsid w:val="002C2B04"/>
    <w:rsid w:val="002C3497"/>
    <w:rsid w:val="002C4775"/>
    <w:rsid w:val="002C4D69"/>
    <w:rsid w:val="002C552F"/>
    <w:rsid w:val="002D0011"/>
    <w:rsid w:val="002D10E2"/>
    <w:rsid w:val="002D316B"/>
    <w:rsid w:val="002D46B1"/>
    <w:rsid w:val="002D5279"/>
    <w:rsid w:val="002D6885"/>
    <w:rsid w:val="002D6F3A"/>
    <w:rsid w:val="002D7572"/>
    <w:rsid w:val="002D79C6"/>
    <w:rsid w:val="002E0ED2"/>
    <w:rsid w:val="002E10F7"/>
    <w:rsid w:val="002E24FE"/>
    <w:rsid w:val="002E3953"/>
    <w:rsid w:val="002E6A74"/>
    <w:rsid w:val="002E716E"/>
    <w:rsid w:val="002E7BC2"/>
    <w:rsid w:val="002F17F6"/>
    <w:rsid w:val="002F1F80"/>
    <w:rsid w:val="002F2290"/>
    <w:rsid w:val="002F33FA"/>
    <w:rsid w:val="002F4877"/>
    <w:rsid w:val="002F7BCB"/>
    <w:rsid w:val="00303566"/>
    <w:rsid w:val="003040F2"/>
    <w:rsid w:val="003053D4"/>
    <w:rsid w:val="0030772F"/>
    <w:rsid w:val="003077FE"/>
    <w:rsid w:val="0031013F"/>
    <w:rsid w:val="00310335"/>
    <w:rsid w:val="00316D4C"/>
    <w:rsid w:val="00317989"/>
    <w:rsid w:val="003207F9"/>
    <w:rsid w:val="00321540"/>
    <w:rsid w:val="003232A0"/>
    <w:rsid w:val="00326B46"/>
    <w:rsid w:val="003276D0"/>
    <w:rsid w:val="00330286"/>
    <w:rsid w:val="00330B68"/>
    <w:rsid w:val="003311E9"/>
    <w:rsid w:val="0033158D"/>
    <w:rsid w:val="00332FC4"/>
    <w:rsid w:val="00333B33"/>
    <w:rsid w:val="00333E43"/>
    <w:rsid w:val="00333F76"/>
    <w:rsid w:val="00334078"/>
    <w:rsid w:val="00336890"/>
    <w:rsid w:val="0033770A"/>
    <w:rsid w:val="00337D86"/>
    <w:rsid w:val="00341F48"/>
    <w:rsid w:val="00347C4A"/>
    <w:rsid w:val="00347EBB"/>
    <w:rsid w:val="003515F3"/>
    <w:rsid w:val="003521A0"/>
    <w:rsid w:val="00352AD7"/>
    <w:rsid w:val="003531C2"/>
    <w:rsid w:val="00353651"/>
    <w:rsid w:val="0035379F"/>
    <w:rsid w:val="0035445C"/>
    <w:rsid w:val="00355E1B"/>
    <w:rsid w:val="00356B62"/>
    <w:rsid w:val="003575FB"/>
    <w:rsid w:val="00360DFC"/>
    <w:rsid w:val="003618CA"/>
    <w:rsid w:val="003624BA"/>
    <w:rsid w:val="00362817"/>
    <w:rsid w:val="003636CE"/>
    <w:rsid w:val="00364B8E"/>
    <w:rsid w:val="00364C16"/>
    <w:rsid w:val="003658F0"/>
    <w:rsid w:val="0036693C"/>
    <w:rsid w:val="00371B99"/>
    <w:rsid w:val="00373013"/>
    <w:rsid w:val="003732EB"/>
    <w:rsid w:val="00374C19"/>
    <w:rsid w:val="003753D4"/>
    <w:rsid w:val="00377BE2"/>
    <w:rsid w:val="00380432"/>
    <w:rsid w:val="00381F01"/>
    <w:rsid w:val="003826F8"/>
    <w:rsid w:val="0038343A"/>
    <w:rsid w:val="00384383"/>
    <w:rsid w:val="00384833"/>
    <w:rsid w:val="003853FC"/>
    <w:rsid w:val="00385961"/>
    <w:rsid w:val="00387A8E"/>
    <w:rsid w:val="00390A93"/>
    <w:rsid w:val="00391A8A"/>
    <w:rsid w:val="00393ED5"/>
    <w:rsid w:val="0039461F"/>
    <w:rsid w:val="00395EDF"/>
    <w:rsid w:val="00397201"/>
    <w:rsid w:val="0039743F"/>
    <w:rsid w:val="003A00CC"/>
    <w:rsid w:val="003A1C6E"/>
    <w:rsid w:val="003A288E"/>
    <w:rsid w:val="003A2BF5"/>
    <w:rsid w:val="003A31B0"/>
    <w:rsid w:val="003A34B4"/>
    <w:rsid w:val="003A386C"/>
    <w:rsid w:val="003A3B82"/>
    <w:rsid w:val="003A48AE"/>
    <w:rsid w:val="003A6100"/>
    <w:rsid w:val="003A63EA"/>
    <w:rsid w:val="003A7200"/>
    <w:rsid w:val="003A7E50"/>
    <w:rsid w:val="003B0049"/>
    <w:rsid w:val="003B1F30"/>
    <w:rsid w:val="003B2A4E"/>
    <w:rsid w:val="003B2FFA"/>
    <w:rsid w:val="003B4D0C"/>
    <w:rsid w:val="003B50C6"/>
    <w:rsid w:val="003B72B9"/>
    <w:rsid w:val="003B78EE"/>
    <w:rsid w:val="003C055A"/>
    <w:rsid w:val="003C05AC"/>
    <w:rsid w:val="003C2CA9"/>
    <w:rsid w:val="003C32CD"/>
    <w:rsid w:val="003C490C"/>
    <w:rsid w:val="003C733C"/>
    <w:rsid w:val="003D009A"/>
    <w:rsid w:val="003D3228"/>
    <w:rsid w:val="003D5E6D"/>
    <w:rsid w:val="003D6D21"/>
    <w:rsid w:val="003E2285"/>
    <w:rsid w:val="003E3E0C"/>
    <w:rsid w:val="003E606F"/>
    <w:rsid w:val="003E7018"/>
    <w:rsid w:val="003E7C6B"/>
    <w:rsid w:val="003F0487"/>
    <w:rsid w:val="003F25EA"/>
    <w:rsid w:val="003F3E7F"/>
    <w:rsid w:val="003F4CF5"/>
    <w:rsid w:val="003F5779"/>
    <w:rsid w:val="003F5EF3"/>
    <w:rsid w:val="00400471"/>
    <w:rsid w:val="00400790"/>
    <w:rsid w:val="00400AD6"/>
    <w:rsid w:val="00400B72"/>
    <w:rsid w:val="00401057"/>
    <w:rsid w:val="00401794"/>
    <w:rsid w:val="00401A49"/>
    <w:rsid w:val="00402C12"/>
    <w:rsid w:val="004037AA"/>
    <w:rsid w:val="004038FD"/>
    <w:rsid w:val="00403CF4"/>
    <w:rsid w:val="0040461B"/>
    <w:rsid w:val="00404F5D"/>
    <w:rsid w:val="004053E1"/>
    <w:rsid w:val="00405897"/>
    <w:rsid w:val="00410FE3"/>
    <w:rsid w:val="00412C90"/>
    <w:rsid w:val="00412DE6"/>
    <w:rsid w:val="00413794"/>
    <w:rsid w:val="00413C95"/>
    <w:rsid w:val="004146D4"/>
    <w:rsid w:val="004156E5"/>
    <w:rsid w:val="00416889"/>
    <w:rsid w:val="00416A17"/>
    <w:rsid w:val="0041706E"/>
    <w:rsid w:val="00417C93"/>
    <w:rsid w:val="00420147"/>
    <w:rsid w:val="0042171F"/>
    <w:rsid w:val="004225AF"/>
    <w:rsid w:val="00423701"/>
    <w:rsid w:val="0042398C"/>
    <w:rsid w:val="004243F6"/>
    <w:rsid w:val="00424F06"/>
    <w:rsid w:val="0042508E"/>
    <w:rsid w:val="004274C5"/>
    <w:rsid w:val="00434813"/>
    <w:rsid w:val="0043511F"/>
    <w:rsid w:val="0043525D"/>
    <w:rsid w:val="00436A2B"/>
    <w:rsid w:val="00436A84"/>
    <w:rsid w:val="004373DB"/>
    <w:rsid w:val="004413ED"/>
    <w:rsid w:val="004419C0"/>
    <w:rsid w:val="00441B39"/>
    <w:rsid w:val="00441CCF"/>
    <w:rsid w:val="004439A4"/>
    <w:rsid w:val="00443C40"/>
    <w:rsid w:val="00445846"/>
    <w:rsid w:val="00445BFB"/>
    <w:rsid w:val="00445DFE"/>
    <w:rsid w:val="0044693E"/>
    <w:rsid w:val="004472F6"/>
    <w:rsid w:val="0044764F"/>
    <w:rsid w:val="00454285"/>
    <w:rsid w:val="00455751"/>
    <w:rsid w:val="004562AF"/>
    <w:rsid w:val="0046436C"/>
    <w:rsid w:val="00465677"/>
    <w:rsid w:val="00466334"/>
    <w:rsid w:val="00466AE5"/>
    <w:rsid w:val="004676C4"/>
    <w:rsid w:val="00467F86"/>
    <w:rsid w:val="00470CCD"/>
    <w:rsid w:val="0047493A"/>
    <w:rsid w:val="00474E6B"/>
    <w:rsid w:val="00474F45"/>
    <w:rsid w:val="00475294"/>
    <w:rsid w:val="00477122"/>
    <w:rsid w:val="00477161"/>
    <w:rsid w:val="004820A1"/>
    <w:rsid w:val="00483003"/>
    <w:rsid w:val="00483720"/>
    <w:rsid w:val="00486AE0"/>
    <w:rsid w:val="00486F25"/>
    <w:rsid w:val="0048795C"/>
    <w:rsid w:val="004879DE"/>
    <w:rsid w:val="0049012F"/>
    <w:rsid w:val="004906F4"/>
    <w:rsid w:val="00492B30"/>
    <w:rsid w:val="00495737"/>
    <w:rsid w:val="0049599F"/>
    <w:rsid w:val="004A06E4"/>
    <w:rsid w:val="004A2011"/>
    <w:rsid w:val="004A2D55"/>
    <w:rsid w:val="004A2DF7"/>
    <w:rsid w:val="004A440C"/>
    <w:rsid w:val="004A4634"/>
    <w:rsid w:val="004A4660"/>
    <w:rsid w:val="004A5D90"/>
    <w:rsid w:val="004A667C"/>
    <w:rsid w:val="004B0004"/>
    <w:rsid w:val="004B0856"/>
    <w:rsid w:val="004B19EC"/>
    <w:rsid w:val="004B50D3"/>
    <w:rsid w:val="004B536E"/>
    <w:rsid w:val="004B56EB"/>
    <w:rsid w:val="004B7457"/>
    <w:rsid w:val="004B7496"/>
    <w:rsid w:val="004C0077"/>
    <w:rsid w:val="004C0DA4"/>
    <w:rsid w:val="004C56A5"/>
    <w:rsid w:val="004C681D"/>
    <w:rsid w:val="004C7C43"/>
    <w:rsid w:val="004C7EBA"/>
    <w:rsid w:val="004D05AF"/>
    <w:rsid w:val="004D1D83"/>
    <w:rsid w:val="004D2A14"/>
    <w:rsid w:val="004D33A3"/>
    <w:rsid w:val="004D3BC9"/>
    <w:rsid w:val="004D4764"/>
    <w:rsid w:val="004D4F48"/>
    <w:rsid w:val="004D732F"/>
    <w:rsid w:val="004D7ADF"/>
    <w:rsid w:val="004E307C"/>
    <w:rsid w:val="004E4092"/>
    <w:rsid w:val="004E414D"/>
    <w:rsid w:val="004E7A11"/>
    <w:rsid w:val="004F014E"/>
    <w:rsid w:val="004F07F9"/>
    <w:rsid w:val="004F2042"/>
    <w:rsid w:val="004F268E"/>
    <w:rsid w:val="004F3233"/>
    <w:rsid w:val="004F3308"/>
    <w:rsid w:val="004F3729"/>
    <w:rsid w:val="004F41EB"/>
    <w:rsid w:val="004F5911"/>
    <w:rsid w:val="004F691C"/>
    <w:rsid w:val="00500280"/>
    <w:rsid w:val="00500443"/>
    <w:rsid w:val="005007B3"/>
    <w:rsid w:val="00500B72"/>
    <w:rsid w:val="005010CD"/>
    <w:rsid w:val="00501EE0"/>
    <w:rsid w:val="00502508"/>
    <w:rsid w:val="00503062"/>
    <w:rsid w:val="005035D9"/>
    <w:rsid w:val="005041EE"/>
    <w:rsid w:val="005044A4"/>
    <w:rsid w:val="0050768B"/>
    <w:rsid w:val="005106C6"/>
    <w:rsid w:val="00513382"/>
    <w:rsid w:val="0051502A"/>
    <w:rsid w:val="005246B8"/>
    <w:rsid w:val="00524B43"/>
    <w:rsid w:val="00524FCC"/>
    <w:rsid w:val="00525D35"/>
    <w:rsid w:val="00525E40"/>
    <w:rsid w:val="00526792"/>
    <w:rsid w:val="00526F61"/>
    <w:rsid w:val="00530B3C"/>
    <w:rsid w:val="00532518"/>
    <w:rsid w:val="005337F2"/>
    <w:rsid w:val="0053411A"/>
    <w:rsid w:val="0053583E"/>
    <w:rsid w:val="005359BA"/>
    <w:rsid w:val="00536788"/>
    <w:rsid w:val="00537828"/>
    <w:rsid w:val="00541A34"/>
    <w:rsid w:val="00542D9F"/>
    <w:rsid w:val="00543F08"/>
    <w:rsid w:val="00544412"/>
    <w:rsid w:val="00547178"/>
    <w:rsid w:val="005471F8"/>
    <w:rsid w:val="00550095"/>
    <w:rsid w:val="00552BE1"/>
    <w:rsid w:val="00553C00"/>
    <w:rsid w:val="005551E7"/>
    <w:rsid w:val="00557B1D"/>
    <w:rsid w:val="00560DE0"/>
    <w:rsid w:val="00561BE0"/>
    <w:rsid w:val="0056213D"/>
    <w:rsid w:val="00564598"/>
    <w:rsid w:val="00566605"/>
    <w:rsid w:val="005672CB"/>
    <w:rsid w:val="00567506"/>
    <w:rsid w:val="0057004A"/>
    <w:rsid w:val="00572F08"/>
    <w:rsid w:val="00573BEA"/>
    <w:rsid w:val="00573FA7"/>
    <w:rsid w:val="005749FE"/>
    <w:rsid w:val="00574AC3"/>
    <w:rsid w:val="00575CA6"/>
    <w:rsid w:val="00575D0F"/>
    <w:rsid w:val="00575FD6"/>
    <w:rsid w:val="00576197"/>
    <w:rsid w:val="00576DBB"/>
    <w:rsid w:val="00580803"/>
    <w:rsid w:val="00581625"/>
    <w:rsid w:val="00581857"/>
    <w:rsid w:val="005838BC"/>
    <w:rsid w:val="00584E15"/>
    <w:rsid w:val="00586643"/>
    <w:rsid w:val="00586BAF"/>
    <w:rsid w:val="00586C2E"/>
    <w:rsid w:val="00590183"/>
    <w:rsid w:val="00595FEE"/>
    <w:rsid w:val="00596552"/>
    <w:rsid w:val="005A1047"/>
    <w:rsid w:val="005A216D"/>
    <w:rsid w:val="005A2B03"/>
    <w:rsid w:val="005A2F9D"/>
    <w:rsid w:val="005A3274"/>
    <w:rsid w:val="005A4049"/>
    <w:rsid w:val="005A498B"/>
    <w:rsid w:val="005A518A"/>
    <w:rsid w:val="005B080A"/>
    <w:rsid w:val="005B0DBD"/>
    <w:rsid w:val="005B1E6C"/>
    <w:rsid w:val="005B282F"/>
    <w:rsid w:val="005B3D95"/>
    <w:rsid w:val="005B4DBD"/>
    <w:rsid w:val="005B57D9"/>
    <w:rsid w:val="005B5A23"/>
    <w:rsid w:val="005B5BB6"/>
    <w:rsid w:val="005B6202"/>
    <w:rsid w:val="005B621D"/>
    <w:rsid w:val="005B6295"/>
    <w:rsid w:val="005B7315"/>
    <w:rsid w:val="005B762D"/>
    <w:rsid w:val="005C03B0"/>
    <w:rsid w:val="005C06AF"/>
    <w:rsid w:val="005C144A"/>
    <w:rsid w:val="005C1532"/>
    <w:rsid w:val="005C2863"/>
    <w:rsid w:val="005C53C0"/>
    <w:rsid w:val="005C5E94"/>
    <w:rsid w:val="005C6A02"/>
    <w:rsid w:val="005D4E51"/>
    <w:rsid w:val="005D4FA3"/>
    <w:rsid w:val="005D7B64"/>
    <w:rsid w:val="005D7F52"/>
    <w:rsid w:val="005E2677"/>
    <w:rsid w:val="005E451C"/>
    <w:rsid w:val="005E5263"/>
    <w:rsid w:val="005E5C76"/>
    <w:rsid w:val="005E6DA3"/>
    <w:rsid w:val="005E7A44"/>
    <w:rsid w:val="005F066A"/>
    <w:rsid w:val="005F09E9"/>
    <w:rsid w:val="005F0D8D"/>
    <w:rsid w:val="005F0E37"/>
    <w:rsid w:val="005F135E"/>
    <w:rsid w:val="005F2DA5"/>
    <w:rsid w:val="005F3DB2"/>
    <w:rsid w:val="005F7CAE"/>
    <w:rsid w:val="006002D7"/>
    <w:rsid w:val="006009C7"/>
    <w:rsid w:val="00602AD4"/>
    <w:rsid w:val="0060674C"/>
    <w:rsid w:val="006100F9"/>
    <w:rsid w:val="006119E0"/>
    <w:rsid w:val="006131E9"/>
    <w:rsid w:val="00613397"/>
    <w:rsid w:val="006144E4"/>
    <w:rsid w:val="006157AB"/>
    <w:rsid w:val="00616A20"/>
    <w:rsid w:val="006205CC"/>
    <w:rsid w:val="00620A42"/>
    <w:rsid w:val="00620EF4"/>
    <w:rsid w:val="00621189"/>
    <w:rsid w:val="006211CF"/>
    <w:rsid w:val="0062226B"/>
    <w:rsid w:val="00622F37"/>
    <w:rsid w:val="00623EAA"/>
    <w:rsid w:val="006264BB"/>
    <w:rsid w:val="00626D77"/>
    <w:rsid w:val="00627413"/>
    <w:rsid w:val="00630852"/>
    <w:rsid w:val="00630BB8"/>
    <w:rsid w:val="006321E3"/>
    <w:rsid w:val="00633797"/>
    <w:rsid w:val="00633BD0"/>
    <w:rsid w:val="00634653"/>
    <w:rsid w:val="00634AD9"/>
    <w:rsid w:val="00634B73"/>
    <w:rsid w:val="00635EF3"/>
    <w:rsid w:val="0063656E"/>
    <w:rsid w:val="00636E9C"/>
    <w:rsid w:val="00637F9E"/>
    <w:rsid w:val="006402F9"/>
    <w:rsid w:val="006406CC"/>
    <w:rsid w:val="006408C3"/>
    <w:rsid w:val="0064167F"/>
    <w:rsid w:val="006426E1"/>
    <w:rsid w:val="006460F3"/>
    <w:rsid w:val="00646147"/>
    <w:rsid w:val="00647E8A"/>
    <w:rsid w:val="00647FBC"/>
    <w:rsid w:val="006502DC"/>
    <w:rsid w:val="0065062B"/>
    <w:rsid w:val="00652102"/>
    <w:rsid w:val="00652401"/>
    <w:rsid w:val="00652916"/>
    <w:rsid w:val="006531C6"/>
    <w:rsid w:val="00653805"/>
    <w:rsid w:val="00653AB6"/>
    <w:rsid w:val="00655094"/>
    <w:rsid w:val="00660405"/>
    <w:rsid w:val="0066438F"/>
    <w:rsid w:val="00664C31"/>
    <w:rsid w:val="0066726E"/>
    <w:rsid w:val="00667357"/>
    <w:rsid w:val="00671A5E"/>
    <w:rsid w:val="006720F1"/>
    <w:rsid w:val="00672509"/>
    <w:rsid w:val="006735A3"/>
    <w:rsid w:val="00674194"/>
    <w:rsid w:val="006756EB"/>
    <w:rsid w:val="00675E74"/>
    <w:rsid w:val="00676C36"/>
    <w:rsid w:val="00681AEE"/>
    <w:rsid w:val="00682142"/>
    <w:rsid w:val="006831BF"/>
    <w:rsid w:val="00685F4E"/>
    <w:rsid w:val="00686395"/>
    <w:rsid w:val="00686D78"/>
    <w:rsid w:val="00686E18"/>
    <w:rsid w:val="006905A0"/>
    <w:rsid w:val="0069082E"/>
    <w:rsid w:val="006915E8"/>
    <w:rsid w:val="00691F5D"/>
    <w:rsid w:val="0069223C"/>
    <w:rsid w:val="00694CD8"/>
    <w:rsid w:val="00694DB3"/>
    <w:rsid w:val="00696175"/>
    <w:rsid w:val="006A0ED1"/>
    <w:rsid w:val="006A172D"/>
    <w:rsid w:val="006A1BC3"/>
    <w:rsid w:val="006A371A"/>
    <w:rsid w:val="006A5D33"/>
    <w:rsid w:val="006A721B"/>
    <w:rsid w:val="006A75E5"/>
    <w:rsid w:val="006A7AB7"/>
    <w:rsid w:val="006B09E2"/>
    <w:rsid w:val="006B3C50"/>
    <w:rsid w:val="006B4E4C"/>
    <w:rsid w:val="006B55AE"/>
    <w:rsid w:val="006B69B9"/>
    <w:rsid w:val="006B6FB0"/>
    <w:rsid w:val="006B7837"/>
    <w:rsid w:val="006C0615"/>
    <w:rsid w:val="006C1BD6"/>
    <w:rsid w:val="006C1EDA"/>
    <w:rsid w:val="006C4DA0"/>
    <w:rsid w:val="006C5B29"/>
    <w:rsid w:val="006C658F"/>
    <w:rsid w:val="006C69FE"/>
    <w:rsid w:val="006D0305"/>
    <w:rsid w:val="006D0648"/>
    <w:rsid w:val="006D1262"/>
    <w:rsid w:val="006D16D4"/>
    <w:rsid w:val="006D1D4F"/>
    <w:rsid w:val="006D2FFA"/>
    <w:rsid w:val="006D56B5"/>
    <w:rsid w:val="006D621E"/>
    <w:rsid w:val="006D6284"/>
    <w:rsid w:val="006D7711"/>
    <w:rsid w:val="006E2CF4"/>
    <w:rsid w:val="006E3419"/>
    <w:rsid w:val="006E373B"/>
    <w:rsid w:val="006E3A1C"/>
    <w:rsid w:val="006E47D7"/>
    <w:rsid w:val="006E4FC7"/>
    <w:rsid w:val="006E531D"/>
    <w:rsid w:val="006E585A"/>
    <w:rsid w:val="006E6252"/>
    <w:rsid w:val="006E6882"/>
    <w:rsid w:val="006E69C1"/>
    <w:rsid w:val="006E746B"/>
    <w:rsid w:val="006F1722"/>
    <w:rsid w:val="006F3A1E"/>
    <w:rsid w:val="006F44B8"/>
    <w:rsid w:val="006F4826"/>
    <w:rsid w:val="006F4C57"/>
    <w:rsid w:val="006F5933"/>
    <w:rsid w:val="006F68AF"/>
    <w:rsid w:val="006F7B1E"/>
    <w:rsid w:val="006F7C40"/>
    <w:rsid w:val="00700CB4"/>
    <w:rsid w:val="00700F37"/>
    <w:rsid w:val="007017D2"/>
    <w:rsid w:val="00701EE2"/>
    <w:rsid w:val="00702EF6"/>
    <w:rsid w:val="00703FC1"/>
    <w:rsid w:val="00704AC7"/>
    <w:rsid w:val="00705ED6"/>
    <w:rsid w:val="0071148C"/>
    <w:rsid w:val="00711E15"/>
    <w:rsid w:val="00712777"/>
    <w:rsid w:val="00713F79"/>
    <w:rsid w:val="007164D2"/>
    <w:rsid w:val="00720E1F"/>
    <w:rsid w:val="00722C87"/>
    <w:rsid w:val="007236AA"/>
    <w:rsid w:val="00723A79"/>
    <w:rsid w:val="0072567D"/>
    <w:rsid w:val="007261FA"/>
    <w:rsid w:val="007263C5"/>
    <w:rsid w:val="00727B71"/>
    <w:rsid w:val="00731AD8"/>
    <w:rsid w:val="00731F16"/>
    <w:rsid w:val="00734B05"/>
    <w:rsid w:val="007357DA"/>
    <w:rsid w:val="0073791C"/>
    <w:rsid w:val="007403DD"/>
    <w:rsid w:val="0074116D"/>
    <w:rsid w:val="00741A84"/>
    <w:rsid w:val="00742ED4"/>
    <w:rsid w:val="00744EBC"/>
    <w:rsid w:val="00747A15"/>
    <w:rsid w:val="00751A4B"/>
    <w:rsid w:val="00752626"/>
    <w:rsid w:val="00752EAA"/>
    <w:rsid w:val="0075311C"/>
    <w:rsid w:val="007531B7"/>
    <w:rsid w:val="00753CCF"/>
    <w:rsid w:val="00754948"/>
    <w:rsid w:val="00755A5C"/>
    <w:rsid w:val="00755ABF"/>
    <w:rsid w:val="0075668C"/>
    <w:rsid w:val="00757231"/>
    <w:rsid w:val="007574DA"/>
    <w:rsid w:val="0076128E"/>
    <w:rsid w:val="0076354F"/>
    <w:rsid w:val="00764A67"/>
    <w:rsid w:val="00765475"/>
    <w:rsid w:val="00766282"/>
    <w:rsid w:val="00767891"/>
    <w:rsid w:val="00767B0A"/>
    <w:rsid w:val="00767B7C"/>
    <w:rsid w:val="00771B01"/>
    <w:rsid w:val="00771BC0"/>
    <w:rsid w:val="00772293"/>
    <w:rsid w:val="00772370"/>
    <w:rsid w:val="007731F2"/>
    <w:rsid w:val="00776236"/>
    <w:rsid w:val="007774AA"/>
    <w:rsid w:val="0078011C"/>
    <w:rsid w:val="00780B01"/>
    <w:rsid w:val="00781B4C"/>
    <w:rsid w:val="0078229A"/>
    <w:rsid w:val="0078355D"/>
    <w:rsid w:val="00786243"/>
    <w:rsid w:val="00786BA0"/>
    <w:rsid w:val="00787661"/>
    <w:rsid w:val="00790726"/>
    <w:rsid w:val="007953DB"/>
    <w:rsid w:val="00795E37"/>
    <w:rsid w:val="00796FD4"/>
    <w:rsid w:val="00797C7F"/>
    <w:rsid w:val="007A0DF2"/>
    <w:rsid w:val="007B00B2"/>
    <w:rsid w:val="007B07C0"/>
    <w:rsid w:val="007B12EC"/>
    <w:rsid w:val="007B1861"/>
    <w:rsid w:val="007B1942"/>
    <w:rsid w:val="007B2490"/>
    <w:rsid w:val="007B71AE"/>
    <w:rsid w:val="007C1898"/>
    <w:rsid w:val="007C3FE3"/>
    <w:rsid w:val="007C416A"/>
    <w:rsid w:val="007C4F16"/>
    <w:rsid w:val="007C756D"/>
    <w:rsid w:val="007C7B94"/>
    <w:rsid w:val="007C7FAB"/>
    <w:rsid w:val="007D1859"/>
    <w:rsid w:val="007D37EE"/>
    <w:rsid w:val="007D3F8E"/>
    <w:rsid w:val="007D47AF"/>
    <w:rsid w:val="007D49ED"/>
    <w:rsid w:val="007D5395"/>
    <w:rsid w:val="007D5618"/>
    <w:rsid w:val="007D6176"/>
    <w:rsid w:val="007D6953"/>
    <w:rsid w:val="007E0B14"/>
    <w:rsid w:val="007E2748"/>
    <w:rsid w:val="007E2E25"/>
    <w:rsid w:val="007E5CD2"/>
    <w:rsid w:val="007E604D"/>
    <w:rsid w:val="007E6954"/>
    <w:rsid w:val="007E718F"/>
    <w:rsid w:val="007E7547"/>
    <w:rsid w:val="007F0585"/>
    <w:rsid w:val="007F14A0"/>
    <w:rsid w:val="007F26FA"/>
    <w:rsid w:val="007F2BF5"/>
    <w:rsid w:val="007F5B3C"/>
    <w:rsid w:val="007F5C71"/>
    <w:rsid w:val="0080004D"/>
    <w:rsid w:val="00800EEB"/>
    <w:rsid w:val="00801DD5"/>
    <w:rsid w:val="00801E3E"/>
    <w:rsid w:val="0080266B"/>
    <w:rsid w:val="00802A12"/>
    <w:rsid w:val="00802D94"/>
    <w:rsid w:val="00805557"/>
    <w:rsid w:val="00805F31"/>
    <w:rsid w:val="00807014"/>
    <w:rsid w:val="00810328"/>
    <w:rsid w:val="008104B9"/>
    <w:rsid w:val="00810C97"/>
    <w:rsid w:val="008117B4"/>
    <w:rsid w:val="008126C7"/>
    <w:rsid w:val="00813BDB"/>
    <w:rsid w:val="00814523"/>
    <w:rsid w:val="00814BD2"/>
    <w:rsid w:val="00814D0D"/>
    <w:rsid w:val="00816A60"/>
    <w:rsid w:val="00816B23"/>
    <w:rsid w:val="008172D8"/>
    <w:rsid w:val="00820B90"/>
    <w:rsid w:val="00820D33"/>
    <w:rsid w:val="00820D57"/>
    <w:rsid w:val="0082141D"/>
    <w:rsid w:val="00821630"/>
    <w:rsid w:val="00822C35"/>
    <w:rsid w:val="008241F6"/>
    <w:rsid w:val="0082728D"/>
    <w:rsid w:val="00827B2B"/>
    <w:rsid w:val="00827CC5"/>
    <w:rsid w:val="00830C54"/>
    <w:rsid w:val="0083449C"/>
    <w:rsid w:val="00835E85"/>
    <w:rsid w:val="00836D12"/>
    <w:rsid w:val="00837F4B"/>
    <w:rsid w:val="008403F7"/>
    <w:rsid w:val="008415CB"/>
    <w:rsid w:val="00841DE6"/>
    <w:rsid w:val="00842CD2"/>
    <w:rsid w:val="00846B19"/>
    <w:rsid w:val="00847654"/>
    <w:rsid w:val="0085062C"/>
    <w:rsid w:val="008511E7"/>
    <w:rsid w:val="00853511"/>
    <w:rsid w:val="00853D87"/>
    <w:rsid w:val="00855A68"/>
    <w:rsid w:val="008560C2"/>
    <w:rsid w:val="008572B5"/>
    <w:rsid w:val="00857C2B"/>
    <w:rsid w:val="00857D8D"/>
    <w:rsid w:val="00860CC5"/>
    <w:rsid w:val="0086111B"/>
    <w:rsid w:val="00861F31"/>
    <w:rsid w:val="00862474"/>
    <w:rsid w:val="008679A4"/>
    <w:rsid w:val="00867BC1"/>
    <w:rsid w:val="00871759"/>
    <w:rsid w:val="00871E7C"/>
    <w:rsid w:val="00872FF3"/>
    <w:rsid w:val="00873C97"/>
    <w:rsid w:val="008748A7"/>
    <w:rsid w:val="00874AEC"/>
    <w:rsid w:val="00876803"/>
    <w:rsid w:val="00876AE9"/>
    <w:rsid w:val="00877F29"/>
    <w:rsid w:val="008800AD"/>
    <w:rsid w:val="00880274"/>
    <w:rsid w:val="00881D31"/>
    <w:rsid w:val="00882C6E"/>
    <w:rsid w:val="008832B6"/>
    <w:rsid w:val="008869F1"/>
    <w:rsid w:val="0089089E"/>
    <w:rsid w:val="00893672"/>
    <w:rsid w:val="008939B5"/>
    <w:rsid w:val="00894DE2"/>
    <w:rsid w:val="00895B92"/>
    <w:rsid w:val="008976BB"/>
    <w:rsid w:val="00897765"/>
    <w:rsid w:val="00897CB7"/>
    <w:rsid w:val="008A01AD"/>
    <w:rsid w:val="008A0DE1"/>
    <w:rsid w:val="008A2114"/>
    <w:rsid w:val="008A2201"/>
    <w:rsid w:val="008A296E"/>
    <w:rsid w:val="008A2CA1"/>
    <w:rsid w:val="008A7449"/>
    <w:rsid w:val="008A78DB"/>
    <w:rsid w:val="008B2BF9"/>
    <w:rsid w:val="008B2F91"/>
    <w:rsid w:val="008B721C"/>
    <w:rsid w:val="008C193A"/>
    <w:rsid w:val="008C22DF"/>
    <w:rsid w:val="008C3D9F"/>
    <w:rsid w:val="008C5D66"/>
    <w:rsid w:val="008C6D71"/>
    <w:rsid w:val="008C6DDC"/>
    <w:rsid w:val="008D05A9"/>
    <w:rsid w:val="008D07BD"/>
    <w:rsid w:val="008D1423"/>
    <w:rsid w:val="008D24CB"/>
    <w:rsid w:val="008D29AF"/>
    <w:rsid w:val="008D3E3B"/>
    <w:rsid w:val="008D41B3"/>
    <w:rsid w:val="008D49E9"/>
    <w:rsid w:val="008D5511"/>
    <w:rsid w:val="008D5CE4"/>
    <w:rsid w:val="008E1046"/>
    <w:rsid w:val="008E10DC"/>
    <w:rsid w:val="008E17E8"/>
    <w:rsid w:val="008E4E28"/>
    <w:rsid w:val="008E5DA1"/>
    <w:rsid w:val="008F0136"/>
    <w:rsid w:val="008F05BF"/>
    <w:rsid w:val="008F1959"/>
    <w:rsid w:val="008F3100"/>
    <w:rsid w:val="008F3C8F"/>
    <w:rsid w:val="008F4800"/>
    <w:rsid w:val="008F4AC1"/>
    <w:rsid w:val="008F5666"/>
    <w:rsid w:val="008F6736"/>
    <w:rsid w:val="008F7440"/>
    <w:rsid w:val="008F76F6"/>
    <w:rsid w:val="008F7747"/>
    <w:rsid w:val="009008F2"/>
    <w:rsid w:val="00900D58"/>
    <w:rsid w:val="00902289"/>
    <w:rsid w:val="00902DE9"/>
    <w:rsid w:val="009033B0"/>
    <w:rsid w:val="0090364B"/>
    <w:rsid w:val="009068F0"/>
    <w:rsid w:val="00906D7C"/>
    <w:rsid w:val="00907FFA"/>
    <w:rsid w:val="009104C7"/>
    <w:rsid w:val="009130E1"/>
    <w:rsid w:val="009152E0"/>
    <w:rsid w:val="00917024"/>
    <w:rsid w:val="00920C9D"/>
    <w:rsid w:val="0092137D"/>
    <w:rsid w:val="0092139B"/>
    <w:rsid w:val="0092213D"/>
    <w:rsid w:val="009244E1"/>
    <w:rsid w:val="00925105"/>
    <w:rsid w:val="00925FD9"/>
    <w:rsid w:val="009266E9"/>
    <w:rsid w:val="00931D6F"/>
    <w:rsid w:val="0093691C"/>
    <w:rsid w:val="00936A77"/>
    <w:rsid w:val="00940AB6"/>
    <w:rsid w:val="00941A6B"/>
    <w:rsid w:val="009464E8"/>
    <w:rsid w:val="00946D90"/>
    <w:rsid w:val="00951374"/>
    <w:rsid w:val="0095202D"/>
    <w:rsid w:val="00952507"/>
    <w:rsid w:val="00952AC5"/>
    <w:rsid w:val="00952BCC"/>
    <w:rsid w:val="00952ECA"/>
    <w:rsid w:val="009530E6"/>
    <w:rsid w:val="009533E6"/>
    <w:rsid w:val="00953BFD"/>
    <w:rsid w:val="009551AA"/>
    <w:rsid w:val="00955DCC"/>
    <w:rsid w:val="00955F12"/>
    <w:rsid w:val="0095650F"/>
    <w:rsid w:val="009569FA"/>
    <w:rsid w:val="009571F8"/>
    <w:rsid w:val="009578C3"/>
    <w:rsid w:val="0096054F"/>
    <w:rsid w:val="00961D38"/>
    <w:rsid w:val="00962BD4"/>
    <w:rsid w:val="009646E2"/>
    <w:rsid w:val="00964CA9"/>
    <w:rsid w:val="00964F51"/>
    <w:rsid w:val="009652EA"/>
    <w:rsid w:val="009727A9"/>
    <w:rsid w:val="0097344E"/>
    <w:rsid w:val="00973FED"/>
    <w:rsid w:val="0097479F"/>
    <w:rsid w:val="00975E1B"/>
    <w:rsid w:val="00976A95"/>
    <w:rsid w:val="00976B40"/>
    <w:rsid w:val="00977D98"/>
    <w:rsid w:val="00977FE2"/>
    <w:rsid w:val="00980CC0"/>
    <w:rsid w:val="0098170F"/>
    <w:rsid w:val="00981E0F"/>
    <w:rsid w:val="00982146"/>
    <w:rsid w:val="00983554"/>
    <w:rsid w:val="00984661"/>
    <w:rsid w:val="00984E6D"/>
    <w:rsid w:val="00985394"/>
    <w:rsid w:val="0098569B"/>
    <w:rsid w:val="00985ED3"/>
    <w:rsid w:val="009863EF"/>
    <w:rsid w:val="00986CDE"/>
    <w:rsid w:val="00990AA3"/>
    <w:rsid w:val="00990AE2"/>
    <w:rsid w:val="00992D78"/>
    <w:rsid w:val="009932F7"/>
    <w:rsid w:val="0099433D"/>
    <w:rsid w:val="0099438C"/>
    <w:rsid w:val="00995351"/>
    <w:rsid w:val="00995411"/>
    <w:rsid w:val="0099542B"/>
    <w:rsid w:val="009967D1"/>
    <w:rsid w:val="0099779F"/>
    <w:rsid w:val="009A083B"/>
    <w:rsid w:val="009A330E"/>
    <w:rsid w:val="009A3720"/>
    <w:rsid w:val="009A5518"/>
    <w:rsid w:val="009A5A3B"/>
    <w:rsid w:val="009A5C78"/>
    <w:rsid w:val="009B0782"/>
    <w:rsid w:val="009B18CF"/>
    <w:rsid w:val="009B2841"/>
    <w:rsid w:val="009B46EE"/>
    <w:rsid w:val="009B4F0F"/>
    <w:rsid w:val="009B50B2"/>
    <w:rsid w:val="009B7451"/>
    <w:rsid w:val="009C111C"/>
    <w:rsid w:val="009C2BB6"/>
    <w:rsid w:val="009C40A6"/>
    <w:rsid w:val="009C6A05"/>
    <w:rsid w:val="009C76DB"/>
    <w:rsid w:val="009C7E75"/>
    <w:rsid w:val="009D0186"/>
    <w:rsid w:val="009D0EA1"/>
    <w:rsid w:val="009D41E0"/>
    <w:rsid w:val="009D4215"/>
    <w:rsid w:val="009E173C"/>
    <w:rsid w:val="009E3E71"/>
    <w:rsid w:val="009E3FA5"/>
    <w:rsid w:val="009E4932"/>
    <w:rsid w:val="009E4A5F"/>
    <w:rsid w:val="009E6438"/>
    <w:rsid w:val="009E7619"/>
    <w:rsid w:val="009E7CCA"/>
    <w:rsid w:val="009E7DAE"/>
    <w:rsid w:val="009F0D2F"/>
    <w:rsid w:val="009F33E1"/>
    <w:rsid w:val="009F3579"/>
    <w:rsid w:val="009F3C54"/>
    <w:rsid w:val="009F434D"/>
    <w:rsid w:val="009F5527"/>
    <w:rsid w:val="009F6330"/>
    <w:rsid w:val="00A01F54"/>
    <w:rsid w:val="00A03802"/>
    <w:rsid w:val="00A040F5"/>
    <w:rsid w:val="00A043DB"/>
    <w:rsid w:val="00A04429"/>
    <w:rsid w:val="00A044B7"/>
    <w:rsid w:val="00A044DE"/>
    <w:rsid w:val="00A079ED"/>
    <w:rsid w:val="00A07D31"/>
    <w:rsid w:val="00A07D78"/>
    <w:rsid w:val="00A1314F"/>
    <w:rsid w:val="00A13A1F"/>
    <w:rsid w:val="00A146A2"/>
    <w:rsid w:val="00A1540B"/>
    <w:rsid w:val="00A1610E"/>
    <w:rsid w:val="00A1637B"/>
    <w:rsid w:val="00A1708C"/>
    <w:rsid w:val="00A20233"/>
    <w:rsid w:val="00A202AC"/>
    <w:rsid w:val="00A2139D"/>
    <w:rsid w:val="00A21D7C"/>
    <w:rsid w:val="00A226F1"/>
    <w:rsid w:val="00A22A6E"/>
    <w:rsid w:val="00A22B54"/>
    <w:rsid w:val="00A237E1"/>
    <w:rsid w:val="00A26A56"/>
    <w:rsid w:val="00A26EAE"/>
    <w:rsid w:val="00A279E1"/>
    <w:rsid w:val="00A303DD"/>
    <w:rsid w:val="00A30AC7"/>
    <w:rsid w:val="00A31982"/>
    <w:rsid w:val="00A3277F"/>
    <w:rsid w:val="00A329A1"/>
    <w:rsid w:val="00A35321"/>
    <w:rsid w:val="00A36577"/>
    <w:rsid w:val="00A36DB9"/>
    <w:rsid w:val="00A40CCD"/>
    <w:rsid w:val="00A4116F"/>
    <w:rsid w:val="00A413C1"/>
    <w:rsid w:val="00A41427"/>
    <w:rsid w:val="00A4185B"/>
    <w:rsid w:val="00A4222E"/>
    <w:rsid w:val="00A426A1"/>
    <w:rsid w:val="00A42AC1"/>
    <w:rsid w:val="00A432CD"/>
    <w:rsid w:val="00A45141"/>
    <w:rsid w:val="00A45391"/>
    <w:rsid w:val="00A462C9"/>
    <w:rsid w:val="00A46E05"/>
    <w:rsid w:val="00A50F8A"/>
    <w:rsid w:val="00A51512"/>
    <w:rsid w:val="00A520CA"/>
    <w:rsid w:val="00A554D7"/>
    <w:rsid w:val="00A5570E"/>
    <w:rsid w:val="00A5659F"/>
    <w:rsid w:val="00A61E2F"/>
    <w:rsid w:val="00A61E80"/>
    <w:rsid w:val="00A62C52"/>
    <w:rsid w:val="00A63126"/>
    <w:rsid w:val="00A63CED"/>
    <w:rsid w:val="00A6538F"/>
    <w:rsid w:val="00A66C7B"/>
    <w:rsid w:val="00A701F5"/>
    <w:rsid w:val="00A7314E"/>
    <w:rsid w:val="00A738CB"/>
    <w:rsid w:val="00A76E53"/>
    <w:rsid w:val="00A77422"/>
    <w:rsid w:val="00A81641"/>
    <w:rsid w:val="00A833A6"/>
    <w:rsid w:val="00A8363E"/>
    <w:rsid w:val="00A879A3"/>
    <w:rsid w:val="00A90B23"/>
    <w:rsid w:val="00A90BC4"/>
    <w:rsid w:val="00A91648"/>
    <w:rsid w:val="00A917F9"/>
    <w:rsid w:val="00A9277C"/>
    <w:rsid w:val="00A92B0A"/>
    <w:rsid w:val="00A961E4"/>
    <w:rsid w:val="00A977A5"/>
    <w:rsid w:val="00AA02CB"/>
    <w:rsid w:val="00AA0786"/>
    <w:rsid w:val="00AA0828"/>
    <w:rsid w:val="00AA111A"/>
    <w:rsid w:val="00AA2ECF"/>
    <w:rsid w:val="00AA38D9"/>
    <w:rsid w:val="00AA3C84"/>
    <w:rsid w:val="00AA4722"/>
    <w:rsid w:val="00AA4B82"/>
    <w:rsid w:val="00AA678C"/>
    <w:rsid w:val="00AA7A3C"/>
    <w:rsid w:val="00AB0C47"/>
    <w:rsid w:val="00AB239D"/>
    <w:rsid w:val="00AB4381"/>
    <w:rsid w:val="00AB4951"/>
    <w:rsid w:val="00AB648B"/>
    <w:rsid w:val="00AB7286"/>
    <w:rsid w:val="00AB75AB"/>
    <w:rsid w:val="00AC1783"/>
    <w:rsid w:val="00AC5801"/>
    <w:rsid w:val="00AC723F"/>
    <w:rsid w:val="00AC7E8B"/>
    <w:rsid w:val="00AD01EA"/>
    <w:rsid w:val="00AD026E"/>
    <w:rsid w:val="00AD1295"/>
    <w:rsid w:val="00AD1409"/>
    <w:rsid w:val="00AD3B9C"/>
    <w:rsid w:val="00AD587E"/>
    <w:rsid w:val="00AD680D"/>
    <w:rsid w:val="00AD6CE8"/>
    <w:rsid w:val="00AE4084"/>
    <w:rsid w:val="00AE487A"/>
    <w:rsid w:val="00AE6F89"/>
    <w:rsid w:val="00AE7679"/>
    <w:rsid w:val="00AF0027"/>
    <w:rsid w:val="00AF0133"/>
    <w:rsid w:val="00AF0A18"/>
    <w:rsid w:val="00AF1F63"/>
    <w:rsid w:val="00AF3CEC"/>
    <w:rsid w:val="00AF54C8"/>
    <w:rsid w:val="00AF62BF"/>
    <w:rsid w:val="00B00A26"/>
    <w:rsid w:val="00B01315"/>
    <w:rsid w:val="00B02AF4"/>
    <w:rsid w:val="00B0438D"/>
    <w:rsid w:val="00B04F74"/>
    <w:rsid w:val="00B05C4D"/>
    <w:rsid w:val="00B07673"/>
    <w:rsid w:val="00B10073"/>
    <w:rsid w:val="00B1182A"/>
    <w:rsid w:val="00B11F2C"/>
    <w:rsid w:val="00B15D3D"/>
    <w:rsid w:val="00B20441"/>
    <w:rsid w:val="00B24D05"/>
    <w:rsid w:val="00B24E6D"/>
    <w:rsid w:val="00B251D7"/>
    <w:rsid w:val="00B2567F"/>
    <w:rsid w:val="00B26187"/>
    <w:rsid w:val="00B26425"/>
    <w:rsid w:val="00B26B2D"/>
    <w:rsid w:val="00B27EB5"/>
    <w:rsid w:val="00B27FBA"/>
    <w:rsid w:val="00B30C78"/>
    <w:rsid w:val="00B30DEA"/>
    <w:rsid w:val="00B31ECD"/>
    <w:rsid w:val="00B31ED3"/>
    <w:rsid w:val="00B32D29"/>
    <w:rsid w:val="00B36EE5"/>
    <w:rsid w:val="00B4042E"/>
    <w:rsid w:val="00B40ED2"/>
    <w:rsid w:val="00B42857"/>
    <w:rsid w:val="00B436DC"/>
    <w:rsid w:val="00B46E53"/>
    <w:rsid w:val="00B478DF"/>
    <w:rsid w:val="00B5006A"/>
    <w:rsid w:val="00B5024B"/>
    <w:rsid w:val="00B50487"/>
    <w:rsid w:val="00B51ABC"/>
    <w:rsid w:val="00B5407B"/>
    <w:rsid w:val="00B55B59"/>
    <w:rsid w:val="00B56EDD"/>
    <w:rsid w:val="00B615AE"/>
    <w:rsid w:val="00B6327A"/>
    <w:rsid w:val="00B63533"/>
    <w:rsid w:val="00B63945"/>
    <w:rsid w:val="00B64515"/>
    <w:rsid w:val="00B646F0"/>
    <w:rsid w:val="00B6501F"/>
    <w:rsid w:val="00B65FFD"/>
    <w:rsid w:val="00B66085"/>
    <w:rsid w:val="00B71AEF"/>
    <w:rsid w:val="00B72015"/>
    <w:rsid w:val="00B731F0"/>
    <w:rsid w:val="00B7427B"/>
    <w:rsid w:val="00B747D3"/>
    <w:rsid w:val="00B74942"/>
    <w:rsid w:val="00B75C6E"/>
    <w:rsid w:val="00B76BE4"/>
    <w:rsid w:val="00B800AD"/>
    <w:rsid w:val="00B81082"/>
    <w:rsid w:val="00B8190D"/>
    <w:rsid w:val="00B821DF"/>
    <w:rsid w:val="00B83A03"/>
    <w:rsid w:val="00B83D51"/>
    <w:rsid w:val="00B843DE"/>
    <w:rsid w:val="00B850D6"/>
    <w:rsid w:val="00B86191"/>
    <w:rsid w:val="00B86B1C"/>
    <w:rsid w:val="00B90B36"/>
    <w:rsid w:val="00B9111F"/>
    <w:rsid w:val="00B92397"/>
    <w:rsid w:val="00B92A12"/>
    <w:rsid w:val="00B945B7"/>
    <w:rsid w:val="00B94B18"/>
    <w:rsid w:val="00B94EFD"/>
    <w:rsid w:val="00BA0638"/>
    <w:rsid w:val="00BA3907"/>
    <w:rsid w:val="00BA6728"/>
    <w:rsid w:val="00BB0086"/>
    <w:rsid w:val="00BB28D8"/>
    <w:rsid w:val="00BB3B29"/>
    <w:rsid w:val="00BB45CD"/>
    <w:rsid w:val="00BB5FD2"/>
    <w:rsid w:val="00BB7CFA"/>
    <w:rsid w:val="00BC139C"/>
    <w:rsid w:val="00BC385C"/>
    <w:rsid w:val="00BC406A"/>
    <w:rsid w:val="00BC5345"/>
    <w:rsid w:val="00BC5DBB"/>
    <w:rsid w:val="00BC66FE"/>
    <w:rsid w:val="00BC6F6C"/>
    <w:rsid w:val="00BD19F6"/>
    <w:rsid w:val="00BD2C84"/>
    <w:rsid w:val="00BD3DAC"/>
    <w:rsid w:val="00BD406B"/>
    <w:rsid w:val="00BD6E04"/>
    <w:rsid w:val="00BE01D6"/>
    <w:rsid w:val="00BE200F"/>
    <w:rsid w:val="00BE398E"/>
    <w:rsid w:val="00BE45CA"/>
    <w:rsid w:val="00BE51B4"/>
    <w:rsid w:val="00BF2579"/>
    <w:rsid w:val="00BF636C"/>
    <w:rsid w:val="00BF6967"/>
    <w:rsid w:val="00BF6D10"/>
    <w:rsid w:val="00C0064A"/>
    <w:rsid w:val="00C01DCA"/>
    <w:rsid w:val="00C03BAC"/>
    <w:rsid w:val="00C050E3"/>
    <w:rsid w:val="00C056C5"/>
    <w:rsid w:val="00C05A0A"/>
    <w:rsid w:val="00C07A12"/>
    <w:rsid w:val="00C10B39"/>
    <w:rsid w:val="00C10F8D"/>
    <w:rsid w:val="00C11358"/>
    <w:rsid w:val="00C11C3F"/>
    <w:rsid w:val="00C13835"/>
    <w:rsid w:val="00C13B82"/>
    <w:rsid w:val="00C14CE6"/>
    <w:rsid w:val="00C1629F"/>
    <w:rsid w:val="00C163E3"/>
    <w:rsid w:val="00C16582"/>
    <w:rsid w:val="00C16677"/>
    <w:rsid w:val="00C17D04"/>
    <w:rsid w:val="00C17D8A"/>
    <w:rsid w:val="00C212FD"/>
    <w:rsid w:val="00C21BC6"/>
    <w:rsid w:val="00C21C30"/>
    <w:rsid w:val="00C234FD"/>
    <w:rsid w:val="00C24AA3"/>
    <w:rsid w:val="00C25A68"/>
    <w:rsid w:val="00C27C8C"/>
    <w:rsid w:val="00C27EDC"/>
    <w:rsid w:val="00C30390"/>
    <w:rsid w:val="00C314ED"/>
    <w:rsid w:val="00C318FE"/>
    <w:rsid w:val="00C32A5B"/>
    <w:rsid w:val="00C349DE"/>
    <w:rsid w:val="00C34BDB"/>
    <w:rsid w:val="00C367F6"/>
    <w:rsid w:val="00C36B73"/>
    <w:rsid w:val="00C379D3"/>
    <w:rsid w:val="00C40D46"/>
    <w:rsid w:val="00C444FE"/>
    <w:rsid w:val="00C4454B"/>
    <w:rsid w:val="00C44BB0"/>
    <w:rsid w:val="00C5075E"/>
    <w:rsid w:val="00C5184F"/>
    <w:rsid w:val="00C527A9"/>
    <w:rsid w:val="00C53064"/>
    <w:rsid w:val="00C53F68"/>
    <w:rsid w:val="00C54A01"/>
    <w:rsid w:val="00C54BE7"/>
    <w:rsid w:val="00C55E8F"/>
    <w:rsid w:val="00C5607C"/>
    <w:rsid w:val="00C60236"/>
    <w:rsid w:val="00C60477"/>
    <w:rsid w:val="00C60BB1"/>
    <w:rsid w:val="00C632A8"/>
    <w:rsid w:val="00C640B1"/>
    <w:rsid w:val="00C650DB"/>
    <w:rsid w:val="00C655DE"/>
    <w:rsid w:val="00C66DEE"/>
    <w:rsid w:val="00C67C14"/>
    <w:rsid w:val="00C71FF9"/>
    <w:rsid w:val="00C72528"/>
    <w:rsid w:val="00C72C97"/>
    <w:rsid w:val="00C735EA"/>
    <w:rsid w:val="00C77555"/>
    <w:rsid w:val="00C804C1"/>
    <w:rsid w:val="00C80597"/>
    <w:rsid w:val="00C8070E"/>
    <w:rsid w:val="00C80A47"/>
    <w:rsid w:val="00C81B12"/>
    <w:rsid w:val="00C83346"/>
    <w:rsid w:val="00C84704"/>
    <w:rsid w:val="00C855E8"/>
    <w:rsid w:val="00C858F7"/>
    <w:rsid w:val="00C9021D"/>
    <w:rsid w:val="00C90815"/>
    <w:rsid w:val="00C92C06"/>
    <w:rsid w:val="00C94765"/>
    <w:rsid w:val="00C95ED3"/>
    <w:rsid w:val="00C95FBF"/>
    <w:rsid w:val="00C97973"/>
    <w:rsid w:val="00CA062B"/>
    <w:rsid w:val="00CA43ED"/>
    <w:rsid w:val="00CA4AE7"/>
    <w:rsid w:val="00CA4B94"/>
    <w:rsid w:val="00CA63E8"/>
    <w:rsid w:val="00CA729A"/>
    <w:rsid w:val="00CA73AC"/>
    <w:rsid w:val="00CB033F"/>
    <w:rsid w:val="00CB4623"/>
    <w:rsid w:val="00CB6645"/>
    <w:rsid w:val="00CB6A54"/>
    <w:rsid w:val="00CB6DCD"/>
    <w:rsid w:val="00CB7F90"/>
    <w:rsid w:val="00CC33C7"/>
    <w:rsid w:val="00CC34DE"/>
    <w:rsid w:val="00CC3A85"/>
    <w:rsid w:val="00CC4203"/>
    <w:rsid w:val="00CC5149"/>
    <w:rsid w:val="00CC51C1"/>
    <w:rsid w:val="00CC6666"/>
    <w:rsid w:val="00CD0FEB"/>
    <w:rsid w:val="00CD1170"/>
    <w:rsid w:val="00CD1718"/>
    <w:rsid w:val="00CD358F"/>
    <w:rsid w:val="00CD3BC3"/>
    <w:rsid w:val="00CD46D4"/>
    <w:rsid w:val="00CD497C"/>
    <w:rsid w:val="00CD5D29"/>
    <w:rsid w:val="00CD6196"/>
    <w:rsid w:val="00CD7665"/>
    <w:rsid w:val="00CE04A5"/>
    <w:rsid w:val="00CE103E"/>
    <w:rsid w:val="00CE18E6"/>
    <w:rsid w:val="00CE29F4"/>
    <w:rsid w:val="00CE2B91"/>
    <w:rsid w:val="00CE3996"/>
    <w:rsid w:val="00CE41C6"/>
    <w:rsid w:val="00CE4CC6"/>
    <w:rsid w:val="00CE51F7"/>
    <w:rsid w:val="00CE5425"/>
    <w:rsid w:val="00CE5F6E"/>
    <w:rsid w:val="00CE6EEE"/>
    <w:rsid w:val="00CF098B"/>
    <w:rsid w:val="00CF1ECA"/>
    <w:rsid w:val="00CF2AB3"/>
    <w:rsid w:val="00CF3DA0"/>
    <w:rsid w:val="00CF48A4"/>
    <w:rsid w:val="00CF71C9"/>
    <w:rsid w:val="00CF7665"/>
    <w:rsid w:val="00D0016D"/>
    <w:rsid w:val="00D026CD"/>
    <w:rsid w:val="00D02E65"/>
    <w:rsid w:val="00D03919"/>
    <w:rsid w:val="00D04018"/>
    <w:rsid w:val="00D047F4"/>
    <w:rsid w:val="00D04C47"/>
    <w:rsid w:val="00D05A93"/>
    <w:rsid w:val="00D05DEA"/>
    <w:rsid w:val="00D11E57"/>
    <w:rsid w:val="00D1209C"/>
    <w:rsid w:val="00D159AD"/>
    <w:rsid w:val="00D15BFC"/>
    <w:rsid w:val="00D16F81"/>
    <w:rsid w:val="00D20077"/>
    <w:rsid w:val="00D202AB"/>
    <w:rsid w:val="00D2034C"/>
    <w:rsid w:val="00D20997"/>
    <w:rsid w:val="00D20EE7"/>
    <w:rsid w:val="00D212FE"/>
    <w:rsid w:val="00D21665"/>
    <w:rsid w:val="00D217A3"/>
    <w:rsid w:val="00D220FB"/>
    <w:rsid w:val="00D2276B"/>
    <w:rsid w:val="00D232EF"/>
    <w:rsid w:val="00D23C6D"/>
    <w:rsid w:val="00D24F82"/>
    <w:rsid w:val="00D2605C"/>
    <w:rsid w:val="00D27D27"/>
    <w:rsid w:val="00D303F8"/>
    <w:rsid w:val="00D305CE"/>
    <w:rsid w:val="00D32D21"/>
    <w:rsid w:val="00D33064"/>
    <w:rsid w:val="00D3598C"/>
    <w:rsid w:val="00D40ADF"/>
    <w:rsid w:val="00D411CC"/>
    <w:rsid w:val="00D41445"/>
    <w:rsid w:val="00D4165B"/>
    <w:rsid w:val="00D41B3C"/>
    <w:rsid w:val="00D42E70"/>
    <w:rsid w:val="00D4311F"/>
    <w:rsid w:val="00D442D6"/>
    <w:rsid w:val="00D450DA"/>
    <w:rsid w:val="00D45D0E"/>
    <w:rsid w:val="00D46DC7"/>
    <w:rsid w:val="00D5305F"/>
    <w:rsid w:val="00D53ECC"/>
    <w:rsid w:val="00D55B98"/>
    <w:rsid w:val="00D55E74"/>
    <w:rsid w:val="00D56602"/>
    <w:rsid w:val="00D56F05"/>
    <w:rsid w:val="00D577E8"/>
    <w:rsid w:val="00D6218A"/>
    <w:rsid w:val="00D6261A"/>
    <w:rsid w:val="00D626DC"/>
    <w:rsid w:val="00D63B73"/>
    <w:rsid w:val="00D66077"/>
    <w:rsid w:val="00D6697B"/>
    <w:rsid w:val="00D67C04"/>
    <w:rsid w:val="00D67FFE"/>
    <w:rsid w:val="00D7049A"/>
    <w:rsid w:val="00D71537"/>
    <w:rsid w:val="00D71985"/>
    <w:rsid w:val="00D734B2"/>
    <w:rsid w:val="00D738C7"/>
    <w:rsid w:val="00D74054"/>
    <w:rsid w:val="00D741AB"/>
    <w:rsid w:val="00D7493A"/>
    <w:rsid w:val="00D74E76"/>
    <w:rsid w:val="00D75828"/>
    <w:rsid w:val="00D7721A"/>
    <w:rsid w:val="00D777E2"/>
    <w:rsid w:val="00D77BFC"/>
    <w:rsid w:val="00D80F59"/>
    <w:rsid w:val="00D8168A"/>
    <w:rsid w:val="00D81F26"/>
    <w:rsid w:val="00D8284B"/>
    <w:rsid w:val="00D86A78"/>
    <w:rsid w:val="00D87B17"/>
    <w:rsid w:val="00D91BB3"/>
    <w:rsid w:val="00D91FBB"/>
    <w:rsid w:val="00D9241E"/>
    <w:rsid w:val="00D936AC"/>
    <w:rsid w:val="00D94330"/>
    <w:rsid w:val="00D97836"/>
    <w:rsid w:val="00DA024C"/>
    <w:rsid w:val="00DA0290"/>
    <w:rsid w:val="00DA16F9"/>
    <w:rsid w:val="00DA1DDE"/>
    <w:rsid w:val="00DA2A4E"/>
    <w:rsid w:val="00DA3032"/>
    <w:rsid w:val="00DA5CDA"/>
    <w:rsid w:val="00DA66D4"/>
    <w:rsid w:val="00DA6B76"/>
    <w:rsid w:val="00DB340D"/>
    <w:rsid w:val="00DB3DBA"/>
    <w:rsid w:val="00DB5E85"/>
    <w:rsid w:val="00DB6ACF"/>
    <w:rsid w:val="00DB6EC3"/>
    <w:rsid w:val="00DB723A"/>
    <w:rsid w:val="00DC028B"/>
    <w:rsid w:val="00DC050A"/>
    <w:rsid w:val="00DC25A1"/>
    <w:rsid w:val="00DC35E8"/>
    <w:rsid w:val="00DC4407"/>
    <w:rsid w:val="00DC454E"/>
    <w:rsid w:val="00DC4AF8"/>
    <w:rsid w:val="00DC6722"/>
    <w:rsid w:val="00DD0F48"/>
    <w:rsid w:val="00DD1305"/>
    <w:rsid w:val="00DD1791"/>
    <w:rsid w:val="00DD5559"/>
    <w:rsid w:val="00DE360F"/>
    <w:rsid w:val="00DE3799"/>
    <w:rsid w:val="00DE38C5"/>
    <w:rsid w:val="00DE5465"/>
    <w:rsid w:val="00DE5E85"/>
    <w:rsid w:val="00DE705C"/>
    <w:rsid w:val="00DE7775"/>
    <w:rsid w:val="00DF2861"/>
    <w:rsid w:val="00DF4B99"/>
    <w:rsid w:val="00DF5D2D"/>
    <w:rsid w:val="00DF7150"/>
    <w:rsid w:val="00E00858"/>
    <w:rsid w:val="00E01A10"/>
    <w:rsid w:val="00E057D6"/>
    <w:rsid w:val="00E05A02"/>
    <w:rsid w:val="00E0711A"/>
    <w:rsid w:val="00E108D5"/>
    <w:rsid w:val="00E11175"/>
    <w:rsid w:val="00E1351C"/>
    <w:rsid w:val="00E14038"/>
    <w:rsid w:val="00E14D6D"/>
    <w:rsid w:val="00E214C9"/>
    <w:rsid w:val="00E21624"/>
    <w:rsid w:val="00E242CD"/>
    <w:rsid w:val="00E24654"/>
    <w:rsid w:val="00E255C9"/>
    <w:rsid w:val="00E25B76"/>
    <w:rsid w:val="00E274EB"/>
    <w:rsid w:val="00E3235B"/>
    <w:rsid w:val="00E33B91"/>
    <w:rsid w:val="00E3630F"/>
    <w:rsid w:val="00E36C45"/>
    <w:rsid w:val="00E37124"/>
    <w:rsid w:val="00E402F2"/>
    <w:rsid w:val="00E43336"/>
    <w:rsid w:val="00E4358C"/>
    <w:rsid w:val="00E438E0"/>
    <w:rsid w:val="00E47724"/>
    <w:rsid w:val="00E5068A"/>
    <w:rsid w:val="00E52A92"/>
    <w:rsid w:val="00E52D08"/>
    <w:rsid w:val="00E53448"/>
    <w:rsid w:val="00E53A74"/>
    <w:rsid w:val="00E53AE4"/>
    <w:rsid w:val="00E543B0"/>
    <w:rsid w:val="00E56647"/>
    <w:rsid w:val="00E5689C"/>
    <w:rsid w:val="00E568F7"/>
    <w:rsid w:val="00E57B71"/>
    <w:rsid w:val="00E57F2E"/>
    <w:rsid w:val="00E60D0E"/>
    <w:rsid w:val="00E624EB"/>
    <w:rsid w:val="00E6318E"/>
    <w:rsid w:val="00E663FE"/>
    <w:rsid w:val="00E67350"/>
    <w:rsid w:val="00E70C52"/>
    <w:rsid w:val="00E70F10"/>
    <w:rsid w:val="00E7151A"/>
    <w:rsid w:val="00E72A2A"/>
    <w:rsid w:val="00E72BC7"/>
    <w:rsid w:val="00E75C9C"/>
    <w:rsid w:val="00E76809"/>
    <w:rsid w:val="00E776DE"/>
    <w:rsid w:val="00E801BA"/>
    <w:rsid w:val="00E81DAA"/>
    <w:rsid w:val="00E8381F"/>
    <w:rsid w:val="00E84AC1"/>
    <w:rsid w:val="00E91993"/>
    <w:rsid w:val="00E96737"/>
    <w:rsid w:val="00E967E1"/>
    <w:rsid w:val="00EA0D06"/>
    <w:rsid w:val="00EA1245"/>
    <w:rsid w:val="00EA1F5D"/>
    <w:rsid w:val="00EA4057"/>
    <w:rsid w:val="00EA40F7"/>
    <w:rsid w:val="00EA7546"/>
    <w:rsid w:val="00EB01D7"/>
    <w:rsid w:val="00EB1B1E"/>
    <w:rsid w:val="00EB456E"/>
    <w:rsid w:val="00EB5653"/>
    <w:rsid w:val="00EB5A51"/>
    <w:rsid w:val="00EB5A82"/>
    <w:rsid w:val="00EB7887"/>
    <w:rsid w:val="00EC03B8"/>
    <w:rsid w:val="00EC0476"/>
    <w:rsid w:val="00EC42EE"/>
    <w:rsid w:val="00EC52BD"/>
    <w:rsid w:val="00EC60B1"/>
    <w:rsid w:val="00EC7538"/>
    <w:rsid w:val="00EC7DA5"/>
    <w:rsid w:val="00ED1F1A"/>
    <w:rsid w:val="00ED3FEE"/>
    <w:rsid w:val="00ED4494"/>
    <w:rsid w:val="00ED5B37"/>
    <w:rsid w:val="00ED62C0"/>
    <w:rsid w:val="00ED638B"/>
    <w:rsid w:val="00EE0A85"/>
    <w:rsid w:val="00EE0DC7"/>
    <w:rsid w:val="00EE1F1B"/>
    <w:rsid w:val="00EE346E"/>
    <w:rsid w:val="00EE3E8C"/>
    <w:rsid w:val="00EE476D"/>
    <w:rsid w:val="00EE5FB7"/>
    <w:rsid w:val="00EE6637"/>
    <w:rsid w:val="00EF0088"/>
    <w:rsid w:val="00EF0E3D"/>
    <w:rsid w:val="00EF24B6"/>
    <w:rsid w:val="00EF2DD1"/>
    <w:rsid w:val="00EF3B9B"/>
    <w:rsid w:val="00F00CF1"/>
    <w:rsid w:val="00F01C42"/>
    <w:rsid w:val="00F02349"/>
    <w:rsid w:val="00F04B26"/>
    <w:rsid w:val="00F06AC0"/>
    <w:rsid w:val="00F06D4C"/>
    <w:rsid w:val="00F12C02"/>
    <w:rsid w:val="00F13FB2"/>
    <w:rsid w:val="00F16080"/>
    <w:rsid w:val="00F17570"/>
    <w:rsid w:val="00F17763"/>
    <w:rsid w:val="00F22903"/>
    <w:rsid w:val="00F24D81"/>
    <w:rsid w:val="00F25A39"/>
    <w:rsid w:val="00F25F97"/>
    <w:rsid w:val="00F26133"/>
    <w:rsid w:val="00F26181"/>
    <w:rsid w:val="00F27498"/>
    <w:rsid w:val="00F27BDE"/>
    <w:rsid w:val="00F320FF"/>
    <w:rsid w:val="00F325C7"/>
    <w:rsid w:val="00F3436A"/>
    <w:rsid w:val="00F34F63"/>
    <w:rsid w:val="00F35B27"/>
    <w:rsid w:val="00F35C21"/>
    <w:rsid w:val="00F36323"/>
    <w:rsid w:val="00F37E8A"/>
    <w:rsid w:val="00F40500"/>
    <w:rsid w:val="00F41D72"/>
    <w:rsid w:val="00F42831"/>
    <w:rsid w:val="00F43565"/>
    <w:rsid w:val="00F448E6"/>
    <w:rsid w:val="00F508ED"/>
    <w:rsid w:val="00F516E3"/>
    <w:rsid w:val="00F54350"/>
    <w:rsid w:val="00F56003"/>
    <w:rsid w:val="00F56916"/>
    <w:rsid w:val="00F64B27"/>
    <w:rsid w:val="00F65791"/>
    <w:rsid w:val="00F65A94"/>
    <w:rsid w:val="00F66552"/>
    <w:rsid w:val="00F674BA"/>
    <w:rsid w:val="00F71114"/>
    <w:rsid w:val="00F71B46"/>
    <w:rsid w:val="00F727A6"/>
    <w:rsid w:val="00F735EA"/>
    <w:rsid w:val="00F73C18"/>
    <w:rsid w:val="00F750CD"/>
    <w:rsid w:val="00F75AD7"/>
    <w:rsid w:val="00F76014"/>
    <w:rsid w:val="00F765B2"/>
    <w:rsid w:val="00F7731D"/>
    <w:rsid w:val="00F774AC"/>
    <w:rsid w:val="00F80813"/>
    <w:rsid w:val="00F82431"/>
    <w:rsid w:val="00F8283B"/>
    <w:rsid w:val="00F83485"/>
    <w:rsid w:val="00F851AB"/>
    <w:rsid w:val="00F85379"/>
    <w:rsid w:val="00F8626E"/>
    <w:rsid w:val="00F86BF6"/>
    <w:rsid w:val="00F871BD"/>
    <w:rsid w:val="00F87E0C"/>
    <w:rsid w:val="00F87F19"/>
    <w:rsid w:val="00F91EE6"/>
    <w:rsid w:val="00F92A76"/>
    <w:rsid w:val="00F92ADE"/>
    <w:rsid w:val="00F93088"/>
    <w:rsid w:val="00F934CB"/>
    <w:rsid w:val="00F94984"/>
    <w:rsid w:val="00F95568"/>
    <w:rsid w:val="00FA0B0F"/>
    <w:rsid w:val="00FA0EBD"/>
    <w:rsid w:val="00FA4139"/>
    <w:rsid w:val="00FA627C"/>
    <w:rsid w:val="00FA72B6"/>
    <w:rsid w:val="00FA748F"/>
    <w:rsid w:val="00FB097E"/>
    <w:rsid w:val="00FB1B8B"/>
    <w:rsid w:val="00FB2761"/>
    <w:rsid w:val="00FB5420"/>
    <w:rsid w:val="00FB5727"/>
    <w:rsid w:val="00FB5901"/>
    <w:rsid w:val="00FB6BDF"/>
    <w:rsid w:val="00FB6DEC"/>
    <w:rsid w:val="00FB766B"/>
    <w:rsid w:val="00FB7A81"/>
    <w:rsid w:val="00FB7F8C"/>
    <w:rsid w:val="00FC42E7"/>
    <w:rsid w:val="00FC755E"/>
    <w:rsid w:val="00FD0A24"/>
    <w:rsid w:val="00FD0CDA"/>
    <w:rsid w:val="00FD220C"/>
    <w:rsid w:val="00FD2212"/>
    <w:rsid w:val="00FD22A7"/>
    <w:rsid w:val="00FD2748"/>
    <w:rsid w:val="00FD4191"/>
    <w:rsid w:val="00FD4D07"/>
    <w:rsid w:val="00FE0973"/>
    <w:rsid w:val="00FE1004"/>
    <w:rsid w:val="00FE1B5F"/>
    <w:rsid w:val="00FE233D"/>
    <w:rsid w:val="00FE2DCE"/>
    <w:rsid w:val="00FE382B"/>
    <w:rsid w:val="00FE5EF5"/>
    <w:rsid w:val="00FE6B58"/>
    <w:rsid w:val="00FF0D53"/>
    <w:rsid w:val="00FF0FEC"/>
    <w:rsid w:val="00FF12C3"/>
    <w:rsid w:val="00FF158D"/>
    <w:rsid w:val="00FF230D"/>
    <w:rsid w:val="00FF2D37"/>
    <w:rsid w:val="00FF5166"/>
    <w:rsid w:val="00FF575D"/>
    <w:rsid w:val="00FF5A9F"/>
    <w:rsid w:val="00FF6560"/>
    <w:rsid w:val="00FF7040"/>
    <w:rsid w:val="00FF71E8"/>
    <w:rsid w:val="00FF7B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BodyText">
    <w:name w:val="Body Text"/>
    <w:basedOn w:val="Normal"/>
    <w:pPr>
      <w:spacing w:line="720" w:lineRule="auto"/>
    </w:pPr>
    <w:rPr>
      <w:i/>
      <w:iCs/>
    </w:rPr>
  </w:style>
  <w:style w:type="paragraph" w:styleId="BodyTextIndent">
    <w:name w:val="Body Text Indent"/>
    <w:basedOn w:val="Normal"/>
    <w:pPr>
      <w:spacing w:line="720" w:lineRule="auto"/>
      <w:ind w:left="567"/>
    </w:pPr>
  </w:style>
  <w:style w:type="table" w:styleId="TableGrid">
    <w:name w:val="Table Grid"/>
    <w:basedOn w:val="TableNormal"/>
    <w:rsid w:val="00106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22113</Words>
  <Characters>126048</Characters>
  <Application>Microsoft Office Word</Application>
  <DocSecurity>4</DocSecurity>
  <Lines>1050</Lines>
  <Paragraphs>295</Paragraphs>
  <ScaleCrop>false</ScaleCrop>
  <HeadingPairs>
    <vt:vector size="2" baseType="variant">
      <vt:variant>
        <vt:lpstr>Название</vt:lpstr>
      </vt:variant>
      <vt:variant>
        <vt:i4>1</vt:i4>
      </vt:variant>
    </vt:vector>
  </HeadingPairs>
  <TitlesOfParts>
    <vt:vector size="1" baseType="lpstr">
      <vt:lpstr>0940479</vt:lpstr>
    </vt:vector>
  </TitlesOfParts>
  <Company> </Company>
  <LinksUpToDate>false</LinksUpToDate>
  <CharactersWithSpaces>147866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0940479</dc:title>
  <dc:subject/>
  <dc:creator>Светлана Прокудина</dc:creator>
  <cp:keywords/>
  <dc:description/>
  <cp:lastModifiedBy>Svetlana Prokoudina</cp:lastModifiedBy>
  <cp:revision>3</cp:revision>
  <cp:lastPrinted>2009-05-18T10:36:00Z</cp:lastPrinted>
  <dcterms:created xsi:type="dcterms:W3CDTF">2009-05-18T10:36:00Z</dcterms:created>
  <dcterms:modified xsi:type="dcterms:W3CDTF">2009-05-18T10:36:00Z</dcterms:modified>
</cp:coreProperties>
</file>