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7C636F" w:rsidRPr="00000FB8" w14:paraId="59A28DFD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6172C45F" w14:textId="77777777" w:rsidR="002D5AAC" w:rsidRPr="00000FB8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E466D4" w14:textId="77777777" w:rsidR="002D5AAC" w:rsidRPr="00000FB8" w:rsidRDefault="007F3859" w:rsidP="00E56EE3">
            <w:pPr>
              <w:spacing w:after="80" w:line="300" w:lineRule="exact"/>
              <w:rPr>
                <w:sz w:val="28"/>
              </w:rPr>
            </w:pPr>
            <w:r w:rsidRPr="00000FB8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497F38" w14:textId="70AB17E6" w:rsidR="002D5AAC" w:rsidRPr="00000FB8" w:rsidRDefault="00847CDD" w:rsidP="00847CDD">
            <w:pPr>
              <w:jc w:val="right"/>
            </w:pPr>
            <w:r w:rsidRPr="00000FB8">
              <w:rPr>
                <w:sz w:val="40"/>
              </w:rPr>
              <w:t>CRC</w:t>
            </w:r>
            <w:r w:rsidRPr="00000FB8">
              <w:t>/C/AND/Q/3-5</w:t>
            </w:r>
          </w:p>
        </w:tc>
      </w:tr>
      <w:tr w:rsidR="007C636F" w:rsidRPr="00000FB8" w14:paraId="7D910301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C2E0C7C" w14:textId="77777777" w:rsidR="002D5AAC" w:rsidRPr="00000FB8" w:rsidRDefault="007F3859" w:rsidP="00E56EE3">
            <w:pPr>
              <w:spacing w:before="120"/>
              <w:jc w:val="center"/>
            </w:pPr>
            <w:r w:rsidRPr="00000FB8">
              <w:rPr>
                <w:noProof/>
                <w:lang w:eastAsia="en-GB"/>
              </w:rPr>
              <w:drawing>
                <wp:inline distT="0" distB="0" distL="0" distR="0" wp14:anchorId="5B1E90C5" wp14:editId="3EA4B015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DA1C844" w14:textId="77777777" w:rsidR="002D5AAC" w:rsidRPr="00000FB8" w:rsidRDefault="007F3859" w:rsidP="00D5730E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000FB8">
              <w:rPr>
                <w:b/>
                <w:sz w:val="40"/>
                <w:szCs w:val="40"/>
              </w:rPr>
              <w:t>Convención sobre los</w:t>
            </w:r>
            <w:r w:rsidRPr="00000FB8">
              <w:rPr>
                <w:b/>
                <w:sz w:val="40"/>
                <w:szCs w:val="40"/>
              </w:rPr>
              <w:br/>
              <w:t>Derechos 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28C9CA9" w14:textId="77777777" w:rsidR="00935A0B" w:rsidRPr="00000FB8" w:rsidRDefault="007F3859" w:rsidP="00935A0B">
            <w:pPr>
              <w:spacing w:before="240" w:line="240" w:lineRule="exact"/>
            </w:pPr>
            <w:r w:rsidRPr="00000FB8">
              <w:t xml:space="preserve">Distr. </w:t>
            </w:r>
            <w:r w:rsidR="006551F6" w:rsidRPr="00000FB8">
              <w:t>general</w:t>
            </w:r>
          </w:p>
          <w:p w14:paraId="4762F5EE" w14:textId="5050025D" w:rsidR="00935A0B" w:rsidRPr="00000FB8" w:rsidRDefault="009D4E0B" w:rsidP="00935A0B">
            <w:r w:rsidRPr="00000FB8">
              <w:t>1</w:t>
            </w:r>
            <w:r w:rsidR="00000FB8">
              <w:t>6</w:t>
            </w:r>
            <w:r w:rsidRPr="00000FB8">
              <w:t xml:space="preserve"> </w:t>
            </w:r>
            <w:r w:rsidR="007F3859" w:rsidRPr="00000FB8">
              <w:t xml:space="preserve">de </w:t>
            </w:r>
            <w:r w:rsidRPr="00000FB8">
              <w:t xml:space="preserve">junio </w:t>
            </w:r>
            <w:r w:rsidR="007F3859" w:rsidRPr="00000FB8">
              <w:t>de 2023</w:t>
            </w:r>
          </w:p>
          <w:p w14:paraId="3A8192F0" w14:textId="77777777" w:rsidR="00935A0B" w:rsidRPr="00000FB8" w:rsidRDefault="00935A0B" w:rsidP="00935A0B"/>
          <w:p w14:paraId="17EED51C" w14:textId="77777777" w:rsidR="00935A0B" w:rsidRPr="00000FB8" w:rsidRDefault="007F3859" w:rsidP="00935A0B">
            <w:r w:rsidRPr="00000FB8">
              <w:t>Original: español</w:t>
            </w:r>
          </w:p>
          <w:p w14:paraId="4072576F" w14:textId="77777777" w:rsidR="002D5AAC" w:rsidRPr="00000FB8" w:rsidRDefault="00935A0B" w:rsidP="00935A0B">
            <w:pPr>
              <w:spacing w:line="240" w:lineRule="exact"/>
            </w:pPr>
            <w:r w:rsidRPr="00000FB8">
              <w:t>Español, francés e inglés únicamente</w:t>
            </w:r>
          </w:p>
        </w:tc>
      </w:tr>
    </w:tbl>
    <w:p w14:paraId="3F2D3AB8" w14:textId="77777777" w:rsidR="00D5730E" w:rsidRPr="00000FB8" w:rsidRDefault="007F3859" w:rsidP="00D5730E">
      <w:pPr>
        <w:spacing w:before="120"/>
        <w:rPr>
          <w:b/>
          <w:sz w:val="24"/>
        </w:rPr>
      </w:pPr>
      <w:r w:rsidRPr="00000FB8">
        <w:rPr>
          <w:b/>
          <w:sz w:val="24"/>
        </w:rPr>
        <w:t>Comité de los Derechos del Niño</w:t>
      </w:r>
    </w:p>
    <w:p w14:paraId="45327A56" w14:textId="3549110C" w:rsidR="008D7FFC" w:rsidRPr="00000FB8" w:rsidRDefault="007F3859" w:rsidP="008D7FFC">
      <w:pPr>
        <w:pStyle w:val="HChG"/>
      </w:pPr>
      <w:r w:rsidRPr="00000FB8">
        <w:tab/>
      </w:r>
      <w:r w:rsidRPr="00000FB8">
        <w:tab/>
        <w:t>Lista de cuestiones relativa a los informes periódicos tercero</w:t>
      </w:r>
      <w:r w:rsidR="00000FB8" w:rsidRPr="00000FB8">
        <w:t> </w:t>
      </w:r>
      <w:r w:rsidRPr="00000FB8">
        <w:t>a quinto combinados de Andorra</w:t>
      </w:r>
      <w:r w:rsidR="00000FB8" w:rsidRPr="00000FB8">
        <w:rPr>
          <w:rStyle w:val="Refdenotaalpie"/>
          <w:b w:val="0"/>
          <w:bCs/>
          <w:sz w:val="20"/>
          <w:vertAlign w:val="baseline"/>
        </w:rPr>
        <w:footnoteReference w:customMarkFollows="1" w:id="2"/>
        <w:t>*</w:t>
      </w:r>
    </w:p>
    <w:p w14:paraId="3C8C18BF" w14:textId="50FBAD85" w:rsidR="00D43828" w:rsidRPr="00000FB8" w:rsidRDefault="00000FB8" w:rsidP="00000FB8">
      <w:pPr>
        <w:pStyle w:val="SingleTxtG"/>
      </w:pPr>
      <w:r w:rsidRPr="00000FB8">
        <w:t>1.</w:t>
      </w:r>
      <w:r w:rsidRPr="00000FB8">
        <w:tab/>
      </w:r>
      <w:r w:rsidR="00D43828" w:rsidRPr="00000FB8">
        <w:t>Se pide al Estado parte que presente por escrito información adicional actualizada</w:t>
      </w:r>
      <w:r w:rsidR="00B14344" w:rsidRPr="00000FB8">
        <w:t xml:space="preserve">, </w:t>
      </w:r>
      <w:r w:rsidR="00D43828" w:rsidRPr="00000FB8">
        <w:t>en un máximo de 10.700 palabras, antes del 2 de junio de 2023. En el diálogo con el Estado parte, el Comité puede abordar todos los aspectos de los derechos del niño contemplados en la Convención.</w:t>
      </w:r>
    </w:p>
    <w:p w14:paraId="659E399E" w14:textId="77777777" w:rsidR="00D43828" w:rsidRPr="00000FB8" w:rsidRDefault="00D43828" w:rsidP="00D43828">
      <w:pPr>
        <w:pStyle w:val="HChG"/>
      </w:pPr>
      <w:r w:rsidRPr="00000FB8">
        <w:tab/>
      </w:r>
      <w:r w:rsidRPr="00000FB8">
        <w:tab/>
      </w:r>
      <w:r w:rsidRPr="00000FB8">
        <w:tab/>
        <w:t>Parte I</w:t>
      </w:r>
    </w:p>
    <w:p w14:paraId="02154143" w14:textId="08FF9B76" w:rsidR="00D43828" w:rsidRPr="00000FB8" w:rsidRDefault="00000FB8" w:rsidP="00000FB8">
      <w:pPr>
        <w:pStyle w:val="SingleTxtG"/>
      </w:pPr>
      <w:r w:rsidRPr="00000FB8">
        <w:t>2.</w:t>
      </w:r>
      <w:r w:rsidRPr="00000FB8">
        <w:tab/>
      </w:r>
      <w:r w:rsidR="00D43828" w:rsidRPr="00000FB8">
        <w:t>Sírvanse facilitar información sobre las medidas adoptadas para:</w:t>
      </w:r>
    </w:p>
    <w:p w14:paraId="0475592C" w14:textId="1536DF65" w:rsidR="00D43828" w:rsidRPr="00000FB8" w:rsidRDefault="00000FB8" w:rsidP="00000FB8">
      <w:pPr>
        <w:pStyle w:val="SingleTxtG"/>
      </w:pPr>
      <w:r w:rsidRPr="00000FB8">
        <w:tab/>
        <w:t>a)</w:t>
      </w:r>
      <w:r w:rsidRPr="00000FB8">
        <w:tab/>
      </w:r>
      <w:r w:rsidR="00D43828" w:rsidRPr="00000FB8">
        <w:t>Mejorar la recopilación de datos sobre todos los ámbitos de los derechos del niño en el marco de la Convención y garantizar que los datos se compart</w:t>
      </w:r>
      <w:r w:rsidR="00713E7E" w:rsidRPr="00000FB8">
        <w:t>a</w:t>
      </w:r>
      <w:r w:rsidR="00D43828" w:rsidRPr="00000FB8">
        <w:t xml:space="preserve">n entre los agentes pertinentes; </w:t>
      </w:r>
    </w:p>
    <w:p w14:paraId="24EA9872" w14:textId="0398BA7C" w:rsidR="00D43828" w:rsidRPr="00000FB8" w:rsidRDefault="00000FB8" w:rsidP="00000FB8">
      <w:pPr>
        <w:pStyle w:val="SingleTxtG"/>
      </w:pPr>
      <w:r w:rsidRPr="00000FB8">
        <w:tab/>
        <w:t>b)</w:t>
      </w:r>
      <w:r w:rsidRPr="00000FB8">
        <w:tab/>
      </w:r>
      <w:r w:rsidR="00D43828" w:rsidRPr="00000FB8">
        <w:t xml:space="preserve">Aplicar el </w:t>
      </w:r>
      <w:r w:rsidR="009D4E0B" w:rsidRPr="00000FB8">
        <w:t>P</w:t>
      </w:r>
      <w:r w:rsidR="00D43828" w:rsidRPr="00000FB8">
        <w:t xml:space="preserve">lan </w:t>
      </w:r>
      <w:r w:rsidR="009D4E0B" w:rsidRPr="00000FB8">
        <w:t>N</w:t>
      </w:r>
      <w:r w:rsidR="00D43828" w:rsidRPr="00000FB8">
        <w:t xml:space="preserve">acional para la </w:t>
      </w:r>
      <w:r w:rsidR="009D4E0B" w:rsidRPr="00000FB8">
        <w:t>I</w:t>
      </w:r>
      <w:r w:rsidR="00D43828" w:rsidRPr="00000FB8">
        <w:t xml:space="preserve">nfancia y la </w:t>
      </w:r>
      <w:r w:rsidR="009D4E0B" w:rsidRPr="00000FB8">
        <w:t>A</w:t>
      </w:r>
      <w:r w:rsidR="00D43828" w:rsidRPr="00000FB8">
        <w:t xml:space="preserve">dolescencia previsto en la Ley Cualificada de los </w:t>
      </w:r>
      <w:r w:rsidR="009D4E0B" w:rsidRPr="00000FB8">
        <w:t>D</w:t>
      </w:r>
      <w:r w:rsidR="00D43828" w:rsidRPr="00000FB8">
        <w:t xml:space="preserve">erechos de los </w:t>
      </w:r>
      <w:r w:rsidR="009D4E0B" w:rsidRPr="00000FB8">
        <w:t>N</w:t>
      </w:r>
      <w:r w:rsidR="00D43828" w:rsidRPr="00000FB8">
        <w:t xml:space="preserve">iños y los </w:t>
      </w:r>
      <w:r w:rsidR="009D4E0B" w:rsidRPr="00000FB8">
        <w:t>A</w:t>
      </w:r>
      <w:r w:rsidR="00D43828" w:rsidRPr="00000FB8">
        <w:t xml:space="preserve">dolescentes, e implicar a los niños y adolescentes en la elaboración del </w:t>
      </w:r>
      <w:r w:rsidR="009D4E0B" w:rsidRPr="00000FB8">
        <w:t>P</w:t>
      </w:r>
      <w:r w:rsidR="00D43828" w:rsidRPr="00000FB8">
        <w:t xml:space="preserve">lan. </w:t>
      </w:r>
    </w:p>
    <w:p w14:paraId="56E7255F" w14:textId="77578922" w:rsidR="00D43828" w:rsidRPr="00000FB8" w:rsidRDefault="00000FB8" w:rsidP="00000FB8">
      <w:pPr>
        <w:pStyle w:val="SingleTxtG"/>
      </w:pPr>
      <w:r w:rsidRPr="00000FB8">
        <w:t>3.</w:t>
      </w:r>
      <w:r w:rsidRPr="00000FB8">
        <w:tab/>
      </w:r>
      <w:r w:rsidR="00D43828" w:rsidRPr="00000FB8">
        <w:t xml:space="preserve">Sírvanse aclarar si existe un marco normativo para el sector empresarial que garantice la </w:t>
      </w:r>
      <w:r w:rsidR="00713E7E" w:rsidRPr="00000FB8">
        <w:t xml:space="preserve">adopción de medidas de </w:t>
      </w:r>
      <w:r w:rsidR="00D43828" w:rsidRPr="00000FB8">
        <w:t xml:space="preserve">prevención </w:t>
      </w:r>
      <w:r w:rsidR="00713E7E" w:rsidRPr="00000FB8">
        <w:t xml:space="preserve">en </w:t>
      </w:r>
      <w:r w:rsidR="00D43828" w:rsidRPr="00000FB8">
        <w:t>las actividades que afect</w:t>
      </w:r>
      <w:r w:rsidR="009D4E0B" w:rsidRPr="00000FB8">
        <w:t>e</w:t>
      </w:r>
      <w:r w:rsidR="00D43828" w:rsidRPr="00000FB8">
        <w:t>n negativamente al disfrute de los derechos del niño, incluida</w:t>
      </w:r>
      <w:r w:rsidR="00713E7E" w:rsidRPr="00000FB8">
        <w:t>s las que provocan</w:t>
      </w:r>
      <w:r w:rsidR="00D43828" w:rsidRPr="00000FB8">
        <w:t xml:space="preserve"> la contaminación ambiental, y la rendición de cuentas al respecto, en el contexto del funcionamiento global de las empresas.</w:t>
      </w:r>
    </w:p>
    <w:p w14:paraId="7C91818A" w14:textId="194B430A" w:rsidR="00D43828" w:rsidRPr="00000FB8" w:rsidRDefault="00000FB8" w:rsidP="00000FB8">
      <w:pPr>
        <w:pStyle w:val="SingleTxtG"/>
      </w:pPr>
      <w:r w:rsidRPr="00000FB8">
        <w:t>4.</w:t>
      </w:r>
      <w:r w:rsidRPr="00000FB8">
        <w:tab/>
      </w:r>
      <w:r w:rsidR="00D43828" w:rsidRPr="00000FB8">
        <w:t>Sírvanse informar al Comité de las medidas legislativas adoptadas para aumentar la edad mínima para contraer matrimonio a 18 años, sin excepciones.</w:t>
      </w:r>
    </w:p>
    <w:p w14:paraId="75239359" w14:textId="0D373079" w:rsidR="00D43828" w:rsidRPr="00000FB8" w:rsidRDefault="00000FB8" w:rsidP="00000FB8">
      <w:pPr>
        <w:pStyle w:val="SingleTxtG"/>
      </w:pPr>
      <w:r w:rsidRPr="00000FB8">
        <w:t>5.</w:t>
      </w:r>
      <w:r w:rsidRPr="00000FB8">
        <w:tab/>
      </w:r>
      <w:r w:rsidR="00D43828" w:rsidRPr="00000FB8">
        <w:t xml:space="preserve">Sírvanse describir las medidas adoptadas para garantizar el derecho de los niños a participar en la toma de decisiones, tal como se establece en la Ley Cualificada de los </w:t>
      </w:r>
      <w:r w:rsidR="009D4E0B" w:rsidRPr="00000FB8">
        <w:t>D</w:t>
      </w:r>
      <w:r w:rsidR="00D43828" w:rsidRPr="00000FB8">
        <w:t xml:space="preserve">erechos de los </w:t>
      </w:r>
      <w:r w:rsidR="009D4E0B" w:rsidRPr="00000FB8">
        <w:t>N</w:t>
      </w:r>
      <w:r w:rsidR="00D43828" w:rsidRPr="00000FB8">
        <w:t xml:space="preserve">iños y los </w:t>
      </w:r>
      <w:r w:rsidR="009D4E0B" w:rsidRPr="00000FB8">
        <w:t>A</w:t>
      </w:r>
      <w:r w:rsidR="00D43828" w:rsidRPr="00000FB8">
        <w:t xml:space="preserve">dolescentes, por ejemplo, mediante mecanismos que garanticen que los resultados de los consejos infantiles y del </w:t>
      </w:r>
      <w:r w:rsidRPr="00000FB8">
        <w:t>“</w:t>
      </w:r>
      <w:r w:rsidR="00D43828" w:rsidRPr="00000FB8">
        <w:t>Consell General dels Joves</w:t>
      </w:r>
      <w:r w:rsidRPr="00000FB8">
        <w:t>”</w:t>
      </w:r>
      <w:r w:rsidR="00D43828" w:rsidRPr="00000FB8">
        <w:t xml:space="preserve"> (Parlamento de los Jóvenes) se tengan en cuenta en la toma de decisiones públicas.</w:t>
      </w:r>
    </w:p>
    <w:p w14:paraId="70D8C639" w14:textId="73187B18" w:rsidR="00D43828" w:rsidRPr="00000FB8" w:rsidRDefault="00000FB8" w:rsidP="00000FB8">
      <w:pPr>
        <w:pStyle w:val="SingleTxtG"/>
      </w:pPr>
      <w:r w:rsidRPr="00000FB8">
        <w:t>6.</w:t>
      </w:r>
      <w:r w:rsidRPr="00000FB8">
        <w:tab/>
      </w:r>
      <w:r w:rsidR="00D43828" w:rsidRPr="00000FB8">
        <w:t>Sírvanse facilitar información sobre cualquier normativa o política de salvaguarda en vigor para proteger los derechos, la privacidad y la seguridad de los niños, niñas y adolescentes en el entorno digital, y sobre cualquier programa para mejorar la alfabetización digital y las habilidades de niños, padres y profesores.</w:t>
      </w:r>
    </w:p>
    <w:p w14:paraId="47397384" w14:textId="68ED4FBA" w:rsidR="00D43828" w:rsidRPr="00000FB8" w:rsidRDefault="00000FB8" w:rsidP="00000FB8">
      <w:pPr>
        <w:pStyle w:val="SingleTxtG"/>
        <w:keepNext/>
        <w:keepLines/>
      </w:pPr>
      <w:r w:rsidRPr="00000FB8">
        <w:lastRenderedPageBreak/>
        <w:t>7.</w:t>
      </w:r>
      <w:r w:rsidRPr="00000FB8">
        <w:tab/>
      </w:r>
      <w:r w:rsidR="00D43828" w:rsidRPr="00000FB8">
        <w:t>Sírvanse proporcionar información sobre las medidas adoptadas para:</w:t>
      </w:r>
    </w:p>
    <w:p w14:paraId="02115DB5" w14:textId="51715362" w:rsidR="00D43828" w:rsidRPr="00000FB8" w:rsidRDefault="00000FB8" w:rsidP="00000FB8">
      <w:pPr>
        <w:pStyle w:val="SingleTxtG"/>
      </w:pPr>
      <w:r w:rsidRPr="00000FB8">
        <w:tab/>
        <w:t>a)</w:t>
      </w:r>
      <w:r w:rsidRPr="00000FB8">
        <w:tab/>
      </w:r>
      <w:r w:rsidR="00D43828" w:rsidRPr="00000FB8">
        <w:t>Promover formas positivas y no violentas de crianza y disciplina de los niños, niñas y adolescentes y un cambio de actitud en la familia y en las escuelas, en particular mediante campañas de sensibilización</w:t>
      </w:r>
      <w:r w:rsidR="00B14344" w:rsidRPr="00000FB8">
        <w:rPr>
          <w:rStyle w:val="Refdenotaalpie"/>
        </w:rPr>
        <w:footnoteReference w:id="3"/>
      </w:r>
      <w:r w:rsidR="00D43828" w:rsidRPr="00000FB8">
        <w:t>;</w:t>
      </w:r>
    </w:p>
    <w:p w14:paraId="6F44988E" w14:textId="6CE612EF" w:rsidR="00D43828" w:rsidRPr="00000FB8" w:rsidRDefault="00000FB8" w:rsidP="00000FB8">
      <w:pPr>
        <w:pStyle w:val="SingleTxtG"/>
        <w:rPr>
          <w:spacing w:val="-3"/>
        </w:rPr>
      </w:pPr>
      <w:r w:rsidRPr="00000FB8">
        <w:rPr>
          <w:spacing w:val="-3"/>
        </w:rPr>
        <w:tab/>
        <w:t>b)</w:t>
      </w:r>
      <w:r w:rsidRPr="00000FB8">
        <w:rPr>
          <w:spacing w:val="-3"/>
        </w:rPr>
        <w:tab/>
      </w:r>
      <w:r w:rsidR="00D43828" w:rsidRPr="00000FB8">
        <w:rPr>
          <w:spacing w:val="-3"/>
        </w:rPr>
        <w:t>Desarrollar procedimientos adaptados a los niños, niñas y adolescentes y medidas especiales de protección para tratar con los niños, niñas y adolescentes víctimas y testigos;</w:t>
      </w:r>
    </w:p>
    <w:p w14:paraId="359D7B72" w14:textId="7822DF86" w:rsidR="00D43828" w:rsidRPr="00000FB8" w:rsidRDefault="00000FB8" w:rsidP="00000FB8">
      <w:pPr>
        <w:pStyle w:val="SingleTxtG"/>
      </w:pPr>
      <w:r w:rsidRPr="00000FB8">
        <w:tab/>
        <w:t>c)</w:t>
      </w:r>
      <w:r w:rsidRPr="00000FB8">
        <w:tab/>
      </w:r>
      <w:r w:rsidR="00D43828" w:rsidRPr="00000FB8">
        <w:t>Impartir formación sobre prevención, identificación y respuesta a todas las formas de violencia contra los niños a los profesionales que trabajan para y con los niños, niñas y adolescentes</w:t>
      </w:r>
      <w:r w:rsidR="00C9129D" w:rsidRPr="00000FB8">
        <w:rPr>
          <w:rStyle w:val="Refdenotaalpie"/>
        </w:rPr>
        <w:footnoteReference w:id="4"/>
      </w:r>
      <w:r w:rsidR="00D43828" w:rsidRPr="00000FB8">
        <w:t>.</w:t>
      </w:r>
    </w:p>
    <w:p w14:paraId="7595988E" w14:textId="53F26142" w:rsidR="00D43828" w:rsidRPr="00000FB8" w:rsidRDefault="00000FB8" w:rsidP="00000FB8">
      <w:pPr>
        <w:pStyle w:val="SingleTxtG"/>
      </w:pPr>
      <w:r w:rsidRPr="00000FB8">
        <w:t>8.</w:t>
      </w:r>
      <w:r w:rsidRPr="00000FB8">
        <w:tab/>
      </w:r>
      <w:r w:rsidR="00D43828" w:rsidRPr="00000FB8">
        <w:t xml:space="preserve">Sírvanse proporcionar información sobre las medidas adoptadas para: </w:t>
      </w:r>
    </w:p>
    <w:p w14:paraId="070A7F1E" w14:textId="6D8DE8A4" w:rsidR="00D43828" w:rsidRPr="00000FB8" w:rsidRDefault="00000FB8" w:rsidP="00000FB8">
      <w:pPr>
        <w:pStyle w:val="SingleTxtG"/>
      </w:pPr>
      <w:r w:rsidRPr="00000FB8">
        <w:tab/>
        <w:t>a)</w:t>
      </w:r>
      <w:r w:rsidRPr="00000FB8">
        <w:tab/>
      </w:r>
      <w:r w:rsidR="00D43828" w:rsidRPr="00000FB8">
        <w:t xml:space="preserve">Luchar contra la discriminación de los niños, niñas y adolescentes con discapacidad, por ejemplo, mediante programas de sensibilización para promover su imagen positiva como titulares de derechos; </w:t>
      </w:r>
    </w:p>
    <w:p w14:paraId="38BB5B5F" w14:textId="0365A595" w:rsidR="00D43828" w:rsidRPr="00000FB8" w:rsidRDefault="00000FB8" w:rsidP="00000FB8">
      <w:pPr>
        <w:pStyle w:val="SingleTxtG"/>
      </w:pPr>
      <w:r w:rsidRPr="00000FB8">
        <w:tab/>
        <w:t>b)</w:t>
      </w:r>
      <w:r w:rsidRPr="00000FB8">
        <w:tab/>
      </w:r>
      <w:r w:rsidR="00D43828" w:rsidRPr="00000FB8">
        <w:t xml:space="preserve">Garantizar el derecho de los niños, niñas y adolescentes con discapacidad a una educación inclusiva; </w:t>
      </w:r>
    </w:p>
    <w:p w14:paraId="06AD0B34" w14:textId="13F043CC" w:rsidR="00D43828" w:rsidRPr="00000FB8" w:rsidRDefault="00000FB8" w:rsidP="00000FB8">
      <w:pPr>
        <w:pStyle w:val="SingleTxtG"/>
      </w:pPr>
      <w:r w:rsidRPr="00000FB8">
        <w:tab/>
        <w:t>c)</w:t>
      </w:r>
      <w:r w:rsidRPr="00000FB8">
        <w:tab/>
      </w:r>
      <w:r w:rsidR="00D43828" w:rsidRPr="00000FB8">
        <w:t>Garantizar que los niños, niñas y adolescentes con discapacidad tengan la oportunidad de expresar su opinión sobre los asuntos que les afectan, incluso en la escuela.</w:t>
      </w:r>
    </w:p>
    <w:p w14:paraId="37938C81" w14:textId="63061A21" w:rsidR="00D43828" w:rsidRPr="00000FB8" w:rsidRDefault="00000FB8" w:rsidP="00000FB8">
      <w:pPr>
        <w:pStyle w:val="SingleTxtG"/>
      </w:pPr>
      <w:r w:rsidRPr="00000FB8">
        <w:t>9.</w:t>
      </w:r>
      <w:r w:rsidRPr="00000FB8">
        <w:tab/>
      </w:r>
      <w:r w:rsidR="00D43828" w:rsidRPr="00000FB8">
        <w:t xml:space="preserve">Sírvanse facilitar información sobre las medidas adoptadas para: </w:t>
      </w:r>
    </w:p>
    <w:p w14:paraId="3281F6B3" w14:textId="6DC0AE6B" w:rsidR="00D43828" w:rsidRPr="00000FB8" w:rsidRDefault="00000FB8" w:rsidP="00000FB8">
      <w:pPr>
        <w:pStyle w:val="SingleTxtG"/>
      </w:pPr>
      <w:r w:rsidRPr="00000FB8">
        <w:tab/>
        <w:t>a)</w:t>
      </w:r>
      <w:r w:rsidRPr="00000FB8">
        <w:tab/>
      </w:r>
      <w:r w:rsidR="00D43828" w:rsidRPr="00000FB8">
        <w:t xml:space="preserve">Garantizar que los padres de niños y niñas menores de 3 años tengan acceso a guarderías gratuitas o asequibles; </w:t>
      </w:r>
    </w:p>
    <w:p w14:paraId="3EE1EF98" w14:textId="2AC1F42A" w:rsidR="00D43828" w:rsidRPr="00000FB8" w:rsidRDefault="00000FB8" w:rsidP="00000FB8">
      <w:pPr>
        <w:pStyle w:val="SingleTxtG"/>
      </w:pPr>
      <w:r w:rsidRPr="00000FB8">
        <w:tab/>
        <w:t>b)</w:t>
      </w:r>
      <w:r w:rsidRPr="00000FB8">
        <w:tab/>
      </w:r>
      <w:r w:rsidR="00D43828" w:rsidRPr="00000FB8">
        <w:t>Garantizar que todos los niños, niñas y adolescentes tengan acceso a una vivienda asequible.</w:t>
      </w:r>
    </w:p>
    <w:p w14:paraId="7CB16764" w14:textId="05F362C2" w:rsidR="00D43828" w:rsidRPr="00000FB8" w:rsidRDefault="00000FB8" w:rsidP="00000FB8">
      <w:pPr>
        <w:pStyle w:val="SingleTxtG"/>
      </w:pPr>
      <w:r w:rsidRPr="00000FB8">
        <w:t>10.</w:t>
      </w:r>
      <w:r w:rsidRPr="00000FB8">
        <w:tab/>
      </w:r>
      <w:r w:rsidR="00D43828" w:rsidRPr="00000FB8">
        <w:t>Sírvanse proporcionar información sobre lo siguiente:</w:t>
      </w:r>
    </w:p>
    <w:p w14:paraId="3CD86AFA" w14:textId="10B076BD" w:rsidR="00D43828" w:rsidRPr="00000FB8" w:rsidRDefault="00000FB8" w:rsidP="00000FB8">
      <w:pPr>
        <w:pStyle w:val="SingleTxtG"/>
      </w:pPr>
      <w:r w:rsidRPr="00000FB8">
        <w:tab/>
        <w:t>a)</w:t>
      </w:r>
      <w:r w:rsidRPr="00000FB8">
        <w:tab/>
      </w:r>
      <w:r w:rsidR="00D43828" w:rsidRPr="00000FB8">
        <w:t xml:space="preserve">Cualquier avance para despenalizar el aborto en el Estado </w:t>
      </w:r>
      <w:r w:rsidR="009D4E0B" w:rsidRPr="00000FB8">
        <w:t>p</w:t>
      </w:r>
      <w:r w:rsidR="00D43828" w:rsidRPr="00000FB8">
        <w:t xml:space="preserve">arte y garantizar el acceso de las adolescentes a servicios de aborto seguro dentro del Estado </w:t>
      </w:r>
      <w:r w:rsidR="009D4E0B" w:rsidRPr="00000FB8">
        <w:t>p</w:t>
      </w:r>
      <w:r w:rsidR="00D43828" w:rsidRPr="00000FB8">
        <w:t xml:space="preserve">arte; </w:t>
      </w:r>
    </w:p>
    <w:p w14:paraId="558CD834" w14:textId="5CC7F824" w:rsidR="00D43828" w:rsidRPr="00000FB8" w:rsidRDefault="00000FB8" w:rsidP="00000FB8">
      <w:pPr>
        <w:pStyle w:val="SingleTxtG"/>
      </w:pPr>
      <w:r w:rsidRPr="00000FB8">
        <w:tab/>
        <w:t>b)</w:t>
      </w:r>
      <w:r w:rsidRPr="00000FB8">
        <w:tab/>
      </w:r>
      <w:r w:rsidR="00D43828" w:rsidRPr="00000FB8">
        <w:t>Las medidas adoptadas para abordar los problemas de salud mental entre los niños, niñas y adolescentes;</w:t>
      </w:r>
    </w:p>
    <w:p w14:paraId="174F2580" w14:textId="7E8761DA" w:rsidR="00D43828" w:rsidRPr="00000FB8" w:rsidRDefault="00000FB8" w:rsidP="00000FB8">
      <w:pPr>
        <w:pStyle w:val="SingleTxtG"/>
      </w:pPr>
      <w:r w:rsidRPr="00000FB8">
        <w:tab/>
        <w:t>c)</w:t>
      </w:r>
      <w:r w:rsidRPr="00000FB8">
        <w:tab/>
      </w:r>
      <w:r w:rsidR="00D43828" w:rsidRPr="00000FB8">
        <w:t>Si los menores de 16 años disponen de información y servicios de salud sexual y reproductiva.</w:t>
      </w:r>
    </w:p>
    <w:p w14:paraId="525E5479" w14:textId="115762D3" w:rsidR="00D43828" w:rsidRPr="00000FB8" w:rsidRDefault="00000FB8" w:rsidP="00000FB8">
      <w:pPr>
        <w:pStyle w:val="SingleTxtG"/>
      </w:pPr>
      <w:r w:rsidRPr="00000FB8">
        <w:t>11.</w:t>
      </w:r>
      <w:r w:rsidRPr="00000FB8">
        <w:tab/>
      </w:r>
      <w:r w:rsidR="00D43828" w:rsidRPr="00000FB8">
        <w:t>Sírva</w:t>
      </w:r>
      <w:r w:rsidR="009D4E0B" w:rsidRPr="00000FB8">
        <w:t>n</w:t>
      </w:r>
      <w:r w:rsidR="00D43828" w:rsidRPr="00000FB8">
        <w:t>se proporcionar información sobre las políticas o medidas adoptadas para abordar: a) el abandono escolar y el absentismo; y b) el acoso, incluido el ciberacoso, y la violencia en las escuelas.</w:t>
      </w:r>
    </w:p>
    <w:p w14:paraId="07DB8FE9" w14:textId="59C90F28" w:rsidR="00D43828" w:rsidRPr="00000FB8" w:rsidRDefault="00000FB8" w:rsidP="00000FB8">
      <w:pPr>
        <w:pStyle w:val="SingleTxtG"/>
      </w:pPr>
      <w:r w:rsidRPr="00000FB8">
        <w:t>12.</w:t>
      </w:r>
      <w:r w:rsidRPr="00000FB8">
        <w:tab/>
      </w:r>
      <w:r w:rsidR="00D43828" w:rsidRPr="00000FB8">
        <w:t>Sírvanse proporcionar información sobre las medidas adoptadas o previstas para elevar la edad de responsabilidad penal a 14 años como mínimo y para garantizar que la prisión preventiva se utilice únicamente como medida de último recurso.</w:t>
      </w:r>
    </w:p>
    <w:p w14:paraId="0D2C8AFB" w14:textId="1A7A1D77" w:rsidR="00D43828" w:rsidRPr="00000FB8" w:rsidRDefault="00000FB8" w:rsidP="00000FB8">
      <w:pPr>
        <w:pStyle w:val="SingleTxtG"/>
      </w:pPr>
      <w:r w:rsidRPr="00000FB8">
        <w:t>13.</w:t>
      </w:r>
      <w:r w:rsidRPr="00000FB8">
        <w:tab/>
      </w:r>
      <w:r w:rsidR="00D43828" w:rsidRPr="00000FB8">
        <w:t xml:space="preserve">En relación con las observaciones finales del Comité sobre el informe presentado por el Estado parte en relación con el Protocolo Facultativo </w:t>
      </w:r>
      <w:r w:rsidR="009D4E0B" w:rsidRPr="00000FB8">
        <w:t xml:space="preserve">de la Convención </w:t>
      </w:r>
      <w:r w:rsidR="00D43828" w:rsidRPr="00000FB8">
        <w:t>relativo a la venta de niños, la prostitución infantil y la utilización de niños en la pornografía</w:t>
      </w:r>
      <w:r w:rsidR="00C9129D" w:rsidRPr="00000FB8">
        <w:rPr>
          <w:rStyle w:val="Refdenotaalpie"/>
        </w:rPr>
        <w:footnoteReference w:id="5"/>
      </w:r>
      <w:r w:rsidR="00D43828" w:rsidRPr="00000FB8">
        <w:t>, sírvanse proporcionar información sobre lo siguiente:</w:t>
      </w:r>
    </w:p>
    <w:p w14:paraId="00DC6E8B" w14:textId="1DE5B72A" w:rsidR="00D43828" w:rsidRPr="00000FB8" w:rsidRDefault="00000FB8" w:rsidP="00000FB8">
      <w:pPr>
        <w:pStyle w:val="SingleTxtG"/>
      </w:pPr>
      <w:r w:rsidRPr="00000FB8">
        <w:tab/>
        <w:t>a)</w:t>
      </w:r>
      <w:r w:rsidRPr="00000FB8">
        <w:tab/>
      </w:r>
      <w:r w:rsidR="00D43828" w:rsidRPr="00000FB8">
        <w:t>Las medidas adoptadas para tipificar, prevenir y garantizar la investigación efectiva de todos los delitos contemplados en los artículos 2 y 3 del Protocolo Facultativo, incluidas todas las formas de venta de niños y explotación y abusos sexuales en línea;</w:t>
      </w:r>
    </w:p>
    <w:p w14:paraId="2389762E" w14:textId="05FB89E5" w:rsidR="00D43828" w:rsidRPr="00000FB8" w:rsidRDefault="00000FB8" w:rsidP="00000FB8">
      <w:pPr>
        <w:pStyle w:val="SingleTxtG"/>
      </w:pPr>
      <w:r w:rsidRPr="00000FB8">
        <w:tab/>
        <w:t>b)</w:t>
      </w:r>
      <w:r w:rsidRPr="00000FB8">
        <w:tab/>
      </w:r>
      <w:r w:rsidR="00D43828" w:rsidRPr="00000FB8">
        <w:t>La introducción de un taller sobre el tema del Protocolo Facultativo en los programas escolares</w:t>
      </w:r>
      <w:r w:rsidR="00C9129D" w:rsidRPr="00000FB8">
        <w:rPr>
          <w:rStyle w:val="Refdenotaalpie"/>
        </w:rPr>
        <w:footnoteReference w:id="6"/>
      </w:r>
      <w:r w:rsidR="00D43828" w:rsidRPr="00000FB8">
        <w:t>.</w:t>
      </w:r>
    </w:p>
    <w:p w14:paraId="6B879894" w14:textId="0F9629DB" w:rsidR="00D43828" w:rsidRPr="00000FB8" w:rsidRDefault="00000FB8" w:rsidP="00000FB8">
      <w:pPr>
        <w:pStyle w:val="SingleTxtG"/>
      </w:pPr>
      <w:bookmarkStart w:id="0" w:name="_Hlk65649448"/>
      <w:r w:rsidRPr="00000FB8">
        <w:lastRenderedPageBreak/>
        <w:t>14.</w:t>
      </w:r>
      <w:r w:rsidRPr="00000FB8">
        <w:tab/>
      </w:r>
      <w:r w:rsidR="00D43828" w:rsidRPr="00000FB8">
        <w:t xml:space="preserve">En relación con las observaciones finales del Comité sobre el informe presentado por el Estado parte en relación con el Protocolo Facultativo </w:t>
      </w:r>
      <w:r w:rsidR="001A1DAA" w:rsidRPr="00000FB8">
        <w:t xml:space="preserve">de la Convención </w:t>
      </w:r>
      <w:r w:rsidR="00D43828" w:rsidRPr="00000FB8">
        <w:t>relativo a la participación de niños en los conflictos armados</w:t>
      </w:r>
      <w:r w:rsidR="00C9129D" w:rsidRPr="00000FB8">
        <w:rPr>
          <w:rStyle w:val="Refdenotaalpie"/>
        </w:rPr>
        <w:footnoteReference w:id="7"/>
      </w:r>
      <w:r w:rsidR="00D43828" w:rsidRPr="00000FB8">
        <w:t>, sírvanse informar al Comité sobre:</w:t>
      </w:r>
    </w:p>
    <w:p w14:paraId="4BF55140" w14:textId="623AD49E" w:rsidR="00D43828" w:rsidRPr="00000FB8" w:rsidRDefault="00000FB8" w:rsidP="00000FB8">
      <w:pPr>
        <w:pStyle w:val="SingleTxtG"/>
      </w:pPr>
      <w:r w:rsidRPr="00000FB8">
        <w:tab/>
        <w:t>a)</w:t>
      </w:r>
      <w:r w:rsidRPr="00000FB8">
        <w:tab/>
      </w:r>
      <w:r w:rsidR="00D43828" w:rsidRPr="00000FB8">
        <w:t xml:space="preserve">Si se prevén medidas para tipificar explícitamente como delito el reclutamiento y la utilización de niños en hostilidades por parte de grupos armados estatales y no </w:t>
      </w:r>
      <w:bookmarkEnd w:id="0"/>
      <w:r w:rsidR="00D43828" w:rsidRPr="00000FB8">
        <w:t>estatales;</w:t>
      </w:r>
    </w:p>
    <w:p w14:paraId="1D3AE0A4" w14:textId="3E4E7066" w:rsidR="00D43828" w:rsidRPr="00000FB8" w:rsidRDefault="00000FB8" w:rsidP="00000FB8">
      <w:pPr>
        <w:pStyle w:val="SingleTxtG"/>
      </w:pPr>
      <w:r w:rsidRPr="00000FB8">
        <w:tab/>
        <w:t>b)</w:t>
      </w:r>
      <w:r w:rsidRPr="00000FB8">
        <w:tab/>
      </w:r>
      <w:r w:rsidR="00D43828" w:rsidRPr="00000FB8">
        <w:t xml:space="preserve">Medidas adoptadas para identificar a los niños que entran en el Estado </w:t>
      </w:r>
      <w:r w:rsidR="001A1DAA" w:rsidRPr="00000FB8">
        <w:t>p</w:t>
      </w:r>
      <w:r w:rsidR="00D43828" w:rsidRPr="00000FB8">
        <w:t xml:space="preserve">arte </w:t>
      </w:r>
      <w:r w:rsidR="00C94438" w:rsidRPr="00000FB8">
        <w:t xml:space="preserve">y </w:t>
      </w:r>
      <w:r w:rsidR="00D43828" w:rsidRPr="00000FB8">
        <w:t>que puedan haber participado en conflictos armados en el extranjero, y garantizar que reciben apoyo para su recuperación física y psicológica y su reintegración social.</w:t>
      </w:r>
    </w:p>
    <w:p w14:paraId="76C8A5A1" w14:textId="77777777" w:rsidR="00D43828" w:rsidRPr="00000FB8" w:rsidRDefault="00D43828" w:rsidP="00D43828">
      <w:pPr>
        <w:pStyle w:val="HChG"/>
      </w:pPr>
      <w:r w:rsidRPr="00000FB8">
        <w:tab/>
      </w:r>
      <w:r w:rsidRPr="00000FB8">
        <w:tab/>
        <w:t>Parte II</w:t>
      </w:r>
    </w:p>
    <w:p w14:paraId="0A86F838" w14:textId="33352605" w:rsidR="00D43828" w:rsidRPr="00000FB8" w:rsidRDefault="00000FB8" w:rsidP="00000FB8">
      <w:pPr>
        <w:pStyle w:val="SingleTxtG"/>
      </w:pPr>
      <w:r w:rsidRPr="00000FB8">
        <w:t>15.</w:t>
      </w:r>
      <w:r w:rsidRPr="00000FB8">
        <w:tab/>
      </w:r>
      <w:r w:rsidR="00D43828" w:rsidRPr="00000FB8">
        <w:t xml:space="preserve">El Comité invita al Estado </w:t>
      </w:r>
      <w:r w:rsidR="001A1DAA" w:rsidRPr="00000FB8">
        <w:t>p</w:t>
      </w:r>
      <w:r w:rsidR="00D43828" w:rsidRPr="00000FB8">
        <w:t xml:space="preserve">arte a proporcionar una breve actualización, de no más de tres páginas, </w:t>
      </w:r>
      <w:r w:rsidR="00713E7E" w:rsidRPr="00000FB8">
        <w:t xml:space="preserve">de </w:t>
      </w:r>
      <w:r w:rsidR="00D43828" w:rsidRPr="00000FB8">
        <w:t>la información que figura en su informe con respecto a:</w:t>
      </w:r>
    </w:p>
    <w:p w14:paraId="76ED3104" w14:textId="2F0DC515" w:rsidR="00D43828" w:rsidRPr="00000FB8" w:rsidRDefault="00000FB8" w:rsidP="00000FB8">
      <w:pPr>
        <w:pStyle w:val="SingleTxtG"/>
      </w:pPr>
      <w:r w:rsidRPr="00000FB8">
        <w:tab/>
        <w:t>a)</w:t>
      </w:r>
      <w:r w:rsidRPr="00000FB8">
        <w:tab/>
      </w:r>
      <w:r w:rsidR="00D43828" w:rsidRPr="00000FB8">
        <w:t>Nuevos proyectos de ley y sus respectivos reglamentos;</w:t>
      </w:r>
    </w:p>
    <w:p w14:paraId="047E5AE5" w14:textId="7A306E8B" w:rsidR="00D43828" w:rsidRPr="00000FB8" w:rsidRDefault="00000FB8" w:rsidP="00000FB8">
      <w:pPr>
        <w:pStyle w:val="SingleTxtG"/>
      </w:pPr>
      <w:r w:rsidRPr="00000FB8">
        <w:tab/>
        <w:t>b)</w:t>
      </w:r>
      <w:r w:rsidRPr="00000FB8">
        <w:tab/>
      </w:r>
      <w:r w:rsidR="00D43828" w:rsidRPr="00000FB8">
        <w:t>Nuevas instituciones y sus mandatos o reformas institucionales;</w:t>
      </w:r>
    </w:p>
    <w:p w14:paraId="7E71C127" w14:textId="521491F6" w:rsidR="00D43828" w:rsidRPr="00000FB8" w:rsidRDefault="00000FB8" w:rsidP="00000FB8">
      <w:pPr>
        <w:pStyle w:val="SingleTxtG"/>
      </w:pPr>
      <w:r w:rsidRPr="00000FB8">
        <w:tab/>
        <w:t>c)</w:t>
      </w:r>
      <w:r w:rsidRPr="00000FB8">
        <w:tab/>
      </w:r>
      <w:r w:rsidR="00D43828" w:rsidRPr="00000FB8">
        <w:t>Políticas, programas y planes de acción introducidos recientemente, su alcance y la financiación prevista para su aplicación;</w:t>
      </w:r>
    </w:p>
    <w:p w14:paraId="6D0BFDAF" w14:textId="220C6F3F" w:rsidR="00D43828" w:rsidRPr="00000FB8" w:rsidRDefault="00000FB8" w:rsidP="00000FB8">
      <w:pPr>
        <w:pStyle w:val="SingleTxtG"/>
      </w:pPr>
      <w:r w:rsidRPr="00000FB8">
        <w:tab/>
        <w:t>d)</w:t>
      </w:r>
      <w:r w:rsidRPr="00000FB8">
        <w:tab/>
      </w:r>
      <w:r w:rsidR="00D43828" w:rsidRPr="00000FB8">
        <w:t>Ratificaciones recientes de instrumentos de derechos humanos.</w:t>
      </w:r>
    </w:p>
    <w:p w14:paraId="001020FC" w14:textId="77777777" w:rsidR="00D43828" w:rsidRPr="00000FB8" w:rsidRDefault="00D43828" w:rsidP="00D43828">
      <w:pPr>
        <w:pStyle w:val="HChG"/>
      </w:pPr>
      <w:r w:rsidRPr="00000FB8">
        <w:tab/>
      </w:r>
      <w:r w:rsidRPr="00000FB8">
        <w:tab/>
        <w:t>Parte III</w:t>
      </w:r>
    </w:p>
    <w:p w14:paraId="05CE0126" w14:textId="77777777" w:rsidR="00D43828" w:rsidRPr="00000FB8" w:rsidRDefault="00D43828" w:rsidP="00D43828">
      <w:pPr>
        <w:pStyle w:val="H1G"/>
      </w:pPr>
      <w:r w:rsidRPr="00000FB8">
        <w:tab/>
      </w:r>
      <w:r w:rsidRPr="00000FB8">
        <w:tab/>
        <w:t>Datos, estadísticas y otra información</w:t>
      </w:r>
    </w:p>
    <w:p w14:paraId="4B0EB89E" w14:textId="16C3BABC" w:rsidR="00D43828" w:rsidRPr="00000FB8" w:rsidRDefault="00000FB8" w:rsidP="00000FB8">
      <w:pPr>
        <w:pStyle w:val="SingleTxtG"/>
      </w:pPr>
      <w:r w:rsidRPr="00000FB8">
        <w:t>16.</w:t>
      </w:r>
      <w:r w:rsidRPr="00000FB8">
        <w:tab/>
      </w:r>
      <w:r w:rsidR="00D43828" w:rsidRPr="00000FB8">
        <w:t>Sírvanse proporcionar datos presupuestarios consolidados de los tres últimos años sobre las partidas destinadas a la infancia y a los sectores sociales, indicando el porcentaje que representa cada partida respecto del presupuesto nacional total y del producto nacional bruto. Sírvanse informar asimismo sobre la distribución geográfica de esos recursos.</w:t>
      </w:r>
    </w:p>
    <w:p w14:paraId="0ECD542C" w14:textId="2351DE23" w:rsidR="00D43828" w:rsidRPr="00000FB8" w:rsidRDefault="00000FB8" w:rsidP="00000FB8">
      <w:pPr>
        <w:pStyle w:val="SingleTxtG"/>
      </w:pPr>
      <w:r w:rsidRPr="00000FB8">
        <w:t>17.</w:t>
      </w:r>
      <w:r w:rsidRPr="00000FB8">
        <w:tab/>
      </w:r>
      <w:r w:rsidR="00D43828" w:rsidRPr="00000FB8">
        <w:t>Sírvase proporcionar datos estadísticos actualizados, desglosados por edad, sexo, origen étnico, origen nacional, ubicación geográfica y situación socioeconómica, correspondientes a los tres últimos años, sobre lo siguiente:</w:t>
      </w:r>
    </w:p>
    <w:p w14:paraId="7622C3EB" w14:textId="471F97B9" w:rsidR="00D43828" w:rsidRPr="00000FB8" w:rsidRDefault="00000FB8" w:rsidP="00000FB8">
      <w:pPr>
        <w:pStyle w:val="SingleTxtG"/>
      </w:pPr>
      <w:r w:rsidRPr="00000FB8">
        <w:tab/>
        <w:t>a)</w:t>
      </w:r>
      <w:r w:rsidRPr="00000FB8">
        <w:tab/>
      </w:r>
      <w:r w:rsidR="00D43828" w:rsidRPr="00000FB8">
        <w:t>Matrimonios infantiles;</w:t>
      </w:r>
    </w:p>
    <w:p w14:paraId="2EC30775" w14:textId="30F877FB" w:rsidR="00D43828" w:rsidRPr="00000FB8" w:rsidRDefault="00000FB8" w:rsidP="00000FB8">
      <w:pPr>
        <w:pStyle w:val="SingleTxtG"/>
      </w:pPr>
      <w:r w:rsidRPr="00000FB8">
        <w:tab/>
        <w:t>b)</w:t>
      </w:r>
      <w:r w:rsidRPr="00000FB8">
        <w:tab/>
      </w:r>
      <w:r w:rsidR="00D43828" w:rsidRPr="00000FB8">
        <w:t>Niños, niñas y adolescentes que viven en la pobreza;</w:t>
      </w:r>
    </w:p>
    <w:p w14:paraId="0B01DB5D" w14:textId="4E01AA8B" w:rsidR="00D43828" w:rsidRPr="00000FB8" w:rsidRDefault="00000FB8" w:rsidP="00000FB8">
      <w:pPr>
        <w:pStyle w:val="SingleTxtG"/>
      </w:pPr>
      <w:r w:rsidRPr="00000FB8">
        <w:tab/>
        <w:t>c)</w:t>
      </w:r>
      <w:r w:rsidRPr="00000FB8">
        <w:tab/>
      </w:r>
      <w:r w:rsidR="00D43828" w:rsidRPr="00000FB8">
        <w:t>Niños, niñas y adolescentes discapacitados escolarizados en centros ordinarios y no escolarizados;</w:t>
      </w:r>
    </w:p>
    <w:p w14:paraId="614939AD" w14:textId="623CB53C" w:rsidR="00D43828" w:rsidRPr="00000FB8" w:rsidRDefault="00000FB8" w:rsidP="00000FB8">
      <w:pPr>
        <w:pStyle w:val="SingleTxtG"/>
      </w:pPr>
      <w:r w:rsidRPr="00000FB8">
        <w:tab/>
        <w:t>d)</w:t>
      </w:r>
      <w:r w:rsidRPr="00000FB8">
        <w:tab/>
      </w:r>
      <w:r w:rsidR="00D43828" w:rsidRPr="00000FB8">
        <w:t>Niños, niñas y adolescentes que han estado en contacto con el sistema de justicia penal, incluidos los adolescentes detenidos.</w:t>
      </w:r>
    </w:p>
    <w:p w14:paraId="51369935" w14:textId="0E3A5DBD" w:rsidR="00D43828" w:rsidRPr="00000FB8" w:rsidRDefault="00000FB8" w:rsidP="00000FB8">
      <w:pPr>
        <w:pStyle w:val="SingleTxtG"/>
      </w:pPr>
      <w:r w:rsidRPr="00000FB8">
        <w:t>18.</w:t>
      </w:r>
      <w:r w:rsidRPr="00000FB8">
        <w:tab/>
      </w:r>
      <w:r w:rsidR="00D43828" w:rsidRPr="00000FB8">
        <w:t xml:space="preserve">Sírvanse proporcionar información sobre la forma en que la planificación, la aplicación y la supervisión de las medidas para alcanzar los </w:t>
      </w:r>
      <w:r w:rsidR="007D78FB" w:rsidRPr="00000FB8">
        <w:t>O</w:t>
      </w:r>
      <w:r w:rsidR="00D43828" w:rsidRPr="00000FB8">
        <w:t xml:space="preserve">bjetivos de </w:t>
      </w:r>
      <w:r w:rsidR="007D78FB" w:rsidRPr="00000FB8">
        <w:t>D</w:t>
      </w:r>
      <w:r w:rsidR="00D43828" w:rsidRPr="00000FB8">
        <w:t xml:space="preserve">esarrollo </w:t>
      </w:r>
      <w:r w:rsidR="007D78FB" w:rsidRPr="00000FB8">
        <w:t>S</w:t>
      </w:r>
      <w:r w:rsidR="00D43828" w:rsidRPr="00000FB8">
        <w:t>ostenible integran un enfoque basado en los derechos del niño, en particular con respecto a la participación de los niños y la reunión de datos, y sobre la forma en que promueven la realización de los derechos del niño en virtud de la Convención y sus Protocolos Facultativos.</w:t>
      </w:r>
    </w:p>
    <w:p w14:paraId="36A06DA8" w14:textId="710CAC49" w:rsidR="00D43828" w:rsidRPr="00000FB8" w:rsidRDefault="00000FB8" w:rsidP="00000FB8">
      <w:pPr>
        <w:pStyle w:val="SingleTxtG"/>
      </w:pPr>
      <w:r w:rsidRPr="00000FB8">
        <w:t>19.</w:t>
      </w:r>
      <w:r w:rsidRPr="00000FB8">
        <w:tab/>
      </w:r>
      <w:r w:rsidR="00D43828" w:rsidRPr="00000FB8">
        <w:t>Sírva</w:t>
      </w:r>
      <w:r w:rsidR="001A1DAA" w:rsidRPr="00000FB8">
        <w:t>n</w:t>
      </w:r>
      <w:r w:rsidR="00D43828" w:rsidRPr="00000FB8">
        <w:t>se proporcionar una actualización de los datos del informe que hayan quedado obsoletos por haberse recabado otros más recientes o como resultado de nuevos acontecimientos.</w:t>
      </w:r>
    </w:p>
    <w:p w14:paraId="439B92FC" w14:textId="66AC0A1B" w:rsidR="00D43828" w:rsidRPr="00000FB8" w:rsidRDefault="00000FB8" w:rsidP="00000FB8">
      <w:pPr>
        <w:pStyle w:val="SingleTxtG"/>
      </w:pPr>
      <w:r w:rsidRPr="00000FB8">
        <w:t>20.</w:t>
      </w:r>
      <w:r w:rsidRPr="00000FB8">
        <w:tab/>
      </w:r>
      <w:r w:rsidR="00D43828" w:rsidRPr="00000FB8">
        <w:t>Además, el Estado parte puede citar esferas que afecten a los niños y que considere prioritarias</w:t>
      </w:r>
      <w:r w:rsidR="001A1DAA" w:rsidRPr="00000FB8">
        <w:t xml:space="preserve"> </w:t>
      </w:r>
      <w:bookmarkStart w:id="1" w:name="_Hlk137472177"/>
      <w:r w:rsidR="001A1DAA" w:rsidRPr="00000FB8">
        <w:t>con respecto a la aplicación de la Convención</w:t>
      </w:r>
      <w:bookmarkEnd w:id="1"/>
      <w:r w:rsidR="00D43828" w:rsidRPr="00000FB8">
        <w:t>.</w:t>
      </w:r>
    </w:p>
    <w:p w14:paraId="426295EE" w14:textId="77777777" w:rsidR="00D43828" w:rsidRPr="00000FB8" w:rsidRDefault="00D43828" w:rsidP="00D43828">
      <w:pPr>
        <w:pStyle w:val="SingleTxtG"/>
        <w:spacing w:before="240" w:after="0"/>
        <w:jc w:val="center"/>
      </w:pPr>
      <w:r w:rsidRPr="00000FB8">
        <w:rPr>
          <w:u w:val="single"/>
        </w:rPr>
        <w:tab/>
      </w:r>
      <w:r w:rsidRPr="00000FB8">
        <w:rPr>
          <w:u w:val="single"/>
        </w:rPr>
        <w:tab/>
      </w:r>
      <w:r w:rsidRPr="00000FB8">
        <w:rPr>
          <w:u w:val="single"/>
        </w:rPr>
        <w:tab/>
      </w:r>
    </w:p>
    <w:sectPr w:rsidR="00D43828" w:rsidRPr="00000FB8" w:rsidSect="00E56EE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0BD65" w14:textId="77777777" w:rsidR="001162D3" w:rsidRDefault="007F3859">
      <w:r>
        <w:separator/>
      </w:r>
    </w:p>
  </w:endnote>
  <w:endnote w:type="continuationSeparator" w:id="0">
    <w:p w14:paraId="6B6F9E63" w14:textId="77777777" w:rsidR="001162D3" w:rsidRDefault="007F3859">
      <w:r>
        <w:continuationSeparator/>
      </w:r>
    </w:p>
  </w:endnote>
  <w:endnote w:type="continuationNotice" w:id="1">
    <w:p w14:paraId="35FE8041" w14:textId="77777777" w:rsidR="00ED2B01" w:rsidRDefault="00ED2B0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E1D5B" w14:textId="77777777" w:rsidR="001162D3" w:rsidRPr="001A4396" w:rsidRDefault="007F3859" w:rsidP="00935A0B">
    <w:pPr>
      <w:pStyle w:val="Piedepgina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17AC0" w14:textId="77777777" w:rsidR="001162D3" w:rsidRPr="001A4396" w:rsidRDefault="007F3859" w:rsidP="00935A0B">
    <w:pPr>
      <w:pStyle w:val="Piedepgina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43CB5" w14:textId="614B2BD3" w:rsidR="001162D3" w:rsidRPr="00847CDD" w:rsidRDefault="00847CDD" w:rsidP="00847CDD">
    <w:pPr>
      <w:pStyle w:val="Piedepgina"/>
      <w:tabs>
        <w:tab w:val="left" w:pos="6520"/>
        <w:tab w:val="right" w:pos="9638"/>
      </w:tabs>
      <w:spacing w:before="120" w:line="240" w:lineRule="auto"/>
      <w:rPr>
        <w:sz w:val="20"/>
      </w:rPr>
    </w:pPr>
    <w:r>
      <w:rPr>
        <w:sz w:val="20"/>
      </w:rPr>
      <w:t>GE.23-03569  (S)</w:t>
    </w:r>
    <w:bookmarkStart w:id="2" w:name="_GoBack"/>
    <w:bookmarkEnd w:id="2"/>
    <w:r>
      <w:rPr>
        <w:sz w:val="20"/>
      </w:rPr>
      <w:tab/>
    </w:r>
    <w:r w:rsidRPr="00847CDD">
      <w:rPr>
        <w:noProof/>
        <w:sz w:val="20"/>
        <w:lang w:val="fr-CH" w:eastAsia="zh-CN"/>
      </w:rPr>
      <w:drawing>
        <wp:inline distT="0" distB="0" distL="0" distR="0" wp14:anchorId="793D56E5" wp14:editId="413B81FB">
          <wp:extent cx="1087200" cy="230400"/>
          <wp:effectExtent l="0" t="0" r="0" b="0"/>
          <wp:docPr id="5" name="Imagen 5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4240DC47" wp14:editId="789D329A">
          <wp:extent cx="559435" cy="5594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35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3D94A" w14:textId="77777777" w:rsidR="001162D3" w:rsidRPr="001075E9" w:rsidRDefault="007F385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8D4BA75" w14:textId="77777777" w:rsidR="001162D3" w:rsidRDefault="007F385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8EB1271" w14:textId="77777777" w:rsidR="00ED2B01" w:rsidRDefault="00ED2B01">
      <w:pPr>
        <w:spacing w:line="240" w:lineRule="auto"/>
      </w:pPr>
    </w:p>
  </w:footnote>
  <w:footnote w:id="2">
    <w:p w14:paraId="2515F0FB" w14:textId="4AE10351" w:rsidR="00000FB8" w:rsidRPr="00000FB8" w:rsidRDefault="00000FB8">
      <w:pPr>
        <w:pStyle w:val="Textonotapie"/>
        <w:rPr>
          <w:sz w:val="20"/>
        </w:rPr>
      </w:pPr>
      <w:r>
        <w:tab/>
      </w:r>
      <w:r w:rsidRPr="00000FB8">
        <w:rPr>
          <w:rStyle w:val="Refdenotaalpie"/>
          <w:sz w:val="20"/>
          <w:vertAlign w:val="baseline"/>
        </w:rPr>
        <w:t>*</w:t>
      </w:r>
      <w:r w:rsidRPr="00000FB8">
        <w:rPr>
          <w:rStyle w:val="Refdenotaalpie"/>
          <w:vertAlign w:val="baseline"/>
        </w:rPr>
        <w:tab/>
      </w:r>
      <w:r w:rsidRPr="00465A72">
        <w:rPr>
          <w:szCs w:val="18"/>
        </w:rPr>
        <w:t>Aprobada por el grupo de trabajo anterior al período de sesiones el</w:t>
      </w:r>
      <w:r>
        <w:rPr>
          <w:szCs w:val="18"/>
        </w:rPr>
        <w:t xml:space="preserve"> 10 </w:t>
      </w:r>
      <w:r w:rsidRPr="00465A72">
        <w:rPr>
          <w:szCs w:val="18"/>
        </w:rPr>
        <w:t xml:space="preserve">de </w:t>
      </w:r>
      <w:r>
        <w:rPr>
          <w:szCs w:val="18"/>
        </w:rPr>
        <w:t xml:space="preserve">febrero </w:t>
      </w:r>
      <w:r w:rsidRPr="00465A72">
        <w:rPr>
          <w:szCs w:val="18"/>
        </w:rPr>
        <w:t>de 2023</w:t>
      </w:r>
      <w:r w:rsidRPr="00972911">
        <w:rPr>
          <w:szCs w:val="18"/>
        </w:rPr>
        <w:t>.</w:t>
      </w:r>
    </w:p>
  </w:footnote>
  <w:footnote w:id="3">
    <w:p w14:paraId="4E6103AC" w14:textId="0F4A0550" w:rsidR="00B14344" w:rsidRPr="00A92C1A" w:rsidRDefault="00B14344" w:rsidP="00B14344">
      <w:pPr>
        <w:pStyle w:val="Textonotapie"/>
        <w:widowControl w:val="0"/>
        <w:suppressAutoHyphens/>
        <w:rPr>
          <w:lang w:val="en-US"/>
        </w:rPr>
      </w:pPr>
      <w:r>
        <w:tab/>
      </w:r>
      <w:r>
        <w:rPr>
          <w:rStyle w:val="Refdenotaalpie"/>
        </w:rPr>
        <w:footnoteRef/>
      </w:r>
      <w:r w:rsidRPr="00A92C1A">
        <w:rPr>
          <w:lang w:val="en-US"/>
        </w:rPr>
        <w:tab/>
      </w:r>
      <w:hyperlink r:id="rId1" w:history="1">
        <w:r w:rsidRPr="00000FB8">
          <w:rPr>
            <w:rStyle w:val="Hipervnculo"/>
            <w:lang w:val="en-US"/>
          </w:rPr>
          <w:t>CRC/C/AND/CO/2</w:t>
        </w:r>
      </w:hyperlink>
      <w:r w:rsidRPr="00A92C1A">
        <w:rPr>
          <w:lang w:val="en-US"/>
        </w:rPr>
        <w:t>, párr. 31 c)</w:t>
      </w:r>
      <w:r>
        <w:rPr>
          <w:lang w:val="en-US"/>
        </w:rPr>
        <w:t>.</w:t>
      </w:r>
    </w:p>
  </w:footnote>
  <w:footnote w:id="4">
    <w:p w14:paraId="30C7F377" w14:textId="30BE4DE2" w:rsidR="00C9129D" w:rsidRPr="00A92C1A" w:rsidRDefault="00C9129D" w:rsidP="00C9129D">
      <w:pPr>
        <w:pStyle w:val="Textonotapie"/>
        <w:widowControl w:val="0"/>
        <w:suppressAutoHyphens/>
        <w:rPr>
          <w:lang w:val="en-US"/>
        </w:rPr>
      </w:pPr>
      <w:r>
        <w:tab/>
      </w:r>
      <w:r>
        <w:rPr>
          <w:rStyle w:val="Refdenotaalpie"/>
        </w:rPr>
        <w:footnoteRef/>
      </w:r>
      <w:r w:rsidRPr="00A92C1A">
        <w:rPr>
          <w:lang w:val="en-US"/>
        </w:rPr>
        <w:tab/>
      </w:r>
      <w:r w:rsidRPr="00A92C1A">
        <w:rPr>
          <w:i/>
          <w:iCs/>
          <w:lang w:val="en-US"/>
        </w:rPr>
        <w:t>Ibid</w:t>
      </w:r>
      <w:r>
        <w:rPr>
          <w:lang w:val="en-US"/>
        </w:rPr>
        <w:t>.</w:t>
      </w:r>
      <w:r w:rsidRPr="00A92C1A">
        <w:rPr>
          <w:lang w:val="en-US"/>
        </w:rPr>
        <w:t>, párr. 33 c)</w:t>
      </w:r>
      <w:r>
        <w:rPr>
          <w:lang w:val="en-US"/>
        </w:rPr>
        <w:t>.</w:t>
      </w:r>
    </w:p>
  </w:footnote>
  <w:footnote w:id="5">
    <w:p w14:paraId="0CE57AE3" w14:textId="0375756A" w:rsidR="00C9129D" w:rsidRPr="00A92C1A" w:rsidRDefault="00C9129D" w:rsidP="00C9129D">
      <w:pPr>
        <w:pStyle w:val="Textonotapie"/>
        <w:widowControl w:val="0"/>
        <w:suppressAutoHyphens/>
        <w:rPr>
          <w:lang w:val="en-US"/>
        </w:rPr>
      </w:pPr>
      <w:r>
        <w:tab/>
      </w:r>
      <w:r>
        <w:rPr>
          <w:rStyle w:val="Refdenotaalpie"/>
        </w:rPr>
        <w:footnoteRef/>
      </w:r>
      <w:r w:rsidRPr="00A92C1A">
        <w:rPr>
          <w:lang w:val="en-US"/>
        </w:rPr>
        <w:tab/>
      </w:r>
      <w:hyperlink r:id="rId2" w:history="1">
        <w:r w:rsidRPr="00000FB8">
          <w:rPr>
            <w:rStyle w:val="Hipervnculo"/>
            <w:lang w:val="en-US"/>
          </w:rPr>
          <w:t>CRC/C/OPSC/AND/CO/1</w:t>
        </w:r>
      </w:hyperlink>
      <w:r>
        <w:rPr>
          <w:lang w:val="en-US"/>
        </w:rPr>
        <w:t>.</w:t>
      </w:r>
    </w:p>
  </w:footnote>
  <w:footnote w:id="6">
    <w:p w14:paraId="2CA365E9" w14:textId="7CF84F25" w:rsidR="00C9129D" w:rsidRPr="00A92C1A" w:rsidRDefault="00C9129D" w:rsidP="00C9129D">
      <w:pPr>
        <w:pStyle w:val="Textonotapie"/>
        <w:widowControl w:val="0"/>
        <w:suppressAutoHyphens/>
        <w:rPr>
          <w:lang w:val="en-US"/>
        </w:rPr>
      </w:pPr>
      <w:r>
        <w:tab/>
      </w:r>
      <w:r>
        <w:rPr>
          <w:rStyle w:val="Refdenotaalpie"/>
        </w:rPr>
        <w:footnoteRef/>
      </w:r>
      <w:r>
        <w:tab/>
      </w:r>
      <w:hyperlink r:id="rId3" w:history="1">
        <w:r w:rsidRPr="00000FB8">
          <w:rPr>
            <w:rStyle w:val="Hipervnculo"/>
          </w:rPr>
          <w:t>CRC/C/AND/3-5</w:t>
        </w:r>
      </w:hyperlink>
      <w:r w:rsidRPr="009E1421">
        <w:t>, párr. 280</w:t>
      </w:r>
      <w:r>
        <w:t xml:space="preserve">. </w:t>
      </w:r>
    </w:p>
  </w:footnote>
  <w:footnote w:id="7">
    <w:p w14:paraId="31FD0E42" w14:textId="05066FA9" w:rsidR="00C9129D" w:rsidRPr="00A92C1A" w:rsidRDefault="00C9129D" w:rsidP="00C9129D">
      <w:pPr>
        <w:pStyle w:val="Textonotapie"/>
        <w:widowControl w:val="0"/>
        <w:suppressAutoHyphens/>
        <w:rPr>
          <w:lang w:val="en-US"/>
        </w:rPr>
      </w:pPr>
      <w:r>
        <w:tab/>
      </w:r>
      <w:r>
        <w:rPr>
          <w:rStyle w:val="Refdenotaalpie"/>
        </w:rPr>
        <w:footnoteRef/>
      </w:r>
      <w:r w:rsidRPr="00A92C1A">
        <w:rPr>
          <w:lang w:val="en-US"/>
        </w:rPr>
        <w:tab/>
      </w:r>
      <w:hyperlink r:id="rId4" w:history="1">
        <w:r w:rsidRPr="00000FB8">
          <w:rPr>
            <w:rStyle w:val="Hipervnculo"/>
            <w:lang w:val="en-US"/>
          </w:rPr>
          <w:t>CRC/C/OPAC/AND/CO/1</w:t>
        </w:r>
      </w:hyperlink>
      <w:r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4FDB0" w14:textId="77777777" w:rsidR="001162D3" w:rsidRPr="001A4396" w:rsidRDefault="007F3859">
    <w:pPr>
      <w:pStyle w:val="Encabezado"/>
    </w:pPr>
    <w:r>
      <w:t>CRC/C/AND/Q/3-5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E296B" w14:textId="77777777" w:rsidR="001162D3" w:rsidRPr="00935A0B" w:rsidRDefault="007F3859" w:rsidP="00935A0B">
    <w:pPr>
      <w:pStyle w:val="Encabezado"/>
      <w:jc w:val="right"/>
      <w:rPr>
        <w:u w:val="double"/>
      </w:rPr>
    </w:pPr>
    <w:r>
      <w:t>CRC/C/AND/Q/3-5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DC455" w14:textId="77777777" w:rsidR="001162D3" w:rsidRDefault="001162D3" w:rsidP="00A711FB">
    <w:pPr>
      <w:pStyle w:val="Encabezado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E938CB8A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F7A417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4448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282D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CF2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5A1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AC12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86E2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B2B7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FB1D4D"/>
    <w:multiLevelType w:val="hybridMultilevel"/>
    <w:tmpl w:val="F58A66DC"/>
    <w:lvl w:ilvl="0" w:tplc="D564FE1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5987BE0"/>
    <w:multiLevelType w:val="hybridMultilevel"/>
    <w:tmpl w:val="AF1EA626"/>
    <w:lvl w:ilvl="0" w:tplc="D564FE1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2A52562C"/>
    <w:multiLevelType w:val="hybridMultilevel"/>
    <w:tmpl w:val="47C2355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2CA3D4E"/>
    <w:multiLevelType w:val="hybridMultilevel"/>
    <w:tmpl w:val="124C53E6"/>
    <w:lvl w:ilvl="0" w:tplc="D564FE10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6A7743B"/>
    <w:multiLevelType w:val="hybridMultilevel"/>
    <w:tmpl w:val="165289D8"/>
    <w:lvl w:ilvl="0" w:tplc="D902E3E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A27A9E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8902F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C845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62F9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BAF5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AAAD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7C41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A2AB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0C733C"/>
    <w:multiLevelType w:val="hybridMultilevel"/>
    <w:tmpl w:val="19E26CB6"/>
    <w:lvl w:ilvl="0" w:tplc="65340D5C">
      <w:start w:val="1"/>
      <w:numFmt w:val="lowerLetter"/>
      <w:lvlText w:val="(%1)"/>
      <w:lvlJc w:val="left"/>
      <w:pPr>
        <w:ind w:left="1854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51F031F3"/>
    <w:multiLevelType w:val="hybridMultilevel"/>
    <w:tmpl w:val="DE505192"/>
    <w:lvl w:ilvl="0" w:tplc="08090017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569C5A11"/>
    <w:multiLevelType w:val="hybridMultilevel"/>
    <w:tmpl w:val="BD70FE50"/>
    <w:lvl w:ilvl="0" w:tplc="824625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1650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 w15:restartNumberingAfterBreak="0">
    <w:nsid w:val="6AFD3DE4"/>
    <w:multiLevelType w:val="hybridMultilevel"/>
    <w:tmpl w:val="569E52D4"/>
    <w:lvl w:ilvl="0" w:tplc="8E76C17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9BDCE5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E5206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5E60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AEBE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15483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60F5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92D8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31C95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820F50"/>
    <w:multiLevelType w:val="hybridMultilevel"/>
    <w:tmpl w:val="3B6C2F78"/>
    <w:lvl w:ilvl="0" w:tplc="08090017">
      <w:start w:val="1"/>
      <w:numFmt w:val="lowerLetter"/>
      <w:lvlText w:val="%1)"/>
      <w:lvlJc w:val="left"/>
      <w:pPr>
        <w:ind w:left="257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3294" w:hanging="360"/>
      </w:pPr>
    </w:lvl>
    <w:lvl w:ilvl="2" w:tplc="0809001B" w:tentative="1">
      <w:start w:val="1"/>
      <w:numFmt w:val="lowerRoman"/>
      <w:lvlText w:val="%3."/>
      <w:lvlJc w:val="right"/>
      <w:pPr>
        <w:ind w:left="4014" w:hanging="180"/>
      </w:pPr>
    </w:lvl>
    <w:lvl w:ilvl="3" w:tplc="0809000F" w:tentative="1">
      <w:start w:val="1"/>
      <w:numFmt w:val="decimal"/>
      <w:lvlText w:val="%4."/>
      <w:lvlJc w:val="left"/>
      <w:pPr>
        <w:ind w:left="4734" w:hanging="360"/>
      </w:pPr>
    </w:lvl>
    <w:lvl w:ilvl="4" w:tplc="08090019" w:tentative="1">
      <w:start w:val="1"/>
      <w:numFmt w:val="lowerLetter"/>
      <w:lvlText w:val="%5."/>
      <w:lvlJc w:val="left"/>
      <w:pPr>
        <w:ind w:left="5454" w:hanging="360"/>
      </w:pPr>
    </w:lvl>
    <w:lvl w:ilvl="5" w:tplc="0809001B" w:tentative="1">
      <w:start w:val="1"/>
      <w:numFmt w:val="lowerRoman"/>
      <w:lvlText w:val="%6."/>
      <w:lvlJc w:val="right"/>
      <w:pPr>
        <w:ind w:left="6174" w:hanging="180"/>
      </w:pPr>
    </w:lvl>
    <w:lvl w:ilvl="6" w:tplc="0809000F" w:tentative="1">
      <w:start w:val="1"/>
      <w:numFmt w:val="decimal"/>
      <w:lvlText w:val="%7."/>
      <w:lvlJc w:val="left"/>
      <w:pPr>
        <w:ind w:left="6894" w:hanging="360"/>
      </w:pPr>
    </w:lvl>
    <w:lvl w:ilvl="7" w:tplc="08090019" w:tentative="1">
      <w:start w:val="1"/>
      <w:numFmt w:val="lowerLetter"/>
      <w:lvlText w:val="%8."/>
      <w:lvlJc w:val="left"/>
      <w:pPr>
        <w:ind w:left="7614" w:hanging="360"/>
      </w:pPr>
    </w:lvl>
    <w:lvl w:ilvl="8" w:tplc="080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2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1842BD4"/>
    <w:multiLevelType w:val="hybridMultilevel"/>
    <w:tmpl w:val="39C2395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697193174">
    <w:abstractNumId w:val="24"/>
  </w:num>
  <w:num w:numId="2" w16cid:durableId="632323151">
    <w:abstractNumId w:val="22"/>
  </w:num>
  <w:num w:numId="3" w16cid:durableId="1800100897">
    <w:abstractNumId w:val="19"/>
  </w:num>
  <w:num w:numId="4" w16cid:durableId="677540523">
    <w:abstractNumId w:val="20"/>
  </w:num>
  <w:num w:numId="5" w16cid:durableId="1995523888">
    <w:abstractNumId w:val="15"/>
  </w:num>
  <w:num w:numId="6" w16cid:durableId="1456679767">
    <w:abstractNumId w:val="9"/>
  </w:num>
  <w:num w:numId="7" w16cid:durableId="1026060425">
    <w:abstractNumId w:val="7"/>
  </w:num>
  <w:num w:numId="8" w16cid:durableId="803503020">
    <w:abstractNumId w:val="6"/>
  </w:num>
  <w:num w:numId="9" w16cid:durableId="1146051667">
    <w:abstractNumId w:val="5"/>
  </w:num>
  <w:num w:numId="10" w16cid:durableId="1119296342">
    <w:abstractNumId w:val="4"/>
  </w:num>
  <w:num w:numId="11" w16cid:durableId="736630626">
    <w:abstractNumId w:val="8"/>
  </w:num>
  <w:num w:numId="12" w16cid:durableId="977763019">
    <w:abstractNumId w:val="3"/>
  </w:num>
  <w:num w:numId="13" w16cid:durableId="1794711879">
    <w:abstractNumId w:val="2"/>
  </w:num>
  <w:num w:numId="14" w16cid:durableId="923799233">
    <w:abstractNumId w:val="1"/>
  </w:num>
  <w:num w:numId="15" w16cid:durableId="1708677982">
    <w:abstractNumId w:val="0"/>
  </w:num>
  <w:num w:numId="16" w16cid:durableId="2144304151">
    <w:abstractNumId w:val="10"/>
  </w:num>
  <w:num w:numId="17" w16cid:durableId="838275736">
    <w:abstractNumId w:val="18"/>
  </w:num>
  <w:num w:numId="18" w16cid:durableId="152600301">
    <w:abstractNumId w:val="21"/>
  </w:num>
  <w:num w:numId="19" w16cid:durableId="1383095258">
    <w:abstractNumId w:val="14"/>
  </w:num>
  <w:num w:numId="20" w16cid:durableId="1088767675">
    <w:abstractNumId w:val="11"/>
  </w:num>
  <w:num w:numId="21" w16cid:durableId="1048457816">
    <w:abstractNumId w:val="12"/>
  </w:num>
  <w:num w:numId="22" w16cid:durableId="457644610">
    <w:abstractNumId w:val="16"/>
  </w:num>
  <w:num w:numId="23" w16cid:durableId="2052462367">
    <w:abstractNumId w:val="17"/>
  </w:num>
  <w:num w:numId="24" w16cid:durableId="1026371485">
    <w:abstractNumId w:val="13"/>
  </w:num>
  <w:num w:numId="25" w16cid:durableId="1138571948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00FB8"/>
    <w:rsid w:val="000107AA"/>
    <w:rsid w:val="00033EE1"/>
    <w:rsid w:val="00042B72"/>
    <w:rsid w:val="00053EA6"/>
    <w:rsid w:val="000558BD"/>
    <w:rsid w:val="000B4CBB"/>
    <w:rsid w:val="000B57E7"/>
    <w:rsid w:val="000B6373"/>
    <w:rsid w:val="000D3664"/>
    <w:rsid w:val="000E2D60"/>
    <w:rsid w:val="000F09DF"/>
    <w:rsid w:val="000F61B2"/>
    <w:rsid w:val="00106F4C"/>
    <w:rsid w:val="001075E9"/>
    <w:rsid w:val="001162D3"/>
    <w:rsid w:val="001207D3"/>
    <w:rsid w:val="00150B3B"/>
    <w:rsid w:val="00161D13"/>
    <w:rsid w:val="00180183"/>
    <w:rsid w:val="0018024D"/>
    <w:rsid w:val="0018649F"/>
    <w:rsid w:val="00196389"/>
    <w:rsid w:val="001A1DAA"/>
    <w:rsid w:val="001A4396"/>
    <w:rsid w:val="001B3EF6"/>
    <w:rsid w:val="001C7A89"/>
    <w:rsid w:val="001E0A6D"/>
    <w:rsid w:val="00210EDC"/>
    <w:rsid w:val="002A02C6"/>
    <w:rsid w:val="002A2EFC"/>
    <w:rsid w:val="002C0E18"/>
    <w:rsid w:val="002D4172"/>
    <w:rsid w:val="002D5AAC"/>
    <w:rsid w:val="002E1713"/>
    <w:rsid w:val="002F405F"/>
    <w:rsid w:val="00301299"/>
    <w:rsid w:val="00307FB6"/>
    <w:rsid w:val="00314689"/>
    <w:rsid w:val="00317339"/>
    <w:rsid w:val="00322004"/>
    <w:rsid w:val="003402C2"/>
    <w:rsid w:val="00376E4E"/>
    <w:rsid w:val="00381C24"/>
    <w:rsid w:val="003958D0"/>
    <w:rsid w:val="003A3CE4"/>
    <w:rsid w:val="003B00E5"/>
    <w:rsid w:val="003D3526"/>
    <w:rsid w:val="003E0332"/>
    <w:rsid w:val="003F43D1"/>
    <w:rsid w:val="003F6FF0"/>
    <w:rsid w:val="00407B78"/>
    <w:rsid w:val="00424203"/>
    <w:rsid w:val="00426CE6"/>
    <w:rsid w:val="004452DE"/>
    <w:rsid w:val="00454E07"/>
    <w:rsid w:val="00495D47"/>
    <w:rsid w:val="004B6CC2"/>
    <w:rsid w:val="004D1828"/>
    <w:rsid w:val="0050108D"/>
    <w:rsid w:val="00513081"/>
    <w:rsid w:val="005172CB"/>
    <w:rsid w:val="00517901"/>
    <w:rsid w:val="00521DC1"/>
    <w:rsid w:val="00526683"/>
    <w:rsid w:val="005515AD"/>
    <w:rsid w:val="005709E0"/>
    <w:rsid w:val="00572E19"/>
    <w:rsid w:val="00575ED2"/>
    <w:rsid w:val="005961C8"/>
    <w:rsid w:val="00596E36"/>
    <w:rsid w:val="005D7914"/>
    <w:rsid w:val="005F0B42"/>
    <w:rsid w:val="00615628"/>
    <w:rsid w:val="00621949"/>
    <w:rsid w:val="006551F6"/>
    <w:rsid w:val="00665943"/>
    <w:rsid w:val="00681A10"/>
    <w:rsid w:val="00696DD1"/>
    <w:rsid w:val="006C182B"/>
    <w:rsid w:val="006C2031"/>
    <w:rsid w:val="006C42CD"/>
    <w:rsid w:val="006D317E"/>
    <w:rsid w:val="006D461A"/>
    <w:rsid w:val="006D597E"/>
    <w:rsid w:val="006F35EE"/>
    <w:rsid w:val="007021FF"/>
    <w:rsid w:val="00712895"/>
    <w:rsid w:val="00713E7E"/>
    <w:rsid w:val="00754B77"/>
    <w:rsid w:val="00757357"/>
    <w:rsid w:val="0079058C"/>
    <w:rsid w:val="00794179"/>
    <w:rsid w:val="007B6DEF"/>
    <w:rsid w:val="007C333F"/>
    <w:rsid w:val="007C636F"/>
    <w:rsid w:val="007D78FB"/>
    <w:rsid w:val="007E072F"/>
    <w:rsid w:val="007F3859"/>
    <w:rsid w:val="008001FF"/>
    <w:rsid w:val="00805D1C"/>
    <w:rsid w:val="00825F8D"/>
    <w:rsid w:val="00834B71"/>
    <w:rsid w:val="00841CBA"/>
    <w:rsid w:val="00847CDD"/>
    <w:rsid w:val="0086445C"/>
    <w:rsid w:val="00894693"/>
    <w:rsid w:val="008A08D7"/>
    <w:rsid w:val="008B6909"/>
    <w:rsid w:val="008D7FFC"/>
    <w:rsid w:val="008E3511"/>
    <w:rsid w:val="008E4296"/>
    <w:rsid w:val="00906890"/>
    <w:rsid w:val="00911BE4"/>
    <w:rsid w:val="009149EE"/>
    <w:rsid w:val="00935A0B"/>
    <w:rsid w:val="00951972"/>
    <w:rsid w:val="00953B31"/>
    <w:rsid w:val="009608F3"/>
    <w:rsid w:val="00972911"/>
    <w:rsid w:val="009729A0"/>
    <w:rsid w:val="009874BF"/>
    <w:rsid w:val="009D4E0B"/>
    <w:rsid w:val="00A156AD"/>
    <w:rsid w:val="00A32382"/>
    <w:rsid w:val="00A44B2D"/>
    <w:rsid w:val="00A711FB"/>
    <w:rsid w:val="00A84021"/>
    <w:rsid w:val="00A86F80"/>
    <w:rsid w:val="00A90C2B"/>
    <w:rsid w:val="00A917B3"/>
    <w:rsid w:val="00AB3D14"/>
    <w:rsid w:val="00AB4B51"/>
    <w:rsid w:val="00AE5F3B"/>
    <w:rsid w:val="00B10CC7"/>
    <w:rsid w:val="00B14344"/>
    <w:rsid w:val="00B539E7"/>
    <w:rsid w:val="00B563EB"/>
    <w:rsid w:val="00B62458"/>
    <w:rsid w:val="00B80A93"/>
    <w:rsid w:val="00B962DD"/>
    <w:rsid w:val="00BD33EE"/>
    <w:rsid w:val="00BD59C1"/>
    <w:rsid w:val="00BF2E5C"/>
    <w:rsid w:val="00C106D6"/>
    <w:rsid w:val="00C10B57"/>
    <w:rsid w:val="00C13C5D"/>
    <w:rsid w:val="00C60F0C"/>
    <w:rsid w:val="00C63C8D"/>
    <w:rsid w:val="00C805C9"/>
    <w:rsid w:val="00C9129D"/>
    <w:rsid w:val="00C92939"/>
    <w:rsid w:val="00C94438"/>
    <w:rsid w:val="00CA1679"/>
    <w:rsid w:val="00CB151C"/>
    <w:rsid w:val="00CB242B"/>
    <w:rsid w:val="00CE5A1A"/>
    <w:rsid w:val="00CF55F6"/>
    <w:rsid w:val="00D04407"/>
    <w:rsid w:val="00D33D63"/>
    <w:rsid w:val="00D43828"/>
    <w:rsid w:val="00D46FF5"/>
    <w:rsid w:val="00D4778E"/>
    <w:rsid w:val="00D5730E"/>
    <w:rsid w:val="00D7481B"/>
    <w:rsid w:val="00D82740"/>
    <w:rsid w:val="00D90138"/>
    <w:rsid w:val="00DC5695"/>
    <w:rsid w:val="00DE2963"/>
    <w:rsid w:val="00E31CF9"/>
    <w:rsid w:val="00E56EE3"/>
    <w:rsid w:val="00E73F76"/>
    <w:rsid w:val="00E86371"/>
    <w:rsid w:val="00EA2C9F"/>
    <w:rsid w:val="00EC501D"/>
    <w:rsid w:val="00ED05F1"/>
    <w:rsid w:val="00ED0BDA"/>
    <w:rsid w:val="00ED2B01"/>
    <w:rsid w:val="00ED3749"/>
    <w:rsid w:val="00EE7654"/>
    <w:rsid w:val="00EF1360"/>
    <w:rsid w:val="00EF3220"/>
    <w:rsid w:val="00F11DAC"/>
    <w:rsid w:val="00F2023F"/>
    <w:rsid w:val="00F37BF0"/>
    <w:rsid w:val="00F43810"/>
    <w:rsid w:val="00F63772"/>
    <w:rsid w:val="00F76A49"/>
    <w:rsid w:val="00F9377E"/>
    <w:rsid w:val="00F94155"/>
    <w:rsid w:val="00FB2D3D"/>
    <w:rsid w:val="00FD234F"/>
    <w:rsid w:val="00FD2EF7"/>
    <w:rsid w:val="00FE447E"/>
    <w:rsid w:val="00FE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162DA29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,16 Point,Superscript 6 Point,ftref,fr,(NECG) Footnote Reference,Ref,de nota al pie,BVI fnr,Char Char Char Char Car Char,Footnote Reference Number,Footnote,footnote ref,SUPERS,EN Footnote Reference,Style 6,Footnote text,f, BVI fnr"/>
    <w:uiPriority w:val="99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7481B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D7481B"/>
    <w:pPr>
      <w:numPr>
        <w:numId w:val="1"/>
      </w:numPr>
    </w:pPr>
  </w:style>
  <w:style w:type="numbering" w:styleId="1ai">
    <w:name w:val="Outline List 1"/>
    <w:basedOn w:val="Sinlista"/>
    <w:semiHidden/>
    <w:rsid w:val="00D7481B"/>
    <w:pPr>
      <w:numPr>
        <w:numId w:val="2"/>
      </w:numPr>
    </w:pPr>
  </w:style>
  <w:style w:type="character" w:styleId="AcrnimoHTML">
    <w:name w:val="HTML Acronym"/>
    <w:basedOn w:val="Fuentedeprrafopredeter"/>
    <w:semiHidden/>
    <w:rsid w:val="00D7481B"/>
  </w:style>
  <w:style w:type="numbering" w:styleId="ArtculoSeccin">
    <w:name w:val="Outline List 3"/>
    <w:basedOn w:val="Sinlista"/>
    <w:semiHidden/>
    <w:rsid w:val="00D7481B"/>
    <w:pPr>
      <w:numPr>
        <w:numId w:val="3"/>
      </w:numPr>
    </w:pPr>
  </w:style>
  <w:style w:type="paragraph" w:styleId="Cierre">
    <w:name w:val="Closing"/>
    <w:basedOn w:val="Normal"/>
    <w:semiHidden/>
    <w:rsid w:val="00D7481B"/>
    <w:pPr>
      <w:ind w:left="4252"/>
    </w:pPr>
  </w:style>
  <w:style w:type="character" w:styleId="CitaHTML">
    <w:name w:val="HTML Cite"/>
    <w:semiHidden/>
    <w:rsid w:val="00D7481B"/>
    <w:rPr>
      <w:i/>
      <w:iCs/>
    </w:rPr>
  </w:style>
  <w:style w:type="character" w:styleId="CdigoHTML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7481B"/>
    <w:pPr>
      <w:spacing w:after="120"/>
      <w:ind w:left="283"/>
    </w:pPr>
  </w:style>
  <w:style w:type="paragraph" w:styleId="Continuarlista2">
    <w:name w:val="List Continue 2"/>
    <w:basedOn w:val="Normal"/>
    <w:semiHidden/>
    <w:rsid w:val="00D7481B"/>
    <w:pPr>
      <w:spacing w:after="120"/>
      <w:ind w:left="566"/>
    </w:pPr>
  </w:style>
  <w:style w:type="paragraph" w:styleId="Continuarlista3">
    <w:name w:val="List Continue 3"/>
    <w:basedOn w:val="Normal"/>
    <w:semiHidden/>
    <w:rsid w:val="00D7481B"/>
    <w:pPr>
      <w:spacing w:after="120"/>
      <w:ind w:left="849"/>
    </w:pPr>
  </w:style>
  <w:style w:type="paragraph" w:styleId="Continuarlista4">
    <w:name w:val="List Continue 4"/>
    <w:basedOn w:val="Normal"/>
    <w:semiHidden/>
    <w:rsid w:val="00D7481B"/>
    <w:pPr>
      <w:spacing w:after="120"/>
      <w:ind w:left="1132"/>
    </w:pPr>
  </w:style>
  <w:style w:type="paragraph" w:styleId="Continuarlista5">
    <w:name w:val="List Continue 5"/>
    <w:basedOn w:val="Normal"/>
    <w:semiHidden/>
    <w:rsid w:val="00D7481B"/>
    <w:pPr>
      <w:spacing w:after="120"/>
      <w:ind w:left="1415"/>
    </w:pPr>
  </w:style>
  <w:style w:type="character" w:styleId="DefinicinHTML">
    <w:name w:val="HTML Definition"/>
    <w:semiHidden/>
    <w:rsid w:val="00D7481B"/>
    <w:rPr>
      <w:i/>
      <w:iCs/>
    </w:rPr>
  </w:style>
  <w:style w:type="paragraph" w:styleId="DireccinHTML">
    <w:name w:val="HTML Address"/>
    <w:basedOn w:val="Normal"/>
    <w:semiHidden/>
    <w:rsid w:val="00D7481B"/>
    <w:rPr>
      <w:i/>
      <w:iCs/>
    </w:rPr>
  </w:style>
  <w:style w:type="paragraph" w:styleId="Direccinsobre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7481B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D7481B"/>
  </w:style>
  <w:style w:type="character" w:styleId="nfasis">
    <w:name w:val="Emphasis"/>
    <w:semiHidden/>
    <w:rsid w:val="00D7481B"/>
    <w:rPr>
      <w:i/>
      <w:iCs/>
    </w:rPr>
  </w:style>
  <w:style w:type="paragraph" w:styleId="Fecha">
    <w:name w:val="Date"/>
    <w:basedOn w:val="Normal"/>
    <w:next w:val="Normal"/>
    <w:semiHidden/>
    <w:rsid w:val="00D7481B"/>
  </w:style>
  <w:style w:type="paragraph" w:styleId="Firma">
    <w:name w:val="Signature"/>
    <w:basedOn w:val="Normal"/>
    <w:semiHidden/>
    <w:rsid w:val="00D7481B"/>
    <w:pPr>
      <w:ind w:left="4252"/>
    </w:pPr>
  </w:style>
  <w:style w:type="paragraph" w:styleId="Firmadecorreoelectrnico">
    <w:name w:val="E-mail Signature"/>
    <w:basedOn w:val="Normal"/>
    <w:semiHidden/>
    <w:rsid w:val="00D7481B"/>
  </w:style>
  <w:style w:type="character" w:styleId="Hipervnculo">
    <w:name w:val="Hyperlink"/>
    <w:rsid w:val="00D7481B"/>
    <w:rPr>
      <w:color w:val="0000FF"/>
      <w:u w:val="none"/>
    </w:rPr>
  </w:style>
  <w:style w:type="character" w:styleId="Hipervnculovisitado">
    <w:name w:val="FollowedHyperlink"/>
    <w:rsid w:val="00D7481B"/>
    <w:rPr>
      <w:color w:val="0000FF"/>
      <w:u w:val="none"/>
    </w:rPr>
  </w:style>
  <w:style w:type="paragraph" w:styleId="HTMLconformatoprevio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a">
    <w:name w:val="List"/>
    <w:basedOn w:val="Normal"/>
    <w:semiHidden/>
    <w:rsid w:val="00D7481B"/>
    <w:pPr>
      <w:ind w:left="283" w:hanging="283"/>
    </w:pPr>
  </w:style>
  <w:style w:type="paragraph" w:styleId="Lista2">
    <w:name w:val="List 2"/>
    <w:basedOn w:val="Normal"/>
    <w:semiHidden/>
    <w:rsid w:val="00D7481B"/>
    <w:pPr>
      <w:ind w:left="566" w:hanging="283"/>
    </w:pPr>
  </w:style>
  <w:style w:type="paragraph" w:styleId="Lista3">
    <w:name w:val="List 3"/>
    <w:basedOn w:val="Normal"/>
    <w:semiHidden/>
    <w:rsid w:val="00D7481B"/>
    <w:pPr>
      <w:ind w:left="849" w:hanging="283"/>
    </w:pPr>
  </w:style>
  <w:style w:type="paragraph" w:styleId="Lista4">
    <w:name w:val="List 4"/>
    <w:basedOn w:val="Normal"/>
    <w:semiHidden/>
    <w:rsid w:val="00D7481B"/>
    <w:pPr>
      <w:ind w:left="1132" w:hanging="283"/>
    </w:pPr>
  </w:style>
  <w:style w:type="paragraph" w:styleId="Lista5">
    <w:name w:val="List 5"/>
    <w:basedOn w:val="Normal"/>
    <w:semiHidden/>
    <w:rsid w:val="00D7481B"/>
    <w:pPr>
      <w:ind w:left="1415" w:hanging="283"/>
    </w:pPr>
  </w:style>
  <w:style w:type="paragraph" w:styleId="Listaconnmeros">
    <w:name w:val="List Number"/>
    <w:basedOn w:val="Normal"/>
    <w:semiHidden/>
    <w:rsid w:val="00D7481B"/>
    <w:pPr>
      <w:numPr>
        <w:numId w:val="11"/>
      </w:numPr>
    </w:pPr>
  </w:style>
  <w:style w:type="paragraph" w:styleId="Listaconnmeros2">
    <w:name w:val="List Number 2"/>
    <w:basedOn w:val="Normal"/>
    <w:semiHidden/>
    <w:rsid w:val="00D7481B"/>
    <w:pPr>
      <w:numPr>
        <w:numId w:val="12"/>
      </w:numPr>
    </w:pPr>
  </w:style>
  <w:style w:type="paragraph" w:styleId="Listaconnmeros3">
    <w:name w:val="List Number 3"/>
    <w:basedOn w:val="Normal"/>
    <w:semiHidden/>
    <w:rsid w:val="00D7481B"/>
    <w:pPr>
      <w:numPr>
        <w:numId w:val="13"/>
      </w:numPr>
    </w:pPr>
  </w:style>
  <w:style w:type="paragraph" w:styleId="Listaconnmeros4">
    <w:name w:val="List Number 4"/>
    <w:basedOn w:val="Normal"/>
    <w:semiHidden/>
    <w:rsid w:val="00D7481B"/>
    <w:pPr>
      <w:numPr>
        <w:numId w:val="14"/>
      </w:numPr>
    </w:pPr>
  </w:style>
  <w:style w:type="paragraph" w:styleId="Listaconnmeros5">
    <w:name w:val="List Number 5"/>
    <w:basedOn w:val="Normal"/>
    <w:semiHidden/>
    <w:rsid w:val="00D7481B"/>
    <w:pPr>
      <w:numPr>
        <w:numId w:val="15"/>
      </w:numPr>
    </w:pPr>
  </w:style>
  <w:style w:type="paragraph" w:styleId="Listaconvietas">
    <w:name w:val="List Bullet"/>
    <w:basedOn w:val="Normal"/>
    <w:semiHidden/>
    <w:rsid w:val="00D7481B"/>
    <w:pPr>
      <w:numPr>
        <w:numId w:val="6"/>
      </w:numPr>
    </w:pPr>
  </w:style>
  <w:style w:type="paragraph" w:styleId="Listaconvietas2">
    <w:name w:val="List Bullet 2"/>
    <w:basedOn w:val="Normal"/>
    <w:semiHidden/>
    <w:rsid w:val="00D7481B"/>
    <w:pPr>
      <w:numPr>
        <w:numId w:val="7"/>
      </w:numPr>
    </w:pPr>
  </w:style>
  <w:style w:type="paragraph" w:styleId="Listaconvietas3">
    <w:name w:val="List Bullet 3"/>
    <w:basedOn w:val="Normal"/>
    <w:semiHidden/>
    <w:rsid w:val="00D7481B"/>
    <w:pPr>
      <w:numPr>
        <w:numId w:val="8"/>
      </w:numPr>
    </w:pPr>
  </w:style>
  <w:style w:type="paragraph" w:styleId="Listaconvietas4">
    <w:name w:val="List Bullet 4"/>
    <w:basedOn w:val="Normal"/>
    <w:semiHidden/>
    <w:rsid w:val="00D7481B"/>
    <w:pPr>
      <w:numPr>
        <w:numId w:val="9"/>
      </w:numPr>
    </w:pPr>
  </w:style>
  <w:style w:type="paragraph" w:styleId="Listaconvietas5">
    <w:name w:val="List Bullet 5"/>
    <w:basedOn w:val="Normal"/>
    <w:semiHidden/>
    <w:rsid w:val="00D7481B"/>
    <w:pPr>
      <w:numPr>
        <w:numId w:val="10"/>
      </w:numPr>
    </w:pPr>
  </w:style>
  <w:style w:type="character" w:styleId="MquinadeescribirHTML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Nmerodelnea">
    <w:name w:val="line number"/>
    <w:basedOn w:val="Fuentedeprrafopredeter"/>
    <w:semiHidden/>
    <w:rsid w:val="00D7481B"/>
  </w:style>
  <w:style w:type="character" w:styleId="Nmerodepgina">
    <w:name w:val="page number"/>
    <w:aliases w:val="7_G"/>
    <w:qFormat/>
    <w:rsid w:val="00D7481B"/>
    <w:rPr>
      <w:b/>
      <w:sz w:val="18"/>
    </w:rPr>
  </w:style>
  <w:style w:type="character" w:styleId="Refdenotaalfinal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7481B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D7481B"/>
  </w:style>
  <w:style w:type="paragraph" w:styleId="Sangra2detindependiente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D7481B"/>
    <w:pPr>
      <w:spacing w:after="120"/>
      <w:ind w:left="283"/>
    </w:pPr>
  </w:style>
  <w:style w:type="paragraph" w:styleId="Sangranormal">
    <w:name w:val="Normal Indent"/>
    <w:basedOn w:val="Normal"/>
    <w:semiHidden/>
    <w:rsid w:val="00D7481B"/>
    <w:pPr>
      <w:ind w:left="567"/>
    </w:pPr>
  </w:style>
  <w:style w:type="paragraph" w:styleId="Subttulo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7481B"/>
    <w:pPr>
      <w:spacing w:after="120"/>
      <w:ind w:left="1440" w:right="1440"/>
    </w:pPr>
  </w:style>
  <w:style w:type="character" w:styleId="Textoennegrita">
    <w:name w:val="Strong"/>
    <w:semiHidden/>
    <w:rsid w:val="00D7481B"/>
    <w:rPr>
      <w:b/>
      <w:bCs/>
    </w:rPr>
  </w:style>
  <w:style w:type="paragraph" w:styleId="Textoindependiente">
    <w:name w:val="Body Text"/>
    <w:basedOn w:val="Normal"/>
    <w:semiHidden/>
    <w:rsid w:val="00D7481B"/>
    <w:pPr>
      <w:spacing w:after="120"/>
    </w:pPr>
  </w:style>
  <w:style w:type="paragraph" w:styleId="Textoindependiente2">
    <w:name w:val="Body Text 2"/>
    <w:basedOn w:val="Normal"/>
    <w:semiHidden/>
    <w:rsid w:val="00D7481B"/>
    <w:pPr>
      <w:spacing w:after="120" w:line="480" w:lineRule="auto"/>
    </w:pPr>
  </w:style>
  <w:style w:type="paragraph" w:styleId="Textoindependiente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D7481B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D7481B"/>
    <w:pPr>
      <w:ind w:firstLine="210"/>
    </w:pPr>
  </w:style>
  <w:style w:type="paragraph" w:styleId="Textonotaalfinal">
    <w:name w:val="endnote text"/>
    <w:aliases w:val="2_G"/>
    <w:basedOn w:val="Textonotapie"/>
    <w:qFormat/>
    <w:rsid w:val="00D7481B"/>
  </w:style>
  <w:style w:type="paragraph" w:styleId="Textosinformato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tulo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4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5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D7481B"/>
    <w:rPr>
      <w:rFonts w:eastAsiaTheme="minorEastAsia"/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1162D3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9149EE"/>
    <w:rPr>
      <w:rFonts w:eastAsiaTheme="minorEastAsia"/>
      <w:sz w:val="18"/>
      <w:lang w:val="es-ES" w:eastAsia="es-ES"/>
    </w:rPr>
  </w:style>
  <w:style w:type="character" w:customStyle="1" w:styleId="SingleTxtGChar">
    <w:name w:val="_ Single Txt_G Char"/>
    <w:link w:val="SingleTxtG"/>
    <w:rsid w:val="00D5730E"/>
    <w:rPr>
      <w:rFonts w:eastAsiaTheme="minorEastAsia"/>
      <w:lang w:val="es-ES" w:eastAsia="es-ES"/>
    </w:rPr>
  </w:style>
  <w:style w:type="paragraph" w:styleId="Revisin">
    <w:name w:val="Revision"/>
    <w:hidden/>
    <w:uiPriority w:val="99"/>
    <w:semiHidden/>
    <w:rsid w:val="009D4E0B"/>
    <w:rPr>
      <w:rFonts w:eastAsiaTheme="minorEastAsia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00F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sp/CRC/C/AND/3-5" TargetMode="External"/><Relationship Id="rId2" Type="http://schemas.openxmlformats.org/officeDocument/2006/relationships/hyperlink" Target="http://undocs.org/sp/CRC/C/OPSC/AND/CO/1" TargetMode="External"/><Relationship Id="rId1" Type="http://schemas.openxmlformats.org/officeDocument/2006/relationships/hyperlink" Target="http://undocs.org/sp/CRC/C/AND/CO/2" TargetMode="External"/><Relationship Id="rId4" Type="http://schemas.openxmlformats.org/officeDocument/2006/relationships/hyperlink" Target="http://undocs.org/sp/CRC/C/OPAC/AND/CO/1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7F3C829DF7D944B160ED13BF208A7C" ma:contentTypeVersion="12" ma:contentTypeDescription="Crée un document." ma:contentTypeScope="" ma:versionID="cd0401d3c2e4b1dd20cfb9e980b31f03">
  <xsd:schema xmlns:xsd="http://www.w3.org/2001/XMLSchema" xmlns:xs="http://www.w3.org/2001/XMLSchema" xmlns:p="http://schemas.microsoft.com/office/2006/metadata/properties" xmlns:ns2="c11320bd-0376-468b-ae19-b827459cb638" xmlns:ns3="c897859b-c95c-4367-a7a2-639c24a5e29a" targetNamespace="http://schemas.microsoft.com/office/2006/metadata/properties" ma:root="true" ma:fieldsID="3f9404648e68fdbd111ad851f3afba96" ns2:_="" ns3:_="">
    <xsd:import namespace="c11320bd-0376-468b-ae19-b827459cb638"/>
    <xsd:import namespace="c897859b-c95c-4367-a7a2-639c24a5e2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6E32F-FE48-4004-B8EA-C3F9388A87A4}">
  <ds:schemaRefs>
    <ds:schemaRef ds:uri="http://purl.org/dc/terms/"/>
    <ds:schemaRef ds:uri="http://schemas.openxmlformats.org/package/2006/metadata/core-properties"/>
    <ds:schemaRef ds:uri="c11320bd-0376-468b-ae19-b827459cb638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897859b-c95c-4367-a7a2-639c24a5e29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32A3E52-E627-4D45-91C5-692B66AA8693}">
  <ds:schemaRefs/>
</ds:datastoreItem>
</file>

<file path=customXml/itemProps3.xml><?xml version="1.0" encoding="utf-8"?>
<ds:datastoreItem xmlns:ds="http://schemas.openxmlformats.org/officeDocument/2006/customXml" ds:itemID="{0BC5296E-3171-4B44-83CA-A2F5860746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FDA22B-240C-49FC-B1AD-482416E88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1281</Words>
  <Characters>6970</Characters>
  <Application>Microsoft Office Word</Application>
  <DocSecurity>0</DocSecurity>
  <Lines>128</Lines>
  <Paragraphs>58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CRC/C/AND/Q/3-5</vt:lpstr>
      <vt:lpstr/>
      <vt:lpstr>CAT/C/XXX/Y</vt:lpstr>
    </vt:vector>
  </TitlesOfParts>
  <Company>DCM</Company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CRC/C/AND/Q/3-5</dc:title>
  <dc:subject/>
  <dc:creator>Gloria</dc:creator>
  <cp:keywords/>
  <cp:lastModifiedBy>Juan Korol</cp:lastModifiedBy>
  <cp:revision>2</cp:revision>
  <cp:lastPrinted>2013-10-24T10:25:00Z</cp:lastPrinted>
  <dcterms:created xsi:type="dcterms:W3CDTF">2023-06-16T11:34:00Z</dcterms:created>
  <dcterms:modified xsi:type="dcterms:W3CDTF">2023-06-16T11:34:00Z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CRC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>de Andorra</vt:lpwstr>
  </property>
  <property fmtid="{D5CDD505-2E9C-101B-9397-08002B2CF9AE}" pid="9" name="countw">
    <vt:lpwstr>Andorra</vt:lpwstr>
  </property>
  <property fmtid="{D5CDD505-2E9C-101B-9397-08002B2CF9AE}" pid="10" name="countwd">
    <vt:lpwstr>Andorra</vt:lpwstr>
  </property>
  <property fmtid="{D5CDD505-2E9C-101B-9397-08002B2CF9AE}" pid="11" name="date">
    <vt:lpwstr>21 de febrero de 2023</vt:lpwstr>
  </property>
  <property fmtid="{D5CDD505-2E9C-101B-9397-08002B2CF9AE}" pid="12" name="Date-Generated">
    <vt:filetime>2023-02-21T08:39:19Z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List of issues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gdocs">
    <vt:lpwstr>gdocs</vt:lpwstr>
  </property>
  <property fmtid="{D5CDD505-2E9C-101B-9397-08002B2CF9AE}" pid="19" name="hrc">
    <vt:lpwstr>XX/XX</vt:lpwstr>
  </property>
  <property fmtid="{D5CDD505-2E9C-101B-9397-08002B2CF9AE}" pid="20" name="Nmeet">
    <vt:lpwstr>Number</vt:lpwstr>
  </property>
  <property fmtid="{D5CDD505-2E9C-101B-9397-08002B2CF9AE}" pid="21" name="olang">
    <vt:lpwstr>español</vt:lpwstr>
  </property>
  <property fmtid="{D5CDD505-2E9C-101B-9397-08002B2CF9AE}" pid="22" name="Order">
    <vt:r8>269200</vt:r8>
  </property>
  <property fmtid="{D5CDD505-2E9C-101B-9397-08002B2CF9AE}" pid="23" name="Org">
    <vt:lpwstr>OHCHR</vt:lpwstr>
  </property>
  <property fmtid="{D5CDD505-2E9C-101B-9397-08002B2CF9AE}" pid="24" name="prep">
    <vt:lpwstr>a los informes periódicos tercero a quinto combinados de Andorra</vt:lpwstr>
  </property>
  <property fmtid="{D5CDD505-2E9C-101B-9397-08002B2CF9AE}" pid="25" name="preps">
    <vt:lpwstr>informes periódicos tercero a quinto combinados de Andorra</vt:lpwstr>
  </property>
  <property fmtid="{D5CDD505-2E9C-101B-9397-08002B2CF9AE}" pid="26" name="prepw">
    <vt:lpwstr>a los informes periódicos tercero a quinto combinados</vt:lpwstr>
  </property>
  <property fmtid="{D5CDD505-2E9C-101B-9397-08002B2CF9AE}" pid="27" name="prepwc">
    <vt:lpwstr>Informes periódicos tercero a quinto combinados </vt:lpwstr>
  </property>
  <property fmtid="{D5CDD505-2E9C-101B-9397-08002B2CF9AE}" pid="28" name="prepws">
    <vt:lpwstr>informes periódicos tercero a quinto combinados</vt:lpwstr>
  </property>
  <property fmtid="{D5CDD505-2E9C-101B-9397-08002B2CF9AE}" pid="29" name="sdate">
    <vt:lpwstr>[Start-End Dates]</vt:lpwstr>
  </property>
  <property fmtid="{D5CDD505-2E9C-101B-9397-08002B2CF9AE}" pid="30" name="snum">
    <vt:lpwstr>[NUMBER]</vt:lpwstr>
  </property>
  <property fmtid="{D5CDD505-2E9C-101B-9397-08002B2CF9AE}" pid="31" name="stitle">
    <vt:lpwstr>[Title]</vt:lpwstr>
  </property>
  <property fmtid="{D5CDD505-2E9C-101B-9397-08002B2CF9AE}" pid="32" name="sym1">
    <vt:lpwstr>C/AND/Q/3-5</vt:lpwstr>
  </property>
  <property fmtid="{D5CDD505-2E9C-101B-9397-08002B2CF9AE}" pid="33" name="symh">
    <vt:lpwstr>CRC/C/AND/Q/3-5</vt:lpwstr>
  </property>
  <property fmtid="{D5CDD505-2E9C-101B-9397-08002B2CF9AE}" pid="34" name="Title">
    <vt:lpwstr>CRC/C/AND/Q/3-5</vt:lpwstr>
  </property>
  <property fmtid="{D5CDD505-2E9C-101B-9397-08002B2CF9AE}" pid="35" name="tlang">
    <vt:lpwstr/>
  </property>
  <property fmtid="{D5CDD505-2E9C-101B-9397-08002B2CF9AE}" pid="36" name="virs">
    <vt:lpwstr>Español, francés e inglés únicamente</vt:lpwstr>
  </property>
</Properties>
</file>